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8CB94A" w14:textId="77777777" w:rsidR="00F648BA" w:rsidRPr="00E66EAC" w:rsidRDefault="00F648BA" w:rsidP="00F648BA">
      <w:pPr>
        <w:spacing w:line="240" w:lineRule="auto"/>
        <w:rPr>
          <w:rFonts w:cs="Arial"/>
          <w:szCs w:val="22"/>
        </w:rPr>
      </w:pPr>
      <w:r>
        <w:rPr>
          <w:rFonts w:cs="Arial"/>
          <w:szCs w:val="22"/>
        </w:rPr>
        <w:tab/>
      </w:r>
    </w:p>
    <w:p w14:paraId="78AD4B8F" w14:textId="77777777" w:rsidR="00F648BA" w:rsidRPr="00E66EAC" w:rsidRDefault="00F648BA" w:rsidP="00F648BA">
      <w:pPr>
        <w:spacing w:line="240" w:lineRule="auto"/>
        <w:rPr>
          <w:rFonts w:cs="Arial"/>
          <w:szCs w:val="22"/>
        </w:rPr>
      </w:pPr>
    </w:p>
    <w:p w14:paraId="2B389A92" w14:textId="77777777" w:rsidR="00F648BA" w:rsidRPr="00E66EAC" w:rsidRDefault="00F648BA" w:rsidP="00F648BA">
      <w:pPr>
        <w:spacing w:line="240" w:lineRule="auto"/>
        <w:jc w:val="center"/>
        <w:rPr>
          <w:rFonts w:cs="Arial"/>
          <w:color w:val="003399"/>
          <w:szCs w:val="22"/>
        </w:rPr>
      </w:pPr>
      <w:r>
        <w:rPr>
          <w:rFonts w:cs="Arial"/>
          <w:noProof/>
          <w:color w:val="003399"/>
          <w:szCs w:val="22"/>
        </w:rPr>
        <w:drawing>
          <wp:inline distT="0" distB="0" distL="0" distR="0" wp14:anchorId="12D2B3FA" wp14:editId="384F4BF9">
            <wp:extent cx="5018405" cy="2657475"/>
            <wp:effectExtent l="0" t="0" r="0" b="9525"/>
            <wp:docPr id="1" name="Afbeelding 1" descr="498-130821-c0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98-130821-c01-0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18405" cy="2657475"/>
                    </a:xfrm>
                    <a:prstGeom prst="rect">
                      <a:avLst/>
                    </a:prstGeom>
                    <a:noFill/>
                    <a:ln>
                      <a:noFill/>
                    </a:ln>
                  </pic:spPr>
                </pic:pic>
              </a:graphicData>
            </a:graphic>
          </wp:inline>
        </w:drawing>
      </w:r>
    </w:p>
    <w:p w14:paraId="358EA2FD" w14:textId="77777777" w:rsidR="00F648BA" w:rsidRPr="005412BE" w:rsidRDefault="00F648BA" w:rsidP="00F648BA">
      <w:pPr>
        <w:spacing w:line="240" w:lineRule="auto"/>
        <w:jc w:val="center"/>
        <w:rPr>
          <w:rFonts w:ascii="Calibri" w:hAnsi="Calibri" w:cs="Arial"/>
          <w:b/>
          <w:color w:val="003399"/>
          <w:sz w:val="48"/>
          <w:szCs w:val="48"/>
        </w:rPr>
      </w:pPr>
    </w:p>
    <w:p w14:paraId="3C0F967B" w14:textId="77777777" w:rsidR="00E042DC" w:rsidRPr="005D3FA1" w:rsidRDefault="00E042DC" w:rsidP="00F648BA">
      <w:pPr>
        <w:spacing w:line="240" w:lineRule="auto"/>
        <w:jc w:val="center"/>
        <w:rPr>
          <w:rFonts w:ascii="Calibri" w:hAnsi="Calibri" w:cs="Arial"/>
          <w:b/>
          <w:color w:val="002060"/>
          <w:sz w:val="48"/>
          <w:szCs w:val="48"/>
        </w:rPr>
      </w:pPr>
      <w:r w:rsidRPr="005D3FA1">
        <w:rPr>
          <w:rFonts w:ascii="Calibri" w:hAnsi="Calibri" w:cs="Arial"/>
          <w:b/>
          <w:color w:val="002060"/>
          <w:sz w:val="48"/>
          <w:szCs w:val="48"/>
        </w:rPr>
        <w:t>AANBESTEDINGSDOCUMENT</w:t>
      </w:r>
    </w:p>
    <w:p w14:paraId="3D0CCCF8" w14:textId="4EB61B80" w:rsidR="00F648BA" w:rsidRPr="005D3FA1" w:rsidRDefault="00425BF8" w:rsidP="51B0BD8A">
      <w:pPr>
        <w:spacing w:line="240" w:lineRule="auto"/>
        <w:jc w:val="center"/>
        <w:rPr>
          <w:rFonts w:ascii="Calibri" w:hAnsi="Calibri" w:cs="Arial"/>
          <w:b/>
          <w:bCs/>
          <w:color w:val="002060"/>
          <w:sz w:val="48"/>
          <w:szCs w:val="48"/>
        </w:rPr>
      </w:pPr>
      <w:r w:rsidRPr="51B0BD8A">
        <w:rPr>
          <w:rFonts w:ascii="Calibri" w:hAnsi="Calibri" w:cs="Arial"/>
          <w:b/>
          <w:bCs/>
          <w:color w:val="002060"/>
          <w:sz w:val="48"/>
          <w:szCs w:val="48"/>
        </w:rPr>
        <w:t xml:space="preserve">Beveiligingsdiensten ten behoeve van </w:t>
      </w:r>
      <w:r w:rsidR="23E96D50" w:rsidRPr="00170C6E">
        <w:rPr>
          <w:rFonts w:ascii="Calibri" w:hAnsi="Calibri" w:cs="Arial"/>
          <w:b/>
          <w:bCs/>
          <w:color w:val="002060"/>
          <w:sz w:val="48"/>
          <w:szCs w:val="48"/>
        </w:rPr>
        <w:t>crisisbeheersing</w:t>
      </w:r>
      <w:r w:rsidR="32876FEF" w:rsidRPr="00170C6E">
        <w:rPr>
          <w:rFonts w:ascii="Calibri" w:hAnsi="Calibri" w:cs="Arial"/>
          <w:b/>
          <w:bCs/>
          <w:color w:val="002060"/>
          <w:sz w:val="48"/>
          <w:szCs w:val="48"/>
        </w:rPr>
        <w:t>sprocessen</w:t>
      </w:r>
    </w:p>
    <w:p w14:paraId="2F20093B" w14:textId="77777777" w:rsidR="00F648BA" w:rsidRPr="00E66EAC" w:rsidRDefault="00F648BA" w:rsidP="00F648BA">
      <w:pPr>
        <w:spacing w:line="240" w:lineRule="auto"/>
        <w:rPr>
          <w:rFonts w:cs="Arial"/>
          <w:szCs w:val="22"/>
        </w:rPr>
      </w:pPr>
    </w:p>
    <w:p w14:paraId="7B0EECAE" w14:textId="77777777" w:rsidR="00F648BA" w:rsidRPr="00E66EAC" w:rsidRDefault="00F648BA" w:rsidP="00F648BA">
      <w:pPr>
        <w:spacing w:line="240" w:lineRule="auto"/>
        <w:rPr>
          <w:rFonts w:cs="Arial"/>
          <w:szCs w:val="22"/>
        </w:rPr>
      </w:pPr>
    </w:p>
    <w:p w14:paraId="069ABDA9" w14:textId="77777777" w:rsidR="00F648BA" w:rsidRPr="00E66EAC" w:rsidRDefault="00F648BA" w:rsidP="00F648BA">
      <w:pPr>
        <w:spacing w:line="240" w:lineRule="auto"/>
        <w:rPr>
          <w:rFonts w:cs="Arial"/>
          <w:szCs w:val="22"/>
        </w:rPr>
      </w:pPr>
    </w:p>
    <w:p w14:paraId="796AA5FA" w14:textId="77777777" w:rsidR="00F648BA" w:rsidRPr="00E66EAC" w:rsidRDefault="00F648BA" w:rsidP="00F648BA">
      <w:pPr>
        <w:spacing w:line="240" w:lineRule="auto"/>
        <w:rPr>
          <w:rFonts w:cs="Arial"/>
          <w:szCs w:val="22"/>
        </w:rPr>
      </w:pPr>
    </w:p>
    <w:p w14:paraId="0B6E60C2" w14:textId="77777777" w:rsidR="00F648BA" w:rsidRDefault="00F648BA" w:rsidP="00F648BA">
      <w:pPr>
        <w:spacing w:line="240" w:lineRule="auto"/>
        <w:rPr>
          <w:rFonts w:cs="Arial"/>
          <w:szCs w:val="22"/>
        </w:rPr>
      </w:pPr>
    </w:p>
    <w:p w14:paraId="2482AC8C" w14:textId="77777777" w:rsidR="00F648BA" w:rsidRDefault="00F648BA" w:rsidP="00F648BA">
      <w:pPr>
        <w:spacing w:line="240" w:lineRule="auto"/>
        <w:rPr>
          <w:rFonts w:cs="Arial"/>
          <w:szCs w:val="22"/>
        </w:rPr>
      </w:pPr>
    </w:p>
    <w:p w14:paraId="442247EF" w14:textId="77777777" w:rsidR="00F648BA" w:rsidRDefault="00F648BA" w:rsidP="00F648BA">
      <w:pPr>
        <w:spacing w:line="240" w:lineRule="auto"/>
        <w:rPr>
          <w:rFonts w:cs="Arial"/>
          <w:szCs w:val="22"/>
        </w:rPr>
      </w:pPr>
    </w:p>
    <w:p w14:paraId="722E63D4" w14:textId="77777777" w:rsidR="00F648BA" w:rsidRDefault="00F648BA" w:rsidP="00F648BA">
      <w:pPr>
        <w:spacing w:line="240" w:lineRule="auto"/>
        <w:rPr>
          <w:rFonts w:cs="Arial"/>
          <w:szCs w:val="22"/>
        </w:rPr>
      </w:pPr>
    </w:p>
    <w:p w14:paraId="78B8AB35" w14:textId="77777777" w:rsidR="00F648BA" w:rsidRDefault="00F648BA" w:rsidP="00F648BA">
      <w:pPr>
        <w:spacing w:line="240" w:lineRule="auto"/>
        <w:rPr>
          <w:rFonts w:cs="Arial"/>
          <w:szCs w:val="22"/>
        </w:rPr>
      </w:pPr>
    </w:p>
    <w:p w14:paraId="5F8CFF5F" w14:textId="77777777" w:rsidR="00F648BA" w:rsidRDefault="00F648BA" w:rsidP="00F648BA">
      <w:pPr>
        <w:spacing w:line="240" w:lineRule="auto"/>
        <w:rPr>
          <w:rFonts w:cs="Arial"/>
          <w:szCs w:val="22"/>
        </w:rPr>
      </w:pPr>
    </w:p>
    <w:p w14:paraId="3F2DC7BD" w14:textId="77777777" w:rsidR="00F648BA" w:rsidRDefault="00F648BA" w:rsidP="00F648BA">
      <w:pPr>
        <w:spacing w:line="240" w:lineRule="auto"/>
        <w:rPr>
          <w:rFonts w:cs="Arial"/>
          <w:szCs w:val="22"/>
        </w:rPr>
      </w:pPr>
    </w:p>
    <w:p w14:paraId="5A546A89" w14:textId="77777777" w:rsidR="00F648BA" w:rsidRDefault="00F648BA" w:rsidP="00F648BA">
      <w:pPr>
        <w:spacing w:line="240" w:lineRule="auto"/>
        <w:rPr>
          <w:rFonts w:cs="Arial"/>
          <w:szCs w:val="22"/>
        </w:rPr>
      </w:pPr>
    </w:p>
    <w:p w14:paraId="7387F18B" w14:textId="77777777" w:rsidR="00F648BA" w:rsidRDefault="00F648BA" w:rsidP="00F648BA">
      <w:pPr>
        <w:spacing w:line="240" w:lineRule="auto"/>
        <w:rPr>
          <w:rFonts w:cs="Arial"/>
          <w:szCs w:val="22"/>
        </w:rPr>
      </w:pPr>
    </w:p>
    <w:p w14:paraId="414A514A" w14:textId="77777777" w:rsidR="00F648BA" w:rsidRDefault="00F648BA" w:rsidP="00F648BA">
      <w:pPr>
        <w:spacing w:line="240" w:lineRule="auto"/>
        <w:rPr>
          <w:rFonts w:cs="Arial"/>
          <w:szCs w:val="22"/>
        </w:rPr>
      </w:pPr>
    </w:p>
    <w:p w14:paraId="5B1D5E05" w14:textId="77777777" w:rsidR="00F648BA" w:rsidRDefault="00F648BA" w:rsidP="00F648BA">
      <w:pPr>
        <w:spacing w:line="240" w:lineRule="auto"/>
        <w:rPr>
          <w:rFonts w:cs="Arial"/>
          <w:szCs w:val="22"/>
        </w:rPr>
      </w:pPr>
    </w:p>
    <w:p w14:paraId="10ACD35D" w14:textId="77777777" w:rsidR="00F648BA" w:rsidRDefault="00F648BA" w:rsidP="00F648BA">
      <w:pPr>
        <w:spacing w:line="240" w:lineRule="auto"/>
        <w:rPr>
          <w:rFonts w:cs="Arial"/>
          <w:szCs w:val="22"/>
        </w:rPr>
      </w:pPr>
    </w:p>
    <w:p w14:paraId="51355FB1" w14:textId="77777777" w:rsidR="00F648BA" w:rsidRDefault="00F648BA" w:rsidP="00F648BA">
      <w:pPr>
        <w:spacing w:line="240" w:lineRule="auto"/>
        <w:rPr>
          <w:rFonts w:cs="Arial"/>
          <w:szCs w:val="22"/>
        </w:rPr>
      </w:pPr>
    </w:p>
    <w:p w14:paraId="07A4D907" w14:textId="77777777" w:rsidR="00F648BA" w:rsidRDefault="00F648BA" w:rsidP="00F648BA">
      <w:pPr>
        <w:spacing w:line="240" w:lineRule="auto"/>
        <w:rPr>
          <w:rFonts w:cs="Arial"/>
          <w:szCs w:val="22"/>
        </w:rPr>
      </w:pPr>
    </w:p>
    <w:p w14:paraId="5A269F35" w14:textId="77777777" w:rsidR="00F648BA" w:rsidRDefault="00F648BA" w:rsidP="00F648BA">
      <w:pPr>
        <w:spacing w:line="240" w:lineRule="auto"/>
        <w:rPr>
          <w:rFonts w:cs="Arial"/>
          <w:szCs w:val="22"/>
        </w:rPr>
      </w:pPr>
    </w:p>
    <w:p w14:paraId="16B6A0E7" w14:textId="77777777" w:rsidR="00F648BA" w:rsidRPr="00E66EAC" w:rsidRDefault="00F648BA" w:rsidP="00F648BA">
      <w:pPr>
        <w:spacing w:line="240" w:lineRule="auto"/>
        <w:rPr>
          <w:rFonts w:cs="Arial"/>
          <w:szCs w:val="22"/>
        </w:rPr>
      </w:pPr>
    </w:p>
    <w:p w14:paraId="77477FED" w14:textId="77777777" w:rsidR="00F648BA" w:rsidRPr="00E66EAC" w:rsidRDefault="00F648BA" w:rsidP="00F648BA">
      <w:pPr>
        <w:spacing w:line="240" w:lineRule="auto"/>
        <w:rPr>
          <w:rFonts w:cs="Arial"/>
          <w:szCs w:val="22"/>
        </w:rPr>
      </w:pPr>
    </w:p>
    <w:p w14:paraId="0D03A847" w14:textId="77777777" w:rsidR="00F648BA" w:rsidRPr="00E66EAC" w:rsidRDefault="00F648BA" w:rsidP="00F648BA">
      <w:pPr>
        <w:spacing w:line="240" w:lineRule="auto"/>
        <w:rPr>
          <w:rFonts w:cs="Arial"/>
          <w:szCs w:val="22"/>
        </w:rPr>
      </w:pPr>
    </w:p>
    <w:p w14:paraId="605B64F6" w14:textId="77777777" w:rsidR="00F648BA" w:rsidRPr="00E66EAC" w:rsidRDefault="00F648BA" w:rsidP="00F648BA">
      <w:pPr>
        <w:spacing w:line="240" w:lineRule="auto"/>
        <w:rPr>
          <w:rFonts w:cs="Arial"/>
          <w:szCs w:val="22"/>
        </w:rPr>
      </w:pPr>
    </w:p>
    <w:p w14:paraId="2D3D21E9" w14:textId="77777777" w:rsidR="00F648BA" w:rsidRPr="00E66EAC" w:rsidRDefault="00F648BA" w:rsidP="00F648BA">
      <w:pPr>
        <w:spacing w:line="240" w:lineRule="auto"/>
        <w:rPr>
          <w:rFonts w:cs="Arial"/>
          <w:szCs w:val="22"/>
        </w:rPr>
      </w:pPr>
    </w:p>
    <w:p w14:paraId="1D4ABABE" w14:textId="77777777" w:rsidR="00F648BA" w:rsidRPr="00E66EAC" w:rsidRDefault="00F648BA" w:rsidP="00F648BA">
      <w:pPr>
        <w:spacing w:line="240" w:lineRule="auto"/>
        <w:rPr>
          <w:rFonts w:cs="Arial"/>
          <w:szCs w:val="22"/>
        </w:rPr>
      </w:pPr>
    </w:p>
    <w:p w14:paraId="56EACF5B" w14:textId="77777777" w:rsidR="00F648BA" w:rsidRPr="00E66EAC" w:rsidRDefault="006259F3" w:rsidP="00F648BA">
      <w:pPr>
        <w:spacing w:line="240" w:lineRule="auto"/>
        <w:rPr>
          <w:rFonts w:cs="Arial"/>
          <w:szCs w:val="22"/>
        </w:rPr>
      </w:pPr>
      <w:r>
        <w:rPr>
          <w:rFonts w:cs="Arial"/>
          <w:noProof/>
          <w:color w:val="003399"/>
          <w:szCs w:val="22"/>
        </w:rPr>
        <w:drawing>
          <wp:anchor distT="0" distB="0" distL="114300" distR="114300" simplePos="0" relativeHeight="251659264" behindDoc="0" locked="0" layoutInCell="1" allowOverlap="1" wp14:anchorId="11936589" wp14:editId="5EAAE3C7">
            <wp:simplePos x="0" y="0"/>
            <wp:positionH relativeFrom="page">
              <wp:align>right</wp:align>
            </wp:positionH>
            <wp:positionV relativeFrom="paragraph">
              <wp:posOffset>-1069975</wp:posOffset>
            </wp:positionV>
            <wp:extent cx="2961640" cy="1466850"/>
            <wp:effectExtent l="0" t="0" r="0" b="0"/>
            <wp:wrapSquare wrapText="bothSides"/>
            <wp:docPr id="3" name="Afbeelding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61640" cy="1466850"/>
                    </a:xfrm>
                    <a:prstGeom prst="rect">
                      <a:avLst/>
                    </a:prstGeom>
                    <a:noFill/>
                  </pic:spPr>
                </pic:pic>
              </a:graphicData>
            </a:graphic>
            <wp14:sizeRelH relativeFrom="page">
              <wp14:pctWidth>0</wp14:pctWidth>
            </wp14:sizeRelH>
            <wp14:sizeRelV relativeFrom="page">
              <wp14:pctHeight>0</wp14:pctHeight>
            </wp14:sizeRelV>
          </wp:anchor>
        </w:drawing>
      </w:r>
    </w:p>
    <w:p w14:paraId="0921C914" w14:textId="77777777" w:rsidR="00F648BA" w:rsidRPr="00E66EAC" w:rsidRDefault="00F648BA" w:rsidP="00F648BA">
      <w:pPr>
        <w:spacing w:line="240" w:lineRule="auto"/>
        <w:rPr>
          <w:rFonts w:cs="Arial"/>
          <w:szCs w:val="22"/>
        </w:rPr>
      </w:pPr>
    </w:p>
    <w:p w14:paraId="2088BD26" w14:textId="753216AB" w:rsidR="008E472D" w:rsidRPr="00A573CD" w:rsidRDefault="008E472D" w:rsidP="008E472D">
      <w:pPr>
        <w:pStyle w:val="Kop1"/>
        <w:rPr>
          <w:rFonts w:asciiTheme="minorHAnsi" w:hAnsiTheme="minorHAnsi" w:cstheme="minorHAnsi"/>
          <w:color w:val="000080"/>
          <w:sz w:val="36"/>
          <w:szCs w:val="36"/>
        </w:rPr>
      </w:pPr>
      <w:bookmarkStart w:id="0" w:name="_Toc383684546"/>
      <w:r w:rsidRPr="005D3FA1">
        <w:rPr>
          <w:rFonts w:asciiTheme="minorHAnsi" w:hAnsiTheme="minorHAnsi" w:cstheme="minorHAnsi"/>
          <w:color w:val="002060"/>
          <w:sz w:val="32"/>
          <w:szCs w:val="36"/>
        </w:rPr>
        <w:lastRenderedPageBreak/>
        <w:t>Begripsbepalingen</w:t>
      </w:r>
      <w:bookmarkEnd w:id="0"/>
    </w:p>
    <w:p w14:paraId="778AEF63" w14:textId="77777777" w:rsidR="008E472D" w:rsidRPr="00A573CD" w:rsidRDefault="008E472D" w:rsidP="008E472D">
      <w:pPr>
        <w:autoSpaceDE w:val="0"/>
        <w:autoSpaceDN w:val="0"/>
        <w:adjustRightInd w:val="0"/>
        <w:spacing w:line="240" w:lineRule="auto"/>
        <w:rPr>
          <w:rFonts w:asciiTheme="minorHAnsi" w:hAnsiTheme="minorHAnsi" w:cstheme="minorHAnsi"/>
          <w:b/>
          <w:bCs/>
          <w:sz w:val="20"/>
        </w:rPr>
      </w:pPr>
    </w:p>
    <w:p w14:paraId="280E99CF" w14:textId="77777777" w:rsidR="008E472D" w:rsidRPr="00A573CD" w:rsidRDefault="008E472D" w:rsidP="008E472D">
      <w:pPr>
        <w:autoSpaceDE w:val="0"/>
        <w:autoSpaceDN w:val="0"/>
        <w:adjustRightInd w:val="0"/>
        <w:spacing w:line="240" w:lineRule="auto"/>
        <w:rPr>
          <w:rFonts w:asciiTheme="minorHAnsi" w:hAnsiTheme="minorHAnsi" w:cstheme="minorHAnsi"/>
          <w:szCs w:val="22"/>
        </w:rPr>
      </w:pPr>
      <w:r w:rsidRPr="00A573CD">
        <w:rPr>
          <w:rFonts w:asciiTheme="minorHAnsi" w:hAnsiTheme="minorHAnsi" w:cstheme="minorHAnsi"/>
          <w:b/>
          <w:bCs/>
          <w:szCs w:val="22"/>
        </w:rPr>
        <w:t xml:space="preserve">Aanbestedingsdocument: </w:t>
      </w:r>
      <w:r w:rsidRPr="00A573CD">
        <w:rPr>
          <w:rFonts w:asciiTheme="minorHAnsi" w:hAnsiTheme="minorHAnsi" w:cstheme="minorHAnsi"/>
          <w:b/>
          <w:bCs/>
          <w:szCs w:val="22"/>
        </w:rPr>
        <w:tab/>
      </w:r>
      <w:r w:rsidRPr="00A573CD">
        <w:rPr>
          <w:rFonts w:asciiTheme="minorHAnsi" w:hAnsiTheme="minorHAnsi" w:cstheme="minorHAnsi"/>
          <w:b/>
          <w:bCs/>
          <w:szCs w:val="22"/>
        </w:rPr>
        <w:tab/>
      </w:r>
      <w:r w:rsidRPr="00A573CD">
        <w:rPr>
          <w:rFonts w:asciiTheme="minorHAnsi" w:hAnsiTheme="minorHAnsi" w:cstheme="minorHAnsi"/>
          <w:szCs w:val="22"/>
        </w:rPr>
        <w:t>Het document (de offerteaanvraag), inclusief alle bijlagen,</w:t>
      </w:r>
    </w:p>
    <w:p w14:paraId="532F62F4" w14:textId="77777777" w:rsidR="008E472D" w:rsidRPr="00A573CD" w:rsidRDefault="008E472D" w:rsidP="008E472D">
      <w:pPr>
        <w:autoSpaceDE w:val="0"/>
        <w:autoSpaceDN w:val="0"/>
        <w:adjustRightInd w:val="0"/>
        <w:spacing w:line="240" w:lineRule="auto"/>
        <w:ind w:left="2832" w:firstLine="708"/>
        <w:rPr>
          <w:rFonts w:asciiTheme="minorHAnsi" w:hAnsiTheme="minorHAnsi" w:cstheme="minorHAnsi"/>
          <w:szCs w:val="22"/>
        </w:rPr>
      </w:pPr>
      <w:r w:rsidRPr="00A573CD">
        <w:rPr>
          <w:rFonts w:asciiTheme="minorHAnsi" w:hAnsiTheme="minorHAnsi" w:cstheme="minorHAnsi"/>
          <w:szCs w:val="22"/>
        </w:rPr>
        <w:t>waarin de informatie is opgenomen die relevant is voor het</w:t>
      </w:r>
    </w:p>
    <w:p w14:paraId="5BF412CA" w14:textId="77777777" w:rsidR="008E472D" w:rsidRPr="00A573CD" w:rsidRDefault="008E472D" w:rsidP="008E472D">
      <w:pPr>
        <w:autoSpaceDE w:val="0"/>
        <w:autoSpaceDN w:val="0"/>
        <w:adjustRightInd w:val="0"/>
        <w:spacing w:line="240" w:lineRule="auto"/>
        <w:ind w:left="2832" w:firstLine="708"/>
        <w:rPr>
          <w:rFonts w:asciiTheme="minorHAnsi" w:hAnsiTheme="minorHAnsi" w:cstheme="minorHAnsi"/>
          <w:szCs w:val="22"/>
        </w:rPr>
      </w:pPr>
      <w:r w:rsidRPr="00A573CD">
        <w:rPr>
          <w:rFonts w:asciiTheme="minorHAnsi" w:hAnsiTheme="minorHAnsi" w:cstheme="minorHAnsi"/>
          <w:szCs w:val="22"/>
        </w:rPr>
        <w:t>uitbrengen van een aanbod voor de opdracht.</w:t>
      </w:r>
    </w:p>
    <w:p w14:paraId="3D81BBA8" w14:textId="77777777" w:rsidR="00B61980" w:rsidRPr="00A573CD" w:rsidRDefault="00B61980" w:rsidP="008E472D">
      <w:pPr>
        <w:autoSpaceDE w:val="0"/>
        <w:autoSpaceDN w:val="0"/>
        <w:adjustRightInd w:val="0"/>
        <w:spacing w:line="240" w:lineRule="auto"/>
        <w:ind w:left="2832" w:firstLine="708"/>
        <w:rPr>
          <w:rFonts w:asciiTheme="minorHAnsi" w:hAnsiTheme="minorHAnsi" w:cstheme="minorHAnsi"/>
          <w:szCs w:val="22"/>
        </w:rPr>
      </w:pPr>
    </w:p>
    <w:p w14:paraId="3508E191" w14:textId="77777777" w:rsidR="00B61980" w:rsidRPr="00A573CD" w:rsidRDefault="00A573CD" w:rsidP="00A573CD">
      <w:pPr>
        <w:autoSpaceDE w:val="0"/>
        <w:autoSpaceDN w:val="0"/>
        <w:adjustRightInd w:val="0"/>
        <w:ind w:left="3540" w:hanging="3540"/>
        <w:rPr>
          <w:rFonts w:asciiTheme="minorHAnsi" w:hAnsiTheme="minorHAnsi" w:cstheme="minorHAnsi"/>
          <w:szCs w:val="22"/>
        </w:rPr>
      </w:pPr>
      <w:r w:rsidRPr="00A573CD">
        <w:rPr>
          <w:rFonts w:asciiTheme="minorHAnsi" w:hAnsiTheme="minorHAnsi" w:cstheme="minorHAnsi"/>
          <w:b/>
          <w:szCs w:val="22"/>
        </w:rPr>
        <w:t>Bedragen:</w:t>
      </w:r>
      <w:r w:rsidRPr="00A573CD">
        <w:rPr>
          <w:rFonts w:asciiTheme="minorHAnsi" w:hAnsiTheme="minorHAnsi" w:cstheme="minorHAnsi"/>
          <w:b/>
          <w:szCs w:val="22"/>
        </w:rPr>
        <w:tab/>
      </w:r>
      <w:r w:rsidRPr="00A573CD">
        <w:rPr>
          <w:rFonts w:asciiTheme="minorHAnsi" w:hAnsiTheme="minorHAnsi" w:cstheme="minorHAnsi"/>
          <w:szCs w:val="22"/>
        </w:rPr>
        <w:t xml:space="preserve">De benoemde bedragen zijn indicatief en er kunnen geen rechten aan worden verleend.  </w:t>
      </w:r>
    </w:p>
    <w:p w14:paraId="30C240BB" w14:textId="77777777" w:rsidR="008E472D" w:rsidRPr="00A573CD" w:rsidRDefault="008E472D" w:rsidP="008E472D">
      <w:pPr>
        <w:autoSpaceDE w:val="0"/>
        <w:autoSpaceDN w:val="0"/>
        <w:adjustRightInd w:val="0"/>
        <w:spacing w:line="240" w:lineRule="auto"/>
        <w:rPr>
          <w:rFonts w:asciiTheme="minorHAnsi" w:hAnsiTheme="minorHAnsi" w:cstheme="minorHAnsi"/>
          <w:b/>
          <w:bCs/>
          <w:szCs w:val="22"/>
        </w:rPr>
      </w:pPr>
    </w:p>
    <w:p w14:paraId="273A2399" w14:textId="77777777" w:rsidR="008E472D" w:rsidRPr="00A573CD" w:rsidRDefault="008E472D" w:rsidP="008E472D">
      <w:pPr>
        <w:autoSpaceDE w:val="0"/>
        <w:autoSpaceDN w:val="0"/>
        <w:adjustRightInd w:val="0"/>
        <w:spacing w:line="240" w:lineRule="auto"/>
        <w:rPr>
          <w:rFonts w:asciiTheme="minorHAnsi" w:hAnsiTheme="minorHAnsi" w:cstheme="minorHAnsi"/>
          <w:szCs w:val="22"/>
        </w:rPr>
      </w:pPr>
      <w:r w:rsidRPr="00A573CD">
        <w:rPr>
          <w:rFonts w:asciiTheme="minorHAnsi" w:hAnsiTheme="minorHAnsi" w:cstheme="minorHAnsi"/>
          <w:b/>
          <w:bCs/>
          <w:szCs w:val="22"/>
        </w:rPr>
        <w:t xml:space="preserve">Bijlage: </w:t>
      </w:r>
      <w:r w:rsidRPr="00A573CD">
        <w:rPr>
          <w:rFonts w:asciiTheme="minorHAnsi" w:hAnsiTheme="minorHAnsi" w:cstheme="minorHAnsi"/>
          <w:b/>
          <w:bCs/>
          <w:szCs w:val="22"/>
        </w:rPr>
        <w:tab/>
      </w:r>
      <w:r w:rsidRPr="00A573CD">
        <w:rPr>
          <w:rFonts w:asciiTheme="minorHAnsi" w:hAnsiTheme="minorHAnsi" w:cstheme="minorHAnsi"/>
          <w:b/>
          <w:bCs/>
          <w:szCs w:val="22"/>
        </w:rPr>
        <w:tab/>
      </w:r>
      <w:r w:rsidRPr="00A573CD">
        <w:rPr>
          <w:rFonts w:asciiTheme="minorHAnsi" w:hAnsiTheme="minorHAnsi" w:cstheme="minorHAnsi"/>
          <w:b/>
          <w:bCs/>
          <w:szCs w:val="22"/>
        </w:rPr>
        <w:tab/>
      </w:r>
      <w:r w:rsidRPr="00A573CD">
        <w:rPr>
          <w:rFonts w:asciiTheme="minorHAnsi" w:hAnsiTheme="minorHAnsi" w:cstheme="minorHAnsi"/>
          <w:b/>
          <w:bCs/>
          <w:szCs w:val="22"/>
        </w:rPr>
        <w:tab/>
      </w:r>
      <w:r w:rsidRPr="00A573CD">
        <w:rPr>
          <w:rFonts w:asciiTheme="minorHAnsi" w:hAnsiTheme="minorHAnsi" w:cstheme="minorHAnsi"/>
          <w:szCs w:val="22"/>
        </w:rPr>
        <w:t>Document dat in en/of bij het aanbestedingsdocument is</w:t>
      </w:r>
    </w:p>
    <w:p w14:paraId="7C745A01" w14:textId="77777777" w:rsidR="008E472D" w:rsidRPr="00A573CD" w:rsidRDefault="008E472D" w:rsidP="008E472D">
      <w:pPr>
        <w:autoSpaceDE w:val="0"/>
        <w:autoSpaceDN w:val="0"/>
        <w:adjustRightInd w:val="0"/>
        <w:spacing w:line="240" w:lineRule="auto"/>
        <w:ind w:left="3540"/>
        <w:rPr>
          <w:rFonts w:asciiTheme="minorHAnsi" w:hAnsiTheme="minorHAnsi" w:cstheme="minorHAnsi"/>
          <w:szCs w:val="22"/>
        </w:rPr>
      </w:pPr>
      <w:r w:rsidRPr="00A573CD">
        <w:rPr>
          <w:rFonts w:asciiTheme="minorHAnsi" w:hAnsiTheme="minorHAnsi" w:cstheme="minorHAnsi"/>
          <w:szCs w:val="22"/>
        </w:rPr>
        <w:t>gevoegd (</w:t>
      </w:r>
      <w:proofErr w:type="spellStart"/>
      <w:r w:rsidRPr="00A573CD">
        <w:rPr>
          <w:rFonts w:asciiTheme="minorHAnsi" w:hAnsiTheme="minorHAnsi" w:cstheme="minorHAnsi"/>
          <w:szCs w:val="22"/>
        </w:rPr>
        <w:t>hardcopy</w:t>
      </w:r>
      <w:proofErr w:type="spellEnd"/>
      <w:r w:rsidRPr="00A573CD">
        <w:rPr>
          <w:rFonts w:asciiTheme="minorHAnsi" w:hAnsiTheme="minorHAnsi" w:cstheme="minorHAnsi"/>
          <w:szCs w:val="22"/>
        </w:rPr>
        <w:t xml:space="preserve"> en/of digitaal). Een bijlage maakt integraal onderdeel uit van het aanbestedingsdocument.</w:t>
      </w:r>
    </w:p>
    <w:p w14:paraId="16ADC5C3" w14:textId="77777777" w:rsidR="008E472D" w:rsidRPr="00A573CD" w:rsidRDefault="008E472D" w:rsidP="008E472D">
      <w:pPr>
        <w:autoSpaceDE w:val="0"/>
        <w:autoSpaceDN w:val="0"/>
        <w:adjustRightInd w:val="0"/>
        <w:spacing w:line="240" w:lineRule="auto"/>
        <w:rPr>
          <w:rFonts w:asciiTheme="minorHAnsi" w:hAnsiTheme="minorHAnsi" w:cstheme="minorHAnsi"/>
          <w:b/>
          <w:bCs/>
          <w:szCs w:val="22"/>
        </w:rPr>
      </w:pPr>
    </w:p>
    <w:p w14:paraId="238884CF" w14:textId="77777777" w:rsidR="008E472D" w:rsidRPr="00A573CD" w:rsidRDefault="008E472D" w:rsidP="008E472D">
      <w:pPr>
        <w:autoSpaceDE w:val="0"/>
        <w:autoSpaceDN w:val="0"/>
        <w:adjustRightInd w:val="0"/>
        <w:spacing w:line="240" w:lineRule="auto"/>
        <w:ind w:left="3540" w:hanging="3540"/>
        <w:rPr>
          <w:rFonts w:asciiTheme="minorHAnsi" w:hAnsiTheme="minorHAnsi" w:cstheme="minorHAnsi"/>
          <w:szCs w:val="22"/>
        </w:rPr>
      </w:pPr>
      <w:r w:rsidRPr="00A573CD">
        <w:rPr>
          <w:rFonts w:asciiTheme="minorHAnsi" w:hAnsiTheme="minorHAnsi" w:cstheme="minorHAnsi"/>
          <w:b/>
          <w:bCs/>
          <w:szCs w:val="22"/>
        </w:rPr>
        <w:t xml:space="preserve">Gunningcriterium: </w:t>
      </w:r>
      <w:r w:rsidRPr="00A573CD">
        <w:rPr>
          <w:rFonts w:asciiTheme="minorHAnsi" w:hAnsiTheme="minorHAnsi" w:cstheme="minorHAnsi"/>
          <w:b/>
          <w:bCs/>
          <w:szCs w:val="22"/>
        </w:rPr>
        <w:tab/>
      </w:r>
      <w:r w:rsidRPr="00A573CD">
        <w:rPr>
          <w:rFonts w:asciiTheme="minorHAnsi" w:hAnsiTheme="minorHAnsi" w:cstheme="minorHAnsi"/>
          <w:szCs w:val="22"/>
        </w:rPr>
        <w:t>Criterium op basis waarvan de inschrijvingen worden beoordeeld om te bepalen welke inschrijving voor gunning</w:t>
      </w:r>
    </w:p>
    <w:p w14:paraId="475BD12A" w14:textId="77777777" w:rsidR="008E472D" w:rsidRPr="00A573CD" w:rsidRDefault="008E472D" w:rsidP="008E472D">
      <w:pPr>
        <w:autoSpaceDE w:val="0"/>
        <w:autoSpaceDN w:val="0"/>
        <w:adjustRightInd w:val="0"/>
        <w:spacing w:line="240" w:lineRule="auto"/>
        <w:ind w:left="2832" w:firstLine="708"/>
        <w:rPr>
          <w:rFonts w:asciiTheme="minorHAnsi" w:hAnsiTheme="minorHAnsi" w:cstheme="minorHAnsi"/>
          <w:szCs w:val="22"/>
        </w:rPr>
      </w:pPr>
      <w:r w:rsidRPr="00A573CD">
        <w:rPr>
          <w:rFonts w:asciiTheme="minorHAnsi" w:hAnsiTheme="minorHAnsi" w:cstheme="minorHAnsi"/>
          <w:szCs w:val="22"/>
        </w:rPr>
        <w:t>in aanmerking komt.</w:t>
      </w:r>
    </w:p>
    <w:p w14:paraId="28741B8A" w14:textId="77777777" w:rsidR="008E472D" w:rsidRPr="00A573CD" w:rsidRDefault="008E472D" w:rsidP="008E472D">
      <w:pPr>
        <w:autoSpaceDE w:val="0"/>
        <w:autoSpaceDN w:val="0"/>
        <w:adjustRightInd w:val="0"/>
        <w:spacing w:line="240" w:lineRule="auto"/>
        <w:rPr>
          <w:rFonts w:asciiTheme="minorHAnsi" w:hAnsiTheme="minorHAnsi" w:cstheme="minorHAnsi"/>
          <w:b/>
          <w:bCs/>
          <w:szCs w:val="22"/>
        </w:rPr>
      </w:pPr>
    </w:p>
    <w:p w14:paraId="09514A76" w14:textId="77777777" w:rsidR="008E472D" w:rsidRPr="00A573CD" w:rsidRDefault="008E472D" w:rsidP="008E472D">
      <w:pPr>
        <w:autoSpaceDE w:val="0"/>
        <w:autoSpaceDN w:val="0"/>
        <w:adjustRightInd w:val="0"/>
        <w:spacing w:line="240" w:lineRule="auto"/>
        <w:ind w:left="3540" w:hanging="3540"/>
        <w:rPr>
          <w:rFonts w:asciiTheme="minorHAnsi" w:hAnsiTheme="minorHAnsi" w:cstheme="minorHAnsi"/>
          <w:szCs w:val="22"/>
        </w:rPr>
      </w:pPr>
      <w:r w:rsidRPr="00A573CD">
        <w:rPr>
          <w:rFonts w:asciiTheme="minorHAnsi" w:hAnsiTheme="minorHAnsi" w:cstheme="minorHAnsi"/>
          <w:b/>
          <w:bCs/>
          <w:szCs w:val="22"/>
        </w:rPr>
        <w:t xml:space="preserve">Inschrijver: </w:t>
      </w:r>
      <w:r w:rsidRPr="00A573CD">
        <w:rPr>
          <w:rFonts w:asciiTheme="minorHAnsi" w:hAnsiTheme="minorHAnsi" w:cstheme="minorHAnsi"/>
          <w:b/>
          <w:bCs/>
          <w:szCs w:val="22"/>
        </w:rPr>
        <w:tab/>
      </w:r>
      <w:r w:rsidRPr="00A573CD">
        <w:rPr>
          <w:rFonts w:asciiTheme="minorHAnsi" w:hAnsiTheme="minorHAnsi" w:cstheme="minorHAnsi"/>
          <w:szCs w:val="22"/>
        </w:rPr>
        <w:t>De natuurlijke of rechtspersoon die tijdig een offerte uitbrengt aan opdrachtgever op basis van het aanbestedingsdocument.</w:t>
      </w:r>
    </w:p>
    <w:p w14:paraId="0EA255BB" w14:textId="77777777" w:rsidR="008E472D" w:rsidRPr="00A573CD" w:rsidRDefault="008E472D" w:rsidP="008E472D">
      <w:pPr>
        <w:autoSpaceDE w:val="0"/>
        <w:autoSpaceDN w:val="0"/>
        <w:adjustRightInd w:val="0"/>
        <w:spacing w:line="240" w:lineRule="auto"/>
        <w:ind w:left="3540" w:hanging="3540"/>
        <w:rPr>
          <w:rFonts w:asciiTheme="minorHAnsi" w:hAnsiTheme="minorHAnsi" w:cstheme="minorHAnsi"/>
          <w:szCs w:val="22"/>
        </w:rPr>
      </w:pPr>
    </w:p>
    <w:p w14:paraId="04BF97A4" w14:textId="77777777" w:rsidR="008E472D" w:rsidRPr="00A573CD" w:rsidRDefault="008E472D" w:rsidP="008E472D">
      <w:pPr>
        <w:autoSpaceDE w:val="0"/>
        <w:autoSpaceDN w:val="0"/>
        <w:adjustRightInd w:val="0"/>
        <w:spacing w:line="240" w:lineRule="auto"/>
        <w:rPr>
          <w:rFonts w:asciiTheme="minorHAnsi" w:hAnsiTheme="minorHAnsi" w:cstheme="minorHAnsi"/>
          <w:szCs w:val="22"/>
        </w:rPr>
      </w:pPr>
      <w:r w:rsidRPr="00A573CD">
        <w:rPr>
          <w:rFonts w:asciiTheme="minorHAnsi" w:hAnsiTheme="minorHAnsi" w:cstheme="minorHAnsi"/>
          <w:b/>
          <w:bCs/>
          <w:szCs w:val="22"/>
        </w:rPr>
        <w:t xml:space="preserve">Nota van inlichtingen: </w:t>
      </w:r>
      <w:r w:rsidRPr="00A573CD">
        <w:rPr>
          <w:rFonts w:asciiTheme="minorHAnsi" w:hAnsiTheme="minorHAnsi" w:cstheme="minorHAnsi"/>
          <w:b/>
          <w:bCs/>
          <w:szCs w:val="22"/>
        </w:rPr>
        <w:tab/>
      </w:r>
      <w:r w:rsidRPr="00A573CD">
        <w:rPr>
          <w:rFonts w:asciiTheme="minorHAnsi" w:hAnsiTheme="minorHAnsi" w:cstheme="minorHAnsi"/>
          <w:b/>
          <w:bCs/>
          <w:szCs w:val="22"/>
        </w:rPr>
        <w:tab/>
      </w:r>
      <w:r w:rsidR="00A573CD">
        <w:rPr>
          <w:rFonts w:asciiTheme="minorHAnsi" w:hAnsiTheme="minorHAnsi" w:cstheme="minorHAnsi"/>
          <w:b/>
          <w:bCs/>
          <w:szCs w:val="22"/>
        </w:rPr>
        <w:t xml:space="preserve">              </w:t>
      </w:r>
      <w:r w:rsidRPr="00A573CD">
        <w:rPr>
          <w:rFonts w:asciiTheme="minorHAnsi" w:hAnsiTheme="minorHAnsi" w:cstheme="minorHAnsi"/>
          <w:szCs w:val="22"/>
        </w:rPr>
        <w:t>Document waarin de vragen en antwoorden op vragen van</w:t>
      </w:r>
    </w:p>
    <w:p w14:paraId="4529249A" w14:textId="77777777" w:rsidR="008E472D" w:rsidRPr="00A573CD" w:rsidRDefault="008E472D" w:rsidP="008E472D">
      <w:pPr>
        <w:autoSpaceDE w:val="0"/>
        <w:autoSpaceDN w:val="0"/>
        <w:adjustRightInd w:val="0"/>
        <w:spacing w:line="240" w:lineRule="auto"/>
        <w:ind w:left="2832" w:firstLine="708"/>
        <w:rPr>
          <w:rFonts w:asciiTheme="minorHAnsi" w:hAnsiTheme="minorHAnsi" w:cstheme="minorHAnsi"/>
          <w:szCs w:val="22"/>
        </w:rPr>
      </w:pPr>
      <w:r w:rsidRPr="00A573CD">
        <w:rPr>
          <w:rFonts w:asciiTheme="minorHAnsi" w:hAnsiTheme="minorHAnsi" w:cstheme="minorHAnsi"/>
          <w:szCs w:val="22"/>
        </w:rPr>
        <w:t>potentiële inschrijvers zijn opgenomen, evenals eventuele</w:t>
      </w:r>
    </w:p>
    <w:p w14:paraId="566E005C" w14:textId="77777777" w:rsidR="008E472D" w:rsidRPr="00A573CD" w:rsidRDefault="008E472D" w:rsidP="008E472D">
      <w:pPr>
        <w:autoSpaceDE w:val="0"/>
        <w:autoSpaceDN w:val="0"/>
        <w:adjustRightInd w:val="0"/>
        <w:spacing w:line="240" w:lineRule="auto"/>
        <w:ind w:left="3540"/>
        <w:rPr>
          <w:rFonts w:asciiTheme="minorHAnsi" w:hAnsiTheme="minorHAnsi" w:cstheme="minorHAnsi"/>
          <w:szCs w:val="22"/>
        </w:rPr>
      </w:pPr>
      <w:r w:rsidRPr="00A573CD">
        <w:rPr>
          <w:rFonts w:asciiTheme="minorHAnsi" w:hAnsiTheme="minorHAnsi" w:cstheme="minorHAnsi"/>
          <w:szCs w:val="22"/>
        </w:rPr>
        <w:t>wijzigingen en/of aanvullingen van het aanbestedingsdocument en/of de bijlagen.</w:t>
      </w:r>
    </w:p>
    <w:p w14:paraId="5510B026" w14:textId="77777777" w:rsidR="008E472D" w:rsidRPr="00A573CD" w:rsidRDefault="008E472D" w:rsidP="008E472D">
      <w:pPr>
        <w:autoSpaceDE w:val="0"/>
        <w:autoSpaceDN w:val="0"/>
        <w:adjustRightInd w:val="0"/>
        <w:spacing w:line="240" w:lineRule="auto"/>
        <w:rPr>
          <w:rFonts w:asciiTheme="minorHAnsi" w:hAnsiTheme="minorHAnsi" w:cstheme="minorHAnsi"/>
          <w:b/>
          <w:bCs/>
          <w:szCs w:val="22"/>
        </w:rPr>
      </w:pPr>
    </w:p>
    <w:p w14:paraId="7C427CC4" w14:textId="77777777" w:rsidR="008E472D" w:rsidRPr="00A573CD" w:rsidRDefault="008E472D" w:rsidP="008E472D">
      <w:pPr>
        <w:autoSpaceDE w:val="0"/>
        <w:autoSpaceDN w:val="0"/>
        <w:adjustRightInd w:val="0"/>
        <w:spacing w:line="240" w:lineRule="auto"/>
        <w:ind w:left="3540" w:hanging="3540"/>
        <w:rPr>
          <w:rFonts w:asciiTheme="minorHAnsi" w:hAnsiTheme="minorHAnsi" w:cstheme="minorHAnsi"/>
          <w:szCs w:val="22"/>
        </w:rPr>
      </w:pPr>
      <w:r w:rsidRPr="00A573CD">
        <w:rPr>
          <w:rFonts w:asciiTheme="minorHAnsi" w:hAnsiTheme="minorHAnsi" w:cstheme="minorHAnsi"/>
          <w:b/>
          <w:bCs/>
          <w:szCs w:val="22"/>
        </w:rPr>
        <w:t xml:space="preserve">Opdracht: </w:t>
      </w:r>
      <w:r w:rsidRPr="00A573CD">
        <w:rPr>
          <w:rFonts w:asciiTheme="minorHAnsi" w:hAnsiTheme="minorHAnsi" w:cstheme="minorHAnsi"/>
          <w:b/>
          <w:bCs/>
          <w:szCs w:val="22"/>
        </w:rPr>
        <w:tab/>
      </w:r>
      <w:r w:rsidRPr="00A573CD">
        <w:rPr>
          <w:rFonts w:asciiTheme="minorHAnsi" w:hAnsiTheme="minorHAnsi" w:cstheme="minorHAnsi"/>
          <w:szCs w:val="22"/>
        </w:rPr>
        <w:t>De opdracht, die het onderwerp is van de raamovereenkomst die opdrachtgever afsluit met opdrachtnemer als resultante van de aanbesteding zoals omschreven in het aanbestedingsdocument.</w:t>
      </w:r>
    </w:p>
    <w:p w14:paraId="1DB958AD" w14:textId="77777777" w:rsidR="008E472D" w:rsidRPr="00A573CD" w:rsidRDefault="008E472D" w:rsidP="008E472D">
      <w:pPr>
        <w:autoSpaceDE w:val="0"/>
        <w:autoSpaceDN w:val="0"/>
        <w:adjustRightInd w:val="0"/>
        <w:spacing w:line="240" w:lineRule="auto"/>
        <w:rPr>
          <w:rFonts w:asciiTheme="minorHAnsi" w:hAnsiTheme="minorHAnsi" w:cstheme="minorHAnsi"/>
          <w:b/>
          <w:bCs/>
          <w:szCs w:val="22"/>
        </w:rPr>
      </w:pPr>
    </w:p>
    <w:p w14:paraId="6A8BA6DB" w14:textId="77777777" w:rsidR="008E472D" w:rsidRPr="00A573CD" w:rsidRDefault="008E472D" w:rsidP="008E472D">
      <w:pPr>
        <w:autoSpaceDE w:val="0"/>
        <w:autoSpaceDN w:val="0"/>
        <w:adjustRightInd w:val="0"/>
        <w:spacing w:line="240" w:lineRule="auto"/>
        <w:rPr>
          <w:rFonts w:asciiTheme="minorHAnsi" w:hAnsiTheme="minorHAnsi" w:cstheme="minorHAnsi"/>
          <w:szCs w:val="22"/>
        </w:rPr>
      </w:pPr>
      <w:r w:rsidRPr="00A573CD">
        <w:rPr>
          <w:rFonts w:asciiTheme="minorHAnsi" w:hAnsiTheme="minorHAnsi" w:cstheme="minorHAnsi"/>
          <w:b/>
          <w:bCs/>
          <w:szCs w:val="22"/>
        </w:rPr>
        <w:t xml:space="preserve">Offerte: </w:t>
      </w:r>
      <w:r w:rsidRPr="00A573CD">
        <w:rPr>
          <w:rFonts w:asciiTheme="minorHAnsi" w:hAnsiTheme="minorHAnsi" w:cstheme="minorHAnsi"/>
          <w:b/>
          <w:bCs/>
          <w:szCs w:val="22"/>
        </w:rPr>
        <w:tab/>
      </w:r>
      <w:r w:rsidRPr="00A573CD">
        <w:rPr>
          <w:rFonts w:asciiTheme="minorHAnsi" w:hAnsiTheme="minorHAnsi" w:cstheme="minorHAnsi"/>
          <w:b/>
          <w:bCs/>
          <w:szCs w:val="22"/>
        </w:rPr>
        <w:tab/>
      </w:r>
      <w:r w:rsidRPr="00A573CD">
        <w:rPr>
          <w:rFonts w:asciiTheme="minorHAnsi" w:hAnsiTheme="minorHAnsi" w:cstheme="minorHAnsi"/>
          <w:b/>
          <w:bCs/>
          <w:szCs w:val="22"/>
        </w:rPr>
        <w:tab/>
      </w:r>
      <w:r w:rsidRPr="00A573CD">
        <w:rPr>
          <w:rFonts w:asciiTheme="minorHAnsi" w:hAnsiTheme="minorHAnsi" w:cstheme="minorHAnsi"/>
          <w:b/>
          <w:bCs/>
          <w:szCs w:val="22"/>
        </w:rPr>
        <w:tab/>
      </w:r>
      <w:r w:rsidRPr="00A573CD">
        <w:rPr>
          <w:rFonts w:asciiTheme="minorHAnsi" w:hAnsiTheme="minorHAnsi" w:cstheme="minorHAnsi"/>
          <w:szCs w:val="22"/>
        </w:rPr>
        <w:t>Een door inschrijver ingediende aanbieding op basis van</w:t>
      </w:r>
    </w:p>
    <w:p w14:paraId="0A8D20BD" w14:textId="77777777" w:rsidR="008E472D" w:rsidRPr="00A573CD" w:rsidRDefault="008E472D" w:rsidP="008E472D">
      <w:pPr>
        <w:autoSpaceDE w:val="0"/>
        <w:autoSpaceDN w:val="0"/>
        <w:adjustRightInd w:val="0"/>
        <w:spacing w:line="240" w:lineRule="auto"/>
        <w:ind w:left="2832" w:firstLine="708"/>
        <w:rPr>
          <w:rFonts w:asciiTheme="minorHAnsi" w:hAnsiTheme="minorHAnsi" w:cstheme="minorHAnsi"/>
          <w:szCs w:val="22"/>
        </w:rPr>
      </w:pPr>
      <w:r w:rsidRPr="00A573CD">
        <w:rPr>
          <w:rFonts w:asciiTheme="minorHAnsi" w:hAnsiTheme="minorHAnsi" w:cstheme="minorHAnsi"/>
          <w:szCs w:val="22"/>
        </w:rPr>
        <w:t>het aanbestedingsdocument en alle daarbij behorende</w:t>
      </w:r>
    </w:p>
    <w:p w14:paraId="632DABD4" w14:textId="77777777" w:rsidR="008E472D" w:rsidRPr="00A573CD" w:rsidRDefault="008E472D" w:rsidP="008E472D">
      <w:pPr>
        <w:autoSpaceDE w:val="0"/>
        <w:autoSpaceDN w:val="0"/>
        <w:adjustRightInd w:val="0"/>
        <w:spacing w:line="240" w:lineRule="auto"/>
        <w:ind w:left="2832" w:firstLine="708"/>
        <w:rPr>
          <w:rFonts w:asciiTheme="minorHAnsi" w:hAnsiTheme="minorHAnsi" w:cstheme="minorHAnsi"/>
          <w:szCs w:val="22"/>
        </w:rPr>
      </w:pPr>
      <w:r w:rsidRPr="00A573CD">
        <w:rPr>
          <w:rFonts w:asciiTheme="minorHAnsi" w:hAnsiTheme="minorHAnsi" w:cstheme="minorHAnsi"/>
          <w:szCs w:val="22"/>
        </w:rPr>
        <w:t>stukken.</w:t>
      </w:r>
    </w:p>
    <w:p w14:paraId="6A25D48E" w14:textId="77777777" w:rsidR="008E472D" w:rsidRPr="00A573CD" w:rsidRDefault="008E472D" w:rsidP="008E472D">
      <w:pPr>
        <w:autoSpaceDE w:val="0"/>
        <w:autoSpaceDN w:val="0"/>
        <w:adjustRightInd w:val="0"/>
        <w:spacing w:line="240" w:lineRule="auto"/>
        <w:rPr>
          <w:rFonts w:asciiTheme="minorHAnsi" w:hAnsiTheme="minorHAnsi" w:cstheme="minorHAnsi"/>
          <w:b/>
          <w:bCs/>
          <w:szCs w:val="22"/>
        </w:rPr>
      </w:pPr>
    </w:p>
    <w:p w14:paraId="4858450B" w14:textId="77777777" w:rsidR="008E472D" w:rsidRPr="00A573CD" w:rsidRDefault="008E472D" w:rsidP="008E472D">
      <w:pPr>
        <w:autoSpaceDE w:val="0"/>
        <w:autoSpaceDN w:val="0"/>
        <w:adjustRightInd w:val="0"/>
        <w:spacing w:line="240" w:lineRule="auto"/>
        <w:rPr>
          <w:rFonts w:asciiTheme="minorHAnsi" w:hAnsiTheme="minorHAnsi" w:cstheme="minorHAnsi"/>
          <w:szCs w:val="22"/>
        </w:rPr>
      </w:pPr>
      <w:r w:rsidRPr="00A573CD">
        <w:rPr>
          <w:rFonts w:asciiTheme="minorHAnsi" w:hAnsiTheme="minorHAnsi" w:cstheme="minorHAnsi"/>
          <w:b/>
          <w:bCs/>
          <w:szCs w:val="22"/>
        </w:rPr>
        <w:t xml:space="preserve">Opdrachtgever: </w:t>
      </w:r>
      <w:r w:rsidRPr="00A573CD">
        <w:rPr>
          <w:rFonts w:asciiTheme="minorHAnsi" w:hAnsiTheme="minorHAnsi" w:cstheme="minorHAnsi"/>
          <w:b/>
          <w:bCs/>
          <w:szCs w:val="22"/>
        </w:rPr>
        <w:tab/>
      </w:r>
      <w:r w:rsidRPr="00A573CD">
        <w:rPr>
          <w:rFonts w:asciiTheme="minorHAnsi" w:hAnsiTheme="minorHAnsi" w:cstheme="minorHAnsi"/>
          <w:b/>
          <w:bCs/>
          <w:szCs w:val="22"/>
        </w:rPr>
        <w:tab/>
      </w:r>
      <w:r w:rsidRPr="00A573CD">
        <w:rPr>
          <w:rFonts w:asciiTheme="minorHAnsi" w:hAnsiTheme="minorHAnsi" w:cstheme="minorHAnsi"/>
          <w:b/>
          <w:bCs/>
          <w:szCs w:val="22"/>
        </w:rPr>
        <w:tab/>
      </w:r>
      <w:r w:rsidRPr="00A573CD">
        <w:rPr>
          <w:rFonts w:asciiTheme="minorHAnsi" w:hAnsiTheme="minorHAnsi" w:cstheme="minorHAnsi"/>
          <w:szCs w:val="22"/>
        </w:rPr>
        <w:t>Het college van burgemeester en wethouders van de</w:t>
      </w:r>
    </w:p>
    <w:p w14:paraId="7D5DA1B1" w14:textId="77777777" w:rsidR="008E472D" w:rsidRPr="00A573CD" w:rsidRDefault="008E472D" w:rsidP="008E472D">
      <w:pPr>
        <w:autoSpaceDE w:val="0"/>
        <w:autoSpaceDN w:val="0"/>
        <w:adjustRightInd w:val="0"/>
        <w:spacing w:line="240" w:lineRule="auto"/>
        <w:ind w:left="2832" w:firstLine="708"/>
        <w:rPr>
          <w:rFonts w:asciiTheme="minorHAnsi" w:hAnsiTheme="minorHAnsi" w:cstheme="minorHAnsi"/>
          <w:szCs w:val="22"/>
        </w:rPr>
      </w:pPr>
      <w:r w:rsidRPr="00A573CD">
        <w:rPr>
          <w:rFonts w:asciiTheme="minorHAnsi" w:hAnsiTheme="minorHAnsi" w:cstheme="minorHAnsi"/>
          <w:szCs w:val="22"/>
        </w:rPr>
        <w:t>gemeente Krimpen aan den IJssel.</w:t>
      </w:r>
    </w:p>
    <w:p w14:paraId="0C10F652" w14:textId="77777777" w:rsidR="008E472D" w:rsidRPr="00A573CD" w:rsidRDefault="008E472D" w:rsidP="008E472D">
      <w:pPr>
        <w:autoSpaceDE w:val="0"/>
        <w:autoSpaceDN w:val="0"/>
        <w:adjustRightInd w:val="0"/>
        <w:spacing w:line="240" w:lineRule="auto"/>
        <w:rPr>
          <w:rFonts w:asciiTheme="minorHAnsi" w:hAnsiTheme="minorHAnsi" w:cstheme="minorHAnsi"/>
          <w:b/>
          <w:bCs/>
          <w:szCs w:val="22"/>
        </w:rPr>
      </w:pPr>
    </w:p>
    <w:p w14:paraId="01C65460" w14:textId="77777777" w:rsidR="008E472D" w:rsidRPr="00A573CD" w:rsidRDefault="008E472D" w:rsidP="008E472D">
      <w:pPr>
        <w:autoSpaceDE w:val="0"/>
        <w:autoSpaceDN w:val="0"/>
        <w:adjustRightInd w:val="0"/>
        <w:spacing w:line="240" w:lineRule="auto"/>
        <w:rPr>
          <w:rFonts w:asciiTheme="minorHAnsi" w:hAnsiTheme="minorHAnsi" w:cstheme="minorHAnsi"/>
          <w:szCs w:val="22"/>
        </w:rPr>
      </w:pPr>
      <w:r w:rsidRPr="00A573CD">
        <w:rPr>
          <w:rFonts w:asciiTheme="minorHAnsi" w:hAnsiTheme="minorHAnsi" w:cstheme="minorHAnsi"/>
          <w:b/>
          <w:bCs/>
          <w:szCs w:val="22"/>
        </w:rPr>
        <w:t xml:space="preserve">Opdrachtnemer: </w:t>
      </w:r>
      <w:r w:rsidRPr="00A573CD">
        <w:rPr>
          <w:rFonts w:asciiTheme="minorHAnsi" w:hAnsiTheme="minorHAnsi" w:cstheme="minorHAnsi"/>
          <w:b/>
          <w:bCs/>
          <w:szCs w:val="22"/>
        </w:rPr>
        <w:tab/>
      </w:r>
      <w:r w:rsidRPr="00A573CD">
        <w:rPr>
          <w:rFonts w:asciiTheme="minorHAnsi" w:hAnsiTheme="minorHAnsi" w:cstheme="minorHAnsi"/>
          <w:b/>
          <w:bCs/>
          <w:szCs w:val="22"/>
        </w:rPr>
        <w:tab/>
      </w:r>
      <w:r w:rsidRPr="00A573CD">
        <w:rPr>
          <w:rFonts w:asciiTheme="minorHAnsi" w:hAnsiTheme="minorHAnsi" w:cstheme="minorHAnsi"/>
          <w:b/>
          <w:bCs/>
          <w:szCs w:val="22"/>
        </w:rPr>
        <w:tab/>
      </w:r>
      <w:r w:rsidRPr="00A573CD">
        <w:rPr>
          <w:rFonts w:asciiTheme="minorHAnsi" w:hAnsiTheme="minorHAnsi" w:cstheme="minorHAnsi"/>
          <w:szCs w:val="22"/>
        </w:rPr>
        <w:t>De natuurlijke of rechtspersoon aan wie opdrachtgever de</w:t>
      </w:r>
    </w:p>
    <w:p w14:paraId="309F9D46" w14:textId="77777777" w:rsidR="008E472D" w:rsidRPr="00A573CD" w:rsidRDefault="008E472D" w:rsidP="008E472D">
      <w:pPr>
        <w:autoSpaceDE w:val="0"/>
        <w:autoSpaceDN w:val="0"/>
        <w:adjustRightInd w:val="0"/>
        <w:spacing w:line="240" w:lineRule="auto"/>
        <w:ind w:left="3540"/>
        <w:rPr>
          <w:rFonts w:asciiTheme="minorHAnsi" w:hAnsiTheme="minorHAnsi" w:cstheme="minorHAnsi"/>
          <w:szCs w:val="22"/>
        </w:rPr>
      </w:pPr>
      <w:r w:rsidRPr="00A573CD">
        <w:rPr>
          <w:rFonts w:asciiTheme="minorHAnsi" w:hAnsiTheme="minorHAnsi" w:cstheme="minorHAnsi"/>
          <w:szCs w:val="22"/>
        </w:rPr>
        <w:t>opdracht heeft gegund en die conform de raamovereenkomst de opdracht gaat uitvoeren.</w:t>
      </w:r>
    </w:p>
    <w:p w14:paraId="76615B53" w14:textId="77777777" w:rsidR="008E472D" w:rsidRPr="00A573CD" w:rsidRDefault="008E472D" w:rsidP="008E472D">
      <w:pPr>
        <w:autoSpaceDE w:val="0"/>
        <w:autoSpaceDN w:val="0"/>
        <w:adjustRightInd w:val="0"/>
        <w:spacing w:line="240" w:lineRule="auto"/>
        <w:rPr>
          <w:rFonts w:asciiTheme="minorHAnsi" w:hAnsiTheme="minorHAnsi" w:cstheme="minorHAnsi"/>
          <w:b/>
          <w:bCs/>
          <w:szCs w:val="22"/>
        </w:rPr>
      </w:pPr>
    </w:p>
    <w:p w14:paraId="0FF96848" w14:textId="77777777" w:rsidR="008E472D" w:rsidRPr="00A573CD" w:rsidRDefault="008E472D" w:rsidP="008E472D">
      <w:pPr>
        <w:autoSpaceDE w:val="0"/>
        <w:autoSpaceDN w:val="0"/>
        <w:adjustRightInd w:val="0"/>
        <w:spacing w:line="240" w:lineRule="auto"/>
        <w:rPr>
          <w:rFonts w:asciiTheme="minorHAnsi" w:hAnsiTheme="minorHAnsi" w:cstheme="minorHAnsi"/>
          <w:szCs w:val="22"/>
        </w:rPr>
      </w:pPr>
      <w:r w:rsidRPr="00A573CD">
        <w:rPr>
          <w:rFonts w:asciiTheme="minorHAnsi" w:hAnsiTheme="minorHAnsi" w:cstheme="minorHAnsi"/>
          <w:b/>
          <w:bCs/>
          <w:szCs w:val="22"/>
        </w:rPr>
        <w:t xml:space="preserve">Raamovereenkomst: </w:t>
      </w:r>
      <w:r w:rsidRPr="00A573CD">
        <w:rPr>
          <w:rFonts w:asciiTheme="minorHAnsi" w:hAnsiTheme="minorHAnsi" w:cstheme="minorHAnsi"/>
          <w:b/>
          <w:bCs/>
          <w:szCs w:val="22"/>
        </w:rPr>
        <w:tab/>
      </w:r>
      <w:r w:rsidRPr="00A573CD">
        <w:rPr>
          <w:rFonts w:asciiTheme="minorHAnsi" w:hAnsiTheme="minorHAnsi" w:cstheme="minorHAnsi"/>
          <w:b/>
          <w:bCs/>
          <w:szCs w:val="22"/>
        </w:rPr>
        <w:tab/>
      </w:r>
      <w:r w:rsidRPr="00A573CD">
        <w:rPr>
          <w:rFonts w:asciiTheme="minorHAnsi" w:hAnsiTheme="minorHAnsi" w:cstheme="minorHAnsi"/>
          <w:b/>
          <w:bCs/>
          <w:szCs w:val="22"/>
        </w:rPr>
        <w:tab/>
      </w:r>
      <w:r w:rsidRPr="00A573CD">
        <w:rPr>
          <w:rFonts w:asciiTheme="minorHAnsi" w:hAnsiTheme="minorHAnsi" w:cstheme="minorHAnsi"/>
          <w:szCs w:val="22"/>
        </w:rPr>
        <w:t>Het tussen opdrachtgever en opdrachtnemer te sluiten</w:t>
      </w:r>
    </w:p>
    <w:p w14:paraId="6E223FA3" w14:textId="77777777" w:rsidR="008E472D" w:rsidRPr="00A573CD" w:rsidRDefault="008E472D" w:rsidP="008E472D">
      <w:pPr>
        <w:autoSpaceDE w:val="0"/>
        <w:autoSpaceDN w:val="0"/>
        <w:adjustRightInd w:val="0"/>
        <w:spacing w:line="240" w:lineRule="auto"/>
        <w:ind w:left="2832" w:firstLine="708"/>
        <w:rPr>
          <w:rFonts w:asciiTheme="minorHAnsi" w:hAnsiTheme="minorHAnsi" w:cstheme="minorHAnsi"/>
          <w:szCs w:val="22"/>
        </w:rPr>
      </w:pPr>
      <w:r w:rsidRPr="00A573CD">
        <w:rPr>
          <w:rFonts w:asciiTheme="minorHAnsi" w:hAnsiTheme="minorHAnsi" w:cstheme="minorHAnsi"/>
          <w:szCs w:val="22"/>
        </w:rPr>
        <w:t>raamcontract met betrekking tot het uitvoeren van de</w:t>
      </w:r>
    </w:p>
    <w:p w14:paraId="32F033DF" w14:textId="77777777" w:rsidR="008E472D" w:rsidRPr="00A573CD" w:rsidRDefault="008E472D" w:rsidP="008E472D">
      <w:pPr>
        <w:autoSpaceDE w:val="0"/>
        <w:autoSpaceDN w:val="0"/>
        <w:adjustRightInd w:val="0"/>
        <w:spacing w:line="240" w:lineRule="auto"/>
        <w:ind w:left="2832" w:firstLine="708"/>
        <w:rPr>
          <w:rFonts w:asciiTheme="minorHAnsi" w:hAnsiTheme="minorHAnsi" w:cstheme="minorHAnsi"/>
          <w:szCs w:val="22"/>
        </w:rPr>
      </w:pPr>
      <w:r w:rsidRPr="00A573CD">
        <w:rPr>
          <w:rFonts w:asciiTheme="minorHAnsi" w:hAnsiTheme="minorHAnsi" w:cstheme="minorHAnsi"/>
          <w:szCs w:val="22"/>
        </w:rPr>
        <w:t>opdracht.</w:t>
      </w:r>
    </w:p>
    <w:p w14:paraId="4402BBF7" w14:textId="77777777" w:rsidR="008E472D" w:rsidRPr="00A573CD" w:rsidRDefault="008E472D" w:rsidP="008E472D">
      <w:pPr>
        <w:autoSpaceDE w:val="0"/>
        <w:autoSpaceDN w:val="0"/>
        <w:adjustRightInd w:val="0"/>
        <w:spacing w:line="240" w:lineRule="auto"/>
        <w:ind w:left="2832" w:firstLine="708"/>
        <w:rPr>
          <w:rFonts w:asciiTheme="minorHAnsi" w:hAnsiTheme="minorHAnsi" w:cstheme="minorHAnsi"/>
          <w:szCs w:val="22"/>
        </w:rPr>
      </w:pPr>
    </w:p>
    <w:p w14:paraId="37F1D749" w14:textId="77777777" w:rsidR="008E472D" w:rsidRPr="00A573CD" w:rsidRDefault="008E472D" w:rsidP="008E472D">
      <w:pPr>
        <w:pStyle w:val="Default"/>
        <w:jc w:val="both"/>
        <w:rPr>
          <w:rFonts w:asciiTheme="minorHAnsi" w:hAnsiTheme="minorHAnsi" w:cstheme="minorHAnsi"/>
          <w:b/>
          <w:bCs/>
          <w:sz w:val="22"/>
          <w:szCs w:val="22"/>
        </w:rPr>
      </w:pPr>
      <w:r w:rsidRPr="00A573CD">
        <w:rPr>
          <w:rFonts w:asciiTheme="minorHAnsi" w:hAnsiTheme="minorHAnsi" w:cstheme="minorHAnsi"/>
          <w:b/>
          <w:bCs/>
          <w:sz w:val="22"/>
          <w:szCs w:val="22"/>
        </w:rPr>
        <w:t xml:space="preserve">Uniforme Verklaring </w:t>
      </w:r>
    </w:p>
    <w:p w14:paraId="53DCDC37" w14:textId="77777777" w:rsidR="008E472D" w:rsidRPr="00A573CD" w:rsidRDefault="008E472D" w:rsidP="008E472D">
      <w:pPr>
        <w:autoSpaceDE w:val="0"/>
        <w:autoSpaceDN w:val="0"/>
        <w:adjustRightInd w:val="0"/>
        <w:spacing w:line="240" w:lineRule="auto"/>
        <w:ind w:left="3540" w:hanging="3540"/>
        <w:rPr>
          <w:rFonts w:asciiTheme="minorHAnsi" w:hAnsiTheme="minorHAnsi" w:cstheme="minorHAnsi"/>
          <w:szCs w:val="22"/>
        </w:rPr>
      </w:pPr>
      <w:r w:rsidRPr="00A573CD">
        <w:rPr>
          <w:rFonts w:asciiTheme="minorHAnsi" w:hAnsiTheme="minorHAnsi" w:cstheme="minorHAnsi"/>
          <w:b/>
          <w:bCs/>
          <w:szCs w:val="22"/>
        </w:rPr>
        <w:t xml:space="preserve">Aanbestedingen (UEVA): </w:t>
      </w:r>
      <w:r w:rsidRPr="00A573CD">
        <w:rPr>
          <w:rFonts w:asciiTheme="minorHAnsi" w:hAnsiTheme="minorHAnsi" w:cstheme="minorHAnsi"/>
          <w:b/>
          <w:bCs/>
          <w:szCs w:val="22"/>
        </w:rPr>
        <w:tab/>
      </w:r>
      <w:r w:rsidRPr="00A573CD">
        <w:rPr>
          <w:rFonts w:asciiTheme="minorHAnsi" w:hAnsiTheme="minorHAnsi" w:cstheme="minorHAnsi"/>
          <w:szCs w:val="22"/>
        </w:rPr>
        <w:t xml:space="preserve">De standaard voor de Eigen Verklaring voor aanbestedingsprocedures van Aanbestedende diensten, behorend bij de Aanbestedingswet (April 2013). </w:t>
      </w:r>
    </w:p>
    <w:p w14:paraId="5AF91BDF" w14:textId="77777777" w:rsidR="008E472D" w:rsidRPr="00A573CD" w:rsidRDefault="008E472D" w:rsidP="008E472D">
      <w:pPr>
        <w:autoSpaceDE w:val="0"/>
        <w:autoSpaceDN w:val="0"/>
        <w:adjustRightInd w:val="0"/>
        <w:spacing w:line="240" w:lineRule="auto"/>
        <w:ind w:left="3540"/>
        <w:rPr>
          <w:rFonts w:asciiTheme="minorHAnsi" w:hAnsiTheme="minorHAnsi" w:cstheme="minorHAnsi"/>
          <w:szCs w:val="22"/>
        </w:rPr>
      </w:pPr>
      <w:r w:rsidRPr="00A573CD">
        <w:rPr>
          <w:rFonts w:asciiTheme="minorHAnsi" w:hAnsiTheme="minorHAnsi" w:cstheme="minorHAnsi"/>
          <w:szCs w:val="22"/>
        </w:rPr>
        <w:lastRenderedPageBreak/>
        <w:t xml:space="preserve">Op www.rijksoverheid.nl is een toelichting op deze verklaring te vinden. </w:t>
      </w:r>
    </w:p>
    <w:p w14:paraId="21AF1773" w14:textId="77777777" w:rsidR="008E472D" w:rsidRPr="00A573CD" w:rsidRDefault="008E472D" w:rsidP="008E472D">
      <w:pPr>
        <w:autoSpaceDE w:val="0"/>
        <w:autoSpaceDN w:val="0"/>
        <w:adjustRightInd w:val="0"/>
        <w:spacing w:line="240" w:lineRule="auto"/>
        <w:jc w:val="both"/>
        <w:rPr>
          <w:rFonts w:asciiTheme="minorHAnsi" w:hAnsiTheme="minorHAnsi" w:cstheme="minorHAnsi"/>
          <w:szCs w:val="22"/>
        </w:rPr>
      </w:pPr>
    </w:p>
    <w:p w14:paraId="55235DA9" w14:textId="77777777" w:rsidR="008E472D" w:rsidRPr="00A573CD" w:rsidRDefault="008E472D" w:rsidP="008E472D">
      <w:pPr>
        <w:autoSpaceDE w:val="0"/>
        <w:autoSpaceDN w:val="0"/>
        <w:adjustRightInd w:val="0"/>
        <w:spacing w:line="240" w:lineRule="auto"/>
        <w:rPr>
          <w:rFonts w:asciiTheme="minorHAnsi" w:hAnsiTheme="minorHAnsi" w:cstheme="minorHAnsi"/>
          <w:szCs w:val="22"/>
        </w:rPr>
      </w:pPr>
      <w:r w:rsidRPr="00A573CD">
        <w:rPr>
          <w:rFonts w:asciiTheme="minorHAnsi" w:hAnsiTheme="minorHAnsi" w:cstheme="minorHAnsi"/>
          <w:szCs w:val="22"/>
        </w:rPr>
        <w:t>In de inschrijvingsfase wordt gesproken over een inschrijver en in de contractuele fase over een opdrachtnemer.</w:t>
      </w:r>
    </w:p>
    <w:p w14:paraId="48CCEFCA" w14:textId="77777777" w:rsidR="00F648BA" w:rsidRPr="00A573CD" w:rsidRDefault="00F648BA" w:rsidP="008E472D">
      <w:pPr>
        <w:pStyle w:val="Kop1"/>
        <w:rPr>
          <w:rFonts w:asciiTheme="minorHAnsi" w:hAnsiTheme="minorHAnsi" w:cstheme="minorHAnsi"/>
          <w:szCs w:val="22"/>
        </w:rPr>
      </w:pPr>
    </w:p>
    <w:p w14:paraId="7917F896" w14:textId="77777777" w:rsidR="00F648BA" w:rsidRPr="00A573CD" w:rsidRDefault="00F648BA" w:rsidP="00F648BA">
      <w:pPr>
        <w:autoSpaceDE w:val="0"/>
        <w:autoSpaceDN w:val="0"/>
        <w:adjustRightInd w:val="0"/>
        <w:spacing w:line="240" w:lineRule="auto"/>
        <w:ind w:left="2832" w:firstLine="708"/>
        <w:rPr>
          <w:rFonts w:asciiTheme="minorHAnsi" w:hAnsiTheme="minorHAnsi" w:cstheme="minorHAnsi"/>
          <w:szCs w:val="22"/>
        </w:rPr>
      </w:pPr>
    </w:p>
    <w:p w14:paraId="27A89B63" w14:textId="57CF0E9D" w:rsidR="00F648BA" w:rsidRPr="00A573CD" w:rsidRDefault="00F648BA" w:rsidP="00BB419C">
      <w:pPr>
        <w:pStyle w:val="Default"/>
        <w:rPr>
          <w:rFonts w:asciiTheme="minorHAnsi" w:hAnsiTheme="minorHAnsi" w:cstheme="minorHAnsi"/>
          <w:szCs w:val="22"/>
        </w:rPr>
      </w:pPr>
      <w:r w:rsidRPr="00A573CD">
        <w:rPr>
          <w:rFonts w:asciiTheme="minorHAnsi" w:hAnsiTheme="minorHAnsi" w:cstheme="minorHAnsi"/>
          <w:b/>
          <w:bCs/>
          <w:sz w:val="22"/>
          <w:szCs w:val="22"/>
        </w:rPr>
        <w:br w:type="page"/>
      </w:r>
    </w:p>
    <w:p w14:paraId="0A5DF96A" w14:textId="77777777" w:rsidR="00F648BA" w:rsidRPr="005D3FA1" w:rsidRDefault="00F648BA" w:rsidP="00F648BA">
      <w:pPr>
        <w:pStyle w:val="Kop1"/>
        <w:rPr>
          <w:rFonts w:asciiTheme="minorHAnsi" w:hAnsiTheme="minorHAnsi" w:cstheme="minorHAnsi"/>
          <w:color w:val="002060"/>
        </w:rPr>
      </w:pPr>
      <w:bookmarkStart w:id="1" w:name="_Toc414365665"/>
      <w:bookmarkStart w:id="2" w:name="_Toc46820594"/>
      <w:r w:rsidRPr="005D3FA1">
        <w:rPr>
          <w:rFonts w:asciiTheme="minorHAnsi" w:hAnsiTheme="minorHAnsi" w:cstheme="minorHAnsi"/>
          <w:color w:val="002060"/>
        </w:rPr>
        <w:lastRenderedPageBreak/>
        <w:t>Leeswijzer</w:t>
      </w:r>
      <w:bookmarkEnd w:id="1"/>
      <w:bookmarkEnd w:id="2"/>
    </w:p>
    <w:p w14:paraId="5235FFD2" w14:textId="77777777" w:rsidR="00BB419C" w:rsidRPr="00A573CD" w:rsidRDefault="00BB419C" w:rsidP="00BB419C">
      <w:pPr>
        <w:autoSpaceDE w:val="0"/>
        <w:autoSpaceDN w:val="0"/>
        <w:adjustRightInd w:val="0"/>
        <w:spacing w:line="240" w:lineRule="auto"/>
        <w:rPr>
          <w:rFonts w:asciiTheme="minorHAnsi" w:hAnsiTheme="minorHAnsi" w:cstheme="minorHAnsi"/>
          <w:szCs w:val="24"/>
        </w:rPr>
      </w:pPr>
      <w:r w:rsidRPr="00A573CD">
        <w:rPr>
          <w:rFonts w:asciiTheme="minorHAnsi" w:hAnsiTheme="minorHAnsi" w:cstheme="minorHAnsi"/>
          <w:szCs w:val="24"/>
        </w:rPr>
        <w:t>In dit aanbestedingsdocument wordt de aanbestedingsprocedure drukwerk voor de gemeente Krimpen aan den IJssel beschreven.</w:t>
      </w:r>
    </w:p>
    <w:p w14:paraId="7CA3EA7C" w14:textId="77777777" w:rsidR="00BB419C" w:rsidRPr="00A573CD" w:rsidRDefault="00BB419C" w:rsidP="00BB419C">
      <w:pPr>
        <w:autoSpaceDE w:val="0"/>
        <w:autoSpaceDN w:val="0"/>
        <w:adjustRightInd w:val="0"/>
        <w:spacing w:line="240" w:lineRule="auto"/>
        <w:rPr>
          <w:rFonts w:asciiTheme="minorHAnsi" w:hAnsiTheme="minorHAnsi" w:cstheme="minorHAnsi"/>
          <w:szCs w:val="24"/>
        </w:rPr>
      </w:pPr>
    </w:p>
    <w:p w14:paraId="37679706" w14:textId="77777777" w:rsidR="00BB419C" w:rsidRPr="00A573CD" w:rsidRDefault="00BB419C" w:rsidP="00BB419C">
      <w:pPr>
        <w:autoSpaceDE w:val="0"/>
        <w:autoSpaceDN w:val="0"/>
        <w:adjustRightInd w:val="0"/>
        <w:spacing w:line="240" w:lineRule="auto"/>
        <w:rPr>
          <w:rFonts w:asciiTheme="minorHAnsi" w:hAnsiTheme="minorHAnsi" w:cstheme="minorHAnsi"/>
          <w:szCs w:val="24"/>
        </w:rPr>
      </w:pPr>
      <w:r w:rsidRPr="00A573CD">
        <w:rPr>
          <w:rFonts w:asciiTheme="minorHAnsi" w:hAnsiTheme="minorHAnsi" w:cstheme="minorHAnsi"/>
          <w:b/>
          <w:bCs/>
          <w:szCs w:val="24"/>
        </w:rPr>
        <w:t xml:space="preserve">Hoofdstuk 1 </w:t>
      </w:r>
      <w:r w:rsidRPr="00A573CD">
        <w:rPr>
          <w:rFonts w:asciiTheme="minorHAnsi" w:hAnsiTheme="minorHAnsi" w:cstheme="minorHAnsi"/>
          <w:szCs w:val="24"/>
        </w:rPr>
        <w:t xml:space="preserve">bevat, naast de algemene inleiding, de achtergrondinformatie bij de opdracht. </w:t>
      </w:r>
    </w:p>
    <w:p w14:paraId="1C19A450" w14:textId="77777777" w:rsidR="00BB419C" w:rsidRPr="00A573CD" w:rsidRDefault="00BB419C" w:rsidP="00BB419C">
      <w:pPr>
        <w:autoSpaceDE w:val="0"/>
        <w:autoSpaceDN w:val="0"/>
        <w:adjustRightInd w:val="0"/>
        <w:spacing w:line="240" w:lineRule="auto"/>
        <w:rPr>
          <w:rFonts w:asciiTheme="minorHAnsi" w:hAnsiTheme="minorHAnsi" w:cstheme="minorHAnsi"/>
          <w:szCs w:val="24"/>
        </w:rPr>
      </w:pPr>
    </w:p>
    <w:p w14:paraId="1EC15074" w14:textId="77777777" w:rsidR="00BB419C" w:rsidRPr="00A573CD" w:rsidRDefault="00BB419C" w:rsidP="00BB419C">
      <w:pPr>
        <w:autoSpaceDE w:val="0"/>
        <w:autoSpaceDN w:val="0"/>
        <w:adjustRightInd w:val="0"/>
        <w:spacing w:line="240" w:lineRule="auto"/>
        <w:rPr>
          <w:rFonts w:asciiTheme="minorHAnsi" w:hAnsiTheme="minorHAnsi" w:cstheme="minorHAnsi"/>
          <w:bCs/>
          <w:szCs w:val="24"/>
        </w:rPr>
      </w:pPr>
      <w:r w:rsidRPr="00A573CD">
        <w:rPr>
          <w:rFonts w:asciiTheme="minorHAnsi" w:hAnsiTheme="minorHAnsi" w:cstheme="minorHAnsi"/>
          <w:b/>
          <w:szCs w:val="24"/>
        </w:rPr>
        <w:t>Ho</w:t>
      </w:r>
      <w:r w:rsidRPr="00A573CD">
        <w:rPr>
          <w:rFonts w:asciiTheme="minorHAnsi" w:hAnsiTheme="minorHAnsi" w:cstheme="minorHAnsi"/>
          <w:b/>
          <w:bCs/>
          <w:szCs w:val="24"/>
        </w:rPr>
        <w:t xml:space="preserve">ofdstuk 2 </w:t>
      </w:r>
      <w:r w:rsidRPr="00A573CD">
        <w:rPr>
          <w:rFonts w:asciiTheme="minorHAnsi" w:hAnsiTheme="minorHAnsi" w:cstheme="minorHAnsi"/>
          <w:bCs/>
          <w:szCs w:val="24"/>
        </w:rPr>
        <w:t>bevat de procedurele beschrijving van de aanbesteding.</w:t>
      </w:r>
    </w:p>
    <w:p w14:paraId="79383F3D" w14:textId="77777777" w:rsidR="00BB419C" w:rsidRPr="00A573CD" w:rsidRDefault="00BB419C" w:rsidP="00BB419C">
      <w:pPr>
        <w:autoSpaceDE w:val="0"/>
        <w:autoSpaceDN w:val="0"/>
        <w:adjustRightInd w:val="0"/>
        <w:spacing w:line="240" w:lineRule="auto"/>
        <w:rPr>
          <w:rFonts w:asciiTheme="minorHAnsi" w:hAnsiTheme="minorHAnsi" w:cstheme="minorHAnsi"/>
          <w:szCs w:val="24"/>
        </w:rPr>
      </w:pPr>
    </w:p>
    <w:p w14:paraId="7DDF03D6" w14:textId="77777777" w:rsidR="00BB419C" w:rsidRPr="00A573CD" w:rsidRDefault="00BB419C" w:rsidP="00BB419C">
      <w:pPr>
        <w:autoSpaceDE w:val="0"/>
        <w:autoSpaceDN w:val="0"/>
        <w:adjustRightInd w:val="0"/>
        <w:spacing w:line="240" w:lineRule="auto"/>
        <w:rPr>
          <w:rFonts w:asciiTheme="minorHAnsi" w:hAnsiTheme="minorHAnsi" w:cstheme="minorHAnsi"/>
          <w:szCs w:val="24"/>
        </w:rPr>
      </w:pPr>
      <w:r w:rsidRPr="00A573CD">
        <w:rPr>
          <w:rFonts w:asciiTheme="minorHAnsi" w:hAnsiTheme="minorHAnsi" w:cstheme="minorHAnsi"/>
          <w:b/>
          <w:szCs w:val="24"/>
        </w:rPr>
        <w:t>Hoofdstuk 3</w:t>
      </w:r>
      <w:r w:rsidRPr="00A573CD">
        <w:rPr>
          <w:rFonts w:asciiTheme="minorHAnsi" w:hAnsiTheme="minorHAnsi" w:cstheme="minorHAnsi"/>
          <w:szCs w:val="24"/>
        </w:rPr>
        <w:t xml:space="preserve"> bevat de voorwaarden die worden gesteld aan deze aanbesteding.</w:t>
      </w:r>
    </w:p>
    <w:p w14:paraId="6FA33288" w14:textId="77777777" w:rsidR="00BB419C" w:rsidRPr="00A573CD" w:rsidRDefault="00BB419C" w:rsidP="00BB419C">
      <w:pPr>
        <w:autoSpaceDE w:val="0"/>
        <w:autoSpaceDN w:val="0"/>
        <w:adjustRightInd w:val="0"/>
        <w:spacing w:line="240" w:lineRule="auto"/>
        <w:rPr>
          <w:rFonts w:asciiTheme="minorHAnsi" w:hAnsiTheme="minorHAnsi" w:cstheme="minorHAnsi"/>
          <w:szCs w:val="24"/>
        </w:rPr>
      </w:pPr>
    </w:p>
    <w:p w14:paraId="62D68D1B" w14:textId="77777777" w:rsidR="00BB419C" w:rsidRPr="00A573CD" w:rsidRDefault="00BB419C" w:rsidP="00BB419C">
      <w:pPr>
        <w:autoSpaceDE w:val="0"/>
        <w:autoSpaceDN w:val="0"/>
        <w:adjustRightInd w:val="0"/>
        <w:spacing w:line="240" w:lineRule="auto"/>
        <w:rPr>
          <w:rFonts w:asciiTheme="minorHAnsi" w:hAnsiTheme="minorHAnsi" w:cstheme="minorHAnsi"/>
          <w:szCs w:val="24"/>
        </w:rPr>
      </w:pPr>
      <w:r w:rsidRPr="00A573CD">
        <w:rPr>
          <w:rFonts w:asciiTheme="minorHAnsi" w:hAnsiTheme="minorHAnsi" w:cstheme="minorHAnsi"/>
          <w:szCs w:val="24"/>
        </w:rPr>
        <w:t xml:space="preserve">In </w:t>
      </w:r>
      <w:r w:rsidRPr="00A573CD">
        <w:rPr>
          <w:rFonts w:asciiTheme="minorHAnsi" w:hAnsiTheme="minorHAnsi" w:cstheme="minorHAnsi"/>
          <w:b/>
          <w:szCs w:val="24"/>
        </w:rPr>
        <w:t>H</w:t>
      </w:r>
      <w:r w:rsidRPr="00A573CD">
        <w:rPr>
          <w:rFonts w:asciiTheme="minorHAnsi" w:hAnsiTheme="minorHAnsi" w:cstheme="minorHAnsi"/>
          <w:b/>
          <w:bCs/>
          <w:szCs w:val="24"/>
        </w:rPr>
        <w:t xml:space="preserve">oofdstuk </w:t>
      </w:r>
      <w:r w:rsidR="002E54E5" w:rsidRPr="00A573CD">
        <w:rPr>
          <w:rFonts w:asciiTheme="minorHAnsi" w:hAnsiTheme="minorHAnsi" w:cstheme="minorHAnsi"/>
          <w:b/>
          <w:bCs/>
          <w:szCs w:val="24"/>
        </w:rPr>
        <w:t>4</w:t>
      </w:r>
      <w:r w:rsidRPr="00A573CD">
        <w:rPr>
          <w:rFonts w:asciiTheme="minorHAnsi" w:hAnsiTheme="minorHAnsi" w:cstheme="minorHAnsi"/>
          <w:b/>
          <w:bCs/>
          <w:szCs w:val="24"/>
        </w:rPr>
        <w:t xml:space="preserve"> </w:t>
      </w:r>
      <w:r w:rsidRPr="00A573CD">
        <w:rPr>
          <w:rFonts w:asciiTheme="minorHAnsi" w:hAnsiTheme="minorHAnsi" w:cstheme="minorHAnsi"/>
          <w:bCs/>
          <w:szCs w:val="24"/>
        </w:rPr>
        <w:t>worden de gunnings-criteria beschreven</w:t>
      </w:r>
      <w:r w:rsidRPr="00A573CD">
        <w:rPr>
          <w:rFonts w:asciiTheme="minorHAnsi" w:hAnsiTheme="minorHAnsi" w:cstheme="minorHAnsi"/>
          <w:szCs w:val="24"/>
        </w:rPr>
        <w:t xml:space="preserve">, waarbij wordt aangegeven welke informatie hiervoor door inschrijver aangeleverd dient te worden en op welke wijze de offertes worden beoordeeld. </w:t>
      </w:r>
    </w:p>
    <w:p w14:paraId="5BF02ED5" w14:textId="77777777" w:rsidR="00BB419C" w:rsidRPr="00A573CD" w:rsidRDefault="00BB419C" w:rsidP="00BB419C">
      <w:pPr>
        <w:autoSpaceDE w:val="0"/>
        <w:autoSpaceDN w:val="0"/>
        <w:adjustRightInd w:val="0"/>
        <w:spacing w:line="240" w:lineRule="auto"/>
        <w:rPr>
          <w:rFonts w:asciiTheme="minorHAnsi" w:hAnsiTheme="minorHAnsi" w:cstheme="minorHAnsi"/>
          <w:szCs w:val="24"/>
        </w:rPr>
      </w:pPr>
    </w:p>
    <w:p w14:paraId="28417C0B" w14:textId="77777777" w:rsidR="00BB419C" w:rsidRPr="00A573CD" w:rsidRDefault="00BB419C" w:rsidP="00BB419C">
      <w:pPr>
        <w:autoSpaceDE w:val="0"/>
        <w:autoSpaceDN w:val="0"/>
        <w:adjustRightInd w:val="0"/>
        <w:spacing w:line="240" w:lineRule="auto"/>
        <w:rPr>
          <w:rFonts w:asciiTheme="minorHAnsi" w:hAnsiTheme="minorHAnsi" w:cstheme="minorHAnsi"/>
          <w:szCs w:val="24"/>
        </w:rPr>
      </w:pPr>
      <w:r w:rsidRPr="00A573CD">
        <w:rPr>
          <w:rFonts w:asciiTheme="minorHAnsi" w:hAnsiTheme="minorHAnsi" w:cstheme="minorHAnsi"/>
          <w:szCs w:val="24"/>
        </w:rPr>
        <w:t xml:space="preserve">In </w:t>
      </w:r>
      <w:r w:rsidRPr="00A573CD">
        <w:rPr>
          <w:rFonts w:asciiTheme="minorHAnsi" w:hAnsiTheme="minorHAnsi" w:cstheme="minorHAnsi"/>
          <w:b/>
          <w:bCs/>
          <w:szCs w:val="24"/>
        </w:rPr>
        <w:t xml:space="preserve">hoofdstuk </w:t>
      </w:r>
      <w:r w:rsidR="002E54E5" w:rsidRPr="00A573CD">
        <w:rPr>
          <w:rFonts w:asciiTheme="minorHAnsi" w:hAnsiTheme="minorHAnsi" w:cstheme="minorHAnsi"/>
          <w:b/>
          <w:bCs/>
          <w:szCs w:val="24"/>
        </w:rPr>
        <w:t>5</w:t>
      </w:r>
      <w:r w:rsidRPr="00A573CD">
        <w:rPr>
          <w:rFonts w:asciiTheme="minorHAnsi" w:hAnsiTheme="minorHAnsi" w:cstheme="minorHAnsi"/>
          <w:b/>
          <w:bCs/>
          <w:szCs w:val="24"/>
        </w:rPr>
        <w:t xml:space="preserve"> </w:t>
      </w:r>
      <w:r w:rsidRPr="00A573CD">
        <w:rPr>
          <w:rFonts w:asciiTheme="minorHAnsi" w:hAnsiTheme="minorHAnsi" w:cstheme="minorHAnsi"/>
          <w:szCs w:val="24"/>
        </w:rPr>
        <w:t>is het programma van eisen opgenomen.</w:t>
      </w:r>
    </w:p>
    <w:p w14:paraId="73408397" w14:textId="77777777" w:rsidR="00BB419C" w:rsidRPr="00A573CD" w:rsidRDefault="00BB419C" w:rsidP="00BB419C">
      <w:pPr>
        <w:autoSpaceDE w:val="0"/>
        <w:autoSpaceDN w:val="0"/>
        <w:adjustRightInd w:val="0"/>
        <w:spacing w:line="240" w:lineRule="auto"/>
        <w:rPr>
          <w:rFonts w:asciiTheme="minorHAnsi" w:hAnsiTheme="minorHAnsi" w:cstheme="minorHAnsi"/>
          <w:szCs w:val="24"/>
        </w:rPr>
      </w:pPr>
    </w:p>
    <w:p w14:paraId="0D0530A5" w14:textId="77777777" w:rsidR="00BB419C" w:rsidRPr="00A573CD" w:rsidRDefault="00BB419C" w:rsidP="00BB419C">
      <w:pPr>
        <w:autoSpaceDE w:val="0"/>
        <w:autoSpaceDN w:val="0"/>
        <w:adjustRightInd w:val="0"/>
        <w:spacing w:line="240" w:lineRule="auto"/>
        <w:rPr>
          <w:rFonts w:asciiTheme="minorHAnsi" w:hAnsiTheme="minorHAnsi" w:cstheme="minorHAnsi"/>
          <w:szCs w:val="24"/>
        </w:rPr>
      </w:pPr>
      <w:r w:rsidRPr="00A573CD">
        <w:rPr>
          <w:rFonts w:asciiTheme="minorHAnsi" w:hAnsiTheme="minorHAnsi" w:cstheme="minorHAnsi"/>
          <w:szCs w:val="24"/>
        </w:rPr>
        <w:t>Achterin het aanbestedingsdocument zijn diverse bijlagen opgenomen, waaronder de</w:t>
      </w:r>
    </w:p>
    <w:p w14:paraId="1B27D5ED" w14:textId="77777777" w:rsidR="00BB419C" w:rsidRPr="00A573CD" w:rsidRDefault="00BB419C" w:rsidP="00BB419C">
      <w:pPr>
        <w:autoSpaceDE w:val="0"/>
        <w:autoSpaceDN w:val="0"/>
        <w:adjustRightInd w:val="0"/>
        <w:spacing w:line="240" w:lineRule="auto"/>
        <w:rPr>
          <w:rFonts w:asciiTheme="minorHAnsi" w:hAnsiTheme="minorHAnsi" w:cstheme="minorHAnsi"/>
          <w:szCs w:val="24"/>
        </w:rPr>
      </w:pPr>
      <w:r w:rsidRPr="00A573CD">
        <w:rPr>
          <w:rFonts w:asciiTheme="minorHAnsi" w:hAnsiTheme="minorHAnsi" w:cstheme="minorHAnsi"/>
          <w:szCs w:val="24"/>
        </w:rPr>
        <w:t xml:space="preserve">inkoopvoorwaarden, de concept raamovereenkomst en verschillende in te vullen en te hanteren standaardformulieren. </w:t>
      </w:r>
    </w:p>
    <w:p w14:paraId="6246B079" w14:textId="77777777" w:rsidR="00BB419C" w:rsidRPr="00A573CD" w:rsidRDefault="00BB419C" w:rsidP="00BB419C">
      <w:pPr>
        <w:autoSpaceDE w:val="0"/>
        <w:autoSpaceDN w:val="0"/>
        <w:adjustRightInd w:val="0"/>
        <w:spacing w:line="240" w:lineRule="auto"/>
        <w:rPr>
          <w:rFonts w:asciiTheme="minorHAnsi" w:hAnsiTheme="minorHAnsi" w:cstheme="minorHAnsi"/>
          <w:szCs w:val="24"/>
        </w:rPr>
      </w:pPr>
    </w:p>
    <w:p w14:paraId="4CED07D2" w14:textId="77777777" w:rsidR="00BB419C" w:rsidRPr="00A573CD" w:rsidRDefault="00BB419C" w:rsidP="00BB419C">
      <w:pPr>
        <w:autoSpaceDE w:val="0"/>
        <w:autoSpaceDN w:val="0"/>
        <w:adjustRightInd w:val="0"/>
        <w:spacing w:line="240" w:lineRule="auto"/>
        <w:rPr>
          <w:rFonts w:asciiTheme="minorHAnsi" w:hAnsiTheme="minorHAnsi" w:cstheme="minorHAnsi"/>
          <w:szCs w:val="24"/>
        </w:rPr>
      </w:pPr>
      <w:r w:rsidRPr="00A573CD">
        <w:rPr>
          <w:rFonts w:asciiTheme="minorHAnsi" w:hAnsiTheme="minorHAnsi" w:cstheme="minorHAnsi"/>
          <w:szCs w:val="24"/>
        </w:rPr>
        <w:t>Separaat zijn de volgende documenten als digitale bestanden bijgevoegd:</w:t>
      </w:r>
    </w:p>
    <w:p w14:paraId="3C51D26A" w14:textId="2E39C840" w:rsidR="00BB419C" w:rsidRPr="00457E21" w:rsidRDefault="00BB419C" w:rsidP="00BB419C">
      <w:pPr>
        <w:autoSpaceDE w:val="0"/>
        <w:autoSpaceDN w:val="0"/>
        <w:adjustRightInd w:val="0"/>
        <w:spacing w:line="240" w:lineRule="auto"/>
        <w:rPr>
          <w:rFonts w:asciiTheme="minorHAnsi" w:hAnsiTheme="minorHAnsi" w:cstheme="minorHAnsi"/>
          <w:szCs w:val="24"/>
        </w:rPr>
      </w:pPr>
      <w:r w:rsidRPr="00457E21">
        <w:rPr>
          <w:rFonts w:asciiTheme="minorHAnsi" w:hAnsiTheme="minorHAnsi" w:cstheme="minorHAnsi"/>
          <w:szCs w:val="24"/>
        </w:rPr>
        <w:t xml:space="preserve">Bijlage </w:t>
      </w:r>
      <w:r w:rsidR="00E44CEC">
        <w:rPr>
          <w:rFonts w:asciiTheme="minorHAnsi" w:hAnsiTheme="minorHAnsi" w:cstheme="minorHAnsi"/>
          <w:szCs w:val="24"/>
        </w:rPr>
        <w:t>1 – Prijzenblad Beveiligingsdiensten.xlsx</w:t>
      </w:r>
    </w:p>
    <w:p w14:paraId="2A01FF28" w14:textId="698153C4" w:rsidR="00BB419C" w:rsidRDefault="00BB419C" w:rsidP="00BB419C">
      <w:pPr>
        <w:autoSpaceDE w:val="0"/>
        <w:autoSpaceDN w:val="0"/>
        <w:adjustRightInd w:val="0"/>
        <w:spacing w:line="240" w:lineRule="auto"/>
        <w:rPr>
          <w:rFonts w:asciiTheme="minorHAnsi" w:hAnsiTheme="minorHAnsi" w:cstheme="minorHAnsi"/>
          <w:szCs w:val="24"/>
        </w:rPr>
      </w:pPr>
      <w:r w:rsidRPr="00457E21">
        <w:rPr>
          <w:rFonts w:asciiTheme="minorHAnsi" w:hAnsiTheme="minorHAnsi" w:cstheme="minorHAnsi"/>
          <w:szCs w:val="24"/>
        </w:rPr>
        <w:t xml:space="preserve">Bijlage </w:t>
      </w:r>
      <w:r w:rsidR="00E44CEC">
        <w:rPr>
          <w:rFonts w:asciiTheme="minorHAnsi" w:hAnsiTheme="minorHAnsi" w:cstheme="minorHAnsi"/>
          <w:szCs w:val="24"/>
        </w:rPr>
        <w:t>2 – Programma van Eisen Beveiligingsdiensten.docx</w:t>
      </w:r>
    </w:p>
    <w:p w14:paraId="21777EB1" w14:textId="311181A0" w:rsidR="0057749F" w:rsidRDefault="0057749F" w:rsidP="00BB419C">
      <w:pPr>
        <w:autoSpaceDE w:val="0"/>
        <w:autoSpaceDN w:val="0"/>
        <w:adjustRightInd w:val="0"/>
        <w:spacing w:line="240" w:lineRule="auto"/>
        <w:rPr>
          <w:rFonts w:asciiTheme="minorHAnsi" w:hAnsiTheme="minorHAnsi" w:cstheme="minorHAnsi"/>
          <w:szCs w:val="24"/>
        </w:rPr>
      </w:pPr>
      <w:r>
        <w:rPr>
          <w:rFonts w:asciiTheme="minorHAnsi" w:hAnsiTheme="minorHAnsi" w:cstheme="minorHAnsi"/>
          <w:szCs w:val="24"/>
        </w:rPr>
        <w:t>Bijlage 3 – Uniform Europees Aanbestedingsdocument Beveiligingsdiensten.pdf</w:t>
      </w:r>
    </w:p>
    <w:p w14:paraId="07A6AF18" w14:textId="58EB6C88" w:rsidR="0057749F" w:rsidRPr="00457E21" w:rsidRDefault="0057749F" w:rsidP="00BB419C">
      <w:pPr>
        <w:autoSpaceDE w:val="0"/>
        <w:autoSpaceDN w:val="0"/>
        <w:adjustRightInd w:val="0"/>
        <w:spacing w:line="240" w:lineRule="auto"/>
        <w:rPr>
          <w:rFonts w:asciiTheme="minorHAnsi" w:hAnsiTheme="minorHAnsi" w:cstheme="minorHAnsi"/>
          <w:szCs w:val="24"/>
        </w:rPr>
      </w:pPr>
      <w:r>
        <w:rPr>
          <w:rFonts w:asciiTheme="minorHAnsi" w:hAnsiTheme="minorHAnsi" w:cstheme="minorHAnsi"/>
          <w:szCs w:val="24"/>
        </w:rPr>
        <w:t>Bijlage 4 – Algemene Inkoopvoorwaarden.pdf</w:t>
      </w:r>
      <w:bookmarkStart w:id="3" w:name="_GoBack"/>
      <w:bookmarkEnd w:id="3"/>
    </w:p>
    <w:p w14:paraId="29A6626C" w14:textId="77777777" w:rsidR="00BB419C" w:rsidRPr="00A573CD" w:rsidRDefault="00BB419C" w:rsidP="00BB419C">
      <w:pPr>
        <w:autoSpaceDE w:val="0"/>
        <w:autoSpaceDN w:val="0"/>
        <w:adjustRightInd w:val="0"/>
        <w:spacing w:line="240" w:lineRule="auto"/>
        <w:rPr>
          <w:rFonts w:asciiTheme="minorHAnsi" w:hAnsiTheme="minorHAnsi" w:cstheme="minorHAnsi"/>
          <w:szCs w:val="24"/>
        </w:rPr>
      </w:pPr>
    </w:p>
    <w:p w14:paraId="6F1A883F" w14:textId="77777777" w:rsidR="006D2567" w:rsidRPr="00A573CD" w:rsidRDefault="006D2567">
      <w:pPr>
        <w:rPr>
          <w:rFonts w:asciiTheme="minorHAnsi" w:hAnsiTheme="minorHAnsi" w:cstheme="minorHAnsi"/>
        </w:rPr>
      </w:pPr>
    </w:p>
    <w:p w14:paraId="67E9CFDF" w14:textId="77777777" w:rsidR="00AC04C5" w:rsidRPr="00A573CD" w:rsidRDefault="00AC04C5">
      <w:pPr>
        <w:rPr>
          <w:rFonts w:asciiTheme="minorHAnsi" w:hAnsiTheme="minorHAnsi" w:cstheme="minorHAnsi"/>
        </w:rPr>
      </w:pPr>
    </w:p>
    <w:p w14:paraId="0FD888F0" w14:textId="77777777" w:rsidR="00AC04C5" w:rsidRPr="00A573CD" w:rsidRDefault="00AC04C5">
      <w:pPr>
        <w:rPr>
          <w:rFonts w:asciiTheme="minorHAnsi" w:hAnsiTheme="minorHAnsi" w:cstheme="minorHAnsi"/>
        </w:rPr>
      </w:pPr>
    </w:p>
    <w:p w14:paraId="010A1A63" w14:textId="77777777" w:rsidR="00AC04C5" w:rsidRPr="00A573CD" w:rsidRDefault="00AC04C5">
      <w:pPr>
        <w:rPr>
          <w:rFonts w:asciiTheme="minorHAnsi" w:hAnsiTheme="minorHAnsi" w:cstheme="minorHAnsi"/>
        </w:rPr>
      </w:pPr>
    </w:p>
    <w:p w14:paraId="7BA2E81B" w14:textId="77777777" w:rsidR="00AC04C5" w:rsidRPr="00A573CD" w:rsidRDefault="00AC04C5">
      <w:pPr>
        <w:rPr>
          <w:rFonts w:asciiTheme="minorHAnsi" w:hAnsiTheme="minorHAnsi" w:cstheme="minorHAnsi"/>
        </w:rPr>
      </w:pPr>
    </w:p>
    <w:p w14:paraId="33AF5117" w14:textId="77777777" w:rsidR="00AC04C5" w:rsidRPr="00A573CD" w:rsidRDefault="00AC04C5">
      <w:pPr>
        <w:rPr>
          <w:rFonts w:asciiTheme="minorHAnsi" w:hAnsiTheme="minorHAnsi" w:cstheme="minorHAnsi"/>
        </w:rPr>
      </w:pPr>
    </w:p>
    <w:p w14:paraId="67C6B958" w14:textId="77777777" w:rsidR="00AC04C5" w:rsidRPr="00A573CD" w:rsidRDefault="00AC04C5">
      <w:pPr>
        <w:rPr>
          <w:rFonts w:asciiTheme="minorHAnsi" w:hAnsiTheme="minorHAnsi" w:cstheme="minorHAnsi"/>
        </w:rPr>
      </w:pPr>
    </w:p>
    <w:p w14:paraId="4DC14494" w14:textId="77777777" w:rsidR="00AC04C5" w:rsidRPr="00A573CD" w:rsidRDefault="00AC04C5">
      <w:pPr>
        <w:rPr>
          <w:rFonts w:asciiTheme="minorHAnsi" w:hAnsiTheme="minorHAnsi" w:cstheme="minorHAnsi"/>
        </w:rPr>
      </w:pPr>
    </w:p>
    <w:p w14:paraId="0A70B2EB" w14:textId="77777777" w:rsidR="00AC04C5" w:rsidRPr="00A573CD" w:rsidRDefault="00AC04C5">
      <w:pPr>
        <w:rPr>
          <w:rFonts w:asciiTheme="minorHAnsi" w:hAnsiTheme="minorHAnsi" w:cstheme="minorHAnsi"/>
        </w:rPr>
      </w:pPr>
    </w:p>
    <w:p w14:paraId="208C89FC" w14:textId="77777777" w:rsidR="00AC04C5" w:rsidRPr="00A573CD" w:rsidRDefault="00AC04C5">
      <w:pPr>
        <w:rPr>
          <w:rFonts w:asciiTheme="minorHAnsi" w:hAnsiTheme="minorHAnsi" w:cstheme="minorHAnsi"/>
        </w:rPr>
      </w:pPr>
    </w:p>
    <w:p w14:paraId="4A964D41" w14:textId="77777777" w:rsidR="00AC04C5" w:rsidRPr="00A573CD" w:rsidRDefault="00AC04C5">
      <w:pPr>
        <w:rPr>
          <w:rFonts w:asciiTheme="minorHAnsi" w:hAnsiTheme="minorHAnsi" w:cstheme="minorHAnsi"/>
        </w:rPr>
      </w:pPr>
    </w:p>
    <w:p w14:paraId="031EA61C" w14:textId="77777777" w:rsidR="00AC04C5" w:rsidRPr="00A573CD" w:rsidRDefault="00AC04C5">
      <w:pPr>
        <w:rPr>
          <w:rFonts w:asciiTheme="minorHAnsi" w:hAnsiTheme="minorHAnsi" w:cstheme="minorHAnsi"/>
        </w:rPr>
      </w:pPr>
    </w:p>
    <w:p w14:paraId="49D73E70" w14:textId="77777777" w:rsidR="00AC04C5" w:rsidRPr="00A573CD" w:rsidRDefault="00AC04C5">
      <w:pPr>
        <w:rPr>
          <w:rFonts w:asciiTheme="minorHAnsi" w:hAnsiTheme="minorHAnsi" w:cstheme="minorHAnsi"/>
        </w:rPr>
      </w:pPr>
    </w:p>
    <w:p w14:paraId="6183265B" w14:textId="77777777" w:rsidR="002E54E5" w:rsidRPr="00A573CD" w:rsidRDefault="002E54E5">
      <w:pPr>
        <w:rPr>
          <w:rFonts w:asciiTheme="minorHAnsi" w:hAnsiTheme="minorHAnsi" w:cstheme="minorHAnsi"/>
        </w:rPr>
      </w:pPr>
    </w:p>
    <w:p w14:paraId="7F634F77" w14:textId="77777777" w:rsidR="002E54E5" w:rsidRPr="00A573CD" w:rsidRDefault="002E54E5">
      <w:pPr>
        <w:rPr>
          <w:rFonts w:asciiTheme="minorHAnsi" w:hAnsiTheme="minorHAnsi" w:cstheme="minorHAnsi"/>
        </w:rPr>
      </w:pPr>
    </w:p>
    <w:p w14:paraId="1FEC8357" w14:textId="77777777" w:rsidR="002E54E5" w:rsidRPr="00A573CD" w:rsidRDefault="002E54E5">
      <w:pPr>
        <w:rPr>
          <w:rFonts w:asciiTheme="minorHAnsi" w:hAnsiTheme="minorHAnsi" w:cstheme="minorHAnsi"/>
        </w:rPr>
      </w:pPr>
    </w:p>
    <w:p w14:paraId="4F7764DD" w14:textId="77777777" w:rsidR="002E54E5" w:rsidRPr="00A573CD" w:rsidRDefault="002E54E5">
      <w:pPr>
        <w:rPr>
          <w:rFonts w:asciiTheme="minorHAnsi" w:hAnsiTheme="minorHAnsi" w:cstheme="minorHAnsi"/>
        </w:rPr>
      </w:pPr>
    </w:p>
    <w:p w14:paraId="32655E55" w14:textId="77777777" w:rsidR="002E54E5" w:rsidRPr="00A573CD" w:rsidRDefault="002E54E5">
      <w:pPr>
        <w:rPr>
          <w:rFonts w:asciiTheme="minorHAnsi" w:hAnsiTheme="minorHAnsi" w:cstheme="minorHAnsi"/>
        </w:rPr>
      </w:pPr>
    </w:p>
    <w:p w14:paraId="75E0B9DE" w14:textId="77777777" w:rsidR="00AC04C5" w:rsidRPr="00A573CD" w:rsidRDefault="00AC04C5">
      <w:pPr>
        <w:rPr>
          <w:rFonts w:asciiTheme="minorHAnsi" w:hAnsiTheme="minorHAnsi" w:cstheme="minorHAnsi"/>
        </w:rPr>
      </w:pPr>
    </w:p>
    <w:p w14:paraId="4947756E" w14:textId="77777777" w:rsidR="00AC04C5" w:rsidRPr="00A573CD" w:rsidRDefault="00AC04C5">
      <w:pPr>
        <w:rPr>
          <w:rFonts w:asciiTheme="minorHAnsi" w:hAnsiTheme="minorHAnsi" w:cstheme="minorHAnsi"/>
        </w:rPr>
      </w:pPr>
    </w:p>
    <w:p w14:paraId="5570D97F" w14:textId="77777777" w:rsidR="00AC04C5" w:rsidRPr="00A573CD" w:rsidRDefault="00AC04C5">
      <w:pPr>
        <w:rPr>
          <w:rFonts w:asciiTheme="minorHAnsi" w:hAnsiTheme="minorHAnsi" w:cstheme="minorHAnsi"/>
        </w:rPr>
      </w:pPr>
    </w:p>
    <w:p w14:paraId="6554C37D" w14:textId="77777777" w:rsidR="006259F3" w:rsidRPr="00A573CD" w:rsidRDefault="006259F3">
      <w:pPr>
        <w:rPr>
          <w:rFonts w:asciiTheme="minorHAnsi" w:hAnsiTheme="minorHAnsi" w:cstheme="minorHAnsi"/>
        </w:rPr>
      </w:pPr>
    </w:p>
    <w:p w14:paraId="7FDC70E4" w14:textId="77777777" w:rsidR="00AC04C5" w:rsidRPr="005D3FA1" w:rsidRDefault="00AC04C5" w:rsidP="000E1138">
      <w:pPr>
        <w:pStyle w:val="Kop1"/>
        <w:rPr>
          <w:rFonts w:asciiTheme="minorHAnsi" w:hAnsiTheme="minorHAnsi" w:cstheme="minorHAnsi"/>
          <w:b w:val="0"/>
          <w:bCs/>
          <w:color w:val="002060"/>
          <w:sz w:val="20"/>
          <w:szCs w:val="24"/>
        </w:rPr>
      </w:pPr>
      <w:bookmarkStart w:id="4" w:name="_Toc383684548"/>
      <w:r w:rsidRPr="005D3FA1">
        <w:rPr>
          <w:rFonts w:asciiTheme="minorHAnsi" w:hAnsiTheme="minorHAnsi" w:cstheme="minorHAnsi"/>
          <w:color w:val="002060"/>
          <w:sz w:val="28"/>
          <w:szCs w:val="36"/>
        </w:rPr>
        <w:lastRenderedPageBreak/>
        <w:t>1. ACHTERGRONDINFORMATIE</w:t>
      </w:r>
      <w:bookmarkEnd w:id="4"/>
      <w:r w:rsidRPr="005D3FA1">
        <w:rPr>
          <w:rFonts w:asciiTheme="minorHAnsi" w:hAnsiTheme="minorHAnsi" w:cstheme="minorHAnsi"/>
          <w:color w:val="002060"/>
          <w:sz w:val="28"/>
          <w:szCs w:val="36"/>
        </w:rPr>
        <w:t xml:space="preserve"> </w:t>
      </w:r>
    </w:p>
    <w:p w14:paraId="46E3DCE7" w14:textId="5D2B8F9B" w:rsidR="00AC04C5" w:rsidRPr="00170C6E" w:rsidRDefault="00AC04C5" w:rsidP="51B0BD8A">
      <w:pPr>
        <w:autoSpaceDE w:val="0"/>
        <w:autoSpaceDN w:val="0"/>
        <w:adjustRightInd w:val="0"/>
        <w:spacing w:line="240" w:lineRule="auto"/>
        <w:rPr>
          <w:rFonts w:asciiTheme="minorHAnsi" w:hAnsiTheme="minorHAnsi" w:cstheme="minorBidi"/>
        </w:rPr>
      </w:pPr>
      <w:r w:rsidRPr="51B0BD8A">
        <w:rPr>
          <w:rFonts w:asciiTheme="minorHAnsi" w:hAnsiTheme="minorHAnsi" w:cstheme="minorBidi"/>
        </w:rPr>
        <w:t xml:space="preserve">Dit aanbestedingsdocument </w:t>
      </w:r>
      <w:r w:rsidRPr="00170C6E">
        <w:rPr>
          <w:rFonts w:asciiTheme="minorHAnsi" w:hAnsiTheme="minorHAnsi" w:cstheme="minorBidi"/>
        </w:rPr>
        <w:t xml:space="preserve">betreft </w:t>
      </w:r>
      <w:r w:rsidR="006259F3" w:rsidRPr="00170C6E">
        <w:rPr>
          <w:rFonts w:asciiTheme="minorHAnsi" w:hAnsiTheme="minorHAnsi" w:cstheme="minorBidi"/>
        </w:rPr>
        <w:t xml:space="preserve">een </w:t>
      </w:r>
      <w:r w:rsidR="00C94256" w:rsidRPr="00170C6E">
        <w:rPr>
          <w:rFonts w:asciiTheme="minorHAnsi" w:hAnsiTheme="minorHAnsi" w:cstheme="minorBidi"/>
        </w:rPr>
        <w:t>Europese</w:t>
      </w:r>
      <w:r w:rsidR="006259F3" w:rsidRPr="00170C6E">
        <w:rPr>
          <w:rFonts w:asciiTheme="minorHAnsi" w:hAnsiTheme="minorHAnsi" w:cstheme="minorBidi"/>
        </w:rPr>
        <w:t xml:space="preserve"> aanbestedingsprocedure</w:t>
      </w:r>
      <w:r w:rsidRPr="00170C6E">
        <w:rPr>
          <w:rFonts w:asciiTheme="minorHAnsi" w:hAnsiTheme="minorHAnsi" w:cstheme="minorBidi"/>
        </w:rPr>
        <w:t xml:space="preserve"> </w:t>
      </w:r>
      <w:r w:rsidR="006259F3" w:rsidRPr="00170C6E">
        <w:rPr>
          <w:rFonts w:asciiTheme="minorHAnsi" w:hAnsiTheme="minorHAnsi" w:cstheme="minorBidi"/>
        </w:rPr>
        <w:t xml:space="preserve">voor </w:t>
      </w:r>
      <w:r w:rsidR="00C94256" w:rsidRPr="00170C6E">
        <w:rPr>
          <w:rFonts w:asciiTheme="minorHAnsi" w:hAnsiTheme="minorHAnsi" w:cstheme="minorBidi"/>
        </w:rPr>
        <w:t>beveiligingsdiensten</w:t>
      </w:r>
      <w:r w:rsidR="006259F3" w:rsidRPr="00170C6E">
        <w:rPr>
          <w:rFonts w:asciiTheme="minorHAnsi" w:hAnsiTheme="minorHAnsi" w:cstheme="minorBidi"/>
        </w:rPr>
        <w:t xml:space="preserve"> ten behoeve van </w:t>
      </w:r>
      <w:r w:rsidR="3545658F" w:rsidRPr="00170C6E">
        <w:rPr>
          <w:rFonts w:asciiTheme="minorHAnsi" w:hAnsiTheme="minorHAnsi" w:cstheme="minorBidi"/>
        </w:rPr>
        <w:t xml:space="preserve">de crisisbeheersingsprocessen </w:t>
      </w:r>
      <w:r w:rsidRPr="00170C6E">
        <w:rPr>
          <w:rFonts w:asciiTheme="minorHAnsi" w:hAnsiTheme="minorHAnsi" w:cstheme="minorBidi"/>
        </w:rPr>
        <w:t>voor de gemeente Krimpen aan den IJssel, met onder meer informatie over de wijze van aanbieden, de procedure, de selectie- en gunningcriteria en de beoordelingsmethode.</w:t>
      </w:r>
    </w:p>
    <w:p w14:paraId="2E9E7059" w14:textId="77777777" w:rsidR="00AC04C5" w:rsidRPr="00170C6E" w:rsidRDefault="00AC04C5" w:rsidP="00AC04C5">
      <w:pPr>
        <w:autoSpaceDE w:val="0"/>
        <w:autoSpaceDN w:val="0"/>
        <w:adjustRightInd w:val="0"/>
        <w:spacing w:line="240" w:lineRule="auto"/>
        <w:rPr>
          <w:rFonts w:asciiTheme="minorHAnsi" w:hAnsiTheme="minorHAnsi" w:cstheme="minorHAnsi"/>
          <w:szCs w:val="24"/>
        </w:rPr>
      </w:pPr>
    </w:p>
    <w:p w14:paraId="75CA97D3" w14:textId="02EFB470" w:rsidR="00AC04C5" w:rsidRPr="005D3FA1" w:rsidRDefault="00AC04C5" w:rsidP="51B0BD8A">
      <w:pPr>
        <w:autoSpaceDE w:val="0"/>
        <w:autoSpaceDN w:val="0"/>
        <w:adjustRightInd w:val="0"/>
        <w:spacing w:line="240" w:lineRule="auto"/>
        <w:rPr>
          <w:rFonts w:asciiTheme="minorHAnsi" w:hAnsiTheme="minorHAnsi" w:cstheme="minorBidi"/>
        </w:rPr>
      </w:pPr>
      <w:r w:rsidRPr="00170C6E">
        <w:rPr>
          <w:rFonts w:asciiTheme="minorHAnsi" w:hAnsiTheme="minorHAnsi" w:cstheme="minorBidi"/>
        </w:rPr>
        <w:t xml:space="preserve">De gemeente Krimpen aan den IJssel </w:t>
      </w:r>
      <w:r w:rsidR="00170C6E" w:rsidRPr="00170C6E">
        <w:rPr>
          <w:rFonts w:asciiTheme="minorHAnsi" w:hAnsiTheme="minorHAnsi" w:cstheme="minorBidi"/>
        </w:rPr>
        <w:t>beoogt h</w:t>
      </w:r>
      <w:r w:rsidRPr="00170C6E">
        <w:rPr>
          <w:rFonts w:asciiTheme="minorHAnsi" w:hAnsiTheme="minorHAnsi" w:cstheme="minorBidi"/>
        </w:rPr>
        <w:t>et onderhavige aanbesteding een raamovereenkomst af te sluiten met betrekking tot</w:t>
      </w:r>
      <w:r w:rsidR="006259F3" w:rsidRPr="00170C6E">
        <w:rPr>
          <w:rFonts w:asciiTheme="minorHAnsi" w:hAnsiTheme="minorHAnsi" w:cstheme="minorBidi"/>
        </w:rPr>
        <w:t xml:space="preserve"> </w:t>
      </w:r>
      <w:r w:rsidR="00C94256" w:rsidRPr="00170C6E">
        <w:rPr>
          <w:rFonts w:asciiTheme="minorHAnsi" w:hAnsiTheme="minorHAnsi" w:cstheme="minorBidi"/>
        </w:rPr>
        <w:t>beveiligingsdiensten</w:t>
      </w:r>
      <w:r w:rsidR="006259F3" w:rsidRPr="00170C6E">
        <w:rPr>
          <w:rFonts w:asciiTheme="minorHAnsi" w:hAnsiTheme="minorHAnsi" w:cstheme="minorBidi"/>
        </w:rPr>
        <w:t xml:space="preserve"> ten behoeve van </w:t>
      </w:r>
      <w:r w:rsidR="0DAA2AC2" w:rsidRPr="00170C6E">
        <w:rPr>
          <w:rFonts w:asciiTheme="minorHAnsi" w:hAnsiTheme="minorHAnsi" w:cstheme="minorBidi"/>
        </w:rPr>
        <w:t>de crisisbeheersingsprocessen</w:t>
      </w:r>
      <w:r w:rsidRPr="00170C6E">
        <w:rPr>
          <w:rFonts w:asciiTheme="minorHAnsi" w:hAnsiTheme="minorHAnsi" w:cstheme="minorBidi"/>
        </w:rPr>
        <w:t xml:space="preserve">. De opdracht, wordt verder aangeduid als </w:t>
      </w:r>
      <w:r w:rsidR="006259F3" w:rsidRPr="00170C6E">
        <w:rPr>
          <w:rFonts w:asciiTheme="minorHAnsi" w:hAnsiTheme="minorHAnsi" w:cstheme="minorBidi"/>
        </w:rPr>
        <w:t>Beveiligingsdiensten.</w:t>
      </w:r>
    </w:p>
    <w:p w14:paraId="782F6073" w14:textId="77777777" w:rsidR="00F83797" w:rsidRPr="005D3FA1" w:rsidRDefault="00F83797" w:rsidP="00F83797">
      <w:pPr>
        <w:pStyle w:val="Kop1"/>
        <w:numPr>
          <w:ilvl w:val="1"/>
          <w:numId w:val="11"/>
        </w:numPr>
        <w:rPr>
          <w:rFonts w:asciiTheme="minorHAnsi" w:hAnsiTheme="minorHAnsi" w:cstheme="minorHAnsi"/>
          <w:color w:val="002060"/>
          <w:sz w:val="24"/>
          <w:szCs w:val="24"/>
        </w:rPr>
      </w:pPr>
      <w:bookmarkStart w:id="5" w:name="_Toc383684549"/>
      <w:r w:rsidRPr="005D3FA1">
        <w:rPr>
          <w:rFonts w:asciiTheme="minorHAnsi" w:hAnsiTheme="minorHAnsi" w:cstheme="minorHAnsi"/>
          <w:color w:val="002060"/>
          <w:szCs w:val="24"/>
        </w:rPr>
        <w:t>AANBESTEDINGSPROCEDURE</w:t>
      </w:r>
      <w:bookmarkEnd w:id="5"/>
    </w:p>
    <w:p w14:paraId="4C942412" w14:textId="49E4CC60" w:rsidR="00F83797" w:rsidRPr="00A573CD" w:rsidRDefault="00F83797" w:rsidP="00F83797">
      <w:pPr>
        <w:pStyle w:val="Default"/>
        <w:rPr>
          <w:rFonts w:asciiTheme="minorHAnsi" w:hAnsiTheme="minorHAnsi" w:cstheme="minorHAnsi"/>
          <w:sz w:val="22"/>
        </w:rPr>
      </w:pPr>
      <w:r w:rsidRPr="00A573CD">
        <w:rPr>
          <w:rFonts w:asciiTheme="minorHAnsi" w:hAnsiTheme="minorHAnsi" w:cstheme="minorHAnsi"/>
          <w:sz w:val="22"/>
        </w:rPr>
        <w:t xml:space="preserve">Deze </w:t>
      </w:r>
      <w:r w:rsidR="0057749F">
        <w:rPr>
          <w:rFonts w:asciiTheme="minorHAnsi" w:hAnsiTheme="minorHAnsi" w:cstheme="minorHAnsi"/>
          <w:sz w:val="22"/>
        </w:rPr>
        <w:t>Europese Aanbesteding</w:t>
      </w:r>
      <w:r w:rsidRPr="00A573CD">
        <w:rPr>
          <w:rFonts w:asciiTheme="minorHAnsi" w:hAnsiTheme="minorHAnsi" w:cstheme="minorHAnsi"/>
          <w:sz w:val="22"/>
        </w:rPr>
        <w:t xml:space="preserve"> vindt plaats conform de Aanbestedingswet 2012 en de Gids Proportionaliteit, welke per 1 april </w:t>
      </w:r>
      <w:smartTag w:uri="urn:schemas-microsoft-com:office:smarttags" w:element="metricconverter">
        <w:smartTagPr>
          <w:attr w:name="ProductID" w:val="2013 in"/>
        </w:smartTagPr>
        <w:r w:rsidRPr="00A573CD">
          <w:rPr>
            <w:rFonts w:asciiTheme="minorHAnsi" w:hAnsiTheme="minorHAnsi" w:cstheme="minorHAnsi"/>
            <w:sz w:val="22"/>
          </w:rPr>
          <w:t>2013 in</w:t>
        </w:r>
      </w:smartTag>
      <w:r w:rsidRPr="00A573CD">
        <w:rPr>
          <w:rFonts w:asciiTheme="minorHAnsi" w:hAnsiTheme="minorHAnsi" w:cstheme="minorHAnsi"/>
          <w:sz w:val="22"/>
        </w:rPr>
        <w:t xml:space="preserve"> werking zijn getreden. </w:t>
      </w:r>
    </w:p>
    <w:p w14:paraId="6A38AFF6" w14:textId="77777777" w:rsidR="00F83797" w:rsidRPr="00A573CD" w:rsidRDefault="00F83797" w:rsidP="00F83797">
      <w:pPr>
        <w:autoSpaceDE w:val="0"/>
        <w:autoSpaceDN w:val="0"/>
        <w:adjustRightInd w:val="0"/>
        <w:spacing w:line="240" w:lineRule="auto"/>
        <w:rPr>
          <w:rFonts w:asciiTheme="minorHAnsi" w:hAnsiTheme="minorHAnsi" w:cstheme="minorHAnsi"/>
          <w:color w:val="000000"/>
          <w:szCs w:val="24"/>
        </w:rPr>
      </w:pPr>
    </w:p>
    <w:p w14:paraId="1BC36003" w14:textId="77777777" w:rsidR="00F83797" w:rsidRPr="00A573CD" w:rsidRDefault="00F83797" w:rsidP="51B0BD8A">
      <w:pPr>
        <w:autoSpaceDE w:val="0"/>
        <w:autoSpaceDN w:val="0"/>
        <w:adjustRightInd w:val="0"/>
        <w:spacing w:line="240" w:lineRule="auto"/>
        <w:rPr>
          <w:rFonts w:asciiTheme="minorHAnsi" w:hAnsiTheme="minorHAnsi" w:cstheme="minorBidi"/>
          <w:color w:val="000000"/>
        </w:rPr>
      </w:pPr>
      <w:r w:rsidRPr="51B0BD8A">
        <w:rPr>
          <w:rFonts w:asciiTheme="minorHAnsi" w:hAnsiTheme="minorHAnsi" w:cstheme="minorBidi"/>
          <w:color w:val="000000" w:themeColor="text1"/>
        </w:rPr>
        <w:t xml:space="preserve">Gunning vindt plaats op basis van het </w:t>
      </w:r>
      <w:r w:rsidRPr="00170C6E">
        <w:rPr>
          <w:rFonts w:asciiTheme="minorHAnsi" w:hAnsiTheme="minorHAnsi" w:cstheme="minorBidi"/>
          <w:color w:val="000000" w:themeColor="text1"/>
        </w:rPr>
        <w:t>gunningcriterium '</w:t>
      </w:r>
      <w:r w:rsidRPr="00170C6E">
        <w:rPr>
          <w:rFonts w:asciiTheme="minorHAnsi" w:hAnsiTheme="minorHAnsi" w:cstheme="minorBidi"/>
        </w:rPr>
        <w:t xml:space="preserve">economisch meest voordelige inschrijving', waarbij </w:t>
      </w:r>
      <w:r w:rsidRPr="00170C6E">
        <w:rPr>
          <w:rFonts w:asciiTheme="minorHAnsi" w:hAnsiTheme="minorHAnsi" w:cstheme="minorBidi"/>
          <w:color w:val="000000" w:themeColor="text1"/>
        </w:rPr>
        <w:t>naast de prijs ook kwalitatieve aspecten beoordeeld</w:t>
      </w:r>
      <w:r w:rsidRPr="51B0BD8A">
        <w:rPr>
          <w:rFonts w:asciiTheme="minorHAnsi" w:hAnsiTheme="minorHAnsi" w:cstheme="minorBidi"/>
          <w:color w:val="000000" w:themeColor="text1"/>
        </w:rPr>
        <w:t xml:space="preserve"> worden. Het gunningcriterium is verder uitgewerkt in hoofdstuk </w:t>
      </w:r>
      <w:r w:rsidR="002E54E5" w:rsidRPr="51B0BD8A">
        <w:rPr>
          <w:rFonts w:asciiTheme="minorHAnsi" w:hAnsiTheme="minorHAnsi" w:cstheme="minorBidi"/>
          <w:color w:val="000000" w:themeColor="text1"/>
        </w:rPr>
        <w:t>4</w:t>
      </w:r>
      <w:r w:rsidRPr="51B0BD8A">
        <w:rPr>
          <w:rFonts w:asciiTheme="minorHAnsi" w:hAnsiTheme="minorHAnsi" w:cstheme="minorBidi"/>
          <w:color w:val="000000" w:themeColor="text1"/>
        </w:rPr>
        <w:t>.</w:t>
      </w:r>
    </w:p>
    <w:p w14:paraId="31471F4B" w14:textId="77777777" w:rsidR="00F83797" w:rsidRPr="00A573CD" w:rsidRDefault="00F83797" w:rsidP="00F83797">
      <w:pPr>
        <w:autoSpaceDE w:val="0"/>
        <w:autoSpaceDN w:val="0"/>
        <w:adjustRightInd w:val="0"/>
        <w:spacing w:line="240" w:lineRule="auto"/>
        <w:rPr>
          <w:rFonts w:asciiTheme="minorHAnsi" w:hAnsiTheme="minorHAnsi" w:cstheme="minorHAnsi"/>
          <w:color w:val="000000"/>
          <w:sz w:val="24"/>
          <w:szCs w:val="24"/>
        </w:rPr>
      </w:pPr>
    </w:p>
    <w:p w14:paraId="10884FAC" w14:textId="77777777" w:rsidR="00F83797" w:rsidRPr="005D3FA1" w:rsidRDefault="00F83797" w:rsidP="00F83797">
      <w:pPr>
        <w:autoSpaceDE w:val="0"/>
        <w:autoSpaceDN w:val="0"/>
        <w:adjustRightInd w:val="0"/>
        <w:spacing w:line="240" w:lineRule="auto"/>
        <w:rPr>
          <w:rFonts w:asciiTheme="minorHAnsi" w:hAnsiTheme="minorHAnsi" w:cstheme="minorHAnsi"/>
          <w:b/>
          <w:bCs/>
          <w:color w:val="002060"/>
          <w:szCs w:val="24"/>
        </w:rPr>
      </w:pPr>
      <w:r w:rsidRPr="005D3FA1">
        <w:rPr>
          <w:rFonts w:asciiTheme="minorHAnsi" w:hAnsiTheme="minorHAnsi" w:cstheme="minorHAnsi"/>
          <w:b/>
          <w:bCs/>
          <w:color w:val="002060"/>
          <w:szCs w:val="24"/>
        </w:rPr>
        <w:t xml:space="preserve">1.1.1 </w:t>
      </w:r>
      <w:r w:rsidRPr="005D3FA1">
        <w:rPr>
          <w:rFonts w:asciiTheme="minorHAnsi" w:hAnsiTheme="minorHAnsi" w:cstheme="minorHAnsi"/>
          <w:b/>
          <w:color w:val="002060"/>
          <w:kern w:val="28"/>
          <w:szCs w:val="24"/>
        </w:rPr>
        <w:t>voorbehouden ten aanzien van deze aanbesteding</w:t>
      </w:r>
    </w:p>
    <w:p w14:paraId="586541A4" w14:textId="77777777" w:rsidR="00F83797" w:rsidRPr="00A573CD" w:rsidRDefault="00F83797" w:rsidP="00F83797">
      <w:pPr>
        <w:autoSpaceDE w:val="0"/>
        <w:autoSpaceDN w:val="0"/>
        <w:adjustRightInd w:val="0"/>
        <w:spacing w:line="240" w:lineRule="auto"/>
        <w:rPr>
          <w:rFonts w:asciiTheme="minorHAnsi" w:hAnsiTheme="minorHAnsi" w:cstheme="minorHAnsi"/>
          <w:color w:val="000000"/>
          <w:szCs w:val="24"/>
        </w:rPr>
      </w:pPr>
      <w:r w:rsidRPr="00A573CD">
        <w:rPr>
          <w:rFonts w:asciiTheme="minorHAnsi" w:hAnsiTheme="minorHAnsi" w:cstheme="minorHAnsi"/>
          <w:color w:val="000000"/>
          <w:szCs w:val="24"/>
        </w:rPr>
        <w:t>Opdrachtgever behoudt zich het recht voor om:</w:t>
      </w:r>
    </w:p>
    <w:p w14:paraId="3F940758" w14:textId="77777777" w:rsidR="00F83797" w:rsidRPr="00A573CD" w:rsidRDefault="00F83797" w:rsidP="00F83797">
      <w:pPr>
        <w:numPr>
          <w:ilvl w:val="0"/>
          <w:numId w:val="6"/>
        </w:numPr>
        <w:autoSpaceDE w:val="0"/>
        <w:autoSpaceDN w:val="0"/>
        <w:adjustRightInd w:val="0"/>
        <w:spacing w:line="240" w:lineRule="auto"/>
        <w:rPr>
          <w:rFonts w:asciiTheme="minorHAnsi" w:hAnsiTheme="minorHAnsi" w:cstheme="minorHAnsi"/>
          <w:color w:val="000000"/>
          <w:szCs w:val="24"/>
        </w:rPr>
      </w:pPr>
      <w:r w:rsidRPr="00A573CD">
        <w:rPr>
          <w:rFonts w:asciiTheme="minorHAnsi" w:hAnsiTheme="minorHAnsi" w:cstheme="minorHAnsi"/>
          <w:color w:val="000000"/>
          <w:szCs w:val="24"/>
        </w:rPr>
        <w:t>onder opgaaf van redenen, niet te gunnen of de aanbesteding geheel of gedeeltelijk, tijdelijk of definitief te stoppen, overeenkomstig de wettelijke bepalingen daaromtrent</w:t>
      </w:r>
    </w:p>
    <w:p w14:paraId="2CEAA1D9" w14:textId="77777777" w:rsidR="00F83797" w:rsidRPr="00A573CD" w:rsidRDefault="00F83797" w:rsidP="00F83797">
      <w:pPr>
        <w:numPr>
          <w:ilvl w:val="0"/>
          <w:numId w:val="6"/>
        </w:numPr>
        <w:autoSpaceDE w:val="0"/>
        <w:autoSpaceDN w:val="0"/>
        <w:adjustRightInd w:val="0"/>
        <w:spacing w:line="240" w:lineRule="auto"/>
        <w:rPr>
          <w:rFonts w:asciiTheme="minorHAnsi" w:hAnsiTheme="minorHAnsi" w:cstheme="minorHAnsi"/>
          <w:color w:val="000000"/>
          <w:szCs w:val="24"/>
        </w:rPr>
      </w:pPr>
      <w:r w:rsidRPr="00A573CD">
        <w:rPr>
          <w:rFonts w:asciiTheme="minorHAnsi" w:hAnsiTheme="minorHAnsi" w:cstheme="minorHAnsi"/>
          <w:color w:val="000000"/>
          <w:szCs w:val="24"/>
        </w:rPr>
        <w:t>de tijdsplanning te wijzigen (met uitzondering van verkorting van wettelijk vastgelegde minimumtermijnen)</w:t>
      </w:r>
    </w:p>
    <w:p w14:paraId="404FC45E" w14:textId="77777777" w:rsidR="00F83797" w:rsidRPr="00A573CD" w:rsidRDefault="00F83797" w:rsidP="00F83797">
      <w:pPr>
        <w:numPr>
          <w:ilvl w:val="0"/>
          <w:numId w:val="6"/>
        </w:numPr>
        <w:autoSpaceDE w:val="0"/>
        <w:autoSpaceDN w:val="0"/>
        <w:adjustRightInd w:val="0"/>
        <w:spacing w:line="240" w:lineRule="auto"/>
        <w:rPr>
          <w:rFonts w:asciiTheme="minorHAnsi" w:hAnsiTheme="minorHAnsi" w:cstheme="minorHAnsi"/>
          <w:color w:val="000000"/>
          <w:szCs w:val="24"/>
        </w:rPr>
      </w:pPr>
      <w:r w:rsidRPr="00A573CD">
        <w:rPr>
          <w:rFonts w:asciiTheme="minorHAnsi" w:hAnsiTheme="minorHAnsi" w:cstheme="minorHAnsi"/>
          <w:color w:val="000000"/>
          <w:szCs w:val="24"/>
        </w:rPr>
        <w:t>indien blijkt dat door inschrijver onjuiste en/of onvolledige informatie is verstrekt, inschrijver uit te sluiten van verdere deelname, of reeds gemaakte afspraken te annuleren zonder rechtsgevolgen voor de opdrachtgever en/of vergoeding van schade of kosten hoe dan ook genaamd of ontstaan te eisen.</w:t>
      </w:r>
    </w:p>
    <w:p w14:paraId="4F2D2F60" w14:textId="77777777" w:rsidR="00E87FC3" w:rsidRPr="00A573CD" w:rsidRDefault="00E87FC3" w:rsidP="00F83797">
      <w:pPr>
        <w:autoSpaceDE w:val="0"/>
        <w:autoSpaceDN w:val="0"/>
        <w:adjustRightInd w:val="0"/>
        <w:spacing w:line="240" w:lineRule="auto"/>
        <w:rPr>
          <w:rFonts w:asciiTheme="minorHAnsi" w:hAnsiTheme="minorHAnsi" w:cstheme="minorHAnsi"/>
          <w:color w:val="000000"/>
          <w:sz w:val="24"/>
          <w:szCs w:val="24"/>
        </w:rPr>
      </w:pPr>
    </w:p>
    <w:p w14:paraId="137F5EED" w14:textId="77777777" w:rsidR="00F83797" w:rsidRPr="005D3FA1" w:rsidRDefault="00F83797" w:rsidP="00F83797">
      <w:pPr>
        <w:autoSpaceDE w:val="0"/>
        <w:autoSpaceDN w:val="0"/>
        <w:adjustRightInd w:val="0"/>
        <w:spacing w:line="240" w:lineRule="auto"/>
        <w:rPr>
          <w:rFonts w:asciiTheme="minorHAnsi" w:hAnsiTheme="minorHAnsi" w:cstheme="minorHAnsi"/>
          <w:b/>
          <w:bCs/>
          <w:color w:val="002060"/>
          <w:sz w:val="24"/>
          <w:szCs w:val="24"/>
        </w:rPr>
      </w:pPr>
      <w:r w:rsidRPr="005D3FA1">
        <w:rPr>
          <w:rFonts w:asciiTheme="minorHAnsi" w:hAnsiTheme="minorHAnsi" w:cstheme="minorHAnsi"/>
          <w:b/>
          <w:bCs/>
          <w:color w:val="002060"/>
          <w:szCs w:val="24"/>
        </w:rPr>
        <w:t>UITVOERING VAN DE AANBESTEDING</w:t>
      </w:r>
    </w:p>
    <w:p w14:paraId="186976E7" w14:textId="137BB355" w:rsidR="00F83797" w:rsidRPr="00A573CD" w:rsidRDefault="00F83797" w:rsidP="4C7190DF">
      <w:pPr>
        <w:autoSpaceDE w:val="0"/>
        <w:autoSpaceDN w:val="0"/>
        <w:adjustRightInd w:val="0"/>
        <w:spacing w:line="240" w:lineRule="auto"/>
        <w:rPr>
          <w:rFonts w:asciiTheme="minorHAnsi" w:hAnsiTheme="minorHAnsi" w:cstheme="minorBidi"/>
          <w:color w:val="000000"/>
        </w:rPr>
      </w:pPr>
      <w:r w:rsidRPr="4C7190DF">
        <w:rPr>
          <w:rFonts w:asciiTheme="minorHAnsi" w:hAnsiTheme="minorHAnsi" w:cstheme="minorBidi"/>
          <w:color w:val="000000" w:themeColor="text1"/>
        </w:rPr>
        <w:t xml:space="preserve">De aanbesteding wordt in opdracht van het college van burgemeester en wethouders van de gemeente Krimpen aan den IJssel uitgevoerd door een multidisciplinair projectteam onder </w:t>
      </w:r>
      <w:r w:rsidR="00E208F7" w:rsidRPr="4C7190DF">
        <w:rPr>
          <w:rFonts w:asciiTheme="minorHAnsi" w:hAnsiTheme="minorHAnsi" w:cstheme="minorBidi"/>
          <w:color w:val="000000" w:themeColor="text1"/>
        </w:rPr>
        <w:t xml:space="preserve">verantwoordelijkheid </w:t>
      </w:r>
      <w:r w:rsidRPr="4C7190DF">
        <w:rPr>
          <w:rFonts w:asciiTheme="minorHAnsi" w:hAnsiTheme="minorHAnsi" w:cstheme="minorBidi"/>
          <w:color w:val="000000" w:themeColor="text1"/>
        </w:rPr>
        <w:t xml:space="preserve">van de afdeling </w:t>
      </w:r>
      <w:r w:rsidR="18D1D5D5" w:rsidRPr="4C7190DF">
        <w:rPr>
          <w:rFonts w:asciiTheme="minorHAnsi" w:hAnsiTheme="minorHAnsi" w:cstheme="minorBidi"/>
          <w:color w:val="000000" w:themeColor="text1"/>
        </w:rPr>
        <w:t>Veiligheid</w:t>
      </w:r>
      <w:r w:rsidRPr="4C7190DF">
        <w:rPr>
          <w:rFonts w:asciiTheme="minorHAnsi" w:hAnsiTheme="minorHAnsi" w:cstheme="minorBidi"/>
          <w:color w:val="000000" w:themeColor="text1"/>
        </w:rPr>
        <w:t xml:space="preserve">. Het contractbeheer ten aanzien van onderhavige opdracht wordt verzorgt door de afdeling </w:t>
      </w:r>
      <w:r w:rsidR="1EA219EF" w:rsidRPr="4C7190DF">
        <w:rPr>
          <w:rFonts w:asciiTheme="minorHAnsi" w:hAnsiTheme="minorHAnsi" w:cstheme="minorBidi"/>
          <w:color w:val="000000" w:themeColor="text1"/>
        </w:rPr>
        <w:t>Veiligheid</w:t>
      </w:r>
      <w:r w:rsidRPr="4C7190DF">
        <w:rPr>
          <w:rFonts w:asciiTheme="minorHAnsi" w:hAnsiTheme="minorHAnsi" w:cstheme="minorBidi"/>
          <w:color w:val="000000" w:themeColor="text1"/>
        </w:rPr>
        <w:t>.</w:t>
      </w:r>
    </w:p>
    <w:p w14:paraId="2103365D" w14:textId="77777777" w:rsidR="00F83797" w:rsidRPr="00A573CD" w:rsidRDefault="00F83797" w:rsidP="00F83797">
      <w:pPr>
        <w:autoSpaceDE w:val="0"/>
        <w:autoSpaceDN w:val="0"/>
        <w:adjustRightInd w:val="0"/>
        <w:spacing w:line="240" w:lineRule="auto"/>
        <w:rPr>
          <w:rFonts w:asciiTheme="minorHAnsi" w:hAnsiTheme="minorHAnsi" w:cstheme="minorHAnsi"/>
          <w:color w:val="000000"/>
          <w:sz w:val="24"/>
          <w:szCs w:val="24"/>
        </w:rPr>
      </w:pPr>
    </w:p>
    <w:p w14:paraId="13495B57" w14:textId="77777777" w:rsidR="00F83797" w:rsidRPr="005D3FA1" w:rsidRDefault="00F83797" w:rsidP="00F83797">
      <w:pPr>
        <w:numPr>
          <w:ilvl w:val="2"/>
          <w:numId w:val="10"/>
        </w:numPr>
        <w:autoSpaceDE w:val="0"/>
        <w:autoSpaceDN w:val="0"/>
        <w:adjustRightInd w:val="0"/>
        <w:spacing w:line="240" w:lineRule="auto"/>
        <w:rPr>
          <w:rFonts w:asciiTheme="minorHAnsi" w:hAnsiTheme="minorHAnsi" w:cstheme="minorHAnsi"/>
          <w:b/>
          <w:color w:val="002060"/>
          <w:kern w:val="28"/>
          <w:sz w:val="24"/>
          <w:szCs w:val="24"/>
        </w:rPr>
      </w:pPr>
      <w:r w:rsidRPr="005D3FA1">
        <w:rPr>
          <w:rFonts w:asciiTheme="minorHAnsi" w:hAnsiTheme="minorHAnsi" w:cstheme="minorHAnsi"/>
          <w:b/>
          <w:color w:val="002060"/>
          <w:kern w:val="28"/>
          <w:szCs w:val="24"/>
        </w:rPr>
        <w:t>Krimpen aan den IJssel en maatschappelijk verantwoord inkopen</w:t>
      </w:r>
    </w:p>
    <w:p w14:paraId="0041CC03" w14:textId="77777777" w:rsidR="00F83797" w:rsidRPr="00A573CD" w:rsidRDefault="00F83797" w:rsidP="00F83797">
      <w:pPr>
        <w:pStyle w:val="Plattetekst"/>
        <w:ind w:right="-357"/>
        <w:jc w:val="both"/>
        <w:rPr>
          <w:rFonts w:asciiTheme="minorHAnsi" w:hAnsiTheme="minorHAnsi" w:cstheme="minorHAnsi"/>
          <w:szCs w:val="24"/>
        </w:rPr>
      </w:pPr>
      <w:r w:rsidRPr="00A573CD">
        <w:rPr>
          <w:rFonts w:asciiTheme="minorHAnsi" w:hAnsiTheme="minorHAnsi" w:cstheme="minorHAnsi"/>
          <w:szCs w:val="24"/>
        </w:rPr>
        <w:t>Gemeentelijk organisatie</w:t>
      </w:r>
    </w:p>
    <w:p w14:paraId="773C336D" w14:textId="77777777" w:rsidR="00D51F00" w:rsidRPr="00A573CD" w:rsidRDefault="00F83797" w:rsidP="00D51F00">
      <w:pPr>
        <w:spacing w:after="225" w:line="210" w:lineRule="atLeast"/>
        <w:jc w:val="both"/>
        <w:rPr>
          <w:rFonts w:asciiTheme="minorHAnsi" w:hAnsiTheme="minorHAnsi" w:cstheme="minorHAnsi"/>
          <w:szCs w:val="24"/>
        </w:rPr>
      </w:pPr>
      <w:r w:rsidRPr="00A573CD">
        <w:rPr>
          <w:rFonts w:asciiTheme="minorHAnsi" w:hAnsiTheme="minorHAnsi" w:cstheme="minorHAnsi"/>
          <w:szCs w:val="24"/>
        </w:rPr>
        <w:t xml:space="preserve">Krimpen aan den IJssel heeft een ambitieuze gemeentelijke organisatie die voortdurend in beweging is. </w:t>
      </w:r>
      <w:r w:rsidR="00D51F00" w:rsidRPr="00A573CD">
        <w:rPr>
          <w:rFonts w:asciiTheme="minorHAnsi" w:hAnsiTheme="minorHAnsi" w:cstheme="minorHAnsi"/>
          <w:szCs w:val="24"/>
        </w:rPr>
        <w:t>Aan het hoofd van onze organisatie staat de gemeentesecretaris. De secretaris ondersteunt het college van burgemeester en wethouders en is degene die namens de werkgever overlegt met de ondernemingsraad. Ook vormt de gemeentesecretaris samen met twee directeuren een team. Zij zijn eindverantwoordelijk en het aanspreekpunt voor de gemeentelijke organisatie</w:t>
      </w:r>
    </w:p>
    <w:p w14:paraId="5B8DE079" w14:textId="5753716D" w:rsidR="00F83797" w:rsidRPr="00A573CD" w:rsidRDefault="00D51F00" w:rsidP="74DA1D4C">
      <w:pPr>
        <w:spacing w:after="225" w:line="210" w:lineRule="atLeast"/>
        <w:jc w:val="both"/>
        <w:rPr>
          <w:rFonts w:asciiTheme="minorHAnsi" w:hAnsiTheme="minorHAnsi" w:cstheme="minorBidi"/>
        </w:rPr>
      </w:pPr>
      <w:r w:rsidRPr="74DA1D4C">
        <w:rPr>
          <w:rFonts w:asciiTheme="minorHAnsi" w:hAnsiTheme="minorHAnsi" w:cstheme="minorBidi"/>
        </w:rPr>
        <w:t xml:space="preserve">We zoeken naar nieuwe manieren van (samen)werken,  gaan uit van zelforganisatie en zijn steeds meer gericht op resultaat in plaats van tijd. De organisatie is verdeeld in 27 thuisteams die gevormd zijn rondom inhoudelijke thema’s. </w:t>
      </w:r>
    </w:p>
    <w:p w14:paraId="6CE95E31" w14:textId="77777777" w:rsidR="00F83797" w:rsidRPr="00A573CD" w:rsidRDefault="00F83797" w:rsidP="00F83797">
      <w:pPr>
        <w:rPr>
          <w:rFonts w:asciiTheme="minorHAnsi" w:hAnsiTheme="minorHAnsi" w:cstheme="minorHAnsi"/>
          <w:b/>
          <w:sz w:val="20"/>
        </w:rPr>
      </w:pPr>
      <w:bookmarkStart w:id="6" w:name="_Toc339448255"/>
      <w:bookmarkStart w:id="7" w:name="_Toc339448307"/>
      <w:r w:rsidRPr="00A573CD">
        <w:rPr>
          <w:rFonts w:asciiTheme="minorHAnsi" w:hAnsiTheme="minorHAnsi" w:cstheme="minorHAnsi"/>
          <w:b/>
          <w:szCs w:val="24"/>
        </w:rPr>
        <w:t>Inkoopvisie</w:t>
      </w:r>
      <w:bookmarkEnd w:id="6"/>
      <w:bookmarkEnd w:id="7"/>
    </w:p>
    <w:p w14:paraId="4FCF6EA4" w14:textId="77777777" w:rsidR="00F83797" w:rsidRPr="00A573CD" w:rsidRDefault="00F83797" w:rsidP="00F83797">
      <w:pPr>
        <w:spacing w:after="225" w:line="210" w:lineRule="atLeast"/>
        <w:rPr>
          <w:rFonts w:asciiTheme="minorHAnsi" w:hAnsiTheme="minorHAnsi" w:cstheme="minorHAnsi"/>
          <w:szCs w:val="24"/>
        </w:rPr>
      </w:pPr>
      <w:r w:rsidRPr="00A573CD">
        <w:rPr>
          <w:rFonts w:asciiTheme="minorHAnsi" w:hAnsiTheme="minorHAnsi" w:cstheme="minorHAnsi"/>
          <w:szCs w:val="24"/>
        </w:rPr>
        <w:t xml:space="preserve">De gemeente Krimpen aan den IJssel koopt op gecoördineerde wijze 100% duurzaam, rechtmatig, doelmatig en transparant in. Wij doen dit via gedigitaliseerde bedrijfsprocessen. We stellen ons </w:t>
      </w:r>
      <w:r w:rsidRPr="00A573CD">
        <w:rPr>
          <w:rFonts w:asciiTheme="minorHAnsi" w:hAnsiTheme="minorHAnsi" w:cstheme="minorHAnsi"/>
          <w:szCs w:val="24"/>
        </w:rPr>
        <w:lastRenderedPageBreak/>
        <w:t xml:space="preserve">proactief en klantgericht op en bieden daarin toegevoegde waarde aan het primaire proces van de organisatie. </w:t>
      </w:r>
    </w:p>
    <w:p w14:paraId="63D478B2" w14:textId="77777777" w:rsidR="00F83797" w:rsidRPr="00A573CD" w:rsidRDefault="00F83797" w:rsidP="00F83797">
      <w:pPr>
        <w:keepLines/>
        <w:numPr>
          <w:ilvl w:val="0"/>
          <w:numId w:val="9"/>
        </w:numPr>
        <w:spacing w:line="240" w:lineRule="auto"/>
        <w:textAlignment w:val="top"/>
        <w:rPr>
          <w:rFonts w:asciiTheme="minorHAnsi" w:hAnsiTheme="minorHAnsi" w:cstheme="minorHAnsi"/>
          <w:szCs w:val="24"/>
        </w:rPr>
      </w:pPr>
      <w:r w:rsidRPr="00A573CD">
        <w:rPr>
          <w:rFonts w:asciiTheme="minorHAnsi" w:hAnsiTheme="minorHAnsi" w:cstheme="minorHAnsi"/>
          <w:szCs w:val="24"/>
        </w:rPr>
        <w:t xml:space="preserve">Duurzaam:  binnen inkopen wordt onder duurzaamheid verstaan dat milieuaspecten en sociale aspecten toegepast worden in alle fasen van het inkoopproces, zodat dit uiteindelijk leidt tot de daadwerkelijke levering van een levering, dienst of werk dat aan deze milieuaspecten en sociale aspecten voldoet. </w:t>
      </w:r>
    </w:p>
    <w:p w14:paraId="69272CD0" w14:textId="77777777" w:rsidR="00F83797" w:rsidRPr="00A573CD" w:rsidRDefault="00F83797" w:rsidP="00F83797">
      <w:pPr>
        <w:keepLines/>
        <w:numPr>
          <w:ilvl w:val="0"/>
          <w:numId w:val="7"/>
        </w:numPr>
        <w:spacing w:line="240" w:lineRule="auto"/>
        <w:textAlignment w:val="top"/>
        <w:rPr>
          <w:rFonts w:asciiTheme="minorHAnsi" w:hAnsiTheme="minorHAnsi" w:cstheme="minorHAnsi"/>
          <w:szCs w:val="24"/>
        </w:rPr>
      </w:pPr>
      <w:r w:rsidRPr="00A573CD">
        <w:rPr>
          <w:rFonts w:asciiTheme="minorHAnsi" w:hAnsiTheme="minorHAnsi" w:cstheme="minorHAnsi"/>
          <w:szCs w:val="24"/>
        </w:rPr>
        <w:t xml:space="preserve">Rechtmatigheid: bij alle aankopen en aanbestedingen wordt minimaal voldaan aan de relevante wet- en regelgeving op zowel nationaal als Europees niveau. </w:t>
      </w:r>
    </w:p>
    <w:p w14:paraId="1EEF13D6" w14:textId="77777777" w:rsidR="00F83797" w:rsidRPr="00A573CD" w:rsidRDefault="00F83797" w:rsidP="00F83797">
      <w:pPr>
        <w:keepLines/>
        <w:numPr>
          <w:ilvl w:val="0"/>
          <w:numId w:val="7"/>
        </w:numPr>
        <w:spacing w:line="240" w:lineRule="auto"/>
        <w:textAlignment w:val="top"/>
        <w:rPr>
          <w:rFonts w:asciiTheme="minorHAnsi" w:hAnsiTheme="minorHAnsi" w:cstheme="minorHAnsi"/>
          <w:szCs w:val="24"/>
        </w:rPr>
      </w:pPr>
      <w:r w:rsidRPr="00A573CD">
        <w:rPr>
          <w:rFonts w:asciiTheme="minorHAnsi" w:hAnsiTheme="minorHAnsi" w:cstheme="minorHAnsi"/>
          <w:szCs w:val="24"/>
        </w:rPr>
        <w:t xml:space="preserve">Doelmatig: het effectief inzetten van publieke gelden door middel van het professioneel inkopen van (noodzakelijke) en kwalitatief goede leveringen, diensten en werken. </w:t>
      </w:r>
    </w:p>
    <w:p w14:paraId="54D8BE46" w14:textId="77777777" w:rsidR="00F83797" w:rsidRPr="00A573CD" w:rsidRDefault="00F83797" w:rsidP="00F83797">
      <w:pPr>
        <w:keepLines/>
        <w:numPr>
          <w:ilvl w:val="0"/>
          <w:numId w:val="8"/>
        </w:numPr>
        <w:spacing w:line="240" w:lineRule="auto"/>
        <w:textAlignment w:val="top"/>
        <w:rPr>
          <w:rFonts w:asciiTheme="minorHAnsi" w:hAnsiTheme="minorHAnsi" w:cstheme="minorHAnsi"/>
          <w:szCs w:val="24"/>
        </w:rPr>
      </w:pPr>
      <w:r w:rsidRPr="00A573CD">
        <w:rPr>
          <w:rFonts w:asciiTheme="minorHAnsi" w:hAnsiTheme="minorHAnsi" w:cstheme="minorHAnsi"/>
          <w:szCs w:val="24"/>
        </w:rPr>
        <w:t xml:space="preserve">Transparant: de besluitvorming, die omtrent inkopen en inkoophandeling plaats vindt, dient open te zijn. </w:t>
      </w:r>
    </w:p>
    <w:p w14:paraId="1A0872DA" w14:textId="77777777" w:rsidR="00F83797" w:rsidRPr="00A573CD" w:rsidRDefault="00F83797" w:rsidP="00F83797">
      <w:pPr>
        <w:keepLines/>
        <w:numPr>
          <w:ilvl w:val="0"/>
          <w:numId w:val="8"/>
        </w:numPr>
        <w:spacing w:line="240" w:lineRule="auto"/>
        <w:textAlignment w:val="top"/>
        <w:rPr>
          <w:rFonts w:asciiTheme="minorHAnsi" w:hAnsiTheme="minorHAnsi" w:cstheme="minorHAnsi"/>
          <w:szCs w:val="24"/>
        </w:rPr>
      </w:pPr>
      <w:r w:rsidRPr="00A573CD">
        <w:rPr>
          <w:rFonts w:asciiTheme="minorHAnsi" w:hAnsiTheme="minorHAnsi" w:cstheme="minorHAnsi"/>
          <w:szCs w:val="24"/>
        </w:rPr>
        <w:t xml:space="preserve">Proactief: inkopen is vooral op het juiste moment de juiste dingen doen. Door scherp te monitoren en te analyseren wat intern en op de markt speelt wordt getracht om voordelen te realiseren door op strategisch, tactisch en operationeel niveau aanbevelingen te formuleren. </w:t>
      </w:r>
    </w:p>
    <w:p w14:paraId="512ACC7E" w14:textId="77777777" w:rsidR="00F83797" w:rsidRPr="00A573CD" w:rsidRDefault="00F83797" w:rsidP="00F83797">
      <w:pPr>
        <w:keepLines/>
        <w:numPr>
          <w:ilvl w:val="0"/>
          <w:numId w:val="8"/>
        </w:numPr>
        <w:spacing w:line="240" w:lineRule="auto"/>
        <w:textAlignment w:val="top"/>
        <w:rPr>
          <w:rFonts w:asciiTheme="minorHAnsi" w:hAnsiTheme="minorHAnsi" w:cstheme="minorHAnsi"/>
          <w:szCs w:val="24"/>
        </w:rPr>
      </w:pPr>
      <w:r w:rsidRPr="00A573CD">
        <w:rPr>
          <w:rFonts w:asciiTheme="minorHAnsi" w:hAnsiTheme="minorHAnsi" w:cstheme="minorHAnsi"/>
          <w:szCs w:val="24"/>
        </w:rPr>
        <w:t>Klantgericht: de gecoördineerde inkoop is afgestemd op de wensen en behoeften van haar interne klant en speelt daar op adequate wijze in.</w:t>
      </w:r>
    </w:p>
    <w:p w14:paraId="71F3D98F" w14:textId="77777777" w:rsidR="00F83797" w:rsidRPr="00A573CD" w:rsidRDefault="00F83797" w:rsidP="00F83797">
      <w:pPr>
        <w:keepLines/>
        <w:spacing w:line="240" w:lineRule="auto"/>
        <w:textAlignment w:val="top"/>
        <w:rPr>
          <w:rFonts w:asciiTheme="minorHAnsi" w:hAnsiTheme="minorHAnsi" w:cstheme="minorHAnsi"/>
          <w:szCs w:val="24"/>
        </w:rPr>
      </w:pPr>
    </w:p>
    <w:p w14:paraId="32EE3058" w14:textId="77777777" w:rsidR="0074021E" w:rsidRPr="00A573CD" w:rsidRDefault="00F83797" w:rsidP="00F83797">
      <w:pPr>
        <w:autoSpaceDE w:val="0"/>
        <w:autoSpaceDN w:val="0"/>
        <w:adjustRightInd w:val="0"/>
        <w:spacing w:line="240" w:lineRule="auto"/>
        <w:rPr>
          <w:rFonts w:asciiTheme="minorHAnsi" w:hAnsiTheme="minorHAnsi" w:cstheme="minorHAnsi"/>
          <w:color w:val="0000FF"/>
          <w:szCs w:val="24"/>
          <w:u w:val="single"/>
        </w:rPr>
      </w:pPr>
      <w:r w:rsidRPr="00A573CD">
        <w:rPr>
          <w:rFonts w:asciiTheme="minorHAnsi" w:hAnsiTheme="minorHAnsi" w:cstheme="minorHAnsi"/>
          <w:color w:val="000000"/>
          <w:szCs w:val="24"/>
        </w:rPr>
        <w:t xml:space="preserve">Meer informatie over Krimpen aan den IJssel, haar bestuur en de gemeentelijke organisatie is te vinden op de internetsite </w:t>
      </w:r>
      <w:hyperlink r:id="rId13" w:history="1">
        <w:r w:rsidR="0074021E" w:rsidRPr="00A573CD">
          <w:rPr>
            <w:rStyle w:val="Hyperlink"/>
            <w:rFonts w:asciiTheme="minorHAnsi" w:hAnsiTheme="minorHAnsi" w:cstheme="minorHAnsi"/>
            <w:szCs w:val="24"/>
          </w:rPr>
          <w:t>www.krimpenaandenijssel.nl</w:t>
        </w:r>
      </w:hyperlink>
    </w:p>
    <w:p w14:paraId="76C1814C" w14:textId="77777777" w:rsidR="00F83797" w:rsidRPr="00A573CD" w:rsidRDefault="00F83797" w:rsidP="00F83797">
      <w:pPr>
        <w:keepLines/>
        <w:spacing w:line="240" w:lineRule="auto"/>
        <w:textAlignment w:val="top"/>
        <w:rPr>
          <w:rFonts w:asciiTheme="minorHAnsi" w:hAnsiTheme="minorHAnsi" w:cstheme="minorHAnsi"/>
          <w:szCs w:val="24"/>
        </w:rPr>
      </w:pPr>
    </w:p>
    <w:p w14:paraId="788A3EEF" w14:textId="77777777" w:rsidR="00F83797" w:rsidRPr="00A573CD" w:rsidRDefault="00F83797" w:rsidP="00F83797">
      <w:pPr>
        <w:autoSpaceDE w:val="0"/>
        <w:autoSpaceDN w:val="0"/>
        <w:adjustRightInd w:val="0"/>
        <w:spacing w:line="240" w:lineRule="auto"/>
        <w:rPr>
          <w:rFonts w:asciiTheme="minorHAnsi" w:hAnsiTheme="minorHAnsi" w:cstheme="minorHAnsi"/>
          <w:b/>
          <w:bCs/>
          <w:color w:val="00447A"/>
          <w:szCs w:val="24"/>
        </w:rPr>
      </w:pPr>
      <w:r w:rsidRPr="005D3FA1">
        <w:rPr>
          <w:rFonts w:asciiTheme="minorHAnsi" w:hAnsiTheme="minorHAnsi" w:cstheme="minorHAnsi"/>
          <w:b/>
          <w:bCs/>
          <w:color w:val="002060"/>
          <w:szCs w:val="24"/>
        </w:rPr>
        <w:t>1.2.3 contactgegevens</w:t>
      </w:r>
    </w:p>
    <w:p w14:paraId="6A9D609D" w14:textId="039730DF" w:rsidR="00F83797" w:rsidRPr="00A573CD" w:rsidRDefault="00F83797" w:rsidP="00F83797">
      <w:pPr>
        <w:autoSpaceDE w:val="0"/>
        <w:autoSpaceDN w:val="0"/>
        <w:adjustRightInd w:val="0"/>
        <w:spacing w:line="240" w:lineRule="auto"/>
        <w:rPr>
          <w:rFonts w:asciiTheme="minorHAnsi" w:hAnsiTheme="minorHAnsi" w:cstheme="minorHAnsi"/>
          <w:szCs w:val="24"/>
        </w:rPr>
      </w:pPr>
      <w:r w:rsidRPr="00A573CD">
        <w:rPr>
          <w:rFonts w:asciiTheme="minorHAnsi" w:hAnsiTheme="minorHAnsi" w:cstheme="minorHAnsi"/>
          <w:szCs w:val="24"/>
        </w:rPr>
        <w:t xml:space="preserve">Alle communicatie over deze aanbesteding dient </w:t>
      </w:r>
      <w:r w:rsidR="005D3FA1">
        <w:rPr>
          <w:rFonts w:asciiTheme="minorHAnsi" w:hAnsiTheme="minorHAnsi" w:cstheme="minorHAnsi"/>
          <w:szCs w:val="24"/>
        </w:rPr>
        <w:t xml:space="preserve">uitsluitend </w:t>
      </w:r>
      <w:r w:rsidR="00B3426C" w:rsidRPr="00A573CD">
        <w:rPr>
          <w:rFonts w:asciiTheme="minorHAnsi" w:hAnsiTheme="minorHAnsi" w:cstheme="minorHAnsi"/>
          <w:szCs w:val="24"/>
        </w:rPr>
        <w:t xml:space="preserve">via </w:t>
      </w:r>
      <w:proofErr w:type="spellStart"/>
      <w:r w:rsidR="00B3426C" w:rsidRPr="00A573CD">
        <w:rPr>
          <w:rFonts w:asciiTheme="minorHAnsi" w:hAnsiTheme="minorHAnsi" w:cstheme="minorHAnsi"/>
          <w:szCs w:val="24"/>
        </w:rPr>
        <w:t>Tenderned</w:t>
      </w:r>
      <w:proofErr w:type="spellEnd"/>
      <w:r w:rsidR="00B3426C" w:rsidRPr="00A573CD">
        <w:rPr>
          <w:rFonts w:asciiTheme="minorHAnsi" w:hAnsiTheme="minorHAnsi" w:cstheme="minorHAnsi"/>
          <w:szCs w:val="24"/>
        </w:rPr>
        <w:t xml:space="preserve"> te verlopen.</w:t>
      </w:r>
      <w:r w:rsidRPr="00A573CD">
        <w:rPr>
          <w:rFonts w:asciiTheme="minorHAnsi" w:hAnsiTheme="minorHAnsi" w:cstheme="minorHAnsi"/>
          <w:szCs w:val="24"/>
        </w:rPr>
        <w:t xml:space="preserve"> De </w:t>
      </w:r>
      <w:r w:rsidR="00B3426C" w:rsidRPr="00A573CD">
        <w:rPr>
          <w:rFonts w:asciiTheme="minorHAnsi" w:hAnsiTheme="minorHAnsi" w:cstheme="minorHAnsi"/>
          <w:szCs w:val="24"/>
        </w:rPr>
        <w:t>inkoopcoördinator</w:t>
      </w:r>
      <w:r w:rsidRPr="00A573CD">
        <w:rPr>
          <w:rFonts w:asciiTheme="minorHAnsi" w:hAnsiTheme="minorHAnsi" w:cstheme="minorHAnsi"/>
          <w:szCs w:val="24"/>
        </w:rPr>
        <w:t xml:space="preserve"> is het eerste aanspreekpunt gedurende het gehele aanbestedingstraject.</w:t>
      </w:r>
    </w:p>
    <w:p w14:paraId="329068BD" w14:textId="77777777" w:rsidR="00F83797" w:rsidRPr="00A573CD" w:rsidRDefault="00F83797" w:rsidP="00F83797">
      <w:pPr>
        <w:jc w:val="both"/>
        <w:rPr>
          <w:rFonts w:asciiTheme="minorHAnsi" w:hAnsiTheme="minorHAnsi" w:cstheme="minorHAnsi"/>
          <w:sz w:val="20"/>
          <w:szCs w:val="22"/>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3892"/>
      </w:tblGrid>
      <w:tr w:rsidR="00F83797" w:rsidRPr="00A573CD" w14:paraId="58E42BD8" w14:textId="77777777" w:rsidTr="4C7190DF">
        <w:tc>
          <w:tcPr>
            <w:tcW w:w="3960" w:type="dxa"/>
            <w:shd w:val="clear" w:color="auto" w:fill="E0E0E0"/>
          </w:tcPr>
          <w:p w14:paraId="690EDE3E" w14:textId="77777777" w:rsidR="00F83797" w:rsidRPr="00A573CD" w:rsidRDefault="00F83797" w:rsidP="006D2567">
            <w:pPr>
              <w:jc w:val="both"/>
              <w:rPr>
                <w:rFonts w:asciiTheme="minorHAnsi" w:hAnsiTheme="minorHAnsi" w:cstheme="minorHAnsi"/>
                <w:b/>
                <w:sz w:val="20"/>
                <w:szCs w:val="22"/>
              </w:rPr>
            </w:pPr>
            <w:r w:rsidRPr="00A573CD">
              <w:rPr>
                <w:rFonts w:asciiTheme="minorHAnsi" w:hAnsiTheme="minorHAnsi" w:cstheme="minorHAnsi"/>
                <w:b/>
                <w:sz w:val="20"/>
                <w:szCs w:val="22"/>
              </w:rPr>
              <w:t>1</w:t>
            </w:r>
            <w:r w:rsidRPr="00A573CD">
              <w:rPr>
                <w:rFonts w:asciiTheme="minorHAnsi" w:hAnsiTheme="minorHAnsi" w:cstheme="minorHAnsi"/>
                <w:b/>
                <w:sz w:val="20"/>
                <w:szCs w:val="22"/>
                <w:vertAlign w:val="superscript"/>
              </w:rPr>
              <w:t>e</w:t>
            </w:r>
            <w:r w:rsidRPr="00A573CD">
              <w:rPr>
                <w:rFonts w:asciiTheme="minorHAnsi" w:hAnsiTheme="minorHAnsi" w:cstheme="minorHAnsi"/>
                <w:b/>
                <w:sz w:val="20"/>
                <w:szCs w:val="22"/>
              </w:rPr>
              <w:t xml:space="preserve"> contactpersoon</w:t>
            </w:r>
          </w:p>
        </w:tc>
        <w:tc>
          <w:tcPr>
            <w:tcW w:w="3892" w:type="dxa"/>
          </w:tcPr>
          <w:p w14:paraId="7A70EA94" w14:textId="6B2CE8E5" w:rsidR="00F83797" w:rsidRPr="00A573CD" w:rsidRDefault="51ABECF7" w:rsidP="4C7190DF">
            <w:pPr>
              <w:jc w:val="both"/>
            </w:pPr>
            <w:r w:rsidRPr="4C7190DF">
              <w:rPr>
                <w:rFonts w:asciiTheme="minorHAnsi" w:hAnsiTheme="minorHAnsi" w:cstheme="minorBidi"/>
                <w:sz w:val="20"/>
              </w:rPr>
              <w:t>Johan Baars</w:t>
            </w:r>
          </w:p>
        </w:tc>
      </w:tr>
      <w:tr w:rsidR="00F83797" w:rsidRPr="00A573CD" w14:paraId="4C1EB04B" w14:textId="77777777" w:rsidTr="4C7190DF">
        <w:tc>
          <w:tcPr>
            <w:tcW w:w="3960" w:type="dxa"/>
            <w:shd w:val="clear" w:color="auto" w:fill="E0E0E0"/>
          </w:tcPr>
          <w:p w14:paraId="4472F5E1" w14:textId="77777777" w:rsidR="00F83797" w:rsidRPr="00A573CD" w:rsidRDefault="00F83797" w:rsidP="006D2567">
            <w:pPr>
              <w:jc w:val="both"/>
              <w:rPr>
                <w:rFonts w:asciiTheme="minorHAnsi" w:hAnsiTheme="minorHAnsi" w:cstheme="minorHAnsi"/>
                <w:b/>
                <w:sz w:val="20"/>
                <w:szCs w:val="22"/>
              </w:rPr>
            </w:pPr>
            <w:r w:rsidRPr="00A573CD">
              <w:rPr>
                <w:rFonts w:asciiTheme="minorHAnsi" w:hAnsiTheme="minorHAnsi" w:cstheme="minorHAnsi"/>
                <w:b/>
                <w:sz w:val="20"/>
                <w:szCs w:val="22"/>
              </w:rPr>
              <w:t>Functie</w:t>
            </w:r>
          </w:p>
        </w:tc>
        <w:tc>
          <w:tcPr>
            <w:tcW w:w="3892" w:type="dxa"/>
          </w:tcPr>
          <w:p w14:paraId="094F8E9C" w14:textId="6DD45AF6" w:rsidR="00F83797" w:rsidRPr="00A573CD" w:rsidRDefault="2D2E42BE" w:rsidP="4C7190DF">
            <w:pPr>
              <w:jc w:val="both"/>
              <w:rPr>
                <w:rFonts w:asciiTheme="minorHAnsi" w:hAnsiTheme="minorHAnsi" w:cstheme="minorBidi"/>
                <w:sz w:val="20"/>
              </w:rPr>
            </w:pPr>
            <w:r w:rsidRPr="4C7190DF">
              <w:rPr>
                <w:rFonts w:asciiTheme="minorHAnsi" w:hAnsiTheme="minorHAnsi" w:cstheme="minorBidi"/>
                <w:sz w:val="20"/>
              </w:rPr>
              <w:t>Senior inkoopadviseur a.i.</w:t>
            </w:r>
          </w:p>
        </w:tc>
      </w:tr>
      <w:tr w:rsidR="00F83797" w:rsidRPr="00A573CD" w14:paraId="5B77EEF8" w14:textId="77777777" w:rsidTr="4C7190DF">
        <w:tc>
          <w:tcPr>
            <w:tcW w:w="3960" w:type="dxa"/>
            <w:shd w:val="clear" w:color="auto" w:fill="E0E0E0"/>
          </w:tcPr>
          <w:p w14:paraId="505DFADF" w14:textId="77777777" w:rsidR="00F83797" w:rsidRPr="00A573CD" w:rsidRDefault="00F83797" w:rsidP="006D2567">
            <w:pPr>
              <w:jc w:val="both"/>
              <w:rPr>
                <w:rFonts w:asciiTheme="minorHAnsi" w:hAnsiTheme="minorHAnsi" w:cstheme="minorHAnsi"/>
                <w:b/>
                <w:sz w:val="20"/>
                <w:szCs w:val="22"/>
              </w:rPr>
            </w:pPr>
            <w:r w:rsidRPr="00A573CD">
              <w:rPr>
                <w:rFonts w:asciiTheme="minorHAnsi" w:hAnsiTheme="minorHAnsi" w:cstheme="minorHAnsi"/>
                <w:b/>
                <w:sz w:val="20"/>
                <w:szCs w:val="22"/>
              </w:rPr>
              <w:t>e-mailadres</w:t>
            </w:r>
          </w:p>
        </w:tc>
        <w:tc>
          <w:tcPr>
            <w:tcW w:w="3892" w:type="dxa"/>
          </w:tcPr>
          <w:p w14:paraId="406E1DBF" w14:textId="49CED471" w:rsidR="00F83797" w:rsidRPr="00A573CD" w:rsidRDefault="38A28E37" w:rsidP="4C7190DF">
            <w:pPr>
              <w:jc w:val="both"/>
              <w:rPr>
                <w:rFonts w:asciiTheme="minorHAnsi" w:hAnsiTheme="minorHAnsi" w:cstheme="minorBidi"/>
                <w:sz w:val="20"/>
              </w:rPr>
            </w:pPr>
            <w:r w:rsidRPr="4C7190DF">
              <w:rPr>
                <w:rFonts w:asciiTheme="minorHAnsi" w:hAnsiTheme="minorHAnsi" w:cstheme="minorBidi"/>
                <w:sz w:val="20"/>
              </w:rPr>
              <w:t>jbaars</w:t>
            </w:r>
            <w:r w:rsidR="00740AF2" w:rsidRPr="4C7190DF">
              <w:rPr>
                <w:rFonts w:asciiTheme="minorHAnsi" w:hAnsiTheme="minorHAnsi" w:cstheme="minorBidi"/>
                <w:sz w:val="20"/>
              </w:rPr>
              <w:t>@krimpenaandenijssel.nl</w:t>
            </w:r>
          </w:p>
        </w:tc>
      </w:tr>
    </w:tbl>
    <w:p w14:paraId="23177DFB" w14:textId="77777777" w:rsidR="00F83797" w:rsidRPr="00A573CD" w:rsidRDefault="00F83797" w:rsidP="00F83797">
      <w:pPr>
        <w:autoSpaceDE w:val="0"/>
        <w:autoSpaceDN w:val="0"/>
        <w:adjustRightInd w:val="0"/>
        <w:spacing w:line="240" w:lineRule="auto"/>
        <w:rPr>
          <w:rFonts w:asciiTheme="minorHAnsi" w:hAnsiTheme="minorHAnsi" w:cstheme="minorHAnsi"/>
          <w:color w:val="000000"/>
          <w:szCs w:val="24"/>
        </w:rPr>
      </w:pPr>
    </w:p>
    <w:p w14:paraId="5748D083" w14:textId="77777777" w:rsidR="00F83797" w:rsidRPr="00A573CD" w:rsidRDefault="00F83797" w:rsidP="00F83797">
      <w:pPr>
        <w:autoSpaceDE w:val="0"/>
        <w:autoSpaceDN w:val="0"/>
        <w:adjustRightInd w:val="0"/>
        <w:spacing w:line="240" w:lineRule="auto"/>
        <w:rPr>
          <w:rFonts w:asciiTheme="minorHAnsi" w:hAnsiTheme="minorHAnsi" w:cstheme="minorHAnsi"/>
          <w:color w:val="000000"/>
          <w:szCs w:val="24"/>
          <w:u w:val="single"/>
        </w:rPr>
      </w:pPr>
    </w:p>
    <w:p w14:paraId="1F7412A0" w14:textId="77777777" w:rsidR="00F83797" w:rsidRPr="00A573CD" w:rsidRDefault="00F83797" w:rsidP="00F83797">
      <w:pPr>
        <w:autoSpaceDE w:val="0"/>
        <w:autoSpaceDN w:val="0"/>
        <w:adjustRightInd w:val="0"/>
        <w:spacing w:line="240" w:lineRule="auto"/>
        <w:rPr>
          <w:rFonts w:asciiTheme="minorHAnsi" w:hAnsiTheme="minorHAnsi" w:cstheme="minorHAnsi"/>
          <w:color w:val="000000"/>
          <w:szCs w:val="24"/>
          <w:u w:val="single"/>
        </w:rPr>
      </w:pPr>
      <w:r w:rsidRPr="00A573CD">
        <w:rPr>
          <w:rFonts w:asciiTheme="minorHAnsi" w:hAnsiTheme="minorHAnsi" w:cstheme="minorHAnsi"/>
          <w:color w:val="000000"/>
          <w:szCs w:val="24"/>
          <w:u w:val="single"/>
        </w:rPr>
        <w:t>Bezoekadres:</w:t>
      </w:r>
    </w:p>
    <w:p w14:paraId="42FB4038" w14:textId="77777777" w:rsidR="00F83797" w:rsidRPr="00A573CD" w:rsidRDefault="00F83797" w:rsidP="00F83797">
      <w:pPr>
        <w:autoSpaceDE w:val="0"/>
        <w:autoSpaceDN w:val="0"/>
        <w:adjustRightInd w:val="0"/>
        <w:spacing w:line="240" w:lineRule="auto"/>
        <w:rPr>
          <w:rFonts w:asciiTheme="minorHAnsi" w:hAnsiTheme="minorHAnsi" w:cstheme="minorHAnsi"/>
          <w:color w:val="000000"/>
          <w:szCs w:val="24"/>
        </w:rPr>
      </w:pPr>
      <w:r w:rsidRPr="00A573CD">
        <w:rPr>
          <w:rFonts w:asciiTheme="minorHAnsi" w:hAnsiTheme="minorHAnsi" w:cstheme="minorHAnsi"/>
          <w:color w:val="000000"/>
          <w:szCs w:val="24"/>
        </w:rPr>
        <w:t>Gemeente Krimpen aan den IJssel</w:t>
      </w:r>
    </w:p>
    <w:p w14:paraId="3BDB71BF" w14:textId="77777777" w:rsidR="00F83797" w:rsidRPr="00A573CD" w:rsidRDefault="00F83797" w:rsidP="00F83797">
      <w:pPr>
        <w:autoSpaceDE w:val="0"/>
        <w:autoSpaceDN w:val="0"/>
        <w:adjustRightInd w:val="0"/>
        <w:spacing w:line="240" w:lineRule="auto"/>
        <w:rPr>
          <w:rFonts w:asciiTheme="minorHAnsi" w:hAnsiTheme="minorHAnsi" w:cstheme="minorHAnsi"/>
          <w:color w:val="000000"/>
          <w:szCs w:val="24"/>
        </w:rPr>
      </w:pPr>
      <w:r w:rsidRPr="00A573CD">
        <w:rPr>
          <w:rFonts w:asciiTheme="minorHAnsi" w:hAnsiTheme="minorHAnsi" w:cstheme="minorHAnsi"/>
          <w:color w:val="000000"/>
          <w:szCs w:val="24"/>
        </w:rPr>
        <w:t>Raadhuisplein 2</w:t>
      </w:r>
    </w:p>
    <w:p w14:paraId="6CA77836" w14:textId="77777777" w:rsidR="00F83797" w:rsidRPr="00A573CD" w:rsidRDefault="00F83797" w:rsidP="00F83797">
      <w:pPr>
        <w:autoSpaceDE w:val="0"/>
        <w:autoSpaceDN w:val="0"/>
        <w:adjustRightInd w:val="0"/>
        <w:spacing w:line="240" w:lineRule="auto"/>
        <w:rPr>
          <w:rFonts w:asciiTheme="minorHAnsi" w:hAnsiTheme="minorHAnsi" w:cstheme="minorHAnsi"/>
          <w:color w:val="000000"/>
          <w:szCs w:val="24"/>
        </w:rPr>
      </w:pPr>
      <w:r w:rsidRPr="00A573CD">
        <w:rPr>
          <w:rFonts w:asciiTheme="minorHAnsi" w:hAnsiTheme="minorHAnsi" w:cstheme="minorHAnsi"/>
          <w:color w:val="000000"/>
          <w:szCs w:val="24"/>
        </w:rPr>
        <w:t>2922 AD Krimpen aan den IJssel</w:t>
      </w:r>
    </w:p>
    <w:p w14:paraId="6FBBA8EC" w14:textId="77777777" w:rsidR="00F83797" w:rsidRPr="00A573CD" w:rsidRDefault="00F83797" w:rsidP="00F83797">
      <w:pPr>
        <w:autoSpaceDE w:val="0"/>
        <w:autoSpaceDN w:val="0"/>
        <w:adjustRightInd w:val="0"/>
        <w:spacing w:line="240" w:lineRule="auto"/>
        <w:rPr>
          <w:rFonts w:asciiTheme="minorHAnsi" w:hAnsiTheme="minorHAnsi" w:cstheme="minorHAnsi"/>
          <w:color w:val="000000"/>
          <w:szCs w:val="24"/>
        </w:rPr>
      </w:pPr>
    </w:p>
    <w:p w14:paraId="0D4C68F0" w14:textId="77777777" w:rsidR="00F83797" w:rsidRPr="00A573CD" w:rsidRDefault="00F83797" w:rsidP="00F83797">
      <w:pPr>
        <w:autoSpaceDE w:val="0"/>
        <w:autoSpaceDN w:val="0"/>
        <w:adjustRightInd w:val="0"/>
        <w:spacing w:line="240" w:lineRule="auto"/>
        <w:rPr>
          <w:rFonts w:asciiTheme="minorHAnsi" w:hAnsiTheme="minorHAnsi" w:cstheme="minorHAnsi"/>
          <w:color w:val="000000"/>
          <w:szCs w:val="24"/>
          <w:u w:val="single"/>
        </w:rPr>
      </w:pPr>
      <w:r w:rsidRPr="00A573CD">
        <w:rPr>
          <w:rFonts w:asciiTheme="minorHAnsi" w:hAnsiTheme="minorHAnsi" w:cstheme="minorHAnsi"/>
          <w:color w:val="000000"/>
          <w:szCs w:val="24"/>
          <w:u w:val="single"/>
        </w:rPr>
        <w:t>Correspondentieadres:</w:t>
      </w:r>
    </w:p>
    <w:p w14:paraId="476274C3" w14:textId="77777777" w:rsidR="00F83797" w:rsidRPr="00A573CD" w:rsidRDefault="00F83797" w:rsidP="00F83797">
      <w:pPr>
        <w:autoSpaceDE w:val="0"/>
        <w:autoSpaceDN w:val="0"/>
        <w:adjustRightInd w:val="0"/>
        <w:spacing w:line="240" w:lineRule="auto"/>
        <w:rPr>
          <w:rFonts w:asciiTheme="minorHAnsi" w:hAnsiTheme="minorHAnsi" w:cstheme="minorHAnsi"/>
          <w:color w:val="000000"/>
          <w:szCs w:val="24"/>
        </w:rPr>
      </w:pPr>
      <w:r w:rsidRPr="00A573CD">
        <w:rPr>
          <w:rFonts w:asciiTheme="minorHAnsi" w:hAnsiTheme="minorHAnsi" w:cstheme="minorHAnsi"/>
          <w:color w:val="000000"/>
          <w:szCs w:val="24"/>
        </w:rPr>
        <w:t>Gemeente Krimpen aan den IJssel</w:t>
      </w:r>
    </w:p>
    <w:p w14:paraId="272631CF" w14:textId="77777777" w:rsidR="00F83797" w:rsidRPr="00A573CD" w:rsidRDefault="00F83797" w:rsidP="00F83797">
      <w:pPr>
        <w:autoSpaceDE w:val="0"/>
        <w:autoSpaceDN w:val="0"/>
        <w:adjustRightInd w:val="0"/>
        <w:spacing w:line="240" w:lineRule="auto"/>
        <w:rPr>
          <w:rFonts w:asciiTheme="minorHAnsi" w:hAnsiTheme="minorHAnsi" w:cstheme="minorHAnsi"/>
          <w:color w:val="000000"/>
          <w:szCs w:val="24"/>
        </w:rPr>
      </w:pPr>
      <w:r w:rsidRPr="00A573CD">
        <w:rPr>
          <w:rFonts w:asciiTheme="minorHAnsi" w:hAnsiTheme="minorHAnsi" w:cstheme="minorHAnsi"/>
          <w:color w:val="000000"/>
          <w:szCs w:val="24"/>
        </w:rPr>
        <w:t>Postbus 200</w:t>
      </w:r>
    </w:p>
    <w:p w14:paraId="7F51AB49" w14:textId="77777777" w:rsidR="00F83797" w:rsidRPr="00A573CD" w:rsidRDefault="00F83797" w:rsidP="00F83797">
      <w:pPr>
        <w:autoSpaceDE w:val="0"/>
        <w:autoSpaceDN w:val="0"/>
        <w:adjustRightInd w:val="0"/>
        <w:spacing w:line="240" w:lineRule="auto"/>
        <w:rPr>
          <w:rFonts w:asciiTheme="minorHAnsi" w:hAnsiTheme="minorHAnsi" w:cstheme="minorHAnsi"/>
          <w:color w:val="000000"/>
          <w:szCs w:val="24"/>
        </w:rPr>
      </w:pPr>
      <w:r w:rsidRPr="00A573CD">
        <w:rPr>
          <w:rFonts w:asciiTheme="minorHAnsi" w:hAnsiTheme="minorHAnsi" w:cstheme="minorHAnsi"/>
          <w:color w:val="000000"/>
          <w:szCs w:val="24"/>
        </w:rPr>
        <w:t>2920 AE Krimpen aan den IJssel</w:t>
      </w:r>
    </w:p>
    <w:p w14:paraId="7B250E98" w14:textId="77777777" w:rsidR="00F83797" w:rsidRPr="00A573CD" w:rsidRDefault="00F83797" w:rsidP="00F83797">
      <w:pPr>
        <w:autoSpaceDE w:val="0"/>
        <w:autoSpaceDN w:val="0"/>
        <w:adjustRightInd w:val="0"/>
        <w:spacing w:line="240" w:lineRule="auto"/>
        <w:rPr>
          <w:rFonts w:asciiTheme="minorHAnsi" w:hAnsiTheme="minorHAnsi" w:cstheme="minorHAnsi"/>
          <w:color w:val="000000"/>
          <w:szCs w:val="24"/>
        </w:rPr>
      </w:pPr>
    </w:p>
    <w:p w14:paraId="22343F0B" w14:textId="77777777" w:rsidR="00F83797" w:rsidRPr="00A573CD" w:rsidRDefault="00F83797" w:rsidP="00F83797">
      <w:pPr>
        <w:autoSpaceDE w:val="0"/>
        <w:autoSpaceDN w:val="0"/>
        <w:adjustRightInd w:val="0"/>
        <w:spacing w:line="240" w:lineRule="auto"/>
        <w:rPr>
          <w:rFonts w:asciiTheme="minorHAnsi" w:hAnsiTheme="minorHAnsi" w:cstheme="minorHAnsi"/>
          <w:color w:val="000000"/>
          <w:szCs w:val="24"/>
        </w:rPr>
      </w:pPr>
    </w:p>
    <w:p w14:paraId="49635F17" w14:textId="77777777" w:rsidR="00F83797" w:rsidRPr="00A573CD" w:rsidRDefault="00F83797" w:rsidP="00F83797">
      <w:pPr>
        <w:autoSpaceDE w:val="0"/>
        <w:autoSpaceDN w:val="0"/>
        <w:adjustRightInd w:val="0"/>
        <w:spacing w:line="240" w:lineRule="auto"/>
        <w:rPr>
          <w:rFonts w:asciiTheme="minorHAnsi" w:hAnsiTheme="minorHAnsi" w:cstheme="minorHAnsi"/>
          <w:color w:val="000000"/>
          <w:szCs w:val="24"/>
        </w:rPr>
      </w:pPr>
      <w:r w:rsidRPr="00A573CD">
        <w:rPr>
          <w:rFonts w:asciiTheme="minorHAnsi" w:hAnsiTheme="minorHAnsi" w:cstheme="minorHAnsi"/>
          <w:color w:val="000000"/>
          <w:szCs w:val="24"/>
        </w:rPr>
        <w:t>Het is, op straffe van uitsluiting, niet toegestaan om in het kader van de aanbestedingsprocedure op een andere dan de in dit aanbestedingsdocument aangegeven wijze contact te zoeken met de gemeentelijke organisatie of leden van het projectteam ter verkrijging van welke informatie dan ook.</w:t>
      </w:r>
    </w:p>
    <w:p w14:paraId="0443C3E2" w14:textId="77777777" w:rsidR="00F83797" w:rsidRPr="00A573CD" w:rsidRDefault="00F83797">
      <w:pPr>
        <w:rPr>
          <w:rFonts w:asciiTheme="minorHAnsi" w:hAnsiTheme="minorHAnsi" w:cstheme="minorHAnsi"/>
        </w:rPr>
      </w:pPr>
    </w:p>
    <w:p w14:paraId="36BE765D" w14:textId="77777777" w:rsidR="00F83797" w:rsidRPr="005D3FA1" w:rsidRDefault="00F83797" w:rsidP="0074021E">
      <w:pPr>
        <w:pStyle w:val="Kop1"/>
        <w:rPr>
          <w:rFonts w:asciiTheme="minorHAnsi" w:hAnsiTheme="minorHAnsi" w:cstheme="minorHAnsi"/>
          <w:bCs/>
          <w:color w:val="002060"/>
        </w:rPr>
      </w:pPr>
      <w:bookmarkStart w:id="8" w:name="_Toc383684550"/>
      <w:r w:rsidRPr="005D3FA1">
        <w:rPr>
          <w:rFonts w:asciiTheme="minorHAnsi" w:hAnsiTheme="minorHAnsi" w:cstheme="minorHAnsi"/>
          <w:bCs/>
          <w:color w:val="002060"/>
        </w:rPr>
        <w:lastRenderedPageBreak/>
        <w:t>1.3 DE OPDRACHT IN HOOFDLIJNEN</w:t>
      </w:r>
      <w:bookmarkEnd w:id="8"/>
    </w:p>
    <w:p w14:paraId="43CFAFA4" w14:textId="77777777" w:rsidR="00740AF2" w:rsidRPr="00170C6E" w:rsidRDefault="00740AF2" w:rsidP="00740AF2">
      <w:pPr>
        <w:pStyle w:val="Kop1"/>
        <w:ind w:left="432" w:hanging="432"/>
        <w:rPr>
          <w:rFonts w:ascii="Calibri" w:hAnsi="Calibri"/>
          <w:color w:val="1F3864" w:themeColor="accent1" w:themeShade="80"/>
        </w:rPr>
      </w:pPr>
      <w:bookmarkStart w:id="9" w:name="_Toc107385470"/>
      <w:bookmarkStart w:id="10" w:name="_Toc107385789"/>
      <w:bookmarkStart w:id="11" w:name="_Toc107387241"/>
      <w:bookmarkStart w:id="12" w:name="_Toc107484493"/>
      <w:bookmarkStart w:id="13" w:name="_Toc110335957"/>
      <w:r w:rsidRPr="00170C6E">
        <w:rPr>
          <w:rFonts w:ascii="Calibri" w:hAnsi="Calibri"/>
          <w:color w:val="1F3864" w:themeColor="accent1" w:themeShade="80"/>
        </w:rPr>
        <w:t>1.3.1 Inleiding</w:t>
      </w:r>
      <w:bookmarkEnd w:id="9"/>
      <w:bookmarkEnd w:id="10"/>
      <w:bookmarkEnd w:id="11"/>
      <w:bookmarkEnd w:id="12"/>
      <w:bookmarkEnd w:id="13"/>
    </w:p>
    <w:p w14:paraId="119208F6" w14:textId="25EFC850" w:rsidR="00F83797" w:rsidRPr="00170C6E" w:rsidRDefault="5BDC6DBE" w:rsidP="4C7190DF">
      <w:pPr>
        <w:keepLines/>
        <w:spacing w:line="240" w:lineRule="auto"/>
        <w:textAlignment w:val="top"/>
        <w:rPr>
          <w:rFonts w:asciiTheme="minorHAnsi" w:hAnsiTheme="minorHAnsi" w:cstheme="minorBidi"/>
          <w:color w:val="000000" w:themeColor="text1"/>
        </w:rPr>
      </w:pPr>
      <w:r w:rsidRPr="4C7190DF">
        <w:rPr>
          <w:rFonts w:asciiTheme="minorHAnsi" w:hAnsiTheme="minorHAnsi" w:cstheme="minorBidi"/>
          <w:color w:val="000000" w:themeColor="text1"/>
        </w:rPr>
        <w:t>De afgelopen jaren zijn er (landelijke) crises geweest waarbij de (acute) inzet van beveiligingsdiensten noodzakelijk was. Dit betrof onder andere</w:t>
      </w:r>
      <w:r w:rsidR="6E07CCA6" w:rsidRPr="4C7190DF">
        <w:rPr>
          <w:rFonts w:asciiTheme="minorHAnsi" w:hAnsiTheme="minorHAnsi" w:cstheme="minorBidi"/>
          <w:color w:val="000000" w:themeColor="text1"/>
        </w:rPr>
        <w:t xml:space="preserve"> de </w:t>
      </w:r>
      <w:r w:rsidR="35D6AD29" w:rsidRPr="4C7190DF">
        <w:rPr>
          <w:rFonts w:asciiTheme="minorHAnsi" w:hAnsiTheme="minorHAnsi" w:cstheme="minorBidi"/>
          <w:color w:val="000000" w:themeColor="text1"/>
        </w:rPr>
        <w:t>corona</w:t>
      </w:r>
      <w:r w:rsidR="6E07CCA6" w:rsidRPr="4C7190DF">
        <w:rPr>
          <w:rFonts w:asciiTheme="minorHAnsi" w:hAnsiTheme="minorHAnsi" w:cstheme="minorBidi"/>
          <w:color w:val="000000" w:themeColor="text1"/>
        </w:rPr>
        <w:t xml:space="preserve">pandemie, opvang Oekraïners en opvang asielzoekers. De gemeente Krimpen aan den IJssel vindt dat </w:t>
      </w:r>
      <w:r w:rsidR="64F939BF" w:rsidRPr="4C7190DF">
        <w:rPr>
          <w:rFonts w:asciiTheme="minorHAnsi" w:hAnsiTheme="minorHAnsi" w:cstheme="minorBidi"/>
          <w:color w:val="000000" w:themeColor="text1"/>
        </w:rPr>
        <w:t>zij</w:t>
      </w:r>
      <w:r w:rsidR="4D676E8F" w:rsidRPr="4C7190DF">
        <w:rPr>
          <w:rFonts w:asciiTheme="minorHAnsi" w:hAnsiTheme="minorHAnsi" w:cstheme="minorBidi"/>
          <w:color w:val="000000" w:themeColor="text1"/>
        </w:rPr>
        <w:t xml:space="preserve"> bij </w:t>
      </w:r>
      <w:r w:rsidR="64F939BF" w:rsidRPr="4C7190DF">
        <w:rPr>
          <w:rFonts w:asciiTheme="minorHAnsi" w:hAnsiTheme="minorHAnsi" w:cstheme="minorBidi"/>
          <w:color w:val="000000" w:themeColor="text1"/>
        </w:rPr>
        <w:t>cris</w:t>
      </w:r>
      <w:r w:rsidR="63E3823A" w:rsidRPr="4C7190DF">
        <w:rPr>
          <w:rFonts w:asciiTheme="minorHAnsi" w:hAnsiTheme="minorHAnsi" w:cstheme="minorBidi"/>
          <w:color w:val="000000" w:themeColor="text1"/>
        </w:rPr>
        <w:t>es</w:t>
      </w:r>
      <w:r w:rsidR="64F939BF" w:rsidRPr="4C7190DF">
        <w:rPr>
          <w:rFonts w:asciiTheme="minorHAnsi" w:hAnsiTheme="minorHAnsi" w:cstheme="minorBidi"/>
          <w:color w:val="000000" w:themeColor="text1"/>
        </w:rPr>
        <w:t xml:space="preserve"> op een snelle en adequa</w:t>
      </w:r>
      <w:r w:rsidR="4F5244D3" w:rsidRPr="4C7190DF">
        <w:rPr>
          <w:rFonts w:asciiTheme="minorHAnsi" w:hAnsiTheme="minorHAnsi" w:cstheme="minorBidi"/>
          <w:color w:val="000000" w:themeColor="text1"/>
        </w:rPr>
        <w:t>a</w:t>
      </w:r>
      <w:r w:rsidR="64F939BF" w:rsidRPr="4C7190DF">
        <w:rPr>
          <w:rFonts w:asciiTheme="minorHAnsi" w:hAnsiTheme="minorHAnsi" w:cstheme="minorBidi"/>
          <w:color w:val="000000" w:themeColor="text1"/>
        </w:rPr>
        <w:t>t dient te reageren</w:t>
      </w:r>
      <w:r w:rsidR="05A6C727" w:rsidRPr="4C7190DF">
        <w:rPr>
          <w:rFonts w:asciiTheme="minorHAnsi" w:hAnsiTheme="minorHAnsi" w:cstheme="minorBidi"/>
          <w:color w:val="000000" w:themeColor="text1"/>
        </w:rPr>
        <w:t>. Naast grote landelijke crises</w:t>
      </w:r>
      <w:r w:rsidR="3320778C" w:rsidRPr="4C7190DF">
        <w:rPr>
          <w:rFonts w:asciiTheme="minorHAnsi" w:hAnsiTheme="minorHAnsi" w:cstheme="minorBidi"/>
          <w:color w:val="000000" w:themeColor="text1"/>
        </w:rPr>
        <w:t xml:space="preserve"> die</w:t>
      </w:r>
      <w:r w:rsidR="5194D11A" w:rsidRPr="4C7190DF">
        <w:rPr>
          <w:rFonts w:asciiTheme="minorHAnsi" w:hAnsiTheme="minorHAnsi" w:cstheme="minorBidi"/>
          <w:color w:val="000000" w:themeColor="text1"/>
        </w:rPr>
        <w:t xml:space="preserve"> lokale </w:t>
      </w:r>
      <w:r w:rsidR="39870DF0" w:rsidRPr="4C7190DF">
        <w:rPr>
          <w:rFonts w:asciiTheme="minorHAnsi" w:hAnsiTheme="minorHAnsi" w:cstheme="minorBidi"/>
          <w:color w:val="000000" w:themeColor="text1"/>
        </w:rPr>
        <w:t>inzet vra</w:t>
      </w:r>
      <w:r w:rsidR="60C50FB8" w:rsidRPr="4C7190DF">
        <w:rPr>
          <w:rFonts w:asciiTheme="minorHAnsi" w:hAnsiTheme="minorHAnsi" w:cstheme="minorBidi"/>
          <w:color w:val="000000" w:themeColor="text1"/>
        </w:rPr>
        <w:t>gen</w:t>
      </w:r>
      <w:r w:rsidR="5162402E" w:rsidRPr="4C7190DF">
        <w:rPr>
          <w:rFonts w:asciiTheme="minorHAnsi" w:hAnsiTheme="minorHAnsi" w:cstheme="minorBidi"/>
          <w:color w:val="000000" w:themeColor="text1"/>
        </w:rPr>
        <w:t xml:space="preserve">, heeft </w:t>
      </w:r>
      <w:r w:rsidR="05A6C727" w:rsidRPr="4C7190DF">
        <w:rPr>
          <w:rFonts w:asciiTheme="minorHAnsi" w:hAnsiTheme="minorHAnsi" w:cstheme="minorBidi"/>
          <w:color w:val="000000" w:themeColor="text1"/>
        </w:rPr>
        <w:t xml:space="preserve">de gemeente Krimpen aan den IJssel een </w:t>
      </w:r>
      <w:r w:rsidR="55841074" w:rsidRPr="4C7190DF">
        <w:rPr>
          <w:rFonts w:asciiTheme="minorHAnsi" w:hAnsiTheme="minorHAnsi" w:cstheme="minorBidi"/>
          <w:color w:val="000000" w:themeColor="text1"/>
        </w:rPr>
        <w:t>crisisbeheersingsorganisatie</w:t>
      </w:r>
      <w:r w:rsidR="05A6C727" w:rsidRPr="4C7190DF">
        <w:rPr>
          <w:rFonts w:asciiTheme="minorHAnsi" w:hAnsiTheme="minorHAnsi" w:cstheme="minorBidi"/>
          <w:color w:val="000000" w:themeColor="text1"/>
        </w:rPr>
        <w:t xml:space="preserve"> die 24/7 </w:t>
      </w:r>
      <w:r w:rsidR="58A9779D" w:rsidRPr="4C7190DF">
        <w:rPr>
          <w:rFonts w:asciiTheme="minorHAnsi" w:hAnsiTheme="minorHAnsi" w:cstheme="minorBidi"/>
          <w:color w:val="000000" w:themeColor="text1"/>
        </w:rPr>
        <w:t xml:space="preserve">paraat is </w:t>
      </w:r>
      <w:r w:rsidR="40CB8C5B" w:rsidRPr="4C7190DF">
        <w:rPr>
          <w:rFonts w:asciiTheme="minorHAnsi" w:hAnsiTheme="minorHAnsi" w:cstheme="minorBidi"/>
          <w:color w:val="000000" w:themeColor="text1"/>
        </w:rPr>
        <w:t xml:space="preserve">indien bevolkingszorgprocessen ingezet moeten worden. Dit kan </w:t>
      </w:r>
      <w:r w:rsidR="085CFCC4" w:rsidRPr="4C7190DF">
        <w:rPr>
          <w:rFonts w:asciiTheme="minorHAnsi" w:hAnsiTheme="minorHAnsi" w:cstheme="minorBidi"/>
          <w:color w:val="000000" w:themeColor="text1"/>
        </w:rPr>
        <w:t xml:space="preserve">bijvoorbeeld </w:t>
      </w:r>
      <w:r w:rsidR="40CB8C5B" w:rsidRPr="4C7190DF">
        <w:rPr>
          <w:rFonts w:asciiTheme="minorHAnsi" w:hAnsiTheme="minorHAnsi" w:cstheme="minorBidi"/>
          <w:color w:val="000000" w:themeColor="text1"/>
        </w:rPr>
        <w:t>het organiseren van een opvan</w:t>
      </w:r>
      <w:r w:rsidR="7E77FDD4" w:rsidRPr="4C7190DF">
        <w:rPr>
          <w:rFonts w:asciiTheme="minorHAnsi" w:hAnsiTheme="minorHAnsi" w:cstheme="minorBidi"/>
          <w:color w:val="000000" w:themeColor="text1"/>
        </w:rPr>
        <w:t>glocatie na ontruiming bij brand zijn</w:t>
      </w:r>
      <w:r w:rsidR="63F13E5D" w:rsidRPr="4C7190DF">
        <w:rPr>
          <w:rFonts w:asciiTheme="minorHAnsi" w:hAnsiTheme="minorHAnsi" w:cstheme="minorBidi"/>
          <w:color w:val="000000" w:themeColor="text1"/>
        </w:rPr>
        <w:t xml:space="preserve">, </w:t>
      </w:r>
      <w:r w:rsidR="1EFAC35E" w:rsidRPr="4C7190DF">
        <w:rPr>
          <w:rFonts w:asciiTheme="minorHAnsi" w:hAnsiTheme="minorHAnsi" w:cstheme="minorBidi"/>
          <w:color w:val="000000" w:themeColor="text1"/>
        </w:rPr>
        <w:t>bij uitval vitale infra</w:t>
      </w:r>
      <w:r w:rsidR="6AA2FD20" w:rsidRPr="4C7190DF">
        <w:rPr>
          <w:rFonts w:asciiTheme="minorHAnsi" w:hAnsiTheme="minorHAnsi" w:cstheme="minorBidi"/>
          <w:color w:val="000000" w:themeColor="text1"/>
        </w:rPr>
        <w:t>structuur</w:t>
      </w:r>
      <w:r w:rsidR="4C7D8838" w:rsidRPr="4C7190DF">
        <w:rPr>
          <w:rFonts w:asciiTheme="minorHAnsi" w:hAnsiTheme="minorHAnsi" w:cstheme="minorBidi"/>
          <w:color w:val="000000" w:themeColor="text1"/>
        </w:rPr>
        <w:t xml:space="preserve"> of </w:t>
      </w:r>
      <w:r w:rsidR="2BB2EF90" w:rsidRPr="4C7190DF">
        <w:rPr>
          <w:rFonts w:asciiTheme="minorHAnsi" w:hAnsiTheme="minorHAnsi" w:cstheme="minorBidi"/>
          <w:color w:val="000000" w:themeColor="text1"/>
        </w:rPr>
        <w:t xml:space="preserve">inzet rond </w:t>
      </w:r>
      <w:r w:rsidR="4C7D8838" w:rsidRPr="4C7190DF">
        <w:rPr>
          <w:rFonts w:asciiTheme="minorHAnsi" w:hAnsiTheme="minorHAnsi" w:cstheme="minorBidi"/>
          <w:color w:val="000000" w:themeColor="text1"/>
        </w:rPr>
        <w:t>huldigingen</w:t>
      </w:r>
      <w:r w:rsidR="1EFAC35E" w:rsidRPr="4C7190DF">
        <w:rPr>
          <w:rFonts w:asciiTheme="minorHAnsi" w:hAnsiTheme="minorHAnsi" w:cstheme="minorBidi"/>
          <w:color w:val="000000" w:themeColor="text1"/>
        </w:rPr>
        <w:t>. De gemeente Krimpen aan den IJssel wil een raamovereenkomst die ingezet wordt bij zowel langdurige als kortlopende crisis</w:t>
      </w:r>
      <w:r w:rsidR="49B81792" w:rsidRPr="4C7190DF">
        <w:rPr>
          <w:rFonts w:asciiTheme="minorHAnsi" w:hAnsiTheme="minorHAnsi" w:cstheme="minorBidi"/>
          <w:color w:val="000000" w:themeColor="text1"/>
        </w:rPr>
        <w:t xml:space="preserve">. </w:t>
      </w:r>
      <w:r w:rsidR="64F939BF" w:rsidRPr="4C7190DF">
        <w:rPr>
          <w:rFonts w:asciiTheme="minorHAnsi" w:hAnsiTheme="minorHAnsi" w:cstheme="minorBidi"/>
          <w:color w:val="000000" w:themeColor="text1"/>
        </w:rPr>
        <w:t xml:space="preserve"> </w:t>
      </w:r>
      <w:r w:rsidR="6E07CCA6" w:rsidRPr="4C7190DF">
        <w:rPr>
          <w:rFonts w:asciiTheme="minorHAnsi" w:hAnsiTheme="minorHAnsi" w:cstheme="minorBidi"/>
          <w:color w:val="000000" w:themeColor="text1"/>
        </w:rPr>
        <w:t xml:space="preserve"> </w:t>
      </w:r>
    </w:p>
    <w:p w14:paraId="683DD1F0" w14:textId="77777777" w:rsidR="00170C6E" w:rsidRPr="00A573CD" w:rsidRDefault="00170C6E" w:rsidP="51B0BD8A">
      <w:pPr>
        <w:keepLines/>
        <w:spacing w:line="240" w:lineRule="auto"/>
        <w:textAlignment w:val="top"/>
        <w:rPr>
          <w:rFonts w:asciiTheme="minorHAnsi" w:hAnsiTheme="minorHAnsi" w:cstheme="minorBidi"/>
          <w:color w:val="000000"/>
          <w:sz w:val="24"/>
          <w:szCs w:val="24"/>
        </w:rPr>
      </w:pPr>
    </w:p>
    <w:p w14:paraId="2A6E8BCD" w14:textId="77777777" w:rsidR="00740AF2" w:rsidRPr="00170C6E" w:rsidRDefault="00740AF2" w:rsidP="00740AF2">
      <w:pPr>
        <w:autoSpaceDE w:val="0"/>
        <w:autoSpaceDN w:val="0"/>
        <w:adjustRightInd w:val="0"/>
        <w:spacing w:line="240" w:lineRule="auto"/>
        <w:rPr>
          <w:rFonts w:asciiTheme="minorHAnsi" w:hAnsiTheme="minorHAnsi" w:cstheme="minorHAnsi"/>
          <w:b/>
          <w:bCs/>
          <w:color w:val="1F3864" w:themeColor="accent1" w:themeShade="80"/>
          <w:szCs w:val="24"/>
        </w:rPr>
      </w:pPr>
      <w:r w:rsidRPr="00170C6E">
        <w:rPr>
          <w:rFonts w:asciiTheme="minorHAnsi" w:hAnsiTheme="minorHAnsi" w:cstheme="minorHAnsi"/>
          <w:b/>
          <w:bCs/>
          <w:color w:val="1F3864" w:themeColor="accent1" w:themeShade="80"/>
          <w:szCs w:val="24"/>
        </w:rPr>
        <w:t>1.3.2 Omvang van de opdracht</w:t>
      </w:r>
    </w:p>
    <w:p w14:paraId="12878CCF" w14:textId="11AFDF1A" w:rsidR="00F83797" w:rsidRPr="00170C6E" w:rsidRDefault="690C7765" w:rsidP="51B0BD8A">
      <w:pPr>
        <w:autoSpaceDE w:val="0"/>
        <w:autoSpaceDN w:val="0"/>
        <w:adjustRightInd w:val="0"/>
        <w:spacing w:line="240" w:lineRule="auto"/>
        <w:rPr>
          <w:rFonts w:asciiTheme="minorHAnsi" w:hAnsiTheme="minorHAnsi" w:cstheme="minorBidi"/>
          <w:szCs w:val="24"/>
        </w:rPr>
      </w:pPr>
      <w:r w:rsidRPr="00170C6E">
        <w:rPr>
          <w:rFonts w:asciiTheme="minorHAnsi" w:hAnsiTheme="minorHAnsi" w:cstheme="minorBidi"/>
          <w:szCs w:val="24"/>
        </w:rPr>
        <w:t xml:space="preserve">De jaarafname zal veel fluctueren. Kortdurende </w:t>
      </w:r>
      <w:r w:rsidR="36FAB650" w:rsidRPr="00170C6E">
        <w:rPr>
          <w:rFonts w:asciiTheme="minorHAnsi" w:hAnsiTheme="minorHAnsi" w:cstheme="minorBidi"/>
          <w:szCs w:val="24"/>
        </w:rPr>
        <w:t xml:space="preserve">heftige </w:t>
      </w:r>
      <w:r w:rsidRPr="00170C6E">
        <w:rPr>
          <w:rFonts w:asciiTheme="minorHAnsi" w:hAnsiTheme="minorHAnsi" w:cstheme="minorBidi"/>
          <w:szCs w:val="24"/>
        </w:rPr>
        <w:t>cris</w:t>
      </w:r>
      <w:r w:rsidR="57904661" w:rsidRPr="00170C6E">
        <w:rPr>
          <w:rFonts w:asciiTheme="minorHAnsi" w:hAnsiTheme="minorHAnsi" w:cstheme="minorBidi"/>
          <w:szCs w:val="24"/>
        </w:rPr>
        <w:t>e</w:t>
      </w:r>
      <w:r w:rsidRPr="00170C6E">
        <w:rPr>
          <w:rFonts w:asciiTheme="minorHAnsi" w:hAnsiTheme="minorHAnsi" w:cstheme="minorBidi"/>
          <w:szCs w:val="24"/>
        </w:rPr>
        <w:t>s komen in Krimpen aan den IJssel gelukkig</w:t>
      </w:r>
      <w:r w:rsidR="24852DF2" w:rsidRPr="00170C6E">
        <w:rPr>
          <w:rFonts w:asciiTheme="minorHAnsi" w:hAnsiTheme="minorHAnsi" w:cstheme="minorBidi"/>
          <w:szCs w:val="24"/>
        </w:rPr>
        <w:t xml:space="preserve"> weinig voor. De inzet die we als gemeentelijke crisisorganisatie ten behoeve van langdurige landelijke cris</w:t>
      </w:r>
      <w:r w:rsidR="3118520E" w:rsidRPr="00170C6E">
        <w:rPr>
          <w:rFonts w:asciiTheme="minorHAnsi" w:hAnsiTheme="minorHAnsi" w:cstheme="minorBidi"/>
          <w:szCs w:val="24"/>
        </w:rPr>
        <w:t>e</w:t>
      </w:r>
      <w:r w:rsidR="24852DF2" w:rsidRPr="00170C6E">
        <w:rPr>
          <w:rFonts w:asciiTheme="minorHAnsi" w:hAnsiTheme="minorHAnsi" w:cstheme="minorBidi"/>
          <w:szCs w:val="24"/>
        </w:rPr>
        <w:t>s doen</w:t>
      </w:r>
      <w:r w:rsidR="7462773F" w:rsidRPr="00170C6E">
        <w:rPr>
          <w:rFonts w:asciiTheme="minorHAnsi" w:hAnsiTheme="minorHAnsi" w:cstheme="minorBidi"/>
          <w:szCs w:val="24"/>
        </w:rPr>
        <w:t xml:space="preserve">, is afhankelijk van de duur van de crisis en het moment van transitie naar de verantwoordelijke ministerie of organisatie. </w:t>
      </w:r>
    </w:p>
    <w:p w14:paraId="42C49624" w14:textId="64968173" w:rsidR="51B0BD8A" w:rsidRPr="00170C6E" w:rsidRDefault="51B0BD8A" w:rsidP="51B0BD8A">
      <w:pPr>
        <w:spacing w:line="240" w:lineRule="auto"/>
        <w:rPr>
          <w:rFonts w:asciiTheme="minorHAnsi" w:hAnsiTheme="minorHAnsi" w:cstheme="minorBidi"/>
          <w:szCs w:val="24"/>
        </w:rPr>
      </w:pPr>
    </w:p>
    <w:p w14:paraId="056599C7" w14:textId="26ABCF90" w:rsidR="51B0BD8A" w:rsidRPr="00170C6E" w:rsidRDefault="0C5BB8BD" w:rsidP="51B0BD8A">
      <w:pPr>
        <w:spacing w:line="240" w:lineRule="auto"/>
        <w:rPr>
          <w:rFonts w:asciiTheme="minorHAnsi" w:hAnsiTheme="minorHAnsi" w:cstheme="minorBidi"/>
          <w:szCs w:val="24"/>
        </w:rPr>
      </w:pPr>
      <w:r w:rsidRPr="00170C6E">
        <w:rPr>
          <w:rFonts w:asciiTheme="minorHAnsi" w:hAnsiTheme="minorHAnsi" w:cstheme="minorBidi"/>
          <w:szCs w:val="24"/>
        </w:rPr>
        <w:t xml:space="preserve">Onze ervaring is dat het aantal uren zal </w:t>
      </w:r>
      <w:r w:rsidR="47D46F49" w:rsidRPr="00170C6E">
        <w:rPr>
          <w:rFonts w:asciiTheme="minorHAnsi" w:hAnsiTheme="minorHAnsi" w:cstheme="minorBidi"/>
          <w:szCs w:val="24"/>
        </w:rPr>
        <w:t>variëren</w:t>
      </w:r>
      <w:r w:rsidRPr="00170C6E">
        <w:rPr>
          <w:rFonts w:asciiTheme="minorHAnsi" w:hAnsiTheme="minorHAnsi" w:cstheme="minorBidi"/>
          <w:szCs w:val="24"/>
        </w:rPr>
        <w:t xml:space="preserve"> tussen de 0 en ongeveer 14.500 uur per jaar. </w:t>
      </w:r>
    </w:p>
    <w:p w14:paraId="75319B44" w14:textId="77777777" w:rsidR="00F83797" w:rsidRPr="00A573CD" w:rsidRDefault="00F83797">
      <w:pPr>
        <w:rPr>
          <w:rFonts w:asciiTheme="minorHAnsi" w:hAnsiTheme="minorHAnsi" w:cstheme="minorHAnsi"/>
        </w:rPr>
      </w:pPr>
    </w:p>
    <w:p w14:paraId="0B1E7724" w14:textId="77777777" w:rsidR="00F83797" w:rsidRPr="00170C6E" w:rsidRDefault="00F83797" w:rsidP="00F83797">
      <w:pPr>
        <w:autoSpaceDE w:val="0"/>
        <w:autoSpaceDN w:val="0"/>
        <w:adjustRightInd w:val="0"/>
        <w:spacing w:line="240" w:lineRule="auto"/>
        <w:rPr>
          <w:rFonts w:asciiTheme="minorHAnsi" w:hAnsiTheme="minorHAnsi" w:cstheme="minorHAnsi"/>
          <w:b/>
          <w:bCs/>
          <w:color w:val="1F3864" w:themeColor="accent1" w:themeShade="80"/>
          <w:szCs w:val="24"/>
        </w:rPr>
      </w:pPr>
      <w:r w:rsidRPr="00170C6E">
        <w:rPr>
          <w:rFonts w:asciiTheme="minorHAnsi" w:hAnsiTheme="minorHAnsi" w:cstheme="minorHAnsi"/>
          <w:b/>
          <w:bCs/>
          <w:color w:val="1F3864" w:themeColor="accent1" w:themeShade="80"/>
          <w:szCs w:val="24"/>
        </w:rPr>
        <w:t>1.3.</w:t>
      </w:r>
      <w:r w:rsidR="00740AF2" w:rsidRPr="00170C6E">
        <w:rPr>
          <w:rFonts w:asciiTheme="minorHAnsi" w:hAnsiTheme="minorHAnsi" w:cstheme="minorHAnsi"/>
          <w:b/>
          <w:bCs/>
          <w:color w:val="1F3864" w:themeColor="accent1" w:themeShade="80"/>
          <w:szCs w:val="24"/>
        </w:rPr>
        <w:t>3</w:t>
      </w:r>
      <w:r w:rsidRPr="00170C6E">
        <w:rPr>
          <w:rFonts w:asciiTheme="minorHAnsi" w:hAnsiTheme="minorHAnsi" w:cstheme="minorHAnsi"/>
          <w:b/>
          <w:bCs/>
          <w:color w:val="1F3864" w:themeColor="accent1" w:themeShade="80"/>
          <w:szCs w:val="24"/>
        </w:rPr>
        <w:t xml:space="preserve"> looptijd van de raamovereenkomst</w:t>
      </w:r>
    </w:p>
    <w:p w14:paraId="2ACD683C" w14:textId="375A7359" w:rsidR="00F83797" w:rsidRPr="00170C6E" w:rsidRDefault="00F83797" w:rsidP="4C7190DF">
      <w:pPr>
        <w:autoSpaceDE w:val="0"/>
        <w:autoSpaceDN w:val="0"/>
        <w:adjustRightInd w:val="0"/>
        <w:spacing w:line="240" w:lineRule="auto"/>
        <w:rPr>
          <w:rFonts w:asciiTheme="minorHAnsi" w:hAnsiTheme="minorHAnsi" w:cstheme="minorBidi"/>
        </w:rPr>
      </w:pPr>
      <w:r w:rsidRPr="4C7190DF">
        <w:rPr>
          <w:rFonts w:asciiTheme="minorHAnsi" w:hAnsiTheme="minorHAnsi" w:cstheme="minorBidi"/>
        </w:rPr>
        <w:t xml:space="preserve">Opdrachtgever is voornemens om de raamovereenkomst in te laten gaan op </w:t>
      </w:r>
      <w:r w:rsidR="009304F8">
        <w:rPr>
          <w:rFonts w:asciiTheme="minorHAnsi" w:hAnsiTheme="minorHAnsi" w:cstheme="minorBidi"/>
        </w:rPr>
        <w:t>01</w:t>
      </w:r>
      <w:r w:rsidRPr="4C7190DF">
        <w:rPr>
          <w:rFonts w:asciiTheme="minorHAnsi" w:hAnsiTheme="minorHAnsi" w:cstheme="minorBidi"/>
        </w:rPr>
        <w:t>-</w:t>
      </w:r>
      <w:r w:rsidR="009304F8">
        <w:rPr>
          <w:rFonts w:asciiTheme="minorHAnsi" w:hAnsiTheme="minorHAnsi" w:cstheme="minorBidi"/>
        </w:rPr>
        <w:t>05</w:t>
      </w:r>
      <w:r w:rsidRPr="4C7190DF">
        <w:rPr>
          <w:rFonts w:asciiTheme="minorHAnsi" w:hAnsiTheme="minorHAnsi" w:cstheme="minorBidi"/>
        </w:rPr>
        <w:t>-</w:t>
      </w:r>
      <w:r w:rsidR="009304F8">
        <w:rPr>
          <w:rFonts w:asciiTheme="minorHAnsi" w:hAnsiTheme="minorHAnsi" w:cstheme="minorBidi"/>
        </w:rPr>
        <w:t>2023</w:t>
      </w:r>
      <w:r w:rsidRPr="4C7190DF">
        <w:rPr>
          <w:rFonts w:asciiTheme="minorHAnsi" w:hAnsiTheme="minorHAnsi" w:cstheme="minorBidi"/>
        </w:rPr>
        <w:t xml:space="preserve"> voor een looptijd van </w:t>
      </w:r>
      <w:r w:rsidR="71AB91E1" w:rsidRPr="4C7190DF">
        <w:rPr>
          <w:rFonts w:asciiTheme="minorHAnsi" w:hAnsiTheme="minorHAnsi" w:cstheme="minorBidi"/>
        </w:rPr>
        <w:t xml:space="preserve">24 </w:t>
      </w:r>
      <w:r w:rsidRPr="4C7190DF">
        <w:rPr>
          <w:rFonts w:asciiTheme="minorHAnsi" w:hAnsiTheme="minorHAnsi" w:cstheme="minorBidi"/>
        </w:rPr>
        <w:t>maanden</w:t>
      </w:r>
      <w:r w:rsidR="00FA7147" w:rsidRPr="4C7190DF">
        <w:rPr>
          <w:rFonts w:asciiTheme="minorHAnsi" w:hAnsiTheme="minorHAnsi" w:cstheme="minorBidi"/>
        </w:rPr>
        <w:t xml:space="preserve">. </w:t>
      </w:r>
      <w:r w:rsidR="00525A06" w:rsidRPr="4C7190DF">
        <w:rPr>
          <w:rFonts w:asciiTheme="minorHAnsi" w:hAnsiTheme="minorHAnsi" w:cstheme="minorBidi"/>
        </w:rPr>
        <w:t xml:space="preserve">De gemeente is bevoegd de opdracht maximaal </w:t>
      </w:r>
      <w:r w:rsidR="00FA7147" w:rsidRPr="4C7190DF">
        <w:rPr>
          <w:rFonts w:asciiTheme="minorHAnsi" w:hAnsiTheme="minorHAnsi" w:cstheme="minorBidi"/>
        </w:rPr>
        <w:t>tweemaal</w:t>
      </w:r>
      <w:r w:rsidR="00525A06" w:rsidRPr="4C7190DF">
        <w:rPr>
          <w:rFonts w:asciiTheme="minorHAnsi" w:hAnsiTheme="minorHAnsi" w:cstheme="minorBidi"/>
        </w:rPr>
        <w:t xml:space="preserve"> met telkens een periode van maximaal één jaar onder gelijkblijvende voorwaarden te verlengen, mits zij opdrachtnemer hierover uiterlijk zes (6) maanden voor het verstrijken van de lopende periode schriftelijk informeert.</w:t>
      </w:r>
      <w:r w:rsidR="00525A06" w:rsidRPr="4C7190DF">
        <w:rPr>
          <w:rFonts w:asciiTheme="minorHAnsi" w:hAnsiTheme="minorHAnsi" w:cstheme="minorBidi"/>
          <w:lang w:eastAsia="en-US"/>
        </w:rPr>
        <w:t xml:space="preserve"> </w:t>
      </w:r>
    </w:p>
    <w:p w14:paraId="2D73CD9F" w14:textId="4762D9E7" w:rsidR="4C7190DF" w:rsidRDefault="4C7190DF" w:rsidP="4C7190DF">
      <w:pPr>
        <w:spacing w:line="240" w:lineRule="auto"/>
        <w:rPr>
          <w:rFonts w:asciiTheme="minorHAnsi" w:hAnsiTheme="minorHAnsi" w:cstheme="minorBidi"/>
          <w:lang w:eastAsia="en-US"/>
        </w:rPr>
      </w:pPr>
    </w:p>
    <w:p w14:paraId="5CB17B88" w14:textId="2EBE7E0E" w:rsidR="4C7190DF" w:rsidRDefault="4C7190DF" w:rsidP="4C7190DF">
      <w:pPr>
        <w:spacing w:line="240" w:lineRule="auto"/>
        <w:rPr>
          <w:rFonts w:asciiTheme="minorHAnsi" w:hAnsiTheme="minorHAnsi" w:cstheme="minorBidi"/>
          <w:lang w:eastAsia="en-US"/>
        </w:rPr>
      </w:pPr>
    </w:p>
    <w:p w14:paraId="37496A7C" w14:textId="55DC839A" w:rsidR="4C7190DF" w:rsidRDefault="4C7190DF" w:rsidP="4C7190DF">
      <w:pPr>
        <w:spacing w:line="240" w:lineRule="auto"/>
        <w:rPr>
          <w:rFonts w:asciiTheme="minorHAnsi" w:hAnsiTheme="minorHAnsi" w:cstheme="minorBidi"/>
          <w:lang w:eastAsia="en-US"/>
        </w:rPr>
      </w:pPr>
    </w:p>
    <w:p w14:paraId="5EC70168" w14:textId="7B33CB36" w:rsidR="3BBCF062" w:rsidRDefault="3BBCF062" w:rsidP="4C7190DF">
      <w:pPr>
        <w:spacing w:line="240" w:lineRule="auto"/>
        <w:rPr>
          <w:rFonts w:asciiTheme="minorHAnsi" w:hAnsiTheme="minorHAnsi" w:cstheme="minorBidi"/>
          <w:lang w:eastAsia="en-US"/>
        </w:rPr>
      </w:pPr>
      <w:r w:rsidRPr="4C7190DF">
        <w:rPr>
          <w:rFonts w:asciiTheme="minorHAnsi" w:hAnsiTheme="minorHAnsi" w:cstheme="minorBidi"/>
          <w:b/>
          <w:bCs/>
          <w:color w:val="1F3864" w:themeColor="accent1" w:themeShade="80"/>
        </w:rPr>
        <w:t>1.3.4 Percelen</w:t>
      </w:r>
      <w:r w:rsidRPr="4C7190DF">
        <w:rPr>
          <w:rFonts w:asciiTheme="minorHAnsi" w:hAnsiTheme="minorHAnsi" w:cstheme="minorBidi"/>
          <w:lang w:eastAsia="en-US"/>
        </w:rPr>
        <w:t xml:space="preserve"> </w:t>
      </w:r>
    </w:p>
    <w:p w14:paraId="585D8E67" w14:textId="6B1180ED" w:rsidR="6BC92D9F" w:rsidRDefault="6BC92D9F" w:rsidP="4C7190DF">
      <w:pPr>
        <w:spacing w:line="240" w:lineRule="auto"/>
        <w:rPr>
          <w:rFonts w:asciiTheme="minorHAnsi" w:hAnsiTheme="minorHAnsi" w:cstheme="minorBidi"/>
        </w:rPr>
      </w:pPr>
      <w:r w:rsidRPr="4C7190DF">
        <w:rPr>
          <w:rFonts w:asciiTheme="minorHAnsi" w:hAnsiTheme="minorHAnsi" w:cstheme="minorBidi"/>
        </w:rPr>
        <w:t>De opdracht kent geen separate percelen. Inschrijvers dienen op de totale opdracht in te schrijven.</w:t>
      </w:r>
    </w:p>
    <w:p w14:paraId="3667C5EE" w14:textId="6B4E4311" w:rsidR="6BC92D9F" w:rsidRDefault="6BC92D9F" w:rsidP="4C7190DF">
      <w:pPr>
        <w:spacing w:line="240" w:lineRule="auto"/>
        <w:rPr>
          <w:rFonts w:asciiTheme="minorHAnsi" w:hAnsiTheme="minorHAnsi" w:cstheme="minorBidi"/>
        </w:rPr>
      </w:pPr>
      <w:r w:rsidRPr="4C7190DF">
        <w:rPr>
          <w:rFonts w:asciiTheme="minorHAnsi" w:hAnsiTheme="minorHAnsi" w:cstheme="minorBidi"/>
        </w:rPr>
        <w:t>Beveiligingsdiensten zijn van groot belang voor de Gemeente Krimpen aan den IJssel, én het feit dat de verschillende onderdelen van de opdracht voor de Gemeente een logisch samenhangend onlosmakelijk met elkaar verbonden geheel vormen, maken dat opdeling in percelen een te groot risico zou opleveren. Het is belangrijk dat één Opdrachtnemer contractpartij en contactpersoon voor de Gemeente is en verantwoordelijk is voor alle onderdelen van de opdracht. Om deze redenen is de opdracht niet verdeeld in percelen.</w:t>
      </w:r>
    </w:p>
    <w:p w14:paraId="084D431C" w14:textId="308C3731" w:rsidR="4C7190DF" w:rsidRDefault="4C7190DF" w:rsidP="4C7190DF">
      <w:pPr>
        <w:spacing w:line="240" w:lineRule="auto"/>
        <w:rPr>
          <w:rFonts w:asciiTheme="minorHAnsi" w:hAnsiTheme="minorHAnsi" w:cstheme="minorBidi"/>
        </w:rPr>
      </w:pPr>
    </w:p>
    <w:p w14:paraId="25249C91" w14:textId="77777777" w:rsidR="00740AF2" w:rsidRPr="005D3FA1" w:rsidRDefault="00740AF2" w:rsidP="00740AF2">
      <w:pPr>
        <w:pStyle w:val="Kop1"/>
        <w:keepLines/>
        <w:pageBreakBefore/>
        <w:numPr>
          <w:ilvl w:val="0"/>
          <w:numId w:val="29"/>
        </w:numPr>
        <w:spacing w:before="0" w:after="290" w:line="290" w:lineRule="atLeast"/>
        <w:rPr>
          <w:rFonts w:ascii="Calibri" w:hAnsi="Calibri"/>
          <w:color w:val="002060"/>
        </w:rPr>
      </w:pPr>
      <w:bookmarkStart w:id="14" w:name="_Toc385323654"/>
      <w:bookmarkStart w:id="15" w:name="_Toc455998482"/>
      <w:bookmarkStart w:id="16" w:name="_Toc107385478"/>
      <w:bookmarkStart w:id="17" w:name="_Toc110335965"/>
      <w:bookmarkStart w:id="18" w:name="_Toc383684555"/>
      <w:r w:rsidRPr="005D3FA1">
        <w:rPr>
          <w:rFonts w:ascii="Calibri" w:hAnsi="Calibri"/>
          <w:color w:val="002060"/>
        </w:rPr>
        <w:lastRenderedPageBreak/>
        <w:t>Aanbestedingsprocedure algemeen</w:t>
      </w:r>
      <w:bookmarkEnd w:id="14"/>
      <w:bookmarkEnd w:id="15"/>
      <w:bookmarkEnd w:id="16"/>
      <w:bookmarkEnd w:id="17"/>
    </w:p>
    <w:p w14:paraId="08972731" w14:textId="77777777" w:rsidR="00740AF2" w:rsidRPr="005D3FA1" w:rsidRDefault="00740AF2" w:rsidP="00740AF2">
      <w:pPr>
        <w:pStyle w:val="Kop2"/>
        <w:ind w:left="142"/>
        <w:rPr>
          <w:rFonts w:asciiTheme="minorHAnsi" w:hAnsiTheme="minorHAnsi" w:cstheme="minorHAnsi"/>
          <w:color w:val="002060"/>
          <w:sz w:val="22"/>
        </w:rPr>
      </w:pPr>
      <w:bookmarkStart w:id="19" w:name="_Toc385323655"/>
      <w:bookmarkStart w:id="20" w:name="_Toc455998483"/>
      <w:bookmarkStart w:id="21" w:name="_Toc456875327"/>
      <w:bookmarkStart w:id="22" w:name="_Toc107385479"/>
      <w:bookmarkStart w:id="23" w:name="_Toc110335966"/>
      <w:r w:rsidRPr="005D3FA1">
        <w:rPr>
          <w:rFonts w:asciiTheme="minorHAnsi" w:hAnsiTheme="minorHAnsi" w:cstheme="minorHAnsi"/>
          <w:color w:val="002060"/>
          <w:sz w:val="22"/>
        </w:rPr>
        <w:t>2.1 Uitgangspunten</w:t>
      </w:r>
      <w:bookmarkEnd w:id="19"/>
      <w:bookmarkEnd w:id="20"/>
      <w:bookmarkEnd w:id="21"/>
      <w:bookmarkEnd w:id="22"/>
      <w:bookmarkEnd w:id="23"/>
    </w:p>
    <w:p w14:paraId="29C74557" w14:textId="77777777" w:rsidR="00740AF2" w:rsidRPr="00020AE0" w:rsidRDefault="00740AF2" w:rsidP="00740AF2">
      <w:pPr>
        <w:rPr>
          <w:rFonts w:asciiTheme="minorHAnsi" w:hAnsiTheme="minorHAnsi" w:cstheme="minorHAnsi"/>
          <w:szCs w:val="22"/>
        </w:rPr>
      </w:pPr>
      <w:r w:rsidRPr="00020AE0">
        <w:rPr>
          <w:rFonts w:asciiTheme="minorHAnsi" w:hAnsiTheme="minorHAnsi" w:cstheme="minorHAnsi"/>
          <w:szCs w:val="22"/>
        </w:rPr>
        <w:t>In dit hoofdstuk wordt een nadere toelichting gegeven over de wijze waarop de informatie-uitwisseling en de aanbestedingsprocedure verloopt.</w:t>
      </w:r>
    </w:p>
    <w:p w14:paraId="5CBBD978" w14:textId="77777777" w:rsidR="00740AF2" w:rsidRPr="00020AE0" w:rsidRDefault="00740AF2" w:rsidP="00740AF2">
      <w:pPr>
        <w:rPr>
          <w:rFonts w:asciiTheme="minorHAnsi" w:hAnsiTheme="minorHAnsi" w:cstheme="minorHAnsi"/>
          <w:szCs w:val="22"/>
        </w:rPr>
      </w:pPr>
    </w:p>
    <w:p w14:paraId="2D92B9A5" w14:textId="77777777" w:rsidR="00740AF2" w:rsidRPr="00020AE0" w:rsidRDefault="00740AF2" w:rsidP="00740AF2">
      <w:pPr>
        <w:rPr>
          <w:rFonts w:asciiTheme="minorHAnsi" w:hAnsiTheme="minorHAnsi" w:cstheme="minorHAnsi"/>
          <w:szCs w:val="22"/>
        </w:rPr>
      </w:pPr>
      <w:r w:rsidRPr="00020AE0">
        <w:rPr>
          <w:rFonts w:asciiTheme="minorHAnsi" w:hAnsiTheme="minorHAnsi" w:cstheme="minorHAnsi"/>
          <w:szCs w:val="22"/>
        </w:rPr>
        <w:t xml:space="preserve">Deze aanbesteding vindt plaats door middel van het digitale aanbestedingstool </w:t>
      </w:r>
      <w:proofErr w:type="spellStart"/>
      <w:r w:rsidRPr="00020AE0">
        <w:rPr>
          <w:rFonts w:asciiTheme="minorHAnsi" w:hAnsiTheme="minorHAnsi" w:cstheme="minorHAnsi"/>
          <w:szCs w:val="22"/>
        </w:rPr>
        <w:t>TenderNed</w:t>
      </w:r>
      <w:proofErr w:type="spellEnd"/>
      <w:r w:rsidRPr="00020AE0">
        <w:rPr>
          <w:rFonts w:asciiTheme="minorHAnsi" w:hAnsiTheme="minorHAnsi" w:cstheme="minorHAnsi"/>
          <w:szCs w:val="22"/>
        </w:rPr>
        <w:t>. Voor meer informatie over de opdracht en de procedure dienen Gegadigden zich kosteloos te registreren op </w:t>
      </w:r>
      <w:hyperlink r:id="rId14" w:history="1">
        <w:r w:rsidRPr="00020AE0">
          <w:rPr>
            <w:rStyle w:val="Hyperlink"/>
            <w:rFonts w:asciiTheme="minorHAnsi" w:hAnsiTheme="minorHAnsi" w:cstheme="minorHAnsi"/>
            <w:szCs w:val="22"/>
          </w:rPr>
          <w:t>www.tenderned.nl</w:t>
        </w:r>
      </w:hyperlink>
      <w:r>
        <w:rPr>
          <w:rFonts w:asciiTheme="minorHAnsi" w:hAnsiTheme="minorHAnsi" w:cstheme="minorHAnsi"/>
          <w:szCs w:val="22"/>
        </w:rPr>
        <w:t xml:space="preserve">. </w:t>
      </w:r>
      <w:r w:rsidRPr="00020AE0">
        <w:rPr>
          <w:rFonts w:asciiTheme="minorHAnsi" w:hAnsiTheme="minorHAnsi" w:cstheme="minorHAnsi"/>
          <w:szCs w:val="22"/>
        </w:rPr>
        <w:t>De diverse bijlagen zijn vanaf deze omgeving te downloaden.</w:t>
      </w:r>
    </w:p>
    <w:p w14:paraId="70E8BBBE" w14:textId="77777777" w:rsidR="00740AF2" w:rsidRPr="00020AE0" w:rsidRDefault="00740AF2" w:rsidP="00740AF2">
      <w:pPr>
        <w:keepNext/>
        <w:spacing w:before="240" w:after="120"/>
        <w:ind w:left="900"/>
        <w:outlineLvl w:val="2"/>
        <w:rPr>
          <w:rFonts w:asciiTheme="minorHAnsi" w:eastAsia="MS Gothic" w:hAnsiTheme="minorHAnsi" w:cstheme="minorHAnsi"/>
          <w:b/>
          <w:bCs/>
          <w:szCs w:val="22"/>
        </w:rPr>
      </w:pPr>
      <w:bookmarkStart w:id="24" w:name="_Toc385323656"/>
      <w:bookmarkStart w:id="25" w:name="_Toc455998484"/>
      <w:bookmarkStart w:id="26" w:name="_Toc110335967"/>
      <w:r>
        <w:rPr>
          <w:rFonts w:asciiTheme="minorHAnsi" w:eastAsia="MS Gothic" w:hAnsiTheme="minorHAnsi" w:cstheme="minorHAnsi"/>
          <w:b/>
          <w:bCs/>
          <w:szCs w:val="22"/>
        </w:rPr>
        <w:t xml:space="preserve">2.1.1. </w:t>
      </w:r>
      <w:r w:rsidRPr="00020AE0">
        <w:rPr>
          <w:rFonts w:asciiTheme="minorHAnsi" w:eastAsia="MS Gothic" w:hAnsiTheme="minorHAnsi" w:cstheme="minorHAnsi"/>
          <w:b/>
          <w:bCs/>
          <w:szCs w:val="22"/>
        </w:rPr>
        <w:t>Algemeen</w:t>
      </w:r>
      <w:bookmarkEnd w:id="24"/>
      <w:bookmarkEnd w:id="25"/>
      <w:bookmarkEnd w:id="26"/>
    </w:p>
    <w:p w14:paraId="2B7748D5" w14:textId="77777777" w:rsidR="00740AF2" w:rsidRPr="00C81291" w:rsidRDefault="00740AF2" w:rsidP="00740AF2">
      <w:pPr>
        <w:rPr>
          <w:rFonts w:asciiTheme="minorHAnsi" w:hAnsiTheme="minorHAnsi" w:cstheme="minorHAnsi"/>
          <w:szCs w:val="22"/>
        </w:rPr>
      </w:pPr>
      <w:r w:rsidRPr="00C81291">
        <w:rPr>
          <w:rFonts w:asciiTheme="minorHAnsi" w:hAnsiTheme="minorHAnsi" w:cstheme="minorHAnsi"/>
          <w:szCs w:val="22"/>
        </w:rPr>
        <w:t>Deze aanbestedingsprocedure heeft betrekking op een sociale</w:t>
      </w:r>
      <w:r>
        <w:rPr>
          <w:rFonts w:asciiTheme="minorHAnsi" w:hAnsiTheme="minorHAnsi" w:cstheme="minorHAnsi"/>
          <w:szCs w:val="22"/>
        </w:rPr>
        <w:t xml:space="preserve"> en</w:t>
      </w:r>
      <w:r w:rsidRPr="00C81291">
        <w:rPr>
          <w:rFonts w:asciiTheme="minorHAnsi" w:hAnsiTheme="minorHAnsi" w:cstheme="minorHAnsi"/>
          <w:szCs w:val="22"/>
        </w:rPr>
        <w:t xml:space="preserve"> specifieke dienst zoals vermeld in bijlage XIV van de aanbestedingsrichtlijn. </w:t>
      </w:r>
    </w:p>
    <w:p w14:paraId="1A31E0EF" w14:textId="77777777" w:rsidR="00740AF2" w:rsidRPr="00020AE0" w:rsidRDefault="00740AF2" w:rsidP="00740AF2">
      <w:pPr>
        <w:rPr>
          <w:rFonts w:asciiTheme="minorHAnsi" w:hAnsiTheme="minorHAnsi" w:cstheme="minorHAnsi"/>
          <w:szCs w:val="22"/>
        </w:rPr>
      </w:pPr>
      <w:r w:rsidRPr="00020AE0">
        <w:rPr>
          <w:rFonts w:asciiTheme="minorHAnsi" w:hAnsiTheme="minorHAnsi" w:cstheme="minorHAnsi"/>
          <w:szCs w:val="22"/>
        </w:rPr>
        <w:t xml:space="preserve">Op de aanbestedingsprocedure is Nederlands recht van toepassing. In geval van geschillen is de rechtbank Rotterdam bevoegd. Alle correspondentie en elk overleg met betrekking tot deze aanbestedingsprocedure dient in de Nederlandse taal te worden gevoerd. Certificaten, die als bewijsmiddelen zoals bedoeld in paragraaf 3.3 dienen te worden overgelegd, mogen ook in het Engels zijn gesteld. Alle door Opdrachtnemers op te stellen documentatie in het kader van deze aanbestedingsprocedure dient in de Nederlandse taal te zijn opgesteld. </w:t>
      </w:r>
    </w:p>
    <w:p w14:paraId="068EE43B" w14:textId="77777777" w:rsidR="00740AF2" w:rsidRPr="00020AE0" w:rsidRDefault="00740AF2" w:rsidP="00740AF2">
      <w:pPr>
        <w:keepNext/>
        <w:spacing w:before="240" w:after="120"/>
        <w:ind w:left="900"/>
        <w:outlineLvl w:val="2"/>
        <w:rPr>
          <w:rFonts w:asciiTheme="minorHAnsi" w:eastAsia="MS Gothic" w:hAnsiTheme="minorHAnsi" w:cstheme="minorHAnsi"/>
          <w:b/>
          <w:bCs/>
          <w:szCs w:val="22"/>
        </w:rPr>
      </w:pPr>
      <w:bookmarkStart w:id="27" w:name="_Toc385323657"/>
      <w:bookmarkStart w:id="28" w:name="_Toc455998485"/>
      <w:bookmarkStart w:id="29" w:name="_Toc110335968"/>
      <w:r>
        <w:rPr>
          <w:rFonts w:asciiTheme="minorHAnsi" w:eastAsia="MS Gothic" w:hAnsiTheme="minorHAnsi" w:cstheme="minorHAnsi"/>
          <w:b/>
          <w:bCs/>
          <w:szCs w:val="22"/>
        </w:rPr>
        <w:t xml:space="preserve">2.1.2. </w:t>
      </w:r>
      <w:r w:rsidRPr="00020AE0">
        <w:rPr>
          <w:rFonts w:asciiTheme="minorHAnsi" w:eastAsia="MS Gothic" w:hAnsiTheme="minorHAnsi" w:cstheme="minorHAnsi"/>
          <w:b/>
          <w:bCs/>
          <w:szCs w:val="22"/>
        </w:rPr>
        <w:t>Voorbehoud</w:t>
      </w:r>
      <w:bookmarkEnd w:id="27"/>
      <w:bookmarkEnd w:id="28"/>
      <w:bookmarkEnd w:id="29"/>
    </w:p>
    <w:p w14:paraId="32D64FC6" w14:textId="77777777" w:rsidR="00740AF2" w:rsidRPr="00020AE0" w:rsidRDefault="00740AF2" w:rsidP="00740AF2">
      <w:pPr>
        <w:autoSpaceDE w:val="0"/>
        <w:autoSpaceDN w:val="0"/>
        <w:adjustRightInd w:val="0"/>
        <w:rPr>
          <w:rFonts w:asciiTheme="minorHAnsi" w:hAnsiTheme="minorHAnsi" w:cstheme="minorHAnsi"/>
          <w:color w:val="000000"/>
          <w:szCs w:val="22"/>
        </w:rPr>
      </w:pPr>
      <w:bookmarkStart w:id="30" w:name="_Toc385323658"/>
      <w:bookmarkStart w:id="31" w:name="_Toc455998486"/>
      <w:r w:rsidRPr="00020AE0">
        <w:rPr>
          <w:rFonts w:asciiTheme="minorHAnsi" w:hAnsiTheme="minorHAnsi" w:cstheme="minorHAnsi"/>
          <w:color w:val="000000"/>
          <w:szCs w:val="22"/>
        </w:rPr>
        <w:t>Opdrachtgever behoudt zich het recht voor om:</w:t>
      </w:r>
    </w:p>
    <w:p w14:paraId="62BF3C70" w14:textId="77777777" w:rsidR="00740AF2" w:rsidRPr="00020AE0" w:rsidRDefault="00740AF2" w:rsidP="00740AF2">
      <w:pPr>
        <w:numPr>
          <w:ilvl w:val="0"/>
          <w:numId w:val="27"/>
        </w:numPr>
        <w:autoSpaceDE w:val="0"/>
        <w:autoSpaceDN w:val="0"/>
        <w:adjustRightInd w:val="0"/>
        <w:spacing w:line="240" w:lineRule="auto"/>
        <w:rPr>
          <w:rFonts w:asciiTheme="minorHAnsi" w:hAnsiTheme="minorHAnsi" w:cstheme="minorHAnsi"/>
          <w:color w:val="000000"/>
          <w:szCs w:val="22"/>
        </w:rPr>
      </w:pPr>
      <w:r w:rsidRPr="00020AE0">
        <w:rPr>
          <w:rFonts w:asciiTheme="minorHAnsi" w:hAnsiTheme="minorHAnsi" w:cstheme="minorHAnsi"/>
          <w:color w:val="000000"/>
          <w:szCs w:val="22"/>
        </w:rPr>
        <w:t>onder opgaaf van redenen, niet te gunnen of de aanbesteding geheel of gedeeltelijk, tijdelijk of definitief te stoppen, overeenkomstig de wettelijke bepalingen daaromtrent</w:t>
      </w:r>
    </w:p>
    <w:p w14:paraId="5D7E88E6" w14:textId="77777777" w:rsidR="00740AF2" w:rsidRPr="00020AE0" w:rsidRDefault="00740AF2" w:rsidP="00740AF2">
      <w:pPr>
        <w:numPr>
          <w:ilvl w:val="0"/>
          <w:numId w:val="27"/>
        </w:numPr>
        <w:autoSpaceDE w:val="0"/>
        <w:autoSpaceDN w:val="0"/>
        <w:adjustRightInd w:val="0"/>
        <w:spacing w:line="240" w:lineRule="auto"/>
        <w:rPr>
          <w:rFonts w:asciiTheme="minorHAnsi" w:hAnsiTheme="minorHAnsi" w:cstheme="minorHAnsi"/>
          <w:color w:val="000000"/>
          <w:szCs w:val="22"/>
        </w:rPr>
      </w:pPr>
      <w:r w:rsidRPr="00020AE0">
        <w:rPr>
          <w:rFonts w:asciiTheme="minorHAnsi" w:hAnsiTheme="minorHAnsi" w:cstheme="minorHAnsi"/>
          <w:color w:val="000000"/>
          <w:szCs w:val="22"/>
        </w:rPr>
        <w:t xml:space="preserve">de tijdsplanning te wijzigen </w:t>
      </w:r>
    </w:p>
    <w:p w14:paraId="5A56D531" w14:textId="77777777" w:rsidR="00740AF2" w:rsidRDefault="00740AF2" w:rsidP="00740AF2">
      <w:pPr>
        <w:numPr>
          <w:ilvl w:val="0"/>
          <w:numId w:val="27"/>
        </w:numPr>
        <w:autoSpaceDE w:val="0"/>
        <w:autoSpaceDN w:val="0"/>
        <w:adjustRightInd w:val="0"/>
        <w:spacing w:line="240" w:lineRule="auto"/>
        <w:rPr>
          <w:rFonts w:asciiTheme="minorHAnsi" w:hAnsiTheme="minorHAnsi" w:cstheme="minorHAnsi"/>
          <w:color w:val="000000"/>
          <w:szCs w:val="22"/>
        </w:rPr>
      </w:pPr>
      <w:r w:rsidRPr="00020AE0">
        <w:rPr>
          <w:rFonts w:asciiTheme="minorHAnsi" w:hAnsiTheme="minorHAnsi" w:cstheme="minorHAnsi"/>
          <w:color w:val="000000"/>
          <w:szCs w:val="22"/>
        </w:rPr>
        <w:t>indien blijkt dat door inschrijver onjuiste en/of onvolledige informatie is verstrekt, inschrijver uit te sluiten van verdere deelname, of reeds gemaakte afspraken te annuleren zonder rechtsgevolgen voor de opdrachtgever en/of vergoeding van schade of kosten hoe dan ook genaamd of ontstaan te eisen.</w:t>
      </w:r>
    </w:p>
    <w:p w14:paraId="503D9962" w14:textId="77777777" w:rsidR="00740AF2" w:rsidRPr="00020AE0" w:rsidRDefault="00740AF2" w:rsidP="00740AF2">
      <w:pPr>
        <w:autoSpaceDE w:val="0"/>
        <w:autoSpaceDN w:val="0"/>
        <w:adjustRightInd w:val="0"/>
        <w:spacing w:line="240" w:lineRule="auto"/>
        <w:ind w:left="720"/>
        <w:rPr>
          <w:rFonts w:asciiTheme="minorHAnsi" w:hAnsiTheme="minorHAnsi" w:cstheme="minorHAnsi"/>
          <w:color w:val="000000"/>
          <w:szCs w:val="22"/>
        </w:rPr>
      </w:pPr>
    </w:p>
    <w:p w14:paraId="6632239C" w14:textId="77777777" w:rsidR="00740AF2" w:rsidRPr="00740AF2" w:rsidRDefault="00740AF2" w:rsidP="00740AF2">
      <w:pPr>
        <w:pStyle w:val="Kop3"/>
        <w:ind w:left="900"/>
        <w:rPr>
          <w:rFonts w:asciiTheme="minorHAnsi" w:hAnsiTheme="minorHAnsi" w:cstheme="minorHAnsi"/>
          <w:b/>
          <w:color w:val="auto"/>
          <w:sz w:val="22"/>
          <w:szCs w:val="22"/>
        </w:rPr>
      </w:pPr>
      <w:bookmarkStart w:id="32" w:name="_Toc107385480"/>
      <w:bookmarkStart w:id="33" w:name="_Toc110335969"/>
      <w:r w:rsidRPr="00740AF2">
        <w:rPr>
          <w:rFonts w:asciiTheme="minorHAnsi" w:hAnsiTheme="minorHAnsi" w:cstheme="minorHAnsi"/>
          <w:b/>
          <w:color w:val="auto"/>
          <w:sz w:val="22"/>
          <w:szCs w:val="22"/>
        </w:rPr>
        <w:t>2.1.3. Geen kostenvergoeding</w:t>
      </w:r>
      <w:bookmarkEnd w:id="32"/>
      <w:bookmarkEnd w:id="33"/>
    </w:p>
    <w:p w14:paraId="2C8CFDCD" w14:textId="77777777" w:rsidR="00740AF2" w:rsidRDefault="00740AF2" w:rsidP="00740AF2">
      <w:pPr>
        <w:rPr>
          <w:rFonts w:asciiTheme="minorHAnsi" w:hAnsiTheme="minorHAnsi" w:cstheme="minorHAnsi"/>
          <w:szCs w:val="22"/>
        </w:rPr>
      </w:pPr>
      <w:r w:rsidRPr="00020AE0">
        <w:rPr>
          <w:rFonts w:asciiTheme="minorHAnsi" w:hAnsiTheme="minorHAnsi" w:cstheme="minorHAnsi"/>
          <w:szCs w:val="22"/>
        </w:rPr>
        <w:t xml:space="preserve">Door de opdrachtgever worden geen kosten vergoed inzake het uitbrengen van de offerte.  </w:t>
      </w:r>
    </w:p>
    <w:p w14:paraId="37F16B0E" w14:textId="77777777" w:rsidR="00740AF2" w:rsidRPr="00020AE0" w:rsidRDefault="00740AF2" w:rsidP="00740AF2">
      <w:pPr>
        <w:rPr>
          <w:rFonts w:asciiTheme="minorHAnsi" w:hAnsiTheme="minorHAnsi" w:cstheme="minorHAnsi"/>
          <w:szCs w:val="22"/>
        </w:rPr>
      </w:pPr>
      <w:r w:rsidRPr="00020AE0">
        <w:rPr>
          <w:rFonts w:asciiTheme="minorHAnsi" w:hAnsiTheme="minorHAnsi" w:cstheme="minorHAnsi"/>
          <w:szCs w:val="22"/>
        </w:rPr>
        <w:t xml:space="preserve"> </w:t>
      </w:r>
    </w:p>
    <w:p w14:paraId="43A4B9CC" w14:textId="77777777" w:rsidR="00740AF2" w:rsidRPr="00740AF2" w:rsidRDefault="00740AF2" w:rsidP="00740AF2">
      <w:pPr>
        <w:pStyle w:val="Kop3"/>
        <w:ind w:left="900"/>
        <w:rPr>
          <w:rFonts w:asciiTheme="minorHAnsi" w:hAnsiTheme="minorHAnsi" w:cstheme="minorHAnsi"/>
          <w:b/>
          <w:color w:val="auto"/>
          <w:sz w:val="22"/>
          <w:szCs w:val="22"/>
        </w:rPr>
      </w:pPr>
      <w:bookmarkStart w:id="34" w:name="_Toc107385481"/>
      <w:bookmarkStart w:id="35" w:name="_Toc110335970"/>
      <w:r w:rsidRPr="00740AF2">
        <w:rPr>
          <w:rFonts w:asciiTheme="minorHAnsi" w:hAnsiTheme="minorHAnsi" w:cstheme="minorHAnsi"/>
          <w:b/>
          <w:color w:val="auto"/>
          <w:sz w:val="22"/>
          <w:szCs w:val="22"/>
        </w:rPr>
        <w:t>2.1.4. Uitvoering van de aanbesteding</w:t>
      </w:r>
      <w:bookmarkEnd w:id="34"/>
      <w:bookmarkEnd w:id="35"/>
    </w:p>
    <w:p w14:paraId="2178AC6A" w14:textId="208CCD91" w:rsidR="00740AF2" w:rsidRPr="00020AE0" w:rsidRDefault="00740AF2" w:rsidP="51B0BD8A">
      <w:pPr>
        <w:autoSpaceDE w:val="0"/>
        <w:autoSpaceDN w:val="0"/>
        <w:adjustRightInd w:val="0"/>
        <w:rPr>
          <w:rFonts w:asciiTheme="minorHAnsi" w:hAnsiTheme="minorHAnsi" w:cstheme="minorBidi"/>
          <w:color w:val="000000"/>
        </w:rPr>
      </w:pPr>
      <w:r w:rsidRPr="51B0BD8A">
        <w:rPr>
          <w:rFonts w:asciiTheme="minorHAnsi" w:hAnsiTheme="minorHAnsi" w:cstheme="minorBidi"/>
          <w:color w:val="000000" w:themeColor="text1"/>
        </w:rPr>
        <w:t>De aanbesteding wordt in opdracht van het college van B&amp;W van de gemeente Krimpen aan den IJssel uitgevoerd in een multidisciplinair projectteam onder begeleiding van de gemeentelijke inkoopcoördinator.</w:t>
      </w:r>
    </w:p>
    <w:p w14:paraId="2D7B282A" w14:textId="77777777" w:rsidR="00740AF2" w:rsidRPr="00020AE0" w:rsidRDefault="00740AF2" w:rsidP="00740AF2">
      <w:pPr>
        <w:keepNext/>
        <w:spacing w:before="240" w:after="120"/>
        <w:ind w:left="900"/>
        <w:outlineLvl w:val="2"/>
        <w:rPr>
          <w:rFonts w:asciiTheme="minorHAnsi" w:eastAsia="MS Gothic" w:hAnsiTheme="minorHAnsi" w:cstheme="minorHAnsi"/>
          <w:b/>
          <w:bCs/>
          <w:szCs w:val="22"/>
        </w:rPr>
      </w:pPr>
      <w:bookmarkStart w:id="36" w:name="_Toc110335971"/>
      <w:r>
        <w:rPr>
          <w:rFonts w:asciiTheme="minorHAnsi" w:eastAsia="MS Gothic" w:hAnsiTheme="minorHAnsi" w:cstheme="minorHAnsi"/>
          <w:b/>
          <w:bCs/>
          <w:szCs w:val="22"/>
        </w:rPr>
        <w:t xml:space="preserve">2.1.5. </w:t>
      </w:r>
      <w:r w:rsidRPr="00020AE0">
        <w:rPr>
          <w:rFonts w:asciiTheme="minorHAnsi" w:eastAsia="MS Gothic" w:hAnsiTheme="minorHAnsi" w:cstheme="minorHAnsi"/>
          <w:b/>
          <w:bCs/>
          <w:szCs w:val="22"/>
        </w:rPr>
        <w:t>Akkoord</w:t>
      </w:r>
      <w:bookmarkEnd w:id="36"/>
    </w:p>
    <w:p w14:paraId="68C09BF0" w14:textId="77777777" w:rsidR="00740AF2" w:rsidRPr="00020AE0" w:rsidRDefault="00740AF2" w:rsidP="00740AF2">
      <w:pPr>
        <w:rPr>
          <w:rFonts w:asciiTheme="minorHAnsi" w:hAnsiTheme="minorHAnsi" w:cstheme="minorHAnsi"/>
          <w:szCs w:val="22"/>
        </w:rPr>
      </w:pPr>
      <w:r w:rsidRPr="00020AE0">
        <w:rPr>
          <w:rFonts w:asciiTheme="minorHAnsi" w:hAnsiTheme="minorHAnsi" w:cstheme="minorHAnsi"/>
          <w:szCs w:val="22"/>
        </w:rPr>
        <w:t>De Opdrachtnemer geeft met het indienen van een inschrijving aan dat hij instemt met de inhoud van dit document inclusief de bijbehorende bijlagen/formulieren en de overige aanbestedingsdocumentatie.</w:t>
      </w:r>
    </w:p>
    <w:p w14:paraId="402B275F" w14:textId="77777777" w:rsidR="00740AF2" w:rsidRPr="00020AE0" w:rsidRDefault="00740AF2" w:rsidP="00740AF2">
      <w:pPr>
        <w:keepNext/>
        <w:spacing w:before="240" w:after="120"/>
        <w:ind w:left="900"/>
        <w:outlineLvl w:val="2"/>
        <w:rPr>
          <w:rFonts w:asciiTheme="minorHAnsi" w:eastAsia="MS Gothic" w:hAnsiTheme="minorHAnsi" w:cstheme="minorHAnsi"/>
          <w:b/>
          <w:bCs/>
          <w:szCs w:val="22"/>
        </w:rPr>
      </w:pPr>
      <w:bookmarkStart w:id="37" w:name="_Toc110335972"/>
      <w:r>
        <w:rPr>
          <w:rFonts w:asciiTheme="minorHAnsi" w:eastAsia="MS Gothic" w:hAnsiTheme="minorHAnsi" w:cstheme="minorHAnsi"/>
          <w:b/>
          <w:bCs/>
          <w:szCs w:val="22"/>
        </w:rPr>
        <w:lastRenderedPageBreak/>
        <w:t xml:space="preserve">2.1.6. </w:t>
      </w:r>
      <w:r w:rsidRPr="00020AE0">
        <w:rPr>
          <w:rFonts w:asciiTheme="minorHAnsi" w:eastAsia="MS Gothic" w:hAnsiTheme="minorHAnsi" w:cstheme="minorHAnsi"/>
          <w:b/>
          <w:bCs/>
          <w:szCs w:val="22"/>
        </w:rPr>
        <w:t>Geen eigen voorwaarden</w:t>
      </w:r>
      <w:bookmarkEnd w:id="37"/>
      <w:r w:rsidRPr="00020AE0">
        <w:rPr>
          <w:rFonts w:asciiTheme="minorHAnsi" w:eastAsia="MS Gothic" w:hAnsiTheme="minorHAnsi" w:cstheme="minorHAnsi"/>
          <w:b/>
          <w:bCs/>
          <w:szCs w:val="22"/>
        </w:rPr>
        <w:t xml:space="preserve"> </w:t>
      </w:r>
    </w:p>
    <w:p w14:paraId="5292318A" w14:textId="77777777" w:rsidR="00740AF2" w:rsidRDefault="00740AF2" w:rsidP="00740AF2">
      <w:pPr>
        <w:rPr>
          <w:rFonts w:asciiTheme="minorHAnsi" w:hAnsiTheme="minorHAnsi" w:cstheme="minorHAnsi"/>
          <w:szCs w:val="22"/>
        </w:rPr>
      </w:pPr>
      <w:r w:rsidRPr="00020AE0">
        <w:rPr>
          <w:rFonts w:asciiTheme="minorHAnsi" w:hAnsiTheme="minorHAnsi" w:cstheme="minorHAnsi"/>
          <w:szCs w:val="22"/>
        </w:rPr>
        <w:t>De Opdrachtnemer mag geen eigen voorwaarden verbinden aan zijn offerte. Een offerte waaraan voorwaarden van de Opdrachtnemer zijn verbonden zal ongeldig worden verklaard en daardoor niet voor gunning in aanmerking komen.</w:t>
      </w:r>
    </w:p>
    <w:p w14:paraId="4D8366A8" w14:textId="77777777" w:rsidR="00740AF2" w:rsidRPr="00020AE0" w:rsidRDefault="00740AF2" w:rsidP="00740AF2">
      <w:pPr>
        <w:rPr>
          <w:rFonts w:asciiTheme="minorHAnsi" w:hAnsiTheme="minorHAnsi" w:cstheme="minorHAnsi"/>
          <w:szCs w:val="22"/>
        </w:rPr>
      </w:pPr>
    </w:p>
    <w:p w14:paraId="4506079C" w14:textId="77777777" w:rsidR="00740AF2" w:rsidRPr="005D3FA1" w:rsidRDefault="00740AF2" w:rsidP="00740AF2">
      <w:pPr>
        <w:pStyle w:val="Kop2"/>
        <w:ind w:left="718" w:hanging="576"/>
        <w:rPr>
          <w:rFonts w:asciiTheme="minorHAnsi" w:hAnsiTheme="minorHAnsi" w:cstheme="minorHAnsi"/>
          <w:color w:val="002060"/>
        </w:rPr>
      </w:pPr>
      <w:bookmarkStart w:id="38" w:name="_Toc414365669"/>
      <w:bookmarkStart w:id="39" w:name="_Toc64441981"/>
      <w:bookmarkStart w:id="40" w:name="_Toc107385482"/>
      <w:bookmarkStart w:id="41" w:name="_Toc110335973"/>
      <w:r w:rsidRPr="005D3FA1">
        <w:rPr>
          <w:rFonts w:asciiTheme="minorHAnsi" w:hAnsiTheme="minorHAnsi" w:cstheme="minorHAnsi"/>
          <w:color w:val="002060"/>
        </w:rPr>
        <w:t>2.2 Algemene aandachtspunten</w:t>
      </w:r>
      <w:bookmarkEnd w:id="38"/>
      <w:bookmarkEnd w:id="39"/>
      <w:bookmarkEnd w:id="40"/>
      <w:bookmarkEnd w:id="41"/>
    </w:p>
    <w:p w14:paraId="135EB794" w14:textId="77777777" w:rsidR="00740AF2" w:rsidRPr="00020AE0" w:rsidRDefault="00740AF2" w:rsidP="00740AF2">
      <w:pPr>
        <w:keepNext/>
        <w:spacing w:before="240" w:after="120"/>
        <w:ind w:left="900"/>
        <w:outlineLvl w:val="2"/>
        <w:rPr>
          <w:rFonts w:asciiTheme="minorHAnsi" w:eastAsia="MS Gothic" w:hAnsiTheme="minorHAnsi" w:cstheme="minorHAnsi"/>
          <w:b/>
          <w:bCs/>
          <w:szCs w:val="22"/>
        </w:rPr>
      </w:pPr>
      <w:bookmarkStart w:id="42" w:name="_Toc110335974"/>
      <w:r>
        <w:rPr>
          <w:rFonts w:asciiTheme="minorHAnsi" w:eastAsia="MS Gothic" w:hAnsiTheme="minorHAnsi" w:cstheme="minorHAnsi"/>
          <w:b/>
          <w:bCs/>
          <w:szCs w:val="22"/>
        </w:rPr>
        <w:t>2.2.1 Wijzigingen</w:t>
      </w:r>
      <w:bookmarkEnd w:id="42"/>
    </w:p>
    <w:p w14:paraId="33B55C51" w14:textId="77777777" w:rsidR="00740AF2" w:rsidRPr="00020AE0" w:rsidRDefault="00740AF2" w:rsidP="00740AF2">
      <w:pPr>
        <w:autoSpaceDE w:val="0"/>
        <w:autoSpaceDN w:val="0"/>
        <w:adjustRightInd w:val="0"/>
        <w:rPr>
          <w:rFonts w:asciiTheme="minorHAnsi" w:hAnsiTheme="minorHAnsi" w:cstheme="minorHAnsi"/>
          <w:b/>
          <w:bCs/>
          <w:color w:val="00447A"/>
          <w:szCs w:val="22"/>
        </w:rPr>
      </w:pPr>
      <w:r w:rsidRPr="00020AE0">
        <w:rPr>
          <w:rFonts w:asciiTheme="minorHAnsi" w:hAnsiTheme="minorHAnsi" w:cstheme="minorHAnsi"/>
          <w:color w:val="000000"/>
          <w:szCs w:val="22"/>
        </w:rPr>
        <w:t>Behoudens de data die voortvloeien uit de Europese aanbestedingsrichtlijn en/of eventuele andere wettelijke voorschriften zijn alle in dit aanbestedingsdocument genoemde data indicatief.</w:t>
      </w:r>
    </w:p>
    <w:p w14:paraId="4FA36811" w14:textId="77777777" w:rsidR="00740AF2" w:rsidRPr="00020AE0" w:rsidRDefault="00740AF2" w:rsidP="00740AF2">
      <w:pPr>
        <w:keepNext/>
        <w:spacing w:before="240" w:after="120"/>
        <w:ind w:left="900"/>
        <w:outlineLvl w:val="2"/>
        <w:rPr>
          <w:rFonts w:asciiTheme="minorHAnsi" w:eastAsia="MS Gothic" w:hAnsiTheme="minorHAnsi" w:cstheme="minorHAnsi"/>
          <w:b/>
          <w:bCs/>
          <w:szCs w:val="22"/>
        </w:rPr>
      </w:pPr>
      <w:bookmarkStart w:id="43" w:name="_Toc110335975"/>
      <w:r>
        <w:rPr>
          <w:rFonts w:asciiTheme="minorHAnsi" w:eastAsia="MS Gothic" w:hAnsiTheme="minorHAnsi" w:cstheme="minorHAnsi"/>
          <w:b/>
          <w:bCs/>
          <w:szCs w:val="22"/>
        </w:rPr>
        <w:t>2.2.2. Tegenstrijdigheden</w:t>
      </w:r>
      <w:bookmarkEnd w:id="43"/>
    </w:p>
    <w:p w14:paraId="4ADC2972" w14:textId="77777777" w:rsidR="00740AF2" w:rsidRPr="00020AE0" w:rsidRDefault="00740AF2" w:rsidP="00740AF2">
      <w:pPr>
        <w:autoSpaceDE w:val="0"/>
        <w:autoSpaceDN w:val="0"/>
        <w:adjustRightInd w:val="0"/>
        <w:rPr>
          <w:rFonts w:asciiTheme="minorHAnsi" w:hAnsiTheme="minorHAnsi" w:cstheme="minorHAnsi"/>
          <w:color w:val="000000"/>
          <w:szCs w:val="22"/>
        </w:rPr>
      </w:pPr>
      <w:r w:rsidRPr="00020AE0">
        <w:rPr>
          <w:rFonts w:asciiTheme="minorHAnsi" w:hAnsiTheme="minorHAnsi" w:cstheme="minorHAnsi"/>
          <w:color w:val="000000"/>
          <w:szCs w:val="22"/>
        </w:rPr>
        <w:t>Het aanbestedingsdocument is met grote zorg samengesteld. Mochten er desondanks tegenstrijdigheden en/of onvolkomenheden in voorkomen, dan kan dit uitsluitend op de in paragraaf 2.1 genoemde wijze en binnen de daarvoor gestelde termijn kenbaar worden gemaakt. Na betreffende datum en tijdstip vervalt het recht om jegens opdrachtgever een beroep te doen op tegenstrijdigheden en/of onvolkomenheden.</w:t>
      </w:r>
    </w:p>
    <w:p w14:paraId="7B2EC903" w14:textId="77777777" w:rsidR="00740AF2" w:rsidRPr="00020AE0" w:rsidRDefault="00740AF2" w:rsidP="00740AF2">
      <w:pPr>
        <w:keepNext/>
        <w:spacing w:before="240" w:after="120"/>
        <w:ind w:left="900"/>
        <w:outlineLvl w:val="2"/>
        <w:rPr>
          <w:rFonts w:asciiTheme="minorHAnsi" w:eastAsia="MS Gothic" w:hAnsiTheme="minorHAnsi" w:cstheme="minorHAnsi"/>
          <w:b/>
          <w:bCs/>
          <w:szCs w:val="22"/>
        </w:rPr>
      </w:pPr>
      <w:bookmarkStart w:id="44" w:name="_Toc110335976"/>
      <w:r>
        <w:rPr>
          <w:rFonts w:asciiTheme="minorHAnsi" w:eastAsia="MS Gothic" w:hAnsiTheme="minorHAnsi" w:cstheme="minorHAnsi"/>
          <w:b/>
          <w:bCs/>
          <w:szCs w:val="22"/>
        </w:rPr>
        <w:t>2.2.3. Aanduidingen</w:t>
      </w:r>
      <w:bookmarkEnd w:id="44"/>
    </w:p>
    <w:p w14:paraId="4CE266AF" w14:textId="77777777" w:rsidR="00740AF2" w:rsidRPr="00020AE0" w:rsidRDefault="00740AF2" w:rsidP="00740AF2">
      <w:pPr>
        <w:autoSpaceDE w:val="0"/>
        <w:autoSpaceDN w:val="0"/>
        <w:adjustRightInd w:val="0"/>
        <w:rPr>
          <w:rFonts w:asciiTheme="minorHAnsi" w:hAnsiTheme="minorHAnsi" w:cstheme="minorHAnsi"/>
          <w:color w:val="000000"/>
          <w:szCs w:val="22"/>
        </w:rPr>
      </w:pPr>
      <w:r w:rsidRPr="00020AE0">
        <w:rPr>
          <w:rFonts w:asciiTheme="minorHAnsi" w:hAnsiTheme="minorHAnsi" w:cstheme="minorHAnsi"/>
          <w:color w:val="000000"/>
          <w:szCs w:val="22"/>
        </w:rPr>
        <w:t>Indien in dit aanbestedingsdocument en/of de hiertoe behorende bijlagen merken, octrooien, typen, een bepaalde oorsprong of producten worden vermeld, dient dit te worden gelezen met de toevoeging "of gelijkwaardig", tenzij het een weergave/aanduiding betreft van de huidige situatie.</w:t>
      </w:r>
    </w:p>
    <w:p w14:paraId="248A2550" w14:textId="77777777" w:rsidR="00740AF2" w:rsidRPr="00020AE0" w:rsidRDefault="00740AF2" w:rsidP="00740AF2">
      <w:pPr>
        <w:keepNext/>
        <w:spacing w:before="240" w:after="120"/>
        <w:ind w:left="900"/>
        <w:outlineLvl w:val="2"/>
        <w:rPr>
          <w:rFonts w:asciiTheme="minorHAnsi" w:eastAsia="MS Gothic" w:hAnsiTheme="minorHAnsi" w:cstheme="minorHAnsi"/>
          <w:b/>
          <w:bCs/>
          <w:szCs w:val="22"/>
        </w:rPr>
      </w:pPr>
      <w:bookmarkStart w:id="45" w:name="_Toc110335977"/>
      <w:r>
        <w:rPr>
          <w:rFonts w:asciiTheme="minorHAnsi" w:eastAsia="MS Gothic" w:hAnsiTheme="minorHAnsi" w:cstheme="minorHAnsi"/>
          <w:b/>
          <w:bCs/>
          <w:szCs w:val="22"/>
        </w:rPr>
        <w:t>2.2.4 Aannames</w:t>
      </w:r>
      <w:bookmarkEnd w:id="45"/>
    </w:p>
    <w:p w14:paraId="62C62A74" w14:textId="77777777" w:rsidR="00740AF2" w:rsidRPr="00020AE0" w:rsidRDefault="00740AF2" w:rsidP="00740AF2">
      <w:pPr>
        <w:autoSpaceDE w:val="0"/>
        <w:autoSpaceDN w:val="0"/>
        <w:adjustRightInd w:val="0"/>
        <w:rPr>
          <w:rFonts w:asciiTheme="minorHAnsi" w:hAnsiTheme="minorHAnsi" w:cstheme="minorHAnsi"/>
          <w:color w:val="000000"/>
          <w:szCs w:val="22"/>
        </w:rPr>
      </w:pPr>
      <w:r w:rsidRPr="00020AE0">
        <w:rPr>
          <w:rFonts w:asciiTheme="minorHAnsi" w:hAnsiTheme="minorHAnsi" w:cstheme="minorHAnsi"/>
          <w:color w:val="000000"/>
          <w:szCs w:val="22"/>
        </w:rPr>
        <w:t>Vermelding van of verwijzingen naar aantallen, bedragen, afstanden, percentages en dergelijke zijn een schatting van opdrachtgever. Hieraan kunnen door inschrijver geen rechten worden ontleend.</w:t>
      </w:r>
    </w:p>
    <w:p w14:paraId="67578D6A" w14:textId="77777777" w:rsidR="00740AF2" w:rsidRPr="00020AE0" w:rsidRDefault="00740AF2" w:rsidP="00740AF2">
      <w:pPr>
        <w:keepNext/>
        <w:spacing w:before="240" w:after="120"/>
        <w:ind w:left="900"/>
        <w:outlineLvl w:val="2"/>
        <w:rPr>
          <w:rFonts w:asciiTheme="minorHAnsi" w:eastAsia="MS Gothic" w:hAnsiTheme="minorHAnsi" w:cstheme="minorHAnsi"/>
          <w:b/>
          <w:bCs/>
          <w:szCs w:val="22"/>
        </w:rPr>
      </w:pPr>
      <w:bookmarkStart w:id="46" w:name="_Toc110335978"/>
      <w:r>
        <w:rPr>
          <w:rFonts w:asciiTheme="minorHAnsi" w:eastAsia="MS Gothic" w:hAnsiTheme="minorHAnsi" w:cstheme="minorHAnsi"/>
          <w:b/>
          <w:bCs/>
          <w:szCs w:val="22"/>
        </w:rPr>
        <w:t>2.2.5 Vertrouwelijkheid</w:t>
      </w:r>
      <w:bookmarkEnd w:id="46"/>
    </w:p>
    <w:p w14:paraId="24D8FD37" w14:textId="77777777" w:rsidR="00740AF2" w:rsidRPr="00020AE0" w:rsidRDefault="00740AF2" w:rsidP="00740AF2">
      <w:pPr>
        <w:autoSpaceDE w:val="0"/>
        <w:autoSpaceDN w:val="0"/>
        <w:adjustRightInd w:val="0"/>
        <w:rPr>
          <w:rFonts w:asciiTheme="minorHAnsi" w:hAnsiTheme="minorHAnsi" w:cstheme="minorHAnsi"/>
          <w:color w:val="000000"/>
          <w:szCs w:val="22"/>
        </w:rPr>
      </w:pPr>
      <w:r w:rsidRPr="00020AE0">
        <w:rPr>
          <w:rFonts w:asciiTheme="minorHAnsi" w:hAnsiTheme="minorHAnsi" w:cstheme="minorHAnsi"/>
          <w:color w:val="000000"/>
          <w:szCs w:val="22"/>
        </w:rPr>
        <w:t>Dit aanbestedingsdocument dient als vertrouwelijk te worden behandeld. De hierin verstrekte informatie mag uitsluitend gebruikt worden in het kader van deze aanbestedingsprocedure. Overige toepassing is nadrukkelijk niet toegestaan.</w:t>
      </w:r>
    </w:p>
    <w:p w14:paraId="3376FB6D" w14:textId="77777777" w:rsidR="00740AF2" w:rsidRPr="00020AE0" w:rsidRDefault="00740AF2" w:rsidP="00740AF2">
      <w:pPr>
        <w:autoSpaceDE w:val="0"/>
        <w:autoSpaceDN w:val="0"/>
        <w:adjustRightInd w:val="0"/>
        <w:rPr>
          <w:rFonts w:asciiTheme="minorHAnsi" w:hAnsiTheme="minorHAnsi" w:cstheme="minorHAnsi"/>
          <w:b/>
          <w:bCs/>
          <w:color w:val="00447A"/>
          <w:szCs w:val="22"/>
        </w:rPr>
      </w:pPr>
      <w:r w:rsidRPr="00020AE0">
        <w:rPr>
          <w:rFonts w:asciiTheme="minorHAnsi" w:hAnsiTheme="minorHAnsi" w:cstheme="minorHAnsi"/>
          <w:color w:val="000000"/>
          <w:szCs w:val="22"/>
        </w:rPr>
        <w:t>De offertes van inschrijvers aan wie de opdracht niet wordt gegund, worden niet teruggestuurd aan inschrijvers, maar worden tot vier jaar na de definitieve gunning van de opdracht door opdrachtgever bewaard. Na deze periode worden de betreffende offertes vernietigd.</w:t>
      </w:r>
    </w:p>
    <w:p w14:paraId="76985345" w14:textId="77777777" w:rsidR="00740AF2" w:rsidRPr="00020AE0" w:rsidRDefault="00740AF2" w:rsidP="00740AF2">
      <w:pPr>
        <w:keepNext/>
        <w:spacing w:before="240" w:after="120"/>
        <w:ind w:left="900"/>
        <w:outlineLvl w:val="2"/>
        <w:rPr>
          <w:rFonts w:asciiTheme="minorHAnsi" w:eastAsia="MS Gothic" w:hAnsiTheme="minorHAnsi" w:cstheme="minorHAnsi"/>
          <w:b/>
          <w:bCs/>
          <w:szCs w:val="22"/>
        </w:rPr>
      </w:pPr>
      <w:bookmarkStart w:id="47" w:name="_Toc110335979"/>
      <w:r>
        <w:rPr>
          <w:rFonts w:asciiTheme="minorHAnsi" w:eastAsia="MS Gothic" w:hAnsiTheme="minorHAnsi" w:cstheme="minorHAnsi"/>
          <w:b/>
          <w:bCs/>
          <w:szCs w:val="22"/>
        </w:rPr>
        <w:t>2.2.6. Terugtrekking uit de aanbestedingsprocedure</w:t>
      </w:r>
      <w:bookmarkEnd w:id="47"/>
    </w:p>
    <w:p w14:paraId="4CBF73A1" w14:textId="77777777" w:rsidR="00740AF2" w:rsidRDefault="00740AF2" w:rsidP="00740AF2">
      <w:pPr>
        <w:autoSpaceDE w:val="0"/>
        <w:autoSpaceDN w:val="0"/>
        <w:adjustRightInd w:val="0"/>
        <w:rPr>
          <w:rFonts w:asciiTheme="minorHAnsi" w:hAnsiTheme="minorHAnsi" w:cstheme="minorHAnsi"/>
          <w:color w:val="000000"/>
          <w:szCs w:val="22"/>
        </w:rPr>
      </w:pPr>
      <w:r w:rsidRPr="00020AE0">
        <w:rPr>
          <w:rFonts w:asciiTheme="minorHAnsi" w:hAnsiTheme="minorHAnsi" w:cstheme="minorHAnsi"/>
          <w:color w:val="000000"/>
          <w:szCs w:val="22"/>
        </w:rPr>
        <w:t>Een inschrijver kan zich na het indienen van zijn offerte niet terugtrekken; de offerte is voor de duur van de gestanddoeningstermijn (inclusief eventuele verlenging) onherroepelijk en onvoorwaardelijk.</w:t>
      </w:r>
      <w:bookmarkEnd w:id="30"/>
      <w:bookmarkEnd w:id="31"/>
    </w:p>
    <w:p w14:paraId="67C3C12D" w14:textId="77777777" w:rsidR="00740AF2" w:rsidRPr="00020AE0" w:rsidRDefault="00740AF2" w:rsidP="00740AF2">
      <w:pPr>
        <w:autoSpaceDE w:val="0"/>
        <w:autoSpaceDN w:val="0"/>
        <w:adjustRightInd w:val="0"/>
        <w:rPr>
          <w:rFonts w:asciiTheme="minorHAnsi" w:hAnsiTheme="minorHAnsi" w:cstheme="minorHAnsi"/>
          <w:color w:val="000000"/>
          <w:szCs w:val="22"/>
        </w:rPr>
      </w:pPr>
    </w:p>
    <w:p w14:paraId="5BD6C572" w14:textId="77777777" w:rsidR="00740AF2" w:rsidRPr="005D3FA1" w:rsidRDefault="00740AF2" w:rsidP="00740AF2">
      <w:pPr>
        <w:pStyle w:val="Kop2"/>
        <w:ind w:left="718" w:hanging="576"/>
        <w:rPr>
          <w:rFonts w:asciiTheme="minorHAnsi" w:hAnsiTheme="minorHAnsi" w:cstheme="minorHAnsi"/>
          <w:color w:val="002060"/>
        </w:rPr>
      </w:pPr>
      <w:bookmarkStart w:id="48" w:name="_Toc107385483"/>
      <w:bookmarkStart w:id="49" w:name="_Toc110335980"/>
      <w:r w:rsidRPr="005D3FA1">
        <w:rPr>
          <w:rFonts w:asciiTheme="minorHAnsi" w:hAnsiTheme="minorHAnsi" w:cstheme="minorHAnsi"/>
          <w:color w:val="002060"/>
        </w:rPr>
        <w:t>2.3 Procedurele uitgangspunten</w:t>
      </w:r>
      <w:bookmarkEnd w:id="48"/>
      <w:bookmarkEnd w:id="49"/>
    </w:p>
    <w:p w14:paraId="5961880B" w14:textId="77777777" w:rsidR="00740AF2" w:rsidRPr="00740AF2" w:rsidRDefault="00740AF2" w:rsidP="00740AF2"/>
    <w:p w14:paraId="0DAD01D7" w14:textId="77777777" w:rsidR="00740AF2" w:rsidRPr="00740AF2" w:rsidRDefault="00740AF2" w:rsidP="00740AF2">
      <w:pPr>
        <w:pStyle w:val="Kop3"/>
        <w:ind w:left="900"/>
        <w:rPr>
          <w:rFonts w:asciiTheme="minorHAnsi" w:hAnsiTheme="minorHAnsi" w:cstheme="minorHAnsi"/>
          <w:b/>
          <w:color w:val="auto"/>
          <w:sz w:val="22"/>
          <w:szCs w:val="22"/>
        </w:rPr>
      </w:pPr>
      <w:bookmarkStart w:id="50" w:name="_Toc107385485"/>
      <w:bookmarkStart w:id="51" w:name="_Toc110335982"/>
      <w:r w:rsidRPr="00740AF2">
        <w:rPr>
          <w:rFonts w:asciiTheme="minorHAnsi" w:hAnsiTheme="minorHAnsi" w:cstheme="minorHAnsi"/>
          <w:b/>
          <w:color w:val="auto"/>
          <w:sz w:val="22"/>
          <w:szCs w:val="22"/>
        </w:rPr>
        <w:t>2.3.</w:t>
      </w:r>
      <w:r>
        <w:rPr>
          <w:rFonts w:asciiTheme="minorHAnsi" w:hAnsiTheme="minorHAnsi" w:cstheme="minorHAnsi"/>
          <w:b/>
          <w:color w:val="auto"/>
          <w:sz w:val="22"/>
          <w:szCs w:val="22"/>
        </w:rPr>
        <w:t>1</w:t>
      </w:r>
      <w:r w:rsidRPr="00740AF2">
        <w:rPr>
          <w:rFonts w:asciiTheme="minorHAnsi" w:hAnsiTheme="minorHAnsi" w:cstheme="minorHAnsi"/>
          <w:b/>
          <w:color w:val="auto"/>
          <w:sz w:val="22"/>
          <w:szCs w:val="22"/>
        </w:rPr>
        <w:t>. Nota van Inlichtingen</w:t>
      </w:r>
      <w:bookmarkEnd w:id="50"/>
      <w:bookmarkEnd w:id="51"/>
    </w:p>
    <w:p w14:paraId="412C418A" w14:textId="77777777" w:rsidR="00740AF2" w:rsidRPr="00020AE0" w:rsidRDefault="00740AF2" w:rsidP="00740AF2">
      <w:pPr>
        <w:rPr>
          <w:rFonts w:asciiTheme="minorHAnsi" w:hAnsiTheme="minorHAnsi" w:cstheme="minorHAnsi"/>
          <w:szCs w:val="22"/>
        </w:rPr>
      </w:pPr>
      <w:r w:rsidRPr="00020AE0">
        <w:rPr>
          <w:rFonts w:asciiTheme="minorHAnsi" w:hAnsiTheme="minorHAnsi" w:cstheme="minorHAnsi"/>
          <w:szCs w:val="22"/>
        </w:rPr>
        <w:t xml:space="preserve">Alleen vragen die voor de uiterlijke datum en tijd zoals genoemd op </w:t>
      </w:r>
      <w:proofErr w:type="spellStart"/>
      <w:r w:rsidRPr="00020AE0">
        <w:rPr>
          <w:rFonts w:asciiTheme="minorHAnsi" w:hAnsiTheme="minorHAnsi" w:cstheme="minorHAnsi"/>
          <w:szCs w:val="22"/>
        </w:rPr>
        <w:t>TenderNed</w:t>
      </w:r>
      <w:proofErr w:type="spellEnd"/>
      <w:r w:rsidRPr="00020AE0">
        <w:rPr>
          <w:rFonts w:asciiTheme="minorHAnsi" w:hAnsiTheme="minorHAnsi" w:cstheme="minorHAnsi"/>
          <w:szCs w:val="22"/>
        </w:rPr>
        <w:t xml:space="preserve"> in ons bezit zijn, worden beantwoord</w:t>
      </w:r>
      <w:r>
        <w:rPr>
          <w:rFonts w:asciiTheme="minorHAnsi" w:hAnsiTheme="minorHAnsi" w:cstheme="minorHAnsi"/>
          <w:szCs w:val="22"/>
        </w:rPr>
        <w:t xml:space="preserve"> via de vraag &amp; antwoord module</w:t>
      </w:r>
      <w:r w:rsidRPr="00020AE0">
        <w:rPr>
          <w:rFonts w:asciiTheme="minorHAnsi" w:hAnsiTheme="minorHAnsi" w:cstheme="minorHAnsi"/>
          <w:szCs w:val="22"/>
        </w:rPr>
        <w:t>. Vragen die bij ons binnenkomen per post, email etc. worden niet in behandeling genomen.</w:t>
      </w:r>
    </w:p>
    <w:p w14:paraId="59DB19F5" w14:textId="77777777" w:rsidR="00740AF2" w:rsidRPr="00020AE0" w:rsidRDefault="00740AF2" w:rsidP="00740AF2">
      <w:pPr>
        <w:rPr>
          <w:rFonts w:asciiTheme="minorHAnsi" w:hAnsiTheme="minorHAnsi" w:cstheme="minorHAnsi"/>
          <w:szCs w:val="22"/>
        </w:rPr>
      </w:pPr>
    </w:p>
    <w:p w14:paraId="457FA924" w14:textId="77777777" w:rsidR="00740AF2" w:rsidRPr="00020AE0" w:rsidRDefault="00740AF2" w:rsidP="00740AF2">
      <w:pPr>
        <w:rPr>
          <w:rFonts w:asciiTheme="minorHAnsi" w:hAnsiTheme="minorHAnsi" w:cstheme="minorHAnsi"/>
          <w:szCs w:val="22"/>
        </w:rPr>
      </w:pPr>
      <w:r w:rsidRPr="00020AE0">
        <w:rPr>
          <w:rFonts w:asciiTheme="minorHAnsi" w:hAnsiTheme="minorHAnsi" w:cstheme="minorHAnsi"/>
          <w:szCs w:val="22"/>
        </w:rPr>
        <w:t xml:space="preserve">Wij publiceren de antwoorden op de vragen via </w:t>
      </w:r>
      <w:proofErr w:type="spellStart"/>
      <w:r w:rsidRPr="00020AE0">
        <w:rPr>
          <w:rFonts w:asciiTheme="minorHAnsi" w:hAnsiTheme="minorHAnsi" w:cstheme="minorHAnsi"/>
          <w:szCs w:val="22"/>
        </w:rPr>
        <w:t>TenderNed</w:t>
      </w:r>
      <w:proofErr w:type="spellEnd"/>
      <w:r w:rsidRPr="00020AE0">
        <w:rPr>
          <w:rFonts w:asciiTheme="minorHAnsi" w:hAnsiTheme="minorHAnsi" w:cstheme="minorHAnsi"/>
          <w:szCs w:val="22"/>
        </w:rPr>
        <w:t xml:space="preserve">. De vragen en antwoorden maken onderdeel uit van de aanbestedingsstukken. </w:t>
      </w:r>
    </w:p>
    <w:p w14:paraId="4D889B73" w14:textId="77777777" w:rsidR="00740AF2" w:rsidRPr="00020AE0" w:rsidRDefault="00740AF2" w:rsidP="00740AF2">
      <w:pPr>
        <w:rPr>
          <w:rFonts w:asciiTheme="minorHAnsi" w:hAnsiTheme="minorHAnsi" w:cstheme="minorHAnsi"/>
          <w:szCs w:val="22"/>
        </w:rPr>
      </w:pPr>
    </w:p>
    <w:p w14:paraId="0CC06EA9" w14:textId="77777777" w:rsidR="00740AF2" w:rsidRDefault="00740AF2" w:rsidP="00740AF2">
      <w:pPr>
        <w:rPr>
          <w:rFonts w:asciiTheme="minorHAnsi" w:hAnsiTheme="minorHAnsi" w:cstheme="minorHAnsi"/>
          <w:szCs w:val="22"/>
        </w:rPr>
      </w:pPr>
      <w:r w:rsidRPr="00020AE0">
        <w:rPr>
          <w:rFonts w:asciiTheme="minorHAnsi" w:hAnsiTheme="minorHAnsi" w:cstheme="minorHAnsi"/>
          <w:szCs w:val="22"/>
        </w:rPr>
        <w:t xml:space="preserve">Wij behouden ons het recht voor om de regels, eisen, criteria en overige verplichtingen tijdens de nota van inlichtingen te wijzigen. Die wijzigingen worden tijdig gepubliceerd op </w:t>
      </w:r>
      <w:proofErr w:type="spellStart"/>
      <w:r w:rsidRPr="00020AE0">
        <w:rPr>
          <w:rFonts w:asciiTheme="minorHAnsi" w:hAnsiTheme="minorHAnsi" w:cstheme="minorHAnsi"/>
          <w:szCs w:val="22"/>
        </w:rPr>
        <w:t>TenderNed</w:t>
      </w:r>
      <w:proofErr w:type="spellEnd"/>
      <w:r w:rsidRPr="00020AE0">
        <w:rPr>
          <w:rFonts w:asciiTheme="minorHAnsi" w:hAnsiTheme="minorHAnsi" w:cstheme="minorHAnsi"/>
          <w:szCs w:val="22"/>
        </w:rPr>
        <w:t>.</w:t>
      </w:r>
    </w:p>
    <w:p w14:paraId="4D6201BD" w14:textId="77777777" w:rsidR="00740AF2" w:rsidRPr="00020AE0" w:rsidRDefault="00740AF2" w:rsidP="00740AF2">
      <w:pPr>
        <w:rPr>
          <w:rFonts w:asciiTheme="minorHAnsi" w:hAnsiTheme="minorHAnsi" w:cstheme="minorHAnsi"/>
          <w:szCs w:val="22"/>
        </w:rPr>
      </w:pPr>
    </w:p>
    <w:p w14:paraId="43E9A047" w14:textId="77777777" w:rsidR="00740AF2" w:rsidRPr="00740AF2" w:rsidRDefault="00740AF2" w:rsidP="00740AF2">
      <w:pPr>
        <w:pStyle w:val="Kop3"/>
        <w:ind w:left="900"/>
        <w:rPr>
          <w:rFonts w:asciiTheme="minorHAnsi" w:hAnsiTheme="minorHAnsi" w:cstheme="minorHAnsi"/>
          <w:b/>
          <w:color w:val="auto"/>
          <w:sz w:val="22"/>
          <w:szCs w:val="22"/>
        </w:rPr>
      </w:pPr>
      <w:bookmarkStart w:id="52" w:name="_Toc107385486"/>
      <w:bookmarkStart w:id="53" w:name="_Toc110335983"/>
      <w:r w:rsidRPr="00740AF2">
        <w:rPr>
          <w:rFonts w:asciiTheme="minorHAnsi" w:hAnsiTheme="minorHAnsi" w:cstheme="minorHAnsi"/>
          <w:b/>
          <w:color w:val="auto"/>
          <w:sz w:val="22"/>
          <w:szCs w:val="22"/>
        </w:rPr>
        <w:t>2.3.</w:t>
      </w:r>
      <w:r>
        <w:rPr>
          <w:rFonts w:asciiTheme="minorHAnsi" w:hAnsiTheme="minorHAnsi" w:cstheme="minorHAnsi"/>
          <w:b/>
          <w:color w:val="auto"/>
          <w:sz w:val="22"/>
          <w:szCs w:val="22"/>
        </w:rPr>
        <w:t>2</w:t>
      </w:r>
      <w:r w:rsidRPr="00740AF2">
        <w:rPr>
          <w:rFonts w:asciiTheme="minorHAnsi" w:hAnsiTheme="minorHAnsi" w:cstheme="minorHAnsi"/>
          <w:b/>
          <w:color w:val="auto"/>
          <w:sz w:val="22"/>
          <w:szCs w:val="22"/>
        </w:rPr>
        <w:t>. Tijdig melden van onregelmatigheden</w:t>
      </w:r>
      <w:bookmarkEnd w:id="52"/>
      <w:bookmarkEnd w:id="53"/>
    </w:p>
    <w:p w14:paraId="74B69DDB" w14:textId="77777777" w:rsidR="00740AF2" w:rsidRDefault="00740AF2" w:rsidP="00740AF2">
      <w:pPr>
        <w:rPr>
          <w:rFonts w:asciiTheme="minorHAnsi" w:hAnsiTheme="minorHAnsi" w:cstheme="minorHAnsi"/>
          <w:szCs w:val="22"/>
        </w:rPr>
      </w:pPr>
      <w:r w:rsidRPr="00020AE0">
        <w:rPr>
          <w:rFonts w:asciiTheme="minorHAnsi" w:hAnsiTheme="minorHAnsi" w:cstheme="minorHAnsi"/>
          <w:szCs w:val="22"/>
        </w:rPr>
        <w:t xml:space="preserve">Door in te schrijven, verklaart u zich akkoord met de opzet en inhoud van de procedure zoals in deze offerte aanvraag is omschreven. Bent u het daar niet mee eens, of vindt u dat de offerte aanvraag niet overeenstemt met de geldende wet- en regelgeving, wijst u ons daar dan in ieder geval tijdens de vragenronde op. </w:t>
      </w:r>
    </w:p>
    <w:p w14:paraId="1CD2C123" w14:textId="77777777" w:rsidR="00740AF2" w:rsidRPr="00020AE0" w:rsidRDefault="00740AF2" w:rsidP="00740AF2">
      <w:pPr>
        <w:rPr>
          <w:rFonts w:asciiTheme="minorHAnsi" w:hAnsiTheme="minorHAnsi" w:cstheme="minorHAnsi"/>
          <w:szCs w:val="22"/>
        </w:rPr>
      </w:pPr>
    </w:p>
    <w:p w14:paraId="5C4828D1" w14:textId="77777777" w:rsidR="00740AF2" w:rsidRPr="00740AF2" w:rsidRDefault="00740AF2" w:rsidP="00740AF2">
      <w:pPr>
        <w:pStyle w:val="Kop3"/>
        <w:ind w:left="900"/>
        <w:rPr>
          <w:rFonts w:asciiTheme="minorHAnsi" w:hAnsiTheme="minorHAnsi" w:cstheme="minorHAnsi"/>
          <w:b/>
          <w:color w:val="auto"/>
          <w:sz w:val="22"/>
          <w:szCs w:val="22"/>
        </w:rPr>
      </w:pPr>
      <w:bookmarkStart w:id="54" w:name="_Toc107385487"/>
      <w:bookmarkStart w:id="55" w:name="_Toc110335984"/>
      <w:r w:rsidRPr="00740AF2">
        <w:rPr>
          <w:rFonts w:asciiTheme="minorHAnsi" w:hAnsiTheme="minorHAnsi" w:cstheme="minorHAnsi"/>
          <w:b/>
          <w:color w:val="auto"/>
          <w:sz w:val="22"/>
          <w:szCs w:val="22"/>
        </w:rPr>
        <w:t>2.3.</w:t>
      </w:r>
      <w:r>
        <w:rPr>
          <w:rFonts w:asciiTheme="minorHAnsi" w:hAnsiTheme="minorHAnsi" w:cstheme="minorHAnsi"/>
          <w:b/>
          <w:color w:val="auto"/>
          <w:sz w:val="22"/>
          <w:szCs w:val="22"/>
        </w:rPr>
        <w:t>3</w:t>
      </w:r>
      <w:r w:rsidRPr="00740AF2">
        <w:rPr>
          <w:rFonts w:asciiTheme="minorHAnsi" w:hAnsiTheme="minorHAnsi" w:cstheme="minorHAnsi"/>
          <w:b/>
          <w:color w:val="auto"/>
          <w:sz w:val="22"/>
          <w:szCs w:val="22"/>
        </w:rPr>
        <w:t>. Uiterlijke ontvangst van inschrijvingen</w:t>
      </w:r>
      <w:bookmarkEnd w:id="54"/>
      <w:bookmarkEnd w:id="55"/>
    </w:p>
    <w:p w14:paraId="5752B03E" w14:textId="77777777" w:rsidR="00740AF2" w:rsidRPr="00020AE0" w:rsidRDefault="00740AF2" w:rsidP="00740AF2">
      <w:pPr>
        <w:rPr>
          <w:rFonts w:asciiTheme="minorHAnsi" w:hAnsiTheme="minorHAnsi" w:cstheme="minorHAnsi"/>
          <w:szCs w:val="22"/>
        </w:rPr>
      </w:pPr>
      <w:r w:rsidRPr="00020AE0">
        <w:rPr>
          <w:rFonts w:asciiTheme="minorHAnsi" w:hAnsiTheme="minorHAnsi" w:cstheme="minorHAnsi"/>
          <w:szCs w:val="22"/>
        </w:rPr>
        <w:t xml:space="preserve">U dient uw offerte voor de aangegeven sluitingstermijn digitaal in te leveren via </w:t>
      </w:r>
      <w:proofErr w:type="spellStart"/>
      <w:r w:rsidRPr="00020AE0">
        <w:rPr>
          <w:rFonts w:asciiTheme="minorHAnsi" w:hAnsiTheme="minorHAnsi" w:cstheme="minorHAnsi"/>
          <w:szCs w:val="22"/>
        </w:rPr>
        <w:t>TenderNed</w:t>
      </w:r>
      <w:proofErr w:type="spellEnd"/>
      <w:r w:rsidRPr="00020AE0">
        <w:rPr>
          <w:rFonts w:asciiTheme="minorHAnsi" w:hAnsiTheme="minorHAnsi" w:cstheme="minorHAnsi"/>
          <w:szCs w:val="22"/>
        </w:rPr>
        <w:t xml:space="preserve">. De verantwoordelijkheid voor het op tijd en juist aanleveren van de offerte ligt bij u. </w:t>
      </w:r>
    </w:p>
    <w:p w14:paraId="1A401DF5" w14:textId="77777777" w:rsidR="00740AF2" w:rsidRPr="00020AE0" w:rsidRDefault="00740AF2" w:rsidP="00740AF2">
      <w:pPr>
        <w:rPr>
          <w:rFonts w:asciiTheme="minorHAnsi" w:hAnsiTheme="minorHAnsi" w:cstheme="minorHAnsi"/>
          <w:szCs w:val="22"/>
        </w:rPr>
      </w:pPr>
      <w:r w:rsidRPr="00020AE0">
        <w:rPr>
          <w:rFonts w:asciiTheme="minorHAnsi" w:hAnsiTheme="minorHAnsi" w:cstheme="minorHAnsi"/>
          <w:szCs w:val="22"/>
        </w:rPr>
        <w:t xml:space="preserve"> </w:t>
      </w:r>
    </w:p>
    <w:p w14:paraId="28C9F4E8" w14:textId="77777777" w:rsidR="00740AF2" w:rsidRPr="00020AE0" w:rsidRDefault="00740AF2" w:rsidP="00740AF2">
      <w:pPr>
        <w:rPr>
          <w:rFonts w:asciiTheme="minorHAnsi" w:hAnsiTheme="minorHAnsi" w:cstheme="minorHAnsi"/>
          <w:szCs w:val="22"/>
        </w:rPr>
      </w:pPr>
      <w:r w:rsidRPr="00020AE0">
        <w:rPr>
          <w:rFonts w:asciiTheme="minorHAnsi" w:hAnsiTheme="minorHAnsi" w:cstheme="minorHAnsi"/>
          <w:szCs w:val="22"/>
        </w:rPr>
        <w:t xml:space="preserve">Inschrijvingen kunnen na het aanbestedingstijdstip niet meer via </w:t>
      </w:r>
      <w:proofErr w:type="spellStart"/>
      <w:r w:rsidRPr="00020AE0">
        <w:rPr>
          <w:rFonts w:asciiTheme="minorHAnsi" w:hAnsiTheme="minorHAnsi" w:cstheme="minorHAnsi"/>
          <w:szCs w:val="22"/>
        </w:rPr>
        <w:t>TenderNed</w:t>
      </w:r>
      <w:proofErr w:type="spellEnd"/>
      <w:r w:rsidRPr="00020AE0">
        <w:rPr>
          <w:rFonts w:asciiTheme="minorHAnsi" w:hAnsiTheme="minorHAnsi" w:cstheme="minorHAnsi"/>
          <w:szCs w:val="22"/>
        </w:rPr>
        <w:t xml:space="preserve"> worden aangeboden. Een andere wijze van indienen dan digitaal via </w:t>
      </w:r>
      <w:proofErr w:type="spellStart"/>
      <w:r w:rsidRPr="00020AE0">
        <w:rPr>
          <w:rFonts w:asciiTheme="minorHAnsi" w:hAnsiTheme="minorHAnsi" w:cstheme="minorHAnsi"/>
          <w:szCs w:val="22"/>
        </w:rPr>
        <w:t>TenderNed</w:t>
      </w:r>
      <w:proofErr w:type="spellEnd"/>
      <w:r w:rsidRPr="00020AE0">
        <w:rPr>
          <w:rFonts w:asciiTheme="minorHAnsi" w:hAnsiTheme="minorHAnsi" w:cstheme="minorHAnsi"/>
          <w:szCs w:val="22"/>
        </w:rPr>
        <w:t xml:space="preserve"> is niet toegestaan. Inschrijvingen die op een andere wijze worden ingediend worden ongeldig verklaard en niet in behandeling genomen. Het risico van systeem- en internetstoringen ligt geheel bij de inschrijver. </w:t>
      </w:r>
    </w:p>
    <w:p w14:paraId="66C524E5" w14:textId="77777777" w:rsidR="00740AF2" w:rsidRPr="00020AE0" w:rsidRDefault="00740AF2" w:rsidP="00740AF2">
      <w:pPr>
        <w:rPr>
          <w:rFonts w:asciiTheme="minorHAnsi" w:hAnsiTheme="minorHAnsi" w:cstheme="minorHAnsi"/>
          <w:szCs w:val="22"/>
        </w:rPr>
      </w:pPr>
    </w:p>
    <w:p w14:paraId="3425635F" w14:textId="77777777" w:rsidR="00740AF2" w:rsidRDefault="00740AF2" w:rsidP="00740AF2">
      <w:pPr>
        <w:rPr>
          <w:rFonts w:asciiTheme="minorHAnsi" w:hAnsiTheme="minorHAnsi" w:cstheme="minorHAnsi"/>
          <w:szCs w:val="22"/>
        </w:rPr>
      </w:pPr>
      <w:r w:rsidRPr="00020AE0">
        <w:rPr>
          <w:rFonts w:asciiTheme="minorHAnsi" w:hAnsiTheme="minorHAnsi" w:cstheme="minorHAnsi"/>
          <w:szCs w:val="22"/>
        </w:rPr>
        <w:t xml:space="preserve">Op de website van </w:t>
      </w:r>
      <w:proofErr w:type="spellStart"/>
      <w:r w:rsidRPr="00020AE0">
        <w:rPr>
          <w:rFonts w:asciiTheme="minorHAnsi" w:hAnsiTheme="minorHAnsi" w:cstheme="minorHAnsi"/>
          <w:szCs w:val="22"/>
        </w:rPr>
        <w:t>TenderNed</w:t>
      </w:r>
      <w:proofErr w:type="spellEnd"/>
      <w:r w:rsidRPr="00020AE0">
        <w:rPr>
          <w:rFonts w:asciiTheme="minorHAnsi" w:hAnsiTheme="minorHAnsi" w:cstheme="minorHAnsi"/>
          <w:szCs w:val="22"/>
        </w:rPr>
        <w:t xml:space="preserve"> staan documenten die u helpen bij het inschrijven via </w:t>
      </w:r>
      <w:proofErr w:type="spellStart"/>
      <w:r w:rsidRPr="00020AE0">
        <w:rPr>
          <w:rFonts w:asciiTheme="minorHAnsi" w:hAnsiTheme="minorHAnsi" w:cstheme="minorHAnsi"/>
          <w:szCs w:val="22"/>
        </w:rPr>
        <w:t>TenderNed</w:t>
      </w:r>
      <w:proofErr w:type="spellEnd"/>
      <w:r w:rsidRPr="00020AE0">
        <w:rPr>
          <w:rFonts w:asciiTheme="minorHAnsi" w:hAnsiTheme="minorHAnsi" w:cstheme="minorHAnsi"/>
          <w:szCs w:val="22"/>
        </w:rPr>
        <w:t xml:space="preserve"> zoals: ‘in zes stappen digitaal inschrijven op overheidsopdrachten via </w:t>
      </w:r>
      <w:proofErr w:type="spellStart"/>
      <w:r w:rsidRPr="00020AE0">
        <w:rPr>
          <w:rFonts w:asciiTheme="minorHAnsi" w:hAnsiTheme="minorHAnsi" w:cstheme="minorHAnsi"/>
          <w:szCs w:val="22"/>
        </w:rPr>
        <w:t>TenderNed</w:t>
      </w:r>
      <w:proofErr w:type="spellEnd"/>
      <w:r w:rsidRPr="00020AE0">
        <w:rPr>
          <w:rFonts w:asciiTheme="minorHAnsi" w:hAnsiTheme="minorHAnsi" w:cstheme="minorHAnsi"/>
          <w:szCs w:val="22"/>
        </w:rPr>
        <w:t xml:space="preserve">. </w:t>
      </w:r>
    </w:p>
    <w:p w14:paraId="196208DC" w14:textId="77777777" w:rsidR="00740AF2" w:rsidRPr="00020AE0" w:rsidRDefault="00740AF2" w:rsidP="00740AF2">
      <w:pPr>
        <w:rPr>
          <w:rFonts w:asciiTheme="minorHAnsi" w:hAnsiTheme="minorHAnsi" w:cstheme="minorHAnsi"/>
          <w:szCs w:val="22"/>
        </w:rPr>
      </w:pPr>
    </w:p>
    <w:p w14:paraId="60FA8F20" w14:textId="77777777" w:rsidR="00740AF2" w:rsidRPr="00740AF2" w:rsidRDefault="00740AF2" w:rsidP="00740AF2">
      <w:pPr>
        <w:pStyle w:val="Kop3"/>
        <w:ind w:left="900"/>
        <w:rPr>
          <w:rFonts w:asciiTheme="minorHAnsi" w:hAnsiTheme="minorHAnsi" w:cstheme="minorHAnsi"/>
          <w:b/>
          <w:color w:val="auto"/>
          <w:sz w:val="22"/>
          <w:szCs w:val="22"/>
        </w:rPr>
      </w:pPr>
      <w:bookmarkStart w:id="56" w:name="_Toc107385488"/>
      <w:bookmarkStart w:id="57" w:name="_Toc110335985"/>
      <w:r w:rsidRPr="00740AF2">
        <w:rPr>
          <w:rFonts w:asciiTheme="minorHAnsi" w:hAnsiTheme="minorHAnsi" w:cstheme="minorHAnsi"/>
          <w:b/>
          <w:color w:val="auto"/>
          <w:sz w:val="22"/>
          <w:szCs w:val="22"/>
        </w:rPr>
        <w:t>2.3.</w:t>
      </w:r>
      <w:r>
        <w:rPr>
          <w:rFonts w:asciiTheme="minorHAnsi" w:hAnsiTheme="minorHAnsi" w:cstheme="minorHAnsi"/>
          <w:b/>
          <w:color w:val="auto"/>
          <w:sz w:val="22"/>
          <w:szCs w:val="22"/>
        </w:rPr>
        <w:t>4</w:t>
      </w:r>
      <w:r w:rsidRPr="00740AF2">
        <w:rPr>
          <w:rFonts w:asciiTheme="minorHAnsi" w:hAnsiTheme="minorHAnsi" w:cstheme="minorHAnsi"/>
          <w:b/>
          <w:color w:val="auto"/>
          <w:sz w:val="22"/>
          <w:szCs w:val="22"/>
        </w:rPr>
        <w:t>. Opening van de kluis met inschrijvingen</w:t>
      </w:r>
      <w:bookmarkEnd w:id="56"/>
      <w:bookmarkEnd w:id="57"/>
    </w:p>
    <w:p w14:paraId="0751A91A" w14:textId="77777777" w:rsidR="00740AF2" w:rsidRDefault="00740AF2" w:rsidP="00740AF2">
      <w:pPr>
        <w:rPr>
          <w:rFonts w:asciiTheme="minorHAnsi" w:hAnsiTheme="minorHAnsi" w:cstheme="minorHAnsi"/>
          <w:szCs w:val="22"/>
        </w:rPr>
      </w:pPr>
      <w:r w:rsidRPr="00020AE0">
        <w:rPr>
          <w:rFonts w:asciiTheme="minorHAnsi" w:hAnsiTheme="minorHAnsi" w:cstheme="minorHAnsi"/>
          <w:szCs w:val="22"/>
        </w:rPr>
        <w:t xml:space="preserve">Na de sluitingsdatum openen wij digitaal de kluis met offertes. Het proces-verbaal sturen wij via </w:t>
      </w:r>
      <w:proofErr w:type="spellStart"/>
      <w:r w:rsidRPr="00020AE0">
        <w:rPr>
          <w:rFonts w:asciiTheme="minorHAnsi" w:hAnsiTheme="minorHAnsi" w:cstheme="minorHAnsi"/>
          <w:szCs w:val="22"/>
        </w:rPr>
        <w:t>TenderNed</w:t>
      </w:r>
      <w:proofErr w:type="spellEnd"/>
      <w:r w:rsidRPr="00020AE0">
        <w:rPr>
          <w:rFonts w:asciiTheme="minorHAnsi" w:hAnsiTheme="minorHAnsi" w:cstheme="minorHAnsi"/>
          <w:szCs w:val="22"/>
        </w:rPr>
        <w:t xml:space="preserve"> naar u op. Het bijwonen van de opening van de offertes is niet toegestaan.</w:t>
      </w:r>
    </w:p>
    <w:p w14:paraId="62D10231" w14:textId="77777777" w:rsidR="00740AF2" w:rsidRPr="00020AE0" w:rsidRDefault="00740AF2" w:rsidP="00740AF2">
      <w:pPr>
        <w:rPr>
          <w:rFonts w:asciiTheme="minorHAnsi" w:hAnsiTheme="minorHAnsi" w:cstheme="minorHAnsi"/>
          <w:szCs w:val="22"/>
        </w:rPr>
      </w:pPr>
    </w:p>
    <w:p w14:paraId="074DF10A" w14:textId="77777777" w:rsidR="00740AF2" w:rsidRPr="00740AF2" w:rsidRDefault="00740AF2" w:rsidP="00740AF2">
      <w:pPr>
        <w:pStyle w:val="Kop3"/>
        <w:ind w:left="900"/>
        <w:rPr>
          <w:rFonts w:asciiTheme="minorHAnsi" w:hAnsiTheme="minorHAnsi" w:cstheme="minorHAnsi"/>
          <w:b/>
          <w:color w:val="auto"/>
          <w:sz w:val="22"/>
          <w:szCs w:val="22"/>
        </w:rPr>
      </w:pPr>
      <w:bookmarkStart w:id="58" w:name="_Toc107385489"/>
      <w:bookmarkStart w:id="59" w:name="_Toc110335986"/>
      <w:r w:rsidRPr="00740AF2">
        <w:rPr>
          <w:rFonts w:asciiTheme="minorHAnsi" w:hAnsiTheme="minorHAnsi" w:cstheme="minorHAnsi"/>
          <w:b/>
          <w:color w:val="auto"/>
          <w:sz w:val="22"/>
          <w:szCs w:val="22"/>
        </w:rPr>
        <w:t>2.3.</w:t>
      </w:r>
      <w:r>
        <w:rPr>
          <w:rFonts w:asciiTheme="minorHAnsi" w:hAnsiTheme="minorHAnsi" w:cstheme="minorHAnsi"/>
          <w:b/>
          <w:color w:val="auto"/>
          <w:sz w:val="22"/>
          <w:szCs w:val="22"/>
        </w:rPr>
        <w:t>5</w:t>
      </w:r>
      <w:r w:rsidRPr="00740AF2">
        <w:rPr>
          <w:rFonts w:asciiTheme="minorHAnsi" w:hAnsiTheme="minorHAnsi" w:cstheme="minorHAnsi"/>
          <w:b/>
          <w:color w:val="auto"/>
          <w:sz w:val="22"/>
          <w:szCs w:val="22"/>
        </w:rPr>
        <w:t>. Beoordelingsprocedure</w:t>
      </w:r>
      <w:bookmarkEnd w:id="58"/>
      <w:bookmarkEnd w:id="59"/>
    </w:p>
    <w:p w14:paraId="5424BAF0" w14:textId="77777777" w:rsidR="00740AF2" w:rsidRPr="00020AE0" w:rsidRDefault="00740AF2" w:rsidP="00740AF2">
      <w:pPr>
        <w:rPr>
          <w:rFonts w:asciiTheme="minorHAnsi" w:hAnsiTheme="minorHAnsi" w:cstheme="minorHAnsi"/>
          <w:szCs w:val="22"/>
        </w:rPr>
      </w:pPr>
      <w:r w:rsidRPr="00020AE0">
        <w:rPr>
          <w:rFonts w:asciiTheme="minorHAnsi" w:hAnsiTheme="minorHAnsi" w:cstheme="minorHAnsi"/>
          <w:szCs w:val="22"/>
        </w:rPr>
        <w:t>Na de opening van de ingediende offertes start de beoordelingsprocedure.</w:t>
      </w:r>
    </w:p>
    <w:p w14:paraId="20246CC5" w14:textId="77777777" w:rsidR="00740AF2" w:rsidRPr="00020AE0" w:rsidRDefault="00740AF2" w:rsidP="00740AF2">
      <w:pPr>
        <w:rPr>
          <w:rFonts w:asciiTheme="minorHAnsi" w:hAnsiTheme="minorHAnsi" w:cstheme="minorHAnsi"/>
          <w:szCs w:val="22"/>
        </w:rPr>
      </w:pPr>
    </w:p>
    <w:p w14:paraId="306D8467" w14:textId="77777777" w:rsidR="00740AF2" w:rsidRPr="00020AE0" w:rsidRDefault="00740AF2" w:rsidP="00740AF2">
      <w:pPr>
        <w:rPr>
          <w:rFonts w:asciiTheme="minorHAnsi" w:hAnsiTheme="minorHAnsi" w:cstheme="minorHAnsi"/>
          <w:szCs w:val="22"/>
        </w:rPr>
      </w:pPr>
      <w:r w:rsidRPr="00020AE0">
        <w:rPr>
          <w:rFonts w:asciiTheme="minorHAnsi" w:hAnsiTheme="minorHAnsi" w:cstheme="minorHAnsi"/>
          <w:szCs w:val="22"/>
        </w:rPr>
        <w:t>Eerst bepalen wij of de offerte compleet is. Is dat niet het geval, dan verklaren wij de inschrijving ongeldig en nemen wij deze niet verder mee in de beoordeling. In uitzonderlijke gevallen waarin de gelijke behandeling van inschrijvers niet in het geding is, kunnen wij u in de gelegenheid stellen om eenvoudige</w:t>
      </w:r>
      <w:r w:rsidRPr="00020AE0">
        <w:rPr>
          <w:rFonts w:asciiTheme="minorHAnsi" w:hAnsiTheme="minorHAnsi" w:cstheme="minorHAnsi"/>
          <w:b/>
          <w:szCs w:val="22"/>
        </w:rPr>
        <w:t xml:space="preserve"> </w:t>
      </w:r>
      <w:r w:rsidRPr="00020AE0">
        <w:rPr>
          <w:rFonts w:asciiTheme="minorHAnsi" w:hAnsiTheme="minorHAnsi" w:cstheme="minorHAnsi"/>
          <w:szCs w:val="22"/>
        </w:rPr>
        <w:t xml:space="preserve">fouten te herstellen. </w:t>
      </w:r>
    </w:p>
    <w:p w14:paraId="747D3E27" w14:textId="77777777" w:rsidR="00740AF2" w:rsidRPr="00020AE0" w:rsidRDefault="00740AF2" w:rsidP="00740AF2">
      <w:pPr>
        <w:rPr>
          <w:rFonts w:asciiTheme="minorHAnsi" w:hAnsiTheme="minorHAnsi" w:cstheme="minorHAnsi"/>
          <w:szCs w:val="22"/>
        </w:rPr>
      </w:pPr>
    </w:p>
    <w:p w14:paraId="03C65D1A" w14:textId="77777777" w:rsidR="00740AF2" w:rsidRPr="00020AE0" w:rsidRDefault="00740AF2" w:rsidP="00740AF2">
      <w:pPr>
        <w:rPr>
          <w:rFonts w:asciiTheme="minorHAnsi" w:hAnsiTheme="minorHAnsi" w:cstheme="minorHAnsi"/>
          <w:szCs w:val="22"/>
        </w:rPr>
      </w:pPr>
      <w:r w:rsidRPr="00020AE0">
        <w:rPr>
          <w:rFonts w:asciiTheme="minorHAnsi" w:hAnsiTheme="minorHAnsi" w:cstheme="minorHAnsi"/>
          <w:szCs w:val="22"/>
        </w:rPr>
        <w:t>Ten tweede beoordelen we of de uitsluitingsgronden niet op u van toepassing zijn en u voldoet aan de geschiktheidseisen. Als dit niet zo is, dan nemen wij de offerte niet verder mee in de beoordeling.</w:t>
      </w:r>
    </w:p>
    <w:p w14:paraId="6BEE5688" w14:textId="77777777" w:rsidR="00740AF2" w:rsidRPr="00020AE0" w:rsidRDefault="00740AF2" w:rsidP="00740AF2">
      <w:pPr>
        <w:rPr>
          <w:rFonts w:asciiTheme="minorHAnsi" w:hAnsiTheme="minorHAnsi" w:cstheme="minorHAnsi"/>
          <w:szCs w:val="22"/>
        </w:rPr>
      </w:pPr>
    </w:p>
    <w:p w14:paraId="317A8011" w14:textId="77777777" w:rsidR="00740AF2" w:rsidRPr="00020AE0" w:rsidRDefault="00740AF2" w:rsidP="00740AF2">
      <w:pPr>
        <w:rPr>
          <w:rFonts w:asciiTheme="minorHAnsi" w:hAnsiTheme="minorHAnsi" w:cstheme="minorHAnsi"/>
          <w:szCs w:val="22"/>
        </w:rPr>
      </w:pPr>
      <w:r w:rsidRPr="00020AE0">
        <w:rPr>
          <w:rFonts w:asciiTheme="minorHAnsi" w:hAnsiTheme="minorHAnsi" w:cstheme="minorHAnsi"/>
          <w:szCs w:val="22"/>
        </w:rPr>
        <w:t>Ten derde beoordelen we of aan alle eisen</w:t>
      </w:r>
      <w:r>
        <w:rPr>
          <w:rFonts w:asciiTheme="minorHAnsi" w:hAnsiTheme="minorHAnsi" w:cstheme="minorHAnsi"/>
          <w:szCs w:val="22"/>
        </w:rPr>
        <w:t xml:space="preserve"> en wensen</w:t>
      </w:r>
      <w:r w:rsidRPr="00020AE0">
        <w:rPr>
          <w:rFonts w:asciiTheme="minorHAnsi" w:hAnsiTheme="minorHAnsi" w:cstheme="minorHAnsi"/>
          <w:szCs w:val="22"/>
        </w:rPr>
        <w:t xml:space="preserve"> wordt voldaan, indien dit het geval is zullen wij tot gunning overgaan en uw organisatie contracteren.</w:t>
      </w:r>
    </w:p>
    <w:p w14:paraId="438FCBF1" w14:textId="77777777" w:rsidR="00740AF2" w:rsidRPr="00020AE0" w:rsidRDefault="00740AF2" w:rsidP="00740AF2">
      <w:pPr>
        <w:rPr>
          <w:rFonts w:asciiTheme="minorHAnsi" w:hAnsiTheme="minorHAnsi" w:cstheme="minorHAnsi"/>
          <w:szCs w:val="22"/>
        </w:rPr>
      </w:pPr>
      <w:r w:rsidRPr="00020AE0">
        <w:rPr>
          <w:rFonts w:asciiTheme="minorHAnsi" w:hAnsiTheme="minorHAnsi" w:cstheme="minorHAnsi"/>
          <w:szCs w:val="22"/>
        </w:rPr>
        <w:t xml:space="preserve"> </w:t>
      </w:r>
    </w:p>
    <w:p w14:paraId="7E8FA620" w14:textId="77777777" w:rsidR="00740AF2" w:rsidRPr="0033481A" w:rsidRDefault="00740AF2" w:rsidP="00740AF2">
      <w:pPr>
        <w:rPr>
          <w:rFonts w:asciiTheme="minorHAnsi" w:hAnsiTheme="minorHAnsi" w:cstheme="minorHAnsi"/>
          <w:szCs w:val="22"/>
        </w:rPr>
      </w:pPr>
      <w:r w:rsidRPr="00020AE0">
        <w:rPr>
          <w:rFonts w:asciiTheme="minorHAnsi" w:hAnsiTheme="minorHAnsi" w:cstheme="minorHAnsi"/>
          <w:szCs w:val="22"/>
        </w:rPr>
        <w:t>Wij behouden ons het recht voor de opdracht niet te gunnen. Als wij besluiten de opdracht niet te gunnen, bestaat geen recht op vergoeding van de kosten van uw inschrijving.</w:t>
      </w:r>
    </w:p>
    <w:p w14:paraId="67E52810" w14:textId="77777777" w:rsidR="00740AF2" w:rsidRPr="00740AF2" w:rsidRDefault="00740AF2" w:rsidP="00740AF2">
      <w:pPr>
        <w:pStyle w:val="Kop3"/>
        <w:ind w:left="900"/>
        <w:rPr>
          <w:rFonts w:asciiTheme="minorHAnsi" w:hAnsiTheme="minorHAnsi" w:cstheme="minorHAnsi"/>
          <w:b/>
          <w:bCs/>
          <w:sz w:val="22"/>
          <w:szCs w:val="22"/>
        </w:rPr>
      </w:pPr>
      <w:bookmarkStart w:id="60" w:name="_Toc385323669"/>
      <w:bookmarkStart w:id="61" w:name="_Toc455998497"/>
      <w:bookmarkStart w:id="62" w:name="_Toc456875331"/>
      <w:bookmarkStart w:id="63" w:name="_Toc107385490"/>
      <w:bookmarkStart w:id="64" w:name="_Toc110335987"/>
      <w:r w:rsidRPr="00740AF2">
        <w:rPr>
          <w:rFonts w:asciiTheme="minorHAnsi" w:hAnsiTheme="minorHAnsi" w:cstheme="minorHAnsi"/>
          <w:b/>
          <w:color w:val="auto"/>
          <w:sz w:val="22"/>
          <w:szCs w:val="22"/>
        </w:rPr>
        <w:lastRenderedPageBreak/>
        <w:t>2.3.</w:t>
      </w:r>
      <w:r>
        <w:rPr>
          <w:rFonts w:asciiTheme="minorHAnsi" w:hAnsiTheme="minorHAnsi" w:cstheme="minorHAnsi"/>
          <w:b/>
          <w:color w:val="auto"/>
          <w:sz w:val="22"/>
          <w:szCs w:val="22"/>
        </w:rPr>
        <w:t>6</w:t>
      </w:r>
      <w:r w:rsidRPr="00740AF2">
        <w:rPr>
          <w:rFonts w:asciiTheme="minorHAnsi" w:hAnsiTheme="minorHAnsi" w:cstheme="minorHAnsi"/>
          <w:b/>
          <w:color w:val="auto"/>
          <w:sz w:val="22"/>
          <w:szCs w:val="22"/>
        </w:rPr>
        <w:t>. Voorschriften inzake de offertes</w:t>
      </w:r>
      <w:bookmarkEnd w:id="60"/>
      <w:bookmarkEnd w:id="61"/>
      <w:bookmarkEnd w:id="62"/>
      <w:bookmarkEnd w:id="63"/>
      <w:bookmarkEnd w:id="64"/>
    </w:p>
    <w:p w14:paraId="5D3ED330" w14:textId="77777777" w:rsidR="00740AF2" w:rsidRPr="00597703" w:rsidRDefault="00740AF2" w:rsidP="00740AF2">
      <w:pPr>
        <w:numPr>
          <w:ilvl w:val="0"/>
          <w:numId w:val="26"/>
        </w:numPr>
        <w:spacing w:line="240" w:lineRule="auto"/>
        <w:rPr>
          <w:rFonts w:asciiTheme="minorHAnsi" w:hAnsiTheme="minorHAnsi" w:cstheme="minorHAnsi"/>
          <w:szCs w:val="22"/>
        </w:rPr>
      </w:pPr>
      <w:r w:rsidRPr="00597703">
        <w:rPr>
          <w:rFonts w:asciiTheme="minorHAnsi" w:hAnsiTheme="minorHAnsi" w:cstheme="minorHAnsi"/>
          <w:szCs w:val="22"/>
        </w:rPr>
        <w:t xml:space="preserve">De opdrachtgever zal de communicatie omtrent deze aanbestedingsprocedure laten verlopen met de door de Opdrachtnemer aangewezen contactpersoon of diens plaatsvervanger. </w:t>
      </w:r>
    </w:p>
    <w:p w14:paraId="4E38CF6C" w14:textId="77777777" w:rsidR="00740AF2" w:rsidRPr="00597703" w:rsidRDefault="00740AF2" w:rsidP="00740AF2">
      <w:pPr>
        <w:numPr>
          <w:ilvl w:val="0"/>
          <w:numId w:val="26"/>
        </w:numPr>
        <w:spacing w:line="240" w:lineRule="auto"/>
        <w:rPr>
          <w:rFonts w:asciiTheme="minorHAnsi" w:hAnsiTheme="minorHAnsi" w:cstheme="minorHAnsi"/>
          <w:szCs w:val="22"/>
        </w:rPr>
      </w:pPr>
      <w:r w:rsidRPr="00597703">
        <w:rPr>
          <w:rFonts w:asciiTheme="minorHAnsi" w:hAnsiTheme="minorHAnsi" w:cstheme="minorHAnsi"/>
          <w:szCs w:val="22"/>
        </w:rPr>
        <w:t>De offerte dient in de Nederlandse taal gesteld te zijn.</w:t>
      </w:r>
    </w:p>
    <w:p w14:paraId="747A4D27" w14:textId="77777777" w:rsidR="00740AF2" w:rsidRDefault="00740AF2" w:rsidP="00740AF2">
      <w:pPr>
        <w:numPr>
          <w:ilvl w:val="0"/>
          <w:numId w:val="26"/>
        </w:numPr>
        <w:spacing w:line="240" w:lineRule="auto"/>
        <w:rPr>
          <w:rFonts w:asciiTheme="minorHAnsi" w:hAnsiTheme="minorHAnsi" w:cstheme="minorHAnsi"/>
          <w:szCs w:val="22"/>
        </w:rPr>
      </w:pPr>
      <w:r w:rsidRPr="00597703">
        <w:rPr>
          <w:rFonts w:asciiTheme="minorHAnsi" w:hAnsiTheme="minorHAnsi" w:cstheme="minorHAnsi"/>
          <w:szCs w:val="22"/>
        </w:rPr>
        <w:t>De opdrachtgever kan tot het einde van de gunningsfase om verduidelijking vragen.</w:t>
      </w:r>
    </w:p>
    <w:p w14:paraId="12EED917" w14:textId="77777777" w:rsidR="00740AF2" w:rsidRPr="00597703" w:rsidRDefault="00740AF2" w:rsidP="00740AF2">
      <w:pPr>
        <w:spacing w:line="240" w:lineRule="auto"/>
        <w:ind w:left="720"/>
        <w:rPr>
          <w:rFonts w:asciiTheme="minorHAnsi" w:hAnsiTheme="minorHAnsi" w:cstheme="minorHAnsi"/>
          <w:szCs w:val="22"/>
        </w:rPr>
      </w:pPr>
    </w:p>
    <w:p w14:paraId="700B0E03" w14:textId="77777777" w:rsidR="00740AF2" w:rsidRPr="00740AF2" w:rsidRDefault="00740AF2" w:rsidP="00740AF2">
      <w:pPr>
        <w:pStyle w:val="Kop3"/>
        <w:ind w:left="900"/>
        <w:rPr>
          <w:rFonts w:asciiTheme="minorHAnsi" w:hAnsiTheme="minorHAnsi" w:cstheme="minorHAnsi"/>
          <w:b/>
          <w:bCs/>
          <w:color w:val="auto"/>
          <w:sz w:val="22"/>
          <w:szCs w:val="22"/>
        </w:rPr>
      </w:pPr>
      <w:bookmarkStart w:id="65" w:name="_Toc385323670"/>
      <w:bookmarkStart w:id="66" w:name="_Toc455998498"/>
      <w:bookmarkStart w:id="67" w:name="_Toc456875332"/>
      <w:bookmarkStart w:id="68" w:name="_Toc107385491"/>
      <w:bookmarkStart w:id="69" w:name="_Toc110335988"/>
      <w:r w:rsidRPr="00740AF2">
        <w:rPr>
          <w:rFonts w:asciiTheme="minorHAnsi" w:hAnsiTheme="minorHAnsi" w:cstheme="minorHAnsi"/>
          <w:b/>
          <w:color w:val="auto"/>
          <w:sz w:val="22"/>
          <w:szCs w:val="22"/>
        </w:rPr>
        <w:t>2.3.</w:t>
      </w:r>
      <w:r>
        <w:rPr>
          <w:rFonts w:asciiTheme="minorHAnsi" w:hAnsiTheme="minorHAnsi" w:cstheme="minorHAnsi"/>
          <w:b/>
          <w:color w:val="auto"/>
          <w:sz w:val="22"/>
          <w:szCs w:val="22"/>
        </w:rPr>
        <w:t>7</w:t>
      </w:r>
      <w:r w:rsidRPr="00740AF2">
        <w:rPr>
          <w:rFonts w:asciiTheme="minorHAnsi" w:hAnsiTheme="minorHAnsi" w:cstheme="minorHAnsi"/>
          <w:b/>
          <w:color w:val="auto"/>
          <w:sz w:val="22"/>
          <w:szCs w:val="22"/>
        </w:rPr>
        <w:t>. Termijn van gestanddoening</w:t>
      </w:r>
      <w:bookmarkEnd w:id="65"/>
      <w:bookmarkEnd w:id="66"/>
      <w:bookmarkEnd w:id="67"/>
      <w:bookmarkEnd w:id="68"/>
      <w:bookmarkEnd w:id="69"/>
      <w:r w:rsidRPr="00740AF2">
        <w:rPr>
          <w:rFonts w:asciiTheme="minorHAnsi" w:hAnsiTheme="minorHAnsi" w:cstheme="minorHAnsi"/>
          <w:b/>
          <w:color w:val="auto"/>
          <w:sz w:val="22"/>
          <w:szCs w:val="22"/>
        </w:rPr>
        <w:t xml:space="preserve"> </w:t>
      </w:r>
    </w:p>
    <w:p w14:paraId="73256DF1" w14:textId="3F706342" w:rsidR="00740AF2" w:rsidRDefault="00740AF2" w:rsidP="4E46F9B9">
      <w:pPr>
        <w:rPr>
          <w:rFonts w:asciiTheme="minorHAnsi" w:hAnsiTheme="minorHAnsi" w:cstheme="minorBidi"/>
        </w:rPr>
      </w:pPr>
      <w:bookmarkStart w:id="70" w:name="_Toc385323671"/>
      <w:r w:rsidRPr="4E46F9B9">
        <w:rPr>
          <w:rFonts w:asciiTheme="minorHAnsi" w:hAnsiTheme="minorHAnsi" w:cstheme="minorBidi"/>
        </w:rPr>
        <w:t xml:space="preserve">De termijn van gestanddoening is </w:t>
      </w:r>
      <w:r w:rsidR="5989DF31" w:rsidRPr="4E46F9B9">
        <w:rPr>
          <w:rFonts w:asciiTheme="minorHAnsi" w:hAnsiTheme="minorHAnsi" w:cstheme="minorBidi"/>
        </w:rPr>
        <w:t xml:space="preserve">60 </w:t>
      </w:r>
      <w:r w:rsidRPr="4E46F9B9">
        <w:rPr>
          <w:rFonts w:asciiTheme="minorHAnsi" w:hAnsiTheme="minorHAnsi" w:cstheme="minorBidi"/>
        </w:rPr>
        <w:t>kalenderdagen, gerekend vanaf de sluitingsdatum van de aanbestedingsprocedure. Gedurende deze termijn van gestanddoening is de offerte onvoorwaardelijk, bindend en onherroepelijk.</w:t>
      </w:r>
      <w:bookmarkEnd w:id="70"/>
    </w:p>
    <w:p w14:paraId="7DF7A345" w14:textId="77777777" w:rsidR="00740AF2" w:rsidRPr="00597703" w:rsidRDefault="00740AF2" w:rsidP="00740AF2">
      <w:pPr>
        <w:rPr>
          <w:rFonts w:asciiTheme="minorHAnsi" w:hAnsiTheme="minorHAnsi" w:cstheme="minorHAnsi"/>
          <w:szCs w:val="22"/>
        </w:rPr>
      </w:pPr>
    </w:p>
    <w:p w14:paraId="203F7D7D" w14:textId="77777777" w:rsidR="00740AF2" w:rsidRPr="008F1DA8" w:rsidRDefault="00740AF2" w:rsidP="00740AF2">
      <w:pPr>
        <w:pStyle w:val="Kop2"/>
        <w:ind w:left="718" w:hanging="576"/>
        <w:rPr>
          <w:rFonts w:asciiTheme="minorHAnsi" w:hAnsiTheme="minorHAnsi" w:cstheme="minorHAnsi"/>
        </w:rPr>
      </w:pPr>
      <w:bookmarkStart w:id="71" w:name="_Toc107385492"/>
      <w:bookmarkStart w:id="72" w:name="_Toc110335989"/>
      <w:r w:rsidRPr="00020AE0">
        <w:rPr>
          <w:rFonts w:asciiTheme="minorHAnsi" w:hAnsiTheme="minorHAnsi" w:cstheme="minorHAnsi"/>
        </w:rPr>
        <w:t>2.</w:t>
      </w:r>
      <w:r>
        <w:rPr>
          <w:rFonts w:asciiTheme="minorHAnsi" w:hAnsiTheme="minorHAnsi" w:cstheme="minorHAnsi"/>
        </w:rPr>
        <w:t>4</w:t>
      </w:r>
      <w:r w:rsidRPr="00020AE0">
        <w:rPr>
          <w:rFonts w:asciiTheme="minorHAnsi" w:hAnsiTheme="minorHAnsi" w:cstheme="minorHAnsi"/>
        </w:rPr>
        <w:t xml:space="preserve"> </w:t>
      </w:r>
      <w:r>
        <w:rPr>
          <w:rFonts w:asciiTheme="minorHAnsi" w:hAnsiTheme="minorHAnsi" w:cstheme="minorHAnsi"/>
        </w:rPr>
        <w:t>Indicatieve planning</w:t>
      </w:r>
      <w:bookmarkEnd w:id="71"/>
      <w:bookmarkEnd w:id="7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3"/>
        <w:gridCol w:w="4389"/>
      </w:tblGrid>
      <w:tr w:rsidR="00740AF2" w:rsidRPr="0061143D" w14:paraId="28F0276C" w14:textId="77777777" w:rsidTr="4E46F9B9">
        <w:tc>
          <w:tcPr>
            <w:tcW w:w="4673" w:type="dxa"/>
            <w:shd w:val="clear" w:color="auto" w:fill="000080"/>
          </w:tcPr>
          <w:p w14:paraId="3EBDDBC8" w14:textId="77777777" w:rsidR="00740AF2" w:rsidRPr="00640478" w:rsidRDefault="00740AF2" w:rsidP="00740AF2">
            <w:pPr>
              <w:autoSpaceDE w:val="0"/>
              <w:autoSpaceDN w:val="0"/>
              <w:adjustRightInd w:val="0"/>
              <w:rPr>
                <w:rFonts w:asciiTheme="minorHAnsi" w:hAnsiTheme="minorHAnsi" w:cstheme="minorHAnsi"/>
                <w:b/>
                <w:color w:val="FFFFFF"/>
                <w:szCs w:val="22"/>
              </w:rPr>
            </w:pPr>
            <w:r w:rsidRPr="00640478">
              <w:rPr>
                <w:rFonts w:asciiTheme="minorHAnsi" w:hAnsiTheme="minorHAnsi" w:cstheme="minorHAnsi"/>
                <w:b/>
                <w:color w:val="FFFFFF"/>
                <w:szCs w:val="22"/>
              </w:rPr>
              <w:t xml:space="preserve">Activiteit </w:t>
            </w:r>
          </w:p>
        </w:tc>
        <w:tc>
          <w:tcPr>
            <w:tcW w:w="4389" w:type="dxa"/>
            <w:shd w:val="clear" w:color="auto" w:fill="000080"/>
          </w:tcPr>
          <w:p w14:paraId="14A56A6A" w14:textId="77777777" w:rsidR="00740AF2" w:rsidRPr="00640478" w:rsidRDefault="00740AF2" w:rsidP="00740AF2">
            <w:pPr>
              <w:autoSpaceDE w:val="0"/>
              <w:autoSpaceDN w:val="0"/>
              <w:adjustRightInd w:val="0"/>
              <w:rPr>
                <w:rFonts w:asciiTheme="minorHAnsi" w:hAnsiTheme="minorHAnsi" w:cstheme="minorHAnsi"/>
                <w:b/>
                <w:color w:val="FFFFFF"/>
                <w:szCs w:val="22"/>
              </w:rPr>
            </w:pPr>
            <w:r w:rsidRPr="00640478">
              <w:rPr>
                <w:rFonts w:asciiTheme="minorHAnsi" w:hAnsiTheme="minorHAnsi" w:cstheme="minorHAnsi"/>
                <w:b/>
                <w:color w:val="FFFFFF"/>
                <w:szCs w:val="22"/>
              </w:rPr>
              <w:t>Datum</w:t>
            </w:r>
          </w:p>
        </w:tc>
      </w:tr>
      <w:tr w:rsidR="00740AF2" w:rsidRPr="0061143D" w14:paraId="71B71D4A" w14:textId="77777777" w:rsidTr="4E46F9B9">
        <w:tc>
          <w:tcPr>
            <w:tcW w:w="4673" w:type="dxa"/>
            <w:shd w:val="clear" w:color="auto" w:fill="auto"/>
          </w:tcPr>
          <w:p w14:paraId="20251594" w14:textId="77777777" w:rsidR="00740AF2" w:rsidRPr="00640478" w:rsidRDefault="00740AF2" w:rsidP="00740AF2">
            <w:pPr>
              <w:spacing w:line="276" w:lineRule="auto"/>
              <w:rPr>
                <w:rFonts w:asciiTheme="minorHAnsi" w:hAnsiTheme="minorHAnsi" w:cstheme="minorHAnsi"/>
                <w:szCs w:val="22"/>
              </w:rPr>
            </w:pPr>
            <w:r w:rsidRPr="00640478">
              <w:rPr>
                <w:rFonts w:asciiTheme="minorHAnsi" w:hAnsiTheme="minorHAnsi" w:cstheme="minorHAnsi"/>
                <w:snapToGrid w:val="0"/>
                <w:szCs w:val="22"/>
              </w:rPr>
              <w:t xml:space="preserve">Publicatie op </w:t>
            </w:r>
            <w:proofErr w:type="spellStart"/>
            <w:r w:rsidRPr="00640478">
              <w:rPr>
                <w:rFonts w:asciiTheme="minorHAnsi" w:hAnsiTheme="minorHAnsi" w:cstheme="minorHAnsi"/>
                <w:snapToGrid w:val="0"/>
                <w:szCs w:val="22"/>
              </w:rPr>
              <w:t>TenderNed</w:t>
            </w:r>
            <w:proofErr w:type="spellEnd"/>
            <w:r w:rsidRPr="00640478">
              <w:rPr>
                <w:rFonts w:asciiTheme="minorHAnsi" w:hAnsiTheme="minorHAnsi" w:cstheme="minorHAnsi"/>
                <w:snapToGrid w:val="0"/>
                <w:szCs w:val="22"/>
              </w:rPr>
              <w:t xml:space="preserve"> </w:t>
            </w:r>
          </w:p>
        </w:tc>
        <w:tc>
          <w:tcPr>
            <w:tcW w:w="4389" w:type="dxa"/>
            <w:shd w:val="clear" w:color="auto" w:fill="auto"/>
          </w:tcPr>
          <w:p w14:paraId="49B9A336" w14:textId="6325F2FE" w:rsidR="00740AF2" w:rsidRPr="00640478" w:rsidRDefault="3456274F" w:rsidP="4C7190DF">
            <w:pPr>
              <w:autoSpaceDE w:val="0"/>
              <w:autoSpaceDN w:val="0"/>
              <w:adjustRightInd w:val="0"/>
              <w:rPr>
                <w:rFonts w:asciiTheme="minorHAnsi" w:hAnsiTheme="minorHAnsi" w:cstheme="minorBidi"/>
                <w:color w:val="000000"/>
              </w:rPr>
            </w:pPr>
            <w:r w:rsidRPr="4E46F9B9">
              <w:rPr>
                <w:rFonts w:asciiTheme="minorHAnsi" w:hAnsiTheme="minorHAnsi" w:cstheme="minorBidi"/>
                <w:color w:val="000000" w:themeColor="text1"/>
              </w:rPr>
              <w:t xml:space="preserve">Dinsdag </w:t>
            </w:r>
            <w:r w:rsidR="3267E03A" w:rsidRPr="4E46F9B9">
              <w:rPr>
                <w:rFonts w:asciiTheme="minorHAnsi" w:hAnsiTheme="minorHAnsi" w:cstheme="minorBidi"/>
                <w:color w:val="000000" w:themeColor="text1"/>
              </w:rPr>
              <w:t>0</w:t>
            </w:r>
            <w:r w:rsidR="52EBBAF9" w:rsidRPr="4E46F9B9">
              <w:rPr>
                <w:rFonts w:asciiTheme="minorHAnsi" w:hAnsiTheme="minorHAnsi" w:cstheme="minorBidi"/>
                <w:color w:val="000000" w:themeColor="text1"/>
              </w:rPr>
              <w:t>7</w:t>
            </w:r>
            <w:r w:rsidRPr="4E46F9B9">
              <w:rPr>
                <w:rFonts w:asciiTheme="minorHAnsi" w:hAnsiTheme="minorHAnsi" w:cstheme="minorBidi"/>
                <w:color w:val="000000" w:themeColor="text1"/>
              </w:rPr>
              <w:t>-</w:t>
            </w:r>
            <w:r w:rsidR="6409F4E8" w:rsidRPr="4E46F9B9">
              <w:rPr>
                <w:rFonts w:asciiTheme="minorHAnsi" w:hAnsiTheme="minorHAnsi" w:cstheme="minorBidi"/>
                <w:color w:val="000000" w:themeColor="text1"/>
              </w:rPr>
              <w:t>0</w:t>
            </w:r>
            <w:r w:rsidR="395DFF97" w:rsidRPr="4E46F9B9">
              <w:rPr>
                <w:rFonts w:asciiTheme="minorHAnsi" w:hAnsiTheme="minorHAnsi" w:cstheme="minorBidi"/>
                <w:color w:val="000000" w:themeColor="text1"/>
              </w:rPr>
              <w:t>2</w:t>
            </w:r>
            <w:r w:rsidRPr="4E46F9B9">
              <w:rPr>
                <w:rFonts w:asciiTheme="minorHAnsi" w:hAnsiTheme="minorHAnsi" w:cstheme="minorBidi"/>
                <w:color w:val="000000" w:themeColor="text1"/>
              </w:rPr>
              <w:t>-2023</w:t>
            </w:r>
          </w:p>
        </w:tc>
      </w:tr>
      <w:tr w:rsidR="00740AF2" w:rsidRPr="0061143D" w14:paraId="0F639F8C" w14:textId="77777777" w:rsidTr="4E46F9B9">
        <w:tc>
          <w:tcPr>
            <w:tcW w:w="4673" w:type="dxa"/>
            <w:shd w:val="clear" w:color="auto" w:fill="auto"/>
          </w:tcPr>
          <w:p w14:paraId="18EB9573" w14:textId="77777777" w:rsidR="00740AF2" w:rsidRPr="00640478" w:rsidRDefault="00740AF2" w:rsidP="00740AF2">
            <w:pPr>
              <w:spacing w:line="276" w:lineRule="auto"/>
              <w:rPr>
                <w:rFonts w:asciiTheme="minorHAnsi" w:hAnsiTheme="minorHAnsi" w:cstheme="minorHAnsi"/>
                <w:szCs w:val="22"/>
              </w:rPr>
            </w:pPr>
            <w:r w:rsidRPr="00640478">
              <w:rPr>
                <w:rFonts w:asciiTheme="minorHAnsi" w:hAnsiTheme="minorHAnsi" w:cstheme="minorHAnsi"/>
                <w:szCs w:val="22"/>
              </w:rPr>
              <w:t>Uiterste datum voor het stellen van vragen eerste vragenronde</w:t>
            </w:r>
          </w:p>
        </w:tc>
        <w:tc>
          <w:tcPr>
            <w:tcW w:w="4389" w:type="dxa"/>
            <w:shd w:val="clear" w:color="auto" w:fill="auto"/>
          </w:tcPr>
          <w:p w14:paraId="20D1101B" w14:textId="0FC033D9" w:rsidR="00740AF2" w:rsidRPr="00640478" w:rsidRDefault="390886F6" w:rsidP="4C7190DF">
            <w:pPr>
              <w:autoSpaceDE w:val="0"/>
              <w:autoSpaceDN w:val="0"/>
              <w:adjustRightInd w:val="0"/>
              <w:rPr>
                <w:rFonts w:asciiTheme="minorHAnsi" w:hAnsiTheme="minorHAnsi" w:cstheme="minorBidi"/>
                <w:color w:val="000000"/>
              </w:rPr>
            </w:pPr>
            <w:r w:rsidRPr="4E46F9B9">
              <w:rPr>
                <w:rFonts w:asciiTheme="minorHAnsi" w:hAnsiTheme="minorHAnsi" w:cstheme="minorBidi"/>
                <w:color w:val="000000" w:themeColor="text1"/>
              </w:rPr>
              <w:t xml:space="preserve">Dinsdag </w:t>
            </w:r>
            <w:r w:rsidR="044FCCA3" w:rsidRPr="4E46F9B9">
              <w:rPr>
                <w:rFonts w:asciiTheme="minorHAnsi" w:hAnsiTheme="minorHAnsi" w:cstheme="minorBidi"/>
                <w:color w:val="000000" w:themeColor="text1"/>
              </w:rPr>
              <w:t>14</w:t>
            </w:r>
            <w:r w:rsidR="27324566" w:rsidRPr="4E46F9B9">
              <w:rPr>
                <w:rFonts w:asciiTheme="minorHAnsi" w:hAnsiTheme="minorHAnsi" w:cstheme="minorBidi"/>
                <w:color w:val="000000" w:themeColor="text1"/>
              </w:rPr>
              <w:t>-</w:t>
            </w:r>
            <w:r w:rsidR="50D737BE" w:rsidRPr="4E46F9B9">
              <w:rPr>
                <w:rFonts w:asciiTheme="minorHAnsi" w:hAnsiTheme="minorHAnsi" w:cstheme="minorBidi"/>
                <w:color w:val="000000" w:themeColor="text1"/>
              </w:rPr>
              <w:t>0</w:t>
            </w:r>
            <w:r w:rsidR="2E657589" w:rsidRPr="4E46F9B9">
              <w:rPr>
                <w:rFonts w:asciiTheme="minorHAnsi" w:hAnsiTheme="minorHAnsi" w:cstheme="minorBidi"/>
                <w:color w:val="000000" w:themeColor="text1"/>
              </w:rPr>
              <w:t>2</w:t>
            </w:r>
            <w:r w:rsidR="50D737BE" w:rsidRPr="4E46F9B9">
              <w:rPr>
                <w:rFonts w:asciiTheme="minorHAnsi" w:hAnsiTheme="minorHAnsi" w:cstheme="minorBidi"/>
                <w:color w:val="000000" w:themeColor="text1"/>
              </w:rPr>
              <w:t>-2023</w:t>
            </w:r>
            <w:r w:rsidR="7CF67942" w:rsidRPr="4E46F9B9">
              <w:rPr>
                <w:rFonts w:asciiTheme="minorHAnsi" w:hAnsiTheme="minorHAnsi" w:cstheme="minorBidi"/>
                <w:color w:val="000000" w:themeColor="text1"/>
              </w:rPr>
              <w:t xml:space="preserve"> 10:00uur</w:t>
            </w:r>
          </w:p>
        </w:tc>
      </w:tr>
      <w:tr w:rsidR="00740AF2" w:rsidRPr="0061143D" w14:paraId="3BEB0C2D" w14:textId="77777777" w:rsidTr="4E46F9B9">
        <w:tc>
          <w:tcPr>
            <w:tcW w:w="4673" w:type="dxa"/>
            <w:shd w:val="clear" w:color="auto" w:fill="auto"/>
          </w:tcPr>
          <w:p w14:paraId="7BEC7920" w14:textId="77777777" w:rsidR="00740AF2" w:rsidRPr="00640478" w:rsidRDefault="00740AF2" w:rsidP="00740AF2">
            <w:pPr>
              <w:spacing w:line="276" w:lineRule="auto"/>
              <w:rPr>
                <w:rFonts w:asciiTheme="minorHAnsi" w:hAnsiTheme="minorHAnsi" w:cstheme="minorHAnsi"/>
                <w:szCs w:val="22"/>
              </w:rPr>
            </w:pPr>
            <w:r w:rsidRPr="00640478">
              <w:rPr>
                <w:rFonts w:asciiTheme="minorHAnsi" w:hAnsiTheme="minorHAnsi" w:cstheme="minorHAnsi"/>
                <w:snapToGrid w:val="0"/>
                <w:szCs w:val="22"/>
              </w:rPr>
              <w:t>Streefdatum publicatie eerste nota van inlichtingen</w:t>
            </w:r>
          </w:p>
        </w:tc>
        <w:tc>
          <w:tcPr>
            <w:tcW w:w="4389" w:type="dxa"/>
            <w:shd w:val="clear" w:color="auto" w:fill="auto"/>
          </w:tcPr>
          <w:p w14:paraId="39EFB477" w14:textId="271175D7" w:rsidR="00740AF2" w:rsidRPr="00640478" w:rsidRDefault="6FE25E5C" w:rsidP="4C7190DF">
            <w:pPr>
              <w:autoSpaceDE w:val="0"/>
              <w:autoSpaceDN w:val="0"/>
              <w:adjustRightInd w:val="0"/>
              <w:rPr>
                <w:rFonts w:asciiTheme="minorHAnsi" w:hAnsiTheme="minorHAnsi" w:cstheme="minorBidi"/>
                <w:color w:val="000000"/>
              </w:rPr>
            </w:pPr>
            <w:r w:rsidRPr="4E46F9B9">
              <w:rPr>
                <w:rFonts w:asciiTheme="minorHAnsi" w:hAnsiTheme="minorHAnsi" w:cstheme="minorBidi"/>
                <w:color w:val="000000" w:themeColor="text1"/>
              </w:rPr>
              <w:t xml:space="preserve">Dinsdag </w:t>
            </w:r>
            <w:r w:rsidR="5B0B204C" w:rsidRPr="4E46F9B9">
              <w:rPr>
                <w:rFonts w:asciiTheme="minorHAnsi" w:hAnsiTheme="minorHAnsi" w:cstheme="minorBidi"/>
                <w:color w:val="000000" w:themeColor="text1"/>
              </w:rPr>
              <w:t>21</w:t>
            </w:r>
            <w:r w:rsidR="50D737BE" w:rsidRPr="4E46F9B9">
              <w:rPr>
                <w:rFonts w:asciiTheme="minorHAnsi" w:hAnsiTheme="minorHAnsi" w:cstheme="minorBidi"/>
                <w:color w:val="000000" w:themeColor="text1"/>
              </w:rPr>
              <w:t>-0</w:t>
            </w:r>
            <w:r w:rsidR="3BDC8E67" w:rsidRPr="4E46F9B9">
              <w:rPr>
                <w:rFonts w:asciiTheme="minorHAnsi" w:hAnsiTheme="minorHAnsi" w:cstheme="minorBidi"/>
                <w:color w:val="000000" w:themeColor="text1"/>
              </w:rPr>
              <w:t>2</w:t>
            </w:r>
            <w:r w:rsidR="50D737BE" w:rsidRPr="4E46F9B9">
              <w:rPr>
                <w:rFonts w:asciiTheme="minorHAnsi" w:hAnsiTheme="minorHAnsi" w:cstheme="minorBidi"/>
                <w:color w:val="000000" w:themeColor="text1"/>
              </w:rPr>
              <w:t>-2023</w:t>
            </w:r>
          </w:p>
        </w:tc>
      </w:tr>
      <w:tr w:rsidR="00740AF2" w:rsidRPr="0061143D" w14:paraId="0913D84D" w14:textId="77777777" w:rsidTr="4E46F9B9">
        <w:tc>
          <w:tcPr>
            <w:tcW w:w="4673" w:type="dxa"/>
            <w:shd w:val="clear" w:color="auto" w:fill="auto"/>
          </w:tcPr>
          <w:p w14:paraId="433EF71C" w14:textId="6C302AAE" w:rsidR="00740AF2" w:rsidRPr="00640478" w:rsidRDefault="00740AF2" w:rsidP="4C7190DF">
            <w:pPr>
              <w:spacing w:line="276" w:lineRule="auto"/>
              <w:rPr>
                <w:rFonts w:asciiTheme="minorHAnsi" w:hAnsiTheme="minorHAnsi" w:cstheme="minorBidi"/>
                <w:snapToGrid w:val="0"/>
              </w:rPr>
            </w:pPr>
            <w:r w:rsidRPr="4C7190DF">
              <w:rPr>
                <w:rFonts w:asciiTheme="minorHAnsi" w:hAnsiTheme="minorHAnsi" w:cstheme="minorBidi"/>
                <w:snapToGrid w:val="0"/>
              </w:rPr>
              <w:t xml:space="preserve">Uiterste datum voor het stellen van </w:t>
            </w:r>
            <w:r w:rsidR="002A56E0" w:rsidRPr="4C7190DF">
              <w:rPr>
                <w:rFonts w:asciiTheme="minorHAnsi" w:hAnsiTheme="minorHAnsi" w:cstheme="minorBidi"/>
                <w:snapToGrid w:val="0"/>
              </w:rPr>
              <w:t>v</w:t>
            </w:r>
            <w:r w:rsidR="2A713372" w:rsidRPr="4C7190DF">
              <w:rPr>
                <w:rFonts w:asciiTheme="minorHAnsi" w:hAnsiTheme="minorHAnsi" w:cstheme="minorBidi"/>
                <w:snapToGrid w:val="0"/>
              </w:rPr>
              <w:t>ragen tweede vragenronde</w:t>
            </w:r>
          </w:p>
        </w:tc>
        <w:tc>
          <w:tcPr>
            <w:tcW w:w="4389" w:type="dxa"/>
            <w:shd w:val="clear" w:color="auto" w:fill="auto"/>
          </w:tcPr>
          <w:p w14:paraId="619AC210" w14:textId="39A77A46" w:rsidR="00740AF2" w:rsidRPr="00640478" w:rsidRDefault="1F64C0B8" w:rsidP="4C7190DF">
            <w:pPr>
              <w:autoSpaceDE w:val="0"/>
              <w:autoSpaceDN w:val="0"/>
              <w:adjustRightInd w:val="0"/>
              <w:rPr>
                <w:rFonts w:asciiTheme="minorHAnsi" w:hAnsiTheme="minorHAnsi" w:cstheme="minorBidi"/>
                <w:color w:val="000000"/>
              </w:rPr>
            </w:pPr>
            <w:r w:rsidRPr="4E46F9B9">
              <w:rPr>
                <w:rFonts w:asciiTheme="minorHAnsi" w:hAnsiTheme="minorHAnsi" w:cstheme="minorBidi"/>
                <w:color w:val="000000" w:themeColor="text1"/>
              </w:rPr>
              <w:t xml:space="preserve">Woensdag </w:t>
            </w:r>
            <w:r w:rsidR="1CDB723D" w:rsidRPr="4E46F9B9">
              <w:rPr>
                <w:rFonts w:asciiTheme="minorHAnsi" w:hAnsiTheme="minorHAnsi" w:cstheme="minorBidi"/>
                <w:color w:val="000000" w:themeColor="text1"/>
              </w:rPr>
              <w:t>29</w:t>
            </w:r>
            <w:r w:rsidR="50D737BE" w:rsidRPr="4E46F9B9">
              <w:rPr>
                <w:rFonts w:asciiTheme="minorHAnsi" w:hAnsiTheme="minorHAnsi" w:cstheme="minorBidi"/>
                <w:color w:val="000000" w:themeColor="text1"/>
              </w:rPr>
              <w:t>-0</w:t>
            </w:r>
            <w:r w:rsidR="75235F68" w:rsidRPr="4E46F9B9">
              <w:rPr>
                <w:rFonts w:asciiTheme="minorHAnsi" w:hAnsiTheme="minorHAnsi" w:cstheme="minorBidi"/>
                <w:color w:val="000000" w:themeColor="text1"/>
              </w:rPr>
              <w:t>2</w:t>
            </w:r>
            <w:r w:rsidR="50D737BE" w:rsidRPr="4E46F9B9">
              <w:rPr>
                <w:rFonts w:asciiTheme="minorHAnsi" w:hAnsiTheme="minorHAnsi" w:cstheme="minorBidi"/>
                <w:color w:val="000000" w:themeColor="text1"/>
              </w:rPr>
              <w:t>-2023, 1</w:t>
            </w:r>
            <w:r w:rsidR="2B2FC3A2" w:rsidRPr="4E46F9B9">
              <w:rPr>
                <w:rFonts w:asciiTheme="minorHAnsi" w:hAnsiTheme="minorHAnsi" w:cstheme="minorBidi"/>
                <w:color w:val="000000" w:themeColor="text1"/>
              </w:rPr>
              <w:t>0</w:t>
            </w:r>
            <w:r w:rsidR="50D737BE" w:rsidRPr="4E46F9B9">
              <w:rPr>
                <w:rFonts w:asciiTheme="minorHAnsi" w:hAnsiTheme="minorHAnsi" w:cstheme="minorBidi"/>
                <w:color w:val="000000" w:themeColor="text1"/>
              </w:rPr>
              <w:t>.00 uur</w:t>
            </w:r>
          </w:p>
        </w:tc>
      </w:tr>
      <w:tr w:rsidR="4C7190DF" w14:paraId="7E12A0CC" w14:textId="77777777" w:rsidTr="4E46F9B9">
        <w:trPr>
          <w:trHeight w:val="300"/>
        </w:trPr>
        <w:tc>
          <w:tcPr>
            <w:tcW w:w="4673" w:type="dxa"/>
            <w:shd w:val="clear" w:color="auto" w:fill="auto"/>
          </w:tcPr>
          <w:p w14:paraId="62D340BB" w14:textId="006B9FB4" w:rsidR="32D999B9" w:rsidRDefault="32D999B9" w:rsidP="4C7190DF">
            <w:pPr>
              <w:spacing w:line="276" w:lineRule="auto"/>
              <w:rPr>
                <w:rFonts w:asciiTheme="minorHAnsi" w:hAnsiTheme="minorHAnsi" w:cstheme="minorBidi"/>
              </w:rPr>
            </w:pPr>
            <w:r w:rsidRPr="4C7190DF">
              <w:rPr>
                <w:rFonts w:asciiTheme="minorHAnsi" w:hAnsiTheme="minorHAnsi" w:cstheme="minorBidi"/>
              </w:rPr>
              <w:t xml:space="preserve">Streefdatum publicatie </w:t>
            </w:r>
            <w:r w:rsidR="66AE371B" w:rsidRPr="4C7190DF">
              <w:rPr>
                <w:rFonts w:asciiTheme="minorHAnsi" w:hAnsiTheme="minorHAnsi" w:cstheme="minorBidi"/>
              </w:rPr>
              <w:t xml:space="preserve">tweede </w:t>
            </w:r>
            <w:r w:rsidRPr="4C7190DF">
              <w:rPr>
                <w:rFonts w:asciiTheme="minorHAnsi" w:hAnsiTheme="minorHAnsi" w:cstheme="minorBidi"/>
              </w:rPr>
              <w:t>nota van inlichtingen</w:t>
            </w:r>
          </w:p>
        </w:tc>
        <w:tc>
          <w:tcPr>
            <w:tcW w:w="4389" w:type="dxa"/>
            <w:shd w:val="clear" w:color="auto" w:fill="auto"/>
          </w:tcPr>
          <w:p w14:paraId="54955EE7" w14:textId="425635E7" w:rsidR="28E37A7F" w:rsidRDefault="28E37A7F" w:rsidP="4C7190DF">
            <w:pPr>
              <w:rPr>
                <w:rFonts w:asciiTheme="minorHAnsi" w:hAnsiTheme="minorHAnsi" w:cstheme="minorBidi"/>
                <w:color w:val="000000" w:themeColor="text1"/>
              </w:rPr>
            </w:pPr>
            <w:r w:rsidRPr="4E46F9B9">
              <w:rPr>
                <w:rFonts w:asciiTheme="minorHAnsi" w:hAnsiTheme="minorHAnsi" w:cstheme="minorBidi"/>
                <w:color w:val="000000" w:themeColor="text1"/>
              </w:rPr>
              <w:t>Donderdag 0</w:t>
            </w:r>
            <w:r w:rsidR="21B054F3" w:rsidRPr="4E46F9B9">
              <w:rPr>
                <w:rFonts w:asciiTheme="minorHAnsi" w:hAnsiTheme="minorHAnsi" w:cstheme="minorBidi"/>
                <w:color w:val="000000" w:themeColor="text1"/>
              </w:rPr>
              <w:t>9</w:t>
            </w:r>
            <w:r w:rsidRPr="4E46F9B9">
              <w:rPr>
                <w:rFonts w:asciiTheme="minorHAnsi" w:hAnsiTheme="minorHAnsi" w:cstheme="minorBidi"/>
                <w:color w:val="000000" w:themeColor="text1"/>
              </w:rPr>
              <w:t>-03-2023</w:t>
            </w:r>
          </w:p>
        </w:tc>
      </w:tr>
      <w:tr w:rsidR="00740AF2" w:rsidRPr="0061143D" w14:paraId="0A2B76CC" w14:textId="77777777" w:rsidTr="4E46F9B9">
        <w:tc>
          <w:tcPr>
            <w:tcW w:w="4673" w:type="dxa"/>
            <w:shd w:val="clear" w:color="auto" w:fill="auto"/>
          </w:tcPr>
          <w:p w14:paraId="595DB872" w14:textId="77777777" w:rsidR="00740AF2" w:rsidRPr="00640478" w:rsidRDefault="00740AF2" w:rsidP="00740AF2">
            <w:pPr>
              <w:spacing w:line="276" w:lineRule="auto"/>
              <w:rPr>
                <w:rFonts w:asciiTheme="minorHAnsi" w:hAnsiTheme="minorHAnsi" w:cstheme="minorHAnsi"/>
                <w:snapToGrid w:val="0"/>
                <w:szCs w:val="22"/>
              </w:rPr>
            </w:pPr>
            <w:r w:rsidRPr="00640478">
              <w:rPr>
                <w:rFonts w:asciiTheme="minorHAnsi" w:hAnsiTheme="minorHAnsi" w:cstheme="minorHAnsi"/>
                <w:snapToGrid w:val="0"/>
                <w:szCs w:val="22"/>
              </w:rPr>
              <w:t>Deadline offertes</w:t>
            </w:r>
          </w:p>
        </w:tc>
        <w:tc>
          <w:tcPr>
            <w:tcW w:w="4389" w:type="dxa"/>
            <w:shd w:val="clear" w:color="auto" w:fill="auto"/>
          </w:tcPr>
          <w:p w14:paraId="7B79C946" w14:textId="2ABDF3C6" w:rsidR="00740AF2" w:rsidRPr="00640478" w:rsidRDefault="124E06D0" w:rsidP="4C7190DF">
            <w:pPr>
              <w:autoSpaceDE w:val="0"/>
              <w:autoSpaceDN w:val="0"/>
              <w:adjustRightInd w:val="0"/>
              <w:rPr>
                <w:rFonts w:asciiTheme="minorHAnsi" w:hAnsiTheme="minorHAnsi" w:cstheme="minorBidi"/>
                <w:color w:val="000000"/>
              </w:rPr>
            </w:pPr>
            <w:r w:rsidRPr="4E46F9B9">
              <w:rPr>
                <w:rFonts w:asciiTheme="minorHAnsi" w:hAnsiTheme="minorHAnsi" w:cstheme="minorBidi"/>
                <w:color w:val="000000" w:themeColor="text1"/>
              </w:rPr>
              <w:t xml:space="preserve">Maandag </w:t>
            </w:r>
            <w:r w:rsidR="5E6F4CD8" w:rsidRPr="4E46F9B9">
              <w:rPr>
                <w:rFonts w:asciiTheme="minorHAnsi" w:hAnsiTheme="minorHAnsi" w:cstheme="minorBidi"/>
                <w:color w:val="000000" w:themeColor="text1"/>
              </w:rPr>
              <w:t>20</w:t>
            </w:r>
            <w:r w:rsidR="50D737BE" w:rsidRPr="4E46F9B9">
              <w:rPr>
                <w:rFonts w:asciiTheme="minorHAnsi" w:hAnsiTheme="minorHAnsi" w:cstheme="minorBidi"/>
                <w:color w:val="000000" w:themeColor="text1"/>
              </w:rPr>
              <w:t>-0</w:t>
            </w:r>
            <w:r w:rsidR="543951C1" w:rsidRPr="4E46F9B9">
              <w:rPr>
                <w:rFonts w:asciiTheme="minorHAnsi" w:hAnsiTheme="minorHAnsi" w:cstheme="minorBidi"/>
                <w:color w:val="000000" w:themeColor="text1"/>
              </w:rPr>
              <w:t>3</w:t>
            </w:r>
            <w:r w:rsidR="50D737BE" w:rsidRPr="4E46F9B9">
              <w:rPr>
                <w:rFonts w:asciiTheme="minorHAnsi" w:hAnsiTheme="minorHAnsi" w:cstheme="minorBidi"/>
                <w:color w:val="000000" w:themeColor="text1"/>
              </w:rPr>
              <w:t>-2023</w:t>
            </w:r>
          </w:p>
        </w:tc>
      </w:tr>
      <w:tr w:rsidR="00740AF2" w:rsidRPr="0061143D" w14:paraId="2FC8429E" w14:textId="77777777" w:rsidTr="4E46F9B9">
        <w:tc>
          <w:tcPr>
            <w:tcW w:w="4673" w:type="dxa"/>
            <w:shd w:val="clear" w:color="auto" w:fill="auto"/>
          </w:tcPr>
          <w:p w14:paraId="40792708" w14:textId="77777777" w:rsidR="00740AF2" w:rsidRPr="00640478" w:rsidRDefault="00740AF2" w:rsidP="00740AF2">
            <w:pPr>
              <w:autoSpaceDE w:val="0"/>
              <w:autoSpaceDN w:val="0"/>
              <w:adjustRightInd w:val="0"/>
              <w:rPr>
                <w:rFonts w:asciiTheme="minorHAnsi" w:hAnsiTheme="minorHAnsi" w:cstheme="minorHAnsi"/>
                <w:color w:val="000000"/>
                <w:szCs w:val="22"/>
              </w:rPr>
            </w:pPr>
            <w:r w:rsidRPr="00640478">
              <w:rPr>
                <w:rFonts w:asciiTheme="minorHAnsi" w:hAnsiTheme="minorHAnsi" w:cstheme="minorHAnsi"/>
                <w:color w:val="000000"/>
                <w:szCs w:val="22"/>
              </w:rPr>
              <w:t>Datum voornemen tot gunning</w:t>
            </w:r>
          </w:p>
        </w:tc>
        <w:tc>
          <w:tcPr>
            <w:tcW w:w="4389" w:type="dxa"/>
            <w:shd w:val="clear" w:color="auto" w:fill="auto"/>
          </w:tcPr>
          <w:p w14:paraId="02DB3D38" w14:textId="2EE9DB99" w:rsidR="00740AF2" w:rsidRPr="00640478" w:rsidRDefault="50D737BE" w:rsidP="4C7190DF">
            <w:pPr>
              <w:autoSpaceDE w:val="0"/>
              <w:autoSpaceDN w:val="0"/>
              <w:adjustRightInd w:val="0"/>
              <w:rPr>
                <w:rFonts w:asciiTheme="minorHAnsi" w:hAnsiTheme="minorHAnsi" w:cstheme="minorBidi"/>
                <w:color w:val="000000"/>
              </w:rPr>
            </w:pPr>
            <w:r w:rsidRPr="4E46F9B9">
              <w:rPr>
                <w:rFonts w:asciiTheme="minorHAnsi" w:hAnsiTheme="minorHAnsi" w:cstheme="minorBidi"/>
                <w:color w:val="000000" w:themeColor="text1"/>
              </w:rPr>
              <w:t xml:space="preserve">Dinsdag </w:t>
            </w:r>
            <w:r w:rsidR="5820CF59" w:rsidRPr="4E46F9B9">
              <w:rPr>
                <w:rFonts w:asciiTheme="minorHAnsi" w:hAnsiTheme="minorHAnsi" w:cstheme="minorBidi"/>
                <w:color w:val="000000" w:themeColor="text1"/>
              </w:rPr>
              <w:t>04</w:t>
            </w:r>
            <w:r w:rsidRPr="4E46F9B9">
              <w:rPr>
                <w:rFonts w:asciiTheme="minorHAnsi" w:hAnsiTheme="minorHAnsi" w:cstheme="minorBidi"/>
                <w:color w:val="000000" w:themeColor="text1"/>
              </w:rPr>
              <w:t>-0</w:t>
            </w:r>
            <w:r w:rsidR="12DB92DD" w:rsidRPr="4E46F9B9">
              <w:rPr>
                <w:rFonts w:asciiTheme="minorHAnsi" w:hAnsiTheme="minorHAnsi" w:cstheme="minorBidi"/>
                <w:color w:val="000000" w:themeColor="text1"/>
              </w:rPr>
              <w:t>4</w:t>
            </w:r>
            <w:r w:rsidRPr="4E46F9B9">
              <w:rPr>
                <w:rFonts w:asciiTheme="minorHAnsi" w:hAnsiTheme="minorHAnsi" w:cstheme="minorBidi"/>
                <w:color w:val="000000" w:themeColor="text1"/>
              </w:rPr>
              <w:t>-2023</w:t>
            </w:r>
          </w:p>
        </w:tc>
      </w:tr>
      <w:tr w:rsidR="00740AF2" w:rsidRPr="0061143D" w14:paraId="4F6A8CDD" w14:textId="77777777" w:rsidTr="4E46F9B9">
        <w:tc>
          <w:tcPr>
            <w:tcW w:w="4673" w:type="dxa"/>
            <w:shd w:val="clear" w:color="auto" w:fill="auto"/>
          </w:tcPr>
          <w:p w14:paraId="30B086DC" w14:textId="77777777" w:rsidR="00740AF2" w:rsidRPr="00640478" w:rsidRDefault="00740AF2" w:rsidP="00740AF2">
            <w:pPr>
              <w:autoSpaceDE w:val="0"/>
              <w:autoSpaceDN w:val="0"/>
              <w:adjustRightInd w:val="0"/>
              <w:rPr>
                <w:rFonts w:asciiTheme="minorHAnsi" w:hAnsiTheme="minorHAnsi" w:cstheme="minorHAnsi"/>
                <w:color w:val="000000"/>
                <w:szCs w:val="22"/>
              </w:rPr>
            </w:pPr>
            <w:r w:rsidRPr="00640478">
              <w:rPr>
                <w:rFonts w:asciiTheme="minorHAnsi" w:hAnsiTheme="minorHAnsi" w:cstheme="minorHAnsi"/>
                <w:color w:val="000000"/>
                <w:szCs w:val="22"/>
              </w:rPr>
              <w:t>Datum definitieve gunning</w:t>
            </w:r>
          </w:p>
        </w:tc>
        <w:tc>
          <w:tcPr>
            <w:tcW w:w="4389" w:type="dxa"/>
            <w:shd w:val="clear" w:color="auto" w:fill="auto"/>
          </w:tcPr>
          <w:p w14:paraId="7F328022" w14:textId="075B8382" w:rsidR="00740AF2" w:rsidRPr="00640478" w:rsidRDefault="4C76A812" w:rsidP="4C7190DF">
            <w:pPr>
              <w:autoSpaceDE w:val="0"/>
              <w:autoSpaceDN w:val="0"/>
              <w:adjustRightInd w:val="0"/>
              <w:rPr>
                <w:rFonts w:asciiTheme="minorHAnsi" w:hAnsiTheme="minorHAnsi" w:cstheme="minorBidi"/>
                <w:color w:val="000000"/>
              </w:rPr>
            </w:pPr>
            <w:r w:rsidRPr="4E46F9B9">
              <w:rPr>
                <w:rFonts w:asciiTheme="minorHAnsi" w:hAnsiTheme="minorHAnsi" w:cstheme="minorBidi"/>
                <w:color w:val="000000" w:themeColor="text1"/>
              </w:rPr>
              <w:t xml:space="preserve">Maandag </w:t>
            </w:r>
            <w:r w:rsidR="0BFD0830" w:rsidRPr="4E46F9B9">
              <w:rPr>
                <w:rFonts w:asciiTheme="minorHAnsi" w:hAnsiTheme="minorHAnsi" w:cstheme="minorBidi"/>
                <w:color w:val="000000" w:themeColor="text1"/>
              </w:rPr>
              <w:t>24</w:t>
            </w:r>
            <w:r w:rsidR="00740AF2" w:rsidRPr="4E46F9B9">
              <w:rPr>
                <w:rFonts w:asciiTheme="minorHAnsi" w:hAnsiTheme="minorHAnsi" w:cstheme="minorBidi"/>
                <w:color w:val="000000" w:themeColor="text1"/>
              </w:rPr>
              <w:t>-</w:t>
            </w:r>
            <w:r w:rsidR="50D737BE" w:rsidRPr="4E46F9B9">
              <w:rPr>
                <w:rFonts w:asciiTheme="minorHAnsi" w:hAnsiTheme="minorHAnsi" w:cstheme="minorBidi"/>
                <w:color w:val="000000" w:themeColor="text1"/>
              </w:rPr>
              <w:t>0</w:t>
            </w:r>
            <w:r w:rsidR="06684F35" w:rsidRPr="4E46F9B9">
              <w:rPr>
                <w:rFonts w:asciiTheme="minorHAnsi" w:hAnsiTheme="minorHAnsi" w:cstheme="minorBidi"/>
                <w:color w:val="000000" w:themeColor="text1"/>
              </w:rPr>
              <w:t>4</w:t>
            </w:r>
            <w:r w:rsidR="00740AF2" w:rsidRPr="4E46F9B9">
              <w:rPr>
                <w:rFonts w:asciiTheme="minorHAnsi" w:hAnsiTheme="minorHAnsi" w:cstheme="minorBidi"/>
                <w:color w:val="000000" w:themeColor="text1"/>
              </w:rPr>
              <w:t>-202</w:t>
            </w:r>
            <w:r w:rsidR="218720A6" w:rsidRPr="4E46F9B9">
              <w:rPr>
                <w:rFonts w:asciiTheme="minorHAnsi" w:hAnsiTheme="minorHAnsi" w:cstheme="minorBidi"/>
                <w:color w:val="000000" w:themeColor="text1"/>
              </w:rPr>
              <w:t>3</w:t>
            </w:r>
          </w:p>
        </w:tc>
      </w:tr>
      <w:tr w:rsidR="00740AF2" w:rsidRPr="0061143D" w14:paraId="7B40B0A1" w14:textId="77777777" w:rsidTr="4E46F9B9">
        <w:tc>
          <w:tcPr>
            <w:tcW w:w="4673" w:type="dxa"/>
            <w:shd w:val="clear" w:color="auto" w:fill="auto"/>
          </w:tcPr>
          <w:p w14:paraId="45AAE582" w14:textId="77777777" w:rsidR="00740AF2" w:rsidRPr="00640478" w:rsidRDefault="00740AF2" w:rsidP="00740AF2">
            <w:pPr>
              <w:autoSpaceDE w:val="0"/>
              <w:autoSpaceDN w:val="0"/>
              <w:adjustRightInd w:val="0"/>
              <w:rPr>
                <w:rFonts w:asciiTheme="minorHAnsi" w:hAnsiTheme="minorHAnsi" w:cstheme="minorHAnsi"/>
                <w:color w:val="000000"/>
                <w:szCs w:val="22"/>
              </w:rPr>
            </w:pPr>
            <w:r w:rsidRPr="00640478">
              <w:rPr>
                <w:rFonts w:asciiTheme="minorHAnsi" w:hAnsiTheme="minorHAnsi" w:cstheme="minorHAnsi"/>
                <w:color w:val="000000"/>
                <w:szCs w:val="22"/>
              </w:rPr>
              <w:t>Ondertekenen overeenkomst</w:t>
            </w:r>
          </w:p>
        </w:tc>
        <w:tc>
          <w:tcPr>
            <w:tcW w:w="4389" w:type="dxa"/>
            <w:shd w:val="clear" w:color="auto" w:fill="auto"/>
          </w:tcPr>
          <w:p w14:paraId="4833834B" w14:textId="77777777" w:rsidR="00740AF2" w:rsidRPr="00640478" w:rsidRDefault="00740AF2" w:rsidP="00740AF2">
            <w:pPr>
              <w:autoSpaceDE w:val="0"/>
              <w:autoSpaceDN w:val="0"/>
              <w:adjustRightInd w:val="0"/>
              <w:rPr>
                <w:rFonts w:asciiTheme="minorHAnsi" w:hAnsiTheme="minorHAnsi" w:cstheme="minorHAnsi"/>
                <w:color w:val="000000"/>
                <w:szCs w:val="22"/>
              </w:rPr>
            </w:pPr>
            <w:proofErr w:type="spellStart"/>
            <w:r w:rsidRPr="00640478">
              <w:rPr>
                <w:rFonts w:asciiTheme="minorHAnsi" w:hAnsiTheme="minorHAnsi" w:cstheme="minorHAnsi"/>
                <w:color w:val="000000"/>
                <w:szCs w:val="22"/>
              </w:rPr>
              <w:t>Zsm</w:t>
            </w:r>
            <w:proofErr w:type="spellEnd"/>
            <w:r w:rsidRPr="00640478">
              <w:rPr>
                <w:rFonts w:asciiTheme="minorHAnsi" w:hAnsiTheme="minorHAnsi" w:cstheme="minorHAnsi"/>
                <w:color w:val="000000"/>
                <w:szCs w:val="22"/>
              </w:rPr>
              <w:t xml:space="preserve"> na definitieve gunning</w:t>
            </w:r>
          </w:p>
        </w:tc>
      </w:tr>
      <w:tr w:rsidR="00740AF2" w:rsidRPr="0061143D" w14:paraId="3AB67900" w14:textId="77777777" w:rsidTr="4E46F9B9">
        <w:tc>
          <w:tcPr>
            <w:tcW w:w="4673" w:type="dxa"/>
            <w:shd w:val="clear" w:color="auto" w:fill="auto"/>
          </w:tcPr>
          <w:p w14:paraId="7BC50F43" w14:textId="77777777" w:rsidR="00740AF2" w:rsidRPr="00640478" w:rsidRDefault="00740AF2" w:rsidP="00740AF2">
            <w:pPr>
              <w:autoSpaceDE w:val="0"/>
              <w:autoSpaceDN w:val="0"/>
              <w:adjustRightInd w:val="0"/>
              <w:rPr>
                <w:rFonts w:asciiTheme="minorHAnsi" w:hAnsiTheme="minorHAnsi" w:cstheme="minorHAnsi"/>
                <w:color w:val="000000"/>
                <w:szCs w:val="22"/>
              </w:rPr>
            </w:pPr>
            <w:r w:rsidRPr="4C7190DF">
              <w:rPr>
                <w:rFonts w:asciiTheme="minorHAnsi" w:hAnsiTheme="minorHAnsi" w:cstheme="minorBidi"/>
                <w:color w:val="000000" w:themeColor="text1"/>
              </w:rPr>
              <w:t>Ingangsdatum overeenkomst</w:t>
            </w:r>
          </w:p>
        </w:tc>
        <w:tc>
          <w:tcPr>
            <w:tcW w:w="4389" w:type="dxa"/>
            <w:shd w:val="clear" w:color="auto" w:fill="auto"/>
          </w:tcPr>
          <w:p w14:paraId="51E78A6E" w14:textId="3C4051A1" w:rsidR="00740AF2" w:rsidRPr="00640478" w:rsidRDefault="00740AF2" w:rsidP="4C7190DF">
            <w:pPr>
              <w:autoSpaceDE w:val="0"/>
              <w:autoSpaceDN w:val="0"/>
              <w:adjustRightInd w:val="0"/>
              <w:rPr>
                <w:rFonts w:asciiTheme="minorHAnsi" w:hAnsiTheme="minorHAnsi" w:cstheme="minorBidi"/>
                <w:color w:val="000000"/>
              </w:rPr>
            </w:pPr>
            <w:r w:rsidRPr="4C7190DF">
              <w:rPr>
                <w:rFonts w:asciiTheme="minorHAnsi" w:hAnsiTheme="minorHAnsi" w:cstheme="minorBidi"/>
                <w:color w:val="000000" w:themeColor="text1"/>
              </w:rPr>
              <w:t>01-0</w:t>
            </w:r>
            <w:r w:rsidR="43947E60" w:rsidRPr="4C7190DF">
              <w:rPr>
                <w:rFonts w:asciiTheme="minorHAnsi" w:hAnsiTheme="minorHAnsi" w:cstheme="minorBidi"/>
                <w:color w:val="000000" w:themeColor="text1"/>
              </w:rPr>
              <w:t>5</w:t>
            </w:r>
            <w:r w:rsidRPr="4C7190DF">
              <w:rPr>
                <w:rFonts w:asciiTheme="minorHAnsi" w:hAnsiTheme="minorHAnsi" w:cstheme="minorBidi"/>
                <w:color w:val="000000" w:themeColor="text1"/>
              </w:rPr>
              <w:t>-2023</w:t>
            </w:r>
          </w:p>
        </w:tc>
      </w:tr>
      <w:bookmarkEnd w:id="18"/>
    </w:tbl>
    <w:p w14:paraId="03EDAA67" w14:textId="7333CBC1" w:rsidR="4C7190DF" w:rsidRDefault="4C7190DF" w:rsidP="4C7190DF">
      <w:pPr>
        <w:rPr>
          <w:rFonts w:eastAsia="Arial" w:cs="Arial"/>
          <w:sz w:val="15"/>
          <w:szCs w:val="15"/>
        </w:rPr>
      </w:pPr>
    </w:p>
    <w:p w14:paraId="4810E918" w14:textId="6D801EB0" w:rsidR="0CEFD4B0" w:rsidRDefault="0CEFD4B0" w:rsidP="4C7190DF">
      <w:pPr>
        <w:rPr>
          <w:rFonts w:asciiTheme="minorHAnsi" w:hAnsiTheme="minorHAnsi" w:cstheme="minorBidi"/>
        </w:rPr>
      </w:pPr>
      <w:r w:rsidRPr="4C7190DF">
        <w:rPr>
          <w:rFonts w:asciiTheme="minorHAnsi" w:hAnsiTheme="minorHAnsi" w:cstheme="minorBidi"/>
        </w:rPr>
        <w:t xml:space="preserve">De aanbestedende dienst behoudt zich het recht voor eenzijdig wijzigingen aan te brengen c.q. van de planning af te wijken. Een dergelijke aanpassing wordt gecommuniceerd via een nota van inlichtingen en/of een bericht via </w:t>
      </w:r>
      <w:proofErr w:type="spellStart"/>
      <w:r w:rsidRPr="4C7190DF">
        <w:rPr>
          <w:rFonts w:asciiTheme="minorHAnsi" w:hAnsiTheme="minorHAnsi" w:cstheme="minorBidi"/>
        </w:rPr>
        <w:t>TenderNed</w:t>
      </w:r>
      <w:proofErr w:type="spellEnd"/>
      <w:r w:rsidRPr="4C7190DF">
        <w:rPr>
          <w:rFonts w:asciiTheme="minorHAnsi" w:hAnsiTheme="minorHAnsi" w:cstheme="minorBidi"/>
        </w:rPr>
        <w:t xml:space="preserve"> en indien nodig verwerkt in de planning op </w:t>
      </w:r>
      <w:proofErr w:type="spellStart"/>
      <w:r w:rsidRPr="4C7190DF">
        <w:rPr>
          <w:rFonts w:asciiTheme="minorHAnsi" w:hAnsiTheme="minorHAnsi" w:cstheme="minorBidi"/>
        </w:rPr>
        <w:t>TenderNed</w:t>
      </w:r>
      <w:proofErr w:type="spellEnd"/>
      <w:r w:rsidRPr="4C7190DF">
        <w:rPr>
          <w:rFonts w:asciiTheme="minorHAnsi" w:hAnsiTheme="minorHAnsi" w:cstheme="minorBidi"/>
        </w:rPr>
        <w:t>.</w:t>
      </w:r>
    </w:p>
    <w:p w14:paraId="7D859629" w14:textId="14FB4C67" w:rsidR="4C7190DF" w:rsidRDefault="4C7190DF" w:rsidP="4C7190DF">
      <w:pPr>
        <w:rPr>
          <w:rFonts w:asciiTheme="minorHAnsi" w:hAnsiTheme="minorHAnsi" w:cstheme="minorBidi"/>
        </w:rPr>
      </w:pPr>
    </w:p>
    <w:p w14:paraId="1BEDAE31" w14:textId="726950CE" w:rsidR="0CEFD4B0" w:rsidRDefault="0CEFD4B0" w:rsidP="4C7190DF">
      <w:pPr>
        <w:rPr>
          <w:rFonts w:asciiTheme="minorHAnsi" w:hAnsiTheme="minorHAnsi" w:cstheme="minorBidi"/>
        </w:rPr>
      </w:pPr>
      <w:r w:rsidRPr="4C7190DF">
        <w:rPr>
          <w:rFonts w:asciiTheme="minorHAnsi" w:hAnsiTheme="minorHAnsi" w:cstheme="minorBidi"/>
        </w:rPr>
        <w:t xml:space="preserve">In geval van tegenstrijdigheden tussen de planning op </w:t>
      </w:r>
      <w:proofErr w:type="spellStart"/>
      <w:r w:rsidRPr="4C7190DF">
        <w:rPr>
          <w:rFonts w:asciiTheme="minorHAnsi" w:hAnsiTheme="minorHAnsi" w:cstheme="minorBidi"/>
        </w:rPr>
        <w:t>TenderNed</w:t>
      </w:r>
      <w:proofErr w:type="spellEnd"/>
      <w:r w:rsidRPr="4C7190DF">
        <w:rPr>
          <w:rFonts w:asciiTheme="minorHAnsi" w:hAnsiTheme="minorHAnsi" w:cstheme="minorBidi"/>
        </w:rPr>
        <w:t xml:space="preserve"> en de planning in dit document prevaleert de planning in dit document.</w:t>
      </w:r>
    </w:p>
    <w:p w14:paraId="1811BDDA" w14:textId="77777777" w:rsidR="00F83797" w:rsidRPr="00A573CD" w:rsidRDefault="00F83797">
      <w:pPr>
        <w:rPr>
          <w:rFonts w:asciiTheme="minorHAnsi" w:hAnsiTheme="minorHAnsi" w:cstheme="minorHAnsi"/>
        </w:rPr>
      </w:pPr>
    </w:p>
    <w:p w14:paraId="7BAD0DF6" w14:textId="77777777" w:rsidR="00690F9C" w:rsidRDefault="00690F9C">
      <w:pPr>
        <w:rPr>
          <w:rFonts w:asciiTheme="minorHAnsi" w:hAnsiTheme="minorHAnsi" w:cstheme="minorHAnsi"/>
        </w:rPr>
      </w:pPr>
    </w:p>
    <w:p w14:paraId="38FD984B" w14:textId="77777777" w:rsidR="002A56E0" w:rsidRDefault="002A56E0">
      <w:pPr>
        <w:rPr>
          <w:rFonts w:asciiTheme="minorHAnsi" w:hAnsiTheme="minorHAnsi" w:cstheme="minorHAnsi"/>
        </w:rPr>
      </w:pPr>
    </w:p>
    <w:p w14:paraId="73C84DE2" w14:textId="77777777" w:rsidR="002A56E0" w:rsidRDefault="002A56E0">
      <w:pPr>
        <w:rPr>
          <w:rFonts w:asciiTheme="minorHAnsi" w:hAnsiTheme="minorHAnsi" w:cstheme="minorHAnsi"/>
        </w:rPr>
      </w:pPr>
    </w:p>
    <w:p w14:paraId="6660D2BB" w14:textId="77777777" w:rsidR="002A56E0" w:rsidRDefault="002A56E0">
      <w:pPr>
        <w:rPr>
          <w:rFonts w:asciiTheme="minorHAnsi" w:hAnsiTheme="minorHAnsi" w:cstheme="minorHAnsi"/>
        </w:rPr>
      </w:pPr>
    </w:p>
    <w:p w14:paraId="2B81450C" w14:textId="77777777" w:rsidR="002A56E0" w:rsidRDefault="002A56E0">
      <w:pPr>
        <w:rPr>
          <w:rFonts w:asciiTheme="minorHAnsi" w:hAnsiTheme="minorHAnsi" w:cstheme="minorHAnsi"/>
        </w:rPr>
      </w:pPr>
    </w:p>
    <w:p w14:paraId="1942B388" w14:textId="77777777" w:rsidR="002A56E0" w:rsidRDefault="002A56E0">
      <w:pPr>
        <w:rPr>
          <w:rFonts w:asciiTheme="minorHAnsi" w:hAnsiTheme="minorHAnsi" w:cstheme="minorHAnsi"/>
        </w:rPr>
      </w:pPr>
    </w:p>
    <w:p w14:paraId="2EEE178A" w14:textId="77777777" w:rsidR="002A56E0" w:rsidRDefault="002A56E0">
      <w:pPr>
        <w:rPr>
          <w:rFonts w:asciiTheme="minorHAnsi" w:hAnsiTheme="minorHAnsi" w:cstheme="minorHAnsi"/>
        </w:rPr>
      </w:pPr>
    </w:p>
    <w:p w14:paraId="7F09C645" w14:textId="77777777" w:rsidR="002A56E0" w:rsidRDefault="002A56E0">
      <w:pPr>
        <w:rPr>
          <w:rFonts w:asciiTheme="minorHAnsi" w:hAnsiTheme="minorHAnsi" w:cstheme="minorHAnsi"/>
        </w:rPr>
      </w:pPr>
    </w:p>
    <w:p w14:paraId="35084DA9" w14:textId="77777777" w:rsidR="002A56E0" w:rsidRDefault="002A56E0">
      <w:pPr>
        <w:rPr>
          <w:rFonts w:asciiTheme="minorHAnsi" w:hAnsiTheme="minorHAnsi" w:cstheme="minorHAnsi"/>
        </w:rPr>
      </w:pPr>
    </w:p>
    <w:p w14:paraId="1A982B55" w14:textId="77777777" w:rsidR="002A56E0" w:rsidRDefault="002A56E0">
      <w:pPr>
        <w:rPr>
          <w:rFonts w:asciiTheme="minorHAnsi" w:hAnsiTheme="minorHAnsi" w:cstheme="minorHAnsi"/>
        </w:rPr>
      </w:pPr>
    </w:p>
    <w:p w14:paraId="5AC314AC" w14:textId="77777777" w:rsidR="002A56E0" w:rsidRDefault="002A56E0">
      <w:pPr>
        <w:rPr>
          <w:rFonts w:asciiTheme="minorHAnsi" w:hAnsiTheme="minorHAnsi" w:cstheme="minorHAnsi"/>
        </w:rPr>
      </w:pPr>
    </w:p>
    <w:p w14:paraId="2C3D3044" w14:textId="4E8A06AA" w:rsidR="00014CE2" w:rsidRPr="005D3FA1" w:rsidRDefault="000D0D95" w:rsidP="00014CE2">
      <w:pPr>
        <w:pStyle w:val="Kop1"/>
        <w:rPr>
          <w:rFonts w:asciiTheme="minorHAnsi" w:hAnsiTheme="minorHAnsi" w:cstheme="minorHAnsi"/>
          <w:color w:val="002060"/>
          <w:sz w:val="24"/>
          <w:szCs w:val="22"/>
        </w:rPr>
      </w:pPr>
      <w:r w:rsidRPr="005D3FA1">
        <w:rPr>
          <w:rFonts w:asciiTheme="minorHAnsi" w:hAnsiTheme="minorHAnsi" w:cstheme="minorHAnsi"/>
          <w:color w:val="002060"/>
          <w:sz w:val="24"/>
          <w:szCs w:val="22"/>
        </w:rPr>
        <w:lastRenderedPageBreak/>
        <w:t xml:space="preserve">3 </w:t>
      </w:r>
      <w:r w:rsidR="00014CE2" w:rsidRPr="005D3FA1">
        <w:rPr>
          <w:rFonts w:asciiTheme="minorHAnsi" w:hAnsiTheme="minorHAnsi" w:cstheme="minorHAnsi"/>
          <w:color w:val="002060"/>
          <w:sz w:val="24"/>
          <w:szCs w:val="22"/>
        </w:rPr>
        <w:t>Gunningscriteria en beoordelingsmethodiek</w:t>
      </w:r>
    </w:p>
    <w:p w14:paraId="42716E7B" w14:textId="77777777" w:rsidR="00014CE2" w:rsidRPr="00A573CD" w:rsidRDefault="00014CE2" w:rsidP="00014CE2">
      <w:pPr>
        <w:autoSpaceDE w:val="0"/>
        <w:autoSpaceDN w:val="0"/>
        <w:adjustRightInd w:val="0"/>
        <w:spacing w:line="240" w:lineRule="auto"/>
        <w:rPr>
          <w:rFonts w:asciiTheme="minorHAnsi" w:hAnsiTheme="minorHAnsi" w:cstheme="minorHAnsi"/>
          <w:szCs w:val="22"/>
        </w:rPr>
      </w:pPr>
      <w:r w:rsidRPr="00A573CD">
        <w:rPr>
          <w:rFonts w:asciiTheme="minorHAnsi" w:hAnsiTheme="minorHAnsi" w:cstheme="minorHAnsi"/>
          <w:szCs w:val="22"/>
        </w:rPr>
        <w:t>Beoordeling vindt plaats door een team van (externe) deskundigen.</w:t>
      </w:r>
    </w:p>
    <w:p w14:paraId="14A82CFE" w14:textId="77777777" w:rsidR="00014CE2" w:rsidRPr="00A573CD" w:rsidRDefault="00014CE2" w:rsidP="00014CE2">
      <w:pPr>
        <w:autoSpaceDE w:val="0"/>
        <w:autoSpaceDN w:val="0"/>
        <w:adjustRightInd w:val="0"/>
        <w:spacing w:line="240" w:lineRule="auto"/>
        <w:rPr>
          <w:rFonts w:asciiTheme="minorHAnsi" w:hAnsiTheme="minorHAnsi" w:cstheme="minorHAnsi"/>
          <w:szCs w:val="22"/>
        </w:rPr>
      </w:pPr>
    </w:p>
    <w:p w14:paraId="12D2CA9E" w14:textId="77777777" w:rsidR="00014CE2" w:rsidRPr="00A573CD" w:rsidRDefault="00014CE2" w:rsidP="00014CE2">
      <w:pPr>
        <w:autoSpaceDE w:val="0"/>
        <w:autoSpaceDN w:val="0"/>
        <w:adjustRightInd w:val="0"/>
        <w:spacing w:line="240" w:lineRule="auto"/>
        <w:rPr>
          <w:rFonts w:asciiTheme="minorHAnsi" w:hAnsiTheme="minorHAnsi" w:cstheme="minorHAnsi"/>
          <w:szCs w:val="22"/>
        </w:rPr>
      </w:pPr>
      <w:r w:rsidRPr="00A573CD">
        <w:rPr>
          <w:rFonts w:asciiTheme="minorHAnsi" w:hAnsiTheme="minorHAnsi" w:cstheme="minorHAnsi"/>
          <w:szCs w:val="22"/>
        </w:rPr>
        <w:t>De leden van de beoordelingscommissie beoordelen de gunningscriteria afzonderlijk. Per onderdeel wordt door de beoordelaar een score gegeven zoals is bepaald in de gunningscriteria. Dit houdt in dat op basis van de opgave van de inschrijver aan ieder individueel antwoord een score wordt toegekend.</w:t>
      </w:r>
    </w:p>
    <w:p w14:paraId="3BB3C7AC" w14:textId="77777777" w:rsidR="00014CE2" w:rsidRPr="00A573CD" w:rsidRDefault="00014CE2" w:rsidP="00014CE2">
      <w:pPr>
        <w:autoSpaceDE w:val="0"/>
        <w:autoSpaceDN w:val="0"/>
        <w:adjustRightInd w:val="0"/>
        <w:spacing w:line="240" w:lineRule="auto"/>
        <w:rPr>
          <w:rFonts w:asciiTheme="minorHAnsi" w:hAnsiTheme="minorHAnsi" w:cstheme="minorHAnsi"/>
          <w:szCs w:val="22"/>
        </w:rPr>
      </w:pPr>
    </w:p>
    <w:p w14:paraId="7AFFD4C4" w14:textId="77777777" w:rsidR="00014CE2" w:rsidRPr="00A573CD" w:rsidRDefault="00014CE2" w:rsidP="00014CE2">
      <w:pPr>
        <w:autoSpaceDE w:val="0"/>
        <w:autoSpaceDN w:val="0"/>
        <w:adjustRightInd w:val="0"/>
        <w:spacing w:line="240" w:lineRule="auto"/>
        <w:rPr>
          <w:rFonts w:asciiTheme="minorHAnsi" w:hAnsiTheme="minorHAnsi" w:cstheme="minorHAnsi"/>
          <w:szCs w:val="22"/>
        </w:rPr>
      </w:pPr>
      <w:r w:rsidRPr="00A573CD">
        <w:rPr>
          <w:rFonts w:asciiTheme="minorHAnsi" w:hAnsiTheme="minorHAnsi" w:cstheme="minorHAnsi"/>
          <w:szCs w:val="22"/>
        </w:rPr>
        <w:t>De beoordelingscommissie zal op basis van consensus een eindoordeel per gunningscriterium bepalen die de uiteindelijke score oplevert.</w:t>
      </w:r>
    </w:p>
    <w:p w14:paraId="439267C0" w14:textId="77777777" w:rsidR="00014CE2" w:rsidRPr="00A573CD" w:rsidRDefault="00014CE2" w:rsidP="00014CE2">
      <w:pPr>
        <w:autoSpaceDE w:val="0"/>
        <w:autoSpaceDN w:val="0"/>
        <w:adjustRightInd w:val="0"/>
        <w:spacing w:line="240" w:lineRule="auto"/>
        <w:rPr>
          <w:rFonts w:asciiTheme="minorHAnsi" w:hAnsiTheme="minorHAnsi" w:cstheme="minorHAnsi"/>
          <w:szCs w:val="22"/>
        </w:rPr>
      </w:pPr>
    </w:p>
    <w:p w14:paraId="62A31706" w14:textId="77777777" w:rsidR="00014CE2" w:rsidRPr="00A573CD" w:rsidRDefault="00014CE2" w:rsidP="00014CE2">
      <w:pPr>
        <w:autoSpaceDE w:val="0"/>
        <w:autoSpaceDN w:val="0"/>
        <w:adjustRightInd w:val="0"/>
        <w:spacing w:line="240" w:lineRule="auto"/>
        <w:rPr>
          <w:rFonts w:asciiTheme="minorHAnsi" w:hAnsiTheme="minorHAnsi" w:cstheme="minorHAnsi"/>
          <w:szCs w:val="22"/>
        </w:rPr>
      </w:pPr>
      <w:r w:rsidRPr="00A573CD">
        <w:rPr>
          <w:rFonts w:asciiTheme="minorHAnsi" w:hAnsiTheme="minorHAnsi" w:cstheme="minorHAnsi"/>
          <w:szCs w:val="22"/>
        </w:rPr>
        <w:t>De uiteindelijke score is de som van de behaalde punten per onderdeel.</w:t>
      </w:r>
    </w:p>
    <w:p w14:paraId="25B73F10" w14:textId="77777777" w:rsidR="00014CE2" w:rsidRPr="00A573CD" w:rsidRDefault="00014CE2" w:rsidP="00014CE2">
      <w:pPr>
        <w:autoSpaceDE w:val="0"/>
        <w:autoSpaceDN w:val="0"/>
        <w:adjustRightInd w:val="0"/>
        <w:spacing w:line="240" w:lineRule="auto"/>
        <w:rPr>
          <w:rFonts w:asciiTheme="minorHAnsi" w:hAnsiTheme="minorHAnsi" w:cstheme="minorHAnsi"/>
          <w:szCs w:val="22"/>
        </w:rPr>
      </w:pPr>
    </w:p>
    <w:p w14:paraId="01FB0249" w14:textId="77777777" w:rsidR="00014CE2" w:rsidRPr="00A573CD" w:rsidRDefault="00014CE2" w:rsidP="00014CE2">
      <w:pPr>
        <w:autoSpaceDE w:val="0"/>
        <w:autoSpaceDN w:val="0"/>
        <w:adjustRightInd w:val="0"/>
        <w:spacing w:line="240" w:lineRule="auto"/>
        <w:rPr>
          <w:rFonts w:asciiTheme="minorHAnsi" w:hAnsiTheme="minorHAnsi" w:cstheme="minorHAnsi"/>
          <w:szCs w:val="22"/>
        </w:rPr>
      </w:pPr>
      <w:r w:rsidRPr="00A573CD">
        <w:rPr>
          <w:rFonts w:asciiTheme="minorHAnsi" w:hAnsiTheme="minorHAnsi" w:cstheme="minorHAnsi"/>
          <w:szCs w:val="22"/>
        </w:rPr>
        <w:t>Indien na beoordeling op</w:t>
      </w:r>
      <w:r w:rsidR="00884356" w:rsidRPr="00A573CD">
        <w:rPr>
          <w:rFonts w:asciiTheme="minorHAnsi" w:hAnsiTheme="minorHAnsi" w:cstheme="minorHAnsi"/>
          <w:szCs w:val="22"/>
        </w:rPr>
        <w:t xml:space="preserve"> de</w:t>
      </w:r>
      <w:r w:rsidRPr="00A573CD">
        <w:rPr>
          <w:rFonts w:asciiTheme="minorHAnsi" w:hAnsiTheme="minorHAnsi" w:cstheme="minorHAnsi"/>
          <w:szCs w:val="22"/>
        </w:rPr>
        <w:t xml:space="preserve"> gunningscriteri</w:t>
      </w:r>
      <w:r w:rsidR="00884356" w:rsidRPr="00A573CD">
        <w:rPr>
          <w:rFonts w:asciiTheme="minorHAnsi" w:hAnsiTheme="minorHAnsi" w:cstheme="minorHAnsi"/>
          <w:szCs w:val="22"/>
        </w:rPr>
        <w:t>a</w:t>
      </w:r>
      <w:r w:rsidRPr="00A573CD">
        <w:rPr>
          <w:rFonts w:asciiTheme="minorHAnsi" w:hAnsiTheme="minorHAnsi" w:cstheme="minorHAnsi"/>
          <w:szCs w:val="22"/>
        </w:rPr>
        <w:t xml:space="preserve"> blijkt dat inschrijvers een gelijk aantal punten hebben behaald, geldt dat de inschrijver welke het beste heeft gescoord op </w:t>
      </w:r>
      <w:r w:rsidR="00884356" w:rsidRPr="00A573CD">
        <w:rPr>
          <w:rFonts w:asciiTheme="minorHAnsi" w:hAnsiTheme="minorHAnsi" w:cstheme="minorHAnsi"/>
          <w:szCs w:val="22"/>
        </w:rPr>
        <w:t xml:space="preserve">gunningscriterium </w:t>
      </w:r>
      <w:r w:rsidRPr="00A573CD">
        <w:rPr>
          <w:rFonts w:asciiTheme="minorHAnsi" w:hAnsiTheme="minorHAnsi" w:cstheme="minorHAnsi"/>
          <w:szCs w:val="22"/>
        </w:rPr>
        <w:t>kwaliteit voor gunning in aanmerking komt. Indien ook op dat onderdeel de scores gelijk zijn zal via loting worden bepaald welke inschrijver voor gunning in aanmerking komt.</w:t>
      </w:r>
    </w:p>
    <w:p w14:paraId="15936A36" w14:textId="77777777" w:rsidR="00E7187A" w:rsidRPr="00A573CD" w:rsidRDefault="00E7187A" w:rsidP="00014CE2">
      <w:pPr>
        <w:autoSpaceDE w:val="0"/>
        <w:autoSpaceDN w:val="0"/>
        <w:adjustRightInd w:val="0"/>
        <w:spacing w:line="240" w:lineRule="auto"/>
        <w:rPr>
          <w:rFonts w:asciiTheme="minorHAnsi" w:hAnsiTheme="minorHAnsi" w:cstheme="minorHAnsi"/>
          <w:szCs w:val="22"/>
        </w:rPr>
      </w:pPr>
    </w:p>
    <w:p w14:paraId="535E5C3B" w14:textId="34D8091D" w:rsidR="00014CE2" w:rsidRPr="005D3FA1" w:rsidRDefault="000D0D95" w:rsidP="00014CE2">
      <w:pPr>
        <w:pStyle w:val="Kop2"/>
        <w:rPr>
          <w:rFonts w:asciiTheme="minorHAnsi" w:hAnsiTheme="minorHAnsi" w:cstheme="minorHAnsi"/>
          <w:b/>
          <w:color w:val="002060"/>
          <w:sz w:val="22"/>
        </w:rPr>
      </w:pPr>
      <w:bookmarkStart w:id="73" w:name="_Toc34209771"/>
      <w:r w:rsidRPr="005D3FA1">
        <w:rPr>
          <w:rFonts w:asciiTheme="minorHAnsi" w:hAnsiTheme="minorHAnsi" w:cstheme="minorHAnsi"/>
          <w:b/>
          <w:color w:val="002060"/>
          <w:sz w:val="22"/>
        </w:rPr>
        <w:t>3</w:t>
      </w:r>
      <w:r w:rsidR="00014CE2" w:rsidRPr="005D3FA1">
        <w:rPr>
          <w:rFonts w:asciiTheme="minorHAnsi" w:hAnsiTheme="minorHAnsi" w:cstheme="minorHAnsi"/>
          <w:b/>
          <w:color w:val="002060"/>
          <w:sz w:val="22"/>
        </w:rPr>
        <w:t>.1 Gunningscriterium algemeen</w:t>
      </w:r>
      <w:bookmarkEnd w:id="73"/>
    </w:p>
    <w:p w14:paraId="66052045" w14:textId="77777777" w:rsidR="002A56E0" w:rsidRPr="007112BD" w:rsidRDefault="002A56E0" w:rsidP="002A56E0">
      <w:pPr>
        <w:rPr>
          <w:rFonts w:ascii="Calibri" w:hAnsi="Calibri" w:cstheme="minorHAnsi"/>
          <w:szCs w:val="22"/>
        </w:rPr>
      </w:pPr>
      <w:r w:rsidRPr="007112BD">
        <w:rPr>
          <w:rFonts w:ascii="Calibri" w:hAnsi="Calibri" w:cstheme="minorHAnsi"/>
          <w:szCs w:val="22"/>
        </w:rPr>
        <w:t>De opdracht wordt gegund aan de inschrijver met de economisch meest voordelige inschrijving.</w:t>
      </w:r>
      <w:r>
        <w:rPr>
          <w:rFonts w:ascii="Calibri" w:hAnsi="Calibri" w:cstheme="minorHAnsi"/>
          <w:szCs w:val="22"/>
        </w:rPr>
        <w:t xml:space="preserve"> Waarbij zowel kwaliteit als prijs als gunningscriterium wordt beoordeeld. </w:t>
      </w:r>
      <w:r w:rsidRPr="007112BD">
        <w:rPr>
          <w:rFonts w:ascii="Calibri" w:hAnsi="Calibri" w:cstheme="minorHAnsi"/>
          <w:szCs w:val="22"/>
        </w:rPr>
        <w:t xml:space="preserve"> </w:t>
      </w:r>
    </w:p>
    <w:p w14:paraId="1278948A" w14:textId="3B1D9866" w:rsidR="00014CE2" w:rsidRPr="00A573CD" w:rsidRDefault="00014CE2" w:rsidP="00014CE2">
      <w:pPr>
        <w:autoSpaceDE w:val="0"/>
        <w:autoSpaceDN w:val="0"/>
        <w:adjustRightInd w:val="0"/>
        <w:spacing w:line="240" w:lineRule="auto"/>
        <w:rPr>
          <w:rFonts w:asciiTheme="minorHAnsi" w:hAnsiTheme="minorHAnsi" w:cstheme="minorHAnsi"/>
          <w:iCs/>
          <w:szCs w:val="22"/>
        </w:rPr>
      </w:pPr>
    </w:p>
    <w:p w14:paraId="36E736D8" w14:textId="318EA999" w:rsidR="00014CE2" w:rsidRPr="005D3FA1" w:rsidRDefault="000D0D95" w:rsidP="00014CE2">
      <w:pPr>
        <w:pStyle w:val="Kop2"/>
        <w:rPr>
          <w:rFonts w:asciiTheme="minorHAnsi" w:hAnsiTheme="minorHAnsi" w:cstheme="minorHAnsi"/>
          <w:b/>
          <w:color w:val="002060"/>
          <w:sz w:val="22"/>
          <w:szCs w:val="22"/>
        </w:rPr>
      </w:pPr>
      <w:bookmarkStart w:id="74" w:name="_Toc34209772"/>
      <w:r w:rsidRPr="005D3FA1">
        <w:rPr>
          <w:rFonts w:asciiTheme="minorHAnsi" w:hAnsiTheme="minorHAnsi" w:cstheme="minorHAnsi"/>
          <w:b/>
          <w:color w:val="002060"/>
          <w:sz w:val="22"/>
          <w:szCs w:val="22"/>
        </w:rPr>
        <w:t>3</w:t>
      </w:r>
      <w:r w:rsidR="00014CE2" w:rsidRPr="005D3FA1">
        <w:rPr>
          <w:rFonts w:asciiTheme="minorHAnsi" w:hAnsiTheme="minorHAnsi" w:cstheme="minorHAnsi"/>
          <w:b/>
          <w:color w:val="002060"/>
          <w:sz w:val="22"/>
          <w:szCs w:val="22"/>
        </w:rPr>
        <w:t>.2 Gunningscriteria</w:t>
      </w:r>
      <w:bookmarkEnd w:id="74"/>
    </w:p>
    <w:p w14:paraId="5F2FC599" w14:textId="77777777" w:rsidR="00014CE2" w:rsidRPr="00A573CD" w:rsidRDefault="00014CE2" w:rsidP="00014CE2">
      <w:pPr>
        <w:autoSpaceDE w:val="0"/>
        <w:autoSpaceDN w:val="0"/>
        <w:adjustRightInd w:val="0"/>
        <w:spacing w:line="240" w:lineRule="auto"/>
        <w:rPr>
          <w:rFonts w:asciiTheme="minorHAnsi" w:hAnsiTheme="minorHAnsi" w:cstheme="minorHAnsi"/>
          <w:szCs w:val="22"/>
        </w:rPr>
      </w:pPr>
      <w:r w:rsidRPr="00A573CD">
        <w:rPr>
          <w:rFonts w:asciiTheme="minorHAnsi" w:hAnsiTheme="minorHAnsi" w:cstheme="minorHAnsi"/>
          <w:szCs w:val="22"/>
        </w:rPr>
        <w:t xml:space="preserve">Het gunningscriterium “Beste PKV’ bestaat uit de volgende gunningscriteria, weging en te behalen punten. </w:t>
      </w:r>
    </w:p>
    <w:p w14:paraId="46BC6336" w14:textId="77777777" w:rsidR="00014CE2" w:rsidRPr="00A573CD" w:rsidRDefault="00014CE2" w:rsidP="00014CE2">
      <w:pPr>
        <w:rPr>
          <w:rFonts w:asciiTheme="minorHAnsi" w:hAnsiTheme="minorHAnsi" w:cstheme="minorHAnsi"/>
          <w:szCs w:val="22"/>
        </w:rPr>
      </w:pPr>
    </w:p>
    <w:tbl>
      <w:tblPr>
        <w:tblW w:w="7559" w:type="dxa"/>
        <w:tblInd w:w="55" w:type="dxa"/>
        <w:tblCellMar>
          <w:left w:w="70" w:type="dxa"/>
          <w:right w:w="70" w:type="dxa"/>
        </w:tblCellMar>
        <w:tblLook w:val="04A0" w:firstRow="1" w:lastRow="0" w:firstColumn="1" w:lastColumn="0" w:noHBand="0" w:noVBand="1"/>
      </w:tblPr>
      <w:tblGrid>
        <w:gridCol w:w="1600"/>
        <w:gridCol w:w="3520"/>
        <w:gridCol w:w="1478"/>
        <w:gridCol w:w="1047"/>
      </w:tblGrid>
      <w:tr w:rsidR="00014CE2" w:rsidRPr="00A573CD" w14:paraId="6996C384" w14:textId="77777777" w:rsidTr="4C7190DF">
        <w:trPr>
          <w:trHeight w:val="585"/>
        </w:trPr>
        <w:tc>
          <w:tcPr>
            <w:tcW w:w="160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4436E649" w14:textId="77777777" w:rsidR="00014CE2" w:rsidRPr="00A573CD" w:rsidRDefault="00014CE2" w:rsidP="006D2567">
            <w:pPr>
              <w:spacing w:line="240" w:lineRule="auto"/>
              <w:rPr>
                <w:rFonts w:asciiTheme="minorHAnsi" w:hAnsiTheme="minorHAnsi" w:cstheme="minorHAnsi"/>
                <w:color w:val="000000"/>
                <w:szCs w:val="22"/>
              </w:rPr>
            </w:pPr>
            <w:r w:rsidRPr="00A573CD">
              <w:rPr>
                <w:rFonts w:asciiTheme="minorHAnsi" w:hAnsiTheme="minorHAnsi" w:cstheme="minorHAnsi"/>
                <w:color w:val="000000"/>
                <w:szCs w:val="22"/>
              </w:rPr>
              <w:t> </w:t>
            </w:r>
          </w:p>
        </w:tc>
        <w:tc>
          <w:tcPr>
            <w:tcW w:w="3520" w:type="dxa"/>
            <w:tcBorders>
              <w:top w:val="single" w:sz="8" w:space="0" w:color="auto"/>
              <w:left w:val="nil"/>
              <w:bottom w:val="single" w:sz="8" w:space="0" w:color="auto"/>
              <w:right w:val="single" w:sz="4" w:space="0" w:color="auto"/>
            </w:tcBorders>
            <w:shd w:val="clear" w:color="auto" w:fill="auto"/>
            <w:noWrap/>
            <w:hideMark/>
          </w:tcPr>
          <w:p w14:paraId="092D45EE" w14:textId="77777777" w:rsidR="00014CE2" w:rsidRPr="00A573CD" w:rsidRDefault="00014CE2" w:rsidP="006D2567">
            <w:pPr>
              <w:spacing w:line="240" w:lineRule="auto"/>
              <w:jc w:val="both"/>
              <w:rPr>
                <w:rFonts w:asciiTheme="minorHAnsi" w:hAnsiTheme="minorHAnsi" w:cstheme="minorHAnsi"/>
                <w:b/>
                <w:bCs/>
                <w:color w:val="000000"/>
                <w:szCs w:val="22"/>
              </w:rPr>
            </w:pPr>
            <w:r w:rsidRPr="00A573CD">
              <w:rPr>
                <w:rFonts w:asciiTheme="minorHAnsi" w:hAnsiTheme="minorHAnsi" w:cstheme="minorHAnsi"/>
                <w:b/>
                <w:bCs/>
                <w:color w:val="000000"/>
                <w:szCs w:val="22"/>
              </w:rPr>
              <w:t>Gunningscriteria</w:t>
            </w:r>
          </w:p>
        </w:tc>
        <w:tc>
          <w:tcPr>
            <w:tcW w:w="1478" w:type="dxa"/>
            <w:tcBorders>
              <w:top w:val="single" w:sz="8" w:space="0" w:color="auto"/>
              <w:left w:val="nil"/>
              <w:bottom w:val="single" w:sz="8" w:space="0" w:color="auto"/>
              <w:right w:val="single" w:sz="4" w:space="0" w:color="auto"/>
            </w:tcBorders>
            <w:shd w:val="clear" w:color="auto" w:fill="auto"/>
            <w:noWrap/>
            <w:hideMark/>
          </w:tcPr>
          <w:p w14:paraId="28E072E9" w14:textId="77777777" w:rsidR="00014CE2" w:rsidRPr="00A573CD" w:rsidRDefault="00014CE2" w:rsidP="006D2567">
            <w:pPr>
              <w:spacing w:line="240" w:lineRule="auto"/>
              <w:jc w:val="both"/>
              <w:rPr>
                <w:rFonts w:asciiTheme="minorHAnsi" w:hAnsiTheme="minorHAnsi" w:cstheme="minorHAnsi"/>
                <w:b/>
                <w:bCs/>
                <w:color w:val="000000"/>
                <w:szCs w:val="22"/>
              </w:rPr>
            </w:pPr>
            <w:r w:rsidRPr="00A573CD">
              <w:rPr>
                <w:rFonts w:asciiTheme="minorHAnsi" w:hAnsiTheme="minorHAnsi" w:cstheme="minorHAnsi"/>
                <w:b/>
                <w:bCs/>
                <w:color w:val="000000"/>
                <w:szCs w:val="22"/>
              </w:rPr>
              <w:t>Weging</w:t>
            </w:r>
          </w:p>
        </w:tc>
        <w:tc>
          <w:tcPr>
            <w:tcW w:w="961" w:type="dxa"/>
            <w:tcBorders>
              <w:top w:val="single" w:sz="8" w:space="0" w:color="auto"/>
              <w:left w:val="nil"/>
              <w:bottom w:val="single" w:sz="8" w:space="0" w:color="auto"/>
              <w:right w:val="single" w:sz="8" w:space="0" w:color="auto"/>
            </w:tcBorders>
            <w:shd w:val="clear" w:color="auto" w:fill="auto"/>
            <w:noWrap/>
            <w:hideMark/>
          </w:tcPr>
          <w:p w14:paraId="45A51801" w14:textId="77777777" w:rsidR="00014CE2" w:rsidRPr="00A573CD" w:rsidRDefault="00014CE2" w:rsidP="006D2567">
            <w:pPr>
              <w:spacing w:line="240" w:lineRule="auto"/>
              <w:jc w:val="both"/>
              <w:rPr>
                <w:rFonts w:asciiTheme="minorHAnsi" w:hAnsiTheme="minorHAnsi" w:cstheme="minorHAnsi"/>
                <w:b/>
                <w:bCs/>
                <w:color w:val="000000"/>
                <w:szCs w:val="22"/>
              </w:rPr>
            </w:pPr>
            <w:r w:rsidRPr="00A573CD">
              <w:rPr>
                <w:rFonts w:asciiTheme="minorHAnsi" w:hAnsiTheme="minorHAnsi" w:cstheme="minorHAnsi"/>
                <w:b/>
                <w:bCs/>
                <w:color w:val="000000"/>
                <w:szCs w:val="22"/>
              </w:rPr>
              <w:t>Maximaal te behalen punten</w:t>
            </w:r>
          </w:p>
        </w:tc>
      </w:tr>
      <w:tr w:rsidR="00014CE2" w:rsidRPr="00A573CD" w14:paraId="68D42F7B" w14:textId="77777777" w:rsidTr="4C7190DF">
        <w:trPr>
          <w:trHeight w:val="315"/>
        </w:trPr>
        <w:tc>
          <w:tcPr>
            <w:tcW w:w="1600" w:type="dxa"/>
            <w:tcBorders>
              <w:top w:val="nil"/>
              <w:left w:val="single" w:sz="8" w:space="0" w:color="auto"/>
              <w:bottom w:val="single" w:sz="8" w:space="0" w:color="auto"/>
              <w:right w:val="single" w:sz="4" w:space="0" w:color="auto"/>
            </w:tcBorders>
            <w:shd w:val="clear" w:color="auto" w:fill="auto"/>
            <w:noWrap/>
            <w:vAlign w:val="bottom"/>
            <w:hideMark/>
          </w:tcPr>
          <w:p w14:paraId="57D78108" w14:textId="77777777" w:rsidR="00014CE2" w:rsidRPr="00A573CD" w:rsidRDefault="00014CE2" w:rsidP="006D2567">
            <w:pPr>
              <w:autoSpaceDE w:val="0"/>
              <w:autoSpaceDN w:val="0"/>
              <w:adjustRightInd w:val="0"/>
              <w:spacing w:line="240" w:lineRule="auto"/>
              <w:rPr>
                <w:rFonts w:asciiTheme="minorHAnsi" w:hAnsiTheme="minorHAnsi" w:cstheme="minorHAnsi"/>
                <w:szCs w:val="22"/>
              </w:rPr>
            </w:pPr>
            <w:r w:rsidRPr="00A573CD">
              <w:rPr>
                <w:rFonts w:asciiTheme="minorHAnsi" w:hAnsiTheme="minorHAnsi" w:cstheme="minorHAnsi"/>
                <w:szCs w:val="22"/>
              </w:rPr>
              <w:t>1.</w:t>
            </w:r>
          </w:p>
        </w:tc>
        <w:tc>
          <w:tcPr>
            <w:tcW w:w="3520" w:type="dxa"/>
            <w:tcBorders>
              <w:top w:val="nil"/>
              <w:left w:val="nil"/>
              <w:bottom w:val="single" w:sz="8" w:space="0" w:color="auto"/>
              <w:right w:val="single" w:sz="4" w:space="0" w:color="auto"/>
            </w:tcBorders>
            <w:shd w:val="clear" w:color="auto" w:fill="auto"/>
            <w:noWrap/>
            <w:vAlign w:val="bottom"/>
            <w:hideMark/>
          </w:tcPr>
          <w:p w14:paraId="017E0732" w14:textId="77777777" w:rsidR="00014CE2" w:rsidRPr="00A573CD" w:rsidRDefault="00014CE2" w:rsidP="006D2567">
            <w:pPr>
              <w:autoSpaceDE w:val="0"/>
              <w:autoSpaceDN w:val="0"/>
              <w:adjustRightInd w:val="0"/>
              <w:spacing w:line="240" w:lineRule="auto"/>
              <w:rPr>
                <w:rFonts w:asciiTheme="minorHAnsi" w:hAnsiTheme="minorHAnsi" w:cstheme="minorHAnsi"/>
                <w:b/>
                <w:szCs w:val="22"/>
              </w:rPr>
            </w:pPr>
            <w:r w:rsidRPr="00A573CD">
              <w:rPr>
                <w:rFonts w:asciiTheme="minorHAnsi" w:hAnsiTheme="minorHAnsi" w:cstheme="minorHAnsi"/>
                <w:b/>
                <w:szCs w:val="22"/>
              </w:rPr>
              <w:t>Prijs</w:t>
            </w:r>
          </w:p>
        </w:tc>
        <w:tc>
          <w:tcPr>
            <w:tcW w:w="1478" w:type="dxa"/>
            <w:tcBorders>
              <w:top w:val="nil"/>
              <w:left w:val="nil"/>
              <w:bottom w:val="single" w:sz="8" w:space="0" w:color="auto"/>
              <w:right w:val="single" w:sz="4" w:space="0" w:color="auto"/>
            </w:tcBorders>
            <w:shd w:val="clear" w:color="auto" w:fill="auto"/>
            <w:noWrap/>
            <w:vAlign w:val="bottom"/>
            <w:hideMark/>
          </w:tcPr>
          <w:p w14:paraId="5AE6C33B" w14:textId="0501425A" w:rsidR="00014CE2" w:rsidRPr="00C96A6C" w:rsidRDefault="00C96A6C" w:rsidP="006D2567">
            <w:pPr>
              <w:spacing w:line="240" w:lineRule="auto"/>
              <w:jc w:val="right"/>
              <w:rPr>
                <w:rFonts w:asciiTheme="minorHAnsi" w:hAnsiTheme="minorHAnsi" w:cstheme="minorHAnsi"/>
                <w:b/>
                <w:szCs w:val="22"/>
              </w:rPr>
            </w:pPr>
            <w:r w:rsidRPr="00C96A6C">
              <w:rPr>
                <w:rFonts w:asciiTheme="minorHAnsi" w:hAnsiTheme="minorHAnsi" w:cstheme="minorHAnsi"/>
                <w:b/>
                <w:szCs w:val="22"/>
              </w:rPr>
              <w:t>40</w:t>
            </w:r>
            <w:r w:rsidR="00014CE2" w:rsidRPr="00C96A6C">
              <w:rPr>
                <w:rFonts w:asciiTheme="minorHAnsi" w:hAnsiTheme="minorHAnsi" w:cstheme="minorHAnsi"/>
                <w:b/>
                <w:szCs w:val="22"/>
              </w:rPr>
              <w:t>%</w:t>
            </w:r>
          </w:p>
        </w:tc>
        <w:tc>
          <w:tcPr>
            <w:tcW w:w="961" w:type="dxa"/>
            <w:tcBorders>
              <w:top w:val="nil"/>
              <w:left w:val="nil"/>
              <w:bottom w:val="single" w:sz="8" w:space="0" w:color="auto"/>
              <w:right w:val="single" w:sz="8" w:space="0" w:color="auto"/>
            </w:tcBorders>
            <w:shd w:val="clear" w:color="auto" w:fill="auto"/>
            <w:noWrap/>
            <w:vAlign w:val="bottom"/>
            <w:hideMark/>
          </w:tcPr>
          <w:p w14:paraId="61DCA5DE" w14:textId="1B119767" w:rsidR="00014CE2" w:rsidRPr="00A573CD" w:rsidRDefault="00C96A6C" w:rsidP="006D2567">
            <w:pPr>
              <w:spacing w:line="240" w:lineRule="auto"/>
              <w:jc w:val="right"/>
              <w:rPr>
                <w:rFonts w:asciiTheme="minorHAnsi" w:hAnsiTheme="minorHAnsi" w:cstheme="minorHAnsi"/>
                <w:bCs/>
                <w:color w:val="000000"/>
                <w:szCs w:val="22"/>
              </w:rPr>
            </w:pPr>
            <w:r>
              <w:rPr>
                <w:rFonts w:asciiTheme="minorHAnsi" w:hAnsiTheme="minorHAnsi" w:cstheme="minorHAnsi"/>
                <w:bCs/>
                <w:color w:val="000000"/>
                <w:szCs w:val="22"/>
              </w:rPr>
              <w:t>40</w:t>
            </w:r>
          </w:p>
        </w:tc>
      </w:tr>
      <w:tr w:rsidR="00014CE2" w:rsidRPr="00A573CD" w14:paraId="2B95B0C7" w14:textId="77777777" w:rsidTr="4C7190DF">
        <w:trPr>
          <w:trHeight w:val="300"/>
        </w:trPr>
        <w:tc>
          <w:tcPr>
            <w:tcW w:w="1600" w:type="dxa"/>
            <w:tcBorders>
              <w:top w:val="nil"/>
              <w:left w:val="single" w:sz="8" w:space="0" w:color="auto"/>
              <w:bottom w:val="single" w:sz="4" w:space="0" w:color="auto"/>
              <w:right w:val="single" w:sz="4" w:space="0" w:color="auto"/>
            </w:tcBorders>
            <w:shd w:val="clear" w:color="auto" w:fill="auto"/>
            <w:noWrap/>
            <w:vAlign w:val="bottom"/>
            <w:hideMark/>
          </w:tcPr>
          <w:p w14:paraId="2F2E68DC" w14:textId="77777777" w:rsidR="00014CE2" w:rsidRPr="00A573CD" w:rsidRDefault="00014CE2" w:rsidP="006D2567">
            <w:pPr>
              <w:autoSpaceDE w:val="0"/>
              <w:autoSpaceDN w:val="0"/>
              <w:adjustRightInd w:val="0"/>
              <w:spacing w:line="240" w:lineRule="auto"/>
              <w:rPr>
                <w:rFonts w:asciiTheme="minorHAnsi" w:hAnsiTheme="minorHAnsi" w:cstheme="minorHAnsi"/>
                <w:szCs w:val="22"/>
              </w:rPr>
            </w:pPr>
            <w:r w:rsidRPr="00A573CD">
              <w:rPr>
                <w:rFonts w:asciiTheme="minorHAnsi" w:hAnsiTheme="minorHAnsi" w:cstheme="minorHAnsi"/>
                <w:szCs w:val="22"/>
              </w:rPr>
              <w:t> </w:t>
            </w:r>
          </w:p>
        </w:tc>
        <w:tc>
          <w:tcPr>
            <w:tcW w:w="3520" w:type="dxa"/>
            <w:tcBorders>
              <w:top w:val="nil"/>
              <w:left w:val="nil"/>
              <w:bottom w:val="single" w:sz="4" w:space="0" w:color="auto"/>
              <w:right w:val="single" w:sz="4" w:space="0" w:color="auto"/>
            </w:tcBorders>
            <w:shd w:val="clear" w:color="auto" w:fill="auto"/>
            <w:noWrap/>
            <w:vAlign w:val="bottom"/>
            <w:hideMark/>
          </w:tcPr>
          <w:p w14:paraId="22799E55" w14:textId="77777777" w:rsidR="00014CE2" w:rsidRPr="00A573CD" w:rsidRDefault="00014CE2" w:rsidP="006D2567">
            <w:pPr>
              <w:autoSpaceDE w:val="0"/>
              <w:autoSpaceDN w:val="0"/>
              <w:adjustRightInd w:val="0"/>
              <w:spacing w:line="240" w:lineRule="auto"/>
              <w:rPr>
                <w:rFonts w:asciiTheme="minorHAnsi" w:hAnsiTheme="minorHAnsi" w:cstheme="minorHAnsi"/>
                <w:b/>
                <w:szCs w:val="22"/>
              </w:rPr>
            </w:pPr>
            <w:r w:rsidRPr="00A573CD">
              <w:rPr>
                <w:rFonts w:asciiTheme="minorHAnsi" w:hAnsiTheme="minorHAnsi" w:cstheme="minorHAnsi"/>
                <w:b/>
                <w:szCs w:val="22"/>
              </w:rPr>
              <w:t>Kwaliteit</w:t>
            </w:r>
          </w:p>
        </w:tc>
        <w:tc>
          <w:tcPr>
            <w:tcW w:w="1478" w:type="dxa"/>
            <w:tcBorders>
              <w:top w:val="nil"/>
              <w:left w:val="nil"/>
              <w:bottom w:val="single" w:sz="4" w:space="0" w:color="auto"/>
              <w:right w:val="single" w:sz="4" w:space="0" w:color="auto"/>
            </w:tcBorders>
            <w:shd w:val="clear" w:color="auto" w:fill="auto"/>
            <w:noWrap/>
            <w:vAlign w:val="bottom"/>
            <w:hideMark/>
          </w:tcPr>
          <w:p w14:paraId="2EBBF7A0" w14:textId="36817D92" w:rsidR="00014CE2" w:rsidRPr="00C96A6C" w:rsidRDefault="00014CE2" w:rsidP="006D2567">
            <w:pPr>
              <w:spacing w:line="240" w:lineRule="auto"/>
              <w:jc w:val="right"/>
              <w:rPr>
                <w:rFonts w:asciiTheme="minorHAnsi" w:hAnsiTheme="minorHAnsi" w:cstheme="minorHAnsi"/>
                <w:b/>
                <w:szCs w:val="22"/>
              </w:rPr>
            </w:pPr>
            <w:r w:rsidRPr="00C96A6C">
              <w:rPr>
                <w:rFonts w:asciiTheme="minorHAnsi" w:hAnsiTheme="minorHAnsi" w:cstheme="minorHAnsi"/>
                <w:b/>
                <w:szCs w:val="22"/>
              </w:rPr>
              <w:t> </w:t>
            </w:r>
            <w:r w:rsidR="00C96A6C" w:rsidRPr="00C96A6C">
              <w:rPr>
                <w:rFonts w:asciiTheme="minorHAnsi" w:hAnsiTheme="minorHAnsi" w:cstheme="minorHAnsi"/>
                <w:b/>
                <w:szCs w:val="22"/>
              </w:rPr>
              <w:t>60</w:t>
            </w:r>
            <w:r w:rsidRPr="00C96A6C">
              <w:rPr>
                <w:rFonts w:asciiTheme="minorHAnsi" w:hAnsiTheme="minorHAnsi" w:cstheme="minorHAnsi"/>
                <w:b/>
                <w:szCs w:val="22"/>
              </w:rPr>
              <w:t>%</w:t>
            </w:r>
          </w:p>
        </w:tc>
        <w:tc>
          <w:tcPr>
            <w:tcW w:w="961" w:type="dxa"/>
            <w:tcBorders>
              <w:top w:val="nil"/>
              <w:left w:val="nil"/>
              <w:bottom w:val="single" w:sz="4" w:space="0" w:color="auto"/>
              <w:right w:val="single" w:sz="8" w:space="0" w:color="auto"/>
            </w:tcBorders>
            <w:shd w:val="clear" w:color="auto" w:fill="auto"/>
            <w:noWrap/>
            <w:vAlign w:val="bottom"/>
            <w:hideMark/>
          </w:tcPr>
          <w:p w14:paraId="7C17794E" w14:textId="77777777" w:rsidR="00014CE2" w:rsidRPr="00A573CD" w:rsidRDefault="00014CE2" w:rsidP="006D2567">
            <w:pPr>
              <w:spacing w:line="240" w:lineRule="auto"/>
              <w:rPr>
                <w:rFonts w:asciiTheme="minorHAnsi" w:hAnsiTheme="minorHAnsi" w:cstheme="minorHAnsi"/>
                <w:b/>
                <w:color w:val="000000"/>
                <w:szCs w:val="22"/>
              </w:rPr>
            </w:pPr>
            <w:r w:rsidRPr="00A573CD">
              <w:rPr>
                <w:rFonts w:asciiTheme="minorHAnsi" w:hAnsiTheme="minorHAnsi" w:cstheme="minorHAnsi"/>
                <w:b/>
                <w:color w:val="000000"/>
                <w:szCs w:val="22"/>
              </w:rPr>
              <w:t> </w:t>
            </w:r>
          </w:p>
        </w:tc>
      </w:tr>
      <w:tr w:rsidR="00014CE2" w:rsidRPr="00A573CD" w14:paraId="1CCF991A" w14:textId="77777777" w:rsidTr="4C7190DF">
        <w:trPr>
          <w:trHeight w:val="300"/>
        </w:trPr>
        <w:tc>
          <w:tcPr>
            <w:tcW w:w="1600" w:type="dxa"/>
            <w:tcBorders>
              <w:top w:val="nil"/>
              <w:left w:val="single" w:sz="8" w:space="0" w:color="auto"/>
              <w:bottom w:val="single" w:sz="4" w:space="0" w:color="auto"/>
              <w:right w:val="single" w:sz="4" w:space="0" w:color="auto"/>
            </w:tcBorders>
            <w:shd w:val="clear" w:color="auto" w:fill="auto"/>
            <w:noWrap/>
            <w:vAlign w:val="bottom"/>
            <w:hideMark/>
          </w:tcPr>
          <w:p w14:paraId="28AB9D7C" w14:textId="77777777" w:rsidR="00014CE2" w:rsidRPr="00AD1395" w:rsidRDefault="00014CE2" w:rsidP="006D2567">
            <w:pPr>
              <w:autoSpaceDE w:val="0"/>
              <w:autoSpaceDN w:val="0"/>
              <w:adjustRightInd w:val="0"/>
              <w:spacing w:line="240" w:lineRule="auto"/>
              <w:rPr>
                <w:rFonts w:asciiTheme="minorHAnsi" w:hAnsiTheme="minorHAnsi" w:cstheme="minorHAnsi"/>
                <w:szCs w:val="22"/>
              </w:rPr>
            </w:pPr>
            <w:r w:rsidRPr="00AD1395">
              <w:rPr>
                <w:rFonts w:asciiTheme="minorHAnsi" w:hAnsiTheme="minorHAnsi" w:cstheme="minorHAnsi"/>
                <w:szCs w:val="22"/>
              </w:rPr>
              <w:t>2.</w:t>
            </w:r>
          </w:p>
        </w:tc>
        <w:tc>
          <w:tcPr>
            <w:tcW w:w="3520" w:type="dxa"/>
            <w:tcBorders>
              <w:top w:val="nil"/>
              <w:left w:val="nil"/>
              <w:bottom w:val="single" w:sz="4" w:space="0" w:color="auto"/>
              <w:right w:val="single" w:sz="4" w:space="0" w:color="auto"/>
            </w:tcBorders>
            <w:shd w:val="clear" w:color="auto" w:fill="auto"/>
            <w:noWrap/>
            <w:vAlign w:val="bottom"/>
            <w:hideMark/>
          </w:tcPr>
          <w:p w14:paraId="5AC553B2" w14:textId="272BF01C" w:rsidR="00014CE2" w:rsidRPr="00AD1395" w:rsidRDefault="00AD1395" w:rsidP="006D2567">
            <w:pPr>
              <w:autoSpaceDE w:val="0"/>
              <w:autoSpaceDN w:val="0"/>
              <w:adjustRightInd w:val="0"/>
              <w:spacing w:line="240" w:lineRule="auto"/>
              <w:rPr>
                <w:rFonts w:asciiTheme="minorHAnsi" w:hAnsiTheme="minorHAnsi" w:cstheme="minorHAnsi"/>
                <w:szCs w:val="22"/>
              </w:rPr>
            </w:pPr>
            <w:r w:rsidRPr="00AD1395">
              <w:rPr>
                <w:rFonts w:asciiTheme="minorHAnsi" w:hAnsiTheme="minorHAnsi" w:cstheme="minorHAnsi"/>
              </w:rPr>
              <w:t>Algemene werkwijze en dienstverlening</w:t>
            </w:r>
          </w:p>
        </w:tc>
        <w:tc>
          <w:tcPr>
            <w:tcW w:w="1478" w:type="dxa"/>
            <w:tcBorders>
              <w:top w:val="nil"/>
              <w:left w:val="nil"/>
              <w:bottom w:val="single" w:sz="4" w:space="0" w:color="auto"/>
              <w:right w:val="single" w:sz="4" w:space="0" w:color="auto"/>
            </w:tcBorders>
            <w:shd w:val="clear" w:color="auto" w:fill="auto"/>
            <w:noWrap/>
            <w:vAlign w:val="bottom"/>
            <w:hideMark/>
          </w:tcPr>
          <w:p w14:paraId="5F28AF99" w14:textId="77777777" w:rsidR="00014CE2" w:rsidRPr="00A573CD" w:rsidRDefault="00014CE2" w:rsidP="006D2567">
            <w:pPr>
              <w:spacing w:line="240" w:lineRule="auto"/>
              <w:jc w:val="right"/>
              <w:rPr>
                <w:rFonts w:asciiTheme="minorHAnsi" w:hAnsiTheme="minorHAnsi" w:cstheme="minorHAnsi"/>
                <w:color w:val="000000"/>
                <w:szCs w:val="22"/>
              </w:rPr>
            </w:pPr>
          </w:p>
        </w:tc>
        <w:tc>
          <w:tcPr>
            <w:tcW w:w="961" w:type="dxa"/>
            <w:tcBorders>
              <w:top w:val="nil"/>
              <w:left w:val="nil"/>
              <w:bottom w:val="single" w:sz="4" w:space="0" w:color="auto"/>
              <w:right w:val="single" w:sz="8" w:space="0" w:color="auto"/>
            </w:tcBorders>
            <w:shd w:val="clear" w:color="auto" w:fill="auto"/>
            <w:noWrap/>
            <w:vAlign w:val="bottom"/>
            <w:hideMark/>
          </w:tcPr>
          <w:p w14:paraId="36E57BEA" w14:textId="2E4A61A2" w:rsidR="00014CE2" w:rsidRPr="00A573CD" w:rsidRDefault="00014CE2" w:rsidP="006D2567">
            <w:pPr>
              <w:spacing w:line="240" w:lineRule="auto"/>
              <w:jc w:val="right"/>
              <w:rPr>
                <w:rFonts w:asciiTheme="minorHAnsi" w:hAnsiTheme="minorHAnsi" w:cstheme="minorHAnsi"/>
                <w:color w:val="000000"/>
                <w:szCs w:val="22"/>
              </w:rPr>
            </w:pPr>
            <w:r w:rsidRPr="00A573CD">
              <w:rPr>
                <w:rFonts w:asciiTheme="minorHAnsi" w:hAnsiTheme="minorHAnsi" w:cstheme="minorHAnsi"/>
                <w:color w:val="000000"/>
                <w:szCs w:val="22"/>
              </w:rPr>
              <w:t> </w:t>
            </w:r>
            <w:r w:rsidR="00C96A6C">
              <w:rPr>
                <w:rFonts w:asciiTheme="minorHAnsi" w:hAnsiTheme="minorHAnsi" w:cstheme="minorHAnsi"/>
                <w:color w:val="000000"/>
                <w:szCs w:val="22"/>
              </w:rPr>
              <w:t>20</w:t>
            </w:r>
          </w:p>
        </w:tc>
      </w:tr>
      <w:tr w:rsidR="00014CE2" w:rsidRPr="00A573CD" w14:paraId="550DE1A6" w14:textId="77777777" w:rsidTr="4C7190DF">
        <w:trPr>
          <w:trHeight w:val="300"/>
        </w:trPr>
        <w:tc>
          <w:tcPr>
            <w:tcW w:w="1600" w:type="dxa"/>
            <w:tcBorders>
              <w:top w:val="nil"/>
              <w:left w:val="single" w:sz="8" w:space="0" w:color="auto"/>
              <w:bottom w:val="single" w:sz="4" w:space="0" w:color="auto"/>
              <w:right w:val="single" w:sz="4" w:space="0" w:color="auto"/>
            </w:tcBorders>
            <w:shd w:val="clear" w:color="auto" w:fill="auto"/>
            <w:noWrap/>
            <w:vAlign w:val="bottom"/>
            <w:hideMark/>
          </w:tcPr>
          <w:p w14:paraId="63312CCC" w14:textId="77777777" w:rsidR="00014CE2" w:rsidRPr="00AD1395" w:rsidRDefault="00014CE2" w:rsidP="006D2567">
            <w:pPr>
              <w:autoSpaceDE w:val="0"/>
              <w:autoSpaceDN w:val="0"/>
              <w:adjustRightInd w:val="0"/>
              <w:spacing w:line="240" w:lineRule="auto"/>
              <w:rPr>
                <w:rFonts w:asciiTheme="minorHAnsi" w:hAnsiTheme="minorHAnsi" w:cstheme="minorHAnsi"/>
                <w:szCs w:val="22"/>
              </w:rPr>
            </w:pPr>
            <w:r w:rsidRPr="00AD1395">
              <w:rPr>
                <w:rFonts w:asciiTheme="minorHAnsi" w:hAnsiTheme="minorHAnsi" w:cstheme="minorHAnsi"/>
                <w:szCs w:val="22"/>
              </w:rPr>
              <w:t>3.</w:t>
            </w:r>
          </w:p>
        </w:tc>
        <w:tc>
          <w:tcPr>
            <w:tcW w:w="3520" w:type="dxa"/>
            <w:tcBorders>
              <w:top w:val="nil"/>
              <w:left w:val="nil"/>
              <w:bottom w:val="single" w:sz="4" w:space="0" w:color="auto"/>
              <w:right w:val="single" w:sz="4" w:space="0" w:color="auto"/>
            </w:tcBorders>
            <w:shd w:val="clear" w:color="auto" w:fill="auto"/>
            <w:noWrap/>
            <w:vAlign w:val="bottom"/>
            <w:hideMark/>
          </w:tcPr>
          <w:p w14:paraId="70906A58" w14:textId="2559E4DC" w:rsidR="00014CE2" w:rsidRPr="00AD1395" w:rsidRDefault="00AD1395" w:rsidP="006D2567">
            <w:pPr>
              <w:autoSpaceDE w:val="0"/>
              <w:autoSpaceDN w:val="0"/>
              <w:adjustRightInd w:val="0"/>
              <w:spacing w:line="240" w:lineRule="auto"/>
              <w:rPr>
                <w:rFonts w:asciiTheme="minorHAnsi" w:hAnsiTheme="minorHAnsi" w:cstheme="minorHAnsi"/>
                <w:szCs w:val="22"/>
              </w:rPr>
            </w:pPr>
            <w:r w:rsidRPr="00AD1395">
              <w:rPr>
                <w:rFonts w:asciiTheme="minorHAnsi" w:hAnsiTheme="minorHAnsi" w:cstheme="minorHAnsi"/>
              </w:rPr>
              <w:t>Personeel</w:t>
            </w:r>
          </w:p>
        </w:tc>
        <w:tc>
          <w:tcPr>
            <w:tcW w:w="1478" w:type="dxa"/>
            <w:tcBorders>
              <w:top w:val="nil"/>
              <w:left w:val="nil"/>
              <w:bottom w:val="single" w:sz="4" w:space="0" w:color="auto"/>
              <w:right w:val="single" w:sz="4" w:space="0" w:color="auto"/>
            </w:tcBorders>
            <w:shd w:val="clear" w:color="auto" w:fill="auto"/>
            <w:noWrap/>
            <w:vAlign w:val="bottom"/>
            <w:hideMark/>
          </w:tcPr>
          <w:p w14:paraId="6F4CA2CF" w14:textId="77777777" w:rsidR="00014CE2" w:rsidRPr="00A573CD" w:rsidRDefault="00014CE2" w:rsidP="006D2567">
            <w:pPr>
              <w:spacing w:line="240" w:lineRule="auto"/>
              <w:jc w:val="right"/>
              <w:rPr>
                <w:rFonts w:asciiTheme="minorHAnsi" w:hAnsiTheme="minorHAnsi" w:cstheme="minorHAnsi"/>
                <w:color w:val="000000"/>
                <w:szCs w:val="22"/>
              </w:rPr>
            </w:pPr>
          </w:p>
        </w:tc>
        <w:tc>
          <w:tcPr>
            <w:tcW w:w="961" w:type="dxa"/>
            <w:tcBorders>
              <w:top w:val="nil"/>
              <w:left w:val="nil"/>
              <w:bottom w:val="single" w:sz="4" w:space="0" w:color="auto"/>
              <w:right w:val="single" w:sz="8" w:space="0" w:color="auto"/>
            </w:tcBorders>
            <w:shd w:val="clear" w:color="auto" w:fill="auto"/>
            <w:noWrap/>
            <w:vAlign w:val="bottom"/>
            <w:hideMark/>
          </w:tcPr>
          <w:p w14:paraId="6A0ECE51" w14:textId="1992960E" w:rsidR="00014CE2" w:rsidRPr="00A573CD" w:rsidRDefault="00C96A6C" w:rsidP="006D2567">
            <w:pPr>
              <w:spacing w:line="240" w:lineRule="auto"/>
              <w:jc w:val="right"/>
              <w:rPr>
                <w:rFonts w:asciiTheme="minorHAnsi" w:hAnsiTheme="minorHAnsi" w:cstheme="minorHAnsi"/>
                <w:color w:val="000000"/>
                <w:szCs w:val="22"/>
              </w:rPr>
            </w:pPr>
            <w:r>
              <w:rPr>
                <w:rFonts w:asciiTheme="minorHAnsi" w:hAnsiTheme="minorHAnsi" w:cstheme="minorHAnsi"/>
                <w:color w:val="000000"/>
                <w:szCs w:val="22"/>
              </w:rPr>
              <w:t>20</w:t>
            </w:r>
          </w:p>
        </w:tc>
      </w:tr>
      <w:tr w:rsidR="00014CE2" w:rsidRPr="00A573CD" w14:paraId="6B38A8FE" w14:textId="77777777" w:rsidTr="4C7190DF">
        <w:trPr>
          <w:trHeight w:val="300"/>
        </w:trPr>
        <w:tc>
          <w:tcPr>
            <w:tcW w:w="1600" w:type="dxa"/>
            <w:tcBorders>
              <w:top w:val="nil"/>
              <w:left w:val="single" w:sz="8" w:space="0" w:color="auto"/>
              <w:bottom w:val="single" w:sz="4" w:space="0" w:color="auto"/>
              <w:right w:val="single" w:sz="4" w:space="0" w:color="auto"/>
            </w:tcBorders>
            <w:shd w:val="clear" w:color="auto" w:fill="auto"/>
            <w:noWrap/>
            <w:vAlign w:val="bottom"/>
          </w:tcPr>
          <w:p w14:paraId="1096908C" w14:textId="6A180447" w:rsidR="00014CE2" w:rsidRPr="00AD1395" w:rsidRDefault="270641E4" w:rsidP="4C7190DF">
            <w:pPr>
              <w:autoSpaceDE w:val="0"/>
              <w:autoSpaceDN w:val="0"/>
              <w:adjustRightInd w:val="0"/>
              <w:spacing w:line="240" w:lineRule="auto"/>
              <w:rPr>
                <w:rFonts w:asciiTheme="minorHAnsi" w:hAnsiTheme="minorHAnsi" w:cstheme="minorBidi"/>
              </w:rPr>
            </w:pPr>
            <w:r w:rsidRPr="4C7190DF">
              <w:rPr>
                <w:rFonts w:asciiTheme="minorHAnsi" w:hAnsiTheme="minorHAnsi" w:cstheme="minorBidi"/>
              </w:rPr>
              <w:t>4.</w:t>
            </w:r>
          </w:p>
        </w:tc>
        <w:tc>
          <w:tcPr>
            <w:tcW w:w="3520" w:type="dxa"/>
            <w:tcBorders>
              <w:top w:val="nil"/>
              <w:left w:val="nil"/>
              <w:bottom w:val="single" w:sz="4" w:space="0" w:color="auto"/>
              <w:right w:val="single" w:sz="4" w:space="0" w:color="auto"/>
            </w:tcBorders>
            <w:shd w:val="clear" w:color="auto" w:fill="auto"/>
            <w:noWrap/>
            <w:vAlign w:val="bottom"/>
          </w:tcPr>
          <w:p w14:paraId="7B340C45" w14:textId="0F28FE37" w:rsidR="00014CE2" w:rsidRPr="00AD1395" w:rsidRDefault="4999F358" w:rsidP="4C7190DF">
            <w:pPr>
              <w:spacing w:line="240" w:lineRule="auto"/>
            </w:pPr>
            <w:r w:rsidRPr="4C7190DF">
              <w:rPr>
                <w:rFonts w:asciiTheme="minorHAnsi" w:hAnsiTheme="minorHAnsi" w:cstheme="minorBidi"/>
              </w:rPr>
              <w:t>Inspelen op onvoorziene omstandigheden</w:t>
            </w:r>
          </w:p>
        </w:tc>
        <w:tc>
          <w:tcPr>
            <w:tcW w:w="1478" w:type="dxa"/>
            <w:tcBorders>
              <w:top w:val="nil"/>
              <w:left w:val="nil"/>
              <w:bottom w:val="single" w:sz="4" w:space="0" w:color="auto"/>
              <w:right w:val="single" w:sz="4" w:space="0" w:color="auto"/>
            </w:tcBorders>
            <w:shd w:val="clear" w:color="auto" w:fill="auto"/>
            <w:noWrap/>
            <w:vAlign w:val="bottom"/>
          </w:tcPr>
          <w:p w14:paraId="16C7A2DD" w14:textId="77777777" w:rsidR="00014CE2" w:rsidRPr="00A573CD" w:rsidRDefault="00014CE2" w:rsidP="006D2567">
            <w:pPr>
              <w:spacing w:line="240" w:lineRule="auto"/>
              <w:jc w:val="right"/>
              <w:rPr>
                <w:rFonts w:asciiTheme="minorHAnsi" w:hAnsiTheme="minorHAnsi" w:cstheme="minorHAnsi"/>
                <w:color w:val="000000"/>
                <w:szCs w:val="22"/>
              </w:rPr>
            </w:pPr>
          </w:p>
        </w:tc>
        <w:tc>
          <w:tcPr>
            <w:tcW w:w="961" w:type="dxa"/>
            <w:tcBorders>
              <w:top w:val="nil"/>
              <w:left w:val="nil"/>
              <w:bottom w:val="single" w:sz="4" w:space="0" w:color="auto"/>
              <w:right w:val="single" w:sz="8" w:space="0" w:color="auto"/>
            </w:tcBorders>
            <w:shd w:val="clear" w:color="auto" w:fill="auto"/>
            <w:noWrap/>
            <w:vAlign w:val="bottom"/>
          </w:tcPr>
          <w:p w14:paraId="03BFAC11" w14:textId="50C6F108" w:rsidR="00014CE2" w:rsidRPr="00A573CD" w:rsidRDefault="00C96A6C" w:rsidP="006D2567">
            <w:pPr>
              <w:spacing w:line="240" w:lineRule="auto"/>
              <w:jc w:val="right"/>
              <w:rPr>
                <w:rFonts w:asciiTheme="minorHAnsi" w:hAnsiTheme="minorHAnsi" w:cstheme="minorHAnsi"/>
                <w:color w:val="000000"/>
                <w:szCs w:val="22"/>
              </w:rPr>
            </w:pPr>
            <w:r>
              <w:rPr>
                <w:rFonts w:asciiTheme="minorHAnsi" w:hAnsiTheme="minorHAnsi" w:cstheme="minorHAnsi"/>
                <w:color w:val="000000"/>
                <w:szCs w:val="22"/>
              </w:rPr>
              <w:t>10</w:t>
            </w:r>
          </w:p>
        </w:tc>
      </w:tr>
      <w:tr w:rsidR="00014CE2" w:rsidRPr="00A573CD" w14:paraId="434DF900" w14:textId="77777777" w:rsidTr="4C7190DF">
        <w:trPr>
          <w:trHeight w:val="300"/>
        </w:trPr>
        <w:tc>
          <w:tcPr>
            <w:tcW w:w="1600" w:type="dxa"/>
            <w:tcBorders>
              <w:top w:val="nil"/>
              <w:left w:val="single" w:sz="8" w:space="0" w:color="auto"/>
              <w:bottom w:val="single" w:sz="4" w:space="0" w:color="auto"/>
              <w:right w:val="single" w:sz="4" w:space="0" w:color="auto"/>
            </w:tcBorders>
            <w:shd w:val="clear" w:color="auto" w:fill="auto"/>
            <w:noWrap/>
            <w:vAlign w:val="bottom"/>
          </w:tcPr>
          <w:p w14:paraId="77B8078A" w14:textId="77777777" w:rsidR="00014CE2" w:rsidRPr="00AD1395" w:rsidRDefault="00014CE2" w:rsidP="006D2567">
            <w:pPr>
              <w:autoSpaceDE w:val="0"/>
              <w:autoSpaceDN w:val="0"/>
              <w:adjustRightInd w:val="0"/>
              <w:spacing w:line="240" w:lineRule="auto"/>
              <w:rPr>
                <w:rFonts w:asciiTheme="minorHAnsi" w:hAnsiTheme="minorHAnsi" w:cstheme="minorHAnsi"/>
                <w:szCs w:val="22"/>
              </w:rPr>
            </w:pPr>
          </w:p>
        </w:tc>
        <w:tc>
          <w:tcPr>
            <w:tcW w:w="3520" w:type="dxa"/>
            <w:tcBorders>
              <w:top w:val="nil"/>
              <w:left w:val="nil"/>
              <w:bottom w:val="single" w:sz="4" w:space="0" w:color="auto"/>
              <w:right w:val="single" w:sz="4" w:space="0" w:color="auto"/>
            </w:tcBorders>
            <w:shd w:val="clear" w:color="auto" w:fill="auto"/>
            <w:noWrap/>
            <w:vAlign w:val="bottom"/>
          </w:tcPr>
          <w:p w14:paraId="6A062F4B" w14:textId="5BB854AA" w:rsidR="00014CE2" w:rsidRPr="00AD1395" w:rsidRDefault="00AD1395" w:rsidP="006D2567">
            <w:pPr>
              <w:autoSpaceDE w:val="0"/>
              <w:autoSpaceDN w:val="0"/>
              <w:adjustRightInd w:val="0"/>
              <w:spacing w:line="240" w:lineRule="auto"/>
              <w:rPr>
                <w:rFonts w:asciiTheme="minorHAnsi" w:hAnsiTheme="minorHAnsi" w:cstheme="minorHAnsi"/>
              </w:rPr>
            </w:pPr>
            <w:r w:rsidRPr="00AD1395">
              <w:rPr>
                <w:rFonts w:asciiTheme="minorHAnsi" w:hAnsiTheme="minorHAnsi" w:cstheme="minorHAnsi"/>
              </w:rPr>
              <w:t>Duurzaamheid</w:t>
            </w:r>
          </w:p>
        </w:tc>
        <w:tc>
          <w:tcPr>
            <w:tcW w:w="1478" w:type="dxa"/>
            <w:tcBorders>
              <w:top w:val="nil"/>
              <w:left w:val="nil"/>
              <w:bottom w:val="single" w:sz="4" w:space="0" w:color="auto"/>
              <w:right w:val="single" w:sz="4" w:space="0" w:color="auto"/>
            </w:tcBorders>
            <w:shd w:val="clear" w:color="auto" w:fill="auto"/>
            <w:noWrap/>
            <w:vAlign w:val="bottom"/>
          </w:tcPr>
          <w:p w14:paraId="0A513B52" w14:textId="77777777" w:rsidR="00014CE2" w:rsidRPr="00A573CD" w:rsidRDefault="00014CE2" w:rsidP="006D2567">
            <w:pPr>
              <w:spacing w:line="240" w:lineRule="auto"/>
              <w:jc w:val="right"/>
              <w:rPr>
                <w:rFonts w:asciiTheme="minorHAnsi" w:hAnsiTheme="minorHAnsi" w:cstheme="minorHAnsi"/>
                <w:color w:val="000000"/>
                <w:szCs w:val="22"/>
              </w:rPr>
            </w:pPr>
          </w:p>
        </w:tc>
        <w:tc>
          <w:tcPr>
            <w:tcW w:w="961" w:type="dxa"/>
            <w:tcBorders>
              <w:top w:val="nil"/>
              <w:left w:val="nil"/>
              <w:bottom w:val="single" w:sz="4" w:space="0" w:color="auto"/>
              <w:right w:val="single" w:sz="8" w:space="0" w:color="auto"/>
            </w:tcBorders>
            <w:shd w:val="clear" w:color="auto" w:fill="auto"/>
            <w:noWrap/>
            <w:vAlign w:val="bottom"/>
          </w:tcPr>
          <w:p w14:paraId="695D81EB" w14:textId="38FFE2D6" w:rsidR="00014CE2" w:rsidRPr="00A573CD" w:rsidRDefault="00C96A6C" w:rsidP="006D2567">
            <w:pPr>
              <w:spacing w:line="240" w:lineRule="auto"/>
              <w:jc w:val="right"/>
              <w:rPr>
                <w:rFonts w:asciiTheme="minorHAnsi" w:hAnsiTheme="minorHAnsi" w:cstheme="minorHAnsi"/>
                <w:color w:val="000000"/>
                <w:szCs w:val="22"/>
              </w:rPr>
            </w:pPr>
            <w:r>
              <w:rPr>
                <w:rFonts w:asciiTheme="minorHAnsi" w:hAnsiTheme="minorHAnsi" w:cstheme="minorHAnsi"/>
                <w:color w:val="000000"/>
                <w:szCs w:val="22"/>
              </w:rPr>
              <w:t>10</w:t>
            </w:r>
          </w:p>
        </w:tc>
      </w:tr>
      <w:tr w:rsidR="00014CE2" w:rsidRPr="00A573CD" w14:paraId="3FAAC786" w14:textId="77777777" w:rsidTr="4C7190DF">
        <w:trPr>
          <w:trHeight w:val="300"/>
        </w:trPr>
        <w:tc>
          <w:tcPr>
            <w:tcW w:w="1600" w:type="dxa"/>
            <w:tcBorders>
              <w:top w:val="nil"/>
              <w:left w:val="single" w:sz="8" w:space="0" w:color="auto"/>
              <w:bottom w:val="single" w:sz="8" w:space="0" w:color="auto"/>
              <w:right w:val="single" w:sz="4" w:space="0" w:color="auto"/>
            </w:tcBorders>
            <w:shd w:val="clear" w:color="auto" w:fill="auto"/>
            <w:noWrap/>
            <w:vAlign w:val="bottom"/>
            <w:hideMark/>
          </w:tcPr>
          <w:p w14:paraId="21564CAB" w14:textId="77777777" w:rsidR="00014CE2" w:rsidRPr="00A573CD" w:rsidRDefault="00014CE2" w:rsidP="006D2567">
            <w:pPr>
              <w:autoSpaceDE w:val="0"/>
              <w:autoSpaceDN w:val="0"/>
              <w:adjustRightInd w:val="0"/>
              <w:spacing w:line="240" w:lineRule="auto"/>
              <w:rPr>
                <w:rFonts w:asciiTheme="minorHAnsi" w:hAnsiTheme="minorHAnsi" w:cstheme="minorHAnsi"/>
                <w:szCs w:val="22"/>
              </w:rPr>
            </w:pPr>
            <w:r w:rsidRPr="00A573CD">
              <w:rPr>
                <w:rFonts w:asciiTheme="minorHAnsi" w:hAnsiTheme="minorHAnsi" w:cstheme="minorHAnsi"/>
                <w:szCs w:val="22"/>
              </w:rPr>
              <w:t> </w:t>
            </w:r>
          </w:p>
        </w:tc>
        <w:tc>
          <w:tcPr>
            <w:tcW w:w="3520" w:type="dxa"/>
            <w:tcBorders>
              <w:top w:val="nil"/>
              <w:left w:val="nil"/>
              <w:bottom w:val="single" w:sz="8" w:space="0" w:color="auto"/>
              <w:right w:val="single" w:sz="4" w:space="0" w:color="auto"/>
            </w:tcBorders>
            <w:shd w:val="clear" w:color="auto" w:fill="auto"/>
            <w:noWrap/>
            <w:vAlign w:val="bottom"/>
          </w:tcPr>
          <w:p w14:paraId="06C80388" w14:textId="77777777" w:rsidR="00014CE2" w:rsidRPr="00A573CD" w:rsidRDefault="00014CE2" w:rsidP="006D2567">
            <w:pPr>
              <w:autoSpaceDE w:val="0"/>
              <w:autoSpaceDN w:val="0"/>
              <w:adjustRightInd w:val="0"/>
              <w:spacing w:line="240" w:lineRule="auto"/>
              <w:rPr>
                <w:rFonts w:asciiTheme="minorHAnsi" w:hAnsiTheme="minorHAnsi" w:cstheme="minorHAnsi"/>
                <w:b/>
                <w:szCs w:val="22"/>
              </w:rPr>
            </w:pPr>
            <w:r w:rsidRPr="00A573CD">
              <w:rPr>
                <w:rFonts w:asciiTheme="minorHAnsi" w:hAnsiTheme="minorHAnsi" w:cstheme="minorHAnsi"/>
                <w:b/>
                <w:szCs w:val="22"/>
              </w:rPr>
              <w:t>Totaal</w:t>
            </w:r>
          </w:p>
        </w:tc>
        <w:tc>
          <w:tcPr>
            <w:tcW w:w="1478" w:type="dxa"/>
            <w:tcBorders>
              <w:top w:val="nil"/>
              <w:left w:val="nil"/>
              <w:bottom w:val="single" w:sz="8" w:space="0" w:color="auto"/>
              <w:right w:val="single" w:sz="4" w:space="0" w:color="auto"/>
            </w:tcBorders>
            <w:shd w:val="clear" w:color="auto" w:fill="auto"/>
            <w:noWrap/>
            <w:vAlign w:val="bottom"/>
          </w:tcPr>
          <w:p w14:paraId="423C2FDA" w14:textId="77777777" w:rsidR="00014CE2" w:rsidRPr="00A573CD" w:rsidRDefault="00014CE2" w:rsidP="006D2567">
            <w:pPr>
              <w:spacing w:line="240" w:lineRule="auto"/>
              <w:jc w:val="right"/>
              <w:rPr>
                <w:rFonts w:asciiTheme="minorHAnsi" w:hAnsiTheme="minorHAnsi" w:cstheme="minorHAnsi"/>
                <w:color w:val="000000"/>
                <w:szCs w:val="22"/>
              </w:rPr>
            </w:pPr>
            <w:r w:rsidRPr="00A573CD">
              <w:rPr>
                <w:rFonts w:asciiTheme="minorHAnsi" w:hAnsiTheme="minorHAnsi" w:cstheme="minorHAnsi"/>
                <w:color w:val="000000"/>
                <w:szCs w:val="22"/>
              </w:rPr>
              <w:t> </w:t>
            </w:r>
          </w:p>
        </w:tc>
        <w:tc>
          <w:tcPr>
            <w:tcW w:w="961" w:type="dxa"/>
            <w:tcBorders>
              <w:top w:val="nil"/>
              <w:left w:val="nil"/>
              <w:bottom w:val="single" w:sz="8" w:space="0" w:color="auto"/>
              <w:right w:val="single" w:sz="8" w:space="0" w:color="auto"/>
            </w:tcBorders>
            <w:shd w:val="clear" w:color="auto" w:fill="auto"/>
            <w:noWrap/>
            <w:vAlign w:val="bottom"/>
          </w:tcPr>
          <w:p w14:paraId="1A04A7EC" w14:textId="77777777" w:rsidR="00014CE2" w:rsidRPr="00A573CD" w:rsidRDefault="00014CE2" w:rsidP="006D2567">
            <w:pPr>
              <w:spacing w:line="240" w:lineRule="auto"/>
              <w:jc w:val="right"/>
              <w:rPr>
                <w:rFonts w:asciiTheme="minorHAnsi" w:hAnsiTheme="minorHAnsi" w:cstheme="minorHAnsi"/>
                <w:color w:val="000000"/>
                <w:szCs w:val="22"/>
              </w:rPr>
            </w:pPr>
            <w:r w:rsidRPr="00A573CD">
              <w:rPr>
                <w:rFonts w:asciiTheme="minorHAnsi" w:hAnsiTheme="minorHAnsi" w:cstheme="minorHAnsi"/>
                <w:color w:val="000000"/>
                <w:szCs w:val="22"/>
              </w:rPr>
              <w:t>100</w:t>
            </w:r>
          </w:p>
        </w:tc>
      </w:tr>
      <w:tr w:rsidR="00014CE2" w:rsidRPr="00A573CD" w14:paraId="07A951E0" w14:textId="77777777" w:rsidTr="4C7190DF">
        <w:trPr>
          <w:trHeight w:val="315"/>
        </w:trPr>
        <w:tc>
          <w:tcPr>
            <w:tcW w:w="1600" w:type="dxa"/>
            <w:tcBorders>
              <w:top w:val="nil"/>
              <w:left w:val="single" w:sz="8" w:space="0" w:color="auto"/>
              <w:bottom w:val="single" w:sz="8" w:space="0" w:color="auto"/>
              <w:right w:val="single" w:sz="4" w:space="0" w:color="auto"/>
            </w:tcBorders>
            <w:shd w:val="clear" w:color="auto" w:fill="auto"/>
            <w:noWrap/>
            <w:vAlign w:val="bottom"/>
            <w:hideMark/>
          </w:tcPr>
          <w:p w14:paraId="15B541C4" w14:textId="77777777" w:rsidR="00014CE2" w:rsidRPr="00A573CD" w:rsidRDefault="00014CE2" w:rsidP="006D2567">
            <w:pPr>
              <w:spacing w:line="240" w:lineRule="auto"/>
              <w:rPr>
                <w:rFonts w:asciiTheme="minorHAnsi" w:hAnsiTheme="minorHAnsi" w:cstheme="minorHAnsi"/>
                <w:color w:val="000000"/>
                <w:szCs w:val="22"/>
              </w:rPr>
            </w:pPr>
            <w:r w:rsidRPr="4C7190DF">
              <w:rPr>
                <w:rFonts w:asciiTheme="minorHAnsi" w:hAnsiTheme="minorHAnsi" w:cstheme="minorBidi"/>
                <w:b/>
                <w:bCs/>
                <w:color w:val="000000" w:themeColor="text1"/>
              </w:rPr>
              <w:t>Totaal</w:t>
            </w:r>
          </w:p>
        </w:tc>
        <w:tc>
          <w:tcPr>
            <w:tcW w:w="3520" w:type="dxa"/>
            <w:tcBorders>
              <w:top w:val="nil"/>
              <w:left w:val="nil"/>
              <w:bottom w:val="single" w:sz="8" w:space="0" w:color="auto"/>
              <w:right w:val="single" w:sz="4" w:space="0" w:color="auto"/>
            </w:tcBorders>
            <w:shd w:val="clear" w:color="auto" w:fill="auto"/>
            <w:noWrap/>
            <w:vAlign w:val="bottom"/>
            <w:hideMark/>
          </w:tcPr>
          <w:p w14:paraId="65A8A6C3" w14:textId="77777777" w:rsidR="00014CE2" w:rsidRPr="00A573CD" w:rsidRDefault="00014CE2" w:rsidP="006D2567">
            <w:pPr>
              <w:spacing w:line="240" w:lineRule="auto"/>
              <w:rPr>
                <w:rFonts w:asciiTheme="minorHAnsi" w:hAnsiTheme="minorHAnsi" w:cstheme="minorHAnsi"/>
                <w:i/>
                <w:iCs/>
                <w:color w:val="000000"/>
                <w:szCs w:val="22"/>
              </w:rPr>
            </w:pPr>
            <w:r w:rsidRPr="00A573CD">
              <w:rPr>
                <w:rFonts w:asciiTheme="minorHAnsi" w:hAnsiTheme="minorHAnsi" w:cstheme="minorHAnsi"/>
                <w:color w:val="000000"/>
                <w:szCs w:val="22"/>
              </w:rPr>
              <w:t> </w:t>
            </w:r>
          </w:p>
        </w:tc>
        <w:tc>
          <w:tcPr>
            <w:tcW w:w="1478" w:type="dxa"/>
            <w:tcBorders>
              <w:top w:val="nil"/>
              <w:left w:val="nil"/>
              <w:bottom w:val="single" w:sz="8" w:space="0" w:color="auto"/>
              <w:right w:val="single" w:sz="4" w:space="0" w:color="auto"/>
            </w:tcBorders>
            <w:shd w:val="clear" w:color="auto" w:fill="auto"/>
            <w:noWrap/>
            <w:vAlign w:val="bottom"/>
            <w:hideMark/>
          </w:tcPr>
          <w:p w14:paraId="12126747" w14:textId="77777777" w:rsidR="00014CE2" w:rsidRPr="00A573CD" w:rsidRDefault="00014CE2" w:rsidP="006D2567">
            <w:pPr>
              <w:spacing w:line="240" w:lineRule="auto"/>
              <w:jc w:val="right"/>
              <w:rPr>
                <w:rFonts w:asciiTheme="minorHAnsi" w:hAnsiTheme="minorHAnsi" w:cstheme="minorHAnsi"/>
                <w:b/>
                <w:color w:val="000000"/>
                <w:szCs w:val="22"/>
              </w:rPr>
            </w:pPr>
            <w:r w:rsidRPr="4C7190DF">
              <w:rPr>
                <w:rFonts w:asciiTheme="minorHAnsi" w:hAnsiTheme="minorHAnsi" w:cstheme="minorBidi"/>
                <w:b/>
                <w:bCs/>
                <w:color w:val="000000" w:themeColor="text1"/>
              </w:rPr>
              <w:t> 100%</w:t>
            </w:r>
          </w:p>
        </w:tc>
        <w:tc>
          <w:tcPr>
            <w:tcW w:w="961" w:type="dxa"/>
            <w:tcBorders>
              <w:top w:val="nil"/>
              <w:left w:val="nil"/>
              <w:bottom w:val="single" w:sz="8" w:space="0" w:color="auto"/>
              <w:right w:val="single" w:sz="8" w:space="0" w:color="auto"/>
            </w:tcBorders>
            <w:shd w:val="clear" w:color="auto" w:fill="auto"/>
            <w:noWrap/>
            <w:vAlign w:val="bottom"/>
            <w:hideMark/>
          </w:tcPr>
          <w:p w14:paraId="6710B980" w14:textId="77777777" w:rsidR="00014CE2" w:rsidRPr="00A573CD" w:rsidRDefault="00014CE2" w:rsidP="006D2567">
            <w:pPr>
              <w:spacing w:line="240" w:lineRule="auto"/>
              <w:jc w:val="right"/>
              <w:rPr>
                <w:rFonts w:asciiTheme="minorHAnsi" w:hAnsiTheme="minorHAnsi" w:cstheme="minorHAnsi"/>
                <w:b/>
                <w:bCs/>
                <w:color w:val="000000"/>
                <w:szCs w:val="22"/>
              </w:rPr>
            </w:pPr>
          </w:p>
        </w:tc>
      </w:tr>
    </w:tbl>
    <w:p w14:paraId="714B8204" w14:textId="77777777" w:rsidR="00836B24" w:rsidRDefault="00836B24" w:rsidP="00836B24">
      <w:pPr>
        <w:spacing w:line="240" w:lineRule="auto"/>
        <w:rPr>
          <w:rFonts w:asciiTheme="minorHAnsi" w:hAnsiTheme="minorHAnsi" w:cstheme="minorHAnsi"/>
          <w:b/>
          <w:bCs/>
          <w:szCs w:val="22"/>
        </w:rPr>
      </w:pPr>
    </w:p>
    <w:p w14:paraId="6EBDE97E" w14:textId="77777777" w:rsidR="00836B24" w:rsidRPr="00836B24" w:rsidRDefault="00836B24" w:rsidP="00836B24">
      <w:pPr>
        <w:spacing w:line="240" w:lineRule="auto"/>
        <w:rPr>
          <w:rFonts w:asciiTheme="minorHAnsi" w:hAnsiTheme="minorHAnsi" w:cstheme="minorHAnsi"/>
          <w:b/>
        </w:rPr>
      </w:pPr>
      <w:r w:rsidRPr="00836B24">
        <w:rPr>
          <w:rFonts w:asciiTheme="minorHAnsi" w:hAnsiTheme="minorHAnsi" w:cstheme="minorHAnsi"/>
          <w:b/>
        </w:rPr>
        <w:t>1. Prijs</w:t>
      </w:r>
    </w:p>
    <w:p w14:paraId="7AE8B4BE" w14:textId="05F42A7C" w:rsidR="00014CE2" w:rsidRDefault="00014CE2" w:rsidP="00E44CEC">
      <w:pPr>
        <w:spacing w:line="240" w:lineRule="auto"/>
        <w:rPr>
          <w:rFonts w:asciiTheme="minorHAnsi" w:hAnsiTheme="minorHAnsi" w:cstheme="minorHAnsi"/>
        </w:rPr>
      </w:pPr>
      <w:r w:rsidRPr="00AD1395">
        <w:rPr>
          <w:rFonts w:asciiTheme="minorHAnsi" w:hAnsiTheme="minorHAnsi" w:cstheme="minorHAnsi"/>
        </w:rPr>
        <w:t xml:space="preserve">Het tarievenblad in toegevoegd als bijlage </w:t>
      </w:r>
      <w:r w:rsidR="00E44CEC">
        <w:rPr>
          <w:rFonts w:asciiTheme="minorHAnsi" w:hAnsiTheme="minorHAnsi" w:cstheme="minorHAnsi"/>
        </w:rPr>
        <w:t>1 – Prijzenblad beveiligingsdiensten.xlsx</w:t>
      </w:r>
    </w:p>
    <w:p w14:paraId="2D738BCE" w14:textId="77777777" w:rsidR="00E44CEC" w:rsidRPr="00A573CD" w:rsidRDefault="00E44CEC" w:rsidP="00E44CEC">
      <w:pPr>
        <w:spacing w:line="240" w:lineRule="auto"/>
        <w:rPr>
          <w:rFonts w:asciiTheme="minorHAnsi" w:hAnsiTheme="minorHAnsi" w:cstheme="minorHAnsi"/>
          <w:b/>
        </w:rPr>
      </w:pPr>
    </w:p>
    <w:p w14:paraId="4C6ACA6B" w14:textId="0A4EFE94" w:rsidR="00014CE2" w:rsidRPr="005D3FA1" w:rsidRDefault="000D0D95" w:rsidP="00014CE2">
      <w:pPr>
        <w:pStyle w:val="Kop2"/>
        <w:jc w:val="both"/>
        <w:rPr>
          <w:rFonts w:asciiTheme="minorHAnsi" w:hAnsiTheme="minorHAnsi" w:cstheme="minorHAnsi"/>
          <w:b/>
          <w:color w:val="002060"/>
          <w:sz w:val="22"/>
        </w:rPr>
      </w:pPr>
      <w:bookmarkStart w:id="75" w:name="_Toc530753933"/>
      <w:bookmarkStart w:id="76" w:name="_Toc34209773"/>
      <w:r w:rsidRPr="005D3FA1">
        <w:rPr>
          <w:rFonts w:asciiTheme="minorHAnsi" w:hAnsiTheme="minorHAnsi" w:cstheme="minorHAnsi"/>
          <w:b/>
          <w:color w:val="002060"/>
          <w:sz w:val="22"/>
        </w:rPr>
        <w:t xml:space="preserve">3.3 </w:t>
      </w:r>
      <w:r w:rsidR="00014CE2" w:rsidRPr="005D3FA1">
        <w:rPr>
          <w:rFonts w:asciiTheme="minorHAnsi" w:hAnsiTheme="minorHAnsi" w:cstheme="minorHAnsi"/>
          <w:b/>
          <w:color w:val="002060"/>
          <w:sz w:val="22"/>
        </w:rPr>
        <w:t>Berekening score Prijs</w:t>
      </w:r>
      <w:bookmarkEnd w:id="75"/>
      <w:bookmarkEnd w:id="76"/>
    </w:p>
    <w:p w14:paraId="37E44C34" w14:textId="631A9079" w:rsidR="00014CE2" w:rsidRPr="00A573CD" w:rsidRDefault="00014CE2" w:rsidP="00014CE2">
      <w:pPr>
        <w:jc w:val="both"/>
        <w:rPr>
          <w:rFonts w:asciiTheme="minorHAnsi" w:hAnsiTheme="minorHAnsi" w:cstheme="minorHAnsi"/>
        </w:rPr>
      </w:pPr>
      <w:r w:rsidRPr="00A573CD">
        <w:rPr>
          <w:rFonts w:asciiTheme="minorHAnsi" w:hAnsiTheme="minorHAnsi" w:cstheme="minorHAnsi"/>
        </w:rPr>
        <w:t xml:space="preserve">De laagst geboden inschrijfprijs krijgt </w:t>
      </w:r>
      <w:r w:rsidR="00E44CEC">
        <w:rPr>
          <w:rFonts w:asciiTheme="minorHAnsi" w:hAnsiTheme="minorHAnsi" w:cstheme="minorHAnsi"/>
        </w:rPr>
        <w:t>40</w:t>
      </w:r>
      <w:r w:rsidRPr="00AD1395">
        <w:rPr>
          <w:rFonts w:asciiTheme="minorHAnsi" w:hAnsiTheme="minorHAnsi" w:cstheme="minorHAnsi"/>
        </w:rPr>
        <w:t xml:space="preserve"> </w:t>
      </w:r>
      <w:r w:rsidRPr="00A573CD">
        <w:rPr>
          <w:rFonts w:asciiTheme="minorHAnsi" w:hAnsiTheme="minorHAnsi" w:cstheme="minorHAnsi"/>
        </w:rPr>
        <w:t>punten; de overige geboden inschrijfprijzen worden aan de laagst geboden inschrijfprijs gerelateerd. De berekening van het aantal door inschrijver behaalde punten op Prijs vindt plaats volgens onderstaande formule:</w:t>
      </w:r>
    </w:p>
    <w:p w14:paraId="4C4C3EDB" w14:textId="77777777" w:rsidR="00014CE2" w:rsidRPr="00A573CD" w:rsidRDefault="00014CE2" w:rsidP="00014CE2">
      <w:pPr>
        <w:jc w:val="both"/>
        <w:rPr>
          <w:rFonts w:asciiTheme="minorHAnsi" w:hAnsiTheme="minorHAnsi" w:cstheme="minorHAnsi"/>
        </w:rPr>
      </w:pPr>
    </w:p>
    <w:tbl>
      <w:tblPr>
        <w:tblStyle w:val="Tabelraster"/>
        <w:tblW w:w="0" w:type="auto"/>
        <w:tblLook w:val="04A0" w:firstRow="1" w:lastRow="0" w:firstColumn="1" w:lastColumn="0" w:noHBand="0" w:noVBand="1"/>
      </w:tblPr>
      <w:tblGrid>
        <w:gridCol w:w="9062"/>
      </w:tblGrid>
      <w:tr w:rsidR="00014CE2" w:rsidRPr="00A573CD" w14:paraId="6FCB5C23" w14:textId="77777777" w:rsidTr="4E46F9B9">
        <w:tc>
          <w:tcPr>
            <w:tcW w:w="9062" w:type="dxa"/>
          </w:tcPr>
          <w:p w14:paraId="24143AD7" w14:textId="77777777" w:rsidR="00014CE2" w:rsidRPr="00A573CD" w:rsidRDefault="00014CE2" w:rsidP="006D2567">
            <w:pPr>
              <w:jc w:val="both"/>
              <w:rPr>
                <w:rFonts w:asciiTheme="minorHAnsi" w:hAnsiTheme="minorHAnsi" w:cstheme="minorHAnsi"/>
                <w:color w:val="000000" w:themeColor="text1"/>
              </w:rPr>
            </w:pPr>
          </w:p>
          <w:p w14:paraId="3722176F" w14:textId="53AA118D" w:rsidR="00014CE2" w:rsidRPr="00A573CD" w:rsidRDefault="00014CE2" w:rsidP="4E46F9B9">
            <w:pPr>
              <w:jc w:val="both"/>
              <w:rPr>
                <w:rFonts w:asciiTheme="minorHAnsi" w:hAnsiTheme="minorHAnsi" w:cstheme="minorBidi"/>
              </w:rPr>
            </w:pPr>
            <w:r w:rsidRPr="4E46F9B9">
              <w:rPr>
                <w:rFonts w:asciiTheme="minorHAnsi" w:hAnsiTheme="minorHAnsi" w:cstheme="minorBidi"/>
                <w:color w:val="000000" w:themeColor="text1"/>
              </w:rPr>
              <w:t xml:space="preserve">(Laagste geboden inschrijfprijs / uw inschrijfprijs) x </w:t>
            </w:r>
            <w:r w:rsidR="0E13DFC1" w:rsidRPr="4E46F9B9">
              <w:rPr>
                <w:rFonts w:asciiTheme="minorHAnsi" w:hAnsiTheme="minorHAnsi" w:cstheme="minorBidi"/>
                <w:color w:val="000000" w:themeColor="text1"/>
              </w:rPr>
              <w:t xml:space="preserve">40 </w:t>
            </w:r>
            <w:r w:rsidRPr="4E46F9B9">
              <w:rPr>
                <w:rFonts w:asciiTheme="minorHAnsi" w:hAnsiTheme="minorHAnsi" w:cstheme="minorBidi"/>
                <w:color w:val="000000" w:themeColor="text1"/>
              </w:rPr>
              <w:t>punten</w:t>
            </w:r>
            <w:r>
              <w:tab/>
            </w:r>
            <w:r w:rsidRPr="4E46F9B9">
              <w:rPr>
                <w:rFonts w:asciiTheme="minorHAnsi" w:hAnsiTheme="minorHAnsi" w:cstheme="minorBidi"/>
              </w:rPr>
              <w:t>=</w:t>
            </w:r>
            <w:r>
              <w:tab/>
            </w:r>
            <w:r w:rsidRPr="4E46F9B9">
              <w:rPr>
                <w:rFonts w:asciiTheme="minorHAnsi" w:hAnsiTheme="minorHAnsi" w:cstheme="minorBidi"/>
              </w:rPr>
              <w:t>aantal behaalde punten</w:t>
            </w:r>
          </w:p>
          <w:p w14:paraId="31E9C22F" w14:textId="77777777" w:rsidR="00014CE2" w:rsidRPr="00A573CD" w:rsidRDefault="00014CE2" w:rsidP="006D2567">
            <w:pPr>
              <w:jc w:val="both"/>
              <w:rPr>
                <w:rFonts w:asciiTheme="minorHAnsi" w:hAnsiTheme="minorHAnsi" w:cstheme="minorHAnsi"/>
              </w:rPr>
            </w:pPr>
          </w:p>
        </w:tc>
      </w:tr>
    </w:tbl>
    <w:p w14:paraId="33FD86B9" w14:textId="77777777" w:rsidR="00014CE2" w:rsidRPr="00A573CD" w:rsidRDefault="00014CE2" w:rsidP="00014CE2">
      <w:pPr>
        <w:spacing w:line="260" w:lineRule="atLeast"/>
        <w:rPr>
          <w:rFonts w:asciiTheme="minorHAnsi" w:hAnsiTheme="minorHAnsi" w:cstheme="minorHAnsi"/>
        </w:rPr>
      </w:pPr>
    </w:p>
    <w:p w14:paraId="20262E8B" w14:textId="77777777" w:rsidR="00014CE2" w:rsidRPr="00A573CD" w:rsidRDefault="00014CE2" w:rsidP="00014CE2">
      <w:pPr>
        <w:spacing w:line="240" w:lineRule="auto"/>
        <w:rPr>
          <w:rFonts w:asciiTheme="minorHAnsi" w:hAnsiTheme="minorHAnsi" w:cstheme="minorHAnsi"/>
          <w:b/>
          <w:bCs/>
          <w:szCs w:val="22"/>
        </w:rPr>
      </w:pPr>
    </w:p>
    <w:p w14:paraId="73D43AF9" w14:textId="77777777" w:rsidR="00014CE2" w:rsidRPr="00A573CD" w:rsidRDefault="00014CE2" w:rsidP="00014CE2">
      <w:pPr>
        <w:pStyle w:val="Lijstalinea"/>
        <w:numPr>
          <w:ilvl w:val="0"/>
          <w:numId w:val="15"/>
        </w:numPr>
        <w:autoSpaceDE w:val="0"/>
        <w:autoSpaceDN w:val="0"/>
        <w:adjustRightInd w:val="0"/>
        <w:spacing w:line="240" w:lineRule="auto"/>
        <w:rPr>
          <w:rFonts w:asciiTheme="minorHAnsi" w:hAnsiTheme="minorHAnsi" w:cstheme="minorHAnsi"/>
          <w:b/>
        </w:rPr>
      </w:pPr>
      <w:bookmarkStart w:id="77" w:name="_Toc530753932"/>
      <w:r w:rsidRPr="00A573CD">
        <w:rPr>
          <w:rFonts w:asciiTheme="minorHAnsi" w:hAnsiTheme="minorHAnsi" w:cstheme="minorHAnsi"/>
          <w:b/>
        </w:rPr>
        <w:t>Kwalitatieve criteria/Programma van Wensen</w:t>
      </w:r>
      <w:bookmarkEnd w:id="77"/>
    </w:p>
    <w:p w14:paraId="2FE7504E" w14:textId="77777777" w:rsidR="00014CE2" w:rsidRPr="00A573CD" w:rsidRDefault="00014CE2" w:rsidP="00014CE2">
      <w:pPr>
        <w:pStyle w:val="Lijstalinea"/>
        <w:autoSpaceDE w:val="0"/>
        <w:autoSpaceDN w:val="0"/>
        <w:adjustRightInd w:val="0"/>
        <w:spacing w:line="240" w:lineRule="auto"/>
        <w:ind w:left="720"/>
        <w:rPr>
          <w:rFonts w:asciiTheme="minorHAnsi" w:hAnsiTheme="minorHAnsi" w:cstheme="minorHAnsi"/>
          <w:b/>
          <w:bCs/>
          <w:szCs w:val="22"/>
        </w:rPr>
      </w:pPr>
    </w:p>
    <w:tbl>
      <w:tblPr>
        <w:tblW w:w="0" w:type="auto"/>
        <w:tblInd w:w="70" w:type="dxa"/>
        <w:tblLayout w:type="fixed"/>
        <w:tblCellMar>
          <w:left w:w="70" w:type="dxa"/>
          <w:right w:w="70" w:type="dxa"/>
        </w:tblCellMar>
        <w:tblLook w:val="0000" w:firstRow="0" w:lastRow="0" w:firstColumn="0" w:lastColumn="0" w:noHBand="0" w:noVBand="0"/>
      </w:tblPr>
      <w:tblGrid>
        <w:gridCol w:w="5879"/>
        <w:gridCol w:w="2768"/>
      </w:tblGrid>
      <w:tr w:rsidR="00014CE2" w:rsidRPr="00AD1395" w14:paraId="7C954300" w14:textId="77777777" w:rsidTr="4C7190DF">
        <w:tc>
          <w:tcPr>
            <w:tcW w:w="5879" w:type="dxa"/>
            <w:tcBorders>
              <w:top w:val="single" w:sz="4" w:space="0" w:color="000000" w:themeColor="text1"/>
              <w:left w:val="single" w:sz="4" w:space="0" w:color="000000" w:themeColor="text1"/>
              <w:bottom w:val="single" w:sz="4" w:space="0" w:color="000000" w:themeColor="text1"/>
            </w:tcBorders>
            <w:vAlign w:val="center"/>
          </w:tcPr>
          <w:p w14:paraId="58007EE6" w14:textId="7FF9B84B" w:rsidR="00014CE2" w:rsidRPr="00AD1395" w:rsidRDefault="00014CE2" w:rsidP="006D2567">
            <w:pPr>
              <w:rPr>
                <w:rFonts w:asciiTheme="minorHAnsi" w:hAnsiTheme="minorHAnsi" w:cstheme="minorHAnsi"/>
              </w:rPr>
            </w:pPr>
            <w:r w:rsidRPr="00AD1395">
              <w:rPr>
                <w:rFonts w:asciiTheme="minorHAnsi" w:hAnsiTheme="minorHAnsi" w:cstheme="minorHAnsi"/>
              </w:rPr>
              <w:t xml:space="preserve">G: 1 - </w:t>
            </w:r>
            <w:r w:rsidR="00AD1395" w:rsidRPr="00AD1395">
              <w:rPr>
                <w:rFonts w:asciiTheme="minorHAnsi" w:hAnsiTheme="minorHAnsi" w:cstheme="minorHAnsi"/>
                <w:b/>
              </w:rPr>
              <w:t>Algemene werkwijze en dienstverlening</w:t>
            </w:r>
          </w:p>
        </w:tc>
        <w:tc>
          <w:tcPr>
            <w:tcW w:w="27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6113119" w14:textId="0834A298" w:rsidR="00014CE2" w:rsidRPr="00AD1395" w:rsidRDefault="00C96A6C" w:rsidP="006D2567">
            <w:pPr>
              <w:rPr>
                <w:rFonts w:asciiTheme="minorHAnsi" w:hAnsiTheme="minorHAnsi" w:cstheme="minorHAnsi"/>
              </w:rPr>
            </w:pPr>
            <w:r>
              <w:rPr>
                <w:rFonts w:asciiTheme="minorHAnsi" w:hAnsiTheme="minorHAnsi" w:cstheme="minorHAnsi"/>
              </w:rPr>
              <w:t>20</w:t>
            </w:r>
            <w:r w:rsidR="00014CE2" w:rsidRPr="00AD1395">
              <w:rPr>
                <w:rFonts w:asciiTheme="minorHAnsi" w:hAnsiTheme="minorHAnsi" w:cstheme="minorHAnsi"/>
              </w:rPr>
              <w:t xml:space="preserve"> %</w:t>
            </w:r>
          </w:p>
        </w:tc>
      </w:tr>
      <w:tr w:rsidR="00014CE2" w:rsidRPr="00AD1395" w14:paraId="0D529AB9" w14:textId="77777777" w:rsidTr="4C7190DF">
        <w:tc>
          <w:tcPr>
            <w:tcW w:w="5879" w:type="dxa"/>
            <w:tcBorders>
              <w:top w:val="single" w:sz="4" w:space="0" w:color="000000" w:themeColor="text1"/>
              <w:left w:val="single" w:sz="4" w:space="0" w:color="000000" w:themeColor="text1"/>
              <w:bottom w:val="single" w:sz="4" w:space="0" w:color="000000" w:themeColor="text1"/>
            </w:tcBorders>
            <w:vAlign w:val="center"/>
          </w:tcPr>
          <w:p w14:paraId="05385CAD" w14:textId="28AC587B" w:rsidR="00014CE2" w:rsidRPr="00AD1395" w:rsidRDefault="00014CE2" w:rsidP="006D2567">
            <w:pPr>
              <w:rPr>
                <w:rFonts w:asciiTheme="minorHAnsi" w:hAnsiTheme="minorHAnsi" w:cstheme="minorHAnsi"/>
              </w:rPr>
            </w:pPr>
            <w:r w:rsidRPr="00AD1395">
              <w:rPr>
                <w:rFonts w:asciiTheme="minorHAnsi" w:hAnsiTheme="minorHAnsi" w:cstheme="minorHAnsi"/>
              </w:rPr>
              <w:t xml:space="preserve">G: 2 – </w:t>
            </w:r>
            <w:r w:rsidR="00AD1395" w:rsidRPr="00AD1395">
              <w:rPr>
                <w:rFonts w:asciiTheme="minorHAnsi" w:hAnsiTheme="minorHAnsi" w:cstheme="minorHAnsi"/>
                <w:b/>
              </w:rPr>
              <w:t>Personeel</w:t>
            </w:r>
          </w:p>
        </w:tc>
        <w:tc>
          <w:tcPr>
            <w:tcW w:w="27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E480E1F" w14:textId="47AF46EB" w:rsidR="00014CE2" w:rsidRPr="00AD1395" w:rsidRDefault="00C96A6C" w:rsidP="006D2567">
            <w:pPr>
              <w:rPr>
                <w:rFonts w:asciiTheme="minorHAnsi" w:hAnsiTheme="minorHAnsi" w:cstheme="minorHAnsi"/>
              </w:rPr>
            </w:pPr>
            <w:r>
              <w:rPr>
                <w:rFonts w:asciiTheme="minorHAnsi" w:hAnsiTheme="minorHAnsi" w:cstheme="minorHAnsi"/>
              </w:rPr>
              <w:t>20</w:t>
            </w:r>
            <w:r w:rsidR="00014CE2" w:rsidRPr="00AD1395">
              <w:rPr>
                <w:rFonts w:asciiTheme="minorHAnsi" w:hAnsiTheme="minorHAnsi" w:cstheme="minorHAnsi"/>
              </w:rPr>
              <w:t xml:space="preserve"> %</w:t>
            </w:r>
          </w:p>
        </w:tc>
      </w:tr>
      <w:tr w:rsidR="00014CE2" w:rsidRPr="00AD1395" w14:paraId="310FF451" w14:textId="77777777" w:rsidTr="4C7190DF">
        <w:tc>
          <w:tcPr>
            <w:tcW w:w="5879" w:type="dxa"/>
            <w:tcBorders>
              <w:top w:val="single" w:sz="4" w:space="0" w:color="000000" w:themeColor="text1"/>
              <w:left w:val="single" w:sz="4" w:space="0" w:color="000000" w:themeColor="text1"/>
              <w:bottom w:val="single" w:sz="4" w:space="0" w:color="000000" w:themeColor="text1"/>
            </w:tcBorders>
            <w:vAlign w:val="center"/>
          </w:tcPr>
          <w:p w14:paraId="35066E6B" w14:textId="71861C83" w:rsidR="00014CE2" w:rsidRPr="00AD1395" w:rsidRDefault="00014CE2" w:rsidP="4C7190DF">
            <w:pPr>
              <w:rPr>
                <w:rFonts w:asciiTheme="minorHAnsi" w:hAnsiTheme="minorHAnsi" w:cstheme="minorBidi"/>
              </w:rPr>
            </w:pPr>
            <w:r w:rsidRPr="4C7190DF">
              <w:rPr>
                <w:rFonts w:asciiTheme="minorHAnsi" w:hAnsiTheme="minorHAnsi" w:cstheme="minorBidi"/>
              </w:rPr>
              <w:t>G: 3 –</w:t>
            </w:r>
            <w:r w:rsidR="005E00C9" w:rsidRPr="4C7190DF">
              <w:rPr>
                <w:rFonts w:asciiTheme="minorHAnsi" w:hAnsiTheme="minorHAnsi" w:cstheme="minorBidi"/>
              </w:rPr>
              <w:t xml:space="preserve"> </w:t>
            </w:r>
            <w:r w:rsidR="08D9197F" w:rsidRPr="4C7190DF">
              <w:rPr>
                <w:rFonts w:asciiTheme="minorHAnsi" w:hAnsiTheme="minorHAnsi" w:cstheme="minorBidi"/>
                <w:b/>
                <w:bCs/>
              </w:rPr>
              <w:t>Inspelen op onvoorziene omstandigheden</w:t>
            </w:r>
          </w:p>
        </w:tc>
        <w:tc>
          <w:tcPr>
            <w:tcW w:w="27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C6D616" w14:textId="4F732B6D" w:rsidR="00014CE2" w:rsidRPr="00AD1395" w:rsidRDefault="00C96A6C" w:rsidP="006D2567">
            <w:pPr>
              <w:rPr>
                <w:rFonts w:asciiTheme="minorHAnsi" w:hAnsiTheme="minorHAnsi" w:cstheme="minorHAnsi"/>
              </w:rPr>
            </w:pPr>
            <w:r>
              <w:rPr>
                <w:rFonts w:asciiTheme="minorHAnsi" w:hAnsiTheme="minorHAnsi" w:cstheme="minorHAnsi"/>
              </w:rPr>
              <w:t xml:space="preserve">10 </w:t>
            </w:r>
            <w:r w:rsidR="00014CE2" w:rsidRPr="00AD1395">
              <w:rPr>
                <w:rFonts w:asciiTheme="minorHAnsi" w:hAnsiTheme="minorHAnsi" w:cstheme="minorHAnsi"/>
              </w:rPr>
              <w:t>%</w:t>
            </w:r>
          </w:p>
        </w:tc>
      </w:tr>
      <w:tr w:rsidR="00014CE2" w:rsidRPr="00AD1395" w14:paraId="4F9F035E" w14:textId="77777777" w:rsidTr="4C7190DF">
        <w:tc>
          <w:tcPr>
            <w:tcW w:w="5879" w:type="dxa"/>
            <w:tcBorders>
              <w:top w:val="single" w:sz="4" w:space="0" w:color="000000" w:themeColor="text1"/>
              <w:left w:val="single" w:sz="4" w:space="0" w:color="000000" w:themeColor="text1"/>
              <w:bottom w:val="single" w:sz="4" w:space="0" w:color="auto"/>
            </w:tcBorders>
            <w:vAlign w:val="center"/>
          </w:tcPr>
          <w:p w14:paraId="4C1C9799" w14:textId="55DDEFF2" w:rsidR="00014CE2" w:rsidRPr="00AD1395" w:rsidRDefault="00014CE2" w:rsidP="006D2567">
            <w:pPr>
              <w:rPr>
                <w:rFonts w:asciiTheme="minorHAnsi" w:hAnsiTheme="minorHAnsi" w:cstheme="minorHAnsi"/>
              </w:rPr>
            </w:pPr>
            <w:r w:rsidRPr="00AD1395">
              <w:rPr>
                <w:rFonts w:asciiTheme="minorHAnsi" w:hAnsiTheme="minorHAnsi" w:cstheme="minorHAnsi"/>
              </w:rPr>
              <w:t>G: 4 -</w:t>
            </w:r>
            <w:r w:rsidR="005E00C9" w:rsidRPr="00AD1395">
              <w:rPr>
                <w:rFonts w:asciiTheme="minorHAnsi" w:hAnsiTheme="minorHAnsi" w:cstheme="minorHAnsi"/>
              </w:rPr>
              <w:t xml:space="preserve"> </w:t>
            </w:r>
            <w:r w:rsidR="00AD1395" w:rsidRPr="00AD1395">
              <w:rPr>
                <w:rFonts w:asciiTheme="minorHAnsi" w:hAnsiTheme="minorHAnsi" w:cstheme="minorHAnsi"/>
                <w:b/>
              </w:rPr>
              <w:t>Duurzaamheid</w:t>
            </w:r>
          </w:p>
        </w:tc>
        <w:tc>
          <w:tcPr>
            <w:tcW w:w="2768"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14:paraId="7FF0B00E" w14:textId="59B59054" w:rsidR="00014CE2" w:rsidRPr="00AD1395" w:rsidRDefault="00AD1395" w:rsidP="006D2567">
            <w:pPr>
              <w:rPr>
                <w:rFonts w:asciiTheme="minorHAnsi" w:hAnsiTheme="minorHAnsi" w:cstheme="minorHAnsi"/>
              </w:rPr>
            </w:pPr>
            <w:r w:rsidRPr="00AD1395">
              <w:rPr>
                <w:rFonts w:asciiTheme="minorHAnsi" w:hAnsiTheme="minorHAnsi" w:cstheme="minorHAnsi"/>
                <w:bCs/>
                <w:szCs w:val="22"/>
              </w:rPr>
              <w:t>10</w:t>
            </w:r>
            <w:r w:rsidR="00014CE2" w:rsidRPr="00AD1395">
              <w:rPr>
                <w:rFonts w:asciiTheme="minorHAnsi" w:hAnsiTheme="minorHAnsi" w:cstheme="minorHAnsi"/>
              </w:rPr>
              <w:t xml:space="preserve"> %</w:t>
            </w:r>
          </w:p>
        </w:tc>
      </w:tr>
    </w:tbl>
    <w:p w14:paraId="225117C6" w14:textId="77777777" w:rsidR="00014CE2" w:rsidRPr="00A573CD" w:rsidRDefault="00014CE2" w:rsidP="00014CE2">
      <w:pPr>
        <w:rPr>
          <w:rFonts w:asciiTheme="minorHAnsi" w:hAnsiTheme="minorHAnsi" w:cstheme="minorHAnsi"/>
          <w:lang w:eastAsia="x-none"/>
        </w:rPr>
      </w:pPr>
    </w:p>
    <w:p w14:paraId="3D55FA24" w14:textId="7713F011" w:rsidR="00AD1395" w:rsidRPr="007112BD" w:rsidRDefault="00014CE2" w:rsidP="00AD1395">
      <w:pPr>
        <w:rPr>
          <w:rFonts w:ascii="Calibri" w:hAnsi="Calibri" w:cstheme="minorHAnsi"/>
          <w:szCs w:val="22"/>
        </w:rPr>
      </w:pPr>
      <w:r w:rsidRPr="00A573CD">
        <w:rPr>
          <w:rFonts w:asciiTheme="minorHAnsi" w:hAnsiTheme="minorHAnsi" w:cstheme="minorHAnsi"/>
          <w:lang w:eastAsia="x-none"/>
        </w:rPr>
        <w:t>Bij de beantwoording van de gestelde vragen dient u aandacht te schenken aan uw meerwaarde ten opzichte van het reeds gestelde en vereiste binnen deze offerte-aanvraag.</w:t>
      </w:r>
      <w:r w:rsidR="00AD1395">
        <w:rPr>
          <w:rFonts w:asciiTheme="minorHAnsi" w:hAnsiTheme="minorHAnsi" w:cstheme="minorHAnsi"/>
          <w:lang w:eastAsia="x-none"/>
        </w:rPr>
        <w:t xml:space="preserve"> </w:t>
      </w:r>
      <w:r w:rsidR="00AD1395" w:rsidRPr="007112BD">
        <w:rPr>
          <w:rFonts w:ascii="Calibri" w:hAnsi="Calibri" w:cstheme="minorHAnsi"/>
          <w:szCs w:val="22"/>
        </w:rPr>
        <w:t>De verhouding tussen de gunningcriteria G1, G2</w:t>
      </w:r>
      <w:r w:rsidR="00AD1395">
        <w:rPr>
          <w:rFonts w:ascii="Calibri" w:hAnsi="Calibri" w:cstheme="minorHAnsi"/>
          <w:szCs w:val="22"/>
        </w:rPr>
        <w:t xml:space="preserve">. G3 </w:t>
      </w:r>
      <w:r w:rsidR="00AD1395" w:rsidRPr="007112BD">
        <w:rPr>
          <w:rFonts w:ascii="Calibri" w:hAnsi="Calibri" w:cstheme="minorHAnsi"/>
          <w:szCs w:val="22"/>
        </w:rPr>
        <w:t>en G</w:t>
      </w:r>
      <w:r w:rsidR="00AD1395">
        <w:rPr>
          <w:rFonts w:ascii="Calibri" w:hAnsi="Calibri" w:cstheme="minorHAnsi"/>
          <w:szCs w:val="22"/>
        </w:rPr>
        <w:t>4</w:t>
      </w:r>
      <w:r w:rsidR="00AD1395" w:rsidRPr="007112BD">
        <w:rPr>
          <w:rFonts w:ascii="Calibri" w:hAnsi="Calibri" w:cstheme="minorHAnsi"/>
          <w:szCs w:val="22"/>
        </w:rPr>
        <w:t xml:space="preserve"> is respectievelij</w:t>
      </w:r>
      <w:r w:rsidR="00AD1395">
        <w:rPr>
          <w:rFonts w:ascii="Calibri" w:hAnsi="Calibri" w:cstheme="minorHAnsi"/>
          <w:szCs w:val="22"/>
        </w:rPr>
        <w:t xml:space="preserve">k </w:t>
      </w:r>
      <w:r w:rsidR="00C96A6C">
        <w:rPr>
          <w:rFonts w:ascii="Calibri" w:hAnsi="Calibri" w:cstheme="minorHAnsi"/>
          <w:szCs w:val="22"/>
        </w:rPr>
        <w:t>2</w:t>
      </w:r>
      <w:r w:rsidR="00AD1395">
        <w:rPr>
          <w:rFonts w:ascii="Calibri" w:hAnsi="Calibri" w:cstheme="minorHAnsi"/>
          <w:szCs w:val="22"/>
        </w:rPr>
        <w:t>0</w:t>
      </w:r>
      <w:r w:rsidR="00AD1395" w:rsidRPr="007112BD">
        <w:rPr>
          <w:rFonts w:ascii="Calibri" w:hAnsi="Calibri" w:cstheme="minorHAnsi"/>
          <w:szCs w:val="22"/>
        </w:rPr>
        <w:t xml:space="preserve"> : </w:t>
      </w:r>
      <w:r w:rsidR="00C96A6C">
        <w:rPr>
          <w:rFonts w:ascii="Calibri" w:hAnsi="Calibri" w:cstheme="minorHAnsi"/>
          <w:szCs w:val="22"/>
        </w:rPr>
        <w:t>2</w:t>
      </w:r>
      <w:r w:rsidR="00AD1395">
        <w:rPr>
          <w:rFonts w:ascii="Calibri" w:hAnsi="Calibri" w:cstheme="minorHAnsi"/>
          <w:szCs w:val="22"/>
        </w:rPr>
        <w:t>0</w:t>
      </w:r>
      <w:r w:rsidR="00AD1395" w:rsidRPr="007112BD">
        <w:rPr>
          <w:rFonts w:ascii="Calibri" w:hAnsi="Calibri" w:cstheme="minorHAnsi"/>
          <w:szCs w:val="22"/>
        </w:rPr>
        <w:t xml:space="preserve"> : </w:t>
      </w:r>
      <w:r w:rsidR="00C96A6C">
        <w:rPr>
          <w:rFonts w:ascii="Calibri" w:hAnsi="Calibri" w:cstheme="minorHAnsi"/>
          <w:szCs w:val="22"/>
        </w:rPr>
        <w:t>1</w:t>
      </w:r>
      <w:r w:rsidR="00AD1395">
        <w:rPr>
          <w:rFonts w:ascii="Calibri" w:hAnsi="Calibri" w:cstheme="minorHAnsi"/>
          <w:szCs w:val="22"/>
        </w:rPr>
        <w:t>0 : 10</w:t>
      </w:r>
      <w:r w:rsidR="00AD1395" w:rsidRPr="007112BD">
        <w:rPr>
          <w:rFonts w:ascii="Calibri" w:hAnsi="Calibri" w:cstheme="minorHAnsi"/>
          <w:szCs w:val="22"/>
        </w:rPr>
        <w:t>.</w:t>
      </w:r>
      <w:r w:rsidR="00AD1395">
        <w:rPr>
          <w:rFonts w:ascii="Calibri" w:hAnsi="Calibri" w:cstheme="minorHAnsi"/>
          <w:szCs w:val="22"/>
        </w:rPr>
        <w:t xml:space="preserve"> </w:t>
      </w:r>
      <w:r w:rsidR="00AD1395" w:rsidRPr="007112BD">
        <w:rPr>
          <w:rFonts w:ascii="Calibri" w:hAnsi="Calibri" w:cstheme="minorHAnsi"/>
          <w:szCs w:val="22"/>
        </w:rPr>
        <w:t xml:space="preserve">In de volgende paragrafen volgt een beschrijving van de wijze waarop de kwaliteit </w:t>
      </w:r>
      <w:r w:rsidR="00AD1395">
        <w:rPr>
          <w:rFonts w:ascii="Calibri" w:hAnsi="Calibri" w:cstheme="minorHAnsi"/>
          <w:szCs w:val="22"/>
        </w:rPr>
        <w:t xml:space="preserve">en prijs </w:t>
      </w:r>
      <w:r w:rsidR="00AD1395" w:rsidRPr="007112BD">
        <w:rPr>
          <w:rFonts w:ascii="Calibri" w:hAnsi="Calibri" w:cstheme="minorHAnsi"/>
          <w:szCs w:val="22"/>
        </w:rPr>
        <w:t>door de opdrachtgever wordt beoordeeld.</w:t>
      </w:r>
      <w:r w:rsidR="00AD1395">
        <w:rPr>
          <w:rFonts w:ascii="Calibri" w:hAnsi="Calibri" w:cstheme="minorHAnsi"/>
          <w:szCs w:val="22"/>
        </w:rPr>
        <w:t xml:space="preserve"> </w:t>
      </w:r>
      <w:r w:rsidR="00AD1395" w:rsidRPr="007112BD">
        <w:rPr>
          <w:rFonts w:ascii="Calibri" w:hAnsi="Calibri" w:cstheme="minorHAnsi"/>
          <w:szCs w:val="22"/>
        </w:rPr>
        <w:t xml:space="preserve">Deze criteria maken na gunning integraal onderdeel uit van de overeenkomst. De opdrachtgever bewaakt gedurende de contractperiode de naleving van de beschrijving van de opdrachtnemer. </w:t>
      </w:r>
    </w:p>
    <w:p w14:paraId="1C09CC9E" w14:textId="72F5088D" w:rsidR="00014CE2" w:rsidRPr="00A573CD" w:rsidRDefault="00014CE2" w:rsidP="00014CE2">
      <w:pPr>
        <w:rPr>
          <w:rFonts w:asciiTheme="minorHAnsi" w:hAnsiTheme="minorHAnsi" w:cstheme="minorHAnsi"/>
          <w:lang w:eastAsia="x-none"/>
        </w:rPr>
      </w:pPr>
    </w:p>
    <w:p w14:paraId="3EFB7A07" w14:textId="77777777" w:rsidR="00014CE2" w:rsidRPr="00A573CD" w:rsidRDefault="00014CE2" w:rsidP="00014CE2">
      <w:pPr>
        <w:rPr>
          <w:rFonts w:asciiTheme="minorHAnsi" w:hAnsiTheme="minorHAnsi" w:cstheme="minorHAnsi"/>
        </w:rPr>
      </w:pPr>
      <w:bookmarkStart w:id="78" w:name="_Toc421183378"/>
      <w:bookmarkStart w:id="79" w:name="_Toc505069842"/>
    </w:p>
    <w:p w14:paraId="508533F6" w14:textId="4390FBCC" w:rsidR="00014CE2" w:rsidRDefault="00014CE2" w:rsidP="00014CE2">
      <w:pPr>
        <w:rPr>
          <w:rFonts w:asciiTheme="minorHAnsi" w:hAnsiTheme="minorHAnsi" w:cstheme="minorHAnsi"/>
          <w:color w:val="FF0000"/>
        </w:rPr>
      </w:pPr>
      <w:r w:rsidRPr="4C7190DF">
        <w:rPr>
          <w:rFonts w:asciiTheme="minorHAnsi" w:hAnsiTheme="minorHAnsi" w:cstheme="minorBidi"/>
          <w:b/>
          <w:bCs/>
          <w:i/>
          <w:iCs/>
        </w:rPr>
        <w:t xml:space="preserve">Gunningscriterium 1 </w:t>
      </w:r>
      <w:r w:rsidR="00220C0D" w:rsidRPr="4C7190DF">
        <w:rPr>
          <w:rFonts w:asciiTheme="minorHAnsi" w:hAnsiTheme="minorHAnsi" w:cstheme="minorBidi"/>
          <w:b/>
          <w:bCs/>
          <w:i/>
          <w:iCs/>
        </w:rPr>
        <w:t>–</w:t>
      </w:r>
      <w:bookmarkEnd w:id="78"/>
      <w:bookmarkEnd w:id="79"/>
      <w:r w:rsidR="00220C0D" w:rsidRPr="4C7190DF">
        <w:rPr>
          <w:rFonts w:asciiTheme="minorHAnsi" w:hAnsiTheme="minorHAnsi" w:cstheme="minorBidi"/>
          <w:color w:val="FF0000"/>
        </w:rPr>
        <w:t xml:space="preserve"> </w:t>
      </w:r>
      <w:r w:rsidR="00220C0D" w:rsidRPr="4C7190DF">
        <w:rPr>
          <w:rFonts w:asciiTheme="minorHAnsi" w:hAnsiTheme="minorHAnsi" w:cstheme="minorBidi"/>
          <w:b/>
          <w:bCs/>
        </w:rPr>
        <w:t>Algemene werkwijze</w:t>
      </w:r>
      <w:r w:rsidR="00AD1395" w:rsidRPr="4C7190DF">
        <w:rPr>
          <w:rFonts w:asciiTheme="minorHAnsi" w:hAnsiTheme="minorHAnsi" w:cstheme="minorBidi"/>
          <w:b/>
          <w:bCs/>
        </w:rPr>
        <w:t xml:space="preserve"> en dienstverlening</w:t>
      </w:r>
      <w:r w:rsidR="00AD1395" w:rsidRPr="4C7190DF">
        <w:rPr>
          <w:rFonts w:asciiTheme="minorHAnsi" w:hAnsiTheme="minorHAnsi" w:cstheme="minorBidi"/>
        </w:rPr>
        <w:t xml:space="preserve"> </w:t>
      </w:r>
    </w:p>
    <w:p w14:paraId="436075FE" w14:textId="3312627A" w:rsidR="00220C0D" w:rsidRDefault="00220C0D" w:rsidP="00014CE2">
      <w:pPr>
        <w:rPr>
          <w:rStyle w:val="normaltextrun"/>
          <w:rFonts w:asciiTheme="minorHAnsi" w:hAnsiTheme="minorHAnsi" w:cstheme="minorHAnsi"/>
          <w:color w:val="000000"/>
          <w:shd w:val="clear" w:color="auto" w:fill="FFFFFF"/>
        </w:rPr>
      </w:pPr>
      <w:r w:rsidRPr="004C3646">
        <w:rPr>
          <w:rStyle w:val="normaltextrun"/>
          <w:rFonts w:asciiTheme="minorHAnsi" w:hAnsiTheme="minorHAnsi" w:cstheme="minorHAnsi"/>
          <w:color w:val="000000"/>
          <w:shd w:val="clear" w:color="auto" w:fill="FFFFFF"/>
        </w:rPr>
        <w:t xml:space="preserve">Inschrijver dient te beschrijven hoe zijn werkwijze ervoor zorgt dat aan de eisen van het </w:t>
      </w:r>
      <w:proofErr w:type="spellStart"/>
      <w:r w:rsidRPr="004C3646">
        <w:rPr>
          <w:rStyle w:val="spellingerror"/>
          <w:rFonts w:asciiTheme="minorHAnsi" w:hAnsiTheme="minorHAnsi" w:cstheme="minorHAnsi"/>
          <w:color w:val="000000"/>
          <w:shd w:val="clear" w:color="auto" w:fill="FFFFFF"/>
        </w:rPr>
        <w:t>PvE</w:t>
      </w:r>
      <w:proofErr w:type="spellEnd"/>
      <w:r w:rsidRPr="004C3646">
        <w:rPr>
          <w:rStyle w:val="normaltextrun"/>
          <w:rFonts w:asciiTheme="minorHAnsi" w:hAnsiTheme="minorHAnsi" w:cstheme="minorHAnsi"/>
          <w:color w:val="000000"/>
          <w:shd w:val="clear" w:color="auto" w:fill="FFFFFF"/>
        </w:rPr>
        <w:t xml:space="preserve"> wordt voldaan en hoe de werkwijze van Inschrijver zorgt voor een goede klanttevredenheid van Opdrachtgever. Onderdelen hierin zijn</w:t>
      </w:r>
    </w:p>
    <w:p w14:paraId="6358B8DC" w14:textId="10E66022" w:rsidR="00F22229" w:rsidRDefault="00F22229" w:rsidP="00014CE2">
      <w:pPr>
        <w:rPr>
          <w:rFonts w:asciiTheme="minorHAnsi" w:hAnsiTheme="minorHAnsi" w:cstheme="minorHAnsi"/>
        </w:rPr>
      </w:pPr>
      <w:r w:rsidRPr="4C7190DF">
        <w:rPr>
          <w:rFonts w:asciiTheme="minorHAnsi" w:hAnsiTheme="minorHAnsi" w:cstheme="minorBidi"/>
        </w:rPr>
        <w:t>- Beschrijving van de algehele werkwijze</w:t>
      </w:r>
    </w:p>
    <w:p w14:paraId="3573B63C" w14:textId="2BF305BC" w:rsidR="4C7190DF" w:rsidRDefault="4C7190DF" w:rsidP="4C7190DF">
      <w:pPr>
        <w:rPr>
          <w:rFonts w:asciiTheme="minorHAnsi" w:hAnsiTheme="minorHAnsi" w:cstheme="minorBidi"/>
        </w:rPr>
      </w:pPr>
    </w:p>
    <w:p w14:paraId="1FE26B44" w14:textId="60F2D702" w:rsidR="00850D39" w:rsidRPr="00F22229" w:rsidRDefault="00850D39" w:rsidP="00014CE2">
      <w:pPr>
        <w:rPr>
          <w:rFonts w:asciiTheme="minorHAnsi" w:hAnsiTheme="minorHAnsi" w:cstheme="minorHAnsi"/>
          <w:lang w:eastAsia="x-none"/>
        </w:rPr>
      </w:pPr>
      <w:r w:rsidRPr="00C96A6C">
        <w:rPr>
          <w:rFonts w:asciiTheme="minorHAnsi" w:hAnsiTheme="minorHAnsi" w:cstheme="minorHAnsi"/>
          <w:lang w:eastAsia="x-none"/>
        </w:rPr>
        <w:t>Geef concreet op basis van</w:t>
      </w:r>
      <w:r>
        <w:rPr>
          <w:rFonts w:asciiTheme="minorHAnsi" w:hAnsiTheme="minorHAnsi" w:cstheme="minorHAnsi"/>
          <w:lang w:eastAsia="x-none"/>
        </w:rPr>
        <w:t xml:space="preserve"> bovenstaande</w:t>
      </w:r>
      <w:r w:rsidRPr="00C96A6C">
        <w:rPr>
          <w:rFonts w:asciiTheme="minorHAnsi" w:hAnsiTheme="minorHAnsi" w:cstheme="minorHAnsi"/>
          <w:lang w:eastAsia="x-none"/>
        </w:rPr>
        <w:t xml:space="preserve"> criteria op maximaal één pagina A4 (enkelzijdig, lettertype </w:t>
      </w:r>
      <w:proofErr w:type="spellStart"/>
      <w:r w:rsidRPr="00C96A6C">
        <w:rPr>
          <w:rFonts w:asciiTheme="minorHAnsi" w:hAnsiTheme="minorHAnsi" w:cstheme="minorHAnsi"/>
          <w:lang w:eastAsia="x-none"/>
        </w:rPr>
        <w:t>Arial</w:t>
      </w:r>
      <w:proofErr w:type="spellEnd"/>
      <w:r w:rsidRPr="00C96A6C">
        <w:rPr>
          <w:rFonts w:asciiTheme="minorHAnsi" w:hAnsiTheme="minorHAnsi" w:cstheme="minorHAnsi"/>
          <w:lang w:eastAsia="x-none"/>
        </w:rPr>
        <w:t xml:space="preserve">, letterhoogte 10, regelafstand 1) aan hoe dat er feitelijk uit zal zien. </w:t>
      </w:r>
    </w:p>
    <w:p w14:paraId="212740E8" w14:textId="703A2935" w:rsidR="00014CE2" w:rsidRPr="00A573CD" w:rsidRDefault="00014CE2" w:rsidP="00014CE2">
      <w:pPr>
        <w:rPr>
          <w:rFonts w:asciiTheme="minorHAnsi" w:hAnsiTheme="minorHAnsi" w:cstheme="minorHAnsi"/>
        </w:rPr>
      </w:pPr>
      <w:bookmarkStart w:id="80" w:name="_Toc421183379"/>
      <w:bookmarkStart w:id="81" w:name="_Toc505069843"/>
    </w:p>
    <w:p w14:paraId="79F1C444" w14:textId="4FEC7683" w:rsidR="00014CE2" w:rsidRDefault="00014CE2" w:rsidP="4C7190DF">
      <w:pPr>
        <w:rPr>
          <w:rFonts w:asciiTheme="minorHAnsi" w:hAnsiTheme="minorHAnsi" w:cstheme="minorBidi"/>
          <w:b/>
          <w:bCs/>
        </w:rPr>
      </w:pPr>
      <w:r w:rsidRPr="4C7190DF">
        <w:rPr>
          <w:rFonts w:asciiTheme="minorHAnsi" w:hAnsiTheme="minorHAnsi" w:cstheme="minorBidi"/>
          <w:b/>
          <w:bCs/>
          <w:i/>
          <w:iCs/>
        </w:rPr>
        <w:t xml:space="preserve">Gunningscriterium 2 </w:t>
      </w:r>
      <w:r w:rsidR="004C3646" w:rsidRPr="4C7190DF">
        <w:rPr>
          <w:rFonts w:asciiTheme="minorHAnsi" w:hAnsiTheme="minorHAnsi" w:cstheme="minorBidi"/>
          <w:b/>
          <w:bCs/>
          <w:i/>
          <w:iCs/>
        </w:rPr>
        <w:t>–</w:t>
      </w:r>
      <w:r w:rsidRPr="4C7190DF">
        <w:rPr>
          <w:rFonts w:asciiTheme="minorHAnsi" w:hAnsiTheme="minorHAnsi" w:cstheme="minorBidi"/>
          <w:b/>
          <w:bCs/>
          <w:i/>
          <w:iCs/>
        </w:rPr>
        <w:t xml:space="preserve"> </w:t>
      </w:r>
      <w:bookmarkEnd w:id="80"/>
      <w:bookmarkEnd w:id="81"/>
      <w:r w:rsidR="00AD1395" w:rsidRPr="4C7190DF">
        <w:rPr>
          <w:rFonts w:asciiTheme="minorHAnsi" w:hAnsiTheme="minorHAnsi" w:cstheme="minorBidi"/>
          <w:b/>
          <w:bCs/>
        </w:rPr>
        <w:t>Personeel</w:t>
      </w:r>
    </w:p>
    <w:p w14:paraId="74AC2459" w14:textId="1C64975B" w:rsidR="4C7190DF" w:rsidRDefault="4C7190DF" w:rsidP="4C7190DF">
      <w:pPr>
        <w:rPr>
          <w:rFonts w:asciiTheme="minorHAnsi" w:hAnsiTheme="minorHAnsi" w:cstheme="minorBidi"/>
          <w:b/>
          <w:bCs/>
        </w:rPr>
      </w:pPr>
    </w:p>
    <w:p w14:paraId="0B704DDE" w14:textId="2B08D7DF" w:rsidR="1A50128D" w:rsidRDefault="1A50128D" w:rsidP="4C7190DF">
      <w:pPr>
        <w:rPr>
          <w:rFonts w:asciiTheme="minorHAnsi" w:hAnsiTheme="minorHAnsi" w:cstheme="minorBidi"/>
        </w:rPr>
      </w:pPr>
      <w:r w:rsidRPr="4C7190DF">
        <w:rPr>
          <w:rFonts w:asciiTheme="minorHAnsi" w:hAnsiTheme="minorHAnsi" w:cstheme="minorBidi"/>
        </w:rPr>
        <w:t>Voor de uitvoering van de overeenkomst is voortdurende beschikbaarheid van goed opgeleid</w:t>
      </w:r>
    </w:p>
    <w:p w14:paraId="32BF7E4C" w14:textId="1E27624F" w:rsidR="1A50128D" w:rsidRDefault="1A50128D" w:rsidP="4C7190DF">
      <w:pPr>
        <w:rPr>
          <w:rFonts w:asciiTheme="minorHAnsi" w:hAnsiTheme="minorHAnsi" w:cstheme="minorBidi"/>
        </w:rPr>
      </w:pPr>
      <w:bookmarkStart w:id="82" w:name="_Int_Wu4yV13P"/>
      <w:r w:rsidRPr="4C7190DF">
        <w:rPr>
          <w:rFonts w:asciiTheme="minorHAnsi" w:hAnsiTheme="minorHAnsi" w:cstheme="minorBidi"/>
        </w:rPr>
        <w:t>personeel</w:t>
      </w:r>
      <w:bookmarkEnd w:id="82"/>
      <w:r w:rsidRPr="4C7190DF">
        <w:rPr>
          <w:rFonts w:asciiTheme="minorHAnsi" w:hAnsiTheme="minorHAnsi" w:cstheme="minorBidi"/>
        </w:rPr>
        <w:t xml:space="preserve"> essentieel. Daarnaast is goede communicatie (zowel tussen Opdrachtgever en</w:t>
      </w:r>
    </w:p>
    <w:p w14:paraId="40D182DD" w14:textId="4ADB6B75" w:rsidR="1A50128D" w:rsidRDefault="1A50128D" w:rsidP="4C7190DF">
      <w:pPr>
        <w:rPr>
          <w:rFonts w:asciiTheme="minorHAnsi" w:hAnsiTheme="minorHAnsi" w:cstheme="minorBidi"/>
        </w:rPr>
      </w:pPr>
      <w:r w:rsidRPr="4C7190DF">
        <w:rPr>
          <w:rFonts w:asciiTheme="minorHAnsi" w:hAnsiTheme="minorHAnsi" w:cstheme="minorBidi"/>
        </w:rPr>
        <w:t>Opdrachtnemer alsmede onderling tussen personeel van Opdrachtgever) een belangrijke</w:t>
      </w:r>
    </w:p>
    <w:p w14:paraId="62B54A2E" w14:textId="0FD5157A" w:rsidR="1A50128D" w:rsidRDefault="1A50128D" w:rsidP="4C7190DF">
      <w:pPr>
        <w:rPr>
          <w:rFonts w:asciiTheme="minorHAnsi" w:hAnsiTheme="minorHAnsi" w:cstheme="minorBidi"/>
        </w:rPr>
      </w:pPr>
      <w:bookmarkStart w:id="83" w:name="_Int_iWgbXmAj"/>
      <w:r w:rsidRPr="4C7190DF">
        <w:rPr>
          <w:rFonts w:asciiTheme="minorHAnsi" w:hAnsiTheme="minorHAnsi" w:cstheme="minorBidi"/>
        </w:rPr>
        <w:t>voorwaarde</w:t>
      </w:r>
      <w:bookmarkEnd w:id="83"/>
      <w:r w:rsidRPr="4C7190DF">
        <w:rPr>
          <w:rFonts w:asciiTheme="minorHAnsi" w:hAnsiTheme="minorHAnsi" w:cstheme="minorBidi"/>
        </w:rPr>
        <w:t xml:space="preserve"> om te kunnen voldoen aan de eisen en wensen die de Gemeente Krimpen aan den IJssel aan de gevraagde dienstverlening stelt.</w:t>
      </w:r>
    </w:p>
    <w:p w14:paraId="02D5CF37" w14:textId="33E2D540" w:rsidR="1A50128D" w:rsidRDefault="1A50128D" w:rsidP="4C7190DF">
      <w:pPr>
        <w:rPr>
          <w:rFonts w:asciiTheme="minorHAnsi" w:hAnsiTheme="minorHAnsi" w:cstheme="minorBidi"/>
        </w:rPr>
      </w:pPr>
      <w:r w:rsidRPr="4C7190DF">
        <w:rPr>
          <w:rFonts w:asciiTheme="minorHAnsi" w:hAnsiTheme="minorHAnsi" w:cstheme="minorBidi"/>
        </w:rPr>
        <w:t>a. Een belangrijke ontwikkeling is een toenemende krapte op de arbeidsmarkt. Hierdoor</w:t>
      </w:r>
    </w:p>
    <w:p w14:paraId="21A851F7" w14:textId="72E104F1" w:rsidR="1A50128D" w:rsidRDefault="1A50128D" w:rsidP="4C7190DF">
      <w:pPr>
        <w:rPr>
          <w:rFonts w:asciiTheme="minorHAnsi" w:hAnsiTheme="minorHAnsi" w:cstheme="minorBidi"/>
        </w:rPr>
      </w:pPr>
      <w:bookmarkStart w:id="84" w:name="_Int_4EhGIB2x"/>
      <w:r w:rsidRPr="4C7190DF">
        <w:rPr>
          <w:rFonts w:asciiTheme="minorHAnsi" w:hAnsiTheme="minorHAnsi" w:cstheme="minorBidi"/>
        </w:rPr>
        <w:t>wordt</w:t>
      </w:r>
      <w:bookmarkEnd w:id="84"/>
      <w:r w:rsidRPr="4C7190DF">
        <w:rPr>
          <w:rFonts w:asciiTheme="minorHAnsi" w:hAnsiTheme="minorHAnsi" w:cstheme="minorBidi"/>
        </w:rPr>
        <w:t xml:space="preserve"> het lastiger om te kunnen blijven voldoen aan de gevraagde capaciteit en kwaliteit.</w:t>
      </w:r>
    </w:p>
    <w:p w14:paraId="63E099BE" w14:textId="71BA69C6" w:rsidR="1A50128D" w:rsidRDefault="1A50128D" w:rsidP="4C7190DF">
      <w:pPr>
        <w:rPr>
          <w:rFonts w:asciiTheme="minorHAnsi" w:hAnsiTheme="minorHAnsi" w:cstheme="minorBidi"/>
        </w:rPr>
      </w:pPr>
      <w:r w:rsidRPr="4C7190DF">
        <w:rPr>
          <w:rFonts w:asciiTheme="minorHAnsi" w:hAnsiTheme="minorHAnsi" w:cstheme="minorBidi"/>
        </w:rPr>
        <w:t>b. Flexibiliteit bij op‐ en afschalen van inzet van medewerkers (bijvoorbeeld bij evenementen</w:t>
      </w:r>
    </w:p>
    <w:p w14:paraId="79616E13" w14:textId="3B78F6ED" w:rsidR="1A50128D" w:rsidRDefault="1A50128D" w:rsidP="4C7190DF">
      <w:pPr>
        <w:rPr>
          <w:rFonts w:asciiTheme="minorHAnsi" w:hAnsiTheme="minorHAnsi" w:cstheme="minorBidi"/>
        </w:rPr>
      </w:pPr>
      <w:bookmarkStart w:id="85" w:name="_Int_NetBdTlL"/>
      <w:r w:rsidRPr="4C7190DF">
        <w:rPr>
          <w:rFonts w:asciiTheme="minorHAnsi" w:hAnsiTheme="minorHAnsi" w:cstheme="minorBidi"/>
        </w:rPr>
        <w:t>of</w:t>
      </w:r>
      <w:bookmarkEnd w:id="85"/>
      <w:r w:rsidRPr="4C7190DF">
        <w:rPr>
          <w:rFonts w:asciiTheme="minorHAnsi" w:hAnsiTheme="minorHAnsi" w:cstheme="minorBidi"/>
        </w:rPr>
        <w:t xml:space="preserve"> sluiting en opening van nieuwe gebouwen).</w:t>
      </w:r>
    </w:p>
    <w:p w14:paraId="23EC9054" w14:textId="37B36249" w:rsidR="4C7190DF" w:rsidRDefault="4C7190DF" w:rsidP="4C7190DF">
      <w:pPr>
        <w:rPr>
          <w:rFonts w:asciiTheme="minorHAnsi" w:hAnsiTheme="minorHAnsi" w:cstheme="minorBidi"/>
        </w:rPr>
      </w:pPr>
    </w:p>
    <w:p w14:paraId="25A006B3" w14:textId="32904B39" w:rsidR="1A50128D" w:rsidRDefault="1A50128D" w:rsidP="4C7190DF">
      <w:pPr>
        <w:rPr>
          <w:rFonts w:asciiTheme="minorHAnsi" w:hAnsiTheme="minorHAnsi" w:cstheme="minorBidi"/>
        </w:rPr>
      </w:pPr>
      <w:r w:rsidRPr="4C7190DF">
        <w:rPr>
          <w:rFonts w:asciiTheme="minorHAnsi" w:hAnsiTheme="minorHAnsi" w:cstheme="minorBidi"/>
        </w:rPr>
        <w:t>Beschrijf de volgende zaken:</w:t>
      </w:r>
    </w:p>
    <w:p w14:paraId="56550790" w14:textId="006521C3" w:rsidR="1A50128D" w:rsidRDefault="1A50128D" w:rsidP="4C7190DF">
      <w:pPr>
        <w:pStyle w:val="Lijstalinea"/>
        <w:numPr>
          <w:ilvl w:val="0"/>
          <w:numId w:val="5"/>
        </w:numPr>
      </w:pPr>
      <w:r w:rsidRPr="4C7190DF">
        <w:rPr>
          <w:rFonts w:asciiTheme="minorHAnsi" w:hAnsiTheme="minorHAnsi" w:cstheme="minorBidi"/>
        </w:rPr>
        <w:t>Uw personeelsbeleid en hoe u uw medewerkers voorbereidt op de opdracht binnen de Gemeente Krimpen aan den IJssel.</w:t>
      </w:r>
    </w:p>
    <w:p w14:paraId="723D72E4" w14:textId="0CB95D05" w:rsidR="1A50128D" w:rsidRDefault="1A50128D" w:rsidP="4C7190DF">
      <w:pPr>
        <w:pStyle w:val="Lijstalinea"/>
        <w:numPr>
          <w:ilvl w:val="0"/>
          <w:numId w:val="5"/>
        </w:numPr>
      </w:pPr>
      <w:r w:rsidRPr="4C7190DF">
        <w:rPr>
          <w:rFonts w:asciiTheme="minorHAnsi" w:hAnsiTheme="minorHAnsi" w:cstheme="minorBidi"/>
        </w:rPr>
        <w:t>Hoe u kunt voldoen aan de verwachting van de Gemeente dat beveiligers elkaar</w:t>
      </w:r>
    </w:p>
    <w:p w14:paraId="2FF7FC1B" w14:textId="27070675" w:rsidR="1A50128D" w:rsidRDefault="1A50128D" w:rsidP="4C7190DF">
      <w:pPr>
        <w:ind w:firstLine="708"/>
      </w:pPr>
      <w:bookmarkStart w:id="86" w:name="_Int_iknVooGu"/>
      <w:r w:rsidRPr="4C7190DF">
        <w:rPr>
          <w:rFonts w:asciiTheme="minorHAnsi" w:hAnsiTheme="minorHAnsi" w:cstheme="minorBidi"/>
        </w:rPr>
        <w:t>continu</w:t>
      </w:r>
      <w:bookmarkEnd w:id="86"/>
      <w:r w:rsidRPr="4C7190DF">
        <w:rPr>
          <w:rFonts w:asciiTheme="minorHAnsi" w:hAnsiTheme="minorHAnsi" w:cstheme="minorBidi"/>
        </w:rPr>
        <w:t xml:space="preserve"> aanvullen, als één team opereren en als één team worden aangestuurd. Beschrijf</w:t>
      </w:r>
    </w:p>
    <w:p w14:paraId="76F83378" w14:textId="4F244C1C" w:rsidR="1A50128D" w:rsidRDefault="1A50128D" w:rsidP="4C7190DF">
      <w:pPr>
        <w:ind w:firstLine="708"/>
      </w:pPr>
      <w:bookmarkStart w:id="87" w:name="_Int_mnxjmYkf"/>
      <w:r w:rsidRPr="4C7190DF">
        <w:rPr>
          <w:rFonts w:asciiTheme="minorHAnsi" w:hAnsiTheme="minorHAnsi" w:cstheme="minorBidi"/>
        </w:rPr>
        <w:t>tevens</w:t>
      </w:r>
      <w:bookmarkEnd w:id="87"/>
      <w:r w:rsidRPr="4C7190DF">
        <w:rPr>
          <w:rFonts w:asciiTheme="minorHAnsi" w:hAnsiTheme="minorHAnsi" w:cstheme="minorBidi"/>
        </w:rPr>
        <w:t xml:space="preserve"> hoe u dit borgt.</w:t>
      </w:r>
    </w:p>
    <w:p w14:paraId="614FF79B" w14:textId="19088114" w:rsidR="1A50128D" w:rsidRDefault="1A50128D" w:rsidP="4C7190DF">
      <w:pPr>
        <w:pStyle w:val="Lijstalinea"/>
        <w:numPr>
          <w:ilvl w:val="0"/>
          <w:numId w:val="4"/>
        </w:numPr>
      </w:pPr>
      <w:r w:rsidRPr="4C7190DF">
        <w:rPr>
          <w:rFonts w:asciiTheme="minorHAnsi" w:hAnsiTheme="minorHAnsi" w:cstheme="minorBidi"/>
        </w:rPr>
        <w:lastRenderedPageBreak/>
        <w:t>Hoe u ervoor zorgt draagt dat u kunt blijven voldoen aan de benodigde capaciteit en geëiste</w:t>
      </w:r>
    </w:p>
    <w:p w14:paraId="23E44C2B" w14:textId="211BB5BB" w:rsidR="1A50128D" w:rsidRDefault="1A50128D" w:rsidP="4C7190DF">
      <w:pPr>
        <w:ind w:firstLine="708"/>
      </w:pPr>
      <w:bookmarkStart w:id="88" w:name="_Int_gSaeKfEL"/>
      <w:r w:rsidRPr="4C7190DF">
        <w:rPr>
          <w:rFonts w:asciiTheme="minorHAnsi" w:hAnsiTheme="minorHAnsi" w:cstheme="minorBidi"/>
        </w:rPr>
        <w:t>kwaliteit</w:t>
      </w:r>
      <w:bookmarkEnd w:id="88"/>
      <w:r w:rsidRPr="4C7190DF">
        <w:rPr>
          <w:rFonts w:asciiTheme="minorHAnsi" w:hAnsiTheme="minorHAnsi" w:cstheme="minorBidi"/>
        </w:rPr>
        <w:t xml:space="preserve"> ondanks eventuele krapte op de arbeidsmarkt.</w:t>
      </w:r>
    </w:p>
    <w:p w14:paraId="33826905" w14:textId="0C0C8664" w:rsidR="1A50128D" w:rsidRDefault="1A50128D" w:rsidP="4C7190DF">
      <w:pPr>
        <w:pStyle w:val="Lijstalinea"/>
        <w:numPr>
          <w:ilvl w:val="0"/>
          <w:numId w:val="3"/>
        </w:numPr>
        <w:rPr>
          <w:rFonts w:asciiTheme="minorHAnsi" w:hAnsiTheme="minorHAnsi" w:cstheme="minorBidi"/>
        </w:rPr>
      </w:pPr>
      <w:r w:rsidRPr="4C7190DF">
        <w:rPr>
          <w:rFonts w:asciiTheme="minorHAnsi" w:hAnsiTheme="minorHAnsi" w:cstheme="minorBidi"/>
        </w:rPr>
        <w:t>Hoe u zich opstelt bij situaties die om flexibele inzet vragen.</w:t>
      </w:r>
    </w:p>
    <w:p w14:paraId="246ED60A" w14:textId="6C84512A" w:rsidR="4C7190DF" w:rsidRDefault="4C7190DF" w:rsidP="4C7190DF">
      <w:pPr>
        <w:rPr>
          <w:rFonts w:asciiTheme="minorHAnsi" w:hAnsiTheme="minorHAnsi" w:cstheme="minorBidi"/>
        </w:rPr>
      </w:pPr>
    </w:p>
    <w:p w14:paraId="2A18CBEF" w14:textId="6B42A144" w:rsidR="00850D39" w:rsidRPr="004C3646" w:rsidRDefault="00850D39" w:rsidP="4C7190DF">
      <w:pPr>
        <w:rPr>
          <w:rFonts w:asciiTheme="minorHAnsi" w:hAnsiTheme="minorHAnsi" w:cstheme="minorBidi"/>
          <w:lang w:eastAsia="x-none"/>
        </w:rPr>
      </w:pPr>
      <w:r w:rsidRPr="4C7190DF">
        <w:rPr>
          <w:rFonts w:asciiTheme="minorHAnsi" w:hAnsiTheme="minorHAnsi" w:cstheme="minorBidi"/>
        </w:rPr>
        <w:t xml:space="preserve">Geef concreet op basis van bovenstaande criteria op maximaal </w:t>
      </w:r>
      <w:r w:rsidR="1909D980" w:rsidRPr="4C7190DF">
        <w:rPr>
          <w:rFonts w:asciiTheme="minorHAnsi" w:hAnsiTheme="minorHAnsi" w:cstheme="minorBidi"/>
        </w:rPr>
        <w:t xml:space="preserve">drie </w:t>
      </w:r>
      <w:r w:rsidRPr="4C7190DF">
        <w:rPr>
          <w:rFonts w:asciiTheme="minorHAnsi" w:hAnsiTheme="minorHAnsi" w:cstheme="minorBidi"/>
        </w:rPr>
        <w:t xml:space="preserve">pagina A4 (enkelzijdig, lettertype </w:t>
      </w:r>
      <w:proofErr w:type="spellStart"/>
      <w:r w:rsidRPr="4C7190DF">
        <w:rPr>
          <w:rFonts w:asciiTheme="minorHAnsi" w:hAnsiTheme="minorHAnsi" w:cstheme="minorBidi"/>
        </w:rPr>
        <w:t>Arial</w:t>
      </w:r>
      <w:proofErr w:type="spellEnd"/>
      <w:r w:rsidRPr="4C7190DF">
        <w:rPr>
          <w:rFonts w:asciiTheme="minorHAnsi" w:hAnsiTheme="minorHAnsi" w:cstheme="minorBidi"/>
        </w:rPr>
        <w:t xml:space="preserve">, letterhoogte 10, regelafstand 1) aan hoe dat er feitelijk uit zal zien. </w:t>
      </w:r>
    </w:p>
    <w:p w14:paraId="4B03698D" w14:textId="77777777" w:rsidR="000F3511" w:rsidRPr="00AD1395" w:rsidRDefault="000F3511" w:rsidP="00014CE2">
      <w:pPr>
        <w:rPr>
          <w:rFonts w:asciiTheme="minorHAnsi" w:hAnsiTheme="minorHAnsi" w:cstheme="minorHAnsi"/>
          <w:b/>
          <w:lang w:eastAsia="x-none"/>
        </w:rPr>
      </w:pPr>
    </w:p>
    <w:p w14:paraId="5CF52202" w14:textId="2BBABB6E" w:rsidR="000F3511" w:rsidRDefault="000F3511" w:rsidP="4C7190DF">
      <w:pPr>
        <w:rPr>
          <w:rFonts w:asciiTheme="minorHAnsi" w:hAnsiTheme="minorHAnsi" w:cstheme="minorBidi"/>
          <w:b/>
          <w:bCs/>
        </w:rPr>
      </w:pPr>
      <w:r w:rsidRPr="4C7190DF">
        <w:rPr>
          <w:rFonts w:asciiTheme="minorHAnsi" w:hAnsiTheme="minorHAnsi" w:cstheme="minorBidi"/>
          <w:b/>
          <w:bCs/>
          <w:i/>
          <w:iCs/>
        </w:rPr>
        <w:t xml:space="preserve">Gunningscriterium 3 </w:t>
      </w:r>
      <w:r w:rsidR="005E00C9" w:rsidRPr="4C7190DF">
        <w:rPr>
          <w:rFonts w:asciiTheme="minorHAnsi" w:hAnsiTheme="minorHAnsi" w:cstheme="minorBidi"/>
          <w:b/>
          <w:bCs/>
          <w:i/>
          <w:iCs/>
        </w:rPr>
        <w:t>–</w:t>
      </w:r>
      <w:r w:rsidRPr="4C7190DF">
        <w:rPr>
          <w:rFonts w:asciiTheme="minorHAnsi" w:hAnsiTheme="minorHAnsi" w:cstheme="minorBidi"/>
          <w:b/>
          <w:bCs/>
          <w:i/>
          <w:iCs/>
        </w:rPr>
        <w:t xml:space="preserve"> </w:t>
      </w:r>
      <w:r w:rsidR="5148284D" w:rsidRPr="4C7190DF">
        <w:rPr>
          <w:rFonts w:asciiTheme="minorHAnsi" w:hAnsiTheme="minorHAnsi" w:cstheme="minorBidi"/>
          <w:b/>
          <w:bCs/>
        </w:rPr>
        <w:t>Inspelen op onvoorziene omstandigheden</w:t>
      </w:r>
    </w:p>
    <w:p w14:paraId="541B2F60" w14:textId="3AD4D2D9" w:rsidR="00850D39" w:rsidRPr="00850D39" w:rsidRDefault="00850D39" w:rsidP="4C7190DF">
      <w:pPr>
        <w:rPr>
          <w:rFonts w:asciiTheme="minorHAnsi" w:hAnsiTheme="minorHAnsi" w:cstheme="minorBidi"/>
        </w:rPr>
      </w:pPr>
    </w:p>
    <w:p w14:paraId="1802A474" w14:textId="2112509E" w:rsidR="00850D39" w:rsidRPr="00850D39" w:rsidRDefault="5148284D" w:rsidP="4C7190DF">
      <w:pPr>
        <w:rPr>
          <w:rFonts w:asciiTheme="minorHAnsi" w:hAnsiTheme="minorHAnsi" w:cstheme="minorBidi"/>
        </w:rPr>
      </w:pPr>
      <w:r w:rsidRPr="4C7190DF">
        <w:rPr>
          <w:rFonts w:asciiTheme="minorHAnsi" w:hAnsiTheme="minorHAnsi" w:cstheme="minorBidi"/>
        </w:rPr>
        <w:t>Gedurende de contractperiode kunnen zich situaties voordoen die bij het aangaan van de</w:t>
      </w:r>
    </w:p>
    <w:p w14:paraId="033C709B" w14:textId="468B2DE0" w:rsidR="00850D39" w:rsidRPr="00850D39" w:rsidRDefault="5148284D" w:rsidP="4C7190DF">
      <w:r w:rsidRPr="4C7190DF">
        <w:rPr>
          <w:rFonts w:asciiTheme="minorHAnsi" w:hAnsiTheme="minorHAnsi" w:cstheme="minorBidi"/>
        </w:rPr>
        <w:t>overeenkomst niet te voorzien waren. Hieronder zijn een aantal voorbeelden gegeven van</w:t>
      </w:r>
    </w:p>
    <w:p w14:paraId="22836DCF" w14:textId="13D4B801" w:rsidR="00850D39" w:rsidRPr="00850D39" w:rsidRDefault="5148284D" w:rsidP="4C7190DF">
      <w:r w:rsidRPr="4C7190DF">
        <w:rPr>
          <w:rFonts w:asciiTheme="minorHAnsi" w:hAnsiTheme="minorHAnsi" w:cstheme="minorBidi"/>
        </w:rPr>
        <w:t>gebeurtenissen die zich kunnen voordoen. In zulke gevallen verwacht de Gemeente Krimpen aan den IJssel van Inschrijver een proactieve oplossingsgerichte houding om eventuele nadelige effecten voor de Gemeente tot een minimum te beperken.</w:t>
      </w:r>
    </w:p>
    <w:p w14:paraId="5D153F6A" w14:textId="0C4B2FAB" w:rsidR="00850D39" w:rsidRPr="00850D39" w:rsidRDefault="00850D39" w:rsidP="4C7190DF">
      <w:pPr>
        <w:rPr>
          <w:rFonts w:asciiTheme="minorHAnsi" w:hAnsiTheme="minorHAnsi" w:cstheme="minorBidi"/>
        </w:rPr>
      </w:pPr>
    </w:p>
    <w:p w14:paraId="3D2AAAF9" w14:textId="6211D85C" w:rsidR="00850D39" w:rsidRPr="00850D39" w:rsidRDefault="5148284D" w:rsidP="4C7190DF">
      <w:r w:rsidRPr="4C7190DF">
        <w:rPr>
          <w:rFonts w:asciiTheme="minorHAnsi" w:hAnsiTheme="minorHAnsi" w:cstheme="minorBidi"/>
        </w:rPr>
        <w:t>Voorbeelden:</w:t>
      </w:r>
    </w:p>
    <w:p w14:paraId="2FE32A27" w14:textId="709A636B" w:rsidR="00850D39" w:rsidRPr="00850D39" w:rsidRDefault="5148284D" w:rsidP="4C7190DF">
      <w:pPr>
        <w:rPr>
          <w:rFonts w:asciiTheme="minorHAnsi" w:hAnsiTheme="minorHAnsi" w:cstheme="minorBidi"/>
        </w:rPr>
      </w:pPr>
      <w:r w:rsidRPr="4C7190DF">
        <w:rPr>
          <w:rFonts w:asciiTheme="minorHAnsi" w:hAnsiTheme="minorHAnsi" w:cstheme="minorBidi"/>
        </w:rPr>
        <w:t xml:space="preserve">a. Binnen een andere </w:t>
      </w:r>
      <w:r w:rsidR="43335CF4" w:rsidRPr="4C7190DF">
        <w:rPr>
          <w:rFonts w:asciiTheme="minorHAnsi" w:hAnsiTheme="minorHAnsi" w:cstheme="minorBidi"/>
        </w:rPr>
        <w:t xml:space="preserve">Gemeente </w:t>
      </w:r>
      <w:r w:rsidRPr="4C7190DF">
        <w:rPr>
          <w:rFonts w:asciiTheme="minorHAnsi" w:hAnsiTheme="minorHAnsi" w:cstheme="minorBidi"/>
        </w:rPr>
        <w:t>in de regio vindt er een groot incident</w:t>
      </w:r>
      <w:r w:rsidR="75DB9D26" w:rsidRPr="4C7190DF">
        <w:rPr>
          <w:rFonts w:asciiTheme="minorHAnsi" w:hAnsiTheme="minorHAnsi" w:cstheme="minorBidi"/>
        </w:rPr>
        <w:t xml:space="preserve"> </w:t>
      </w:r>
      <w:r w:rsidRPr="4C7190DF">
        <w:rPr>
          <w:rFonts w:asciiTheme="minorHAnsi" w:hAnsiTheme="minorHAnsi" w:cstheme="minorBidi"/>
        </w:rPr>
        <w:t xml:space="preserve">plaats dat ook binnen de </w:t>
      </w:r>
      <w:r w:rsidR="14E845D7" w:rsidRPr="4C7190DF">
        <w:rPr>
          <w:rFonts w:asciiTheme="minorHAnsi" w:hAnsiTheme="minorHAnsi" w:cstheme="minorBidi"/>
        </w:rPr>
        <w:t>Gemeente</w:t>
      </w:r>
      <w:r w:rsidRPr="4C7190DF">
        <w:rPr>
          <w:rFonts w:asciiTheme="minorHAnsi" w:hAnsiTheme="minorHAnsi" w:cstheme="minorBidi"/>
        </w:rPr>
        <w:t xml:space="preserve"> </w:t>
      </w:r>
      <w:r w:rsidR="14E845D7" w:rsidRPr="4C7190DF">
        <w:rPr>
          <w:rFonts w:asciiTheme="minorHAnsi" w:hAnsiTheme="minorHAnsi" w:cstheme="minorBidi"/>
        </w:rPr>
        <w:t xml:space="preserve">Krimpen aan den IJssel </w:t>
      </w:r>
      <w:r w:rsidRPr="4C7190DF">
        <w:rPr>
          <w:rFonts w:asciiTheme="minorHAnsi" w:hAnsiTheme="minorHAnsi" w:cstheme="minorBidi"/>
        </w:rPr>
        <w:t>zou kunnen plaatsvinden.</w:t>
      </w:r>
    </w:p>
    <w:p w14:paraId="5643331B" w14:textId="6C3BDC72" w:rsidR="00850D39" w:rsidRPr="00850D39" w:rsidRDefault="5148284D" w:rsidP="4C7190DF">
      <w:r w:rsidRPr="4C7190DF">
        <w:rPr>
          <w:rFonts w:asciiTheme="minorHAnsi" w:hAnsiTheme="minorHAnsi" w:cstheme="minorBidi"/>
        </w:rPr>
        <w:t>b. Als gevolg van een staking van een (deel) van het beveiligingspersoneel kunt u als</w:t>
      </w:r>
    </w:p>
    <w:p w14:paraId="2F9AB096" w14:textId="5408544C" w:rsidR="00850D39" w:rsidRPr="00850D39" w:rsidRDefault="5148284D" w:rsidP="4C7190DF">
      <w:bookmarkStart w:id="89" w:name="_Int_h3GstYJi"/>
      <w:r w:rsidRPr="4C7190DF">
        <w:rPr>
          <w:rFonts w:asciiTheme="minorHAnsi" w:hAnsiTheme="minorHAnsi" w:cstheme="minorBidi"/>
        </w:rPr>
        <w:t>opdrachtgever</w:t>
      </w:r>
      <w:bookmarkEnd w:id="89"/>
      <w:r w:rsidRPr="4C7190DF">
        <w:rPr>
          <w:rFonts w:asciiTheme="minorHAnsi" w:hAnsiTheme="minorHAnsi" w:cstheme="minorBidi"/>
        </w:rPr>
        <w:t xml:space="preserve"> de gevraagde capaciteit niet leveren. Daardoor komt de continuïteit van de</w:t>
      </w:r>
    </w:p>
    <w:p w14:paraId="0AAAC6B0" w14:textId="22EC7A38" w:rsidR="00850D39" w:rsidRPr="00850D39" w:rsidRDefault="5148284D" w:rsidP="4C7190DF">
      <w:pPr>
        <w:rPr>
          <w:rFonts w:asciiTheme="minorHAnsi" w:hAnsiTheme="minorHAnsi" w:cstheme="minorBidi"/>
        </w:rPr>
      </w:pPr>
      <w:bookmarkStart w:id="90" w:name="_Int_H7fK84v8"/>
      <w:r w:rsidRPr="4C7190DF">
        <w:rPr>
          <w:rFonts w:asciiTheme="minorHAnsi" w:hAnsiTheme="minorHAnsi" w:cstheme="minorBidi"/>
        </w:rPr>
        <w:t>bedrijfsvoering</w:t>
      </w:r>
      <w:bookmarkEnd w:id="90"/>
      <w:r w:rsidRPr="4C7190DF">
        <w:rPr>
          <w:rFonts w:asciiTheme="minorHAnsi" w:hAnsiTheme="minorHAnsi" w:cstheme="minorBidi"/>
        </w:rPr>
        <w:t xml:space="preserve"> van de </w:t>
      </w:r>
      <w:r w:rsidR="3BDF84EA" w:rsidRPr="4C7190DF">
        <w:rPr>
          <w:rFonts w:asciiTheme="minorHAnsi" w:hAnsiTheme="minorHAnsi" w:cstheme="minorBidi"/>
        </w:rPr>
        <w:t>Gemeente Krimpen aan den IJssel</w:t>
      </w:r>
      <w:r w:rsidRPr="4C7190DF">
        <w:rPr>
          <w:rFonts w:asciiTheme="minorHAnsi" w:hAnsiTheme="minorHAnsi" w:cstheme="minorBidi"/>
        </w:rPr>
        <w:t xml:space="preserve"> in gevaar.</w:t>
      </w:r>
    </w:p>
    <w:p w14:paraId="18153544" w14:textId="28FA47EC" w:rsidR="00850D39" w:rsidRPr="00850D39" w:rsidRDefault="00850D39" w:rsidP="4C7190DF">
      <w:pPr>
        <w:rPr>
          <w:rFonts w:asciiTheme="minorHAnsi" w:hAnsiTheme="minorHAnsi" w:cstheme="minorBidi"/>
        </w:rPr>
      </w:pPr>
    </w:p>
    <w:p w14:paraId="249B30B2" w14:textId="2F32EB42" w:rsidR="00850D39" w:rsidRPr="00850D39" w:rsidRDefault="5148284D" w:rsidP="4C7190DF">
      <w:r w:rsidRPr="4C7190DF">
        <w:rPr>
          <w:rFonts w:asciiTheme="minorHAnsi" w:hAnsiTheme="minorHAnsi" w:cstheme="minorBidi"/>
        </w:rPr>
        <w:t>Beschrijf de volgende zaken:</w:t>
      </w:r>
    </w:p>
    <w:p w14:paraId="447778C0" w14:textId="4A1DA655" w:rsidR="00850D39" w:rsidRPr="00850D39" w:rsidRDefault="5148284D" w:rsidP="4C7190DF">
      <w:pPr>
        <w:pStyle w:val="Lijstalinea"/>
        <w:numPr>
          <w:ilvl w:val="0"/>
          <w:numId w:val="1"/>
        </w:numPr>
      </w:pPr>
      <w:r w:rsidRPr="4C7190DF">
        <w:rPr>
          <w:rFonts w:asciiTheme="minorHAnsi" w:hAnsiTheme="minorHAnsi" w:cstheme="minorBidi"/>
        </w:rPr>
        <w:t>Welk beleid u binnen uw organisatie heeft opgesteld om adequaat (waarbij overlast voor</w:t>
      </w:r>
    </w:p>
    <w:p w14:paraId="4008CE1F" w14:textId="5026CE0F" w:rsidR="00850D39" w:rsidRPr="00850D39" w:rsidRDefault="5148284D" w:rsidP="4C7190DF">
      <w:pPr>
        <w:ind w:firstLine="708"/>
        <w:rPr>
          <w:rFonts w:asciiTheme="minorHAnsi" w:hAnsiTheme="minorHAnsi" w:cstheme="minorBidi"/>
        </w:rPr>
      </w:pPr>
      <w:r w:rsidRPr="4C7190DF">
        <w:rPr>
          <w:rFonts w:asciiTheme="minorHAnsi" w:hAnsiTheme="minorHAnsi" w:cstheme="minorBidi"/>
        </w:rPr>
        <w:t xml:space="preserve">de </w:t>
      </w:r>
      <w:r w:rsidR="20D77A23" w:rsidRPr="4C7190DF">
        <w:rPr>
          <w:rFonts w:asciiTheme="minorHAnsi" w:hAnsiTheme="minorHAnsi" w:cstheme="minorBidi"/>
        </w:rPr>
        <w:t xml:space="preserve">Gemeente </w:t>
      </w:r>
      <w:r w:rsidRPr="4C7190DF">
        <w:rPr>
          <w:rFonts w:asciiTheme="minorHAnsi" w:hAnsiTheme="minorHAnsi" w:cstheme="minorBidi"/>
        </w:rPr>
        <w:t xml:space="preserve">tot een minimum wordt beperkt) te kunnen handelen bij situaties die </w:t>
      </w:r>
      <w:r w:rsidR="00850D39">
        <w:tab/>
      </w:r>
      <w:r w:rsidR="00850D39">
        <w:tab/>
      </w:r>
      <w:r w:rsidR="1FBEA879" w:rsidRPr="4C7190DF">
        <w:rPr>
          <w:rFonts w:asciiTheme="minorHAnsi" w:hAnsiTheme="minorHAnsi" w:cstheme="minorBidi"/>
        </w:rPr>
        <w:t>Onvoorzien</w:t>
      </w:r>
      <w:r w:rsidR="54E1BA18" w:rsidRPr="4C7190DF">
        <w:rPr>
          <w:rFonts w:asciiTheme="minorHAnsi" w:hAnsiTheme="minorHAnsi" w:cstheme="minorBidi"/>
        </w:rPr>
        <w:t xml:space="preserve"> </w:t>
      </w:r>
      <w:r w:rsidRPr="4C7190DF">
        <w:rPr>
          <w:rFonts w:asciiTheme="minorHAnsi" w:hAnsiTheme="minorHAnsi" w:cstheme="minorBidi"/>
        </w:rPr>
        <w:t xml:space="preserve">zijn, maar die nadelig kunnen zijn voor een opdrachtnemer. Ga daarbij in ieder </w:t>
      </w:r>
      <w:r w:rsidR="00850D39">
        <w:tab/>
      </w:r>
      <w:bookmarkStart w:id="91" w:name="_Int_hkxOygDv"/>
      <w:r w:rsidRPr="4C7190DF">
        <w:rPr>
          <w:rFonts w:asciiTheme="minorHAnsi" w:hAnsiTheme="minorHAnsi" w:cstheme="minorBidi"/>
        </w:rPr>
        <w:t>geval</w:t>
      </w:r>
      <w:bookmarkEnd w:id="91"/>
      <w:r w:rsidRPr="4C7190DF">
        <w:rPr>
          <w:rFonts w:asciiTheme="minorHAnsi" w:hAnsiTheme="minorHAnsi" w:cstheme="minorBidi"/>
        </w:rPr>
        <w:t xml:space="preserve"> in op</w:t>
      </w:r>
      <w:r w:rsidR="59612AD0" w:rsidRPr="4C7190DF">
        <w:rPr>
          <w:rFonts w:asciiTheme="minorHAnsi" w:hAnsiTheme="minorHAnsi" w:cstheme="minorBidi"/>
        </w:rPr>
        <w:t xml:space="preserve"> </w:t>
      </w:r>
      <w:r w:rsidRPr="4C7190DF">
        <w:rPr>
          <w:rFonts w:asciiTheme="minorHAnsi" w:hAnsiTheme="minorHAnsi" w:cstheme="minorBidi"/>
        </w:rPr>
        <w:t>de volgende aspecten: Rol Opdrachtnemer, Rol Opdrachtgever, afstemming en</w:t>
      </w:r>
    </w:p>
    <w:p w14:paraId="2D156944" w14:textId="1C01DB77" w:rsidR="00850D39" w:rsidRPr="00850D39" w:rsidRDefault="5148284D" w:rsidP="4C7190DF">
      <w:pPr>
        <w:ind w:firstLine="708"/>
      </w:pPr>
      <w:bookmarkStart w:id="92" w:name="_Int_bk6m2rLZ"/>
      <w:r w:rsidRPr="4C7190DF">
        <w:rPr>
          <w:rFonts w:asciiTheme="minorHAnsi" w:hAnsiTheme="minorHAnsi" w:cstheme="minorBidi"/>
        </w:rPr>
        <w:t>communicatie</w:t>
      </w:r>
      <w:bookmarkEnd w:id="92"/>
      <w:r w:rsidRPr="4C7190DF">
        <w:rPr>
          <w:rFonts w:asciiTheme="minorHAnsi" w:hAnsiTheme="minorHAnsi" w:cstheme="minorBidi"/>
        </w:rPr>
        <w:t xml:space="preserve"> met Opdrachtgever.</w:t>
      </w:r>
    </w:p>
    <w:p w14:paraId="6CE9A1C8" w14:textId="3B80FE3D" w:rsidR="00850D39" w:rsidRPr="00850D39" w:rsidRDefault="5148284D" w:rsidP="4C7190DF">
      <w:pPr>
        <w:pStyle w:val="Lijstalinea"/>
        <w:numPr>
          <w:ilvl w:val="0"/>
          <w:numId w:val="2"/>
        </w:numPr>
      </w:pPr>
      <w:r w:rsidRPr="4C7190DF">
        <w:rPr>
          <w:rFonts w:asciiTheme="minorHAnsi" w:hAnsiTheme="minorHAnsi" w:cstheme="minorBidi"/>
        </w:rPr>
        <w:t>Hoe u uw personeel voorbereidt om te handelen bij onvoorziene onverwachte</w:t>
      </w:r>
    </w:p>
    <w:p w14:paraId="2B14060B" w14:textId="659CED45" w:rsidR="00850D39" w:rsidRPr="00850D39" w:rsidRDefault="5148284D" w:rsidP="4C7190DF">
      <w:pPr>
        <w:ind w:firstLine="708"/>
      </w:pPr>
      <w:bookmarkStart w:id="93" w:name="_Int_mWAQ0ZdC"/>
      <w:r w:rsidRPr="4C7190DF">
        <w:rPr>
          <w:rFonts w:asciiTheme="minorHAnsi" w:hAnsiTheme="minorHAnsi" w:cstheme="minorBidi"/>
        </w:rPr>
        <w:t>gebeurtenissen</w:t>
      </w:r>
      <w:bookmarkEnd w:id="93"/>
      <w:r w:rsidRPr="4C7190DF">
        <w:rPr>
          <w:rFonts w:asciiTheme="minorHAnsi" w:hAnsiTheme="minorHAnsi" w:cstheme="minorBidi"/>
        </w:rPr>
        <w:t xml:space="preserve">. </w:t>
      </w:r>
    </w:p>
    <w:p w14:paraId="20409B9A" w14:textId="2236292A" w:rsidR="4C7190DF" w:rsidRDefault="4C7190DF" w:rsidP="4C7190DF">
      <w:pPr>
        <w:ind w:firstLine="708"/>
        <w:rPr>
          <w:rFonts w:asciiTheme="minorHAnsi" w:hAnsiTheme="minorHAnsi" w:cstheme="minorBidi"/>
        </w:rPr>
      </w:pPr>
    </w:p>
    <w:p w14:paraId="1B24B35C" w14:textId="36333D93" w:rsidR="0DC4C35E" w:rsidRDefault="0DC4C35E" w:rsidP="4C7190DF">
      <w:pPr>
        <w:rPr>
          <w:rFonts w:asciiTheme="minorHAnsi" w:hAnsiTheme="minorHAnsi" w:cstheme="minorBidi"/>
        </w:rPr>
      </w:pPr>
      <w:r w:rsidRPr="4C7190DF">
        <w:rPr>
          <w:rFonts w:asciiTheme="minorHAnsi" w:hAnsiTheme="minorHAnsi" w:cstheme="minorBidi"/>
        </w:rPr>
        <w:t xml:space="preserve">Geef concreet op basis van bovenstaande criteria op maximaal drie pagina A4 (enkelzijdig, lettertype </w:t>
      </w:r>
      <w:proofErr w:type="spellStart"/>
      <w:r w:rsidRPr="4C7190DF">
        <w:rPr>
          <w:rFonts w:asciiTheme="minorHAnsi" w:hAnsiTheme="minorHAnsi" w:cstheme="minorBidi"/>
        </w:rPr>
        <w:t>Arial</w:t>
      </w:r>
      <w:proofErr w:type="spellEnd"/>
      <w:r w:rsidRPr="4C7190DF">
        <w:rPr>
          <w:rFonts w:asciiTheme="minorHAnsi" w:hAnsiTheme="minorHAnsi" w:cstheme="minorBidi"/>
        </w:rPr>
        <w:t>, letterhoogte 10, regelafstand 1) aan hoe dat er feitelijk uit zal zien.</w:t>
      </w:r>
    </w:p>
    <w:p w14:paraId="0E5AC7C7" w14:textId="1A399960" w:rsidR="4C7190DF" w:rsidRDefault="4C7190DF" w:rsidP="4C7190DF">
      <w:pPr>
        <w:ind w:firstLine="708"/>
        <w:rPr>
          <w:rFonts w:asciiTheme="minorHAnsi" w:hAnsiTheme="minorHAnsi" w:cstheme="minorBidi"/>
        </w:rPr>
      </w:pPr>
    </w:p>
    <w:p w14:paraId="7BDAA040" w14:textId="61C2E975" w:rsidR="4C7190DF" w:rsidRDefault="4C7190DF" w:rsidP="4C7190DF">
      <w:pPr>
        <w:ind w:firstLine="708"/>
        <w:rPr>
          <w:rFonts w:asciiTheme="minorHAnsi" w:hAnsiTheme="minorHAnsi" w:cstheme="minorBidi"/>
        </w:rPr>
      </w:pPr>
    </w:p>
    <w:p w14:paraId="3A0D4A98" w14:textId="6625A176" w:rsidR="000F3511" w:rsidRDefault="000F3511" w:rsidP="000F3511">
      <w:pPr>
        <w:rPr>
          <w:rFonts w:asciiTheme="minorHAnsi" w:hAnsiTheme="minorHAnsi" w:cstheme="minorHAnsi"/>
          <w:b/>
        </w:rPr>
      </w:pPr>
      <w:r w:rsidRPr="00AD1395">
        <w:rPr>
          <w:rFonts w:asciiTheme="minorHAnsi" w:hAnsiTheme="minorHAnsi" w:cstheme="minorHAnsi"/>
          <w:b/>
          <w:i/>
        </w:rPr>
        <w:t xml:space="preserve">Gunningscriterium 4 – </w:t>
      </w:r>
      <w:r w:rsidR="00AD1395" w:rsidRPr="00AD1395">
        <w:rPr>
          <w:rFonts w:asciiTheme="minorHAnsi" w:hAnsiTheme="minorHAnsi" w:cstheme="minorHAnsi"/>
          <w:b/>
        </w:rPr>
        <w:t>Duurzaamheid</w:t>
      </w:r>
    </w:p>
    <w:p w14:paraId="027F4107" w14:textId="77777777" w:rsidR="00BB42E8" w:rsidRPr="00C96A6C" w:rsidRDefault="00BB42E8" w:rsidP="00BB42E8">
      <w:pPr>
        <w:rPr>
          <w:rFonts w:asciiTheme="minorHAnsi" w:hAnsiTheme="minorHAnsi" w:cstheme="minorHAnsi"/>
          <w:lang w:eastAsia="x-none"/>
        </w:rPr>
      </w:pPr>
      <w:r w:rsidRPr="00C96A6C">
        <w:rPr>
          <w:rFonts w:asciiTheme="minorHAnsi" w:hAnsiTheme="minorHAnsi" w:cstheme="minorHAnsi"/>
          <w:lang w:eastAsia="x-none"/>
        </w:rPr>
        <w:t>Om het milieu zo min mogelijk te belasten (vermindering CO2 uitstoot) geniet het de voorkeur van de opdrachtgever om de (neven)vestiging of uitvalsbasis van in te zetten personeel van de Gegadigde zo dicht mogelijk bij het werk te hebben. Dit in verband met een efficiënte, effectieve en soepele samenwerking en om tijd, kosten en het milieu te sparen.(Onder (neven)vestiging of uitvalsbasis wordt verstaan elke afzonderlijk gelegen werkplaats, bedrijfsruimte of complex van bedrijfsruimten van de onderneming, waarin of van waaruit de(ondersteunende) dienstverlenende activiteiten betreffende de werkzaamheden van onderhavig aanbesteding worden uitgeoefend.)</w:t>
      </w:r>
    </w:p>
    <w:p w14:paraId="66EE5872" w14:textId="77777777" w:rsidR="00BB42E8" w:rsidRPr="00C96A6C" w:rsidRDefault="00BB42E8" w:rsidP="00BB42E8">
      <w:pPr>
        <w:rPr>
          <w:rFonts w:asciiTheme="minorHAnsi" w:hAnsiTheme="minorHAnsi" w:cstheme="minorHAnsi"/>
          <w:lang w:eastAsia="x-none"/>
        </w:rPr>
      </w:pPr>
    </w:p>
    <w:p w14:paraId="60C40261" w14:textId="34CF4BC6" w:rsidR="00BB42E8" w:rsidRPr="00C96A6C" w:rsidRDefault="00BB42E8" w:rsidP="00BB42E8">
      <w:pPr>
        <w:rPr>
          <w:rFonts w:asciiTheme="minorHAnsi" w:hAnsiTheme="minorHAnsi" w:cstheme="minorHAnsi"/>
          <w:lang w:eastAsia="x-none"/>
        </w:rPr>
      </w:pPr>
      <w:r w:rsidRPr="00C96A6C">
        <w:rPr>
          <w:rFonts w:asciiTheme="minorHAnsi" w:hAnsiTheme="minorHAnsi" w:cstheme="minorHAnsi"/>
          <w:lang w:eastAsia="x-none"/>
        </w:rPr>
        <w:t xml:space="preserve">Geef concreet op basis van onderstaande criteria op maximaal één pagina A4 (enkelzijdig, lettertype </w:t>
      </w:r>
      <w:proofErr w:type="spellStart"/>
      <w:r w:rsidRPr="00C96A6C">
        <w:rPr>
          <w:rFonts w:asciiTheme="minorHAnsi" w:hAnsiTheme="minorHAnsi" w:cstheme="minorHAnsi"/>
          <w:lang w:eastAsia="x-none"/>
        </w:rPr>
        <w:t>Arial</w:t>
      </w:r>
      <w:proofErr w:type="spellEnd"/>
      <w:r w:rsidRPr="00C96A6C">
        <w:rPr>
          <w:rFonts w:asciiTheme="minorHAnsi" w:hAnsiTheme="minorHAnsi" w:cstheme="minorHAnsi"/>
          <w:lang w:eastAsia="x-none"/>
        </w:rPr>
        <w:t xml:space="preserve">, letterhoogte 10, regelafstand 1) aan hoe dat er feitelijk uit zal zien. </w:t>
      </w:r>
    </w:p>
    <w:p w14:paraId="5A9C2279" w14:textId="77777777" w:rsidR="00BB42E8" w:rsidRPr="00C96A6C" w:rsidRDefault="00BB42E8" w:rsidP="00BB42E8">
      <w:pPr>
        <w:rPr>
          <w:rFonts w:asciiTheme="minorHAnsi" w:hAnsiTheme="minorHAnsi" w:cstheme="minorHAnsi"/>
          <w:lang w:eastAsia="x-none"/>
        </w:rPr>
      </w:pPr>
      <w:r w:rsidRPr="00C96A6C">
        <w:rPr>
          <w:rFonts w:asciiTheme="minorHAnsi" w:hAnsiTheme="minorHAnsi" w:cstheme="minorHAnsi"/>
          <w:lang w:eastAsia="x-none"/>
        </w:rPr>
        <w:lastRenderedPageBreak/>
        <w:t xml:space="preserve">Er is een middelpunt van de werkzaamheden vastgesteld om zodoende de afstand van de(neven)vestiging en het werk te kunnen meten. Indien de (neven)vestiging binnen een bepaalde straal vanaf dit middelpunt ligt, kunnen hiervoor punten gescoord worden. Het middelpunt is het gemeentehuis van Krimpen aan den IJssel (Raadhuisplein 2, Krimpen aan den IJssel).Gegadigde dient via het opgeven van een adres aan te geven wat de (neven) vestiging is. </w:t>
      </w:r>
    </w:p>
    <w:p w14:paraId="32E350A1" w14:textId="77777777" w:rsidR="00BB42E8" w:rsidRPr="00C96A6C" w:rsidRDefault="00BB42E8" w:rsidP="00BB42E8">
      <w:pPr>
        <w:rPr>
          <w:rFonts w:asciiTheme="minorHAnsi" w:hAnsiTheme="minorHAnsi" w:cstheme="minorHAnsi"/>
          <w:lang w:eastAsia="x-none"/>
        </w:rPr>
      </w:pPr>
    </w:p>
    <w:p w14:paraId="5598EDB4" w14:textId="64626A2D" w:rsidR="00BB42E8" w:rsidRPr="00C96A6C" w:rsidRDefault="00BB42E8" w:rsidP="00BB42E8">
      <w:pPr>
        <w:rPr>
          <w:rFonts w:asciiTheme="minorHAnsi" w:hAnsiTheme="minorHAnsi" w:cstheme="minorHAnsi"/>
          <w:lang w:eastAsia="x-none"/>
        </w:rPr>
      </w:pPr>
      <w:r w:rsidRPr="00C96A6C">
        <w:rPr>
          <w:rFonts w:asciiTheme="minorHAnsi" w:hAnsiTheme="minorHAnsi" w:cstheme="minorHAnsi"/>
          <w:lang w:eastAsia="x-none"/>
        </w:rPr>
        <w:t xml:space="preserve">Dit adres zal worden ingevuld in Google </w:t>
      </w:r>
      <w:proofErr w:type="spellStart"/>
      <w:r w:rsidRPr="00C96A6C">
        <w:rPr>
          <w:rFonts w:asciiTheme="minorHAnsi" w:hAnsiTheme="minorHAnsi" w:cstheme="minorHAnsi"/>
          <w:lang w:eastAsia="x-none"/>
        </w:rPr>
        <w:t>Maps</w:t>
      </w:r>
      <w:proofErr w:type="spellEnd"/>
      <w:r w:rsidR="00C96A6C">
        <w:rPr>
          <w:rFonts w:asciiTheme="minorHAnsi" w:hAnsiTheme="minorHAnsi" w:cstheme="minorHAnsi"/>
          <w:lang w:eastAsia="x-none"/>
        </w:rPr>
        <w:t xml:space="preserve"> waarbij alleen het aantal km via de weg in acht wordt genomen, hemelsbreed is dus niet toegestaan</w:t>
      </w:r>
      <w:r w:rsidRPr="00C96A6C">
        <w:rPr>
          <w:rFonts w:asciiTheme="minorHAnsi" w:hAnsiTheme="minorHAnsi" w:cstheme="minorHAnsi"/>
          <w:lang w:eastAsia="x-none"/>
        </w:rPr>
        <w:t>. De volgende totaalscores zullen worden toegekend, indien de (neven)vestiging binnen een cirkel met een straal van:</w:t>
      </w:r>
    </w:p>
    <w:p w14:paraId="66E3FB97" w14:textId="77777777" w:rsidR="00BB42E8" w:rsidRPr="00C96A6C" w:rsidRDefault="00BB42E8" w:rsidP="00BB42E8">
      <w:pPr>
        <w:pStyle w:val="Lijstalinea"/>
        <w:numPr>
          <w:ilvl w:val="0"/>
          <w:numId w:val="16"/>
        </w:numPr>
        <w:rPr>
          <w:rFonts w:asciiTheme="minorHAnsi" w:hAnsiTheme="minorHAnsi" w:cstheme="minorHAnsi"/>
          <w:lang w:eastAsia="x-none"/>
        </w:rPr>
      </w:pPr>
      <w:r w:rsidRPr="00C96A6C">
        <w:rPr>
          <w:rFonts w:asciiTheme="minorHAnsi" w:hAnsiTheme="minorHAnsi" w:cstheme="minorHAnsi"/>
          <w:lang w:eastAsia="x-none"/>
        </w:rPr>
        <w:t>Tot 10 km:10 punten (vanaf middelpunt)</w:t>
      </w:r>
    </w:p>
    <w:p w14:paraId="5337AA98" w14:textId="77777777" w:rsidR="00BB42E8" w:rsidRPr="00C96A6C" w:rsidRDefault="00BB42E8" w:rsidP="00BB42E8">
      <w:pPr>
        <w:pStyle w:val="Lijstalinea"/>
        <w:numPr>
          <w:ilvl w:val="0"/>
          <w:numId w:val="16"/>
        </w:numPr>
        <w:rPr>
          <w:rFonts w:asciiTheme="minorHAnsi" w:hAnsiTheme="minorHAnsi" w:cstheme="minorHAnsi"/>
          <w:lang w:eastAsia="x-none"/>
        </w:rPr>
      </w:pPr>
      <w:r w:rsidRPr="00C96A6C">
        <w:rPr>
          <w:rFonts w:asciiTheme="minorHAnsi" w:hAnsiTheme="minorHAnsi" w:cstheme="minorHAnsi"/>
          <w:lang w:eastAsia="x-none"/>
        </w:rPr>
        <w:t>Tussen 10 en 20 km: 8 punten</w:t>
      </w:r>
    </w:p>
    <w:p w14:paraId="199861C9" w14:textId="77777777" w:rsidR="00BB42E8" w:rsidRPr="00C96A6C" w:rsidRDefault="00BB42E8" w:rsidP="00BB42E8">
      <w:pPr>
        <w:pStyle w:val="Lijstalinea"/>
        <w:numPr>
          <w:ilvl w:val="0"/>
          <w:numId w:val="16"/>
        </w:numPr>
        <w:rPr>
          <w:rFonts w:asciiTheme="minorHAnsi" w:hAnsiTheme="minorHAnsi" w:cstheme="minorHAnsi"/>
          <w:lang w:eastAsia="x-none"/>
        </w:rPr>
      </w:pPr>
      <w:r w:rsidRPr="00C96A6C">
        <w:rPr>
          <w:rFonts w:asciiTheme="minorHAnsi" w:hAnsiTheme="minorHAnsi" w:cstheme="minorHAnsi"/>
          <w:lang w:eastAsia="x-none"/>
        </w:rPr>
        <w:t>Tussen 20 en 30 km: 5 punten</w:t>
      </w:r>
    </w:p>
    <w:p w14:paraId="05EC2A53" w14:textId="77777777" w:rsidR="00BB42E8" w:rsidRPr="00C96A6C" w:rsidRDefault="00BB42E8" w:rsidP="00BB42E8">
      <w:pPr>
        <w:pStyle w:val="Lijstalinea"/>
        <w:numPr>
          <w:ilvl w:val="0"/>
          <w:numId w:val="16"/>
        </w:numPr>
        <w:rPr>
          <w:rFonts w:asciiTheme="minorHAnsi" w:hAnsiTheme="minorHAnsi" w:cstheme="minorHAnsi"/>
          <w:lang w:eastAsia="x-none"/>
        </w:rPr>
      </w:pPr>
      <w:r w:rsidRPr="00C96A6C">
        <w:rPr>
          <w:rFonts w:asciiTheme="minorHAnsi" w:hAnsiTheme="minorHAnsi" w:cstheme="minorHAnsi"/>
          <w:lang w:eastAsia="x-none"/>
        </w:rPr>
        <w:t>Tussen 30 en 40 km: 2 punten</w:t>
      </w:r>
    </w:p>
    <w:p w14:paraId="50205E82" w14:textId="77777777" w:rsidR="00BB42E8" w:rsidRPr="00C96A6C" w:rsidRDefault="00BB42E8" w:rsidP="00BB42E8">
      <w:pPr>
        <w:pStyle w:val="Lijstalinea"/>
        <w:numPr>
          <w:ilvl w:val="0"/>
          <w:numId w:val="16"/>
        </w:numPr>
        <w:rPr>
          <w:rFonts w:asciiTheme="minorHAnsi" w:hAnsiTheme="minorHAnsi" w:cstheme="minorHAnsi"/>
          <w:lang w:eastAsia="x-none"/>
        </w:rPr>
      </w:pPr>
      <w:r w:rsidRPr="00C96A6C">
        <w:rPr>
          <w:rFonts w:asciiTheme="minorHAnsi" w:hAnsiTheme="minorHAnsi" w:cstheme="minorHAnsi"/>
          <w:lang w:eastAsia="x-none"/>
        </w:rPr>
        <w:t>Vanaf 50 km of meer: 0 punten</w:t>
      </w:r>
    </w:p>
    <w:p w14:paraId="2AF38130" w14:textId="77777777" w:rsidR="00014CE2" w:rsidRPr="00A573CD" w:rsidRDefault="00014CE2" w:rsidP="00014CE2">
      <w:pPr>
        <w:autoSpaceDE w:val="0"/>
        <w:autoSpaceDN w:val="0"/>
        <w:adjustRightInd w:val="0"/>
        <w:spacing w:line="240" w:lineRule="auto"/>
        <w:rPr>
          <w:rFonts w:asciiTheme="minorHAnsi" w:hAnsiTheme="minorHAnsi" w:cstheme="minorHAnsi"/>
          <w:szCs w:val="22"/>
        </w:rPr>
      </w:pPr>
    </w:p>
    <w:p w14:paraId="7770D3C3" w14:textId="30A40635" w:rsidR="000D0D95" w:rsidRPr="005D3FA1" w:rsidRDefault="000D0D95" w:rsidP="000D0D95">
      <w:pPr>
        <w:pStyle w:val="Kop3"/>
        <w:ind w:left="425"/>
        <w:rPr>
          <w:rFonts w:ascii="Calibri" w:hAnsi="Calibri" w:cs="Arial"/>
          <w:color w:val="002060"/>
          <w:sz w:val="22"/>
          <w:szCs w:val="20"/>
        </w:rPr>
      </w:pPr>
      <w:bookmarkStart w:id="94" w:name="_Toc107385499"/>
      <w:bookmarkStart w:id="95" w:name="_Toc107484532"/>
      <w:bookmarkStart w:id="96" w:name="_Toc107916931"/>
      <w:bookmarkStart w:id="97" w:name="_Toc108778384"/>
      <w:bookmarkStart w:id="98" w:name="_Toc109127539"/>
      <w:r w:rsidRPr="005D3FA1">
        <w:rPr>
          <w:rFonts w:ascii="Calibri" w:hAnsi="Calibri" w:cs="Arial"/>
          <w:color w:val="002060"/>
          <w:sz w:val="22"/>
          <w:szCs w:val="20"/>
        </w:rPr>
        <w:t>3.3.1 Berekening score en wijze van beoordelen</w:t>
      </w:r>
      <w:bookmarkEnd w:id="94"/>
      <w:bookmarkEnd w:id="95"/>
      <w:bookmarkEnd w:id="96"/>
      <w:bookmarkEnd w:id="97"/>
      <w:bookmarkEnd w:id="98"/>
    </w:p>
    <w:p w14:paraId="3E78CB4A" w14:textId="7ED61023" w:rsidR="000D0D95" w:rsidRPr="007112BD" w:rsidRDefault="000D0D95" w:rsidP="000D0D95">
      <w:pPr>
        <w:rPr>
          <w:rFonts w:ascii="Calibri" w:hAnsi="Calibri" w:cstheme="minorHAnsi"/>
          <w:szCs w:val="22"/>
        </w:rPr>
      </w:pPr>
      <w:r w:rsidRPr="00EC623A">
        <w:rPr>
          <w:rFonts w:asciiTheme="minorHAnsi" w:hAnsiTheme="minorHAnsi" w:cstheme="minorHAnsi"/>
          <w:color w:val="000000" w:themeColor="text1"/>
        </w:rPr>
        <w:t>De beoordeling op Kwaliteit betreft een absolute beoordeling.</w:t>
      </w:r>
      <w:r>
        <w:rPr>
          <w:rFonts w:asciiTheme="minorHAnsi" w:hAnsiTheme="minorHAnsi" w:cstheme="minorHAnsi"/>
          <w:color w:val="000000" w:themeColor="text1"/>
        </w:rPr>
        <w:t xml:space="preserve"> </w:t>
      </w:r>
      <w:r w:rsidRPr="007112BD">
        <w:rPr>
          <w:rFonts w:ascii="Calibri" w:hAnsi="Calibri" w:cstheme="minorHAnsi"/>
          <w:szCs w:val="22"/>
        </w:rPr>
        <w:t>Voor de beoordeling van de criteria G1, G2</w:t>
      </w:r>
      <w:r w:rsidR="00AD1395">
        <w:rPr>
          <w:rFonts w:ascii="Calibri" w:hAnsi="Calibri" w:cstheme="minorHAnsi"/>
          <w:szCs w:val="22"/>
        </w:rPr>
        <w:t>, G3</w:t>
      </w:r>
      <w:r w:rsidRPr="007112BD">
        <w:rPr>
          <w:rFonts w:ascii="Calibri" w:hAnsi="Calibri" w:cstheme="minorHAnsi"/>
          <w:szCs w:val="22"/>
        </w:rPr>
        <w:t xml:space="preserve"> en G</w:t>
      </w:r>
      <w:r w:rsidR="00AD1395">
        <w:rPr>
          <w:rFonts w:ascii="Calibri" w:hAnsi="Calibri" w:cstheme="minorHAnsi"/>
          <w:szCs w:val="22"/>
        </w:rPr>
        <w:t>4</w:t>
      </w:r>
      <w:r w:rsidRPr="007112BD">
        <w:rPr>
          <w:rFonts w:ascii="Calibri" w:hAnsi="Calibri" w:cstheme="minorHAnsi"/>
          <w:szCs w:val="22"/>
        </w:rPr>
        <w:t xml:space="preserve"> wordt een beoordelingsteam geformeerd. Dit team bestaat uit werknemers en adviseurs van de opdrachtgever met expertise op het gebied van inkoop en/of Jeugdhulp.</w:t>
      </w:r>
    </w:p>
    <w:p w14:paraId="3B1B9BA4" w14:textId="77777777" w:rsidR="000D0D95" w:rsidRPr="007112BD" w:rsidRDefault="000D0D95" w:rsidP="000D0D95">
      <w:pPr>
        <w:rPr>
          <w:rFonts w:ascii="Calibri" w:hAnsi="Calibri" w:cstheme="minorHAnsi"/>
          <w:szCs w:val="22"/>
        </w:rPr>
      </w:pPr>
    </w:p>
    <w:p w14:paraId="2D2EC08A" w14:textId="77777777" w:rsidR="000D0D95" w:rsidRPr="007112BD" w:rsidRDefault="000D0D95" w:rsidP="000D0D95">
      <w:pPr>
        <w:rPr>
          <w:rFonts w:ascii="Calibri" w:hAnsi="Calibri" w:cstheme="minorHAnsi"/>
          <w:szCs w:val="22"/>
        </w:rPr>
      </w:pPr>
      <w:r w:rsidRPr="007112BD">
        <w:rPr>
          <w:rFonts w:ascii="Calibri" w:hAnsi="Calibri" w:cstheme="minorHAnsi"/>
          <w:szCs w:val="22"/>
        </w:rPr>
        <w:t>In deze paragraaf is een beschrijving opgenomen van de wijze waarop de gunning plaatsvindt. De opdrachtgever behoudt zich het recht voor om ten aanzien van de opgave van de inschrijvers nadere vragen te stellen of een onderbouwing te vragen.</w:t>
      </w:r>
    </w:p>
    <w:p w14:paraId="759D3F6D" w14:textId="77777777" w:rsidR="000D0D95" w:rsidRPr="007112BD" w:rsidRDefault="000D0D95" w:rsidP="000D0D95">
      <w:pPr>
        <w:rPr>
          <w:rFonts w:ascii="Calibri" w:hAnsi="Calibri" w:cstheme="minorHAnsi"/>
          <w:szCs w:val="22"/>
        </w:rPr>
      </w:pPr>
    </w:p>
    <w:p w14:paraId="2C973BE0" w14:textId="77777777" w:rsidR="000D0D95" w:rsidRPr="00EC623A" w:rsidRDefault="000D0D95" w:rsidP="000D0D95">
      <w:pPr>
        <w:jc w:val="both"/>
        <w:rPr>
          <w:rFonts w:asciiTheme="minorHAnsi" w:hAnsiTheme="minorHAnsi" w:cstheme="minorHAnsi"/>
          <w:color w:val="000000" w:themeColor="text1"/>
        </w:rPr>
      </w:pPr>
      <w:r w:rsidRPr="007112BD">
        <w:rPr>
          <w:rFonts w:ascii="Calibri" w:hAnsi="Calibri" w:cstheme="minorHAnsi"/>
          <w:szCs w:val="22"/>
        </w:rPr>
        <w:t>De beoordelaars beoordelen onafhankelijk van elkaar de offertes, volgens onderstaande systematiek, waarbij elk lid van het beoordelingsteam één stem heeft.</w:t>
      </w:r>
    </w:p>
    <w:p w14:paraId="40E0BCD8" w14:textId="77777777" w:rsidR="000D0D95" w:rsidRPr="00EC623A" w:rsidRDefault="000D0D95" w:rsidP="000D0D95">
      <w:pPr>
        <w:jc w:val="both"/>
        <w:rPr>
          <w:rFonts w:asciiTheme="minorHAnsi" w:hAnsiTheme="minorHAnsi" w:cstheme="minorHAnsi"/>
        </w:rPr>
      </w:pPr>
    </w:p>
    <w:p w14:paraId="08B9745A" w14:textId="77777777" w:rsidR="000D0D95" w:rsidRDefault="000D0D95" w:rsidP="000D0D95">
      <w:pPr>
        <w:rPr>
          <w:rFonts w:asciiTheme="minorHAnsi" w:hAnsiTheme="minorHAnsi" w:cstheme="minorHAnsi"/>
          <w:color w:val="000000" w:themeColor="text1"/>
        </w:rPr>
      </w:pPr>
      <w:r w:rsidRPr="4C7190DF">
        <w:rPr>
          <w:rFonts w:asciiTheme="minorHAnsi" w:hAnsiTheme="minorHAnsi" w:cstheme="minorBidi"/>
        </w:rPr>
        <w:t xml:space="preserve">De kwalitatieve criteria/wensen worden afzonderlijk beoordeeld met een </w:t>
      </w:r>
      <w:r w:rsidRPr="4C7190DF">
        <w:rPr>
          <w:rFonts w:asciiTheme="minorHAnsi" w:hAnsiTheme="minorHAnsi" w:cstheme="minorBidi"/>
          <w:color w:val="000000" w:themeColor="text1"/>
        </w:rPr>
        <w:t>cijfer (10, 7, 3, 1, 0).</w:t>
      </w:r>
    </w:p>
    <w:p w14:paraId="4ECA9308" w14:textId="53E6CA2F" w:rsidR="4C7190DF" w:rsidRDefault="4C7190DF" w:rsidP="4C7190DF">
      <w:pPr>
        <w:rPr>
          <w:rFonts w:asciiTheme="minorHAnsi" w:hAnsiTheme="minorHAnsi" w:cstheme="minorBidi"/>
          <w:color w:val="000000" w:themeColor="text1"/>
        </w:rPr>
      </w:pPr>
    </w:p>
    <w:p w14:paraId="011329E6" w14:textId="65A2C6C2" w:rsidR="000D0D95" w:rsidRDefault="000D0D95" w:rsidP="4C7190DF">
      <w:pPr>
        <w:rPr>
          <w:rFonts w:asciiTheme="minorHAnsi" w:hAnsiTheme="minorHAnsi" w:cstheme="minorBidi"/>
          <w:color w:val="000000" w:themeColor="text1"/>
        </w:rPr>
      </w:pPr>
      <w:r w:rsidRPr="4C7190DF">
        <w:rPr>
          <w:rFonts w:asciiTheme="minorHAnsi" w:hAnsiTheme="minorHAnsi" w:cstheme="minorBidi"/>
          <w:color w:val="000000" w:themeColor="text1"/>
        </w:rPr>
        <w:t>Van Inschrijver wordt gevraagd om zo concreet mogelijk te antwoorden op de gestelde vragen in de kwalitatieve criteria. De antwoorden dienen realistisch, redelijk, controleerbaar (meetbaar) en uitvoerbaar te zijn. Opdrachtgever wil inzicht de mogelijkheden en de mate waarin Inschrijver kan bijdragen aan de bedrijfsvoering van de gemeente. De antwoorden zullen onderdeel zijn van de aanbieding en, wanneer opdracht aan u wordt gegund, van de met Inschrijver te sluiten overeenkomst. </w:t>
      </w:r>
    </w:p>
    <w:p w14:paraId="573B125A" w14:textId="77777777" w:rsidR="000D0D95" w:rsidRDefault="000D0D95" w:rsidP="000D0D95">
      <w:pPr>
        <w:rPr>
          <w:rFonts w:asciiTheme="minorHAnsi" w:hAnsiTheme="minorHAnsi" w:cstheme="minorHAnsi"/>
          <w:color w:val="000000" w:themeColor="text1"/>
        </w:rPr>
      </w:pPr>
    </w:p>
    <w:tbl>
      <w:tblPr>
        <w:tblStyle w:val="Tabelrasterlicht"/>
        <w:tblW w:w="0" w:type="auto"/>
        <w:tblLook w:val="04A0" w:firstRow="1" w:lastRow="0" w:firstColumn="1" w:lastColumn="0" w:noHBand="0" w:noVBand="1"/>
      </w:tblPr>
      <w:tblGrid>
        <w:gridCol w:w="701"/>
        <w:gridCol w:w="7589"/>
      </w:tblGrid>
      <w:tr w:rsidR="000D0D95" w14:paraId="2D684E42" w14:textId="77777777" w:rsidTr="00170C6E">
        <w:tc>
          <w:tcPr>
            <w:tcW w:w="701" w:type="dxa"/>
          </w:tcPr>
          <w:p w14:paraId="103BF093" w14:textId="77777777" w:rsidR="000D0D95" w:rsidRPr="002E44E0" w:rsidRDefault="000D0D95" w:rsidP="00170C6E">
            <w:pPr>
              <w:rPr>
                <w:rFonts w:asciiTheme="minorHAnsi" w:hAnsiTheme="minorHAnsi" w:cstheme="minorHAnsi"/>
                <w:sz w:val="22"/>
                <w:szCs w:val="22"/>
              </w:rPr>
            </w:pPr>
            <w:r w:rsidRPr="002E44E0">
              <w:rPr>
                <w:rFonts w:asciiTheme="minorHAnsi" w:hAnsiTheme="minorHAnsi" w:cstheme="minorHAnsi"/>
                <w:sz w:val="22"/>
                <w:szCs w:val="22"/>
              </w:rPr>
              <w:t>Cijfer</w:t>
            </w:r>
          </w:p>
        </w:tc>
        <w:tc>
          <w:tcPr>
            <w:tcW w:w="7589" w:type="dxa"/>
          </w:tcPr>
          <w:p w14:paraId="6688E93A" w14:textId="77777777" w:rsidR="000D0D95" w:rsidRPr="002E44E0" w:rsidRDefault="000D0D95" w:rsidP="00170C6E">
            <w:pPr>
              <w:rPr>
                <w:rFonts w:asciiTheme="minorHAnsi" w:hAnsiTheme="minorHAnsi" w:cstheme="minorHAnsi"/>
                <w:sz w:val="22"/>
                <w:szCs w:val="22"/>
              </w:rPr>
            </w:pPr>
            <w:r w:rsidRPr="002E44E0">
              <w:rPr>
                <w:rFonts w:asciiTheme="minorHAnsi" w:hAnsiTheme="minorHAnsi" w:cstheme="minorHAnsi"/>
                <w:b/>
                <w:bCs/>
                <w:sz w:val="22"/>
                <w:szCs w:val="22"/>
              </w:rPr>
              <w:t xml:space="preserve">De beoordeling van de antwoorden op de </w:t>
            </w:r>
            <w:proofErr w:type="spellStart"/>
            <w:r w:rsidRPr="002E44E0">
              <w:rPr>
                <w:rFonts w:asciiTheme="minorHAnsi" w:hAnsiTheme="minorHAnsi" w:cstheme="minorHAnsi"/>
                <w:b/>
                <w:bCs/>
                <w:sz w:val="22"/>
                <w:szCs w:val="22"/>
              </w:rPr>
              <w:t>Subgunningscriteria</w:t>
            </w:r>
            <w:proofErr w:type="spellEnd"/>
            <w:r w:rsidRPr="002E44E0">
              <w:rPr>
                <w:rFonts w:asciiTheme="minorHAnsi" w:hAnsiTheme="minorHAnsi" w:cstheme="minorHAnsi"/>
                <w:b/>
                <w:bCs/>
                <w:sz w:val="22"/>
                <w:szCs w:val="22"/>
              </w:rPr>
              <w:t xml:space="preserve"> vindt plaats door het toekennen van punten (uitsluitend 0, 1, 3, 7, en 10), waarbij de volgende norm wordt gehanteerd:</w:t>
            </w:r>
          </w:p>
        </w:tc>
      </w:tr>
      <w:tr w:rsidR="000D0D95" w14:paraId="3F6A1546" w14:textId="77777777" w:rsidTr="00170C6E">
        <w:tc>
          <w:tcPr>
            <w:tcW w:w="701" w:type="dxa"/>
          </w:tcPr>
          <w:p w14:paraId="158EFAF1" w14:textId="77777777" w:rsidR="000D0D95" w:rsidRPr="002E44E0" w:rsidRDefault="000D0D95" w:rsidP="00170C6E">
            <w:pPr>
              <w:rPr>
                <w:rFonts w:asciiTheme="minorHAnsi" w:hAnsiTheme="minorHAnsi" w:cstheme="minorHAnsi"/>
                <w:sz w:val="22"/>
                <w:szCs w:val="22"/>
              </w:rPr>
            </w:pPr>
            <w:r w:rsidRPr="002E44E0">
              <w:rPr>
                <w:rFonts w:asciiTheme="minorHAnsi" w:hAnsiTheme="minorHAnsi" w:cstheme="minorHAnsi"/>
                <w:sz w:val="22"/>
                <w:szCs w:val="22"/>
              </w:rPr>
              <w:t>0</w:t>
            </w:r>
          </w:p>
        </w:tc>
        <w:tc>
          <w:tcPr>
            <w:tcW w:w="7589" w:type="dxa"/>
          </w:tcPr>
          <w:p w14:paraId="293DB589" w14:textId="77777777" w:rsidR="000D0D95" w:rsidRPr="002E44E0" w:rsidRDefault="000D0D95" w:rsidP="00170C6E">
            <w:pPr>
              <w:rPr>
                <w:rFonts w:asciiTheme="minorHAnsi" w:hAnsiTheme="minorHAnsi" w:cstheme="minorHAnsi"/>
                <w:color w:val="201F1E"/>
                <w:sz w:val="22"/>
                <w:szCs w:val="22"/>
              </w:rPr>
            </w:pPr>
            <w:r w:rsidRPr="002E44E0">
              <w:rPr>
                <w:rFonts w:asciiTheme="minorHAnsi" w:hAnsiTheme="minorHAnsi" w:cstheme="minorHAnsi"/>
                <w:color w:val="000000"/>
                <w:sz w:val="22"/>
                <w:szCs w:val="22"/>
              </w:rPr>
              <w:t xml:space="preserve">Naar het oordeel van de </w:t>
            </w:r>
            <w:r w:rsidRPr="002E44E0">
              <w:rPr>
                <w:rFonts w:asciiTheme="minorHAnsi" w:hAnsiTheme="minorHAnsi" w:cstheme="minorHAnsi"/>
                <w:color w:val="201F1E"/>
                <w:sz w:val="22"/>
                <w:szCs w:val="22"/>
                <w:bdr w:val="none" w:sz="0" w:space="0" w:color="auto" w:frame="1"/>
              </w:rPr>
              <w:t xml:space="preserve">beoordelingscommissie </w:t>
            </w:r>
            <w:r w:rsidRPr="002E44E0">
              <w:rPr>
                <w:rFonts w:asciiTheme="minorHAnsi" w:hAnsiTheme="minorHAnsi" w:cstheme="minorHAnsi"/>
                <w:color w:val="000000"/>
                <w:sz w:val="22"/>
                <w:szCs w:val="22"/>
              </w:rPr>
              <w:t xml:space="preserve">heeft u geen antwoord gegeven op dit </w:t>
            </w:r>
            <w:proofErr w:type="spellStart"/>
            <w:r w:rsidRPr="002E44E0">
              <w:rPr>
                <w:rFonts w:asciiTheme="minorHAnsi" w:hAnsiTheme="minorHAnsi" w:cstheme="minorHAnsi"/>
                <w:color w:val="000000"/>
                <w:sz w:val="22"/>
                <w:szCs w:val="22"/>
              </w:rPr>
              <w:t>Subgunningscriterium</w:t>
            </w:r>
            <w:proofErr w:type="spellEnd"/>
            <w:r w:rsidRPr="002E44E0">
              <w:rPr>
                <w:rFonts w:asciiTheme="minorHAnsi" w:hAnsiTheme="minorHAnsi" w:cstheme="minorHAnsi"/>
                <w:color w:val="000000"/>
                <w:sz w:val="22"/>
                <w:szCs w:val="22"/>
              </w:rPr>
              <w:t>.</w:t>
            </w:r>
          </w:p>
        </w:tc>
      </w:tr>
      <w:tr w:rsidR="000D0D95" w14:paraId="09CE048F" w14:textId="77777777" w:rsidTr="00170C6E">
        <w:tc>
          <w:tcPr>
            <w:tcW w:w="701" w:type="dxa"/>
          </w:tcPr>
          <w:p w14:paraId="63BEE35D" w14:textId="77777777" w:rsidR="000D0D95" w:rsidRPr="002E44E0" w:rsidRDefault="000D0D95" w:rsidP="00170C6E">
            <w:pPr>
              <w:rPr>
                <w:rFonts w:asciiTheme="minorHAnsi" w:hAnsiTheme="minorHAnsi" w:cstheme="minorHAnsi"/>
                <w:sz w:val="22"/>
                <w:szCs w:val="22"/>
              </w:rPr>
            </w:pPr>
            <w:r w:rsidRPr="002E44E0">
              <w:rPr>
                <w:rFonts w:asciiTheme="minorHAnsi" w:hAnsiTheme="minorHAnsi" w:cstheme="minorHAnsi"/>
                <w:sz w:val="22"/>
                <w:szCs w:val="22"/>
              </w:rPr>
              <w:t>1</w:t>
            </w:r>
          </w:p>
        </w:tc>
        <w:tc>
          <w:tcPr>
            <w:tcW w:w="7589" w:type="dxa"/>
          </w:tcPr>
          <w:p w14:paraId="2D2544D2" w14:textId="77777777" w:rsidR="000D0D95" w:rsidRPr="002E44E0" w:rsidRDefault="000D0D95" w:rsidP="00170C6E">
            <w:pPr>
              <w:rPr>
                <w:rFonts w:asciiTheme="minorHAnsi" w:hAnsiTheme="minorHAnsi" w:cstheme="minorHAnsi"/>
                <w:sz w:val="22"/>
                <w:szCs w:val="22"/>
              </w:rPr>
            </w:pPr>
            <w:r w:rsidRPr="002E44E0">
              <w:rPr>
                <w:rFonts w:asciiTheme="minorHAnsi" w:hAnsiTheme="minorHAnsi" w:cstheme="minorHAnsi"/>
                <w:color w:val="201F1E"/>
                <w:sz w:val="22"/>
                <w:szCs w:val="22"/>
                <w:bdr w:val="none" w:sz="0" w:space="0" w:color="auto" w:frame="1"/>
              </w:rPr>
              <w:t xml:space="preserve">Naar het oordeel van de beoordelingscommissie heeft u een zeer beperkt inhoudelijk relevant antwoord gegeven en/of sluit uw antwoord ten dele of slechts zeer beperkt aan bij de gevraagde dienstverlening, doelstelling, vraagstelling en wens van de Opdrachtgever en/of geeft uw uitwerking aanleiding tot twijfels over het kunnen uitvoeren van de Opdracht. U </w:t>
            </w:r>
            <w:r w:rsidRPr="002E44E0">
              <w:rPr>
                <w:rFonts w:asciiTheme="minorHAnsi" w:hAnsiTheme="minorHAnsi" w:cstheme="minorHAnsi"/>
                <w:color w:val="000000"/>
                <w:sz w:val="22"/>
                <w:szCs w:val="22"/>
              </w:rPr>
              <w:t>biedt onvoldoende meerwaarde voor de Opdrachtgever.</w:t>
            </w:r>
          </w:p>
        </w:tc>
      </w:tr>
      <w:tr w:rsidR="000D0D95" w14:paraId="676CEBE3" w14:textId="77777777" w:rsidTr="00170C6E">
        <w:trPr>
          <w:trHeight w:val="1366"/>
        </w:trPr>
        <w:tc>
          <w:tcPr>
            <w:tcW w:w="701" w:type="dxa"/>
          </w:tcPr>
          <w:p w14:paraId="3F919460" w14:textId="77777777" w:rsidR="000D0D95" w:rsidRPr="002E44E0" w:rsidRDefault="000D0D95" w:rsidP="00170C6E">
            <w:pPr>
              <w:rPr>
                <w:rFonts w:asciiTheme="minorHAnsi" w:hAnsiTheme="minorHAnsi" w:cstheme="minorHAnsi"/>
                <w:sz w:val="22"/>
                <w:szCs w:val="22"/>
              </w:rPr>
            </w:pPr>
            <w:r w:rsidRPr="002E44E0">
              <w:rPr>
                <w:rFonts w:asciiTheme="minorHAnsi" w:hAnsiTheme="minorHAnsi" w:cstheme="minorHAnsi"/>
                <w:sz w:val="22"/>
                <w:szCs w:val="22"/>
              </w:rPr>
              <w:lastRenderedPageBreak/>
              <w:t>3</w:t>
            </w:r>
          </w:p>
        </w:tc>
        <w:tc>
          <w:tcPr>
            <w:tcW w:w="7589" w:type="dxa"/>
          </w:tcPr>
          <w:p w14:paraId="4EF60A14" w14:textId="77777777" w:rsidR="000D0D95" w:rsidRPr="002E44E0" w:rsidRDefault="000D0D95" w:rsidP="00170C6E">
            <w:pPr>
              <w:rPr>
                <w:rFonts w:asciiTheme="minorHAnsi" w:hAnsiTheme="minorHAnsi" w:cstheme="minorHAnsi"/>
                <w:color w:val="201F1E"/>
                <w:sz w:val="22"/>
                <w:szCs w:val="22"/>
              </w:rPr>
            </w:pPr>
            <w:r w:rsidRPr="002E44E0">
              <w:rPr>
                <w:rFonts w:asciiTheme="minorHAnsi" w:hAnsiTheme="minorHAnsi" w:cstheme="minorHAnsi"/>
                <w:color w:val="201F1E"/>
                <w:sz w:val="22"/>
                <w:szCs w:val="22"/>
                <w:bdr w:val="none" w:sz="0" w:space="0" w:color="auto" w:frame="1"/>
              </w:rPr>
              <w:t xml:space="preserve">Naar het oordeel van de beoordelingscommissie heeft u een inhoudelijk relevant, toepasselijk en voldoende antwoord gegeven dat voldoende aansluit bij de gevraagde dienstverlening, doelstelling en vraagstelling van de Opdrachtgever. De gevraagde aspecten zijn inhoudelijk voldoende beantwoord. De uitwerking getuigt van inlevingsvermogen en sluit voldoende aan bij de wens van de Opdrachtgever. U </w:t>
            </w:r>
            <w:r w:rsidRPr="002E44E0">
              <w:rPr>
                <w:rFonts w:asciiTheme="minorHAnsi" w:hAnsiTheme="minorHAnsi" w:cstheme="minorHAnsi"/>
                <w:color w:val="000000"/>
                <w:sz w:val="22"/>
                <w:szCs w:val="22"/>
              </w:rPr>
              <w:t>biedt enige meerwaarde voor de Opdrachtgever.</w:t>
            </w:r>
          </w:p>
          <w:p w14:paraId="4FED8DFC" w14:textId="77777777" w:rsidR="000D0D95" w:rsidRPr="002E44E0" w:rsidRDefault="000D0D95" w:rsidP="00170C6E">
            <w:pPr>
              <w:rPr>
                <w:rFonts w:asciiTheme="minorHAnsi" w:hAnsiTheme="minorHAnsi" w:cstheme="minorHAnsi"/>
                <w:sz w:val="22"/>
                <w:szCs w:val="22"/>
              </w:rPr>
            </w:pPr>
          </w:p>
        </w:tc>
      </w:tr>
      <w:tr w:rsidR="000D0D95" w14:paraId="6CF1ADBA" w14:textId="77777777" w:rsidTr="00170C6E">
        <w:tc>
          <w:tcPr>
            <w:tcW w:w="701" w:type="dxa"/>
          </w:tcPr>
          <w:p w14:paraId="58A26085" w14:textId="77777777" w:rsidR="000D0D95" w:rsidRPr="002E44E0" w:rsidRDefault="000D0D95" w:rsidP="00170C6E">
            <w:pPr>
              <w:rPr>
                <w:rFonts w:asciiTheme="minorHAnsi" w:hAnsiTheme="minorHAnsi" w:cstheme="minorHAnsi"/>
                <w:sz w:val="22"/>
                <w:szCs w:val="22"/>
              </w:rPr>
            </w:pPr>
            <w:r w:rsidRPr="002E44E0">
              <w:rPr>
                <w:rFonts w:asciiTheme="minorHAnsi" w:hAnsiTheme="minorHAnsi" w:cstheme="minorHAnsi"/>
                <w:sz w:val="22"/>
                <w:szCs w:val="22"/>
              </w:rPr>
              <w:t>7</w:t>
            </w:r>
          </w:p>
        </w:tc>
        <w:tc>
          <w:tcPr>
            <w:tcW w:w="7589" w:type="dxa"/>
          </w:tcPr>
          <w:p w14:paraId="685DAE39" w14:textId="77777777" w:rsidR="000D0D95" w:rsidRPr="002E44E0" w:rsidRDefault="000D0D95" w:rsidP="00170C6E">
            <w:pPr>
              <w:rPr>
                <w:rFonts w:asciiTheme="minorHAnsi" w:hAnsiTheme="minorHAnsi" w:cstheme="minorHAnsi"/>
                <w:sz w:val="22"/>
                <w:szCs w:val="22"/>
              </w:rPr>
            </w:pPr>
            <w:r w:rsidRPr="002E44E0">
              <w:rPr>
                <w:rFonts w:asciiTheme="minorHAnsi" w:hAnsiTheme="minorHAnsi" w:cstheme="minorHAnsi"/>
                <w:color w:val="201F1E"/>
                <w:sz w:val="22"/>
                <w:szCs w:val="22"/>
                <w:bdr w:val="none" w:sz="0" w:space="0" w:color="auto" w:frame="1"/>
              </w:rPr>
              <w:t xml:space="preserve">Naar het oordeel van de beoordelingscommissie heeft u een inhoudelijk relevant, toepasselijk en goed antwoord gegeven dat goed aansluit bij de gevraagde dienstverlening, doelstelling en vraagstelling van de Opdrachtgever. De gevraagde aspecten zijn inhoudelijk goed en aansprekend beantwoord. De uitwerking getuigt van inlevingsvermogen en sluit goed aan bij de wens van de Opdrachtgever. U </w:t>
            </w:r>
            <w:r w:rsidRPr="002E44E0">
              <w:rPr>
                <w:rFonts w:asciiTheme="minorHAnsi" w:hAnsiTheme="minorHAnsi" w:cstheme="minorHAnsi"/>
                <w:color w:val="000000"/>
                <w:sz w:val="22"/>
                <w:szCs w:val="22"/>
              </w:rPr>
              <w:t>biedt meerwaarde voor de Opdrachtgever.</w:t>
            </w:r>
          </w:p>
        </w:tc>
      </w:tr>
      <w:tr w:rsidR="000D0D95" w14:paraId="755C93FB" w14:textId="77777777" w:rsidTr="00170C6E">
        <w:tc>
          <w:tcPr>
            <w:tcW w:w="701" w:type="dxa"/>
          </w:tcPr>
          <w:p w14:paraId="0EA29D6D" w14:textId="77777777" w:rsidR="000D0D95" w:rsidRPr="002E44E0" w:rsidRDefault="000D0D95" w:rsidP="00170C6E">
            <w:pPr>
              <w:rPr>
                <w:rFonts w:asciiTheme="minorHAnsi" w:hAnsiTheme="minorHAnsi" w:cstheme="minorHAnsi"/>
                <w:sz w:val="22"/>
                <w:szCs w:val="22"/>
              </w:rPr>
            </w:pPr>
            <w:r w:rsidRPr="002E44E0">
              <w:rPr>
                <w:rFonts w:asciiTheme="minorHAnsi" w:hAnsiTheme="minorHAnsi" w:cstheme="minorHAnsi"/>
                <w:sz w:val="22"/>
                <w:szCs w:val="22"/>
              </w:rPr>
              <w:t>10</w:t>
            </w:r>
          </w:p>
        </w:tc>
        <w:tc>
          <w:tcPr>
            <w:tcW w:w="7589" w:type="dxa"/>
          </w:tcPr>
          <w:p w14:paraId="0F7E24F5" w14:textId="77777777" w:rsidR="000D0D95" w:rsidRPr="002E44E0" w:rsidRDefault="000D0D95" w:rsidP="00170C6E">
            <w:pPr>
              <w:rPr>
                <w:rFonts w:asciiTheme="minorHAnsi" w:hAnsiTheme="minorHAnsi" w:cstheme="minorHAnsi"/>
                <w:sz w:val="22"/>
                <w:szCs w:val="22"/>
              </w:rPr>
            </w:pPr>
            <w:r w:rsidRPr="002E44E0">
              <w:rPr>
                <w:rFonts w:asciiTheme="minorHAnsi" w:hAnsiTheme="minorHAnsi" w:cstheme="minorHAnsi"/>
                <w:color w:val="201F1E"/>
                <w:sz w:val="22"/>
                <w:szCs w:val="22"/>
                <w:bdr w:val="none" w:sz="0" w:space="0" w:color="auto" w:frame="1"/>
              </w:rPr>
              <w:t xml:space="preserve">Naar het oordeel van de beoordelingscommissie heeft u een inhoudelijk relevant, toepasselijk en uitstekend antwoord gegeven dat volledig aansluit bij de gevraagde dienstverlening, doelstelling en vraagstelling van de Opdrachtgever. De gevraagde aspecten zijn meer dan volledig uitgewerkt en inhoudelijk uitstekend en aansprekend beantwoord. Er worden inhoudelijke specifieke relevante bijzonderheden aangeboden die getuigen van inlevingsvermogen in de situatie en volledig aansluiten bij de wens van de Opdrachtgever. U </w:t>
            </w:r>
            <w:r w:rsidRPr="002E44E0">
              <w:rPr>
                <w:rFonts w:asciiTheme="minorHAnsi" w:hAnsiTheme="minorHAnsi" w:cstheme="minorHAnsi"/>
                <w:color w:val="000000"/>
                <w:sz w:val="22"/>
                <w:szCs w:val="22"/>
              </w:rPr>
              <w:t>biedt duidelijke meerwaarde voor de Opdrachtgever.</w:t>
            </w:r>
          </w:p>
        </w:tc>
      </w:tr>
    </w:tbl>
    <w:p w14:paraId="7BA6013C" w14:textId="77777777" w:rsidR="000D0D95" w:rsidRPr="00155BD1" w:rsidRDefault="000D0D95" w:rsidP="000D0D95">
      <w:pPr>
        <w:rPr>
          <w:rFonts w:ascii="Calibri" w:hAnsi="Calibri"/>
          <w:i/>
        </w:rPr>
      </w:pPr>
    </w:p>
    <w:p w14:paraId="2A8A6125" w14:textId="77777777" w:rsidR="000D0D95" w:rsidRPr="00155BD1" w:rsidRDefault="000D0D95" w:rsidP="000D0D95">
      <w:pPr>
        <w:rPr>
          <w:rFonts w:asciiTheme="minorHAnsi" w:hAnsiTheme="minorHAnsi" w:cstheme="minorHAnsi"/>
        </w:rPr>
      </w:pPr>
      <w:r w:rsidRPr="00155BD1">
        <w:rPr>
          <w:rFonts w:asciiTheme="minorHAnsi" w:hAnsiTheme="minorHAnsi" w:cstheme="minorHAnsi"/>
        </w:rPr>
        <w:t>Bij de beoordeling van de gunningscriteria wordt gelet op: </w:t>
      </w:r>
    </w:p>
    <w:p w14:paraId="19BD9625" w14:textId="77777777" w:rsidR="000D0D95" w:rsidRPr="00155BD1" w:rsidRDefault="000D0D95" w:rsidP="000D0D95">
      <w:pPr>
        <w:numPr>
          <w:ilvl w:val="0"/>
          <w:numId w:val="17"/>
        </w:numPr>
        <w:shd w:val="clear" w:color="auto" w:fill="FFFFFF"/>
        <w:spacing w:before="135" w:after="135" w:line="240" w:lineRule="auto"/>
        <w:ind w:left="0"/>
        <w:rPr>
          <w:rFonts w:ascii="Calibri" w:hAnsi="Calibri" w:cs="Calibri"/>
          <w:spacing w:val="-8"/>
          <w:szCs w:val="22"/>
        </w:rPr>
      </w:pPr>
      <w:r w:rsidRPr="00155BD1">
        <w:rPr>
          <w:rFonts w:ascii="Calibri" w:hAnsi="Calibri" w:cs="Calibri"/>
          <w:spacing w:val="-8"/>
          <w:szCs w:val="22"/>
        </w:rPr>
        <w:t>Mate waarin de beantwoording de gemeente overtuigt dat de doelstelling zal worden behaald;</w:t>
      </w:r>
    </w:p>
    <w:p w14:paraId="1935CAC8" w14:textId="77777777" w:rsidR="000D0D95" w:rsidRPr="00155BD1" w:rsidRDefault="000D0D95" w:rsidP="000D0D95">
      <w:pPr>
        <w:numPr>
          <w:ilvl w:val="0"/>
          <w:numId w:val="17"/>
        </w:numPr>
        <w:shd w:val="clear" w:color="auto" w:fill="FFFFFF"/>
        <w:spacing w:before="135" w:after="135" w:line="240" w:lineRule="auto"/>
        <w:ind w:left="0"/>
        <w:rPr>
          <w:rFonts w:ascii="Calibri" w:hAnsi="Calibri" w:cs="Calibri"/>
          <w:spacing w:val="-8"/>
          <w:szCs w:val="22"/>
        </w:rPr>
      </w:pPr>
      <w:r w:rsidRPr="00155BD1">
        <w:rPr>
          <w:rFonts w:ascii="Calibri" w:hAnsi="Calibri" w:cs="Calibri"/>
          <w:spacing w:val="-8"/>
          <w:szCs w:val="22"/>
        </w:rPr>
        <w:t>Mate waarin de verschillende vragen/aspecten voldoende worden belicht;</w:t>
      </w:r>
    </w:p>
    <w:p w14:paraId="3FB11D1E" w14:textId="77777777" w:rsidR="000D0D95" w:rsidRPr="00155BD1" w:rsidRDefault="000D0D95" w:rsidP="000D0D95">
      <w:pPr>
        <w:numPr>
          <w:ilvl w:val="0"/>
          <w:numId w:val="17"/>
        </w:numPr>
        <w:shd w:val="clear" w:color="auto" w:fill="FFFFFF"/>
        <w:spacing w:before="135" w:after="135" w:line="240" w:lineRule="auto"/>
        <w:ind w:left="0"/>
        <w:rPr>
          <w:rFonts w:ascii="Calibri" w:hAnsi="Calibri" w:cs="Calibri"/>
          <w:spacing w:val="-8"/>
          <w:szCs w:val="22"/>
        </w:rPr>
      </w:pPr>
      <w:r w:rsidRPr="00155BD1">
        <w:rPr>
          <w:rFonts w:ascii="Calibri" w:hAnsi="Calibri" w:cs="Calibri"/>
          <w:spacing w:val="-8"/>
          <w:szCs w:val="22"/>
        </w:rPr>
        <w:t xml:space="preserve">Mate waarin het antwoord </w:t>
      </w:r>
      <w:r>
        <w:rPr>
          <w:rFonts w:ascii="Calibri" w:hAnsi="Calibri" w:cs="Calibri"/>
          <w:spacing w:val="-8"/>
          <w:szCs w:val="22"/>
        </w:rPr>
        <w:t xml:space="preserve">volledig concreet en realistisch </w:t>
      </w:r>
      <w:r w:rsidRPr="00155BD1">
        <w:rPr>
          <w:rFonts w:ascii="Calibri" w:hAnsi="Calibri" w:cs="Calibri"/>
          <w:spacing w:val="-8"/>
          <w:szCs w:val="22"/>
        </w:rPr>
        <w:t>is geformuleerd;</w:t>
      </w:r>
    </w:p>
    <w:p w14:paraId="08B6E629" w14:textId="77777777" w:rsidR="000D0D95" w:rsidRPr="00155BD1" w:rsidRDefault="000D0D95" w:rsidP="000D0D95">
      <w:pPr>
        <w:numPr>
          <w:ilvl w:val="0"/>
          <w:numId w:val="17"/>
        </w:numPr>
        <w:shd w:val="clear" w:color="auto" w:fill="FFFFFF"/>
        <w:spacing w:before="135" w:after="135" w:line="240" w:lineRule="auto"/>
        <w:ind w:left="0"/>
        <w:rPr>
          <w:rFonts w:ascii="Calibri" w:hAnsi="Calibri" w:cs="Calibri"/>
          <w:spacing w:val="-8"/>
          <w:szCs w:val="22"/>
        </w:rPr>
      </w:pPr>
      <w:r w:rsidRPr="00155BD1">
        <w:rPr>
          <w:rFonts w:ascii="Calibri" w:hAnsi="Calibri" w:cs="Calibri"/>
          <w:spacing w:val="-8"/>
          <w:szCs w:val="22"/>
        </w:rPr>
        <w:t>Mate waarop het antwoord passend is bij de opdracht en de gemeente;</w:t>
      </w:r>
    </w:p>
    <w:p w14:paraId="6BA879B3" w14:textId="77777777" w:rsidR="000D0D95" w:rsidRPr="00155BD1" w:rsidRDefault="000D0D95" w:rsidP="000D0D95">
      <w:pPr>
        <w:numPr>
          <w:ilvl w:val="0"/>
          <w:numId w:val="17"/>
        </w:numPr>
        <w:shd w:val="clear" w:color="auto" w:fill="FFFFFF"/>
        <w:spacing w:before="135" w:after="135" w:line="240" w:lineRule="auto"/>
        <w:ind w:left="0"/>
        <w:rPr>
          <w:rFonts w:ascii="Calibri" w:hAnsi="Calibri" w:cs="Calibri"/>
          <w:spacing w:val="-8"/>
          <w:szCs w:val="22"/>
        </w:rPr>
      </w:pPr>
      <w:r w:rsidRPr="00155BD1">
        <w:rPr>
          <w:rFonts w:ascii="Calibri" w:hAnsi="Calibri" w:cs="Calibri"/>
          <w:spacing w:val="-8"/>
          <w:szCs w:val="22"/>
        </w:rPr>
        <w:t>Mate waarin de gemeente wordt ontzorgd;</w:t>
      </w:r>
    </w:p>
    <w:p w14:paraId="1C781C02" w14:textId="45113BBB" w:rsidR="000D0D95" w:rsidRPr="005D3FA1" w:rsidRDefault="000D0D95" w:rsidP="000D0D95">
      <w:pPr>
        <w:numPr>
          <w:ilvl w:val="0"/>
          <w:numId w:val="17"/>
        </w:numPr>
        <w:shd w:val="clear" w:color="auto" w:fill="FFFFFF"/>
        <w:spacing w:before="135" w:after="135" w:line="240" w:lineRule="auto"/>
        <w:ind w:left="0"/>
        <w:rPr>
          <w:rFonts w:ascii="Calibri" w:hAnsi="Calibri" w:cs="Calibri"/>
          <w:spacing w:val="-8"/>
          <w:szCs w:val="22"/>
        </w:rPr>
      </w:pPr>
      <w:r w:rsidRPr="00155BD1">
        <w:rPr>
          <w:rFonts w:ascii="Calibri" w:hAnsi="Calibri" w:cs="Calibri"/>
          <w:spacing w:val="-8"/>
          <w:szCs w:val="22"/>
        </w:rPr>
        <w:t>Mate waarin meerwaarde wordt aangeboden boven de gestelde eisen.</w:t>
      </w:r>
    </w:p>
    <w:p w14:paraId="0F78C842" w14:textId="2FA407E2" w:rsidR="000D0D95" w:rsidRPr="005D3FA1" w:rsidRDefault="000D0D95" w:rsidP="000D0D95">
      <w:pPr>
        <w:pStyle w:val="Kop3"/>
        <w:ind w:left="425"/>
        <w:rPr>
          <w:rFonts w:ascii="Calibri" w:eastAsia="MS Mincho" w:hAnsi="Calibri" w:cstheme="minorHAnsi"/>
          <w:color w:val="002060"/>
          <w:sz w:val="22"/>
          <w:szCs w:val="22"/>
        </w:rPr>
      </w:pPr>
      <w:bookmarkStart w:id="99" w:name="_Toc107385501"/>
      <w:bookmarkStart w:id="100" w:name="_Toc107484534"/>
      <w:bookmarkStart w:id="101" w:name="_Toc107916933"/>
      <w:bookmarkStart w:id="102" w:name="_Toc108778385"/>
      <w:bookmarkStart w:id="103" w:name="_Toc109127540"/>
      <w:r w:rsidRPr="005D3FA1">
        <w:rPr>
          <w:rFonts w:ascii="Calibri" w:hAnsi="Calibri" w:cs="Arial"/>
          <w:color w:val="002060"/>
          <w:sz w:val="22"/>
          <w:szCs w:val="20"/>
        </w:rPr>
        <w:t>3.3.2 gunning</w:t>
      </w:r>
      <w:bookmarkEnd w:id="99"/>
      <w:bookmarkEnd w:id="100"/>
      <w:bookmarkEnd w:id="101"/>
      <w:bookmarkEnd w:id="102"/>
      <w:bookmarkEnd w:id="103"/>
    </w:p>
    <w:p w14:paraId="27A747C5" w14:textId="3FAD1021" w:rsidR="000D0D95" w:rsidRDefault="000D0D95" w:rsidP="000D0D95">
      <w:pPr>
        <w:rPr>
          <w:rFonts w:ascii="Calibri" w:hAnsi="Calibri" w:cstheme="minorHAnsi"/>
          <w:szCs w:val="22"/>
        </w:rPr>
      </w:pPr>
      <w:r w:rsidRPr="00323576">
        <w:rPr>
          <w:rFonts w:ascii="Calibri" w:hAnsi="Calibri" w:cstheme="minorHAnsi"/>
          <w:szCs w:val="22"/>
        </w:rPr>
        <w:t>De</w:t>
      </w:r>
      <w:r>
        <w:rPr>
          <w:rFonts w:ascii="Calibri" w:hAnsi="Calibri" w:cstheme="minorHAnsi"/>
          <w:szCs w:val="22"/>
        </w:rPr>
        <w:t xml:space="preserve"> inschrijver die</w:t>
      </w:r>
      <w:r w:rsidRPr="002C2CA6">
        <w:rPr>
          <w:rFonts w:asciiTheme="minorHAnsi" w:hAnsiTheme="minorHAnsi" w:cstheme="minorHAnsi"/>
          <w:szCs w:val="22"/>
        </w:rPr>
        <w:t xml:space="preserve"> na optelling van</w:t>
      </w:r>
      <w:r>
        <w:rPr>
          <w:rFonts w:asciiTheme="minorHAnsi" w:hAnsiTheme="minorHAnsi" w:cstheme="minorHAnsi"/>
          <w:szCs w:val="22"/>
        </w:rPr>
        <w:t xml:space="preserve"> de formule(s) (aantal te behalen punten / 10) x score op</w:t>
      </w:r>
      <w:r w:rsidRPr="002C2CA6">
        <w:rPr>
          <w:rFonts w:asciiTheme="minorHAnsi" w:hAnsiTheme="minorHAnsi" w:cstheme="minorHAnsi"/>
          <w:szCs w:val="22"/>
        </w:rPr>
        <w:t xml:space="preserve"> G1, G2</w:t>
      </w:r>
      <w:r w:rsidR="009304F8">
        <w:rPr>
          <w:rFonts w:asciiTheme="minorHAnsi" w:hAnsiTheme="minorHAnsi" w:cstheme="minorHAnsi"/>
          <w:szCs w:val="22"/>
        </w:rPr>
        <w:t xml:space="preserve">, </w:t>
      </w:r>
      <w:r w:rsidRPr="002C2CA6">
        <w:rPr>
          <w:rFonts w:asciiTheme="minorHAnsi" w:hAnsiTheme="minorHAnsi" w:cstheme="minorHAnsi"/>
          <w:szCs w:val="22"/>
        </w:rPr>
        <w:t>G3</w:t>
      </w:r>
      <w:r w:rsidR="009304F8">
        <w:rPr>
          <w:rFonts w:asciiTheme="minorHAnsi" w:hAnsiTheme="minorHAnsi" w:cstheme="minorHAnsi"/>
          <w:szCs w:val="22"/>
        </w:rPr>
        <w:t xml:space="preserve"> en het behaalde aantal punten bij gunningscriterium “Prijs”</w:t>
      </w:r>
      <w:r w:rsidRPr="002C2CA6">
        <w:rPr>
          <w:rFonts w:asciiTheme="minorHAnsi" w:hAnsiTheme="minorHAnsi" w:cstheme="minorHAnsi"/>
          <w:szCs w:val="22"/>
        </w:rPr>
        <w:t xml:space="preserve"> de hoogste totaalscore heeft behaald zal gegund worden. </w:t>
      </w:r>
      <w:r w:rsidRPr="00323576">
        <w:rPr>
          <w:rFonts w:ascii="Calibri" w:hAnsi="Calibri" w:cstheme="minorHAnsi"/>
          <w:szCs w:val="22"/>
        </w:rPr>
        <w:t>Wanneer inschrijvers een gelijke eindscore hebben, dan gaat de voorkeur uit naar de inschrijver met de hoogste score op het onderdeel G2. Indien er dan nog sprake is van gelijke scores, is de inschrijver met de hoogste score op onderdeel G3 de winnaar. Is het dan nog gelijk, dan is de score op G1 van doorslag. Indien er dan nog sprake van gelijke scores, zal loting plaatsvinden via de notaris.</w:t>
      </w:r>
      <w:r>
        <w:rPr>
          <w:rFonts w:ascii="Calibri" w:hAnsi="Calibri" w:cstheme="minorHAnsi"/>
          <w:szCs w:val="22"/>
        </w:rPr>
        <w:t xml:space="preserve"> </w:t>
      </w:r>
    </w:p>
    <w:p w14:paraId="57792875" w14:textId="77777777" w:rsidR="000D0D95" w:rsidRDefault="000D0D95" w:rsidP="000D0D95">
      <w:pPr>
        <w:rPr>
          <w:rFonts w:ascii="Calibri" w:hAnsi="Calibri"/>
        </w:rPr>
      </w:pPr>
    </w:p>
    <w:p w14:paraId="5E11ECD0" w14:textId="3DD1B900" w:rsidR="000D0D95" w:rsidRPr="00734893" w:rsidRDefault="000D0D95" w:rsidP="000D0D95">
      <w:pPr>
        <w:jc w:val="both"/>
        <w:rPr>
          <w:rFonts w:asciiTheme="minorHAnsi" w:hAnsiTheme="minorHAnsi" w:cstheme="minorHAnsi"/>
        </w:rPr>
      </w:pPr>
      <w:r w:rsidRPr="002C2CA6">
        <w:rPr>
          <w:rFonts w:asciiTheme="minorHAnsi" w:hAnsiTheme="minorHAnsi" w:cstheme="minorHAnsi"/>
        </w:rPr>
        <w:t>De totaalscore wordt bepaald door de behaalde punten voor het criterium kwalitatieve gunningscriteria bij elkaar op te tellen. De inschrijver</w:t>
      </w:r>
      <w:r w:rsidRPr="002C2CA6">
        <w:rPr>
          <w:rFonts w:asciiTheme="minorHAnsi" w:hAnsiTheme="minorHAnsi" w:cstheme="minorHAnsi"/>
          <w:color w:val="00B0F0"/>
        </w:rPr>
        <w:t xml:space="preserve"> </w:t>
      </w:r>
      <w:r w:rsidRPr="002C2CA6">
        <w:rPr>
          <w:rFonts w:asciiTheme="minorHAnsi" w:hAnsiTheme="minorHAnsi" w:cstheme="minorHAnsi"/>
        </w:rPr>
        <w:t>met de hoogste score heeft</w:t>
      </w:r>
      <w:r w:rsidRPr="002C2CA6">
        <w:rPr>
          <w:rFonts w:asciiTheme="minorHAnsi" w:hAnsiTheme="minorHAnsi" w:cstheme="minorHAnsi"/>
          <w:color w:val="00B0F0"/>
        </w:rPr>
        <w:t xml:space="preserve"> </w:t>
      </w:r>
      <w:r w:rsidRPr="002C2CA6">
        <w:rPr>
          <w:rFonts w:asciiTheme="minorHAnsi" w:hAnsiTheme="minorHAnsi" w:cstheme="minorHAnsi"/>
        </w:rPr>
        <w:t>de economisch meest voordelige inschrijving. Aan deze inschrijver</w:t>
      </w:r>
      <w:r w:rsidRPr="002C2CA6">
        <w:rPr>
          <w:rFonts w:asciiTheme="minorHAnsi" w:hAnsiTheme="minorHAnsi" w:cstheme="minorHAnsi"/>
          <w:color w:val="00B0F0"/>
        </w:rPr>
        <w:t xml:space="preserve"> </w:t>
      </w:r>
      <w:r w:rsidRPr="002C2CA6">
        <w:rPr>
          <w:rFonts w:asciiTheme="minorHAnsi" w:hAnsiTheme="minorHAnsi" w:cstheme="minorHAnsi"/>
        </w:rPr>
        <w:t xml:space="preserve">zal de opdracht voorlopig worden gegund. </w:t>
      </w:r>
    </w:p>
    <w:p w14:paraId="70B6DF5F" w14:textId="77777777" w:rsidR="000D0D95" w:rsidRPr="005925E2" w:rsidRDefault="000D0D95" w:rsidP="000D0D95"/>
    <w:p w14:paraId="32A42A5C" w14:textId="77777777" w:rsidR="000D0D95" w:rsidRPr="00155BD1" w:rsidRDefault="000D0D95" w:rsidP="000D0D95">
      <w:pPr>
        <w:rPr>
          <w:rFonts w:ascii="Calibri" w:hAnsi="Calibri" w:cstheme="minorHAnsi"/>
          <w:szCs w:val="22"/>
        </w:rPr>
      </w:pPr>
      <w:r w:rsidRPr="00155BD1">
        <w:rPr>
          <w:rFonts w:ascii="Calibri" w:hAnsi="Calibri" w:cstheme="minorHAnsi"/>
          <w:szCs w:val="22"/>
        </w:rPr>
        <w:t xml:space="preserve">De formele beslissing aan welke inschrijvers de opdrachtgever voornemens is te gunnen en waarmee de individuele overeenkomsten zullen worden aangegaan, wordt schriftelijk medegedeeld aan alle </w:t>
      </w:r>
      <w:r w:rsidRPr="00155BD1">
        <w:rPr>
          <w:rFonts w:ascii="Calibri" w:hAnsi="Calibri" w:cstheme="minorHAnsi"/>
          <w:szCs w:val="22"/>
        </w:rPr>
        <w:lastRenderedPageBreak/>
        <w:t>inschrijvers. Vanaf dat moment start een periode van 20 kalenderdagen waarin de opdrachtgever geen invulling geeft aan het gunningbesluit en niet tot ondertekening van de overeenkomsten overgaan.</w:t>
      </w:r>
    </w:p>
    <w:p w14:paraId="5EF9E629" w14:textId="77777777" w:rsidR="000D0D95" w:rsidRPr="00155BD1" w:rsidRDefault="000D0D95" w:rsidP="000D0D95">
      <w:pPr>
        <w:rPr>
          <w:rFonts w:ascii="Calibri" w:hAnsi="Calibri" w:cstheme="minorHAnsi"/>
          <w:szCs w:val="22"/>
        </w:rPr>
      </w:pPr>
      <w:r w:rsidRPr="00155BD1">
        <w:rPr>
          <w:rFonts w:ascii="Calibri" w:hAnsi="Calibri" w:cstheme="minorHAnsi"/>
          <w:szCs w:val="22"/>
        </w:rPr>
        <w:t xml:space="preserve"> </w:t>
      </w:r>
    </w:p>
    <w:p w14:paraId="33FF8B76" w14:textId="77777777" w:rsidR="000D0D95" w:rsidRPr="00155BD1" w:rsidRDefault="000D0D95" w:rsidP="000D0D95">
      <w:pPr>
        <w:rPr>
          <w:rFonts w:ascii="Calibri" w:hAnsi="Calibri" w:cstheme="minorHAnsi"/>
          <w:szCs w:val="22"/>
        </w:rPr>
      </w:pPr>
      <w:r w:rsidRPr="00155BD1">
        <w:rPr>
          <w:rFonts w:ascii="Calibri" w:hAnsi="Calibri" w:cstheme="minorHAnsi"/>
          <w:szCs w:val="22"/>
        </w:rPr>
        <w:t xml:space="preserve">Afgewezen inschrijvers die bezwaar maken tegen de voorgenomen gunning dienen een civiel kort geding aanhangig te maken tegen de gunningbeslissing vóór het verstrijken van de bezwaartermijn van 20 kalenderdagen. </w:t>
      </w:r>
    </w:p>
    <w:p w14:paraId="6D95FC2A" w14:textId="77777777" w:rsidR="000D0D95" w:rsidRPr="00155BD1" w:rsidRDefault="000D0D95" w:rsidP="000D0D95">
      <w:pPr>
        <w:rPr>
          <w:rFonts w:ascii="Calibri" w:hAnsi="Calibri" w:cstheme="minorHAnsi"/>
          <w:szCs w:val="22"/>
        </w:rPr>
      </w:pPr>
    </w:p>
    <w:p w14:paraId="2DF7D058" w14:textId="77777777" w:rsidR="000D0D95" w:rsidRPr="00155BD1" w:rsidRDefault="000D0D95" w:rsidP="000D0D95">
      <w:pPr>
        <w:rPr>
          <w:rFonts w:ascii="Calibri" w:hAnsi="Calibri" w:cstheme="minorHAnsi"/>
          <w:szCs w:val="22"/>
        </w:rPr>
      </w:pPr>
      <w:r w:rsidRPr="00155BD1">
        <w:rPr>
          <w:rFonts w:ascii="Calibri" w:hAnsi="Calibri" w:cstheme="minorHAnsi"/>
          <w:szCs w:val="22"/>
        </w:rPr>
        <w:t>Deze termijn van 20 kalenderdagen is een vervaltermijn en eindigt op de 20</w:t>
      </w:r>
      <w:r w:rsidRPr="00155BD1">
        <w:rPr>
          <w:rFonts w:ascii="Calibri" w:hAnsi="Calibri" w:cstheme="minorHAnsi"/>
          <w:szCs w:val="22"/>
          <w:vertAlign w:val="superscript"/>
        </w:rPr>
        <w:t>ste</w:t>
      </w:r>
      <w:r w:rsidRPr="00155BD1">
        <w:rPr>
          <w:rFonts w:ascii="Calibri" w:hAnsi="Calibri" w:cstheme="minorHAnsi"/>
          <w:szCs w:val="22"/>
        </w:rPr>
        <w:t xml:space="preserve"> dag ná de dag van het verzenden van het gunningsbesluit. Het kort geding dient aanhangig gemaakt te worden bij de rechtbank in het Arrondissement Rotterdam. In het belang van een goede en snelle voortgang wordt een ieder die een rechtsmiddel aanwendt dringend verzocht om de opdrachtgever tijdig op de hoogte te stellen van het aanwenden van een rechtsmiddel, bij voorkeur door het opsturen van de kopie dagvaarding. </w:t>
      </w:r>
    </w:p>
    <w:p w14:paraId="170087D4" w14:textId="77777777" w:rsidR="000D0D95" w:rsidRPr="00155BD1" w:rsidRDefault="000D0D95" w:rsidP="000D0D95">
      <w:pPr>
        <w:rPr>
          <w:rFonts w:ascii="Calibri" w:hAnsi="Calibri" w:cstheme="minorHAnsi"/>
          <w:szCs w:val="22"/>
        </w:rPr>
      </w:pPr>
    </w:p>
    <w:p w14:paraId="0A678AEA" w14:textId="5BC8CB3E" w:rsidR="000D0D95" w:rsidRPr="00155BD1" w:rsidRDefault="000D0D95" w:rsidP="000D0D95">
      <w:pPr>
        <w:rPr>
          <w:rFonts w:ascii="Calibri" w:hAnsi="Calibri" w:cstheme="minorHAnsi"/>
          <w:szCs w:val="22"/>
        </w:rPr>
      </w:pPr>
      <w:r w:rsidRPr="00155BD1">
        <w:rPr>
          <w:rFonts w:ascii="Calibri" w:hAnsi="Calibri" w:cstheme="minorHAnsi"/>
          <w:szCs w:val="22"/>
        </w:rPr>
        <w:t xml:space="preserve">In verband met de mogelijkheid dat tegen de gunningbeslissing kort geding wordt aangespannen, dienen inschrijvers de inschrijving in ieder geval tenminste </w:t>
      </w:r>
      <w:r w:rsidR="009304F8">
        <w:rPr>
          <w:rFonts w:ascii="Calibri" w:hAnsi="Calibri" w:cstheme="minorHAnsi"/>
          <w:szCs w:val="22"/>
        </w:rPr>
        <w:t>90</w:t>
      </w:r>
      <w:r w:rsidRPr="00155BD1">
        <w:rPr>
          <w:rFonts w:ascii="Calibri" w:hAnsi="Calibri" w:cstheme="minorHAnsi"/>
          <w:szCs w:val="22"/>
        </w:rPr>
        <w:t xml:space="preserve"> kalenderdagen vanaf de dag van opening van de offerte gestand te doen. </w:t>
      </w:r>
    </w:p>
    <w:p w14:paraId="4148DDA4" w14:textId="77777777" w:rsidR="000D0D95" w:rsidRPr="00155BD1" w:rsidRDefault="000D0D95" w:rsidP="000D0D95">
      <w:pPr>
        <w:rPr>
          <w:rFonts w:ascii="Calibri" w:hAnsi="Calibri" w:cstheme="minorHAnsi"/>
          <w:szCs w:val="22"/>
        </w:rPr>
      </w:pPr>
    </w:p>
    <w:p w14:paraId="236BC3FB" w14:textId="77777777" w:rsidR="000D0D95" w:rsidRPr="00155BD1" w:rsidRDefault="000D0D95" w:rsidP="000D0D95">
      <w:pPr>
        <w:rPr>
          <w:rFonts w:ascii="Calibri" w:hAnsi="Calibri" w:cstheme="minorHAnsi"/>
          <w:szCs w:val="22"/>
        </w:rPr>
      </w:pPr>
      <w:r w:rsidRPr="00155BD1">
        <w:rPr>
          <w:rFonts w:ascii="Calibri" w:hAnsi="Calibri" w:cstheme="minorHAnsi"/>
          <w:szCs w:val="22"/>
        </w:rPr>
        <w:t>In het geval van het aanhangig gemaakt zijn van een kort geding zal niet worden overgegaan tot gunning van de opdracht, voordat in kort geding vonnis is gewezen, tenzij een zwaarwegend belang onverwijlde gunning gebiedt. Indien na het verstrijken van de termijn van 20 kalenderdagen geen kort geding aanhangig is gemaakt zal de opdracht definitief gegund worden.</w:t>
      </w:r>
    </w:p>
    <w:p w14:paraId="784A4122" w14:textId="77777777" w:rsidR="000D0D95" w:rsidRPr="00155BD1" w:rsidRDefault="000D0D95" w:rsidP="000D0D95">
      <w:pPr>
        <w:rPr>
          <w:rFonts w:ascii="Calibri" w:hAnsi="Calibri"/>
        </w:rPr>
      </w:pPr>
    </w:p>
    <w:p w14:paraId="53B1A418" w14:textId="77777777" w:rsidR="000D0D95" w:rsidRPr="00155BD1" w:rsidRDefault="000D0D95" w:rsidP="000D0D95">
      <w:pPr>
        <w:rPr>
          <w:rFonts w:ascii="Calibri" w:hAnsi="Calibri"/>
        </w:rPr>
      </w:pPr>
      <w:r w:rsidRPr="00155BD1">
        <w:rPr>
          <w:rFonts w:ascii="Calibri" w:hAnsi="Calibri"/>
        </w:rPr>
        <w:t xml:space="preserve">De beoordeling bestaat uit een verificatie van uw offerte. U wordt gevraagd om bewijsmiddelen te overhandigen. Welke dat zijn en wanneer u deze moet overhandigen staat genoemd in hoofdstuk 4. </w:t>
      </w:r>
      <w:bookmarkStart w:id="104" w:name="_Toc107385562"/>
      <w:bookmarkStart w:id="105" w:name="_Toc107385833"/>
      <w:bookmarkEnd w:id="104"/>
      <w:bookmarkEnd w:id="105"/>
    </w:p>
    <w:p w14:paraId="3F27E90F" w14:textId="76E81B00" w:rsidR="00014CE2" w:rsidRDefault="00014CE2">
      <w:pPr>
        <w:rPr>
          <w:rFonts w:asciiTheme="minorHAnsi" w:hAnsiTheme="minorHAnsi" w:cstheme="minorHAnsi"/>
        </w:rPr>
      </w:pPr>
    </w:p>
    <w:p w14:paraId="4160C4F0" w14:textId="3870016E" w:rsidR="000D0D95" w:rsidRDefault="000D0D95">
      <w:pPr>
        <w:rPr>
          <w:rFonts w:asciiTheme="minorHAnsi" w:hAnsiTheme="minorHAnsi" w:cstheme="minorHAnsi"/>
        </w:rPr>
      </w:pPr>
    </w:p>
    <w:p w14:paraId="3BF3B56C" w14:textId="0F83CF9F" w:rsidR="000D0D95" w:rsidRDefault="000D0D95">
      <w:pPr>
        <w:rPr>
          <w:rFonts w:asciiTheme="minorHAnsi" w:hAnsiTheme="minorHAnsi" w:cstheme="minorHAnsi"/>
        </w:rPr>
      </w:pPr>
    </w:p>
    <w:p w14:paraId="4EC0C301" w14:textId="5405D8B3" w:rsidR="000D0D95" w:rsidRDefault="000D0D95">
      <w:pPr>
        <w:rPr>
          <w:rFonts w:asciiTheme="minorHAnsi" w:hAnsiTheme="minorHAnsi" w:cstheme="minorHAnsi"/>
        </w:rPr>
      </w:pPr>
    </w:p>
    <w:p w14:paraId="7F5734F9" w14:textId="4F982E84" w:rsidR="000D0D95" w:rsidRDefault="000D0D95">
      <w:pPr>
        <w:rPr>
          <w:rFonts w:asciiTheme="minorHAnsi" w:hAnsiTheme="minorHAnsi" w:cstheme="minorHAnsi"/>
        </w:rPr>
      </w:pPr>
    </w:p>
    <w:p w14:paraId="1C3D53C0" w14:textId="77C29F66" w:rsidR="000D0D95" w:rsidRDefault="000D0D95">
      <w:pPr>
        <w:rPr>
          <w:rFonts w:asciiTheme="minorHAnsi" w:hAnsiTheme="minorHAnsi" w:cstheme="minorHAnsi"/>
        </w:rPr>
      </w:pPr>
    </w:p>
    <w:p w14:paraId="006A042B" w14:textId="7E2E9FB0" w:rsidR="000D0D95" w:rsidRDefault="000D0D95">
      <w:pPr>
        <w:rPr>
          <w:rFonts w:asciiTheme="minorHAnsi" w:hAnsiTheme="minorHAnsi" w:cstheme="minorHAnsi"/>
        </w:rPr>
      </w:pPr>
    </w:p>
    <w:p w14:paraId="5DB11A60" w14:textId="6E4DAB44" w:rsidR="000D0D95" w:rsidRDefault="000D0D95">
      <w:pPr>
        <w:rPr>
          <w:rFonts w:asciiTheme="minorHAnsi" w:hAnsiTheme="minorHAnsi" w:cstheme="minorHAnsi"/>
        </w:rPr>
      </w:pPr>
    </w:p>
    <w:p w14:paraId="34B03A1A" w14:textId="67B1CE96" w:rsidR="000D0D95" w:rsidRDefault="000D0D95">
      <w:pPr>
        <w:rPr>
          <w:rFonts w:asciiTheme="minorHAnsi" w:hAnsiTheme="minorHAnsi" w:cstheme="minorHAnsi"/>
        </w:rPr>
      </w:pPr>
    </w:p>
    <w:p w14:paraId="2B4F33D9" w14:textId="1884E021" w:rsidR="000D0D95" w:rsidRDefault="000D0D95">
      <w:pPr>
        <w:rPr>
          <w:rFonts w:asciiTheme="minorHAnsi" w:hAnsiTheme="minorHAnsi" w:cstheme="minorHAnsi"/>
        </w:rPr>
      </w:pPr>
    </w:p>
    <w:p w14:paraId="3C9712BA" w14:textId="0AB64104" w:rsidR="000D0D95" w:rsidRDefault="000D0D95">
      <w:pPr>
        <w:rPr>
          <w:rFonts w:asciiTheme="minorHAnsi" w:hAnsiTheme="minorHAnsi" w:cstheme="minorHAnsi"/>
        </w:rPr>
      </w:pPr>
    </w:p>
    <w:p w14:paraId="0CE8E8F5" w14:textId="5E3DC2D0" w:rsidR="000D0D95" w:rsidRDefault="000D0D95">
      <w:pPr>
        <w:rPr>
          <w:rFonts w:asciiTheme="minorHAnsi" w:hAnsiTheme="minorHAnsi" w:cstheme="minorHAnsi"/>
        </w:rPr>
      </w:pPr>
    </w:p>
    <w:p w14:paraId="02678E2B" w14:textId="59C5AA9D" w:rsidR="000D0D95" w:rsidRDefault="000D0D95">
      <w:pPr>
        <w:rPr>
          <w:rFonts w:asciiTheme="minorHAnsi" w:hAnsiTheme="minorHAnsi" w:cstheme="minorHAnsi"/>
        </w:rPr>
      </w:pPr>
    </w:p>
    <w:p w14:paraId="0F2F1C36" w14:textId="1D59FF90" w:rsidR="000D0D95" w:rsidRDefault="000D0D95">
      <w:pPr>
        <w:rPr>
          <w:rFonts w:asciiTheme="minorHAnsi" w:hAnsiTheme="minorHAnsi" w:cstheme="minorHAnsi"/>
        </w:rPr>
      </w:pPr>
    </w:p>
    <w:p w14:paraId="6F7135FB" w14:textId="6530C1FC" w:rsidR="000D0D95" w:rsidRDefault="000D0D95">
      <w:pPr>
        <w:rPr>
          <w:rFonts w:asciiTheme="minorHAnsi" w:hAnsiTheme="minorHAnsi" w:cstheme="minorHAnsi"/>
        </w:rPr>
      </w:pPr>
    </w:p>
    <w:p w14:paraId="5C88FA9B" w14:textId="5E58A1BF" w:rsidR="00A134AE" w:rsidRPr="005D3FA1" w:rsidRDefault="00AB3B0F" w:rsidP="00AB3B0F">
      <w:pPr>
        <w:pStyle w:val="Kop1"/>
        <w:keepLines/>
        <w:pageBreakBefore/>
        <w:spacing w:before="0" w:after="290" w:line="290" w:lineRule="atLeast"/>
        <w:rPr>
          <w:rFonts w:ascii="Calibri" w:hAnsi="Calibri"/>
          <w:color w:val="002060"/>
        </w:rPr>
      </w:pPr>
      <w:bookmarkStart w:id="106" w:name="_Toc110336000"/>
      <w:bookmarkStart w:id="107" w:name="_Toc64442002"/>
      <w:r w:rsidRPr="005D3FA1">
        <w:rPr>
          <w:rFonts w:ascii="Calibri" w:hAnsi="Calibri"/>
          <w:color w:val="002060"/>
        </w:rPr>
        <w:lastRenderedPageBreak/>
        <w:t xml:space="preserve">4. </w:t>
      </w:r>
      <w:r w:rsidR="00A134AE" w:rsidRPr="005D3FA1">
        <w:rPr>
          <w:rFonts w:ascii="Calibri" w:hAnsi="Calibri"/>
          <w:color w:val="002060"/>
        </w:rPr>
        <w:t>Eisen en Uitsluitingsgronden</w:t>
      </w:r>
      <w:bookmarkEnd w:id="106"/>
    </w:p>
    <w:p w14:paraId="0E02E2A1" w14:textId="77777777" w:rsidR="00A134AE" w:rsidRPr="005D3FA1" w:rsidRDefault="00A134AE" w:rsidP="00A134AE">
      <w:pPr>
        <w:pStyle w:val="Kop2"/>
        <w:ind w:left="718" w:hanging="576"/>
        <w:rPr>
          <w:rFonts w:ascii="Calibri" w:hAnsi="Calibri"/>
          <w:color w:val="002060"/>
          <w:sz w:val="22"/>
          <w:szCs w:val="22"/>
        </w:rPr>
      </w:pPr>
      <w:bookmarkStart w:id="108" w:name="_Toc110336001"/>
      <w:r w:rsidRPr="005D3FA1">
        <w:rPr>
          <w:rFonts w:ascii="Calibri" w:hAnsi="Calibri"/>
          <w:color w:val="002060"/>
          <w:sz w:val="22"/>
          <w:szCs w:val="22"/>
        </w:rPr>
        <w:t xml:space="preserve">4.1 </w:t>
      </w:r>
      <w:r w:rsidRPr="005D3FA1">
        <w:rPr>
          <w:rFonts w:ascii="Calibri" w:hAnsi="Calibri"/>
          <w:color w:val="002060"/>
          <w:sz w:val="22"/>
          <w:szCs w:val="22"/>
        </w:rPr>
        <w:tab/>
        <w:t>Uitsluitingsgronden</w:t>
      </w:r>
      <w:bookmarkEnd w:id="107"/>
      <w:bookmarkEnd w:id="108"/>
    </w:p>
    <w:p w14:paraId="1FBCF78F" w14:textId="77777777" w:rsidR="00A134AE" w:rsidRPr="005D3FA1" w:rsidRDefault="00A134AE" w:rsidP="00A134AE">
      <w:pPr>
        <w:pStyle w:val="Kop2"/>
        <w:ind w:left="718"/>
        <w:rPr>
          <w:rFonts w:ascii="Calibri" w:hAnsi="Calibri"/>
          <w:color w:val="002060"/>
          <w:sz w:val="22"/>
          <w:szCs w:val="22"/>
        </w:rPr>
      </w:pPr>
      <w:bookmarkStart w:id="109" w:name="_Toc64442003"/>
      <w:bookmarkStart w:id="110" w:name="_Toc110336002"/>
      <w:r w:rsidRPr="005D3FA1">
        <w:rPr>
          <w:rFonts w:ascii="Calibri" w:hAnsi="Calibri"/>
          <w:color w:val="002060"/>
          <w:sz w:val="22"/>
          <w:szCs w:val="22"/>
        </w:rPr>
        <w:t xml:space="preserve">4.1.1 </w:t>
      </w:r>
      <w:r w:rsidRPr="005D3FA1">
        <w:rPr>
          <w:rFonts w:ascii="Calibri" w:hAnsi="Calibri"/>
          <w:color w:val="002060"/>
          <w:sz w:val="22"/>
          <w:szCs w:val="22"/>
        </w:rPr>
        <w:tab/>
        <w:t>Uniform Europees Aanbestedingsdocument</w:t>
      </w:r>
      <w:bookmarkEnd w:id="109"/>
      <w:bookmarkEnd w:id="110"/>
    </w:p>
    <w:p w14:paraId="2F71DDDA" w14:textId="77777777" w:rsidR="00A134AE" w:rsidRPr="00FC6CC9" w:rsidRDefault="00A134AE" w:rsidP="00A134AE">
      <w:pPr>
        <w:autoSpaceDE w:val="0"/>
        <w:autoSpaceDN w:val="0"/>
        <w:adjustRightInd w:val="0"/>
        <w:rPr>
          <w:rFonts w:ascii="Calibri" w:hAnsi="Calibri" w:cs="Arial"/>
          <w:szCs w:val="22"/>
        </w:rPr>
      </w:pPr>
      <w:bookmarkStart w:id="111" w:name="_Toc417032323"/>
      <w:bookmarkStart w:id="112" w:name="_Toc414365683"/>
      <w:bookmarkStart w:id="113" w:name="_Toc408495117"/>
      <w:bookmarkStart w:id="114" w:name="_Toc408472059"/>
      <w:bookmarkStart w:id="115" w:name="_Toc384030067"/>
      <w:bookmarkStart w:id="116" w:name="_Toc364849152"/>
      <w:r w:rsidRPr="00FC6CC9">
        <w:rPr>
          <w:rFonts w:ascii="Calibri" w:hAnsi="Calibri" w:cs="Arial"/>
          <w:szCs w:val="22"/>
        </w:rPr>
        <w:t>Inschrijver verklaart middels het invullen en rechtsgeldig ondertekenen van het Uniform Europees Aanbesteding</w:t>
      </w:r>
      <w:r w:rsidRPr="00240CCC">
        <w:rPr>
          <w:rFonts w:ascii="Calibri" w:hAnsi="Calibri" w:cs="Arial"/>
          <w:szCs w:val="22"/>
        </w:rPr>
        <w:t>sdocument (Bijlage UEA-368026-20220701113104.pdf</w:t>
      </w:r>
      <w:r w:rsidRPr="00FC6CC9">
        <w:rPr>
          <w:rFonts w:ascii="Calibri" w:hAnsi="Calibri" w:cs="Arial"/>
          <w:szCs w:val="22"/>
        </w:rPr>
        <w:t>) te voldoen aan alle uitsluitingsgronden, geschiktheidseisen, technische specificaties en uitvoerings- en contractvoorwaarden zoals omschreven in deze offerteaanvraag en aangevuld c.q. toegelicht in de nota(’s) van inlichtingen.</w:t>
      </w:r>
      <w:r>
        <w:rPr>
          <w:rFonts w:ascii="Calibri" w:hAnsi="Calibri" w:cs="Arial"/>
          <w:szCs w:val="22"/>
        </w:rPr>
        <w:t xml:space="preserve"> </w:t>
      </w:r>
    </w:p>
    <w:p w14:paraId="3E58B0D0" w14:textId="77777777" w:rsidR="00A134AE" w:rsidRPr="00FC6CC9" w:rsidRDefault="00A134AE" w:rsidP="00A134AE">
      <w:pPr>
        <w:autoSpaceDE w:val="0"/>
        <w:autoSpaceDN w:val="0"/>
        <w:adjustRightInd w:val="0"/>
        <w:rPr>
          <w:rFonts w:ascii="Calibri" w:hAnsi="Calibri" w:cs="Arial"/>
          <w:szCs w:val="22"/>
        </w:rPr>
      </w:pPr>
    </w:p>
    <w:p w14:paraId="6B83F360" w14:textId="77777777" w:rsidR="00A134AE" w:rsidRPr="00FC6CC9" w:rsidRDefault="00A134AE" w:rsidP="00A134AE">
      <w:pPr>
        <w:autoSpaceDE w:val="0"/>
        <w:autoSpaceDN w:val="0"/>
        <w:adjustRightInd w:val="0"/>
        <w:rPr>
          <w:rFonts w:ascii="Calibri" w:hAnsi="Calibri" w:cs="Arial"/>
          <w:szCs w:val="22"/>
          <w:u w:val="single"/>
        </w:rPr>
      </w:pPr>
      <w:r w:rsidRPr="00FC6CC9">
        <w:rPr>
          <w:rFonts w:ascii="Calibri" w:hAnsi="Calibri" w:cs="Arial"/>
          <w:szCs w:val="22"/>
          <w:u w:val="single"/>
        </w:rPr>
        <w:t>Digitale handtekening niet mogelijk</w:t>
      </w:r>
    </w:p>
    <w:p w14:paraId="401CA595" w14:textId="77777777" w:rsidR="00A134AE" w:rsidRPr="00FC6CC9" w:rsidRDefault="00A134AE" w:rsidP="00A134AE">
      <w:pPr>
        <w:autoSpaceDE w:val="0"/>
        <w:autoSpaceDN w:val="0"/>
        <w:adjustRightInd w:val="0"/>
        <w:rPr>
          <w:rFonts w:ascii="Calibri" w:hAnsi="Calibri" w:cs="Arial"/>
          <w:szCs w:val="22"/>
        </w:rPr>
      </w:pPr>
      <w:r w:rsidRPr="00FC6CC9">
        <w:rPr>
          <w:rFonts w:ascii="Calibri" w:hAnsi="Calibri" w:cs="Arial"/>
          <w:szCs w:val="22"/>
        </w:rPr>
        <w:t xml:space="preserve">De UEA-module in </w:t>
      </w:r>
      <w:proofErr w:type="spellStart"/>
      <w:r w:rsidRPr="00FC6CC9">
        <w:rPr>
          <w:rFonts w:ascii="Calibri" w:hAnsi="Calibri" w:cs="Arial"/>
          <w:szCs w:val="22"/>
        </w:rPr>
        <w:t>TenderNed</w:t>
      </w:r>
      <w:proofErr w:type="spellEnd"/>
      <w:r w:rsidRPr="00FC6CC9">
        <w:rPr>
          <w:rFonts w:ascii="Calibri" w:hAnsi="Calibri" w:cs="Arial"/>
          <w:szCs w:val="22"/>
        </w:rPr>
        <w:t xml:space="preserve"> biedt geen ondersteuning voor de digitale handtekening.</w:t>
      </w:r>
    </w:p>
    <w:p w14:paraId="26091AC6" w14:textId="77777777" w:rsidR="00A134AE" w:rsidRPr="00FC6CC9" w:rsidRDefault="00A134AE" w:rsidP="00A134AE">
      <w:pPr>
        <w:autoSpaceDE w:val="0"/>
        <w:autoSpaceDN w:val="0"/>
        <w:adjustRightInd w:val="0"/>
        <w:rPr>
          <w:rFonts w:ascii="Calibri" w:hAnsi="Calibri" w:cs="Arial"/>
          <w:szCs w:val="22"/>
        </w:rPr>
      </w:pPr>
    </w:p>
    <w:p w14:paraId="4654E902" w14:textId="77777777" w:rsidR="00A134AE" w:rsidRPr="00FC6CC9" w:rsidRDefault="00A134AE" w:rsidP="00A134AE">
      <w:pPr>
        <w:autoSpaceDE w:val="0"/>
        <w:autoSpaceDN w:val="0"/>
        <w:adjustRightInd w:val="0"/>
        <w:rPr>
          <w:rFonts w:ascii="Calibri" w:hAnsi="Calibri" w:cs="Arial"/>
          <w:szCs w:val="22"/>
        </w:rPr>
      </w:pPr>
      <w:r w:rsidRPr="00FC6CC9">
        <w:rPr>
          <w:rFonts w:ascii="Calibri" w:hAnsi="Calibri" w:cs="Arial"/>
          <w:szCs w:val="22"/>
        </w:rPr>
        <w:t>Alle aanbestedingstukken (inschrijvingen, aanmeldingen, verklaringen e.d.) dienen ondertekend te zijn door een uit- het handels- en/of beroepenregister blijkende vertegenwoordigingsbevoegde.</w:t>
      </w:r>
    </w:p>
    <w:p w14:paraId="427BCBB7" w14:textId="77777777" w:rsidR="00A134AE" w:rsidRPr="00FC6CC9" w:rsidRDefault="00A134AE" w:rsidP="00A134AE">
      <w:pPr>
        <w:autoSpaceDE w:val="0"/>
        <w:autoSpaceDN w:val="0"/>
        <w:adjustRightInd w:val="0"/>
        <w:rPr>
          <w:rFonts w:ascii="Calibri" w:hAnsi="Calibri" w:cs="Arial"/>
          <w:szCs w:val="22"/>
        </w:rPr>
      </w:pPr>
      <w:r w:rsidRPr="00FC6CC9">
        <w:rPr>
          <w:rFonts w:ascii="Calibri" w:hAnsi="Calibri" w:cs="Arial"/>
          <w:szCs w:val="22"/>
        </w:rPr>
        <w:t xml:space="preserve">De enige mogelijkheid om het ingevulde UEA te ondertekenen is door het gegenereerde </w:t>
      </w:r>
      <w:proofErr w:type="spellStart"/>
      <w:r w:rsidRPr="00FC6CC9">
        <w:rPr>
          <w:rFonts w:ascii="Calibri" w:hAnsi="Calibri" w:cs="Arial"/>
          <w:szCs w:val="22"/>
        </w:rPr>
        <w:t>PDF-bestand</w:t>
      </w:r>
      <w:proofErr w:type="spellEnd"/>
      <w:r w:rsidRPr="00FC6CC9">
        <w:rPr>
          <w:rFonts w:ascii="Calibri" w:hAnsi="Calibri" w:cs="Arial"/>
          <w:szCs w:val="22"/>
        </w:rPr>
        <w:t xml:space="preserve"> uit te printen, te ondertekenen, in te scannen en toe te voegen aan het tabblad ‘Overige documenten’. Het gegenereerde </w:t>
      </w:r>
      <w:proofErr w:type="spellStart"/>
      <w:r w:rsidRPr="00FC6CC9">
        <w:rPr>
          <w:rFonts w:ascii="Calibri" w:hAnsi="Calibri" w:cs="Arial"/>
          <w:szCs w:val="22"/>
        </w:rPr>
        <w:t>PDF-bestand</w:t>
      </w:r>
      <w:proofErr w:type="spellEnd"/>
      <w:r w:rsidRPr="00FC6CC9">
        <w:rPr>
          <w:rFonts w:ascii="Calibri" w:hAnsi="Calibri" w:cs="Arial"/>
          <w:szCs w:val="22"/>
        </w:rPr>
        <w:t xml:space="preserve"> vindt u door eerst de module volledig te doorlopen en op te slaan. Na het opslaan vindt u onder het tabblad ‘Overige documenten’ het gegenereerde UEA terug.</w:t>
      </w:r>
    </w:p>
    <w:p w14:paraId="22430B17" w14:textId="77777777" w:rsidR="00A134AE" w:rsidRPr="00FC6CC9" w:rsidRDefault="00A134AE" w:rsidP="00A134AE">
      <w:pPr>
        <w:autoSpaceDE w:val="0"/>
        <w:autoSpaceDN w:val="0"/>
        <w:adjustRightInd w:val="0"/>
        <w:rPr>
          <w:rFonts w:ascii="Calibri" w:hAnsi="Calibri" w:cs="Arial"/>
          <w:szCs w:val="22"/>
        </w:rPr>
      </w:pPr>
    </w:p>
    <w:p w14:paraId="010D4282" w14:textId="77777777" w:rsidR="00A134AE" w:rsidRPr="00FC6CC9" w:rsidRDefault="00A134AE" w:rsidP="00A134AE">
      <w:pPr>
        <w:autoSpaceDE w:val="0"/>
        <w:autoSpaceDN w:val="0"/>
        <w:adjustRightInd w:val="0"/>
        <w:rPr>
          <w:rFonts w:ascii="Calibri" w:hAnsi="Calibri" w:cs="Arial"/>
          <w:szCs w:val="22"/>
        </w:rPr>
      </w:pPr>
      <w:r w:rsidRPr="00FC6CC9">
        <w:rPr>
          <w:rFonts w:ascii="Calibri" w:hAnsi="Calibri" w:cs="Arial"/>
          <w:szCs w:val="22"/>
        </w:rPr>
        <w:t>Voor ondertekening van het interactieve pdf-formulier van het ministerie van EZ: zie de instructies op het formulier.</w:t>
      </w:r>
    </w:p>
    <w:p w14:paraId="74BD1DD6" w14:textId="77777777" w:rsidR="00A134AE" w:rsidRPr="00FC6CC9" w:rsidRDefault="00A134AE" w:rsidP="00A134AE">
      <w:pPr>
        <w:autoSpaceDE w:val="0"/>
        <w:autoSpaceDN w:val="0"/>
        <w:adjustRightInd w:val="0"/>
        <w:rPr>
          <w:rFonts w:ascii="Calibri" w:hAnsi="Calibri" w:cs="Arial"/>
          <w:szCs w:val="22"/>
        </w:rPr>
      </w:pPr>
    </w:p>
    <w:p w14:paraId="162E85D2" w14:textId="77777777" w:rsidR="00A134AE" w:rsidRPr="00FC6CC9" w:rsidRDefault="00A134AE" w:rsidP="00A134AE">
      <w:pPr>
        <w:autoSpaceDE w:val="0"/>
        <w:autoSpaceDN w:val="0"/>
        <w:adjustRightInd w:val="0"/>
        <w:rPr>
          <w:rFonts w:ascii="Calibri" w:hAnsi="Calibri" w:cs="Arial"/>
          <w:szCs w:val="22"/>
        </w:rPr>
      </w:pPr>
      <w:r w:rsidRPr="00FC6CC9">
        <w:rPr>
          <w:rFonts w:ascii="Calibri" w:hAnsi="Calibri" w:cs="Arial"/>
          <w:szCs w:val="22"/>
        </w:rPr>
        <w:t>In het geval van een samenwerkingsverband (combinatie) dienen alle deelnemers aan het</w:t>
      </w:r>
    </w:p>
    <w:p w14:paraId="11D077AC" w14:textId="2B2DB7BA" w:rsidR="00A134AE" w:rsidRDefault="00A134AE" w:rsidP="00A134AE">
      <w:pPr>
        <w:autoSpaceDE w:val="0"/>
        <w:autoSpaceDN w:val="0"/>
        <w:adjustRightInd w:val="0"/>
        <w:rPr>
          <w:rFonts w:ascii="Calibri" w:hAnsi="Calibri" w:cs="Arial"/>
          <w:b/>
          <w:szCs w:val="22"/>
        </w:rPr>
      </w:pPr>
      <w:r w:rsidRPr="00FC6CC9">
        <w:rPr>
          <w:rFonts w:ascii="Calibri" w:hAnsi="Calibri" w:cs="Arial"/>
          <w:szCs w:val="22"/>
        </w:rPr>
        <w:t xml:space="preserve">samenwerkingsverband </w:t>
      </w:r>
      <w:r>
        <w:rPr>
          <w:rFonts w:ascii="Calibri" w:hAnsi="Calibri" w:cs="Arial"/>
          <w:szCs w:val="22"/>
        </w:rPr>
        <w:t>h</w:t>
      </w:r>
      <w:r w:rsidRPr="00FC6CC9">
        <w:rPr>
          <w:rFonts w:ascii="Calibri" w:hAnsi="Calibri" w:cs="Arial"/>
          <w:szCs w:val="22"/>
        </w:rPr>
        <w:t>et UEA in te vullen, alsmede deze rechtsgeldig te ondertekenen door middel van een zogenaamde ‘natte handtekening</w:t>
      </w:r>
      <w:r w:rsidRPr="00FC6CC9">
        <w:rPr>
          <w:rFonts w:ascii="Calibri" w:hAnsi="Calibri" w:cs="Arial"/>
          <w:b/>
          <w:szCs w:val="22"/>
        </w:rPr>
        <w:t>.’</w:t>
      </w:r>
    </w:p>
    <w:p w14:paraId="13EE195D" w14:textId="77777777" w:rsidR="00B7052D" w:rsidRPr="005D3FA1" w:rsidRDefault="00B7052D" w:rsidP="00A134AE">
      <w:pPr>
        <w:autoSpaceDE w:val="0"/>
        <w:autoSpaceDN w:val="0"/>
        <w:adjustRightInd w:val="0"/>
        <w:rPr>
          <w:rFonts w:ascii="Calibri" w:hAnsi="Calibri" w:cs="Arial"/>
          <w:b/>
          <w:color w:val="002060"/>
          <w:sz w:val="20"/>
          <w:szCs w:val="22"/>
        </w:rPr>
      </w:pPr>
    </w:p>
    <w:p w14:paraId="058BC5AC" w14:textId="77777777" w:rsidR="00A134AE" w:rsidRPr="005D3FA1" w:rsidRDefault="00A134AE" w:rsidP="00B7052D">
      <w:pPr>
        <w:pStyle w:val="Kop3"/>
        <w:rPr>
          <w:color w:val="002060"/>
          <w:sz w:val="22"/>
          <w:szCs w:val="20"/>
        </w:rPr>
      </w:pPr>
      <w:bookmarkStart w:id="117" w:name="_Toc64442004"/>
      <w:bookmarkStart w:id="118" w:name="_Toc110336003"/>
      <w:r w:rsidRPr="005D3FA1">
        <w:rPr>
          <w:color w:val="002060"/>
          <w:sz w:val="22"/>
        </w:rPr>
        <w:t xml:space="preserve">4.1.2 </w:t>
      </w:r>
      <w:r w:rsidRPr="005D3FA1">
        <w:rPr>
          <w:color w:val="002060"/>
          <w:sz w:val="22"/>
        </w:rPr>
        <w:tab/>
        <w:t>Uitsluitingsgronden</w:t>
      </w:r>
      <w:bookmarkEnd w:id="117"/>
      <w:bookmarkEnd w:id="118"/>
    </w:p>
    <w:p w14:paraId="5E2B1633" w14:textId="77777777" w:rsidR="00A134AE" w:rsidRPr="00FC6CC9" w:rsidRDefault="00A134AE" w:rsidP="00A134AE">
      <w:pPr>
        <w:autoSpaceDE w:val="0"/>
        <w:autoSpaceDN w:val="0"/>
        <w:adjustRightInd w:val="0"/>
        <w:rPr>
          <w:rFonts w:ascii="Calibri" w:hAnsi="Calibri" w:cs="Arial"/>
          <w:szCs w:val="22"/>
        </w:rPr>
      </w:pPr>
      <w:r w:rsidRPr="00FC6CC9">
        <w:rPr>
          <w:rFonts w:ascii="Calibri" w:hAnsi="Calibri" w:cs="Arial"/>
          <w:szCs w:val="22"/>
        </w:rPr>
        <w:t xml:space="preserve">De inschrijver dient middels deel III A van het UEA te verklaren dat er geen sprake is van een in de afgelopen vijf (5) jaren onherroepelijk geworden rechterlijke uitspraak jegens inschrijver, in de zin van alle in artikel 2.86 </w:t>
      </w:r>
      <w:proofErr w:type="spellStart"/>
      <w:r w:rsidRPr="00FC6CC9">
        <w:rPr>
          <w:rFonts w:ascii="Calibri" w:hAnsi="Calibri" w:cs="Arial"/>
          <w:szCs w:val="22"/>
        </w:rPr>
        <w:t>Aw</w:t>
      </w:r>
      <w:proofErr w:type="spellEnd"/>
      <w:r w:rsidRPr="00FC6CC9">
        <w:rPr>
          <w:rFonts w:ascii="Calibri" w:hAnsi="Calibri" w:cs="Arial"/>
          <w:szCs w:val="22"/>
        </w:rPr>
        <w:t xml:space="preserve"> 2012 beschreven redenen, op straffe van uitsluiting van deze aanbestedingsprocedure. De verplichting tot uitsluiting van de inschrijver is ook van toepassing wanneer de bij onherroepelijk vonnis veroordeelde persoon lid is van het bestuurs-, leidinggevend of toezichthoudend orgaan van inschrijver of die daarin een vertegenwoordigings-, beslissings- of controlebevoegdheid heeft.</w:t>
      </w:r>
    </w:p>
    <w:p w14:paraId="35FF7DA4" w14:textId="77777777" w:rsidR="00A134AE" w:rsidRPr="00FC6CC9" w:rsidRDefault="00A134AE" w:rsidP="00A134AE">
      <w:pPr>
        <w:autoSpaceDE w:val="0"/>
        <w:autoSpaceDN w:val="0"/>
        <w:adjustRightInd w:val="0"/>
        <w:rPr>
          <w:rFonts w:ascii="Calibri" w:hAnsi="Calibri" w:cs="Arial"/>
          <w:szCs w:val="22"/>
        </w:rPr>
      </w:pPr>
    </w:p>
    <w:p w14:paraId="2583D1A0" w14:textId="77777777" w:rsidR="00A134AE" w:rsidRPr="00FC6CC9" w:rsidRDefault="00A134AE" w:rsidP="00A134AE">
      <w:pPr>
        <w:autoSpaceDE w:val="0"/>
        <w:autoSpaceDN w:val="0"/>
        <w:adjustRightInd w:val="0"/>
        <w:rPr>
          <w:rFonts w:ascii="Calibri" w:hAnsi="Calibri" w:cs="Arial"/>
          <w:szCs w:val="22"/>
        </w:rPr>
      </w:pPr>
      <w:r w:rsidRPr="00FC6CC9">
        <w:rPr>
          <w:rFonts w:ascii="Calibri" w:hAnsi="Calibri" w:cs="Arial"/>
          <w:szCs w:val="22"/>
        </w:rPr>
        <w:t>De inschrijver dient daarnaast middels deel III B van het UEA te verklaren dat er geen sprake is van een onherroepelijke en bindende rechterlijke of administratieve beslissing overeenkomstig de wettelijke bepalingen van het land waar de gegadigde of de inschrijver is gevestigd of overeenkomstig nationale wettelijke bepalingen is vastgesteld dat de inschrijver niet voldoet aan zijn verplichtingen tot betaling van belastingen of sociale zekerheidspremies.</w:t>
      </w:r>
    </w:p>
    <w:p w14:paraId="4D0DA0D2" w14:textId="77777777" w:rsidR="00A134AE" w:rsidRPr="00FC6CC9" w:rsidRDefault="00A134AE" w:rsidP="00A134AE">
      <w:pPr>
        <w:autoSpaceDE w:val="0"/>
        <w:autoSpaceDN w:val="0"/>
        <w:adjustRightInd w:val="0"/>
        <w:rPr>
          <w:rFonts w:ascii="Calibri" w:hAnsi="Calibri" w:cs="Arial"/>
          <w:szCs w:val="22"/>
        </w:rPr>
      </w:pPr>
      <w:r w:rsidRPr="00FC6CC9">
        <w:rPr>
          <w:rFonts w:ascii="Calibri" w:hAnsi="Calibri" w:cs="Arial"/>
          <w:szCs w:val="22"/>
        </w:rPr>
        <w:t>De inschrijver dient tevens middels deel III C van het UEA te verklaren dat in de afgelopen drie (3) jaren geen sprake is van de situaties als aangevinkt in deel III C van het UEA.</w:t>
      </w:r>
    </w:p>
    <w:p w14:paraId="1EDF6CE3" w14:textId="77777777" w:rsidR="00A134AE" w:rsidRPr="00FC6CC9" w:rsidRDefault="00A134AE" w:rsidP="00A134AE">
      <w:pPr>
        <w:autoSpaceDE w:val="0"/>
        <w:autoSpaceDN w:val="0"/>
        <w:adjustRightInd w:val="0"/>
        <w:rPr>
          <w:rFonts w:ascii="Calibri" w:hAnsi="Calibri" w:cs="Arial"/>
          <w:szCs w:val="22"/>
        </w:rPr>
      </w:pPr>
      <w:r w:rsidRPr="00FC6CC9">
        <w:rPr>
          <w:rFonts w:ascii="Calibri" w:hAnsi="Calibri" w:cs="Arial"/>
          <w:szCs w:val="22"/>
        </w:rPr>
        <w:t xml:space="preserve">Ter bewijs van deze verklaring zal de voorlopig begunstigde inschrijver worden verzocht bewijsstukken conform artikel 2.89 </w:t>
      </w:r>
      <w:proofErr w:type="spellStart"/>
      <w:r w:rsidRPr="00FC6CC9">
        <w:rPr>
          <w:rFonts w:ascii="Calibri" w:hAnsi="Calibri" w:cs="Arial"/>
          <w:szCs w:val="22"/>
        </w:rPr>
        <w:t>Aw</w:t>
      </w:r>
      <w:proofErr w:type="spellEnd"/>
      <w:r w:rsidRPr="00FC6CC9">
        <w:rPr>
          <w:rFonts w:ascii="Calibri" w:hAnsi="Calibri" w:cs="Arial"/>
          <w:szCs w:val="22"/>
        </w:rPr>
        <w:t xml:space="preserve"> 2012 aan de aanbestedende dienst te overleggen.</w:t>
      </w:r>
    </w:p>
    <w:p w14:paraId="7C60F6B6" w14:textId="77777777" w:rsidR="00A134AE" w:rsidRPr="00FC6CC9" w:rsidRDefault="00A134AE" w:rsidP="00A134AE">
      <w:pPr>
        <w:autoSpaceDE w:val="0"/>
        <w:autoSpaceDN w:val="0"/>
        <w:adjustRightInd w:val="0"/>
        <w:rPr>
          <w:rFonts w:ascii="Calibri" w:hAnsi="Calibri" w:cs="Arial"/>
          <w:szCs w:val="22"/>
        </w:rPr>
      </w:pPr>
      <w:r w:rsidRPr="00FC6CC9">
        <w:rPr>
          <w:rFonts w:ascii="Calibri" w:hAnsi="Calibri" w:cs="Arial"/>
          <w:szCs w:val="22"/>
        </w:rPr>
        <w:lastRenderedPageBreak/>
        <w:t xml:space="preserve">De uitsluitingsgronden en eisen welke gelden voor de inschrijver zijn tevens van toepassing op eventuele derde(n) waar inschrijver een beroep op doet in het kader van de onderhavige aanbesteding. Ter toetsing wordt na een voornemen tot gunning van de voorlopig begunstigde inschrijver verlangd dat, indien inschrijver een beroep doet op (een) derde(n), een rechtsgeldig ondertekende UEA, inclusief bijbehorende bewijsstukken conform artikel 2.89 </w:t>
      </w:r>
      <w:proofErr w:type="spellStart"/>
      <w:r w:rsidRPr="00FC6CC9">
        <w:rPr>
          <w:rFonts w:ascii="Calibri" w:hAnsi="Calibri" w:cs="Arial"/>
          <w:szCs w:val="22"/>
        </w:rPr>
        <w:t>Aw</w:t>
      </w:r>
      <w:proofErr w:type="spellEnd"/>
      <w:r w:rsidRPr="00FC6CC9">
        <w:rPr>
          <w:rFonts w:ascii="Calibri" w:hAnsi="Calibri" w:cs="Arial"/>
          <w:szCs w:val="22"/>
        </w:rPr>
        <w:t xml:space="preserve"> 2012, van deze derde(n) aan de aanbestedende dienst wordt overlegd.</w:t>
      </w:r>
    </w:p>
    <w:p w14:paraId="2EE59170" w14:textId="5C6796D5" w:rsidR="00A134AE" w:rsidRDefault="00A134AE" w:rsidP="00A134AE">
      <w:pPr>
        <w:autoSpaceDE w:val="0"/>
        <w:autoSpaceDN w:val="0"/>
        <w:adjustRightInd w:val="0"/>
        <w:rPr>
          <w:rFonts w:ascii="Calibri" w:hAnsi="Calibri" w:cs="Arial"/>
          <w:szCs w:val="22"/>
        </w:rPr>
      </w:pPr>
      <w:r w:rsidRPr="00FC6CC9">
        <w:rPr>
          <w:rFonts w:ascii="Calibri" w:hAnsi="Calibri" w:cs="Arial"/>
          <w:szCs w:val="22"/>
        </w:rPr>
        <w:t>Inschrijver dient in staat te zijn voornoemde bewijsstukken binnen tien (10) werkdagen na verzoek van de aanbestedende dienst te overleggen. Inschrijver dient rekening te houden met eventuele aanvraagtermijnen met betrekking tot voornoemde bewijsmiddelen.</w:t>
      </w:r>
    </w:p>
    <w:p w14:paraId="0D125D5F" w14:textId="77777777" w:rsidR="005D3FA1" w:rsidRPr="00FC6CC9" w:rsidRDefault="005D3FA1" w:rsidP="00A134AE">
      <w:pPr>
        <w:autoSpaceDE w:val="0"/>
        <w:autoSpaceDN w:val="0"/>
        <w:adjustRightInd w:val="0"/>
        <w:rPr>
          <w:rFonts w:ascii="Calibri" w:hAnsi="Calibri" w:cs="Arial"/>
          <w:szCs w:val="22"/>
        </w:rPr>
      </w:pPr>
    </w:p>
    <w:p w14:paraId="38095020" w14:textId="77777777" w:rsidR="00A134AE" w:rsidRPr="005D3FA1" w:rsidRDefault="00A134AE" w:rsidP="00A134AE">
      <w:pPr>
        <w:pStyle w:val="Kop2"/>
        <w:ind w:left="718" w:hanging="576"/>
        <w:rPr>
          <w:rFonts w:ascii="Calibri" w:hAnsi="Calibri"/>
          <w:color w:val="002060"/>
          <w:sz w:val="22"/>
          <w:szCs w:val="20"/>
        </w:rPr>
      </w:pPr>
      <w:bookmarkStart w:id="119" w:name="_Toc64442005"/>
      <w:bookmarkStart w:id="120" w:name="_Toc110336004"/>
      <w:bookmarkEnd w:id="111"/>
      <w:bookmarkEnd w:id="112"/>
      <w:bookmarkEnd w:id="113"/>
      <w:bookmarkEnd w:id="114"/>
      <w:bookmarkEnd w:id="115"/>
      <w:bookmarkEnd w:id="116"/>
      <w:r w:rsidRPr="005D3FA1">
        <w:rPr>
          <w:rFonts w:ascii="Calibri" w:hAnsi="Calibri"/>
          <w:color w:val="002060"/>
          <w:sz w:val="22"/>
        </w:rPr>
        <w:t xml:space="preserve">4.2 </w:t>
      </w:r>
      <w:r w:rsidRPr="005D3FA1">
        <w:rPr>
          <w:rFonts w:ascii="Calibri" w:hAnsi="Calibri"/>
          <w:color w:val="002060"/>
          <w:sz w:val="22"/>
        </w:rPr>
        <w:tab/>
        <w:t>Geschiktheidseisen</w:t>
      </w:r>
      <w:bookmarkStart w:id="121" w:name="_Toc417032325"/>
      <w:bookmarkStart w:id="122" w:name="_Toc414365684"/>
      <w:bookmarkEnd w:id="119"/>
      <w:bookmarkEnd w:id="120"/>
    </w:p>
    <w:p w14:paraId="5853BEAE" w14:textId="77777777" w:rsidR="00A134AE" w:rsidRPr="005D3FA1" w:rsidRDefault="00A134AE" w:rsidP="00A134AE">
      <w:pPr>
        <w:pStyle w:val="Kop2"/>
        <w:ind w:left="718"/>
        <w:rPr>
          <w:rFonts w:ascii="Calibri" w:hAnsi="Calibri"/>
          <w:color w:val="002060"/>
          <w:sz w:val="22"/>
        </w:rPr>
      </w:pPr>
      <w:bookmarkStart w:id="123" w:name="_Toc64442006"/>
      <w:bookmarkStart w:id="124" w:name="_Toc110336005"/>
      <w:bookmarkEnd w:id="121"/>
      <w:bookmarkEnd w:id="122"/>
      <w:r w:rsidRPr="005D3FA1">
        <w:rPr>
          <w:rFonts w:ascii="Calibri" w:hAnsi="Calibri"/>
          <w:color w:val="002060"/>
          <w:sz w:val="22"/>
        </w:rPr>
        <w:t>4.2.1</w:t>
      </w:r>
      <w:r w:rsidRPr="005D3FA1">
        <w:rPr>
          <w:rFonts w:ascii="Calibri" w:hAnsi="Calibri"/>
          <w:color w:val="002060"/>
          <w:sz w:val="22"/>
        </w:rPr>
        <w:tab/>
        <w:t xml:space="preserve"> Inschrijving in Nationale beroeps-/handelsregister</w:t>
      </w:r>
      <w:bookmarkEnd w:id="123"/>
      <w:bookmarkEnd w:id="124"/>
    </w:p>
    <w:p w14:paraId="1FC6F7FF" w14:textId="77777777" w:rsidR="00A134AE" w:rsidRPr="00FC6CC9" w:rsidRDefault="00A134AE" w:rsidP="00A134AE">
      <w:pPr>
        <w:rPr>
          <w:rFonts w:ascii="Calibri" w:hAnsi="Calibri" w:cs="Arial"/>
          <w:szCs w:val="22"/>
        </w:rPr>
      </w:pPr>
      <w:r w:rsidRPr="00FC6CC9">
        <w:rPr>
          <w:rFonts w:ascii="Calibri" w:hAnsi="Calibri" w:cs="Arial"/>
          <w:szCs w:val="22"/>
        </w:rPr>
        <w:t xml:space="preserve">De inschrijver dient in het handelsregister van de Kamer van Koophandel te zijn ingeschreven. In het UEA dient u het nummer van inschrijving aan te geven. </w:t>
      </w:r>
    </w:p>
    <w:p w14:paraId="2F24C2DC" w14:textId="77777777" w:rsidR="00A134AE" w:rsidRPr="00FC6CC9" w:rsidRDefault="00A134AE" w:rsidP="00A134AE">
      <w:pPr>
        <w:rPr>
          <w:rFonts w:ascii="Calibri" w:hAnsi="Calibri" w:cs="Arial"/>
          <w:szCs w:val="22"/>
        </w:rPr>
      </w:pPr>
    </w:p>
    <w:p w14:paraId="305447DE" w14:textId="77777777" w:rsidR="00A134AE" w:rsidRPr="00FC6CC9" w:rsidRDefault="00A134AE" w:rsidP="00A134AE">
      <w:pPr>
        <w:rPr>
          <w:rFonts w:ascii="Calibri" w:hAnsi="Calibri" w:cs="Arial"/>
          <w:szCs w:val="22"/>
        </w:rPr>
      </w:pPr>
      <w:r w:rsidRPr="00FC6CC9">
        <w:rPr>
          <w:rFonts w:ascii="Calibri" w:hAnsi="Calibri" w:cs="Arial"/>
          <w:szCs w:val="22"/>
        </w:rPr>
        <w:t>Bij gunning dient Inschrijver een uittreksel uit het Handelsregister op verzoek van de gemeente te overleggen. Het uittreksel mag op het tijdstip van indiening van het verzoek tot deelneming niet ouder zijn dan zes maanden en dient de actuele gegevens te bevatten.</w:t>
      </w:r>
    </w:p>
    <w:p w14:paraId="2C55D03D" w14:textId="77777777" w:rsidR="00A134AE" w:rsidRPr="00FC6CC9" w:rsidRDefault="00A134AE" w:rsidP="00A134AE">
      <w:pPr>
        <w:rPr>
          <w:rFonts w:ascii="Calibri" w:hAnsi="Calibri" w:cs="Arial"/>
          <w:szCs w:val="22"/>
        </w:rPr>
      </w:pPr>
      <w:r w:rsidRPr="00FC6CC9">
        <w:rPr>
          <w:rFonts w:ascii="Calibri" w:hAnsi="Calibri" w:cs="Arial"/>
          <w:szCs w:val="22"/>
        </w:rPr>
        <w:t xml:space="preserve"> </w:t>
      </w:r>
    </w:p>
    <w:p w14:paraId="73227DA9" w14:textId="7E3B8860" w:rsidR="00A134AE" w:rsidRDefault="00A134AE" w:rsidP="00A134AE">
      <w:pPr>
        <w:rPr>
          <w:rFonts w:ascii="Calibri" w:hAnsi="Calibri" w:cs="Arial"/>
          <w:szCs w:val="22"/>
        </w:rPr>
      </w:pPr>
      <w:r w:rsidRPr="00FC6CC9">
        <w:rPr>
          <w:rFonts w:ascii="Calibri" w:hAnsi="Calibri" w:cs="Arial"/>
          <w:szCs w:val="22"/>
        </w:rPr>
        <w:t xml:space="preserve">De in deze aanbesteding gevraagde verklaringen en documenten dienen te zijn ondertekend door degene die volgens het uittreksel uit het handelsregister bevoegd is de onderneming rechtsgeldig te vertegenwoordigen, dan wel te zijn ondertekend door degene aan wie de rechtsgeldig vertegenwoordiger een machtiging heeft. </w:t>
      </w:r>
    </w:p>
    <w:p w14:paraId="4CEBCC47" w14:textId="77777777" w:rsidR="005D3FA1" w:rsidRPr="00FC6CC9" w:rsidRDefault="005D3FA1" w:rsidP="00A134AE">
      <w:pPr>
        <w:rPr>
          <w:rFonts w:ascii="Calibri" w:hAnsi="Calibri" w:cs="Arial"/>
          <w:szCs w:val="22"/>
        </w:rPr>
      </w:pPr>
    </w:p>
    <w:p w14:paraId="0D3BC3DE" w14:textId="77777777" w:rsidR="00A134AE" w:rsidRPr="005D3FA1" w:rsidRDefault="00A134AE" w:rsidP="00A134AE">
      <w:pPr>
        <w:pStyle w:val="Kop2"/>
        <w:ind w:left="718"/>
        <w:rPr>
          <w:rFonts w:ascii="Calibri" w:hAnsi="Calibri"/>
          <w:color w:val="002060"/>
          <w:kern w:val="28"/>
          <w:sz w:val="22"/>
          <w:szCs w:val="20"/>
        </w:rPr>
      </w:pPr>
      <w:bookmarkStart w:id="125" w:name="_Toc64442007"/>
      <w:bookmarkStart w:id="126" w:name="_Toc110336006"/>
      <w:r w:rsidRPr="005D3FA1">
        <w:rPr>
          <w:rFonts w:ascii="Calibri" w:hAnsi="Calibri"/>
          <w:color w:val="002060"/>
          <w:sz w:val="22"/>
        </w:rPr>
        <w:t xml:space="preserve">4.2.2 </w:t>
      </w:r>
      <w:r w:rsidRPr="005D3FA1">
        <w:rPr>
          <w:rFonts w:ascii="Calibri" w:hAnsi="Calibri"/>
          <w:color w:val="002060"/>
          <w:sz w:val="22"/>
        </w:rPr>
        <w:tab/>
        <w:t>Bedrijfs-, en beroeps aansprakelijkheidsverzekering</w:t>
      </w:r>
      <w:bookmarkEnd w:id="125"/>
      <w:bookmarkEnd w:id="126"/>
    </w:p>
    <w:p w14:paraId="48D5DEB6" w14:textId="131801F6" w:rsidR="00A134AE" w:rsidRPr="00FC6CC9" w:rsidRDefault="00A134AE" w:rsidP="00A134AE">
      <w:pPr>
        <w:spacing w:before="120"/>
        <w:jc w:val="both"/>
        <w:rPr>
          <w:rFonts w:ascii="Calibri" w:hAnsi="Calibri"/>
        </w:rPr>
      </w:pPr>
      <w:r>
        <w:rPr>
          <w:rFonts w:ascii="Calibri" w:hAnsi="Calibri"/>
        </w:rPr>
        <w:t>A</w:t>
      </w:r>
      <w:r w:rsidRPr="00FC6CC9">
        <w:rPr>
          <w:rFonts w:ascii="Calibri" w:hAnsi="Calibri"/>
        </w:rPr>
        <w:t xml:space="preserve">anbieder is gedurende de uitvoering van de raamovereenkomst afdoende verzekerd tegen bedrijfs- en beroepsaansprakelijkheid die voortvloeit uit deze raamovereenkomst. Het verzekerde bedrag per verzekering dient </w:t>
      </w:r>
      <w:r>
        <w:rPr>
          <w:rFonts w:ascii="Calibri" w:hAnsi="Calibri"/>
        </w:rPr>
        <w:t>maxi</w:t>
      </w:r>
      <w:r w:rsidRPr="00FC6CC9">
        <w:rPr>
          <w:rFonts w:ascii="Calibri" w:hAnsi="Calibri"/>
        </w:rPr>
        <w:t>maal €</w:t>
      </w:r>
      <w:r w:rsidR="00D17138">
        <w:rPr>
          <w:rFonts w:ascii="Calibri" w:hAnsi="Calibri"/>
        </w:rPr>
        <w:t>1.000.000</w:t>
      </w:r>
      <w:r>
        <w:rPr>
          <w:rFonts w:ascii="Calibri" w:hAnsi="Calibri"/>
        </w:rPr>
        <w:t>,- per jaar</w:t>
      </w:r>
      <w:r w:rsidRPr="00FC6CC9">
        <w:rPr>
          <w:rFonts w:ascii="Calibri" w:hAnsi="Calibri"/>
        </w:rPr>
        <w:t xml:space="preserve"> te bedragen</w:t>
      </w:r>
      <w:r>
        <w:rPr>
          <w:rFonts w:ascii="Calibri" w:hAnsi="Calibri"/>
        </w:rPr>
        <w:t xml:space="preserve"> en </w:t>
      </w:r>
      <w:r w:rsidRPr="00D17138">
        <w:rPr>
          <w:rFonts w:ascii="Calibri" w:hAnsi="Calibri"/>
        </w:rPr>
        <w:t>€</w:t>
      </w:r>
      <w:r w:rsidR="00D17138" w:rsidRPr="00D17138">
        <w:rPr>
          <w:rFonts w:ascii="Calibri" w:hAnsi="Calibri"/>
        </w:rPr>
        <w:t>500.000</w:t>
      </w:r>
      <w:r>
        <w:rPr>
          <w:rFonts w:ascii="Calibri" w:hAnsi="Calibri"/>
        </w:rPr>
        <w:t>,- per gebeurtenis</w:t>
      </w:r>
      <w:r w:rsidRPr="00FC6CC9">
        <w:rPr>
          <w:rFonts w:ascii="Calibri" w:hAnsi="Calibri"/>
        </w:rPr>
        <w:t>.</w:t>
      </w:r>
    </w:p>
    <w:p w14:paraId="4FCDB565" w14:textId="521EA3F4" w:rsidR="00A134AE" w:rsidRPr="00FC6CC9" w:rsidRDefault="00A134AE" w:rsidP="00A134AE">
      <w:pPr>
        <w:spacing w:before="120"/>
        <w:jc w:val="both"/>
        <w:rPr>
          <w:rFonts w:ascii="Calibri" w:hAnsi="Calibri"/>
        </w:rPr>
      </w:pPr>
      <w:r w:rsidRPr="00FC6CC9">
        <w:rPr>
          <w:rFonts w:ascii="Calibri" w:hAnsi="Calibri"/>
        </w:rPr>
        <w:t>De aanbieder stemt ermee in dat opdrachtgever zich het recht voorbehoudt de aanbieder, voor afsluiting en gedurende de uitvoering van de raamovereenkomst, een bewijs te eisen waaruit blijkt dat de verzekering is afgesloten en de verzekeringspremie is betaald.</w:t>
      </w:r>
    </w:p>
    <w:p w14:paraId="21B4D642" w14:textId="77777777" w:rsidR="00A134AE" w:rsidRPr="00FC6CC9" w:rsidRDefault="00A134AE" w:rsidP="00A134AE">
      <w:pPr>
        <w:autoSpaceDE w:val="0"/>
        <w:autoSpaceDN w:val="0"/>
        <w:adjustRightInd w:val="0"/>
        <w:rPr>
          <w:rFonts w:ascii="Calibri" w:hAnsi="Calibri" w:cs="Arial"/>
          <w:szCs w:val="22"/>
        </w:rPr>
      </w:pPr>
    </w:p>
    <w:p w14:paraId="318C7167" w14:textId="77777777" w:rsidR="00A134AE" w:rsidRPr="00FC6CC9" w:rsidRDefault="00A134AE" w:rsidP="00A134AE">
      <w:pPr>
        <w:autoSpaceDE w:val="0"/>
        <w:autoSpaceDN w:val="0"/>
        <w:adjustRightInd w:val="0"/>
        <w:rPr>
          <w:rFonts w:ascii="Calibri" w:hAnsi="Calibri" w:cs="Arial"/>
          <w:szCs w:val="22"/>
        </w:rPr>
      </w:pPr>
      <w:r w:rsidRPr="00FC6CC9">
        <w:rPr>
          <w:rFonts w:ascii="Calibri" w:hAnsi="Calibri" w:cs="Arial"/>
          <w:szCs w:val="22"/>
        </w:rPr>
        <w:t xml:space="preserve">Ter bewijs van deze verklaring kan de beoogd opdrachtnemer worden verzocht een geldig </w:t>
      </w:r>
      <w:proofErr w:type="spellStart"/>
      <w:r w:rsidRPr="00FC6CC9">
        <w:rPr>
          <w:rFonts w:ascii="Calibri" w:hAnsi="Calibri" w:cs="Arial"/>
          <w:szCs w:val="22"/>
        </w:rPr>
        <w:t>polisblad</w:t>
      </w:r>
      <w:proofErr w:type="spellEnd"/>
      <w:r w:rsidRPr="00FC6CC9">
        <w:rPr>
          <w:rFonts w:ascii="Calibri" w:hAnsi="Calibri" w:cs="Arial"/>
          <w:szCs w:val="22"/>
        </w:rPr>
        <w:t xml:space="preserve"> van de toepasselijke bedrijfsaansprakelijkheid aan de aanbestedende dienst te overleggen.</w:t>
      </w:r>
    </w:p>
    <w:p w14:paraId="73E74492" w14:textId="77777777" w:rsidR="00A134AE" w:rsidRPr="00FC6CC9" w:rsidRDefault="00A134AE" w:rsidP="00A134AE">
      <w:pPr>
        <w:autoSpaceDE w:val="0"/>
        <w:autoSpaceDN w:val="0"/>
        <w:adjustRightInd w:val="0"/>
        <w:rPr>
          <w:rFonts w:ascii="Calibri" w:hAnsi="Calibri" w:cs="Arial"/>
          <w:szCs w:val="22"/>
        </w:rPr>
      </w:pPr>
    </w:p>
    <w:p w14:paraId="0A3E922C" w14:textId="77777777" w:rsidR="00A134AE" w:rsidRPr="00FC6CC9" w:rsidRDefault="00A134AE" w:rsidP="00A134AE">
      <w:pPr>
        <w:autoSpaceDE w:val="0"/>
        <w:autoSpaceDN w:val="0"/>
        <w:adjustRightInd w:val="0"/>
        <w:rPr>
          <w:rFonts w:ascii="Calibri" w:hAnsi="Calibri" w:cs="Arial"/>
          <w:szCs w:val="22"/>
        </w:rPr>
      </w:pPr>
      <w:r w:rsidRPr="00FC6CC9">
        <w:rPr>
          <w:rFonts w:ascii="Calibri" w:hAnsi="Calibri" w:cs="Arial"/>
          <w:szCs w:val="22"/>
        </w:rPr>
        <w:t xml:space="preserve">Indien het niet mogelijk is een geldig </w:t>
      </w:r>
      <w:proofErr w:type="spellStart"/>
      <w:r w:rsidRPr="00FC6CC9">
        <w:rPr>
          <w:rFonts w:ascii="Calibri" w:hAnsi="Calibri" w:cs="Arial"/>
          <w:szCs w:val="22"/>
        </w:rPr>
        <w:t>polisblad</w:t>
      </w:r>
      <w:proofErr w:type="spellEnd"/>
      <w:r w:rsidRPr="00FC6CC9">
        <w:rPr>
          <w:rFonts w:ascii="Calibri" w:hAnsi="Calibri" w:cs="Arial"/>
          <w:szCs w:val="22"/>
        </w:rPr>
        <w:t xml:space="preserve"> te overleggen is het toegestaan een geldig</w:t>
      </w:r>
    </w:p>
    <w:p w14:paraId="1D7A62A6" w14:textId="2204D5E9" w:rsidR="00A134AE" w:rsidRDefault="00A134AE" w:rsidP="00A134AE">
      <w:pPr>
        <w:autoSpaceDE w:val="0"/>
        <w:autoSpaceDN w:val="0"/>
        <w:adjustRightInd w:val="0"/>
        <w:rPr>
          <w:rFonts w:ascii="Calibri" w:hAnsi="Calibri" w:cs="Arial"/>
          <w:szCs w:val="22"/>
        </w:rPr>
      </w:pPr>
      <w:r w:rsidRPr="00FC6CC9">
        <w:rPr>
          <w:rFonts w:ascii="Calibri" w:hAnsi="Calibri" w:cs="Arial"/>
          <w:szCs w:val="22"/>
        </w:rPr>
        <w:t>verzekeringscertificaat te overleggen waaruit blijkt dat inschrijver verzekerd is alsook de bedragen waarvoor inschrijver verzekerd is.</w:t>
      </w:r>
    </w:p>
    <w:p w14:paraId="2E8F03C4" w14:textId="77777777" w:rsidR="005D3FA1" w:rsidRPr="00FC6CC9" w:rsidRDefault="005D3FA1" w:rsidP="00A134AE">
      <w:pPr>
        <w:autoSpaceDE w:val="0"/>
        <w:autoSpaceDN w:val="0"/>
        <w:adjustRightInd w:val="0"/>
        <w:rPr>
          <w:rFonts w:ascii="Calibri" w:hAnsi="Calibri" w:cs="Arial"/>
          <w:szCs w:val="22"/>
        </w:rPr>
      </w:pPr>
    </w:p>
    <w:p w14:paraId="7B274AC6" w14:textId="77777777" w:rsidR="00A134AE" w:rsidRPr="005D3FA1" w:rsidRDefault="00A134AE" w:rsidP="00A134AE">
      <w:pPr>
        <w:pStyle w:val="Kop2"/>
        <w:ind w:left="718"/>
        <w:rPr>
          <w:rFonts w:ascii="Calibri" w:hAnsi="Calibri"/>
          <w:color w:val="002060"/>
          <w:sz w:val="22"/>
          <w:szCs w:val="20"/>
        </w:rPr>
      </w:pPr>
      <w:bookmarkStart w:id="127" w:name="_Toc64442008"/>
      <w:bookmarkStart w:id="128" w:name="_Toc110336007"/>
      <w:r w:rsidRPr="005D3FA1">
        <w:rPr>
          <w:rFonts w:ascii="Calibri" w:hAnsi="Calibri"/>
          <w:color w:val="002060"/>
          <w:sz w:val="22"/>
        </w:rPr>
        <w:t>4.2.3 Kwaliteitsborging</w:t>
      </w:r>
      <w:bookmarkEnd w:id="127"/>
      <w:bookmarkEnd w:id="128"/>
    </w:p>
    <w:p w14:paraId="2D6C9148" w14:textId="77777777" w:rsidR="00A134AE" w:rsidRPr="00FC6CC9" w:rsidRDefault="00A134AE" w:rsidP="00A134AE">
      <w:pPr>
        <w:rPr>
          <w:rFonts w:ascii="Calibri" w:hAnsi="Calibri" w:cs="Arial"/>
        </w:rPr>
      </w:pPr>
      <w:r w:rsidRPr="00FC6CC9">
        <w:rPr>
          <w:rFonts w:ascii="Calibri" w:hAnsi="Calibri" w:cs="Arial"/>
        </w:rPr>
        <w:t>Opdrachtnemer werkt systematisch aan het verbeteren van de kwaliteit en borgt dit door een werkend kwaliteitssysteem dat landelijk en/of internationaal erkend is en gepaard gaat met onafhankelijke toetsing (externe audit). In dit kwaliteitssysteem zijn de kwaliteitseisen vanuit de Jeugdwet en raamovereenkomst geïntegreerd. Opdrachtnemer verantwoordt zich hierover in het Jaardocument zoals gesteld in de Jeugdwet (voor zover van toepassing)</w:t>
      </w:r>
    </w:p>
    <w:p w14:paraId="390E3AAB" w14:textId="77777777" w:rsidR="00A134AE" w:rsidRPr="00FC6CC9" w:rsidRDefault="00A134AE" w:rsidP="00A134AE">
      <w:pPr>
        <w:rPr>
          <w:rFonts w:ascii="Calibri" w:hAnsi="Calibri"/>
        </w:rPr>
      </w:pPr>
    </w:p>
    <w:p w14:paraId="71ED7ED8" w14:textId="77777777" w:rsidR="00A134AE" w:rsidRPr="00FC6CC9" w:rsidRDefault="00A134AE" w:rsidP="00A134AE">
      <w:pPr>
        <w:rPr>
          <w:rFonts w:ascii="Calibri" w:hAnsi="Calibri"/>
        </w:rPr>
      </w:pPr>
      <w:r w:rsidRPr="00FC6CC9">
        <w:rPr>
          <w:rFonts w:ascii="Calibri" w:hAnsi="Calibri"/>
        </w:rPr>
        <w:lastRenderedPageBreak/>
        <w:t>Opdrachtnemer dient voor de voorgenomen gunning één van de volgende kwaliteitscertificaten of vergelijkbare kwaliteitsmaatregelen te kunnen overleggen:</w:t>
      </w:r>
    </w:p>
    <w:p w14:paraId="3F2824AC" w14:textId="77777777" w:rsidR="00A134AE" w:rsidRPr="00FC6CC9" w:rsidRDefault="00A134AE" w:rsidP="00A134AE">
      <w:pPr>
        <w:numPr>
          <w:ilvl w:val="0"/>
          <w:numId w:val="31"/>
        </w:numPr>
        <w:spacing w:line="240" w:lineRule="auto"/>
        <w:rPr>
          <w:rFonts w:ascii="Calibri" w:hAnsi="Calibri" w:cs="Arial"/>
        </w:rPr>
      </w:pPr>
      <w:r w:rsidRPr="00FC6CC9">
        <w:rPr>
          <w:rFonts w:ascii="Calibri" w:hAnsi="Calibri" w:cs="Arial"/>
        </w:rPr>
        <w:t>ISO 9001</w:t>
      </w:r>
    </w:p>
    <w:p w14:paraId="65A7DA53" w14:textId="77777777" w:rsidR="00A134AE" w:rsidRPr="00FC6CC9" w:rsidRDefault="00A134AE" w:rsidP="00A134AE">
      <w:pPr>
        <w:autoSpaceDE w:val="0"/>
        <w:autoSpaceDN w:val="0"/>
        <w:adjustRightInd w:val="0"/>
        <w:rPr>
          <w:rFonts w:ascii="Calibri" w:hAnsi="Calibri" w:cs="Arial"/>
          <w:szCs w:val="22"/>
        </w:rPr>
      </w:pPr>
    </w:p>
    <w:p w14:paraId="736F87E7" w14:textId="77777777" w:rsidR="00A134AE" w:rsidRPr="00FC6CC9" w:rsidRDefault="00A134AE" w:rsidP="00A134AE">
      <w:pPr>
        <w:autoSpaceDE w:val="0"/>
        <w:autoSpaceDN w:val="0"/>
        <w:adjustRightInd w:val="0"/>
        <w:rPr>
          <w:rFonts w:ascii="Calibri" w:hAnsi="Calibri" w:cs="Arial"/>
          <w:szCs w:val="22"/>
        </w:rPr>
      </w:pPr>
      <w:r w:rsidRPr="00FC6CC9">
        <w:rPr>
          <w:rFonts w:ascii="Calibri" w:hAnsi="Calibri" w:cs="Arial"/>
          <w:szCs w:val="22"/>
        </w:rPr>
        <w:t xml:space="preserve">Indien inschrijver niet over de vereiste certificaten beschikt, maar over een gelijkwaardig certificaat of kwaliteitsborgingssysteem, dient zij dit in haar inschrijvingsbrief bij inschrijving aan te geven en te omschrijven waarom het systeem als gelijkwaardig moet worden beschouwd. </w:t>
      </w:r>
    </w:p>
    <w:p w14:paraId="18BD9C63" w14:textId="77777777" w:rsidR="00A134AE" w:rsidRPr="00FC6CC9" w:rsidRDefault="00A134AE" w:rsidP="00A134AE">
      <w:pPr>
        <w:autoSpaceDE w:val="0"/>
        <w:autoSpaceDN w:val="0"/>
        <w:adjustRightInd w:val="0"/>
        <w:rPr>
          <w:rFonts w:ascii="Calibri" w:hAnsi="Calibri" w:cs="Arial"/>
          <w:szCs w:val="22"/>
        </w:rPr>
      </w:pPr>
    </w:p>
    <w:p w14:paraId="3D2531FF" w14:textId="77777777" w:rsidR="00A134AE" w:rsidRPr="00FC6CC9" w:rsidRDefault="00A134AE" w:rsidP="00A134AE">
      <w:pPr>
        <w:autoSpaceDE w:val="0"/>
        <w:autoSpaceDN w:val="0"/>
        <w:adjustRightInd w:val="0"/>
        <w:rPr>
          <w:rFonts w:ascii="Calibri" w:hAnsi="Calibri" w:cs="Arial"/>
          <w:szCs w:val="22"/>
        </w:rPr>
      </w:pPr>
      <w:r w:rsidRPr="00FC6CC9">
        <w:rPr>
          <w:rFonts w:ascii="Calibri" w:hAnsi="Calibri" w:cs="Arial"/>
          <w:szCs w:val="22"/>
        </w:rPr>
        <w:t xml:space="preserve">De aanbestedende dienst dient uit de omschrijving te kunnen opmaken dat het betreffende certificaat of gehanteerde kwaliteitsborgingssysteem ook daadwerkelijk gelijkwaardig is. </w:t>
      </w:r>
    </w:p>
    <w:p w14:paraId="56FBC7AC" w14:textId="77777777" w:rsidR="00A134AE" w:rsidRPr="00FC6CC9" w:rsidRDefault="00A134AE" w:rsidP="00A134AE">
      <w:pPr>
        <w:autoSpaceDE w:val="0"/>
        <w:autoSpaceDN w:val="0"/>
        <w:adjustRightInd w:val="0"/>
        <w:rPr>
          <w:rFonts w:ascii="Calibri" w:hAnsi="Calibri" w:cs="Arial"/>
          <w:szCs w:val="22"/>
        </w:rPr>
      </w:pPr>
    </w:p>
    <w:p w14:paraId="1F6E5CA3" w14:textId="01B722DA" w:rsidR="005D3FA1" w:rsidRDefault="00A134AE" w:rsidP="00A134AE">
      <w:pPr>
        <w:spacing w:before="120" w:after="120"/>
        <w:rPr>
          <w:rFonts w:ascii="Calibri" w:hAnsi="Calibri" w:cs="Arial"/>
          <w:szCs w:val="22"/>
        </w:rPr>
      </w:pPr>
      <w:r w:rsidRPr="00FC6CC9">
        <w:rPr>
          <w:rFonts w:ascii="Calibri" w:hAnsi="Calibri" w:cs="Arial"/>
          <w:szCs w:val="22"/>
        </w:rPr>
        <w:t>Ter bewijs van deze gelijkwaardigheid kan de aanbestedende dienst bij het voornemen tot gunning van de beoogd opdrachtnemer vragen de gelijkwaardigheid nader aan te tonen.</w:t>
      </w:r>
    </w:p>
    <w:p w14:paraId="5A14257B" w14:textId="77777777" w:rsidR="00A134AE" w:rsidRPr="005D3FA1" w:rsidRDefault="00A134AE" w:rsidP="00A134AE">
      <w:pPr>
        <w:pStyle w:val="Kop2"/>
        <w:ind w:left="718" w:hanging="576"/>
        <w:rPr>
          <w:rFonts w:asciiTheme="minorHAnsi" w:hAnsiTheme="minorHAnsi"/>
          <w:color w:val="002060"/>
          <w:sz w:val="22"/>
        </w:rPr>
      </w:pPr>
      <w:bookmarkStart w:id="129" w:name="_Toc64442011"/>
      <w:bookmarkStart w:id="130" w:name="_Toc110336008"/>
      <w:r w:rsidRPr="005D3FA1">
        <w:rPr>
          <w:rFonts w:asciiTheme="minorHAnsi" w:hAnsiTheme="minorHAnsi"/>
          <w:color w:val="002060"/>
          <w:sz w:val="22"/>
        </w:rPr>
        <w:t>4.3 Beroep op een ander</w:t>
      </w:r>
      <w:bookmarkEnd w:id="129"/>
      <w:bookmarkEnd w:id="130"/>
    </w:p>
    <w:p w14:paraId="51EEB3FA" w14:textId="77777777" w:rsidR="00A134AE" w:rsidRPr="005D3FA1" w:rsidRDefault="00A134AE" w:rsidP="00A134AE">
      <w:pPr>
        <w:pStyle w:val="Kop2"/>
        <w:ind w:left="718"/>
        <w:rPr>
          <w:rFonts w:asciiTheme="minorHAnsi" w:hAnsiTheme="minorHAnsi"/>
          <w:color w:val="002060"/>
          <w:sz w:val="22"/>
        </w:rPr>
      </w:pPr>
      <w:bookmarkStart w:id="131" w:name="_Toc64442012"/>
      <w:bookmarkStart w:id="132" w:name="_Toc110336009"/>
      <w:r w:rsidRPr="005D3FA1">
        <w:rPr>
          <w:rFonts w:asciiTheme="minorHAnsi" w:hAnsiTheme="minorHAnsi"/>
          <w:color w:val="002060"/>
          <w:sz w:val="22"/>
        </w:rPr>
        <w:t xml:space="preserve">4.3.1 </w:t>
      </w:r>
      <w:proofErr w:type="spellStart"/>
      <w:r w:rsidRPr="005D3FA1">
        <w:rPr>
          <w:rFonts w:asciiTheme="minorHAnsi" w:hAnsiTheme="minorHAnsi"/>
          <w:color w:val="002060"/>
          <w:sz w:val="22"/>
        </w:rPr>
        <w:t>Onderaanneming</w:t>
      </w:r>
      <w:bookmarkEnd w:id="131"/>
      <w:bookmarkEnd w:id="132"/>
      <w:proofErr w:type="spellEnd"/>
    </w:p>
    <w:p w14:paraId="4D7B64EC" w14:textId="77777777" w:rsidR="00A134AE" w:rsidRPr="009D00B2" w:rsidRDefault="00A134AE" w:rsidP="00A134AE">
      <w:pPr>
        <w:autoSpaceDE w:val="0"/>
        <w:autoSpaceDN w:val="0"/>
        <w:adjustRightInd w:val="0"/>
        <w:rPr>
          <w:rFonts w:asciiTheme="minorHAnsi" w:hAnsiTheme="minorHAnsi" w:cs="Arial"/>
          <w:szCs w:val="22"/>
        </w:rPr>
      </w:pPr>
      <w:r w:rsidRPr="009D00B2">
        <w:rPr>
          <w:rFonts w:asciiTheme="minorHAnsi" w:hAnsiTheme="minorHAnsi" w:cs="Arial"/>
          <w:szCs w:val="22"/>
        </w:rPr>
        <w:t>Het is inschrijver toegestaan onderaannemers in te zetten. Indien inschrijver een beroep doet op een onderaannemer ten aanzien van de technische- en beroepsbekwaamheid en de financieel economische draagkracht geldt hetgeen opgenomen onder 4.3 en 4.4 van deze offerteaanvraag.</w:t>
      </w:r>
    </w:p>
    <w:p w14:paraId="11DB892E" w14:textId="77777777" w:rsidR="00A134AE" w:rsidRPr="009D00B2" w:rsidRDefault="00A134AE" w:rsidP="00A134AE">
      <w:pPr>
        <w:autoSpaceDE w:val="0"/>
        <w:autoSpaceDN w:val="0"/>
        <w:adjustRightInd w:val="0"/>
        <w:rPr>
          <w:rFonts w:asciiTheme="minorHAnsi" w:hAnsiTheme="minorHAnsi" w:cs="Arial"/>
          <w:szCs w:val="22"/>
        </w:rPr>
      </w:pPr>
    </w:p>
    <w:p w14:paraId="2E2A5C37" w14:textId="77777777" w:rsidR="00A134AE" w:rsidRPr="009D00B2" w:rsidRDefault="00A134AE" w:rsidP="00A134AE">
      <w:pPr>
        <w:autoSpaceDE w:val="0"/>
        <w:autoSpaceDN w:val="0"/>
        <w:adjustRightInd w:val="0"/>
        <w:rPr>
          <w:rFonts w:asciiTheme="minorHAnsi" w:hAnsiTheme="minorHAnsi" w:cs="Arial"/>
          <w:szCs w:val="22"/>
        </w:rPr>
      </w:pPr>
      <w:r w:rsidRPr="009D00B2">
        <w:rPr>
          <w:rFonts w:asciiTheme="minorHAnsi" w:hAnsiTheme="minorHAnsi" w:cs="Arial"/>
          <w:szCs w:val="22"/>
        </w:rPr>
        <w:t xml:space="preserve">Voor onderaannemers waarop geen beroep als derde wordt gedaan en welke zullen worden ingezet ten behoeve van de uitvoering van de opdracht dient inschrijver in de UEA (deel II.D) een opgave te doen van de betreffende onderaannemers alsmede daarbij vermeld voor welke onderdelen deze onderaannemers zullen worden ingezet. </w:t>
      </w:r>
    </w:p>
    <w:p w14:paraId="2A206DCB" w14:textId="77777777" w:rsidR="00A134AE" w:rsidRPr="009D00B2" w:rsidRDefault="00A134AE" w:rsidP="00A134AE">
      <w:pPr>
        <w:autoSpaceDE w:val="0"/>
        <w:autoSpaceDN w:val="0"/>
        <w:adjustRightInd w:val="0"/>
        <w:rPr>
          <w:rFonts w:asciiTheme="minorHAnsi" w:hAnsiTheme="minorHAnsi" w:cs="Arial"/>
          <w:szCs w:val="22"/>
        </w:rPr>
      </w:pPr>
    </w:p>
    <w:p w14:paraId="3920C6FC" w14:textId="77777777" w:rsidR="00A134AE" w:rsidRPr="009D00B2" w:rsidRDefault="00A134AE" w:rsidP="00A134AE">
      <w:pPr>
        <w:autoSpaceDE w:val="0"/>
        <w:autoSpaceDN w:val="0"/>
        <w:adjustRightInd w:val="0"/>
        <w:rPr>
          <w:rFonts w:asciiTheme="minorHAnsi" w:hAnsiTheme="minorHAnsi" w:cs="Arial"/>
          <w:szCs w:val="22"/>
        </w:rPr>
      </w:pPr>
      <w:r w:rsidRPr="009D00B2">
        <w:rPr>
          <w:rFonts w:asciiTheme="minorHAnsi" w:hAnsiTheme="minorHAnsi" w:cs="Arial"/>
          <w:szCs w:val="22"/>
        </w:rPr>
        <w:t>Onderaannemers die niet benoemd zijn bij de inschrijving kunnen in beginsel niet zonder nadrukkelijke toestemming van de aanbesteder worden ingezet bij de uitvoering van de opdracht.</w:t>
      </w:r>
    </w:p>
    <w:p w14:paraId="397E7AE7" w14:textId="77777777" w:rsidR="00A134AE" w:rsidRPr="009D00B2" w:rsidRDefault="00A134AE" w:rsidP="00A134AE">
      <w:pPr>
        <w:autoSpaceDE w:val="0"/>
        <w:autoSpaceDN w:val="0"/>
        <w:adjustRightInd w:val="0"/>
        <w:rPr>
          <w:rFonts w:asciiTheme="minorHAnsi" w:hAnsiTheme="minorHAnsi" w:cs="Arial"/>
          <w:szCs w:val="22"/>
        </w:rPr>
      </w:pPr>
    </w:p>
    <w:p w14:paraId="443DC317" w14:textId="77777777" w:rsidR="00A134AE" w:rsidRPr="009D00B2" w:rsidRDefault="00A134AE" w:rsidP="00A134AE">
      <w:pPr>
        <w:autoSpaceDE w:val="0"/>
        <w:autoSpaceDN w:val="0"/>
        <w:adjustRightInd w:val="0"/>
        <w:rPr>
          <w:rFonts w:asciiTheme="minorHAnsi" w:hAnsiTheme="minorHAnsi" w:cs="Arial"/>
          <w:szCs w:val="22"/>
        </w:rPr>
      </w:pPr>
      <w:r w:rsidRPr="009D00B2">
        <w:rPr>
          <w:rFonts w:asciiTheme="minorHAnsi" w:hAnsiTheme="minorHAnsi" w:cs="Arial"/>
          <w:szCs w:val="22"/>
        </w:rPr>
        <w:t xml:space="preserve">In het geval er wel een beroep wordt gedaan op een onderaannemer in de zin van 4.5.2 mag deze niet (tevens) op eigen titel een inschrijving indienen voor deze aanbestedingsprocedure. Hetzelfde geldt voor de inschrijver, deze mag zich niet (tevens) als onderaannemer inschrijven. </w:t>
      </w:r>
    </w:p>
    <w:p w14:paraId="107214A9" w14:textId="1E55E6C2" w:rsidR="00A134AE" w:rsidRDefault="00A134AE" w:rsidP="00A134AE">
      <w:pPr>
        <w:autoSpaceDE w:val="0"/>
        <w:autoSpaceDN w:val="0"/>
        <w:adjustRightInd w:val="0"/>
        <w:rPr>
          <w:rFonts w:asciiTheme="minorHAnsi" w:hAnsiTheme="minorHAnsi" w:cs="Arial"/>
          <w:szCs w:val="22"/>
        </w:rPr>
      </w:pPr>
      <w:r w:rsidRPr="009D00B2">
        <w:rPr>
          <w:rFonts w:asciiTheme="minorHAnsi" w:hAnsiTheme="minorHAnsi" w:cs="Arial"/>
          <w:szCs w:val="22"/>
        </w:rPr>
        <w:t>Indien een situatie zich voordoet waarin een onderaannemer ook als zelfstandig inschrijver heeft ingeschreven, zal de inschrijving van de onderaannemer als zelfstandig inschrijver worden uitgesloten van de aanbestedingsprocedure.</w:t>
      </w:r>
    </w:p>
    <w:p w14:paraId="608268C8" w14:textId="77777777" w:rsidR="00A134AE" w:rsidRPr="009D00B2" w:rsidRDefault="00A134AE" w:rsidP="00A134AE">
      <w:pPr>
        <w:autoSpaceDE w:val="0"/>
        <w:autoSpaceDN w:val="0"/>
        <w:adjustRightInd w:val="0"/>
        <w:rPr>
          <w:rFonts w:asciiTheme="minorHAnsi" w:hAnsiTheme="minorHAnsi" w:cs="Arial"/>
          <w:szCs w:val="22"/>
        </w:rPr>
      </w:pPr>
    </w:p>
    <w:p w14:paraId="038F5FEE" w14:textId="77777777" w:rsidR="00A134AE" w:rsidRPr="005D3FA1" w:rsidRDefault="00A134AE" w:rsidP="00A134AE">
      <w:pPr>
        <w:pStyle w:val="Kop2"/>
        <w:ind w:left="718"/>
        <w:rPr>
          <w:rFonts w:asciiTheme="minorHAnsi" w:hAnsiTheme="minorHAnsi"/>
          <w:color w:val="002060"/>
          <w:sz w:val="22"/>
        </w:rPr>
      </w:pPr>
      <w:bookmarkStart w:id="133" w:name="_Toc64442013"/>
      <w:bookmarkStart w:id="134" w:name="_Toc110336010"/>
      <w:r w:rsidRPr="005D3FA1">
        <w:rPr>
          <w:rFonts w:asciiTheme="minorHAnsi" w:hAnsiTheme="minorHAnsi"/>
          <w:color w:val="002060"/>
          <w:sz w:val="22"/>
        </w:rPr>
        <w:t>4.3.2Beroep op derde(n)</w:t>
      </w:r>
      <w:bookmarkEnd w:id="133"/>
      <w:bookmarkEnd w:id="134"/>
    </w:p>
    <w:p w14:paraId="2E5FDA58" w14:textId="77777777" w:rsidR="00A134AE" w:rsidRPr="009D00B2" w:rsidRDefault="00A134AE" w:rsidP="00A134AE">
      <w:pPr>
        <w:autoSpaceDE w:val="0"/>
        <w:autoSpaceDN w:val="0"/>
        <w:adjustRightInd w:val="0"/>
        <w:rPr>
          <w:rFonts w:asciiTheme="minorHAnsi" w:hAnsiTheme="minorHAnsi" w:cs="Arial"/>
          <w:szCs w:val="22"/>
        </w:rPr>
      </w:pPr>
      <w:r w:rsidRPr="009D00B2">
        <w:rPr>
          <w:rFonts w:asciiTheme="minorHAnsi" w:hAnsiTheme="minorHAnsi" w:cs="Arial"/>
          <w:szCs w:val="22"/>
        </w:rPr>
        <w:t>Het is inschrijver toegestaan een beroep te doen op (een) derde(n) ten aanzien van de technische- en beroepsbekwaamheid en de financieel economische draagkracht (deel II.C van de UEA). Indien inschrijver een beroep doet op (een) derde(n) dient hij zowel inhoudelijk als contractueel in de inschrijving aan te tonen daadwerkelijk te kunnen beschikken over de kennis en kunde van deze derde(n).</w:t>
      </w:r>
    </w:p>
    <w:p w14:paraId="2E48343E" w14:textId="77777777" w:rsidR="00A134AE" w:rsidRPr="009D00B2" w:rsidRDefault="00A134AE" w:rsidP="00A134AE">
      <w:pPr>
        <w:autoSpaceDE w:val="0"/>
        <w:autoSpaceDN w:val="0"/>
        <w:adjustRightInd w:val="0"/>
        <w:rPr>
          <w:rFonts w:asciiTheme="minorHAnsi" w:hAnsiTheme="minorHAnsi" w:cs="Arial"/>
          <w:szCs w:val="22"/>
        </w:rPr>
      </w:pPr>
    </w:p>
    <w:p w14:paraId="2308F2EF" w14:textId="77777777" w:rsidR="00A134AE" w:rsidRPr="009D00B2" w:rsidRDefault="00A134AE" w:rsidP="00A134AE">
      <w:pPr>
        <w:autoSpaceDE w:val="0"/>
        <w:autoSpaceDN w:val="0"/>
        <w:adjustRightInd w:val="0"/>
        <w:rPr>
          <w:rFonts w:asciiTheme="minorHAnsi" w:hAnsiTheme="minorHAnsi" w:cs="Arial"/>
          <w:szCs w:val="22"/>
        </w:rPr>
      </w:pPr>
      <w:r w:rsidRPr="009D00B2">
        <w:rPr>
          <w:rFonts w:asciiTheme="minorHAnsi" w:hAnsiTheme="minorHAnsi" w:cs="Arial"/>
          <w:szCs w:val="22"/>
        </w:rPr>
        <w:t>Indien inschrijver zich, voor het voldoen aan de gestelde referentie-eis, beroept op de technische bekwaamheid van (een) derde(n), mag inschrijver referentieprojecten van deze derde(n) indienen als ware het haar eigen referentieprojecten.</w:t>
      </w:r>
    </w:p>
    <w:p w14:paraId="295C8E72" w14:textId="77777777" w:rsidR="00A134AE" w:rsidRPr="009D00B2" w:rsidRDefault="00A134AE" w:rsidP="00A134AE">
      <w:pPr>
        <w:autoSpaceDE w:val="0"/>
        <w:autoSpaceDN w:val="0"/>
        <w:adjustRightInd w:val="0"/>
        <w:rPr>
          <w:rFonts w:asciiTheme="minorHAnsi" w:hAnsiTheme="minorHAnsi" w:cs="Arial"/>
          <w:szCs w:val="22"/>
        </w:rPr>
      </w:pPr>
    </w:p>
    <w:p w14:paraId="5ED17A2A" w14:textId="77777777" w:rsidR="00A134AE" w:rsidRPr="009D00B2" w:rsidRDefault="00A134AE" w:rsidP="00A134AE">
      <w:pPr>
        <w:autoSpaceDE w:val="0"/>
        <w:autoSpaceDN w:val="0"/>
        <w:adjustRightInd w:val="0"/>
        <w:rPr>
          <w:rFonts w:asciiTheme="minorHAnsi" w:hAnsiTheme="minorHAnsi" w:cs="Arial"/>
          <w:szCs w:val="22"/>
        </w:rPr>
      </w:pPr>
      <w:r w:rsidRPr="009D00B2">
        <w:rPr>
          <w:rFonts w:asciiTheme="minorHAnsi" w:hAnsiTheme="minorHAnsi" w:cs="Arial"/>
          <w:szCs w:val="22"/>
        </w:rPr>
        <w:lastRenderedPageBreak/>
        <w:t>Indien een inschrijver zich in het kader van de geschiktheidseisen beroept op de bekwaamheid van (een) derde(n), dien(t)(en) deze derde(n) de werkzaamheden waarvoor die bekwaamheid is vereist, ook daadwerkelijk te verrichten. Op de betreffende derde(n) mogen geen van de gestelde uitsluitingsgronden van toepassing zijn en deze derde(n) dienen te voldoen aan de geschiktheidseisen. Met ondertekening van de UEA verklaart de derde eveneens de betreffende werkzaamheden daadwerkelijk te verrichten in de onderhavige opdracht. De verklaring dient door de derden rechtsgeldig ondertekend te zijn door een vertegenwoordigingsbevoegde. Uit het handels- en/of beroepenregister, welke bij de inschrijving dient te worden gevoegd, dient de tekeningsbevoegdheid te blijken voor tenminste de maximale inschrijvingssom voor deze opdracht van degene die de UEA heeft getekend.</w:t>
      </w:r>
    </w:p>
    <w:p w14:paraId="2548736D" w14:textId="77777777" w:rsidR="00A134AE" w:rsidRPr="009D00B2" w:rsidRDefault="00A134AE" w:rsidP="00A134AE">
      <w:pPr>
        <w:autoSpaceDE w:val="0"/>
        <w:autoSpaceDN w:val="0"/>
        <w:adjustRightInd w:val="0"/>
        <w:rPr>
          <w:rFonts w:asciiTheme="minorHAnsi" w:hAnsiTheme="minorHAnsi" w:cs="Arial"/>
          <w:szCs w:val="22"/>
        </w:rPr>
      </w:pPr>
    </w:p>
    <w:p w14:paraId="6780F217" w14:textId="77777777" w:rsidR="00A134AE" w:rsidRPr="009D00B2" w:rsidRDefault="00A134AE" w:rsidP="00A134AE">
      <w:pPr>
        <w:autoSpaceDE w:val="0"/>
        <w:autoSpaceDN w:val="0"/>
        <w:adjustRightInd w:val="0"/>
        <w:rPr>
          <w:rFonts w:asciiTheme="minorHAnsi" w:hAnsiTheme="minorHAnsi" w:cs="Arial"/>
          <w:szCs w:val="22"/>
        </w:rPr>
      </w:pPr>
      <w:r w:rsidRPr="009D00B2">
        <w:rPr>
          <w:rFonts w:asciiTheme="minorHAnsi" w:hAnsiTheme="minorHAnsi" w:cs="Arial"/>
          <w:szCs w:val="22"/>
        </w:rPr>
        <w:t>Ook een beroep op de ervaring of financiële draagkracht van een gelieerde onderneming (dochter-,zuster- of moedervennootschap) kwalificeert als een beroep op een derde.</w:t>
      </w:r>
    </w:p>
    <w:p w14:paraId="58D43FDC" w14:textId="77777777" w:rsidR="00A134AE" w:rsidRPr="009D00B2" w:rsidRDefault="00A134AE" w:rsidP="00A134AE">
      <w:pPr>
        <w:autoSpaceDE w:val="0"/>
        <w:autoSpaceDN w:val="0"/>
        <w:adjustRightInd w:val="0"/>
        <w:rPr>
          <w:rFonts w:asciiTheme="minorHAnsi" w:hAnsiTheme="minorHAnsi" w:cs="Arial"/>
          <w:szCs w:val="22"/>
        </w:rPr>
      </w:pPr>
      <w:r w:rsidRPr="009D00B2">
        <w:rPr>
          <w:rFonts w:asciiTheme="minorHAnsi" w:hAnsiTheme="minorHAnsi" w:cs="Arial"/>
          <w:szCs w:val="22"/>
        </w:rPr>
        <w:t xml:space="preserve">De uitsluitingsgronden en eisen ten aanzien van kwaliteitsborging welke gelden voor de inschrijver zijn tevens van toepassing op eventuele derde(n) waar inschrijver een beroep op doet in het kader van de onderhavige aanbesteding. Ter toetsing wordt na een voornemen tot gunning van de voorlopig begunstigde inschrijver verlangd dat, indien inschrijver een beroep doet op (een) derde(n), de bijbehorende bewijsstukken conform artikel 2.89 </w:t>
      </w:r>
      <w:proofErr w:type="spellStart"/>
      <w:r w:rsidRPr="009D00B2">
        <w:rPr>
          <w:rFonts w:asciiTheme="minorHAnsi" w:hAnsiTheme="minorHAnsi" w:cs="Arial"/>
          <w:szCs w:val="22"/>
        </w:rPr>
        <w:t>Aw</w:t>
      </w:r>
      <w:proofErr w:type="spellEnd"/>
      <w:r w:rsidRPr="009D00B2">
        <w:rPr>
          <w:rFonts w:asciiTheme="minorHAnsi" w:hAnsiTheme="minorHAnsi" w:cs="Arial"/>
          <w:szCs w:val="22"/>
        </w:rPr>
        <w:t xml:space="preserve"> 2012, van deze derde(n) aan de aanbesteder wordt overlegd.</w:t>
      </w:r>
    </w:p>
    <w:p w14:paraId="61A2BD27" w14:textId="77777777" w:rsidR="00A134AE" w:rsidRPr="009D00B2" w:rsidRDefault="00A134AE" w:rsidP="00A134AE">
      <w:pPr>
        <w:autoSpaceDE w:val="0"/>
        <w:autoSpaceDN w:val="0"/>
        <w:adjustRightInd w:val="0"/>
        <w:rPr>
          <w:rFonts w:asciiTheme="minorHAnsi" w:hAnsiTheme="minorHAnsi" w:cs="Arial"/>
          <w:szCs w:val="22"/>
        </w:rPr>
      </w:pPr>
    </w:p>
    <w:p w14:paraId="3B3F6007" w14:textId="77777777" w:rsidR="00A134AE" w:rsidRPr="009D00B2" w:rsidRDefault="00A134AE" w:rsidP="00A134AE">
      <w:pPr>
        <w:autoSpaceDE w:val="0"/>
        <w:autoSpaceDN w:val="0"/>
        <w:adjustRightInd w:val="0"/>
        <w:rPr>
          <w:rFonts w:asciiTheme="minorHAnsi" w:hAnsiTheme="minorHAnsi" w:cs="Arial"/>
          <w:szCs w:val="22"/>
        </w:rPr>
      </w:pPr>
      <w:r w:rsidRPr="009D00B2">
        <w:rPr>
          <w:rFonts w:asciiTheme="minorHAnsi" w:hAnsiTheme="minorHAnsi" w:cs="Arial"/>
          <w:szCs w:val="22"/>
        </w:rPr>
        <w:t>De bewijsstukken in dit kader zijn in elk geval de navolgende:</w:t>
      </w:r>
    </w:p>
    <w:p w14:paraId="0953C4BD" w14:textId="77777777" w:rsidR="00A134AE" w:rsidRPr="009D00B2" w:rsidRDefault="00A134AE" w:rsidP="00A134AE">
      <w:pPr>
        <w:autoSpaceDE w:val="0"/>
        <w:autoSpaceDN w:val="0"/>
        <w:adjustRightInd w:val="0"/>
        <w:rPr>
          <w:rFonts w:asciiTheme="minorHAnsi" w:hAnsiTheme="minorHAnsi" w:cs="Arial"/>
          <w:szCs w:val="22"/>
        </w:rPr>
      </w:pPr>
    </w:p>
    <w:p w14:paraId="6DAF321E" w14:textId="77777777" w:rsidR="00A134AE" w:rsidRPr="009D00B2" w:rsidRDefault="00A134AE" w:rsidP="00A134AE">
      <w:pPr>
        <w:numPr>
          <w:ilvl w:val="0"/>
          <w:numId w:val="32"/>
        </w:numPr>
        <w:autoSpaceDE w:val="0"/>
        <w:autoSpaceDN w:val="0"/>
        <w:adjustRightInd w:val="0"/>
        <w:spacing w:line="240" w:lineRule="auto"/>
        <w:rPr>
          <w:rFonts w:asciiTheme="minorHAnsi" w:hAnsiTheme="minorHAnsi" w:cs="Arial"/>
          <w:szCs w:val="22"/>
        </w:rPr>
      </w:pPr>
      <w:r w:rsidRPr="009D00B2">
        <w:rPr>
          <w:rFonts w:asciiTheme="minorHAnsi" w:hAnsiTheme="minorHAnsi" w:cs="Arial"/>
          <w:szCs w:val="22"/>
        </w:rPr>
        <w:t>Gedragsverklaring Aanbesteden (GVA), afgegeven na 1 juli 2016;</w:t>
      </w:r>
    </w:p>
    <w:p w14:paraId="75229039" w14:textId="4C3B2C55" w:rsidR="00A134AE" w:rsidRDefault="00A134AE" w:rsidP="00A134AE">
      <w:pPr>
        <w:numPr>
          <w:ilvl w:val="0"/>
          <w:numId w:val="32"/>
        </w:numPr>
        <w:autoSpaceDE w:val="0"/>
        <w:autoSpaceDN w:val="0"/>
        <w:adjustRightInd w:val="0"/>
        <w:spacing w:line="240" w:lineRule="auto"/>
        <w:rPr>
          <w:rFonts w:asciiTheme="minorHAnsi" w:hAnsiTheme="minorHAnsi" w:cs="Arial"/>
          <w:szCs w:val="22"/>
        </w:rPr>
      </w:pPr>
      <w:r w:rsidRPr="009D00B2">
        <w:rPr>
          <w:rFonts w:asciiTheme="minorHAnsi" w:hAnsiTheme="minorHAnsi" w:cs="Arial"/>
          <w:szCs w:val="22"/>
        </w:rPr>
        <w:t>Verklaring Belastingdienst betaling sociale zekerheidspremies en belastingen, niet ouder dan 6 maanden.</w:t>
      </w:r>
    </w:p>
    <w:p w14:paraId="15209737" w14:textId="77777777" w:rsidR="00A134AE" w:rsidRPr="009D00B2" w:rsidRDefault="00A134AE" w:rsidP="00A134AE">
      <w:pPr>
        <w:autoSpaceDE w:val="0"/>
        <w:autoSpaceDN w:val="0"/>
        <w:adjustRightInd w:val="0"/>
        <w:spacing w:line="240" w:lineRule="auto"/>
        <w:ind w:left="720"/>
        <w:rPr>
          <w:rFonts w:asciiTheme="minorHAnsi" w:hAnsiTheme="minorHAnsi" w:cs="Arial"/>
          <w:szCs w:val="22"/>
        </w:rPr>
      </w:pPr>
    </w:p>
    <w:p w14:paraId="4A03C721" w14:textId="77777777" w:rsidR="00A134AE" w:rsidRPr="005D3FA1" w:rsidRDefault="00A134AE" w:rsidP="00A134AE">
      <w:pPr>
        <w:pStyle w:val="Kop2"/>
        <w:ind w:left="718"/>
        <w:rPr>
          <w:rFonts w:asciiTheme="minorHAnsi" w:hAnsiTheme="minorHAnsi"/>
          <w:color w:val="002060"/>
          <w:sz w:val="22"/>
        </w:rPr>
      </w:pPr>
      <w:bookmarkStart w:id="135" w:name="_Toc64442014"/>
      <w:bookmarkStart w:id="136" w:name="_Toc110336011"/>
      <w:r w:rsidRPr="005D3FA1">
        <w:rPr>
          <w:rFonts w:asciiTheme="minorHAnsi" w:hAnsiTheme="minorHAnsi"/>
          <w:color w:val="002060"/>
          <w:sz w:val="22"/>
        </w:rPr>
        <w:t>4.3.3 Holding/dochteronderneming</w:t>
      </w:r>
      <w:bookmarkEnd w:id="135"/>
      <w:bookmarkEnd w:id="136"/>
      <w:r w:rsidRPr="005D3FA1">
        <w:rPr>
          <w:rFonts w:asciiTheme="minorHAnsi" w:hAnsiTheme="minorHAnsi"/>
          <w:color w:val="002060"/>
          <w:sz w:val="22"/>
        </w:rPr>
        <w:t xml:space="preserve"> </w:t>
      </w:r>
    </w:p>
    <w:p w14:paraId="0DFB1089" w14:textId="77777777" w:rsidR="00A134AE" w:rsidRPr="009D00B2" w:rsidRDefault="00A134AE" w:rsidP="00A134AE">
      <w:pPr>
        <w:autoSpaceDE w:val="0"/>
        <w:autoSpaceDN w:val="0"/>
        <w:adjustRightInd w:val="0"/>
        <w:rPr>
          <w:rFonts w:asciiTheme="minorHAnsi" w:hAnsiTheme="minorHAnsi" w:cs="Arial"/>
          <w:szCs w:val="22"/>
        </w:rPr>
      </w:pPr>
      <w:r w:rsidRPr="009D00B2">
        <w:rPr>
          <w:rFonts w:asciiTheme="minorHAnsi" w:hAnsiTheme="minorHAnsi" w:cs="Arial"/>
          <w:szCs w:val="22"/>
        </w:rPr>
        <w:t>Indien inschrijver een beroep doet op de holding/concern ten aanzien van de technische</w:t>
      </w:r>
    </w:p>
    <w:p w14:paraId="73B61F8C" w14:textId="77777777" w:rsidR="00A134AE" w:rsidRPr="009D00B2" w:rsidRDefault="00A134AE" w:rsidP="00A134AE">
      <w:pPr>
        <w:autoSpaceDE w:val="0"/>
        <w:autoSpaceDN w:val="0"/>
        <w:adjustRightInd w:val="0"/>
        <w:rPr>
          <w:rFonts w:asciiTheme="minorHAnsi" w:hAnsiTheme="minorHAnsi" w:cs="Arial"/>
          <w:szCs w:val="22"/>
        </w:rPr>
      </w:pPr>
      <w:r w:rsidRPr="009D00B2">
        <w:rPr>
          <w:rFonts w:asciiTheme="minorHAnsi" w:hAnsiTheme="minorHAnsi" w:cs="Arial"/>
          <w:szCs w:val="22"/>
        </w:rPr>
        <w:t xml:space="preserve">beroepsbekwaamheid en de financieel economische draagkracht geldt hetgeen opgenomen onder </w:t>
      </w:r>
      <w:r>
        <w:rPr>
          <w:rFonts w:asciiTheme="minorHAnsi" w:hAnsiTheme="minorHAnsi" w:cs="Arial"/>
          <w:szCs w:val="22"/>
        </w:rPr>
        <w:t>4.2.3 en 4.2.2</w:t>
      </w:r>
      <w:r w:rsidRPr="009D00B2">
        <w:rPr>
          <w:rFonts w:asciiTheme="minorHAnsi" w:hAnsiTheme="minorHAnsi" w:cs="Arial"/>
          <w:szCs w:val="22"/>
        </w:rPr>
        <w:t xml:space="preserve"> van deze offerteaanvraag.</w:t>
      </w:r>
    </w:p>
    <w:p w14:paraId="2CE53E83" w14:textId="77777777" w:rsidR="00A134AE" w:rsidRPr="009D00B2" w:rsidRDefault="00A134AE" w:rsidP="00A134AE">
      <w:pPr>
        <w:autoSpaceDE w:val="0"/>
        <w:autoSpaceDN w:val="0"/>
        <w:adjustRightInd w:val="0"/>
        <w:rPr>
          <w:rFonts w:asciiTheme="minorHAnsi" w:hAnsiTheme="minorHAnsi" w:cs="Arial"/>
          <w:szCs w:val="22"/>
        </w:rPr>
      </w:pPr>
      <w:r w:rsidRPr="009D00B2">
        <w:rPr>
          <w:rFonts w:asciiTheme="minorHAnsi" w:hAnsiTheme="minorHAnsi" w:cs="Arial"/>
          <w:szCs w:val="22"/>
        </w:rPr>
        <w:t>Van een concern mogen slechts meerdere ondernemingen een inschrijving indienen (zelfstandig, in combinatie, of als onderaannemer), indien zij – op verzoek van de aanbesteder – kunnen aantonen dat zij ieder de inschrijving onafhankelijk van elkaar hebben opgesteld en de vertrouwelijkheid hierbij in acht hebben genomen. Kan dit niet door één van de betreffende inschrijvers worden aangetoond, dan leidt dit tot uitsluiting van alle tot het betreffende concern behorende inschrijvers.</w:t>
      </w:r>
    </w:p>
    <w:p w14:paraId="719BFCC8" w14:textId="77777777" w:rsidR="00A134AE" w:rsidRPr="009D00B2" w:rsidRDefault="00A134AE" w:rsidP="00A134AE">
      <w:pPr>
        <w:autoSpaceDE w:val="0"/>
        <w:autoSpaceDN w:val="0"/>
        <w:adjustRightInd w:val="0"/>
        <w:rPr>
          <w:rFonts w:asciiTheme="minorHAnsi" w:hAnsiTheme="minorHAnsi" w:cs="Arial"/>
          <w:szCs w:val="22"/>
        </w:rPr>
      </w:pPr>
      <w:r w:rsidRPr="009D00B2">
        <w:rPr>
          <w:rFonts w:asciiTheme="minorHAnsi" w:hAnsiTheme="minorHAnsi" w:cs="Arial"/>
          <w:szCs w:val="22"/>
        </w:rPr>
        <w:t>Inschrijver dient in een aparte bijlage bij zijn inschrijving te verklaren onderdeel uit te maken van een concern/holding en de onderhavige inschrijving geheel zelfstandig en onafhankelijk van het concern te hebben opgesteld. Hierbij dient hij inzichtelijk te maken welke ondernemingen onderdeel uitmaken van de holding door een beschrijving van de structuur, inclusief organisatieschema/organogram bij te voegen van het concern waaronder zij ressorteert.</w:t>
      </w:r>
    </w:p>
    <w:p w14:paraId="083D72A8" w14:textId="77777777" w:rsidR="00A134AE" w:rsidRPr="009D00B2" w:rsidRDefault="00A134AE" w:rsidP="00A134AE">
      <w:pPr>
        <w:autoSpaceDE w:val="0"/>
        <w:autoSpaceDN w:val="0"/>
        <w:adjustRightInd w:val="0"/>
        <w:rPr>
          <w:rFonts w:asciiTheme="minorHAnsi" w:hAnsiTheme="minorHAnsi" w:cs="Arial"/>
          <w:szCs w:val="22"/>
        </w:rPr>
      </w:pPr>
      <w:r w:rsidRPr="009D00B2">
        <w:rPr>
          <w:rFonts w:asciiTheme="minorHAnsi" w:hAnsiTheme="minorHAnsi" w:cs="Arial"/>
          <w:szCs w:val="22"/>
        </w:rPr>
        <w:t>Het belang van de beschrijving en van het organisatieschema is dat dit dient ter toetsing van de inschrijving opdat van dubbele inschrijvingen geen sprake is en een zuivere mededinging geborgd blijft. Inschrijver is niet verplicht haar inschrijving aan andere maatschappijen in het concern kenbaar te maken. Van inschrijver wordt de verklaring gevraagd dat de inschrijving geheel en zelfstandig van het concern, waarvan zij deel uit maakt, is opgesteld.</w:t>
      </w:r>
    </w:p>
    <w:p w14:paraId="38643D05" w14:textId="77777777" w:rsidR="00A134AE" w:rsidRPr="009D00B2" w:rsidRDefault="00A134AE" w:rsidP="00A134AE">
      <w:pPr>
        <w:autoSpaceDE w:val="0"/>
        <w:autoSpaceDN w:val="0"/>
        <w:adjustRightInd w:val="0"/>
        <w:rPr>
          <w:rFonts w:asciiTheme="minorHAnsi" w:hAnsiTheme="minorHAnsi" w:cs="Arial"/>
          <w:szCs w:val="22"/>
        </w:rPr>
      </w:pPr>
      <w:r w:rsidRPr="009D00B2">
        <w:rPr>
          <w:rFonts w:asciiTheme="minorHAnsi" w:hAnsiTheme="minorHAnsi" w:cs="Arial"/>
          <w:szCs w:val="22"/>
        </w:rPr>
        <w:t>Indien inschrijver deel uitmaakt van een concern, is de inschrijving ongeldig indien de vereiste beschrijving en organisatieschema ontbreken.</w:t>
      </w:r>
    </w:p>
    <w:p w14:paraId="7885C62D" w14:textId="77777777" w:rsidR="00A134AE" w:rsidRPr="009D00B2" w:rsidRDefault="00A134AE" w:rsidP="00A134AE">
      <w:pPr>
        <w:autoSpaceDE w:val="0"/>
        <w:autoSpaceDN w:val="0"/>
        <w:adjustRightInd w:val="0"/>
        <w:rPr>
          <w:rFonts w:asciiTheme="minorHAnsi" w:hAnsiTheme="minorHAnsi" w:cs="Arial"/>
          <w:szCs w:val="22"/>
        </w:rPr>
      </w:pPr>
      <w:r w:rsidRPr="009D00B2">
        <w:rPr>
          <w:rFonts w:asciiTheme="minorHAnsi" w:hAnsiTheme="minorHAnsi" w:cs="Arial"/>
          <w:szCs w:val="22"/>
        </w:rPr>
        <w:lastRenderedPageBreak/>
        <w:t>Hetgeen voor hierboven in deze paragraaf wordt vermeld omtrent een concern, is van overeenkomstige toepassing geldig en voorgeschreven op een holding, een dochteronderneming of een ander soortig gelieerde onderneming.</w:t>
      </w:r>
    </w:p>
    <w:p w14:paraId="3F1092A0" w14:textId="77777777" w:rsidR="00A134AE" w:rsidRPr="009D00B2" w:rsidRDefault="00A134AE" w:rsidP="00A134AE">
      <w:pPr>
        <w:autoSpaceDE w:val="0"/>
        <w:autoSpaceDN w:val="0"/>
        <w:adjustRightInd w:val="0"/>
        <w:rPr>
          <w:rFonts w:asciiTheme="minorHAnsi" w:hAnsiTheme="minorHAnsi" w:cs="Arial"/>
          <w:szCs w:val="22"/>
        </w:rPr>
      </w:pPr>
      <w:r w:rsidRPr="009D00B2">
        <w:rPr>
          <w:rFonts w:asciiTheme="minorHAnsi" w:hAnsiTheme="minorHAnsi" w:cs="Arial"/>
          <w:szCs w:val="22"/>
        </w:rPr>
        <w:t>Met een concern wordt bedoeld een economische eenheid waarin rechtspersonen en/of</w:t>
      </w:r>
    </w:p>
    <w:p w14:paraId="79D5DBB7" w14:textId="77777777" w:rsidR="00A134AE" w:rsidRPr="009D00B2" w:rsidRDefault="00A134AE" w:rsidP="00A134AE">
      <w:pPr>
        <w:autoSpaceDE w:val="0"/>
        <w:autoSpaceDN w:val="0"/>
        <w:adjustRightInd w:val="0"/>
        <w:rPr>
          <w:rFonts w:asciiTheme="minorHAnsi" w:hAnsiTheme="minorHAnsi" w:cs="Arial"/>
          <w:szCs w:val="22"/>
        </w:rPr>
      </w:pPr>
      <w:r w:rsidRPr="009D00B2">
        <w:rPr>
          <w:rFonts w:asciiTheme="minorHAnsi" w:hAnsiTheme="minorHAnsi" w:cs="Arial"/>
          <w:szCs w:val="22"/>
        </w:rPr>
        <w:t>vennootschappen organisatorisch zijn verbonden. Deze ondernemingen zijn direct of indirect aan elkaar gelieerd middels (financiële) deelnemingen. Indien ondernemingen dezelfde aandeelhouders en/of bestuurders hebben, dan wel de aandeelhouders en/of bestuurders invloed kunnen uitoefenen op dan wel zicht hebben op de bedrijfsvoering van andere organisaties, is er sprake van een concern. Eveneens is sprake van een concern als directie en/of bestuurders van de inschrijver ook werknemer of bestuurder zijn in een gelieerde (dochter/moeder)onderneming.</w:t>
      </w:r>
    </w:p>
    <w:p w14:paraId="1C5AE249" w14:textId="77777777" w:rsidR="00A134AE" w:rsidRPr="009D00B2" w:rsidRDefault="00A134AE" w:rsidP="00A134AE">
      <w:pPr>
        <w:autoSpaceDE w:val="0"/>
        <w:autoSpaceDN w:val="0"/>
        <w:adjustRightInd w:val="0"/>
        <w:rPr>
          <w:rFonts w:asciiTheme="minorHAnsi" w:hAnsiTheme="minorHAnsi" w:cs="Arial"/>
          <w:szCs w:val="22"/>
        </w:rPr>
      </w:pPr>
      <w:r w:rsidRPr="009D00B2">
        <w:rPr>
          <w:rFonts w:asciiTheme="minorHAnsi" w:hAnsiTheme="minorHAnsi" w:cs="Arial"/>
          <w:szCs w:val="22"/>
        </w:rPr>
        <w:t>Met een holding en moedermaatschappij wordt bedoeld de hoogste maatschappij in de hiërarchie welke zeggenschap over de inschrijver uitoefent. Onder zeggenschap valt de beslissende invloed die voornoemde hoogste maatschappij uitoefent over de samenstelling van het bestuur, de strategische beslissingen/bedrijfsvoering en het beleid van de inschrijver. Van zeggenschap is in ieder geval sprake indien de inschrijver (staf)afdelingen deelt met voornoemde hoogste maatschappij of er sprake is van detachering van medewerkers tussen inschrijver en voornoemde hoogste maatschappij. Van zeggenschap is evenwel sprake indien de voornoemde hoogste maatschappij inhoudelijk inzicht heeft in de keuzen, overwegingen en opgestelde documenten van de inschrijver.</w:t>
      </w:r>
    </w:p>
    <w:p w14:paraId="65A7C616" w14:textId="77777777" w:rsidR="00A134AE" w:rsidRPr="009D00B2" w:rsidRDefault="00A134AE" w:rsidP="00A134AE">
      <w:pPr>
        <w:autoSpaceDE w:val="0"/>
        <w:autoSpaceDN w:val="0"/>
        <w:adjustRightInd w:val="0"/>
        <w:rPr>
          <w:rFonts w:asciiTheme="minorHAnsi" w:hAnsiTheme="minorHAnsi" w:cs="Arial"/>
          <w:szCs w:val="22"/>
        </w:rPr>
      </w:pPr>
      <w:r w:rsidRPr="009D00B2">
        <w:rPr>
          <w:rFonts w:asciiTheme="minorHAnsi" w:hAnsiTheme="minorHAnsi" w:cs="Arial"/>
          <w:szCs w:val="22"/>
        </w:rPr>
        <w:t>Indien de moedermaatschappij op geen enkele betrokken is bij de inschrijving en op geen enkele wijze beslissende invloed uit kan oefenen op de inschrijvende dochteronderneming, dan is de moedermaatschappij niet verplicht de Gedragsverklaring Aanbesteden (GVA) in te dienen.</w:t>
      </w:r>
    </w:p>
    <w:p w14:paraId="70672357" w14:textId="77777777" w:rsidR="00A134AE" w:rsidRPr="009D00B2" w:rsidRDefault="00A134AE" w:rsidP="00A134AE">
      <w:pPr>
        <w:autoSpaceDE w:val="0"/>
        <w:autoSpaceDN w:val="0"/>
        <w:adjustRightInd w:val="0"/>
        <w:rPr>
          <w:rFonts w:asciiTheme="minorHAnsi" w:hAnsiTheme="minorHAnsi" w:cs="Arial"/>
          <w:szCs w:val="22"/>
        </w:rPr>
      </w:pPr>
    </w:p>
    <w:p w14:paraId="3FC3A948" w14:textId="77777777" w:rsidR="00A134AE" w:rsidRPr="009D00B2" w:rsidRDefault="00A134AE" w:rsidP="00A134AE">
      <w:pPr>
        <w:autoSpaceDE w:val="0"/>
        <w:autoSpaceDN w:val="0"/>
        <w:adjustRightInd w:val="0"/>
        <w:rPr>
          <w:rFonts w:asciiTheme="minorHAnsi" w:hAnsiTheme="minorHAnsi" w:cs="Arial"/>
          <w:b/>
          <w:bCs/>
          <w:szCs w:val="22"/>
        </w:rPr>
      </w:pPr>
      <w:r w:rsidRPr="009D00B2">
        <w:rPr>
          <w:rFonts w:asciiTheme="minorHAnsi" w:hAnsiTheme="minorHAnsi" w:cs="Arial"/>
          <w:b/>
          <w:bCs/>
          <w:szCs w:val="22"/>
        </w:rPr>
        <w:t>Garantstelling concern</w:t>
      </w:r>
    </w:p>
    <w:p w14:paraId="5041FF8E" w14:textId="77777777" w:rsidR="00A134AE" w:rsidRPr="009D00B2" w:rsidRDefault="00A134AE" w:rsidP="00A134AE">
      <w:pPr>
        <w:autoSpaceDE w:val="0"/>
        <w:autoSpaceDN w:val="0"/>
        <w:adjustRightInd w:val="0"/>
        <w:rPr>
          <w:rFonts w:asciiTheme="minorHAnsi" w:hAnsiTheme="minorHAnsi" w:cs="Arial"/>
          <w:szCs w:val="22"/>
        </w:rPr>
      </w:pPr>
      <w:r w:rsidRPr="009D00B2">
        <w:rPr>
          <w:rFonts w:asciiTheme="minorHAnsi" w:hAnsiTheme="minorHAnsi" w:cs="Arial"/>
          <w:szCs w:val="22"/>
        </w:rPr>
        <w:t>Indien inschrijver deel uitmaakt van een concern dient zij een concernverklaring te verstrekken</w:t>
      </w:r>
      <w:r>
        <w:rPr>
          <w:rFonts w:asciiTheme="minorHAnsi" w:hAnsiTheme="minorHAnsi" w:cs="Arial"/>
          <w:szCs w:val="22"/>
        </w:rPr>
        <w:t>, e</w:t>
      </w:r>
      <w:r w:rsidRPr="009D00B2">
        <w:rPr>
          <w:rFonts w:asciiTheme="minorHAnsi" w:hAnsiTheme="minorHAnsi" w:cs="Arial"/>
          <w:szCs w:val="22"/>
        </w:rPr>
        <w:t>en artikel 2:403-verklaring is hiertoe voldoende. Middels de concernverklaring verklaart de moedermaatschappij dat zij zich namens de inschrijver bij gunning van de opdracht volledig en onvoorwaardelijk garant stelt voor de nakoming van de verplichtingen die uit de af te sluiten overeenkomst voortvloeien alsmede dat zij zich namens de inschrijver bij gunning van de opdracht volledig en onvoorwaardelijk garant stelt voor de uit de rechtshandelingen van de inschrijver voortvloeiende schulden in het kader van deze opdracht, ook na eventueel faillissement of liquidatie van de inschrijver.</w:t>
      </w:r>
    </w:p>
    <w:p w14:paraId="0EF5C09B" w14:textId="77777777" w:rsidR="00A134AE" w:rsidRPr="009D00B2" w:rsidRDefault="00A134AE" w:rsidP="00A134AE">
      <w:pPr>
        <w:autoSpaceDE w:val="0"/>
        <w:autoSpaceDN w:val="0"/>
        <w:adjustRightInd w:val="0"/>
        <w:rPr>
          <w:rFonts w:asciiTheme="minorHAnsi" w:hAnsiTheme="minorHAnsi" w:cs="Arial"/>
          <w:szCs w:val="22"/>
        </w:rPr>
      </w:pPr>
    </w:p>
    <w:p w14:paraId="04EAC1DE" w14:textId="76718A34" w:rsidR="00A134AE" w:rsidRDefault="00A134AE" w:rsidP="00A134AE">
      <w:pPr>
        <w:autoSpaceDE w:val="0"/>
        <w:autoSpaceDN w:val="0"/>
        <w:adjustRightInd w:val="0"/>
        <w:rPr>
          <w:rFonts w:asciiTheme="minorHAnsi" w:hAnsiTheme="minorHAnsi" w:cs="Arial"/>
          <w:szCs w:val="22"/>
        </w:rPr>
      </w:pPr>
      <w:r w:rsidRPr="009D00B2">
        <w:rPr>
          <w:rFonts w:asciiTheme="minorHAnsi" w:hAnsiTheme="minorHAnsi" w:cs="Arial"/>
          <w:szCs w:val="22"/>
        </w:rPr>
        <w:t>Indien aantoonbaar geen sprake is van een zeggenschapsrelatie binnen het concern en inschrijver geheel zelfstandig en onafhankelijk van de overige/hogere ondernemingen functioneert, dan is er geen verplichting tot het aanleveren van een concerngarantieverklaring. Dit laat onverlet dat in dit geval wel een artikel 2:403-verklaring noodzakelijk is.</w:t>
      </w:r>
    </w:p>
    <w:p w14:paraId="7CCFD56A" w14:textId="77777777" w:rsidR="00A134AE" w:rsidRPr="009D00B2" w:rsidRDefault="00A134AE" w:rsidP="00A134AE">
      <w:pPr>
        <w:autoSpaceDE w:val="0"/>
        <w:autoSpaceDN w:val="0"/>
        <w:adjustRightInd w:val="0"/>
        <w:rPr>
          <w:rFonts w:asciiTheme="minorHAnsi" w:hAnsiTheme="minorHAnsi" w:cs="Arial"/>
          <w:szCs w:val="22"/>
        </w:rPr>
      </w:pPr>
    </w:p>
    <w:p w14:paraId="3D1C2708" w14:textId="77777777" w:rsidR="00A134AE" w:rsidRPr="005D3FA1" w:rsidRDefault="00A134AE" w:rsidP="00A134AE">
      <w:pPr>
        <w:pStyle w:val="Kop2"/>
        <w:ind w:left="718"/>
        <w:rPr>
          <w:rFonts w:asciiTheme="minorHAnsi" w:hAnsiTheme="minorHAnsi"/>
          <w:color w:val="002060"/>
          <w:sz w:val="22"/>
        </w:rPr>
      </w:pPr>
      <w:bookmarkStart w:id="137" w:name="_Toc64442015"/>
      <w:bookmarkStart w:id="138" w:name="_Toc110336012"/>
      <w:r w:rsidRPr="005D3FA1">
        <w:rPr>
          <w:rFonts w:asciiTheme="minorHAnsi" w:hAnsiTheme="minorHAnsi"/>
          <w:color w:val="002060"/>
          <w:sz w:val="22"/>
        </w:rPr>
        <w:t>4.4.4 Combinatie</w:t>
      </w:r>
      <w:bookmarkEnd w:id="137"/>
      <w:bookmarkEnd w:id="138"/>
    </w:p>
    <w:p w14:paraId="7C123F62" w14:textId="77777777" w:rsidR="00A134AE" w:rsidRPr="009D00B2" w:rsidRDefault="00A134AE" w:rsidP="00A134AE">
      <w:pPr>
        <w:autoSpaceDE w:val="0"/>
        <w:autoSpaceDN w:val="0"/>
        <w:adjustRightInd w:val="0"/>
        <w:rPr>
          <w:rFonts w:asciiTheme="minorHAnsi" w:hAnsiTheme="minorHAnsi" w:cs="Arial"/>
          <w:szCs w:val="22"/>
        </w:rPr>
      </w:pPr>
      <w:r w:rsidRPr="009D00B2">
        <w:rPr>
          <w:rFonts w:asciiTheme="minorHAnsi" w:hAnsiTheme="minorHAnsi" w:cs="Arial"/>
          <w:szCs w:val="22"/>
        </w:rPr>
        <w:t>Inschrijvers kunnen zelfstandig of als combinatie inschrijven. Binnen de combinatie dient één</w:t>
      </w:r>
    </w:p>
    <w:p w14:paraId="63169EDE" w14:textId="77777777" w:rsidR="00A134AE" w:rsidRPr="009D00B2" w:rsidRDefault="00A134AE" w:rsidP="00A134AE">
      <w:pPr>
        <w:autoSpaceDE w:val="0"/>
        <w:autoSpaceDN w:val="0"/>
        <w:adjustRightInd w:val="0"/>
        <w:rPr>
          <w:rFonts w:asciiTheme="minorHAnsi" w:hAnsiTheme="minorHAnsi" w:cs="Arial"/>
          <w:szCs w:val="22"/>
        </w:rPr>
      </w:pPr>
      <w:r w:rsidRPr="009D00B2">
        <w:rPr>
          <w:rFonts w:asciiTheme="minorHAnsi" w:hAnsiTheme="minorHAnsi" w:cs="Arial"/>
          <w:szCs w:val="22"/>
        </w:rPr>
        <w:t>contactpersoon te worden aangewezen die namens de combinatie optreedt als penvoerder. Deze penvoerder dient over volledige beslissingsbevoegdheid te beschikken en gemachtigd te zijn om namens de combinatie op te treden.</w:t>
      </w:r>
    </w:p>
    <w:p w14:paraId="75D985AF" w14:textId="77777777" w:rsidR="00A134AE" w:rsidRPr="009D00B2" w:rsidRDefault="00A134AE" w:rsidP="00A134AE">
      <w:pPr>
        <w:autoSpaceDE w:val="0"/>
        <w:autoSpaceDN w:val="0"/>
        <w:adjustRightInd w:val="0"/>
        <w:rPr>
          <w:rFonts w:asciiTheme="minorHAnsi" w:hAnsiTheme="minorHAnsi" w:cs="Arial"/>
          <w:szCs w:val="22"/>
        </w:rPr>
      </w:pPr>
    </w:p>
    <w:p w14:paraId="34EA7F04" w14:textId="77777777" w:rsidR="00A134AE" w:rsidRPr="009D00B2" w:rsidRDefault="00A134AE" w:rsidP="00A134AE">
      <w:pPr>
        <w:autoSpaceDE w:val="0"/>
        <w:autoSpaceDN w:val="0"/>
        <w:adjustRightInd w:val="0"/>
        <w:rPr>
          <w:rFonts w:asciiTheme="minorHAnsi" w:hAnsiTheme="minorHAnsi" w:cs="Arial"/>
          <w:szCs w:val="22"/>
        </w:rPr>
      </w:pPr>
      <w:r w:rsidRPr="009D00B2">
        <w:rPr>
          <w:rFonts w:asciiTheme="minorHAnsi" w:hAnsiTheme="minorHAnsi" w:cs="Arial"/>
          <w:szCs w:val="22"/>
        </w:rPr>
        <w:t>De deelnemers aan een combinatie mogen niet als deelnemer van een andere combinatie, op eigen titel of als onderaannemer inschrijven. Indien blijkt dat ondernemingen zich hieraan niet hebben gehouden zal:</w:t>
      </w:r>
    </w:p>
    <w:p w14:paraId="23177A6C" w14:textId="77777777" w:rsidR="00A134AE" w:rsidRPr="009D00B2" w:rsidRDefault="00A134AE" w:rsidP="00A134AE">
      <w:pPr>
        <w:autoSpaceDE w:val="0"/>
        <w:autoSpaceDN w:val="0"/>
        <w:adjustRightInd w:val="0"/>
        <w:rPr>
          <w:rFonts w:asciiTheme="minorHAnsi" w:hAnsiTheme="minorHAnsi" w:cs="Arial"/>
          <w:szCs w:val="22"/>
        </w:rPr>
      </w:pPr>
    </w:p>
    <w:p w14:paraId="56C03D07" w14:textId="77777777" w:rsidR="00A134AE" w:rsidRPr="009D00B2" w:rsidRDefault="00A134AE" w:rsidP="00A134AE">
      <w:pPr>
        <w:numPr>
          <w:ilvl w:val="0"/>
          <w:numId w:val="33"/>
        </w:numPr>
        <w:autoSpaceDE w:val="0"/>
        <w:autoSpaceDN w:val="0"/>
        <w:adjustRightInd w:val="0"/>
        <w:spacing w:line="240" w:lineRule="auto"/>
        <w:rPr>
          <w:rFonts w:asciiTheme="minorHAnsi" w:hAnsiTheme="minorHAnsi" w:cs="Arial"/>
          <w:szCs w:val="22"/>
        </w:rPr>
      </w:pPr>
      <w:r w:rsidRPr="009D00B2">
        <w:rPr>
          <w:rFonts w:asciiTheme="minorHAnsi" w:hAnsiTheme="minorHAnsi" w:cs="Arial"/>
          <w:szCs w:val="22"/>
        </w:rPr>
        <w:lastRenderedPageBreak/>
        <w:t>Ingeval een deelnemer eveneens als onderaannemer heeft ingeschreven, de inschrijving van de betreffende combinatie(s) van de aanbesteding worden uitgesloten.</w:t>
      </w:r>
    </w:p>
    <w:p w14:paraId="27F20D70" w14:textId="77777777" w:rsidR="00A134AE" w:rsidRPr="009D00B2" w:rsidRDefault="00A134AE" w:rsidP="00A134AE">
      <w:pPr>
        <w:numPr>
          <w:ilvl w:val="0"/>
          <w:numId w:val="33"/>
        </w:numPr>
        <w:autoSpaceDE w:val="0"/>
        <w:autoSpaceDN w:val="0"/>
        <w:adjustRightInd w:val="0"/>
        <w:spacing w:line="240" w:lineRule="auto"/>
        <w:rPr>
          <w:rFonts w:asciiTheme="minorHAnsi" w:hAnsiTheme="minorHAnsi" w:cs="Arial"/>
          <w:szCs w:val="22"/>
        </w:rPr>
      </w:pPr>
      <w:r w:rsidRPr="009D00B2">
        <w:rPr>
          <w:rFonts w:asciiTheme="minorHAnsi" w:hAnsiTheme="minorHAnsi" w:cs="Arial"/>
          <w:szCs w:val="22"/>
        </w:rPr>
        <w:t>Ingeval een deelnemer eveneens op eigen titel een inschrijving heeft ingediend, de inschrijving op eigen titel van de aanbesteding worden uitgesloten.</w:t>
      </w:r>
    </w:p>
    <w:p w14:paraId="0BFA37A4" w14:textId="77777777" w:rsidR="00A134AE" w:rsidRPr="009D00B2" w:rsidRDefault="00A134AE" w:rsidP="00A134AE">
      <w:pPr>
        <w:numPr>
          <w:ilvl w:val="0"/>
          <w:numId w:val="33"/>
        </w:numPr>
        <w:autoSpaceDE w:val="0"/>
        <w:autoSpaceDN w:val="0"/>
        <w:adjustRightInd w:val="0"/>
        <w:spacing w:line="240" w:lineRule="auto"/>
        <w:rPr>
          <w:rFonts w:asciiTheme="minorHAnsi" w:hAnsiTheme="minorHAnsi" w:cs="Arial"/>
          <w:szCs w:val="22"/>
        </w:rPr>
      </w:pPr>
      <w:r w:rsidRPr="009D00B2">
        <w:rPr>
          <w:rFonts w:asciiTheme="minorHAnsi" w:hAnsiTheme="minorHAnsi" w:cs="Arial"/>
          <w:szCs w:val="22"/>
        </w:rPr>
        <w:t>Ingeval een deelnemer met meerdere combinaties heeft ingeschreven, zal aan de betreffende combinaties worden verzocht te bepalen welke inschrijver wordt uitgesloten van de aanbestedingsprocedure. Wanneer niet of niet tijdig aan dit verzoek wordt voldaan, zal de aanbesteder dit met behulp van een loting bepalen. De uitkomst van deze loting is bindend voor alle belanghebbenden.</w:t>
      </w:r>
    </w:p>
    <w:p w14:paraId="193539AA" w14:textId="77777777" w:rsidR="00A134AE" w:rsidRPr="009D00B2" w:rsidRDefault="00A134AE" w:rsidP="00A134AE">
      <w:pPr>
        <w:autoSpaceDE w:val="0"/>
        <w:autoSpaceDN w:val="0"/>
        <w:adjustRightInd w:val="0"/>
        <w:ind w:left="720"/>
        <w:rPr>
          <w:rFonts w:asciiTheme="minorHAnsi" w:hAnsiTheme="minorHAnsi" w:cs="Arial"/>
          <w:szCs w:val="22"/>
        </w:rPr>
      </w:pPr>
    </w:p>
    <w:p w14:paraId="29F1F33E" w14:textId="77777777" w:rsidR="00A134AE" w:rsidRPr="009D00B2" w:rsidRDefault="00A134AE" w:rsidP="00A134AE">
      <w:pPr>
        <w:autoSpaceDE w:val="0"/>
        <w:autoSpaceDN w:val="0"/>
        <w:adjustRightInd w:val="0"/>
        <w:rPr>
          <w:rFonts w:asciiTheme="minorHAnsi" w:hAnsiTheme="minorHAnsi" w:cs="Arial"/>
          <w:szCs w:val="22"/>
        </w:rPr>
      </w:pPr>
      <w:r w:rsidRPr="009D00B2">
        <w:rPr>
          <w:rFonts w:asciiTheme="minorHAnsi" w:hAnsiTheme="minorHAnsi" w:cs="Arial"/>
          <w:szCs w:val="22"/>
        </w:rPr>
        <w:t>Een combinatie moet voldoen aan de voorwaarden die zijn opgenomen in de Beleidsregels</w:t>
      </w:r>
    </w:p>
    <w:p w14:paraId="420D6C1D" w14:textId="77777777" w:rsidR="00A134AE" w:rsidRPr="009D00B2" w:rsidRDefault="00A134AE" w:rsidP="00A134AE">
      <w:pPr>
        <w:autoSpaceDE w:val="0"/>
        <w:autoSpaceDN w:val="0"/>
        <w:adjustRightInd w:val="0"/>
        <w:rPr>
          <w:rFonts w:asciiTheme="minorHAnsi" w:hAnsiTheme="minorHAnsi" w:cs="Arial"/>
          <w:szCs w:val="22"/>
        </w:rPr>
      </w:pPr>
      <w:r w:rsidRPr="009D00B2">
        <w:rPr>
          <w:rFonts w:asciiTheme="minorHAnsi" w:hAnsiTheme="minorHAnsi" w:cs="Arial"/>
          <w:szCs w:val="22"/>
        </w:rPr>
        <w:t>combinatieovereenkomsten 2013, alle op straffe van uitsluiting. Het is voor de uitvoering van de opdracht niet verplicht een entiteit op te richten.</w:t>
      </w:r>
    </w:p>
    <w:p w14:paraId="17F95F2B" w14:textId="77777777" w:rsidR="00A134AE" w:rsidRPr="009D00B2" w:rsidRDefault="00A134AE" w:rsidP="00A134AE">
      <w:pPr>
        <w:autoSpaceDE w:val="0"/>
        <w:autoSpaceDN w:val="0"/>
        <w:adjustRightInd w:val="0"/>
        <w:rPr>
          <w:rFonts w:asciiTheme="minorHAnsi" w:hAnsiTheme="minorHAnsi" w:cs="Arial"/>
          <w:szCs w:val="22"/>
        </w:rPr>
      </w:pPr>
    </w:p>
    <w:p w14:paraId="54C4A4CD" w14:textId="77777777" w:rsidR="00A134AE" w:rsidRPr="009D00B2" w:rsidRDefault="00A134AE" w:rsidP="00A134AE">
      <w:pPr>
        <w:autoSpaceDE w:val="0"/>
        <w:autoSpaceDN w:val="0"/>
        <w:adjustRightInd w:val="0"/>
        <w:rPr>
          <w:rFonts w:asciiTheme="minorHAnsi" w:hAnsiTheme="minorHAnsi" w:cs="Arial"/>
          <w:szCs w:val="22"/>
        </w:rPr>
      </w:pPr>
      <w:r w:rsidRPr="009D00B2">
        <w:rPr>
          <w:rFonts w:asciiTheme="minorHAnsi" w:hAnsiTheme="minorHAnsi" w:cs="Arial"/>
          <w:szCs w:val="22"/>
        </w:rPr>
        <w:t xml:space="preserve">Indien inschrijver als combinatie een inschrijving indient, dient elke deelnemer aan de combinatie zelfstandig het Uniform Europees Aanbestedingsdocument (UEA) welke digitaal ter beschikking gesteld wordt op </w:t>
      </w:r>
      <w:proofErr w:type="spellStart"/>
      <w:r w:rsidRPr="009D00B2">
        <w:rPr>
          <w:rFonts w:asciiTheme="minorHAnsi" w:hAnsiTheme="minorHAnsi" w:cs="Arial"/>
          <w:szCs w:val="22"/>
        </w:rPr>
        <w:t>TenderNed</w:t>
      </w:r>
      <w:proofErr w:type="spellEnd"/>
      <w:r w:rsidRPr="009D00B2">
        <w:rPr>
          <w:rFonts w:asciiTheme="minorHAnsi" w:hAnsiTheme="minorHAnsi" w:cs="Arial"/>
          <w:szCs w:val="22"/>
        </w:rPr>
        <w:t>, volledig in te vullen en rechtsgeldig te ondertekenen. De combinatie dient als geheel te voldoen aan de geschiktheidseisen tenzij uitdrukkelijk anders is vermeld in de aanbestedingsdocumenten.</w:t>
      </w:r>
    </w:p>
    <w:p w14:paraId="16F31E72" w14:textId="77777777" w:rsidR="00A134AE" w:rsidRPr="009D00B2" w:rsidRDefault="00A134AE" w:rsidP="00A134AE">
      <w:pPr>
        <w:autoSpaceDE w:val="0"/>
        <w:autoSpaceDN w:val="0"/>
        <w:adjustRightInd w:val="0"/>
        <w:rPr>
          <w:rFonts w:asciiTheme="minorHAnsi" w:hAnsiTheme="minorHAnsi" w:cs="Arial"/>
          <w:szCs w:val="22"/>
        </w:rPr>
      </w:pPr>
      <w:r w:rsidRPr="009D00B2">
        <w:rPr>
          <w:rFonts w:asciiTheme="minorHAnsi" w:hAnsiTheme="minorHAnsi" w:cs="Arial"/>
          <w:szCs w:val="22"/>
        </w:rPr>
        <w:t>Indien geen gebruik wordt gemaakt van de mogelijkheid in combinatie in te schrijven, hoeft dit deel van het UEA niet ingevuld te worden.</w:t>
      </w:r>
    </w:p>
    <w:p w14:paraId="07E3CA51" w14:textId="77777777" w:rsidR="00A134AE" w:rsidRPr="009D00B2" w:rsidRDefault="00A134AE" w:rsidP="00A134AE">
      <w:pPr>
        <w:autoSpaceDE w:val="0"/>
        <w:autoSpaceDN w:val="0"/>
        <w:adjustRightInd w:val="0"/>
        <w:rPr>
          <w:rFonts w:asciiTheme="minorHAnsi" w:hAnsiTheme="minorHAnsi" w:cs="Arial"/>
          <w:szCs w:val="22"/>
        </w:rPr>
      </w:pPr>
    </w:p>
    <w:p w14:paraId="1AC421D1" w14:textId="67C16616" w:rsidR="00A134AE" w:rsidRDefault="00A134AE" w:rsidP="00A134AE">
      <w:pPr>
        <w:autoSpaceDE w:val="0"/>
        <w:autoSpaceDN w:val="0"/>
        <w:adjustRightInd w:val="0"/>
        <w:rPr>
          <w:rFonts w:asciiTheme="minorHAnsi" w:hAnsiTheme="minorHAnsi" w:cs="Arial"/>
          <w:szCs w:val="22"/>
        </w:rPr>
      </w:pPr>
      <w:r w:rsidRPr="009D00B2">
        <w:rPr>
          <w:rFonts w:asciiTheme="minorHAnsi" w:hAnsiTheme="minorHAnsi" w:cs="Arial"/>
          <w:szCs w:val="22"/>
        </w:rPr>
        <w:t>De samenstelling van de combinatie mag na het verstrijken van de in 3.3 opgenomen sluitingstermijn niet meer worden gewijzigd. De wijziging van de samenstelling leidt tot uitsluiting van verdere deelname van de combinatie aan de onderhavige procedure.</w:t>
      </w:r>
    </w:p>
    <w:p w14:paraId="01763FAD" w14:textId="77777777" w:rsidR="005D3FA1" w:rsidRPr="00C54975" w:rsidRDefault="005D3FA1" w:rsidP="00A134AE">
      <w:pPr>
        <w:autoSpaceDE w:val="0"/>
        <w:autoSpaceDN w:val="0"/>
        <w:adjustRightInd w:val="0"/>
        <w:rPr>
          <w:rFonts w:asciiTheme="minorHAnsi" w:hAnsiTheme="minorHAnsi" w:cs="Arial"/>
          <w:szCs w:val="22"/>
        </w:rPr>
      </w:pPr>
    </w:p>
    <w:p w14:paraId="387E95DF" w14:textId="77777777" w:rsidR="00A134AE" w:rsidRPr="005D3FA1" w:rsidRDefault="00A134AE" w:rsidP="00A134AE">
      <w:pPr>
        <w:pStyle w:val="Kop2"/>
        <w:ind w:left="718" w:hanging="576"/>
        <w:rPr>
          <w:rFonts w:ascii="Calibri" w:hAnsi="Calibri"/>
          <w:b/>
          <w:bCs/>
          <w:color w:val="002060"/>
          <w:sz w:val="22"/>
        </w:rPr>
      </w:pPr>
      <w:bookmarkStart w:id="139" w:name="_Ref384278501"/>
      <w:bookmarkStart w:id="140" w:name="_Toc384286381"/>
      <w:bookmarkStart w:id="141" w:name="_Toc385323682"/>
      <w:bookmarkStart w:id="142" w:name="_Toc455998508"/>
      <w:bookmarkStart w:id="143" w:name="_Toc107385508"/>
      <w:bookmarkStart w:id="144" w:name="_Toc110336013"/>
      <w:r w:rsidRPr="005D3FA1">
        <w:rPr>
          <w:rFonts w:ascii="Calibri" w:hAnsi="Calibri"/>
          <w:color w:val="002060"/>
          <w:sz w:val="22"/>
        </w:rPr>
        <w:t>4.5 Gunning</w:t>
      </w:r>
      <w:bookmarkEnd w:id="139"/>
      <w:bookmarkEnd w:id="140"/>
      <w:bookmarkEnd w:id="141"/>
      <w:bookmarkEnd w:id="142"/>
      <w:bookmarkEnd w:id="143"/>
      <w:bookmarkEnd w:id="144"/>
    </w:p>
    <w:p w14:paraId="6B487043" w14:textId="77777777" w:rsidR="00A134AE" w:rsidRPr="007112BD" w:rsidRDefault="00A134AE" w:rsidP="00A134AE">
      <w:pPr>
        <w:rPr>
          <w:rFonts w:ascii="Calibri" w:hAnsi="Calibri"/>
        </w:rPr>
      </w:pPr>
      <w:r w:rsidRPr="007112BD">
        <w:rPr>
          <w:rFonts w:ascii="Calibri" w:hAnsi="Calibri"/>
        </w:rPr>
        <w:t>De offertes worden, na beoordeling op de geschiktheidseisen</w:t>
      </w:r>
      <w:r>
        <w:rPr>
          <w:rFonts w:ascii="Calibri" w:hAnsi="Calibri"/>
        </w:rPr>
        <w:t xml:space="preserve"> en wensen</w:t>
      </w:r>
      <w:r w:rsidRPr="007112BD">
        <w:rPr>
          <w:rFonts w:ascii="Calibri" w:hAnsi="Calibri"/>
        </w:rPr>
        <w:t xml:space="preserve">, beoordeeld aan de hand van de minimumeisen </w:t>
      </w:r>
      <w:proofErr w:type="spellStart"/>
      <w:r w:rsidRPr="007112BD">
        <w:rPr>
          <w:rFonts w:ascii="Calibri" w:hAnsi="Calibri"/>
        </w:rPr>
        <w:t>terzake</w:t>
      </w:r>
      <w:proofErr w:type="spellEnd"/>
      <w:r w:rsidRPr="007112BD">
        <w:rPr>
          <w:rFonts w:ascii="Calibri" w:hAnsi="Calibri"/>
        </w:rPr>
        <w:t xml:space="preserve"> de offerte.</w:t>
      </w:r>
    </w:p>
    <w:p w14:paraId="26DCC152" w14:textId="77777777" w:rsidR="00A134AE" w:rsidRDefault="00A134AE" w:rsidP="00A134AE">
      <w:pPr>
        <w:rPr>
          <w:rFonts w:ascii="Calibri" w:hAnsi="Calibri"/>
        </w:rPr>
      </w:pPr>
      <w:bookmarkStart w:id="145" w:name="_Ref384279107"/>
      <w:bookmarkStart w:id="146" w:name="_Toc384286386"/>
      <w:bookmarkStart w:id="147" w:name="_Toc385323687"/>
    </w:p>
    <w:p w14:paraId="7349F4E9" w14:textId="6CA8A4B4" w:rsidR="00A134AE" w:rsidRPr="005D3FA1" w:rsidRDefault="005D3FA1" w:rsidP="005D3FA1">
      <w:pPr>
        <w:pStyle w:val="Kop3"/>
        <w:rPr>
          <w:rFonts w:ascii="Calibri" w:hAnsi="Calibri"/>
          <w:b/>
          <w:bCs/>
          <w:color w:val="002060"/>
          <w:sz w:val="22"/>
        </w:rPr>
      </w:pPr>
      <w:bookmarkStart w:id="148" w:name="_Toc109127556"/>
      <w:bookmarkStart w:id="149" w:name="_Toc110336015"/>
      <w:r>
        <w:rPr>
          <w:rFonts w:ascii="Calibri" w:hAnsi="Calibri"/>
          <w:color w:val="002060"/>
          <w:sz w:val="22"/>
          <w:szCs w:val="19"/>
        </w:rPr>
        <w:t xml:space="preserve">   </w:t>
      </w:r>
      <w:r w:rsidR="00A134AE" w:rsidRPr="005D3FA1">
        <w:rPr>
          <w:rFonts w:ascii="Calibri" w:hAnsi="Calibri"/>
          <w:color w:val="002060"/>
          <w:sz w:val="22"/>
          <w:szCs w:val="19"/>
        </w:rPr>
        <w:t xml:space="preserve">4.6 Eisen met betrekking op </w:t>
      </w:r>
      <w:proofErr w:type="spellStart"/>
      <w:r w:rsidR="00A134AE" w:rsidRPr="005D3FA1">
        <w:rPr>
          <w:rFonts w:ascii="Calibri" w:hAnsi="Calibri"/>
          <w:color w:val="002060"/>
          <w:sz w:val="22"/>
          <w:szCs w:val="19"/>
        </w:rPr>
        <w:t>Social</w:t>
      </w:r>
      <w:proofErr w:type="spellEnd"/>
      <w:r w:rsidR="00A134AE" w:rsidRPr="005D3FA1">
        <w:rPr>
          <w:rFonts w:ascii="Calibri" w:hAnsi="Calibri"/>
          <w:color w:val="002060"/>
          <w:sz w:val="22"/>
          <w:szCs w:val="19"/>
        </w:rPr>
        <w:t xml:space="preserve"> Return</w:t>
      </w:r>
      <w:bookmarkEnd w:id="148"/>
      <w:bookmarkEnd w:id="149"/>
    </w:p>
    <w:p w14:paraId="774585DA" w14:textId="77777777" w:rsidR="00A134AE" w:rsidRDefault="00A134AE" w:rsidP="00A134AE">
      <w:pPr>
        <w:spacing w:before="120"/>
        <w:rPr>
          <w:rFonts w:asciiTheme="minorHAnsi" w:hAnsiTheme="minorHAnsi" w:cstheme="minorHAnsi"/>
        </w:rPr>
      </w:pPr>
      <w:r>
        <w:rPr>
          <w:rFonts w:asciiTheme="minorHAnsi" w:hAnsiTheme="minorHAnsi" w:cstheme="minorHAnsi"/>
        </w:rPr>
        <w:t>Er wordt waarde ge</w:t>
      </w:r>
      <w:r w:rsidRPr="00415948">
        <w:rPr>
          <w:rFonts w:asciiTheme="minorHAnsi" w:hAnsiTheme="minorHAnsi" w:cstheme="minorHAnsi"/>
        </w:rPr>
        <w:t xml:space="preserve">hecht aan maatschappelijk verantwoord ondernemen. In dat kader is </w:t>
      </w:r>
      <w:proofErr w:type="spellStart"/>
      <w:r w:rsidRPr="00415948">
        <w:rPr>
          <w:rFonts w:asciiTheme="minorHAnsi" w:hAnsiTheme="minorHAnsi" w:cstheme="minorHAnsi"/>
        </w:rPr>
        <w:t>social</w:t>
      </w:r>
      <w:proofErr w:type="spellEnd"/>
      <w:r w:rsidRPr="00415948">
        <w:rPr>
          <w:rFonts w:asciiTheme="minorHAnsi" w:hAnsiTheme="minorHAnsi" w:cstheme="minorHAnsi"/>
        </w:rPr>
        <w:t xml:space="preserve"> return onderdeel van het duurzame inkoopbeleid en wordt door de gemeente een </w:t>
      </w:r>
      <w:proofErr w:type="spellStart"/>
      <w:r w:rsidRPr="00415948">
        <w:rPr>
          <w:rFonts w:asciiTheme="minorHAnsi" w:hAnsiTheme="minorHAnsi" w:cstheme="minorHAnsi"/>
        </w:rPr>
        <w:t>social</w:t>
      </w:r>
      <w:proofErr w:type="spellEnd"/>
      <w:r w:rsidRPr="00415948">
        <w:rPr>
          <w:rFonts w:asciiTheme="minorHAnsi" w:hAnsiTheme="minorHAnsi" w:cstheme="minorHAnsi"/>
        </w:rPr>
        <w:t xml:space="preserve"> return verplichting aan de opdrachtnemer opgelegd met als doel een economisch en sociaal gezondere regio te krijgen.</w:t>
      </w:r>
      <w:r>
        <w:rPr>
          <w:rFonts w:asciiTheme="minorHAnsi" w:hAnsiTheme="minorHAnsi" w:cstheme="minorHAnsi"/>
        </w:rPr>
        <w:t xml:space="preserve"> </w:t>
      </w:r>
      <w:r w:rsidRPr="00415948">
        <w:rPr>
          <w:rFonts w:asciiTheme="minorHAnsi" w:hAnsiTheme="minorHAnsi" w:cstheme="minorHAnsi"/>
        </w:rPr>
        <w:t>Voor de overeenkomst</w:t>
      </w:r>
      <w:r>
        <w:rPr>
          <w:rFonts w:asciiTheme="minorHAnsi" w:hAnsiTheme="minorHAnsi" w:cstheme="minorHAnsi"/>
        </w:rPr>
        <w:t xml:space="preserve"> </w:t>
      </w:r>
      <w:r w:rsidRPr="00415948">
        <w:rPr>
          <w:rFonts w:asciiTheme="minorHAnsi" w:hAnsiTheme="minorHAnsi" w:cstheme="minorHAnsi"/>
        </w:rPr>
        <w:t xml:space="preserve">dient </w:t>
      </w:r>
      <w:r w:rsidRPr="00726464">
        <w:rPr>
          <w:rFonts w:asciiTheme="minorHAnsi" w:hAnsiTheme="minorHAnsi" w:cstheme="minorHAnsi"/>
        </w:rPr>
        <w:t xml:space="preserve">5% van </w:t>
      </w:r>
      <w:r w:rsidRPr="00415948">
        <w:rPr>
          <w:rFonts w:asciiTheme="minorHAnsi" w:hAnsiTheme="minorHAnsi" w:cstheme="minorHAnsi"/>
        </w:rPr>
        <w:t xml:space="preserve">de opdrachtwaarde exclusief btw ingezet te worden ten behoeve van </w:t>
      </w:r>
      <w:proofErr w:type="spellStart"/>
      <w:r w:rsidRPr="00415948">
        <w:rPr>
          <w:rFonts w:asciiTheme="minorHAnsi" w:hAnsiTheme="minorHAnsi" w:cstheme="minorHAnsi"/>
        </w:rPr>
        <w:t>social</w:t>
      </w:r>
      <w:proofErr w:type="spellEnd"/>
      <w:r w:rsidRPr="00415948">
        <w:rPr>
          <w:rFonts w:asciiTheme="minorHAnsi" w:hAnsiTheme="minorHAnsi" w:cstheme="minorHAnsi"/>
        </w:rPr>
        <w:t xml:space="preserve"> return.</w:t>
      </w:r>
    </w:p>
    <w:p w14:paraId="412CFC19" w14:textId="77777777" w:rsidR="00A134AE" w:rsidRDefault="00A134AE" w:rsidP="00A134AE">
      <w:pPr>
        <w:rPr>
          <w:rFonts w:asciiTheme="minorHAnsi" w:hAnsiTheme="minorHAnsi" w:cstheme="minorHAnsi"/>
          <w:sz w:val="24"/>
        </w:rPr>
      </w:pPr>
    </w:p>
    <w:p w14:paraId="75D02751" w14:textId="77777777" w:rsidR="00A134AE" w:rsidRPr="00415948" w:rsidRDefault="00A134AE" w:rsidP="00A134AE">
      <w:pPr>
        <w:rPr>
          <w:rFonts w:asciiTheme="minorHAnsi" w:hAnsiTheme="minorHAnsi" w:cstheme="minorHAnsi"/>
        </w:rPr>
      </w:pPr>
      <w:r w:rsidRPr="00415948">
        <w:rPr>
          <w:rFonts w:asciiTheme="minorHAnsi" w:hAnsiTheme="minorHAnsi" w:cstheme="minorHAnsi"/>
        </w:rPr>
        <w:t xml:space="preserve">De </w:t>
      </w:r>
      <w:proofErr w:type="spellStart"/>
      <w:r w:rsidRPr="00415948">
        <w:rPr>
          <w:rFonts w:asciiTheme="minorHAnsi" w:hAnsiTheme="minorHAnsi" w:cstheme="minorHAnsi"/>
        </w:rPr>
        <w:t>social</w:t>
      </w:r>
      <w:proofErr w:type="spellEnd"/>
      <w:r w:rsidRPr="00415948">
        <w:rPr>
          <w:rFonts w:asciiTheme="minorHAnsi" w:hAnsiTheme="minorHAnsi" w:cstheme="minorHAnsi"/>
        </w:rPr>
        <w:t xml:space="preserve"> return verplichting kan uitsluitend worden ingevuld door middel van de onderstaande mogelijkheden en dient binnen de vastgelegde contractperiode te worden uitgevoerd conform de overeenkomst.</w:t>
      </w:r>
    </w:p>
    <w:p w14:paraId="4D813F44" w14:textId="6F04BE53" w:rsidR="00A134AE" w:rsidRPr="00415948" w:rsidRDefault="00A134AE" w:rsidP="00A134AE">
      <w:pPr>
        <w:spacing w:before="120"/>
        <w:rPr>
          <w:rFonts w:asciiTheme="minorHAnsi" w:hAnsiTheme="minorHAnsi" w:cstheme="minorHAnsi"/>
        </w:rPr>
      </w:pPr>
      <w:r w:rsidRPr="00415948">
        <w:rPr>
          <w:rFonts w:asciiTheme="minorHAnsi" w:hAnsiTheme="minorHAnsi" w:cstheme="minorHAnsi"/>
        </w:rPr>
        <w:t xml:space="preserve">De keuze voor de wijze van en de nadere invulling van de </w:t>
      </w:r>
      <w:proofErr w:type="spellStart"/>
      <w:r w:rsidRPr="00415948">
        <w:rPr>
          <w:rFonts w:asciiTheme="minorHAnsi" w:hAnsiTheme="minorHAnsi" w:cstheme="minorHAnsi"/>
        </w:rPr>
        <w:t>social</w:t>
      </w:r>
      <w:proofErr w:type="spellEnd"/>
      <w:r w:rsidRPr="00415948">
        <w:rPr>
          <w:rFonts w:asciiTheme="minorHAnsi" w:hAnsiTheme="minorHAnsi" w:cstheme="minorHAnsi"/>
        </w:rPr>
        <w:t xml:space="preserve"> return verplichting is binnen de beschreven mogelijkheden vrij en heeft bij voorkeur een relatie met de </w:t>
      </w:r>
      <w:proofErr w:type="spellStart"/>
      <w:r w:rsidRPr="00415948">
        <w:rPr>
          <w:rFonts w:asciiTheme="minorHAnsi" w:hAnsiTheme="minorHAnsi" w:cstheme="minorHAnsi"/>
        </w:rPr>
        <w:t>De</w:t>
      </w:r>
      <w:proofErr w:type="spellEnd"/>
      <w:r w:rsidRPr="00415948">
        <w:rPr>
          <w:rFonts w:asciiTheme="minorHAnsi" w:hAnsiTheme="minorHAnsi" w:cstheme="minorHAnsi"/>
        </w:rPr>
        <w:t xml:space="preserve"> verantwoordelijkheid voor de invulling van de </w:t>
      </w:r>
      <w:proofErr w:type="spellStart"/>
      <w:r w:rsidRPr="00415948">
        <w:rPr>
          <w:rFonts w:asciiTheme="minorHAnsi" w:hAnsiTheme="minorHAnsi" w:cstheme="minorHAnsi"/>
        </w:rPr>
        <w:t>social</w:t>
      </w:r>
      <w:proofErr w:type="spellEnd"/>
      <w:r w:rsidRPr="00415948">
        <w:rPr>
          <w:rFonts w:asciiTheme="minorHAnsi" w:hAnsiTheme="minorHAnsi" w:cstheme="minorHAnsi"/>
        </w:rPr>
        <w:t xml:space="preserve"> return verplichting ligt volledig bij de opdrachtnemer zelf</w:t>
      </w:r>
      <w:r>
        <w:rPr>
          <w:rFonts w:asciiTheme="minorHAnsi" w:hAnsiTheme="minorHAnsi" w:cstheme="minorHAnsi"/>
        </w:rPr>
        <w:t>.</w:t>
      </w:r>
    </w:p>
    <w:p w14:paraId="726502D2" w14:textId="77777777" w:rsidR="00A134AE" w:rsidRPr="00415948" w:rsidRDefault="00A134AE" w:rsidP="00A134AE">
      <w:pPr>
        <w:rPr>
          <w:rFonts w:asciiTheme="minorHAnsi" w:hAnsiTheme="minorHAnsi" w:cstheme="minorHAnsi"/>
        </w:rPr>
      </w:pPr>
      <w:r w:rsidRPr="00415948">
        <w:rPr>
          <w:rFonts w:asciiTheme="minorHAnsi" w:hAnsiTheme="minorHAnsi" w:cstheme="minorHAnsi"/>
        </w:rPr>
        <w:t xml:space="preserve">De mogelijkheden van de inzet van </w:t>
      </w:r>
      <w:proofErr w:type="spellStart"/>
      <w:r w:rsidRPr="00415948">
        <w:rPr>
          <w:rFonts w:asciiTheme="minorHAnsi" w:hAnsiTheme="minorHAnsi" w:cstheme="minorHAnsi"/>
        </w:rPr>
        <w:t>social</w:t>
      </w:r>
      <w:proofErr w:type="spellEnd"/>
      <w:r w:rsidRPr="00415948">
        <w:rPr>
          <w:rFonts w:asciiTheme="minorHAnsi" w:hAnsiTheme="minorHAnsi" w:cstheme="minorHAnsi"/>
        </w:rPr>
        <w:t xml:space="preserve"> return, in volgorde van voorkeur, zijn:</w:t>
      </w:r>
    </w:p>
    <w:p w14:paraId="282A1A71" w14:textId="77777777" w:rsidR="00A134AE" w:rsidRPr="00415948" w:rsidRDefault="00A134AE" w:rsidP="00A134AE">
      <w:pPr>
        <w:pStyle w:val="Lijstalinea"/>
        <w:numPr>
          <w:ilvl w:val="0"/>
          <w:numId w:val="34"/>
        </w:numPr>
        <w:spacing w:before="120" w:after="120" w:line="240" w:lineRule="auto"/>
        <w:contextualSpacing/>
        <w:rPr>
          <w:rFonts w:asciiTheme="minorHAnsi" w:hAnsiTheme="minorHAnsi" w:cstheme="minorHAnsi"/>
        </w:rPr>
      </w:pPr>
      <w:r w:rsidRPr="00415948">
        <w:rPr>
          <w:rFonts w:asciiTheme="minorHAnsi" w:hAnsiTheme="minorHAnsi" w:cstheme="minorHAnsi"/>
        </w:rPr>
        <w:t>arbeidsparticipatie;</w:t>
      </w:r>
    </w:p>
    <w:p w14:paraId="7245271B" w14:textId="77777777" w:rsidR="00A134AE" w:rsidRPr="00415948" w:rsidRDefault="00A134AE" w:rsidP="00A134AE">
      <w:pPr>
        <w:pStyle w:val="Lijstalinea"/>
        <w:numPr>
          <w:ilvl w:val="0"/>
          <w:numId w:val="34"/>
        </w:numPr>
        <w:spacing w:before="120" w:after="120" w:line="240" w:lineRule="auto"/>
        <w:contextualSpacing/>
        <w:rPr>
          <w:rFonts w:asciiTheme="minorHAnsi" w:hAnsiTheme="minorHAnsi" w:cstheme="minorHAnsi"/>
        </w:rPr>
      </w:pPr>
      <w:r w:rsidRPr="00415948">
        <w:rPr>
          <w:rFonts w:asciiTheme="minorHAnsi" w:hAnsiTheme="minorHAnsi" w:cstheme="minorHAnsi"/>
        </w:rPr>
        <w:t>maatschappelijke activiteiten;</w:t>
      </w:r>
    </w:p>
    <w:p w14:paraId="61FA30A4" w14:textId="77777777" w:rsidR="00A134AE" w:rsidRPr="00415948" w:rsidRDefault="00A134AE" w:rsidP="00A134AE">
      <w:pPr>
        <w:pStyle w:val="Lijstalinea"/>
        <w:numPr>
          <w:ilvl w:val="0"/>
          <w:numId w:val="34"/>
        </w:numPr>
        <w:spacing w:before="120" w:after="120" w:line="240" w:lineRule="auto"/>
        <w:contextualSpacing/>
        <w:rPr>
          <w:rFonts w:asciiTheme="minorHAnsi" w:hAnsiTheme="minorHAnsi" w:cstheme="minorHAnsi"/>
        </w:rPr>
      </w:pPr>
      <w:r w:rsidRPr="00415948">
        <w:rPr>
          <w:rFonts w:asciiTheme="minorHAnsi" w:hAnsiTheme="minorHAnsi" w:cstheme="minorHAnsi"/>
        </w:rPr>
        <w:lastRenderedPageBreak/>
        <w:t>opdracht sociale werkvoorziening.</w:t>
      </w:r>
    </w:p>
    <w:p w14:paraId="5628EAE7" w14:textId="77777777" w:rsidR="00A134AE" w:rsidRPr="00415948" w:rsidRDefault="00A134AE" w:rsidP="00A134AE">
      <w:pPr>
        <w:rPr>
          <w:rFonts w:asciiTheme="minorHAnsi" w:hAnsiTheme="minorHAnsi" w:cstheme="minorHAnsi"/>
        </w:rPr>
      </w:pPr>
      <w:r w:rsidRPr="00415948">
        <w:rPr>
          <w:rFonts w:asciiTheme="minorHAnsi" w:hAnsiTheme="minorHAnsi" w:cstheme="minorHAnsi"/>
        </w:rPr>
        <w:t xml:space="preserve">Een combinatie van deze mogelijkheden voor de inzet van </w:t>
      </w:r>
      <w:proofErr w:type="spellStart"/>
      <w:r w:rsidRPr="00415948">
        <w:rPr>
          <w:rFonts w:asciiTheme="minorHAnsi" w:hAnsiTheme="minorHAnsi" w:cstheme="minorHAnsi"/>
        </w:rPr>
        <w:t>social</w:t>
      </w:r>
      <w:proofErr w:type="spellEnd"/>
      <w:r w:rsidRPr="00415948">
        <w:rPr>
          <w:rFonts w:asciiTheme="minorHAnsi" w:hAnsiTheme="minorHAnsi" w:cstheme="minorHAnsi"/>
        </w:rPr>
        <w:t xml:space="preserve"> return is toegestaan.</w:t>
      </w:r>
    </w:p>
    <w:p w14:paraId="7AC88C43" w14:textId="77777777" w:rsidR="00A134AE" w:rsidRPr="00415948" w:rsidRDefault="00A134AE" w:rsidP="00A134AE">
      <w:pPr>
        <w:rPr>
          <w:rFonts w:asciiTheme="minorHAnsi" w:hAnsiTheme="minorHAnsi" w:cstheme="minorHAnsi"/>
        </w:rPr>
      </w:pPr>
      <w:r w:rsidRPr="00415948">
        <w:rPr>
          <w:rFonts w:asciiTheme="minorHAnsi" w:hAnsiTheme="minorHAnsi" w:cstheme="minorHAnsi"/>
        </w:rPr>
        <w:t xml:space="preserve">Indien de opdrachtnemer de opdracht samen met partner(-s) en/of onderaannemer(-s)uitvoert, kan in overleg met de accountmanager </w:t>
      </w:r>
      <w:proofErr w:type="spellStart"/>
      <w:r w:rsidRPr="00415948">
        <w:rPr>
          <w:rFonts w:asciiTheme="minorHAnsi" w:hAnsiTheme="minorHAnsi" w:cstheme="minorHAnsi"/>
        </w:rPr>
        <w:t>social</w:t>
      </w:r>
      <w:proofErr w:type="spellEnd"/>
      <w:r w:rsidRPr="00415948">
        <w:rPr>
          <w:rFonts w:asciiTheme="minorHAnsi" w:hAnsiTheme="minorHAnsi" w:cstheme="minorHAnsi"/>
        </w:rPr>
        <w:t xml:space="preserve"> return de feitelijke uitvoering van de </w:t>
      </w:r>
      <w:proofErr w:type="spellStart"/>
      <w:r w:rsidRPr="00415948">
        <w:rPr>
          <w:rFonts w:asciiTheme="minorHAnsi" w:hAnsiTheme="minorHAnsi" w:cstheme="minorHAnsi"/>
        </w:rPr>
        <w:t>social</w:t>
      </w:r>
      <w:proofErr w:type="spellEnd"/>
      <w:r w:rsidRPr="00415948">
        <w:rPr>
          <w:rFonts w:asciiTheme="minorHAnsi" w:hAnsiTheme="minorHAnsi" w:cstheme="minorHAnsi"/>
        </w:rPr>
        <w:t xml:space="preserve"> return verplichting (deels) uitgevoerd worden door deze partner(-s) en/of onderaannemer(-s). De opdrachtnemer blijft verantwoordelijk en aanspreekbaar voor de invulling van de </w:t>
      </w:r>
      <w:proofErr w:type="spellStart"/>
      <w:r w:rsidRPr="00415948">
        <w:rPr>
          <w:rFonts w:asciiTheme="minorHAnsi" w:hAnsiTheme="minorHAnsi" w:cstheme="minorHAnsi"/>
        </w:rPr>
        <w:t>social</w:t>
      </w:r>
      <w:proofErr w:type="spellEnd"/>
      <w:r w:rsidRPr="00415948">
        <w:rPr>
          <w:rFonts w:asciiTheme="minorHAnsi" w:hAnsiTheme="minorHAnsi" w:cstheme="minorHAnsi"/>
        </w:rPr>
        <w:t xml:space="preserve"> return verplichting, ook als die door partner(-s) en/of onderaannemer(-s) ingevuld wordt.</w:t>
      </w:r>
    </w:p>
    <w:p w14:paraId="7AB9D934" w14:textId="5FA41122" w:rsidR="00A134AE" w:rsidRDefault="00A134AE" w:rsidP="00A134AE">
      <w:pPr>
        <w:spacing w:before="120"/>
        <w:rPr>
          <w:rFonts w:asciiTheme="minorHAnsi" w:hAnsiTheme="minorHAnsi" w:cstheme="minorHAnsi"/>
        </w:rPr>
      </w:pPr>
      <w:r w:rsidRPr="00415948">
        <w:rPr>
          <w:rFonts w:asciiTheme="minorHAnsi" w:hAnsiTheme="minorHAnsi" w:cstheme="minorHAnsi"/>
        </w:rPr>
        <w:t xml:space="preserve">Voorts dient de opdrachtnemer bij alle activiteiten die hij in het kader van de </w:t>
      </w:r>
      <w:proofErr w:type="spellStart"/>
      <w:r w:rsidRPr="00415948">
        <w:rPr>
          <w:rFonts w:asciiTheme="minorHAnsi" w:hAnsiTheme="minorHAnsi" w:cstheme="minorHAnsi"/>
        </w:rPr>
        <w:t>social</w:t>
      </w:r>
      <w:proofErr w:type="spellEnd"/>
      <w:r w:rsidRPr="00415948">
        <w:rPr>
          <w:rFonts w:asciiTheme="minorHAnsi" w:hAnsiTheme="minorHAnsi" w:cstheme="minorHAnsi"/>
        </w:rPr>
        <w:t xml:space="preserve"> return verplichting onderneemt, zich te gedragen als een goed werkgever en opdrachtnemer.</w:t>
      </w:r>
    </w:p>
    <w:p w14:paraId="34323BAA" w14:textId="77777777" w:rsidR="00A134AE" w:rsidRPr="004F3298" w:rsidRDefault="00A134AE" w:rsidP="00A134AE">
      <w:pPr>
        <w:spacing w:before="120"/>
        <w:rPr>
          <w:rFonts w:asciiTheme="minorHAnsi" w:hAnsiTheme="minorHAnsi" w:cstheme="minorHAnsi"/>
        </w:rPr>
      </w:pPr>
    </w:p>
    <w:p w14:paraId="46CE8B43" w14:textId="77777777" w:rsidR="00A134AE" w:rsidRPr="007112BD" w:rsidRDefault="00A134AE" w:rsidP="00A134AE">
      <w:pPr>
        <w:pStyle w:val="Kop3"/>
        <w:ind w:left="900"/>
        <w:rPr>
          <w:rFonts w:ascii="Calibri" w:hAnsi="Calibri"/>
          <w:b/>
          <w:bCs/>
          <w:sz w:val="22"/>
        </w:rPr>
      </w:pPr>
      <w:bookmarkStart w:id="150" w:name="_Toc455998512"/>
      <w:bookmarkStart w:id="151" w:name="_Toc107385510"/>
      <w:bookmarkStart w:id="152" w:name="_Toc110336016"/>
      <w:r>
        <w:rPr>
          <w:rFonts w:ascii="Calibri" w:hAnsi="Calibri"/>
          <w:sz w:val="22"/>
          <w:szCs w:val="19"/>
        </w:rPr>
        <w:t xml:space="preserve">4.7 </w:t>
      </w:r>
      <w:r w:rsidRPr="007112BD">
        <w:rPr>
          <w:rFonts w:ascii="Calibri" w:hAnsi="Calibri"/>
          <w:sz w:val="22"/>
          <w:szCs w:val="19"/>
        </w:rPr>
        <w:t>Overzicht eisen en bewijsstukken</w:t>
      </w:r>
      <w:bookmarkEnd w:id="145"/>
      <w:bookmarkEnd w:id="146"/>
      <w:bookmarkEnd w:id="147"/>
      <w:bookmarkEnd w:id="150"/>
      <w:bookmarkEnd w:id="151"/>
      <w:bookmarkEnd w:id="152"/>
    </w:p>
    <w:p w14:paraId="7CC16E6A" w14:textId="77777777" w:rsidR="00A134AE" w:rsidRDefault="00A134AE" w:rsidP="00A134AE">
      <w:pPr>
        <w:rPr>
          <w:rFonts w:ascii="Calibri" w:hAnsi="Calibri"/>
        </w:rPr>
      </w:pPr>
      <w:r w:rsidRPr="007112BD">
        <w:rPr>
          <w:rFonts w:ascii="Calibri" w:hAnsi="Calibri"/>
        </w:rPr>
        <w:t xml:space="preserve">Resumerend geeft onderstaande tabel inzicht in de gestelde eisen en het moment van indienen van welke bewijsdocumenten. </w:t>
      </w:r>
      <w:r>
        <w:rPr>
          <w:rFonts w:ascii="Calibri" w:hAnsi="Calibri"/>
        </w:rPr>
        <w:t xml:space="preserve">In het inschrijvingsdocument, bijlage 3, kunt u aangeven op welke organisatie(s) uw inschrijving betrekking op heeft. </w:t>
      </w:r>
    </w:p>
    <w:p w14:paraId="23B5D9FC" w14:textId="77777777" w:rsidR="00A134AE" w:rsidRPr="007112BD" w:rsidRDefault="00A134AE" w:rsidP="00A134AE">
      <w:pPr>
        <w:rPr>
          <w:rFonts w:ascii="Calibri" w:hAnsi="Calibri"/>
        </w:rPr>
      </w:pPr>
    </w:p>
    <w:tbl>
      <w:tblPr>
        <w:tblW w:w="563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8"/>
        <w:gridCol w:w="2033"/>
        <w:gridCol w:w="2672"/>
        <w:gridCol w:w="2078"/>
        <w:gridCol w:w="2164"/>
      </w:tblGrid>
      <w:tr w:rsidR="00A134AE" w:rsidRPr="007112BD" w14:paraId="51B2E173" w14:textId="77777777" w:rsidTr="00170C6E">
        <w:tc>
          <w:tcPr>
            <w:tcW w:w="621" w:type="pct"/>
          </w:tcPr>
          <w:p w14:paraId="12786D98" w14:textId="77777777" w:rsidR="00A134AE" w:rsidRPr="007112BD" w:rsidRDefault="00A134AE" w:rsidP="00170C6E">
            <w:pPr>
              <w:rPr>
                <w:rFonts w:ascii="Calibri" w:hAnsi="Calibri"/>
                <w:b/>
                <w:szCs w:val="18"/>
              </w:rPr>
            </w:pPr>
            <w:r w:rsidRPr="007112BD">
              <w:rPr>
                <w:rFonts w:ascii="Calibri" w:hAnsi="Calibri"/>
                <w:b/>
                <w:szCs w:val="18"/>
              </w:rPr>
              <w:t xml:space="preserve">Eis </w:t>
            </w:r>
            <w:r w:rsidRPr="007112BD">
              <w:rPr>
                <w:rFonts w:ascii="Calibri" w:hAnsi="Calibri" w:cs="Arial"/>
                <w:b/>
                <w:szCs w:val="18"/>
              </w:rPr>
              <w:t>§</w:t>
            </w:r>
          </w:p>
        </w:tc>
        <w:tc>
          <w:tcPr>
            <w:tcW w:w="995" w:type="pct"/>
          </w:tcPr>
          <w:p w14:paraId="311119EA" w14:textId="77777777" w:rsidR="00A134AE" w:rsidRPr="007112BD" w:rsidRDefault="00A134AE" w:rsidP="00170C6E">
            <w:pPr>
              <w:rPr>
                <w:rFonts w:ascii="Calibri" w:hAnsi="Calibri"/>
                <w:b/>
                <w:szCs w:val="18"/>
              </w:rPr>
            </w:pPr>
            <w:r w:rsidRPr="007112BD">
              <w:rPr>
                <w:rFonts w:ascii="Calibri" w:hAnsi="Calibri"/>
                <w:b/>
                <w:szCs w:val="18"/>
              </w:rPr>
              <w:t>Omschrijving eis</w:t>
            </w:r>
          </w:p>
        </w:tc>
        <w:tc>
          <w:tcPr>
            <w:tcW w:w="1308" w:type="pct"/>
          </w:tcPr>
          <w:p w14:paraId="781BFA99" w14:textId="77777777" w:rsidR="00A134AE" w:rsidRPr="007112BD" w:rsidRDefault="00A134AE" w:rsidP="00170C6E">
            <w:pPr>
              <w:rPr>
                <w:rFonts w:ascii="Calibri" w:hAnsi="Calibri"/>
                <w:b/>
                <w:szCs w:val="18"/>
              </w:rPr>
            </w:pPr>
            <w:r w:rsidRPr="007112BD">
              <w:rPr>
                <w:rFonts w:ascii="Calibri" w:hAnsi="Calibri"/>
                <w:b/>
                <w:szCs w:val="18"/>
              </w:rPr>
              <w:t xml:space="preserve">Bewijsdocument </w:t>
            </w:r>
          </w:p>
          <w:p w14:paraId="6469C28E" w14:textId="77777777" w:rsidR="00A134AE" w:rsidRPr="007112BD" w:rsidRDefault="00A134AE" w:rsidP="00170C6E">
            <w:pPr>
              <w:rPr>
                <w:rFonts w:ascii="Calibri" w:hAnsi="Calibri"/>
                <w:b/>
                <w:szCs w:val="18"/>
              </w:rPr>
            </w:pPr>
            <w:r w:rsidRPr="007112BD">
              <w:rPr>
                <w:rFonts w:ascii="Calibri" w:hAnsi="Calibri"/>
                <w:b/>
                <w:szCs w:val="18"/>
              </w:rPr>
              <w:t>bij offerte</w:t>
            </w:r>
          </w:p>
        </w:tc>
        <w:tc>
          <w:tcPr>
            <w:tcW w:w="1017" w:type="pct"/>
          </w:tcPr>
          <w:p w14:paraId="4859AEE8" w14:textId="77777777" w:rsidR="00A134AE" w:rsidRPr="007112BD" w:rsidRDefault="00A134AE" w:rsidP="00170C6E">
            <w:pPr>
              <w:rPr>
                <w:rFonts w:ascii="Calibri" w:hAnsi="Calibri"/>
                <w:b/>
                <w:szCs w:val="18"/>
              </w:rPr>
            </w:pPr>
            <w:r w:rsidRPr="007112BD">
              <w:rPr>
                <w:rFonts w:ascii="Calibri" w:hAnsi="Calibri"/>
                <w:b/>
                <w:szCs w:val="18"/>
              </w:rPr>
              <w:t xml:space="preserve">Bewijsdocument bij </w:t>
            </w:r>
          </w:p>
          <w:p w14:paraId="3397D4A5" w14:textId="77777777" w:rsidR="00A134AE" w:rsidRPr="007112BD" w:rsidRDefault="00A134AE" w:rsidP="00170C6E">
            <w:pPr>
              <w:rPr>
                <w:rFonts w:ascii="Calibri" w:hAnsi="Calibri"/>
                <w:b/>
                <w:szCs w:val="18"/>
              </w:rPr>
            </w:pPr>
            <w:r w:rsidRPr="007112BD">
              <w:rPr>
                <w:rFonts w:ascii="Calibri" w:hAnsi="Calibri"/>
                <w:b/>
                <w:szCs w:val="18"/>
              </w:rPr>
              <w:t>voornemen tot gunning</w:t>
            </w:r>
          </w:p>
        </w:tc>
        <w:tc>
          <w:tcPr>
            <w:tcW w:w="1058" w:type="pct"/>
          </w:tcPr>
          <w:p w14:paraId="62C59A07" w14:textId="77777777" w:rsidR="00A134AE" w:rsidRPr="007112BD" w:rsidRDefault="00A134AE" w:rsidP="00170C6E">
            <w:pPr>
              <w:rPr>
                <w:rFonts w:ascii="Calibri" w:hAnsi="Calibri"/>
                <w:b/>
                <w:szCs w:val="18"/>
              </w:rPr>
            </w:pPr>
            <w:r w:rsidRPr="007112BD">
              <w:rPr>
                <w:rFonts w:ascii="Calibri" w:hAnsi="Calibri"/>
                <w:b/>
                <w:szCs w:val="18"/>
              </w:rPr>
              <w:t>Dient ingeleverd te worden door (waar van toepassing)</w:t>
            </w:r>
          </w:p>
        </w:tc>
      </w:tr>
      <w:tr w:rsidR="00A134AE" w:rsidRPr="007112BD" w14:paraId="7F66D896" w14:textId="77777777" w:rsidTr="00170C6E">
        <w:tc>
          <w:tcPr>
            <w:tcW w:w="5000" w:type="pct"/>
            <w:gridSpan w:val="5"/>
            <w:shd w:val="clear" w:color="auto" w:fill="E6E6E6"/>
          </w:tcPr>
          <w:p w14:paraId="567FC9A0" w14:textId="77777777" w:rsidR="00A134AE" w:rsidRPr="007112BD" w:rsidRDefault="00A134AE" w:rsidP="00170C6E">
            <w:pPr>
              <w:rPr>
                <w:rFonts w:ascii="Calibri" w:hAnsi="Calibri"/>
                <w:szCs w:val="18"/>
              </w:rPr>
            </w:pPr>
            <w:r w:rsidRPr="007112BD">
              <w:rPr>
                <w:rFonts w:ascii="Calibri" w:hAnsi="Calibri"/>
                <w:szCs w:val="18"/>
              </w:rPr>
              <w:t>UITSLUITINGSGRONDEN</w:t>
            </w:r>
          </w:p>
        </w:tc>
      </w:tr>
      <w:tr w:rsidR="00A134AE" w:rsidRPr="007112BD" w14:paraId="58B2FEF6" w14:textId="77777777" w:rsidTr="00170C6E">
        <w:tc>
          <w:tcPr>
            <w:tcW w:w="621" w:type="pct"/>
          </w:tcPr>
          <w:p w14:paraId="278FEE0D" w14:textId="77777777" w:rsidR="00A134AE" w:rsidRPr="007112BD" w:rsidRDefault="00A134AE" w:rsidP="00170C6E">
            <w:pPr>
              <w:rPr>
                <w:rFonts w:ascii="Calibri" w:hAnsi="Calibri"/>
                <w:szCs w:val="18"/>
              </w:rPr>
            </w:pPr>
            <w:r>
              <w:rPr>
                <w:rFonts w:ascii="Calibri" w:hAnsi="Calibri"/>
              </w:rPr>
              <w:t>4.2.1</w:t>
            </w:r>
          </w:p>
        </w:tc>
        <w:tc>
          <w:tcPr>
            <w:tcW w:w="995" w:type="pct"/>
          </w:tcPr>
          <w:p w14:paraId="57AC306E" w14:textId="77777777" w:rsidR="00A134AE" w:rsidRPr="007112BD" w:rsidRDefault="00A134AE" w:rsidP="00170C6E">
            <w:pPr>
              <w:rPr>
                <w:rFonts w:ascii="Calibri" w:hAnsi="Calibri"/>
                <w:szCs w:val="18"/>
              </w:rPr>
            </w:pPr>
            <w:r w:rsidRPr="007112BD">
              <w:rPr>
                <w:rFonts w:ascii="Calibri" w:hAnsi="Calibri"/>
                <w:szCs w:val="18"/>
              </w:rPr>
              <w:t>Inschrijving in het nationale beroeps-/handelsregister</w:t>
            </w:r>
          </w:p>
        </w:tc>
        <w:tc>
          <w:tcPr>
            <w:tcW w:w="1308" w:type="pct"/>
          </w:tcPr>
          <w:p w14:paraId="03CABF49" w14:textId="77777777" w:rsidR="00A134AE" w:rsidRPr="00D226C6" w:rsidRDefault="00A134AE" w:rsidP="00170C6E">
            <w:pPr>
              <w:rPr>
                <w:rFonts w:asciiTheme="minorHAnsi" w:hAnsiTheme="minorHAnsi" w:cstheme="minorHAnsi"/>
                <w:szCs w:val="22"/>
              </w:rPr>
            </w:pPr>
            <w:r w:rsidRPr="00D226C6">
              <w:rPr>
                <w:rFonts w:asciiTheme="minorHAnsi" w:hAnsiTheme="minorHAnsi" w:cstheme="minorHAnsi"/>
                <w:szCs w:val="22"/>
              </w:rPr>
              <w:t>Bijlage 3, Uniform Europees Aanbestedingsdocument</w:t>
            </w:r>
          </w:p>
        </w:tc>
        <w:tc>
          <w:tcPr>
            <w:tcW w:w="1017" w:type="pct"/>
          </w:tcPr>
          <w:p w14:paraId="14190666" w14:textId="77777777" w:rsidR="00A134AE" w:rsidRPr="007112BD" w:rsidRDefault="00A134AE" w:rsidP="00170C6E">
            <w:pPr>
              <w:rPr>
                <w:rFonts w:ascii="Calibri" w:hAnsi="Calibri"/>
                <w:szCs w:val="18"/>
              </w:rPr>
            </w:pPr>
            <w:r w:rsidRPr="007112BD">
              <w:rPr>
                <w:rFonts w:ascii="Calibri" w:hAnsi="Calibri"/>
                <w:szCs w:val="18"/>
              </w:rPr>
              <w:t>(kopie) uittreksel Kamer van Koophandel of gelijkwaardig</w:t>
            </w:r>
          </w:p>
        </w:tc>
        <w:tc>
          <w:tcPr>
            <w:tcW w:w="1058" w:type="pct"/>
          </w:tcPr>
          <w:p w14:paraId="1F173758" w14:textId="77777777" w:rsidR="00A134AE" w:rsidRPr="007112BD" w:rsidRDefault="00A134AE" w:rsidP="00170C6E">
            <w:pPr>
              <w:rPr>
                <w:rFonts w:ascii="Calibri" w:hAnsi="Calibri"/>
                <w:szCs w:val="18"/>
              </w:rPr>
            </w:pPr>
            <w:r w:rsidRPr="007112BD">
              <w:rPr>
                <w:rFonts w:ascii="Calibri" w:hAnsi="Calibri"/>
                <w:szCs w:val="18"/>
              </w:rPr>
              <w:t>Hoofdaannemer; alle leden van de combinatie en alle onderaannemers</w:t>
            </w:r>
          </w:p>
        </w:tc>
      </w:tr>
      <w:tr w:rsidR="00A134AE" w:rsidRPr="007112BD" w14:paraId="2CECE2EE" w14:textId="77777777" w:rsidTr="00170C6E">
        <w:tc>
          <w:tcPr>
            <w:tcW w:w="5000" w:type="pct"/>
            <w:gridSpan w:val="5"/>
            <w:shd w:val="clear" w:color="auto" w:fill="E6E6E6"/>
          </w:tcPr>
          <w:p w14:paraId="65EC14F5" w14:textId="77777777" w:rsidR="00A134AE" w:rsidRPr="00D226C6" w:rsidRDefault="00A134AE" w:rsidP="00170C6E">
            <w:pPr>
              <w:rPr>
                <w:rFonts w:asciiTheme="minorHAnsi" w:hAnsiTheme="minorHAnsi" w:cstheme="minorHAnsi"/>
                <w:szCs w:val="22"/>
              </w:rPr>
            </w:pPr>
            <w:r w:rsidRPr="00D226C6">
              <w:rPr>
                <w:rFonts w:asciiTheme="minorHAnsi" w:hAnsiTheme="minorHAnsi" w:cstheme="minorHAnsi"/>
                <w:szCs w:val="22"/>
              </w:rPr>
              <w:t>FINANCIELE GESCHIKTHEID</w:t>
            </w:r>
          </w:p>
        </w:tc>
      </w:tr>
      <w:tr w:rsidR="00A134AE" w:rsidRPr="007112BD" w14:paraId="13586E61" w14:textId="77777777" w:rsidTr="00170C6E">
        <w:tc>
          <w:tcPr>
            <w:tcW w:w="621" w:type="pct"/>
          </w:tcPr>
          <w:p w14:paraId="16CA9BD5" w14:textId="77777777" w:rsidR="00A134AE" w:rsidRPr="007112BD" w:rsidRDefault="00A134AE" w:rsidP="00170C6E">
            <w:pPr>
              <w:rPr>
                <w:rFonts w:ascii="Calibri" w:hAnsi="Calibri"/>
                <w:szCs w:val="18"/>
              </w:rPr>
            </w:pPr>
            <w:r>
              <w:rPr>
                <w:rFonts w:ascii="Calibri" w:hAnsi="Calibri"/>
              </w:rPr>
              <w:t>4.2.2</w:t>
            </w:r>
          </w:p>
        </w:tc>
        <w:tc>
          <w:tcPr>
            <w:tcW w:w="995" w:type="pct"/>
          </w:tcPr>
          <w:p w14:paraId="75C8E5E9" w14:textId="77777777" w:rsidR="00A134AE" w:rsidRPr="007112BD" w:rsidRDefault="00A134AE" w:rsidP="00170C6E">
            <w:pPr>
              <w:rPr>
                <w:rFonts w:ascii="Calibri" w:hAnsi="Calibri"/>
                <w:szCs w:val="18"/>
              </w:rPr>
            </w:pPr>
            <w:r w:rsidRPr="007112BD">
              <w:rPr>
                <w:rFonts w:ascii="Calibri" w:hAnsi="Calibri"/>
                <w:szCs w:val="18"/>
              </w:rPr>
              <w:t>Bewijs verzekering wettelijke aansprakelijkheid</w:t>
            </w:r>
          </w:p>
        </w:tc>
        <w:tc>
          <w:tcPr>
            <w:tcW w:w="1308" w:type="pct"/>
          </w:tcPr>
          <w:p w14:paraId="372909F1" w14:textId="77777777" w:rsidR="00A134AE" w:rsidRPr="00D226C6" w:rsidRDefault="00A134AE" w:rsidP="00170C6E">
            <w:pPr>
              <w:rPr>
                <w:rFonts w:asciiTheme="minorHAnsi" w:hAnsiTheme="minorHAnsi" w:cstheme="minorHAnsi"/>
                <w:szCs w:val="22"/>
              </w:rPr>
            </w:pPr>
            <w:r w:rsidRPr="00D226C6">
              <w:rPr>
                <w:rFonts w:asciiTheme="minorHAnsi" w:hAnsiTheme="minorHAnsi" w:cstheme="minorHAnsi"/>
                <w:szCs w:val="22"/>
              </w:rPr>
              <w:t xml:space="preserve">Akkoord Eis </w:t>
            </w:r>
            <w:proofErr w:type="spellStart"/>
            <w:r w:rsidRPr="00D226C6">
              <w:rPr>
                <w:rFonts w:asciiTheme="minorHAnsi" w:hAnsiTheme="minorHAnsi" w:cstheme="minorHAnsi"/>
                <w:szCs w:val="22"/>
              </w:rPr>
              <w:t>Tenderned</w:t>
            </w:r>
            <w:proofErr w:type="spellEnd"/>
          </w:p>
        </w:tc>
        <w:tc>
          <w:tcPr>
            <w:tcW w:w="1017" w:type="pct"/>
          </w:tcPr>
          <w:p w14:paraId="3C6F246A" w14:textId="77777777" w:rsidR="00A134AE" w:rsidRPr="007112BD" w:rsidRDefault="00A134AE" w:rsidP="00170C6E">
            <w:pPr>
              <w:rPr>
                <w:rFonts w:ascii="Calibri" w:hAnsi="Calibri"/>
                <w:szCs w:val="18"/>
              </w:rPr>
            </w:pPr>
            <w:r w:rsidRPr="007112BD">
              <w:rPr>
                <w:rFonts w:ascii="Calibri" w:hAnsi="Calibri"/>
                <w:szCs w:val="18"/>
              </w:rPr>
              <w:t>Polis/ certificaat</w:t>
            </w:r>
          </w:p>
        </w:tc>
        <w:tc>
          <w:tcPr>
            <w:tcW w:w="1058" w:type="pct"/>
          </w:tcPr>
          <w:p w14:paraId="0ED4C363" w14:textId="77777777" w:rsidR="00A134AE" w:rsidRPr="007112BD" w:rsidRDefault="00A134AE" w:rsidP="00170C6E">
            <w:pPr>
              <w:rPr>
                <w:rFonts w:ascii="Calibri" w:hAnsi="Calibri"/>
                <w:szCs w:val="18"/>
              </w:rPr>
            </w:pPr>
            <w:r w:rsidRPr="007112BD">
              <w:rPr>
                <w:rFonts w:ascii="Calibri" w:hAnsi="Calibri"/>
                <w:szCs w:val="18"/>
              </w:rPr>
              <w:t>Hoofdaannemer; combinatie</w:t>
            </w:r>
          </w:p>
        </w:tc>
      </w:tr>
      <w:tr w:rsidR="00A134AE" w:rsidRPr="007112BD" w14:paraId="0DE3A243" w14:textId="77777777" w:rsidTr="00170C6E">
        <w:tc>
          <w:tcPr>
            <w:tcW w:w="5000" w:type="pct"/>
            <w:gridSpan w:val="5"/>
            <w:shd w:val="clear" w:color="auto" w:fill="E6E6E6"/>
          </w:tcPr>
          <w:p w14:paraId="428F48AB" w14:textId="77777777" w:rsidR="00A134AE" w:rsidRPr="00D226C6" w:rsidRDefault="00A134AE" w:rsidP="00170C6E">
            <w:pPr>
              <w:rPr>
                <w:rFonts w:asciiTheme="minorHAnsi" w:hAnsiTheme="minorHAnsi" w:cstheme="minorHAnsi"/>
                <w:szCs w:val="22"/>
              </w:rPr>
            </w:pPr>
            <w:r w:rsidRPr="00D226C6">
              <w:rPr>
                <w:rFonts w:asciiTheme="minorHAnsi" w:hAnsiTheme="minorHAnsi" w:cstheme="minorHAnsi"/>
                <w:szCs w:val="22"/>
              </w:rPr>
              <w:t>TECHNISCHE GESCHIKTHEID</w:t>
            </w:r>
          </w:p>
        </w:tc>
      </w:tr>
      <w:tr w:rsidR="00A134AE" w:rsidRPr="007112BD" w14:paraId="17130A2B" w14:textId="77777777" w:rsidTr="00170C6E">
        <w:tc>
          <w:tcPr>
            <w:tcW w:w="621" w:type="pct"/>
          </w:tcPr>
          <w:p w14:paraId="70D4AB85" w14:textId="77777777" w:rsidR="00A134AE" w:rsidRPr="007112BD" w:rsidRDefault="00A134AE" w:rsidP="00170C6E">
            <w:pPr>
              <w:rPr>
                <w:rFonts w:ascii="Calibri" w:hAnsi="Calibri"/>
                <w:szCs w:val="18"/>
              </w:rPr>
            </w:pPr>
            <w:r>
              <w:rPr>
                <w:rFonts w:ascii="Calibri" w:hAnsi="Calibri"/>
              </w:rPr>
              <w:t>4.2.3</w:t>
            </w:r>
          </w:p>
        </w:tc>
        <w:tc>
          <w:tcPr>
            <w:tcW w:w="995" w:type="pct"/>
          </w:tcPr>
          <w:p w14:paraId="29C4FC96" w14:textId="77777777" w:rsidR="00A134AE" w:rsidRPr="007112BD" w:rsidRDefault="00A134AE" w:rsidP="00170C6E">
            <w:pPr>
              <w:rPr>
                <w:rFonts w:ascii="Calibri" w:hAnsi="Calibri"/>
                <w:szCs w:val="18"/>
              </w:rPr>
            </w:pPr>
            <w:r w:rsidRPr="007112BD">
              <w:rPr>
                <w:rFonts w:ascii="Calibri" w:hAnsi="Calibri"/>
                <w:szCs w:val="18"/>
              </w:rPr>
              <w:t>Kwaliteitssysteem</w:t>
            </w:r>
          </w:p>
        </w:tc>
        <w:tc>
          <w:tcPr>
            <w:tcW w:w="1308" w:type="pct"/>
          </w:tcPr>
          <w:p w14:paraId="051AD64B" w14:textId="77777777" w:rsidR="00A134AE" w:rsidRPr="00D226C6" w:rsidRDefault="00A134AE" w:rsidP="00170C6E">
            <w:pPr>
              <w:rPr>
                <w:rFonts w:asciiTheme="minorHAnsi" w:hAnsiTheme="minorHAnsi" w:cstheme="minorHAnsi"/>
                <w:szCs w:val="22"/>
              </w:rPr>
            </w:pPr>
            <w:r w:rsidRPr="00D226C6">
              <w:rPr>
                <w:rFonts w:asciiTheme="minorHAnsi" w:hAnsiTheme="minorHAnsi" w:cstheme="minorHAnsi"/>
                <w:szCs w:val="22"/>
              </w:rPr>
              <w:t xml:space="preserve">Akkoord eis </w:t>
            </w:r>
            <w:proofErr w:type="spellStart"/>
            <w:r w:rsidRPr="00D226C6">
              <w:rPr>
                <w:rFonts w:asciiTheme="minorHAnsi" w:hAnsiTheme="minorHAnsi" w:cstheme="minorHAnsi"/>
                <w:szCs w:val="22"/>
              </w:rPr>
              <w:t>Tenderned</w:t>
            </w:r>
            <w:proofErr w:type="spellEnd"/>
            <w:r w:rsidRPr="00D226C6">
              <w:rPr>
                <w:rFonts w:asciiTheme="minorHAnsi" w:hAnsiTheme="minorHAnsi" w:cstheme="minorHAnsi"/>
                <w:szCs w:val="22"/>
              </w:rPr>
              <w:t xml:space="preserve">, inclusief certificaat / certificaten    </w:t>
            </w:r>
          </w:p>
        </w:tc>
        <w:tc>
          <w:tcPr>
            <w:tcW w:w="1017" w:type="pct"/>
          </w:tcPr>
          <w:p w14:paraId="719BBFE1" w14:textId="77777777" w:rsidR="00A134AE" w:rsidRPr="007112BD" w:rsidRDefault="00A134AE" w:rsidP="00170C6E">
            <w:pPr>
              <w:rPr>
                <w:rFonts w:ascii="Calibri" w:hAnsi="Calibri"/>
                <w:szCs w:val="18"/>
              </w:rPr>
            </w:pPr>
            <w:r w:rsidRPr="007112BD">
              <w:rPr>
                <w:rFonts w:ascii="Calibri" w:hAnsi="Calibri"/>
                <w:szCs w:val="18"/>
              </w:rPr>
              <w:t xml:space="preserve">Certificaat kwaliteitssysteem, </w:t>
            </w:r>
          </w:p>
        </w:tc>
        <w:tc>
          <w:tcPr>
            <w:tcW w:w="1058" w:type="pct"/>
          </w:tcPr>
          <w:p w14:paraId="7F1D0342" w14:textId="77777777" w:rsidR="00A134AE" w:rsidRPr="007112BD" w:rsidRDefault="00A134AE" w:rsidP="00170C6E">
            <w:pPr>
              <w:rPr>
                <w:rFonts w:ascii="Calibri" w:hAnsi="Calibri"/>
                <w:szCs w:val="18"/>
              </w:rPr>
            </w:pPr>
            <w:r w:rsidRPr="007112BD">
              <w:rPr>
                <w:rFonts w:ascii="Calibri" w:hAnsi="Calibri"/>
                <w:szCs w:val="18"/>
              </w:rPr>
              <w:t xml:space="preserve">Hoofdaannemer; </w:t>
            </w:r>
            <w:proofErr w:type="spellStart"/>
            <w:r w:rsidRPr="007112BD">
              <w:rPr>
                <w:rFonts w:ascii="Calibri" w:hAnsi="Calibri"/>
                <w:szCs w:val="18"/>
              </w:rPr>
              <w:t>combinanten</w:t>
            </w:r>
            <w:proofErr w:type="spellEnd"/>
            <w:r w:rsidRPr="007112BD">
              <w:rPr>
                <w:rFonts w:ascii="Calibri" w:hAnsi="Calibri"/>
                <w:szCs w:val="18"/>
              </w:rPr>
              <w:t xml:space="preserve"> en alle onderaannemers</w:t>
            </w:r>
          </w:p>
        </w:tc>
      </w:tr>
      <w:tr w:rsidR="00A134AE" w:rsidRPr="007112BD" w14:paraId="6B8453FE" w14:textId="77777777" w:rsidTr="00170C6E">
        <w:tc>
          <w:tcPr>
            <w:tcW w:w="5000" w:type="pct"/>
            <w:gridSpan w:val="5"/>
            <w:shd w:val="clear" w:color="auto" w:fill="E6E6E6"/>
          </w:tcPr>
          <w:p w14:paraId="5079CB98" w14:textId="77777777" w:rsidR="00A134AE" w:rsidRPr="00D226C6" w:rsidRDefault="00A134AE" w:rsidP="00170C6E">
            <w:pPr>
              <w:rPr>
                <w:rFonts w:asciiTheme="minorHAnsi" w:hAnsiTheme="minorHAnsi" w:cstheme="minorHAnsi"/>
                <w:szCs w:val="22"/>
              </w:rPr>
            </w:pPr>
            <w:r w:rsidRPr="00D226C6">
              <w:rPr>
                <w:rFonts w:asciiTheme="minorHAnsi" w:hAnsiTheme="minorHAnsi" w:cstheme="minorHAnsi"/>
                <w:szCs w:val="22"/>
              </w:rPr>
              <w:t>PROGRAMMA VAN EISEN</w:t>
            </w:r>
          </w:p>
        </w:tc>
      </w:tr>
      <w:tr w:rsidR="00A134AE" w:rsidRPr="007112BD" w14:paraId="342B9836" w14:textId="77777777" w:rsidTr="00170C6E">
        <w:trPr>
          <w:trHeight w:val="113"/>
        </w:trPr>
        <w:tc>
          <w:tcPr>
            <w:tcW w:w="621" w:type="pct"/>
          </w:tcPr>
          <w:p w14:paraId="4E9725F1" w14:textId="6C4F51F7" w:rsidR="00A134AE" w:rsidRPr="007112BD" w:rsidRDefault="00A134AE" w:rsidP="00170C6E">
            <w:pPr>
              <w:rPr>
                <w:rFonts w:ascii="Calibri" w:hAnsi="Calibri" w:cs="Arial"/>
                <w:szCs w:val="18"/>
              </w:rPr>
            </w:pPr>
            <w:r w:rsidRPr="007112BD">
              <w:rPr>
                <w:rFonts w:ascii="Calibri" w:hAnsi="Calibri" w:cs="Arial"/>
                <w:szCs w:val="18"/>
              </w:rPr>
              <w:t xml:space="preserve">Bijlage </w:t>
            </w:r>
            <w:r w:rsidR="00E44CEC">
              <w:rPr>
                <w:rFonts w:ascii="Calibri" w:hAnsi="Calibri" w:cs="Arial"/>
                <w:szCs w:val="18"/>
              </w:rPr>
              <w:t>2</w:t>
            </w:r>
          </w:p>
        </w:tc>
        <w:tc>
          <w:tcPr>
            <w:tcW w:w="995" w:type="pct"/>
          </w:tcPr>
          <w:p w14:paraId="17977355" w14:textId="77777777" w:rsidR="00A134AE" w:rsidRPr="007112BD" w:rsidRDefault="00A134AE" w:rsidP="00170C6E">
            <w:pPr>
              <w:rPr>
                <w:rFonts w:ascii="Calibri" w:hAnsi="Calibri" w:cs="Arial"/>
                <w:szCs w:val="18"/>
              </w:rPr>
            </w:pPr>
            <w:r w:rsidRPr="007112BD">
              <w:rPr>
                <w:rFonts w:ascii="Calibri" w:hAnsi="Calibri" w:cs="Arial"/>
                <w:szCs w:val="18"/>
              </w:rPr>
              <w:t>Akkoord met programma van eisen</w:t>
            </w:r>
          </w:p>
        </w:tc>
        <w:tc>
          <w:tcPr>
            <w:tcW w:w="1308" w:type="pct"/>
          </w:tcPr>
          <w:p w14:paraId="2830431F" w14:textId="77777777" w:rsidR="00A134AE" w:rsidRPr="00D226C6" w:rsidRDefault="00A134AE" w:rsidP="00170C6E">
            <w:pPr>
              <w:rPr>
                <w:rFonts w:asciiTheme="minorHAnsi" w:hAnsiTheme="minorHAnsi" w:cstheme="minorHAnsi"/>
                <w:szCs w:val="22"/>
              </w:rPr>
            </w:pPr>
            <w:r w:rsidRPr="00D226C6">
              <w:rPr>
                <w:rFonts w:asciiTheme="minorHAnsi" w:hAnsiTheme="minorHAnsi" w:cstheme="minorHAnsi"/>
                <w:szCs w:val="22"/>
              </w:rPr>
              <w:t xml:space="preserve">Akkoord eis </w:t>
            </w:r>
            <w:proofErr w:type="spellStart"/>
            <w:r w:rsidRPr="00D226C6">
              <w:rPr>
                <w:rFonts w:asciiTheme="minorHAnsi" w:hAnsiTheme="minorHAnsi" w:cstheme="minorHAnsi"/>
                <w:szCs w:val="22"/>
              </w:rPr>
              <w:t>Tenderned</w:t>
            </w:r>
            <w:proofErr w:type="spellEnd"/>
          </w:p>
        </w:tc>
        <w:tc>
          <w:tcPr>
            <w:tcW w:w="1017" w:type="pct"/>
          </w:tcPr>
          <w:p w14:paraId="5E8BBB6D" w14:textId="77777777" w:rsidR="00A134AE" w:rsidRPr="007112BD" w:rsidRDefault="00A134AE" w:rsidP="00170C6E">
            <w:pPr>
              <w:rPr>
                <w:rFonts w:ascii="Calibri" w:hAnsi="Calibri" w:cs="Arial"/>
                <w:szCs w:val="18"/>
              </w:rPr>
            </w:pPr>
            <w:r w:rsidRPr="007112BD">
              <w:rPr>
                <w:rFonts w:ascii="Calibri" w:hAnsi="Calibri" w:cs="Arial"/>
                <w:szCs w:val="18"/>
              </w:rPr>
              <w:t>Geen</w:t>
            </w:r>
          </w:p>
        </w:tc>
        <w:tc>
          <w:tcPr>
            <w:tcW w:w="1058" w:type="pct"/>
          </w:tcPr>
          <w:p w14:paraId="31A22329" w14:textId="77777777" w:rsidR="00A134AE" w:rsidRPr="007112BD" w:rsidRDefault="00A134AE" w:rsidP="00170C6E">
            <w:pPr>
              <w:rPr>
                <w:rFonts w:ascii="Calibri" w:hAnsi="Calibri" w:cs="Arial"/>
                <w:szCs w:val="18"/>
              </w:rPr>
            </w:pPr>
            <w:r w:rsidRPr="007112BD">
              <w:rPr>
                <w:rFonts w:ascii="Calibri" w:hAnsi="Calibri"/>
                <w:szCs w:val="18"/>
              </w:rPr>
              <w:t xml:space="preserve">Hoofdaannemer; </w:t>
            </w:r>
            <w:proofErr w:type="spellStart"/>
            <w:r w:rsidRPr="007112BD">
              <w:rPr>
                <w:rFonts w:ascii="Calibri" w:hAnsi="Calibri"/>
                <w:szCs w:val="18"/>
              </w:rPr>
              <w:t>combinanten</w:t>
            </w:r>
            <w:proofErr w:type="spellEnd"/>
          </w:p>
        </w:tc>
      </w:tr>
    </w:tbl>
    <w:p w14:paraId="077B31ED" w14:textId="77777777" w:rsidR="00A134AE" w:rsidRPr="007112BD" w:rsidRDefault="00A134AE" w:rsidP="00A134AE">
      <w:pPr>
        <w:rPr>
          <w:rFonts w:ascii="Calibri" w:hAnsi="Calibri"/>
        </w:rPr>
      </w:pPr>
    </w:p>
    <w:p w14:paraId="1C371090" w14:textId="77777777" w:rsidR="00A134AE" w:rsidRPr="007112BD" w:rsidRDefault="00A134AE" w:rsidP="00A134AE">
      <w:pPr>
        <w:rPr>
          <w:rFonts w:ascii="Calibri" w:hAnsi="Calibri"/>
        </w:rPr>
      </w:pPr>
      <w:r w:rsidRPr="007112BD">
        <w:rPr>
          <w:rFonts w:ascii="Calibri" w:hAnsi="Calibri"/>
        </w:rPr>
        <w:t>Voor de bewijsdocumenten als vermeld in bovenstaande tabel geldt dat de Opdrachtgever Opdrachtnemer(s) alvorens definitief te gunnen zal verzoeken de bewijsstukken aan te leveren om aan te tonen dat zij aan de (</w:t>
      </w:r>
      <w:proofErr w:type="spellStart"/>
      <w:r w:rsidRPr="007112BD">
        <w:rPr>
          <w:rFonts w:ascii="Calibri" w:hAnsi="Calibri"/>
        </w:rPr>
        <w:t>geschiktheids</w:t>
      </w:r>
      <w:proofErr w:type="spellEnd"/>
      <w:r w:rsidRPr="007112BD">
        <w:rPr>
          <w:rFonts w:ascii="Calibri" w:hAnsi="Calibri"/>
        </w:rPr>
        <w:t xml:space="preserve">)eisen voldoet. Voor deze eisen dient Opdrachtnemer op het aanbestedingsplatform op het moment van inschrijven te verklaren dat zij aan de gestelde geschiktheidseis voldoet. </w:t>
      </w:r>
      <w:r>
        <w:rPr>
          <w:rFonts w:ascii="Calibri" w:hAnsi="Calibri"/>
        </w:rPr>
        <w:t xml:space="preserve">Bovengenoemde bewijsdocumenten dienen tijdens inschrijving te worden ingediend. </w:t>
      </w:r>
    </w:p>
    <w:p w14:paraId="07833863" w14:textId="77777777" w:rsidR="00A134AE" w:rsidRPr="007112BD" w:rsidRDefault="00A134AE" w:rsidP="00A134AE">
      <w:pPr>
        <w:rPr>
          <w:rFonts w:ascii="Calibri" w:hAnsi="Calibri"/>
        </w:rPr>
      </w:pPr>
    </w:p>
    <w:p w14:paraId="5016D9CC" w14:textId="77777777" w:rsidR="00A134AE" w:rsidRPr="007112BD" w:rsidRDefault="00A134AE" w:rsidP="00A134AE">
      <w:pPr>
        <w:rPr>
          <w:rFonts w:ascii="Calibri" w:hAnsi="Calibri"/>
        </w:rPr>
      </w:pPr>
      <w:r w:rsidRPr="007112BD">
        <w:rPr>
          <w:rFonts w:ascii="Calibri" w:hAnsi="Calibri"/>
        </w:rPr>
        <w:lastRenderedPageBreak/>
        <w:t>Indien de inhoud van deze bewijsstukken niet overeenkomt met hetgeen in de Uniforme Eigen Verklaring Aanbestedingen wordt verklaard, kunnen de (betreffende) Opdrachtnemers alsnog worden uitgesloten van verdere deelname aan de aanbestedingsprocedure.</w:t>
      </w:r>
    </w:p>
    <w:p w14:paraId="0D1DD480" w14:textId="0944FE6E" w:rsidR="00A134AE" w:rsidRDefault="00A134AE">
      <w:pPr>
        <w:rPr>
          <w:rFonts w:asciiTheme="minorHAnsi" w:hAnsiTheme="minorHAnsi" w:cstheme="minorHAnsi"/>
        </w:rPr>
      </w:pPr>
    </w:p>
    <w:p w14:paraId="36E166E7" w14:textId="00357474" w:rsidR="00A134AE" w:rsidRDefault="00A134AE">
      <w:pPr>
        <w:rPr>
          <w:rFonts w:asciiTheme="minorHAnsi" w:hAnsiTheme="minorHAnsi" w:cstheme="minorHAnsi"/>
        </w:rPr>
      </w:pPr>
    </w:p>
    <w:p w14:paraId="1DC13306" w14:textId="251D2104" w:rsidR="00A134AE" w:rsidRDefault="00A134AE">
      <w:pPr>
        <w:rPr>
          <w:rFonts w:asciiTheme="minorHAnsi" w:hAnsiTheme="minorHAnsi" w:cstheme="minorHAnsi"/>
        </w:rPr>
      </w:pPr>
    </w:p>
    <w:p w14:paraId="69884D39" w14:textId="07E0662D" w:rsidR="00A134AE" w:rsidRDefault="00A134AE">
      <w:pPr>
        <w:rPr>
          <w:rFonts w:asciiTheme="minorHAnsi" w:hAnsiTheme="minorHAnsi" w:cstheme="minorHAnsi"/>
        </w:rPr>
      </w:pPr>
    </w:p>
    <w:p w14:paraId="46BC703D" w14:textId="0CA0688D" w:rsidR="00A134AE" w:rsidRDefault="00A134AE">
      <w:pPr>
        <w:rPr>
          <w:rFonts w:asciiTheme="minorHAnsi" w:hAnsiTheme="minorHAnsi" w:cstheme="minorHAnsi"/>
        </w:rPr>
      </w:pPr>
    </w:p>
    <w:p w14:paraId="00D79236" w14:textId="0A9C522D" w:rsidR="00A134AE" w:rsidRDefault="00A134AE">
      <w:pPr>
        <w:rPr>
          <w:rFonts w:asciiTheme="minorHAnsi" w:hAnsiTheme="minorHAnsi" w:cstheme="minorHAnsi"/>
        </w:rPr>
      </w:pPr>
    </w:p>
    <w:p w14:paraId="2A094664" w14:textId="63096B4F" w:rsidR="00A134AE" w:rsidRDefault="00A134AE">
      <w:pPr>
        <w:rPr>
          <w:rFonts w:asciiTheme="minorHAnsi" w:hAnsiTheme="minorHAnsi" w:cstheme="minorHAnsi"/>
        </w:rPr>
      </w:pPr>
    </w:p>
    <w:p w14:paraId="7B66A9FC" w14:textId="324D50BE" w:rsidR="00A134AE" w:rsidRDefault="00A134AE">
      <w:pPr>
        <w:rPr>
          <w:rFonts w:asciiTheme="minorHAnsi" w:hAnsiTheme="minorHAnsi" w:cstheme="minorHAnsi"/>
        </w:rPr>
      </w:pPr>
    </w:p>
    <w:p w14:paraId="5B1F6782" w14:textId="47A93E7D" w:rsidR="00A134AE" w:rsidRDefault="00A134AE">
      <w:pPr>
        <w:rPr>
          <w:rFonts w:asciiTheme="minorHAnsi" w:hAnsiTheme="minorHAnsi" w:cstheme="minorHAnsi"/>
        </w:rPr>
      </w:pPr>
    </w:p>
    <w:p w14:paraId="42CF1900" w14:textId="04515DC5" w:rsidR="00A134AE" w:rsidRDefault="00A134AE">
      <w:pPr>
        <w:rPr>
          <w:rFonts w:asciiTheme="minorHAnsi" w:hAnsiTheme="minorHAnsi" w:cstheme="minorHAnsi"/>
        </w:rPr>
      </w:pPr>
    </w:p>
    <w:p w14:paraId="408710E1" w14:textId="527FE5F6" w:rsidR="00A134AE" w:rsidRDefault="00A134AE">
      <w:pPr>
        <w:rPr>
          <w:rFonts w:asciiTheme="minorHAnsi" w:hAnsiTheme="minorHAnsi" w:cstheme="minorHAnsi"/>
        </w:rPr>
      </w:pPr>
    </w:p>
    <w:p w14:paraId="0FA5F9BE" w14:textId="25447C29" w:rsidR="00A134AE" w:rsidRDefault="00A134AE">
      <w:pPr>
        <w:rPr>
          <w:rFonts w:asciiTheme="minorHAnsi" w:hAnsiTheme="minorHAnsi" w:cstheme="minorHAnsi"/>
        </w:rPr>
      </w:pPr>
    </w:p>
    <w:p w14:paraId="4F5BF12F" w14:textId="0FA97C22" w:rsidR="00A134AE" w:rsidRDefault="00A134AE">
      <w:pPr>
        <w:rPr>
          <w:rFonts w:asciiTheme="minorHAnsi" w:hAnsiTheme="minorHAnsi" w:cstheme="minorHAnsi"/>
        </w:rPr>
      </w:pPr>
    </w:p>
    <w:p w14:paraId="740BD55A" w14:textId="41EE9BEC" w:rsidR="00A134AE" w:rsidRDefault="00A134AE">
      <w:pPr>
        <w:rPr>
          <w:rFonts w:asciiTheme="minorHAnsi" w:hAnsiTheme="minorHAnsi" w:cstheme="minorHAnsi"/>
        </w:rPr>
      </w:pPr>
    </w:p>
    <w:p w14:paraId="79E0757D" w14:textId="7FEA05FA" w:rsidR="00A134AE" w:rsidRDefault="00A134AE">
      <w:pPr>
        <w:rPr>
          <w:rFonts w:asciiTheme="minorHAnsi" w:hAnsiTheme="minorHAnsi" w:cstheme="minorHAnsi"/>
        </w:rPr>
      </w:pPr>
    </w:p>
    <w:p w14:paraId="4FF4555C" w14:textId="1C7F81B4" w:rsidR="00A134AE" w:rsidRDefault="00A134AE">
      <w:pPr>
        <w:rPr>
          <w:rFonts w:asciiTheme="minorHAnsi" w:hAnsiTheme="minorHAnsi" w:cstheme="minorHAnsi"/>
        </w:rPr>
      </w:pPr>
    </w:p>
    <w:p w14:paraId="629F958E" w14:textId="737B3C91" w:rsidR="00A134AE" w:rsidRDefault="00A134AE">
      <w:pPr>
        <w:rPr>
          <w:rFonts w:asciiTheme="minorHAnsi" w:hAnsiTheme="minorHAnsi" w:cstheme="minorHAnsi"/>
        </w:rPr>
      </w:pPr>
    </w:p>
    <w:p w14:paraId="59CF6C81" w14:textId="5565C883" w:rsidR="00A134AE" w:rsidRDefault="00A134AE">
      <w:pPr>
        <w:rPr>
          <w:rFonts w:asciiTheme="minorHAnsi" w:hAnsiTheme="minorHAnsi" w:cstheme="minorHAnsi"/>
        </w:rPr>
      </w:pPr>
    </w:p>
    <w:p w14:paraId="3CCA21C8" w14:textId="04E8F84B" w:rsidR="00A134AE" w:rsidRDefault="00A134AE">
      <w:pPr>
        <w:rPr>
          <w:rFonts w:asciiTheme="minorHAnsi" w:hAnsiTheme="minorHAnsi" w:cstheme="minorHAnsi"/>
        </w:rPr>
      </w:pPr>
    </w:p>
    <w:p w14:paraId="7889FB62" w14:textId="191B2B20" w:rsidR="00A134AE" w:rsidRDefault="00A134AE">
      <w:pPr>
        <w:rPr>
          <w:rFonts w:asciiTheme="minorHAnsi" w:hAnsiTheme="minorHAnsi" w:cstheme="minorHAnsi"/>
        </w:rPr>
      </w:pPr>
    </w:p>
    <w:p w14:paraId="42521D0D" w14:textId="228DBF45" w:rsidR="00A134AE" w:rsidRDefault="00A134AE">
      <w:pPr>
        <w:rPr>
          <w:rFonts w:asciiTheme="minorHAnsi" w:hAnsiTheme="minorHAnsi" w:cstheme="minorHAnsi"/>
        </w:rPr>
      </w:pPr>
    </w:p>
    <w:p w14:paraId="32EF90E9" w14:textId="44B3D705" w:rsidR="00A134AE" w:rsidRDefault="00A134AE">
      <w:pPr>
        <w:rPr>
          <w:rFonts w:asciiTheme="minorHAnsi" w:hAnsiTheme="minorHAnsi" w:cstheme="minorHAnsi"/>
        </w:rPr>
      </w:pPr>
    </w:p>
    <w:p w14:paraId="424CC058" w14:textId="57C8E283" w:rsidR="00A134AE" w:rsidRDefault="00A134AE">
      <w:pPr>
        <w:rPr>
          <w:rFonts w:asciiTheme="minorHAnsi" w:hAnsiTheme="minorHAnsi" w:cstheme="minorHAnsi"/>
        </w:rPr>
      </w:pPr>
    </w:p>
    <w:p w14:paraId="50A6A16B" w14:textId="6F883730" w:rsidR="00A134AE" w:rsidRDefault="00A134AE">
      <w:pPr>
        <w:rPr>
          <w:rFonts w:asciiTheme="minorHAnsi" w:hAnsiTheme="minorHAnsi" w:cstheme="minorHAnsi"/>
        </w:rPr>
      </w:pPr>
    </w:p>
    <w:p w14:paraId="57BA2A8A" w14:textId="0CC9DF05" w:rsidR="00A134AE" w:rsidRDefault="00A134AE">
      <w:pPr>
        <w:rPr>
          <w:rFonts w:asciiTheme="minorHAnsi" w:hAnsiTheme="minorHAnsi" w:cstheme="minorHAnsi"/>
        </w:rPr>
      </w:pPr>
    </w:p>
    <w:p w14:paraId="377D7E76" w14:textId="5B5A492A" w:rsidR="00A134AE" w:rsidRDefault="00A134AE">
      <w:pPr>
        <w:rPr>
          <w:rFonts w:asciiTheme="minorHAnsi" w:hAnsiTheme="minorHAnsi" w:cstheme="minorHAnsi"/>
        </w:rPr>
      </w:pPr>
    </w:p>
    <w:p w14:paraId="31B5C226" w14:textId="3CE8A72D" w:rsidR="00A134AE" w:rsidRDefault="00A134AE">
      <w:pPr>
        <w:rPr>
          <w:rFonts w:asciiTheme="minorHAnsi" w:hAnsiTheme="minorHAnsi" w:cstheme="minorHAnsi"/>
        </w:rPr>
      </w:pPr>
    </w:p>
    <w:p w14:paraId="6A48CDF0" w14:textId="1CC37FE2" w:rsidR="00A134AE" w:rsidRDefault="00A134AE">
      <w:pPr>
        <w:rPr>
          <w:rFonts w:asciiTheme="minorHAnsi" w:hAnsiTheme="minorHAnsi" w:cstheme="minorHAnsi"/>
        </w:rPr>
      </w:pPr>
    </w:p>
    <w:p w14:paraId="130DC98F" w14:textId="12FA3F3B" w:rsidR="005D3FA1" w:rsidRDefault="005D3FA1">
      <w:pPr>
        <w:rPr>
          <w:rFonts w:asciiTheme="minorHAnsi" w:hAnsiTheme="minorHAnsi" w:cstheme="minorHAnsi"/>
        </w:rPr>
      </w:pPr>
    </w:p>
    <w:p w14:paraId="25586A77" w14:textId="4BF91B44" w:rsidR="005D3FA1" w:rsidRDefault="005D3FA1">
      <w:pPr>
        <w:rPr>
          <w:rFonts w:asciiTheme="minorHAnsi" w:hAnsiTheme="minorHAnsi" w:cstheme="minorHAnsi"/>
        </w:rPr>
      </w:pPr>
    </w:p>
    <w:p w14:paraId="2E97D6D9" w14:textId="1219FFD4" w:rsidR="005D3FA1" w:rsidRDefault="005D3FA1">
      <w:pPr>
        <w:rPr>
          <w:rFonts w:asciiTheme="minorHAnsi" w:hAnsiTheme="minorHAnsi" w:cstheme="minorHAnsi"/>
        </w:rPr>
      </w:pPr>
    </w:p>
    <w:p w14:paraId="0A7815F3" w14:textId="3BEECC04" w:rsidR="005D3FA1" w:rsidRDefault="005D3FA1">
      <w:pPr>
        <w:rPr>
          <w:rFonts w:asciiTheme="minorHAnsi" w:hAnsiTheme="minorHAnsi" w:cstheme="minorHAnsi"/>
        </w:rPr>
      </w:pPr>
    </w:p>
    <w:p w14:paraId="53158CE5" w14:textId="7CCB060E" w:rsidR="005D3FA1" w:rsidRDefault="005D3FA1">
      <w:pPr>
        <w:rPr>
          <w:rFonts w:asciiTheme="minorHAnsi" w:hAnsiTheme="minorHAnsi" w:cstheme="minorHAnsi"/>
        </w:rPr>
      </w:pPr>
    </w:p>
    <w:p w14:paraId="13B43143" w14:textId="02D299A8" w:rsidR="005D3FA1" w:rsidRDefault="005D3FA1">
      <w:pPr>
        <w:rPr>
          <w:rFonts w:asciiTheme="minorHAnsi" w:hAnsiTheme="minorHAnsi" w:cstheme="minorHAnsi"/>
        </w:rPr>
      </w:pPr>
    </w:p>
    <w:p w14:paraId="645D6BFD" w14:textId="77777777" w:rsidR="005D3FA1" w:rsidRDefault="005D3FA1">
      <w:pPr>
        <w:rPr>
          <w:rFonts w:asciiTheme="minorHAnsi" w:hAnsiTheme="minorHAnsi" w:cstheme="minorHAnsi"/>
        </w:rPr>
      </w:pPr>
    </w:p>
    <w:p w14:paraId="336532CA" w14:textId="0C192DA0" w:rsidR="00A134AE" w:rsidRDefault="00A134AE">
      <w:pPr>
        <w:rPr>
          <w:rFonts w:asciiTheme="minorHAnsi" w:hAnsiTheme="minorHAnsi" w:cstheme="minorHAnsi"/>
        </w:rPr>
      </w:pPr>
    </w:p>
    <w:p w14:paraId="3CF817C3" w14:textId="685F6B0A" w:rsidR="00A134AE" w:rsidRDefault="00A134AE">
      <w:pPr>
        <w:rPr>
          <w:rFonts w:asciiTheme="minorHAnsi" w:hAnsiTheme="minorHAnsi" w:cstheme="minorHAnsi"/>
        </w:rPr>
      </w:pPr>
    </w:p>
    <w:p w14:paraId="2F9A4FED" w14:textId="0057ED6F" w:rsidR="00A134AE" w:rsidRDefault="00A134AE">
      <w:pPr>
        <w:rPr>
          <w:rFonts w:asciiTheme="minorHAnsi" w:hAnsiTheme="minorHAnsi" w:cstheme="minorHAnsi"/>
        </w:rPr>
      </w:pPr>
    </w:p>
    <w:p w14:paraId="483C6AFA" w14:textId="3ED67A6F" w:rsidR="00A134AE" w:rsidRDefault="00A134AE">
      <w:pPr>
        <w:rPr>
          <w:rFonts w:asciiTheme="minorHAnsi" w:hAnsiTheme="minorHAnsi" w:cstheme="minorHAnsi"/>
        </w:rPr>
      </w:pPr>
    </w:p>
    <w:p w14:paraId="4523C240" w14:textId="77777777" w:rsidR="00A134AE" w:rsidRDefault="00A134AE">
      <w:pPr>
        <w:rPr>
          <w:rFonts w:asciiTheme="minorHAnsi" w:hAnsiTheme="minorHAnsi" w:cstheme="minorHAnsi"/>
        </w:rPr>
      </w:pPr>
    </w:p>
    <w:p w14:paraId="0E71F8D6" w14:textId="65B3E098" w:rsidR="002A56E0" w:rsidRPr="00A573CD" w:rsidRDefault="002A56E0" w:rsidP="002A56E0">
      <w:pPr>
        <w:pStyle w:val="Kop1"/>
        <w:rPr>
          <w:rFonts w:asciiTheme="minorHAnsi" w:hAnsiTheme="minorHAnsi" w:cstheme="minorHAnsi"/>
          <w:sz w:val="28"/>
          <w:szCs w:val="22"/>
        </w:rPr>
      </w:pPr>
    </w:p>
    <w:sectPr w:rsidR="002A56E0" w:rsidRPr="00A573CD">
      <w:headerReference w:type="default" r:id="rId15"/>
      <w:pgSz w:w="11906" w:h="16838"/>
      <w:pgMar w:top="1417" w:right="1417" w:bottom="1417" w:left="1417" w:header="708"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00203B24" w16cex:dateUtc="2022-12-06T12:18:48.589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8839CD" w14:textId="77777777" w:rsidR="0057749F" w:rsidRDefault="0057749F" w:rsidP="00F648BA">
      <w:pPr>
        <w:spacing w:line="240" w:lineRule="auto"/>
      </w:pPr>
      <w:r>
        <w:separator/>
      </w:r>
    </w:p>
  </w:endnote>
  <w:endnote w:type="continuationSeparator" w:id="0">
    <w:p w14:paraId="6D81775D" w14:textId="77777777" w:rsidR="0057749F" w:rsidRDefault="0057749F" w:rsidP="00F648B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A0002AEF" w:usb1="4000207B" w:usb2="00000000"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0F38AF" w14:textId="77777777" w:rsidR="0057749F" w:rsidRDefault="0057749F" w:rsidP="00F648BA">
      <w:pPr>
        <w:spacing w:line="240" w:lineRule="auto"/>
      </w:pPr>
      <w:r>
        <w:separator/>
      </w:r>
    </w:p>
  </w:footnote>
  <w:footnote w:type="continuationSeparator" w:id="0">
    <w:p w14:paraId="375CB14C" w14:textId="77777777" w:rsidR="0057749F" w:rsidRDefault="0057749F" w:rsidP="00F648B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515B9D" w14:textId="77777777" w:rsidR="0057749F" w:rsidRPr="00425BF8" w:rsidRDefault="0057749F">
    <w:pPr>
      <w:pStyle w:val="Koptekst"/>
      <w:rPr>
        <w:sz w:val="20"/>
      </w:rPr>
    </w:pPr>
    <w:r w:rsidRPr="00425BF8">
      <w:rPr>
        <w:sz w:val="20"/>
      </w:rPr>
      <w:t>Beveiligingsdiensten ten behoeve van statushouders Gemeente Krimpen aan den IJssel</w:t>
    </w:r>
  </w:p>
</w:hdr>
</file>

<file path=word/intelligence2.xml><?xml version="1.0" encoding="utf-8"?>
<int2:intelligence xmlns:int2="http://schemas.microsoft.com/office/intelligence/2020/intelligence">
  <int2:observations>
    <int2:bookmark int2:bookmarkName="_Int_gSaeKfEL" int2:invalidationBookmarkName="" int2:hashCode="PpXtWEMYhYyxN6" int2:id="f36eZaNf">
      <int2:state int2:type="LegacyProofing" int2:value="Rejected"/>
    </int2:bookmark>
    <int2:bookmark int2:bookmarkName="_Int_mnxjmYkf" int2:invalidationBookmarkName="" int2:hashCode="QcK4OFV2vd35z6" int2:id="9itwkddS">
      <int2:state int2:type="LegacyProofing" int2:value="Rejected"/>
    </int2:bookmark>
    <int2:bookmark int2:bookmarkName="_Int_iknVooGu" int2:invalidationBookmarkName="" int2:hashCode="mfM2KvcxVguxPT" int2:id="d5wR8Otb">
      <int2:state int2:type="LegacyProofing" int2:value="Rejected"/>
    </int2:bookmark>
    <int2:bookmark int2:bookmarkName="_Int_NetBdTlL" int2:invalidationBookmarkName="" int2:hashCode="3gT6Din5s14kkF" int2:id="igh2AMcy">
      <int2:state int2:type="LegacyProofing" int2:value="Rejected"/>
    </int2:bookmark>
    <int2:bookmark int2:bookmarkName="_Int_4EhGIB2x" int2:invalidationBookmarkName="" int2:hashCode="LeMQ2uHj832r0o" int2:id="fMpNbP6G">
      <int2:state int2:type="LegacyProofing" int2:value="Rejected"/>
    </int2:bookmark>
    <int2:bookmark int2:bookmarkName="_Int_iWgbXmAj" int2:invalidationBookmarkName="" int2:hashCode="kAlBt0hpWjOtAv" int2:id="xW40Kjya">
      <int2:state int2:type="LegacyProofing" int2:value="Rejected"/>
    </int2:bookmark>
    <int2:bookmark int2:bookmarkName="_Int_Wu4yV13P" int2:invalidationBookmarkName="" int2:hashCode="H25U1gNq3kIAcZ" int2:id="f4O6OS8W">
      <int2:state int2:type="LegacyProofing" int2:value="Rejected"/>
    </int2:bookmark>
    <int2:bookmark int2:bookmarkName="_Int_mWAQ0ZdC" int2:invalidationBookmarkName="" int2:hashCode="VQ5dVzvsGyE6et" int2:id="mPvYRC0O">
      <int2:state int2:type="LegacyProofing" int2:value="Rejected"/>
    </int2:bookmark>
    <int2:bookmark int2:bookmarkName="_Int_bk6m2rLZ" int2:invalidationBookmarkName="" int2:hashCode="EQJqVutYs1VdwG" int2:id="4mp4ZEqZ">
      <int2:state int2:type="LegacyProofing" int2:value="Rejected"/>
    </int2:bookmark>
    <int2:bookmark int2:bookmarkName="_Int_hkxOygDv" int2:invalidationBookmarkName="" int2:hashCode="qse+Ix4qKM9Zdk" int2:id="bqarUQaR">
      <int2:state int2:type="LegacyProofing" int2:value="Rejected"/>
    </int2:bookmark>
    <int2:bookmark int2:bookmarkName="_Int_H7fK84v8" int2:invalidationBookmarkName="" int2:hashCode="+KpssxaPaDHxpW" int2:id="qzNRNYce">
      <int2:state int2:type="LegacyProofing" int2:value="Rejected"/>
    </int2:bookmark>
    <int2:bookmark int2:bookmarkName="_Int_h3GstYJi" int2:invalidationBookmarkName="" int2:hashCode="yyFHB+kU25eZPT" int2:id="CjNhY9AG">
      <int2:state int2:type="LegacyProofing"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836F3"/>
    <w:multiLevelType w:val="hybridMultilevel"/>
    <w:tmpl w:val="B12A3D7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9821B1"/>
    <w:multiLevelType w:val="hybridMultilevel"/>
    <w:tmpl w:val="7FD6A9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3892E6D"/>
    <w:multiLevelType w:val="hybridMultilevel"/>
    <w:tmpl w:val="B12A3D7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89FB586"/>
    <w:multiLevelType w:val="hybridMultilevel"/>
    <w:tmpl w:val="9766AE0A"/>
    <w:lvl w:ilvl="0" w:tplc="3C9CBB82">
      <w:start w:val="1"/>
      <w:numFmt w:val="bullet"/>
      <w:lvlText w:val=""/>
      <w:lvlJc w:val="left"/>
      <w:pPr>
        <w:ind w:left="720" w:hanging="360"/>
      </w:pPr>
      <w:rPr>
        <w:rFonts w:ascii="Symbol" w:hAnsi="Symbol" w:hint="default"/>
      </w:rPr>
    </w:lvl>
    <w:lvl w:ilvl="1" w:tplc="1C14B5B0">
      <w:start w:val="1"/>
      <w:numFmt w:val="bullet"/>
      <w:lvlText w:val="o"/>
      <w:lvlJc w:val="left"/>
      <w:pPr>
        <w:ind w:left="1440" w:hanging="360"/>
      </w:pPr>
      <w:rPr>
        <w:rFonts w:ascii="Courier New" w:hAnsi="Courier New" w:hint="default"/>
      </w:rPr>
    </w:lvl>
    <w:lvl w:ilvl="2" w:tplc="B31CA8BE">
      <w:start w:val="1"/>
      <w:numFmt w:val="bullet"/>
      <w:lvlText w:val=""/>
      <w:lvlJc w:val="left"/>
      <w:pPr>
        <w:ind w:left="2160" w:hanging="360"/>
      </w:pPr>
      <w:rPr>
        <w:rFonts w:ascii="Wingdings" w:hAnsi="Wingdings" w:hint="default"/>
      </w:rPr>
    </w:lvl>
    <w:lvl w:ilvl="3" w:tplc="2788D892">
      <w:start w:val="1"/>
      <w:numFmt w:val="bullet"/>
      <w:lvlText w:val=""/>
      <w:lvlJc w:val="left"/>
      <w:pPr>
        <w:ind w:left="2880" w:hanging="360"/>
      </w:pPr>
      <w:rPr>
        <w:rFonts w:ascii="Symbol" w:hAnsi="Symbol" w:hint="default"/>
      </w:rPr>
    </w:lvl>
    <w:lvl w:ilvl="4" w:tplc="EEB66F0A">
      <w:start w:val="1"/>
      <w:numFmt w:val="bullet"/>
      <w:lvlText w:val="o"/>
      <w:lvlJc w:val="left"/>
      <w:pPr>
        <w:ind w:left="3600" w:hanging="360"/>
      </w:pPr>
      <w:rPr>
        <w:rFonts w:ascii="Courier New" w:hAnsi="Courier New" w:hint="default"/>
      </w:rPr>
    </w:lvl>
    <w:lvl w:ilvl="5" w:tplc="652263C0">
      <w:start w:val="1"/>
      <w:numFmt w:val="bullet"/>
      <w:lvlText w:val=""/>
      <w:lvlJc w:val="left"/>
      <w:pPr>
        <w:ind w:left="4320" w:hanging="360"/>
      </w:pPr>
      <w:rPr>
        <w:rFonts w:ascii="Wingdings" w:hAnsi="Wingdings" w:hint="default"/>
      </w:rPr>
    </w:lvl>
    <w:lvl w:ilvl="6" w:tplc="19FAEA90">
      <w:start w:val="1"/>
      <w:numFmt w:val="bullet"/>
      <w:lvlText w:val=""/>
      <w:lvlJc w:val="left"/>
      <w:pPr>
        <w:ind w:left="5040" w:hanging="360"/>
      </w:pPr>
      <w:rPr>
        <w:rFonts w:ascii="Symbol" w:hAnsi="Symbol" w:hint="default"/>
      </w:rPr>
    </w:lvl>
    <w:lvl w:ilvl="7" w:tplc="25B62E88">
      <w:start w:val="1"/>
      <w:numFmt w:val="bullet"/>
      <w:lvlText w:val="o"/>
      <w:lvlJc w:val="left"/>
      <w:pPr>
        <w:ind w:left="5760" w:hanging="360"/>
      </w:pPr>
      <w:rPr>
        <w:rFonts w:ascii="Courier New" w:hAnsi="Courier New" w:hint="default"/>
      </w:rPr>
    </w:lvl>
    <w:lvl w:ilvl="8" w:tplc="9B8E1C30">
      <w:start w:val="1"/>
      <w:numFmt w:val="bullet"/>
      <w:lvlText w:val=""/>
      <w:lvlJc w:val="left"/>
      <w:pPr>
        <w:ind w:left="6480" w:hanging="360"/>
      </w:pPr>
      <w:rPr>
        <w:rFonts w:ascii="Wingdings" w:hAnsi="Wingdings" w:hint="default"/>
      </w:rPr>
    </w:lvl>
  </w:abstractNum>
  <w:abstractNum w:abstractNumId="4" w15:restartNumberingAfterBreak="0">
    <w:nsid w:val="195B7A57"/>
    <w:multiLevelType w:val="multilevel"/>
    <w:tmpl w:val="7336615C"/>
    <w:lvl w:ilvl="0">
      <w:start w:val="1"/>
      <w:numFmt w:val="decimal"/>
      <w:lvlText w:val="%1"/>
      <w:lvlJc w:val="left"/>
      <w:pPr>
        <w:tabs>
          <w:tab w:val="num" w:pos="525"/>
        </w:tabs>
        <w:ind w:left="525" w:hanging="525"/>
      </w:pPr>
      <w:rPr>
        <w:rFonts w:hint="default"/>
      </w:rPr>
    </w:lvl>
    <w:lvl w:ilvl="1">
      <w:start w:val="1"/>
      <w:numFmt w:val="decimal"/>
      <w:lvlText w:val="%1.%2"/>
      <w:lvlJc w:val="left"/>
      <w:pPr>
        <w:tabs>
          <w:tab w:val="num" w:pos="525"/>
        </w:tabs>
        <w:ind w:left="525" w:hanging="525"/>
      </w:pPr>
      <w:rPr>
        <w:rFonts w:hint="default"/>
      </w:rPr>
    </w:lvl>
    <w:lvl w:ilvl="2">
      <w:start w:val="2"/>
      <w:numFmt w:val="decimal"/>
      <w:lvlText w:val="%1.%2.%3"/>
      <w:lvlJc w:val="left"/>
      <w:pPr>
        <w:tabs>
          <w:tab w:val="num" w:pos="720"/>
        </w:tabs>
        <w:ind w:left="720" w:hanging="720"/>
      </w:pPr>
      <w:rPr>
        <w:rFonts w:hint="default"/>
        <w:sz w:val="22"/>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A80517B"/>
    <w:multiLevelType w:val="hybridMultilevel"/>
    <w:tmpl w:val="B12A3D7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B94754E"/>
    <w:multiLevelType w:val="hybridMultilevel"/>
    <w:tmpl w:val="7EF64842"/>
    <w:lvl w:ilvl="0" w:tplc="85FC8D70">
      <w:start w:val="1"/>
      <w:numFmt w:val="bullet"/>
      <w:lvlText w:val=""/>
      <w:lvlJc w:val="left"/>
      <w:pPr>
        <w:ind w:left="720" w:hanging="360"/>
      </w:pPr>
      <w:rPr>
        <w:rFonts w:ascii="Symbol" w:hAnsi="Symbol" w:hint="default"/>
      </w:rPr>
    </w:lvl>
    <w:lvl w:ilvl="1" w:tplc="85326248">
      <w:start w:val="1"/>
      <w:numFmt w:val="bullet"/>
      <w:lvlText w:val="o"/>
      <w:lvlJc w:val="left"/>
      <w:pPr>
        <w:ind w:left="1440" w:hanging="360"/>
      </w:pPr>
      <w:rPr>
        <w:rFonts w:ascii="Courier New" w:hAnsi="Courier New" w:hint="default"/>
      </w:rPr>
    </w:lvl>
    <w:lvl w:ilvl="2" w:tplc="02802D60">
      <w:start w:val="1"/>
      <w:numFmt w:val="bullet"/>
      <w:lvlText w:val=""/>
      <w:lvlJc w:val="left"/>
      <w:pPr>
        <w:ind w:left="2160" w:hanging="360"/>
      </w:pPr>
      <w:rPr>
        <w:rFonts w:ascii="Wingdings" w:hAnsi="Wingdings" w:hint="default"/>
      </w:rPr>
    </w:lvl>
    <w:lvl w:ilvl="3" w:tplc="447214A6">
      <w:start w:val="1"/>
      <w:numFmt w:val="bullet"/>
      <w:lvlText w:val=""/>
      <w:lvlJc w:val="left"/>
      <w:pPr>
        <w:ind w:left="2880" w:hanging="360"/>
      </w:pPr>
      <w:rPr>
        <w:rFonts w:ascii="Symbol" w:hAnsi="Symbol" w:hint="default"/>
      </w:rPr>
    </w:lvl>
    <w:lvl w:ilvl="4" w:tplc="ACEEC62A">
      <w:start w:val="1"/>
      <w:numFmt w:val="bullet"/>
      <w:lvlText w:val="o"/>
      <w:lvlJc w:val="left"/>
      <w:pPr>
        <w:ind w:left="3600" w:hanging="360"/>
      </w:pPr>
      <w:rPr>
        <w:rFonts w:ascii="Courier New" w:hAnsi="Courier New" w:hint="default"/>
      </w:rPr>
    </w:lvl>
    <w:lvl w:ilvl="5" w:tplc="B16C281E">
      <w:start w:val="1"/>
      <w:numFmt w:val="bullet"/>
      <w:lvlText w:val=""/>
      <w:lvlJc w:val="left"/>
      <w:pPr>
        <w:ind w:left="4320" w:hanging="360"/>
      </w:pPr>
      <w:rPr>
        <w:rFonts w:ascii="Wingdings" w:hAnsi="Wingdings" w:hint="default"/>
      </w:rPr>
    </w:lvl>
    <w:lvl w:ilvl="6" w:tplc="8F3A1FCE">
      <w:start w:val="1"/>
      <w:numFmt w:val="bullet"/>
      <w:lvlText w:val=""/>
      <w:lvlJc w:val="left"/>
      <w:pPr>
        <w:ind w:left="5040" w:hanging="360"/>
      </w:pPr>
      <w:rPr>
        <w:rFonts w:ascii="Symbol" w:hAnsi="Symbol" w:hint="default"/>
      </w:rPr>
    </w:lvl>
    <w:lvl w:ilvl="7" w:tplc="96E44A5C">
      <w:start w:val="1"/>
      <w:numFmt w:val="bullet"/>
      <w:lvlText w:val="o"/>
      <w:lvlJc w:val="left"/>
      <w:pPr>
        <w:ind w:left="5760" w:hanging="360"/>
      </w:pPr>
      <w:rPr>
        <w:rFonts w:ascii="Courier New" w:hAnsi="Courier New" w:hint="default"/>
      </w:rPr>
    </w:lvl>
    <w:lvl w:ilvl="8" w:tplc="1B201630">
      <w:start w:val="1"/>
      <w:numFmt w:val="bullet"/>
      <w:lvlText w:val=""/>
      <w:lvlJc w:val="left"/>
      <w:pPr>
        <w:ind w:left="6480" w:hanging="360"/>
      </w:pPr>
      <w:rPr>
        <w:rFonts w:ascii="Wingdings" w:hAnsi="Wingdings" w:hint="default"/>
      </w:rPr>
    </w:lvl>
  </w:abstractNum>
  <w:abstractNum w:abstractNumId="7" w15:restartNumberingAfterBreak="0">
    <w:nsid w:val="1F8A2C12"/>
    <w:multiLevelType w:val="multilevel"/>
    <w:tmpl w:val="E1D8E1EA"/>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sz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554487C"/>
    <w:multiLevelType w:val="hybridMultilevel"/>
    <w:tmpl w:val="FDEE5002"/>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FC12E4C"/>
    <w:multiLevelType w:val="multilevel"/>
    <w:tmpl w:val="977E562A"/>
    <w:lvl w:ilvl="0">
      <w:start w:val="3"/>
      <w:numFmt w:val="decimal"/>
      <w:lvlText w:val="%1"/>
      <w:lvlJc w:val="left"/>
      <w:pPr>
        <w:tabs>
          <w:tab w:val="num" w:pos="525"/>
        </w:tabs>
        <w:ind w:left="525" w:hanging="525"/>
      </w:pPr>
      <w:rPr>
        <w:rFonts w:hint="default"/>
      </w:rPr>
    </w:lvl>
    <w:lvl w:ilvl="1">
      <w:start w:val="2"/>
      <w:numFmt w:val="decimal"/>
      <w:lvlText w:val="%1.%2"/>
      <w:lvlJc w:val="left"/>
      <w:pPr>
        <w:tabs>
          <w:tab w:val="num" w:pos="525"/>
        </w:tabs>
        <w:ind w:left="525" w:hanging="525"/>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330F0190"/>
    <w:multiLevelType w:val="hybridMultilevel"/>
    <w:tmpl w:val="EFE85004"/>
    <w:lvl w:ilvl="0" w:tplc="3B00DBA6">
      <w:start w:val="2"/>
      <w:numFmt w:val="bullet"/>
      <w:lvlText w:val=""/>
      <w:lvlJc w:val="left"/>
      <w:pPr>
        <w:tabs>
          <w:tab w:val="num" w:pos="720"/>
        </w:tabs>
        <w:ind w:left="720" w:hanging="360"/>
      </w:pPr>
      <w:rPr>
        <w:rFonts w:ascii="Symbol" w:eastAsia="Times New Roman" w:hAnsi="Symbo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33E293F"/>
    <w:multiLevelType w:val="hybridMultilevel"/>
    <w:tmpl w:val="525AD3F4"/>
    <w:lvl w:ilvl="0" w:tplc="E4BCA81C">
      <w:start w:val="1"/>
      <w:numFmt w:val="bullet"/>
      <w:lvlText w:val=""/>
      <w:lvlJc w:val="left"/>
      <w:pPr>
        <w:ind w:left="720" w:hanging="360"/>
      </w:pPr>
      <w:rPr>
        <w:rFonts w:ascii="Symbol" w:hAnsi="Symbol" w:hint="default"/>
      </w:rPr>
    </w:lvl>
    <w:lvl w:ilvl="1" w:tplc="AD46CFF6">
      <w:start w:val="1"/>
      <w:numFmt w:val="bullet"/>
      <w:lvlText w:val="o"/>
      <w:lvlJc w:val="left"/>
      <w:pPr>
        <w:ind w:left="1440" w:hanging="360"/>
      </w:pPr>
      <w:rPr>
        <w:rFonts w:ascii="Courier New" w:hAnsi="Courier New" w:hint="default"/>
      </w:rPr>
    </w:lvl>
    <w:lvl w:ilvl="2" w:tplc="BB6A7DDC">
      <w:start w:val="1"/>
      <w:numFmt w:val="bullet"/>
      <w:lvlText w:val=""/>
      <w:lvlJc w:val="left"/>
      <w:pPr>
        <w:ind w:left="2160" w:hanging="360"/>
      </w:pPr>
      <w:rPr>
        <w:rFonts w:ascii="Wingdings" w:hAnsi="Wingdings" w:hint="default"/>
      </w:rPr>
    </w:lvl>
    <w:lvl w:ilvl="3" w:tplc="F920CC54">
      <w:start w:val="1"/>
      <w:numFmt w:val="bullet"/>
      <w:lvlText w:val=""/>
      <w:lvlJc w:val="left"/>
      <w:pPr>
        <w:ind w:left="2880" w:hanging="360"/>
      </w:pPr>
      <w:rPr>
        <w:rFonts w:ascii="Symbol" w:hAnsi="Symbol" w:hint="default"/>
      </w:rPr>
    </w:lvl>
    <w:lvl w:ilvl="4" w:tplc="2AE6174C">
      <w:start w:val="1"/>
      <w:numFmt w:val="bullet"/>
      <w:lvlText w:val="o"/>
      <w:lvlJc w:val="left"/>
      <w:pPr>
        <w:ind w:left="3600" w:hanging="360"/>
      </w:pPr>
      <w:rPr>
        <w:rFonts w:ascii="Courier New" w:hAnsi="Courier New" w:hint="default"/>
      </w:rPr>
    </w:lvl>
    <w:lvl w:ilvl="5" w:tplc="119E5492">
      <w:start w:val="1"/>
      <w:numFmt w:val="bullet"/>
      <w:lvlText w:val=""/>
      <w:lvlJc w:val="left"/>
      <w:pPr>
        <w:ind w:left="4320" w:hanging="360"/>
      </w:pPr>
      <w:rPr>
        <w:rFonts w:ascii="Wingdings" w:hAnsi="Wingdings" w:hint="default"/>
      </w:rPr>
    </w:lvl>
    <w:lvl w:ilvl="6" w:tplc="CCEAC49A">
      <w:start w:val="1"/>
      <w:numFmt w:val="bullet"/>
      <w:lvlText w:val=""/>
      <w:lvlJc w:val="left"/>
      <w:pPr>
        <w:ind w:left="5040" w:hanging="360"/>
      </w:pPr>
      <w:rPr>
        <w:rFonts w:ascii="Symbol" w:hAnsi="Symbol" w:hint="default"/>
      </w:rPr>
    </w:lvl>
    <w:lvl w:ilvl="7" w:tplc="F90E2602">
      <w:start w:val="1"/>
      <w:numFmt w:val="bullet"/>
      <w:lvlText w:val="o"/>
      <w:lvlJc w:val="left"/>
      <w:pPr>
        <w:ind w:left="5760" w:hanging="360"/>
      </w:pPr>
      <w:rPr>
        <w:rFonts w:ascii="Courier New" w:hAnsi="Courier New" w:hint="default"/>
      </w:rPr>
    </w:lvl>
    <w:lvl w:ilvl="8" w:tplc="93440BA2">
      <w:start w:val="1"/>
      <w:numFmt w:val="bullet"/>
      <w:lvlText w:val=""/>
      <w:lvlJc w:val="left"/>
      <w:pPr>
        <w:ind w:left="6480" w:hanging="360"/>
      </w:pPr>
      <w:rPr>
        <w:rFonts w:ascii="Wingdings" w:hAnsi="Wingdings" w:hint="default"/>
      </w:rPr>
    </w:lvl>
  </w:abstractNum>
  <w:abstractNum w:abstractNumId="12" w15:restartNumberingAfterBreak="0">
    <w:nsid w:val="36C9085F"/>
    <w:multiLevelType w:val="hybridMultilevel"/>
    <w:tmpl w:val="12988FEE"/>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3E8A7422"/>
    <w:multiLevelType w:val="hybridMultilevel"/>
    <w:tmpl w:val="B12A3D7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19707D7"/>
    <w:multiLevelType w:val="hybridMultilevel"/>
    <w:tmpl w:val="B12A3D7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53B3505"/>
    <w:multiLevelType w:val="hybridMultilevel"/>
    <w:tmpl w:val="8D821756"/>
    <w:lvl w:ilvl="0" w:tplc="E67225AE">
      <w:start w:val="1"/>
      <w:numFmt w:val="decimal"/>
      <w:lvlText w:val="%1."/>
      <w:lvlJc w:val="left"/>
      <w:pPr>
        <w:ind w:left="360" w:hanging="360"/>
      </w:pPr>
      <w:rPr>
        <w:rFonts w:ascii="Arial" w:hAnsi="Arial" w:hint="default"/>
        <w:sz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4A241DDD"/>
    <w:multiLevelType w:val="multilevel"/>
    <w:tmpl w:val="B44680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b w:val="0"/>
        <w:color w:val="auto"/>
      </w:rPr>
    </w:lvl>
    <w:lvl w:ilvl="2">
      <w:start w:val="6"/>
      <w:numFmt w:val="decimal"/>
      <w:lvlText w:val="%3"/>
      <w:lvlJc w:val="left"/>
      <w:pPr>
        <w:tabs>
          <w:tab w:val="num" w:pos="2160"/>
        </w:tabs>
        <w:ind w:left="2160" w:hanging="360"/>
      </w:pPr>
    </w:lvl>
    <w:lvl w:ilvl="3">
      <w:start w:val="1"/>
      <w:numFmt w:val="bullet"/>
      <w:lvlText w:val=""/>
      <w:lvlJc w:val="left"/>
      <w:pPr>
        <w:ind w:left="2880" w:hanging="360"/>
      </w:pPr>
      <w:rPr>
        <w:rFonts w:ascii="Symbol" w:hAnsi="Symbol" w:hint="default"/>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F5943B4"/>
    <w:multiLevelType w:val="multilevel"/>
    <w:tmpl w:val="22046D6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hint="default"/>
        <w:b w:val="0"/>
        <w:color w:val="auto"/>
      </w:rPr>
    </w:lvl>
    <w:lvl w:ilvl="2">
      <w:start w:val="6"/>
      <w:numFmt w:val="decimal"/>
      <w:lvlText w:val="%3"/>
      <w:lvlJc w:val="left"/>
      <w:pPr>
        <w:tabs>
          <w:tab w:val="num" w:pos="2160"/>
        </w:tabs>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0BB61F7"/>
    <w:multiLevelType w:val="hybridMultilevel"/>
    <w:tmpl w:val="B12A3D7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0E11C38"/>
    <w:multiLevelType w:val="hybridMultilevel"/>
    <w:tmpl w:val="31501F62"/>
    <w:lvl w:ilvl="0" w:tplc="3B00DBA6">
      <w:start w:val="2"/>
      <w:numFmt w:val="bullet"/>
      <w:lvlText w:val=""/>
      <w:lvlJc w:val="left"/>
      <w:pPr>
        <w:tabs>
          <w:tab w:val="num" w:pos="720"/>
        </w:tabs>
        <w:ind w:left="720" w:hanging="360"/>
      </w:pPr>
      <w:rPr>
        <w:rFonts w:ascii="Symbol" w:eastAsia="Times New Roman" w:hAnsi="Symbo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BAF0199"/>
    <w:multiLevelType w:val="hybridMultilevel"/>
    <w:tmpl w:val="8204784E"/>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30A5484"/>
    <w:multiLevelType w:val="multilevel"/>
    <w:tmpl w:val="B44680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b w:val="0"/>
        <w:color w:val="auto"/>
      </w:rPr>
    </w:lvl>
    <w:lvl w:ilvl="2">
      <w:start w:val="6"/>
      <w:numFmt w:val="decimal"/>
      <w:lvlText w:val="%3"/>
      <w:lvlJc w:val="left"/>
      <w:pPr>
        <w:tabs>
          <w:tab w:val="num" w:pos="2160"/>
        </w:tabs>
        <w:ind w:left="2160" w:hanging="360"/>
      </w:pPr>
    </w:lvl>
    <w:lvl w:ilvl="3">
      <w:start w:val="1"/>
      <w:numFmt w:val="bullet"/>
      <w:lvlText w:val=""/>
      <w:lvlJc w:val="left"/>
      <w:pPr>
        <w:ind w:left="2880" w:hanging="360"/>
      </w:pPr>
      <w:rPr>
        <w:rFonts w:ascii="Symbol" w:hAnsi="Symbol" w:hint="default"/>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82947CF"/>
    <w:multiLevelType w:val="hybridMultilevel"/>
    <w:tmpl w:val="44AE471A"/>
    <w:lvl w:ilvl="0" w:tplc="3B00DBA6">
      <w:start w:val="2"/>
      <w:numFmt w:val="bullet"/>
      <w:lvlText w:val=""/>
      <w:lvlJc w:val="left"/>
      <w:pPr>
        <w:tabs>
          <w:tab w:val="num" w:pos="720"/>
        </w:tabs>
        <w:ind w:left="720" w:hanging="360"/>
      </w:pPr>
      <w:rPr>
        <w:rFonts w:ascii="Symbol" w:eastAsia="Times New Roman" w:hAnsi="Symbo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AC587D5"/>
    <w:multiLevelType w:val="hybridMultilevel"/>
    <w:tmpl w:val="AACE20D0"/>
    <w:lvl w:ilvl="0" w:tplc="36B2C66E">
      <w:start w:val="1"/>
      <w:numFmt w:val="bullet"/>
      <w:lvlText w:val=""/>
      <w:lvlJc w:val="left"/>
      <w:pPr>
        <w:ind w:left="720" w:hanging="360"/>
      </w:pPr>
      <w:rPr>
        <w:rFonts w:ascii="Symbol" w:hAnsi="Symbol" w:hint="default"/>
      </w:rPr>
    </w:lvl>
    <w:lvl w:ilvl="1" w:tplc="F58EDDC2">
      <w:start w:val="1"/>
      <w:numFmt w:val="bullet"/>
      <w:lvlText w:val="o"/>
      <w:lvlJc w:val="left"/>
      <w:pPr>
        <w:ind w:left="1440" w:hanging="360"/>
      </w:pPr>
      <w:rPr>
        <w:rFonts w:ascii="Courier New" w:hAnsi="Courier New" w:hint="default"/>
      </w:rPr>
    </w:lvl>
    <w:lvl w:ilvl="2" w:tplc="1A50EA38">
      <w:start w:val="1"/>
      <w:numFmt w:val="bullet"/>
      <w:lvlText w:val=""/>
      <w:lvlJc w:val="left"/>
      <w:pPr>
        <w:ind w:left="2160" w:hanging="360"/>
      </w:pPr>
      <w:rPr>
        <w:rFonts w:ascii="Wingdings" w:hAnsi="Wingdings" w:hint="default"/>
      </w:rPr>
    </w:lvl>
    <w:lvl w:ilvl="3" w:tplc="F7B45C96">
      <w:start w:val="1"/>
      <w:numFmt w:val="bullet"/>
      <w:lvlText w:val=""/>
      <w:lvlJc w:val="left"/>
      <w:pPr>
        <w:ind w:left="2880" w:hanging="360"/>
      </w:pPr>
      <w:rPr>
        <w:rFonts w:ascii="Symbol" w:hAnsi="Symbol" w:hint="default"/>
      </w:rPr>
    </w:lvl>
    <w:lvl w:ilvl="4" w:tplc="81E4A93C">
      <w:start w:val="1"/>
      <w:numFmt w:val="bullet"/>
      <w:lvlText w:val="o"/>
      <w:lvlJc w:val="left"/>
      <w:pPr>
        <w:ind w:left="3600" w:hanging="360"/>
      </w:pPr>
      <w:rPr>
        <w:rFonts w:ascii="Courier New" w:hAnsi="Courier New" w:hint="default"/>
      </w:rPr>
    </w:lvl>
    <w:lvl w:ilvl="5" w:tplc="E14A5B96">
      <w:start w:val="1"/>
      <w:numFmt w:val="bullet"/>
      <w:lvlText w:val=""/>
      <w:lvlJc w:val="left"/>
      <w:pPr>
        <w:ind w:left="4320" w:hanging="360"/>
      </w:pPr>
      <w:rPr>
        <w:rFonts w:ascii="Wingdings" w:hAnsi="Wingdings" w:hint="default"/>
      </w:rPr>
    </w:lvl>
    <w:lvl w:ilvl="6" w:tplc="E27659AC">
      <w:start w:val="1"/>
      <w:numFmt w:val="bullet"/>
      <w:lvlText w:val=""/>
      <w:lvlJc w:val="left"/>
      <w:pPr>
        <w:ind w:left="5040" w:hanging="360"/>
      </w:pPr>
      <w:rPr>
        <w:rFonts w:ascii="Symbol" w:hAnsi="Symbol" w:hint="default"/>
      </w:rPr>
    </w:lvl>
    <w:lvl w:ilvl="7" w:tplc="9ADECF44">
      <w:start w:val="1"/>
      <w:numFmt w:val="bullet"/>
      <w:lvlText w:val="o"/>
      <w:lvlJc w:val="left"/>
      <w:pPr>
        <w:ind w:left="5760" w:hanging="360"/>
      </w:pPr>
      <w:rPr>
        <w:rFonts w:ascii="Courier New" w:hAnsi="Courier New" w:hint="default"/>
      </w:rPr>
    </w:lvl>
    <w:lvl w:ilvl="8" w:tplc="1186B0D6">
      <w:start w:val="1"/>
      <w:numFmt w:val="bullet"/>
      <w:lvlText w:val=""/>
      <w:lvlJc w:val="left"/>
      <w:pPr>
        <w:ind w:left="6480" w:hanging="360"/>
      </w:pPr>
      <w:rPr>
        <w:rFonts w:ascii="Wingdings" w:hAnsi="Wingdings" w:hint="default"/>
      </w:rPr>
    </w:lvl>
  </w:abstractNum>
  <w:abstractNum w:abstractNumId="24" w15:restartNumberingAfterBreak="0">
    <w:nsid w:val="6B462608"/>
    <w:multiLevelType w:val="hybridMultilevel"/>
    <w:tmpl w:val="0548152A"/>
    <w:lvl w:ilvl="0" w:tplc="0413000F">
      <w:start w:val="1"/>
      <w:numFmt w:val="decimal"/>
      <w:lvlText w:val="%1."/>
      <w:lvlJc w:val="left"/>
      <w:pPr>
        <w:tabs>
          <w:tab w:val="num" w:pos="720"/>
        </w:tabs>
        <w:ind w:left="720" w:hanging="360"/>
      </w:pPr>
      <w:rPr>
        <w:rFonts w:cs="Times New Roman"/>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6C0266D4"/>
    <w:multiLevelType w:val="multilevel"/>
    <w:tmpl w:val="B44680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hint="default"/>
        <w:b w:val="0"/>
        <w:color w:val="auto"/>
      </w:rPr>
    </w:lvl>
    <w:lvl w:ilvl="2">
      <w:start w:val="6"/>
      <w:numFmt w:val="decimal"/>
      <w:lvlText w:val="%3"/>
      <w:lvlJc w:val="left"/>
      <w:pPr>
        <w:tabs>
          <w:tab w:val="num" w:pos="2160"/>
        </w:tabs>
        <w:ind w:left="2160" w:hanging="360"/>
      </w:pPr>
      <w:rPr>
        <w:rFonts w:hint="default"/>
      </w:rPr>
    </w:lvl>
    <w:lvl w:ilvl="3">
      <w:start w:val="1"/>
      <w:numFmt w:val="bullet"/>
      <w:lvlText w:val=""/>
      <w:lvlJc w:val="left"/>
      <w:pPr>
        <w:ind w:left="2880" w:hanging="360"/>
      </w:pPr>
      <w:rPr>
        <w:rFonts w:ascii="Symbol" w:hAnsi="Symbol"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128504F"/>
    <w:multiLevelType w:val="multilevel"/>
    <w:tmpl w:val="5574961E"/>
    <w:lvl w:ilvl="0">
      <w:start w:val="3"/>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718"/>
        </w:tabs>
        <w:ind w:left="718" w:hanging="576"/>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1620"/>
        </w:tabs>
        <w:ind w:left="1620" w:hanging="720"/>
      </w:pPr>
      <w:rPr>
        <w:rFonts w:cs="Times New Roman" w:hint="default"/>
        <w:b w:val="0"/>
        <w:sz w:val="20"/>
        <w:szCs w:val="20"/>
      </w:rPr>
    </w:lvl>
    <w:lvl w:ilvl="3">
      <w:start w:val="1"/>
      <w:numFmt w:val="decimal"/>
      <w:lvlText w:val="%1.%2.%3.%4"/>
      <w:lvlJc w:val="left"/>
      <w:pPr>
        <w:tabs>
          <w:tab w:val="num" w:pos="1006"/>
        </w:tabs>
        <w:ind w:left="1006"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7" w15:restartNumberingAfterBreak="0">
    <w:nsid w:val="71DF5113"/>
    <w:multiLevelType w:val="multilevel"/>
    <w:tmpl w:val="B9B282EE"/>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sz w:val="22"/>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73B128FD"/>
    <w:multiLevelType w:val="hybridMultilevel"/>
    <w:tmpl w:val="B12A3D7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58259B1"/>
    <w:multiLevelType w:val="multilevel"/>
    <w:tmpl w:val="60B80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E1D75E3"/>
    <w:multiLevelType w:val="hybridMultilevel"/>
    <w:tmpl w:val="852C5836"/>
    <w:lvl w:ilvl="0" w:tplc="A69C2FFE">
      <w:start w:val="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E4DE712"/>
    <w:multiLevelType w:val="hybridMultilevel"/>
    <w:tmpl w:val="984E7662"/>
    <w:lvl w:ilvl="0" w:tplc="22FA1586">
      <w:start w:val="1"/>
      <w:numFmt w:val="bullet"/>
      <w:lvlText w:val=""/>
      <w:lvlJc w:val="left"/>
      <w:pPr>
        <w:ind w:left="720" w:hanging="360"/>
      </w:pPr>
      <w:rPr>
        <w:rFonts w:ascii="Symbol" w:hAnsi="Symbol" w:hint="default"/>
      </w:rPr>
    </w:lvl>
    <w:lvl w:ilvl="1" w:tplc="1D6050EC">
      <w:start w:val="1"/>
      <w:numFmt w:val="bullet"/>
      <w:lvlText w:val="o"/>
      <w:lvlJc w:val="left"/>
      <w:pPr>
        <w:ind w:left="1440" w:hanging="360"/>
      </w:pPr>
      <w:rPr>
        <w:rFonts w:ascii="Courier New" w:hAnsi="Courier New" w:hint="default"/>
      </w:rPr>
    </w:lvl>
    <w:lvl w:ilvl="2" w:tplc="CF1012C6">
      <w:start w:val="1"/>
      <w:numFmt w:val="bullet"/>
      <w:lvlText w:val=""/>
      <w:lvlJc w:val="left"/>
      <w:pPr>
        <w:ind w:left="2160" w:hanging="360"/>
      </w:pPr>
      <w:rPr>
        <w:rFonts w:ascii="Wingdings" w:hAnsi="Wingdings" w:hint="default"/>
      </w:rPr>
    </w:lvl>
    <w:lvl w:ilvl="3" w:tplc="94A0509E">
      <w:start w:val="1"/>
      <w:numFmt w:val="bullet"/>
      <w:lvlText w:val=""/>
      <w:lvlJc w:val="left"/>
      <w:pPr>
        <w:ind w:left="2880" w:hanging="360"/>
      </w:pPr>
      <w:rPr>
        <w:rFonts w:ascii="Symbol" w:hAnsi="Symbol" w:hint="default"/>
      </w:rPr>
    </w:lvl>
    <w:lvl w:ilvl="4" w:tplc="1140264E">
      <w:start w:val="1"/>
      <w:numFmt w:val="bullet"/>
      <w:lvlText w:val="o"/>
      <w:lvlJc w:val="left"/>
      <w:pPr>
        <w:ind w:left="3600" w:hanging="360"/>
      </w:pPr>
      <w:rPr>
        <w:rFonts w:ascii="Courier New" w:hAnsi="Courier New" w:hint="default"/>
      </w:rPr>
    </w:lvl>
    <w:lvl w:ilvl="5" w:tplc="FA2880FA">
      <w:start w:val="1"/>
      <w:numFmt w:val="bullet"/>
      <w:lvlText w:val=""/>
      <w:lvlJc w:val="left"/>
      <w:pPr>
        <w:ind w:left="4320" w:hanging="360"/>
      </w:pPr>
      <w:rPr>
        <w:rFonts w:ascii="Wingdings" w:hAnsi="Wingdings" w:hint="default"/>
      </w:rPr>
    </w:lvl>
    <w:lvl w:ilvl="6" w:tplc="62E2FFB6">
      <w:start w:val="1"/>
      <w:numFmt w:val="bullet"/>
      <w:lvlText w:val=""/>
      <w:lvlJc w:val="left"/>
      <w:pPr>
        <w:ind w:left="5040" w:hanging="360"/>
      </w:pPr>
      <w:rPr>
        <w:rFonts w:ascii="Symbol" w:hAnsi="Symbol" w:hint="default"/>
      </w:rPr>
    </w:lvl>
    <w:lvl w:ilvl="7" w:tplc="9864D9E2">
      <w:start w:val="1"/>
      <w:numFmt w:val="bullet"/>
      <w:lvlText w:val="o"/>
      <w:lvlJc w:val="left"/>
      <w:pPr>
        <w:ind w:left="5760" w:hanging="360"/>
      </w:pPr>
      <w:rPr>
        <w:rFonts w:ascii="Courier New" w:hAnsi="Courier New" w:hint="default"/>
      </w:rPr>
    </w:lvl>
    <w:lvl w:ilvl="8" w:tplc="2FAC344A">
      <w:start w:val="1"/>
      <w:numFmt w:val="bullet"/>
      <w:lvlText w:val=""/>
      <w:lvlJc w:val="left"/>
      <w:pPr>
        <w:ind w:left="6480" w:hanging="360"/>
      </w:pPr>
      <w:rPr>
        <w:rFonts w:ascii="Wingdings" w:hAnsi="Wingdings" w:hint="default"/>
      </w:rPr>
    </w:lvl>
  </w:abstractNum>
  <w:abstractNum w:abstractNumId="32" w15:restartNumberingAfterBreak="0">
    <w:nsid w:val="7F7E5748"/>
    <w:multiLevelType w:val="multilevel"/>
    <w:tmpl w:val="4A10A86E"/>
    <w:lvl w:ilvl="0">
      <w:start w:val="3"/>
      <w:numFmt w:val="decimal"/>
      <w:lvlText w:val="%1."/>
      <w:lvlJc w:val="left"/>
      <w:pPr>
        <w:ind w:left="480" w:hanging="480"/>
      </w:pPr>
      <w:rPr>
        <w:rFonts w:cs="Times New Roman" w:hint="default"/>
      </w:rPr>
    </w:lvl>
    <w:lvl w:ilvl="1">
      <w:start w:val="7"/>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num w:numId="1">
    <w:abstractNumId w:val="23"/>
  </w:num>
  <w:num w:numId="2">
    <w:abstractNumId w:val="6"/>
  </w:num>
  <w:num w:numId="3">
    <w:abstractNumId w:val="31"/>
  </w:num>
  <w:num w:numId="4">
    <w:abstractNumId w:val="11"/>
  </w:num>
  <w:num w:numId="5">
    <w:abstractNumId w:val="3"/>
  </w:num>
  <w:num w:numId="6">
    <w:abstractNumId w:val="19"/>
  </w:num>
  <w:num w:numId="7">
    <w:abstractNumId w:val="17"/>
  </w:num>
  <w:num w:numId="8">
    <w:abstractNumId w:val="10"/>
  </w:num>
  <w:num w:numId="9">
    <w:abstractNumId w:val="22"/>
  </w:num>
  <w:num w:numId="10">
    <w:abstractNumId w:val="4"/>
  </w:num>
  <w:num w:numId="11">
    <w:abstractNumId w:val="7"/>
  </w:num>
  <w:num w:numId="12">
    <w:abstractNumId w:val="27"/>
  </w:num>
  <w:num w:numId="13">
    <w:abstractNumId w:val="9"/>
  </w:num>
  <w:num w:numId="14">
    <w:abstractNumId w:val="12"/>
  </w:num>
  <w:num w:numId="15">
    <w:abstractNumId w:val="20"/>
  </w:num>
  <w:num w:numId="16">
    <w:abstractNumId w:val="30"/>
  </w:num>
  <w:num w:numId="17">
    <w:abstractNumId w:val="29"/>
  </w:num>
  <w:num w:numId="18">
    <w:abstractNumId w:val="25"/>
  </w:num>
  <w:num w:numId="19">
    <w:abstractNumId w:val="18"/>
  </w:num>
  <w:num w:numId="20">
    <w:abstractNumId w:val="5"/>
  </w:num>
  <w:num w:numId="21">
    <w:abstractNumId w:val="2"/>
  </w:num>
  <w:num w:numId="22">
    <w:abstractNumId w:val="14"/>
  </w:num>
  <w:num w:numId="23">
    <w:abstractNumId w:val="28"/>
  </w:num>
  <w:num w:numId="24">
    <w:abstractNumId w:val="13"/>
  </w:num>
  <w:num w:numId="25">
    <w:abstractNumId w:val="0"/>
  </w:num>
  <w:num w:numId="26">
    <w:abstractNumId w:val="8"/>
  </w:num>
  <w:num w:numId="27">
    <w:abstractNumId w:val="1"/>
  </w:num>
  <w:num w:numId="28">
    <w:abstractNumId w:val="26"/>
  </w:num>
  <w:num w:numId="29">
    <w:abstractNumId w:val="26"/>
    <w:lvlOverride w:ilvl="0">
      <w:startOverride w:val="2"/>
    </w:lvlOverride>
  </w:num>
  <w:num w:numId="30">
    <w:abstractNumId w:val="32"/>
  </w:num>
  <w:num w:numId="31">
    <w:abstractNumId w:val="24"/>
    <w:lvlOverride w:ilvl="0">
      <w:startOverride w:val="1"/>
    </w:lvlOverride>
    <w:lvlOverride w:ilvl="1">
      <w:startOverride w:val="4"/>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6"/>
    <w:lvlOverride w:ilvl="0"/>
    <w:lvlOverride w:ilvl="1">
      <w:startOverride w:val="1"/>
    </w:lvlOverride>
    <w:lvlOverride w:ilvl="2">
      <w:startOverride w:val="6"/>
    </w:lvlOverride>
    <w:lvlOverride w:ilvl="3"/>
    <w:lvlOverride w:ilvl="4"/>
    <w:lvlOverride w:ilvl="5"/>
    <w:lvlOverride w:ilvl="6"/>
    <w:lvlOverride w:ilvl="7"/>
    <w:lvlOverride w:ilvl="8"/>
  </w:num>
  <w:num w:numId="33">
    <w:abstractNumId w:val="21"/>
    <w:lvlOverride w:ilvl="0"/>
    <w:lvlOverride w:ilvl="1">
      <w:startOverride w:val="1"/>
    </w:lvlOverride>
    <w:lvlOverride w:ilvl="2">
      <w:startOverride w:val="6"/>
    </w:lvlOverride>
    <w:lvlOverride w:ilvl="3"/>
    <w:lvlOverride w:ilvl="4"/>
    <w:lvlOverride w:ilvl="5"/>
    <w:lvlOverride w:ilvl="6"/>
    <w:lvlOverride w:ilvl="7"/>
    <w:lvlOverride w:ilvl="8"/>
  </w:num>
  <w:num w:numId="3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8BA"/>
    <w:rsid w:val="00014CE2"/>
    <w:rsid w:val="00066E5A"/>
    <w:rsid w:val="00085805"/>
    <w:rsid w:val="000D0D95"/>
    <w:rsid w:val="000D1E27"/>
    <w:rsid w:val="000E1138"/>
    <w:rsid w:val="000F3511"/>
    <w:rsid w:val="001433BB"/>
    <w:rsid w:val="00147488"/>
    <w:rsid w:val="00170C6E"/>
    <w:rsid w:val="0018312F"/>
    <w:rsid w:val="001833CA"/>
    <w:rsid w:val="00220C0D"/>
    <w:rsid w:val="0022549D"/>
    <w:rsid w:val="00245970"/>
    <w:rsid w:val="002A56E0"/>
    <w:rsid w:val="002E54E5"/>
    <w:rsid w:val="00307BA6"/>
    <w:rsid w:val="00350E73"/>
    <w:rsid w:val="003626D4"/>
    <w:rsid w:val="003747C8"/>
    <w:rsid w:val="003A588B"/>
    <w:rsid w:val="003D250A"/>
    <w:rsid w:val="00425BF8"/>
    <w:rsid w:val="0043605E"/>
    <w:rsid w:val="00457E21"/>
    <w:rsid w:val="004970CF"/>
    <w:rsid w:val="004B7541"/>
    <w:rsid w:val="004C3646"/>
    <w:rsid w:val="004E3103"/>
    <w:rsid w:val="005160B4"/>
    <w:rsid w:val="00525A06"/>
    <w:rsid w:val="00573485"/>
    <w:rsid w:val="0057749F"/>
    <w:rsid w:val="005D3FA1"/>
    <w:rsid w:val="005E00C9"/>
    <w:rsid w:val="005F1D4A"/>
    <w:rsid w:val="006025B4"/>
    <w:rsid w:val="006259F3"/>
    <w:rsid w:val="00637163"/>
    <w:rsid w:val="00690F9C"/>
    <w:rsid w:val="006D2567"/>
    <w:rsid w:val="0072041B"/>
    <w:rsid w:val="0074021E"/>
    <w:rsid w:val="00740AF2"/>
    <w:rsid w:val="007A1EFD"/>
    <w:rsid w:val="007A5FAB"/>
    <w:rsid w:val="007D28D2"/>
    <w:rsid w:val="0080439C"/>
    <w:rsid w:val="00832DAD"/>
    <w:rsid w:val="008365EC"/>
    <w:rsid w:val="00836B24"/>
    <w:rsid w:val="00841A71"/>
    <w:rsid w:val="00850D39"/>
    <w:rsid w:val="00884356"/>
    <w:rsid w:val="008C3F19"/>
    <w:rsid w:val="008E03D0"/>
    <w:rsid w:val="008E472D"/>
    <w:rsid w:val="008F4C39"/>
    <w:rsid w:val="00900117"/>
    <w:rsid w:val="009111E5"/>
    <w:rsid w:val="009304F8"/>
    <w:rsid w:val="009635EE"/>
    <w:rsid w:val="009B2A45"/>
    <w:rsid w:val="009F4374"/>
    <w:rsid w:val="00A0766F"/>
    <w:rsid w:val="00A134AE"/>
    <w:rsid w:val="00A34F1D"/>
    <w:rsid w:val="00A573CD"/>
    <w:rsid w:val="00A773D9"/>
    <w:rsid w:val="00A94E30"/>
    <w:rsid w:val="00AB3B0F"/>
    <w:rsid w:val="00AC04C5"/>
    <w:rsid w:val="00AD1395"/>
    <w:rsid w:val="00B3426C"/>
    <w:rsid w:val="00B433FB"/>
    <w:rsid w:val="00B5452D"/>
    <w:rsid w:val="00B61980"/>
    <w:rsid w:val="00B62AC5"/>
    <w:rsid w:val="00B7052D"/>
    <w:rsid w:val="00B8022C"/>
    <w:rsid w:val="00BB419C"/>
    <w:rsid w:val="00BB42E8"/>
    <w:rsid w:val="00C70D68"/>
    <w:rsid w:val="00C94256"/>
    <w:rsid w:val="00C96A6C"/>
    <w:rsid w:val="00C97633"/>
    <w:rsid w:val="00CA7510"/>
    <w:rsid w:val="00D17138"/>
    <w:rsid w:val="00D30767"/>
    <w:rsid w:val="00D51F00"/>
    <w:rsid w:val="00D82FA3"/>
    <w:rsid w:val="00D855FD"/>
    <w:rsid w:val="00DB2AF0"/>
    <w:rsid w:val="00DB3DEF"/>
    <w:rsid w:val="00E042DC"/>
    <w:rsid w:val="00E13972"/>
    <w:rsid w:val="00E208F7"/>
    <w:rsid w:val="00E44CEC"/>
    <w:rsid w:val="00E470A3"/>
    <w:rsid w:val="00E7187A"/>
    <w:rsid w:val="00E87FC3"/>
    <w:rsid w:val="00ED072E"/>
    <w:rsid w:val="00EF3245"/>
    <w:rsid w:val="00F03553"/>
    <w:rsid w:val="00F22229"/>
    <w:rsid w:val="00F33B4F"/>
    <w:rsid w:val="00F41673"/>
    <w:rsid w:val="00F648BA"/>
    <w:rsid w:val="00F779BC"/>
    <w:rsid w:val="00F805F6"/>
    <w:rsid w:val="00F82DE3"/>
    <w:rsid w:val="00F83797"/>
    <w:rsid w:val="00FA7147"/>
    <w:rsid w:val="0171D5F1"/>
    <w:rsid w:val="01A28781"/>
    <w:rsid w:val="02E71DB2"/>
    <w:rsid w:val="03382454"/>
    <w:rsid w:val="044FCCA3"/>
    <w:rsid w:val="0482EE13"/>
    <w:rsid w:val="05A6C727"/>
    <w:rsid w:val="05CADBAD"/>
    <w:rsid w:val="06684F35"/>
    <w:rsid w:val="06EA558D"/>
    <w:rsid w:val="085CFCC4"/>
    <w:rsid w:val="08C15D9F"/>
    <w:rsid w:val="08D9197F"/>
    <w:rsid w:val="08F6495F"/>
    <w:rsid w:val="0BA49E53"/>
    <w:rsid w:val="0BFD0830"/>
    <w:rsid w:val="0C5BB8BD"/>
    <w:rsid w:val="0CEFD4B0"/>
    <w:rsid w:val="0DAA2AC2"/>
    <w:rsid w:val="0DC4C35E"/>
    <w:rsid w:val="0E13DFC1"/>
    <w:rsid w:val="11BD70A8"/>
    <w:rsid w:val="124E06D0"/>
    <w:rsid w:val="1267858B"/>
    <w:rsid w:val="12DB92DD"/>
    <w:rsid w:val="13F1046F"/>
    <w:rsid w:val="14E845D7"/>
    <w:rsid w:val="158CD4D0"/>
    <w:rsid w:val="167B695B"/>
    <w:rsid w:val="177CF9D7"/>
    <w:rsid w:val="18D1D5D5"/>
    <w:rsid w:val="1909D980"/>
    <w:rsid w:val="1987E104"/>
    <w:rsid w:val="1A50128D"/>
    <w:rsid w:val="1AC6C109"/>
    <w:rsid w:val="1CA36B4B"/>
    <w:rsid w:val="1CDB723D"/>
    <w:rsid w:val="1EA219EF"/>
    <w:rsid w:val="1EA32185"/>
    <w:rsid w:val="1EFAC35E"/>
    <w:rsid w:val="1F64C0B8"/>
    <w:rsid w:val="1FBEA879"/>
    <w:rsid w:val="1FCA89AD"/>
    <w:rsid w:val="2059BBCC"/>
    <w:rsid w:val="20D77A23"/>
    <w:rsid w:val="2101F8B1"/>
    <w:rsid w:val="2160A143"/>
    <w:rsid w:val="218720A6"/>
    <w:rsid w:val="21B054F3"/>
    <w:rsid w:val="21FE4CB4"/>
    <w:rsid w:val="2248A078"/>
    <w:rsid w:val="23E96D50"/>
    <w:rsid w:val="24852DF2"/>
    <w:rsid w:val="270641E4"/>
    <w:rsid w:val="27324566"/>
    <w:rsid w:val="27429239"/>
    <w:rsid w:val="2763B271"/>
    <w:rsid w:val="287B0A69"/>
    <w:rsid w:val="28DE629A"/>
    <w:rsid w:val="28E37A7F"/>
    <w:rsid w:val="2A713372"/>
    <w:rsid w:val="2B2FC3A2"/>
    <w:rsid w:val="2BA83E83"/>
    <w:rsid w:val="2BB2EF90"/>
    <w:rsid w:val="2D2E42BE"/>
    <w:rsid w:val="2DB3FECC"/>
    <w:rsid w:val="2DF3A37E"/>
    <w:rsid w:val="2E657589"/>
    <w:rsid w:val="2FAD0842"/>
    <w:rsid w:val="3118520E"/>
    <w:rsid w:val="3267E03A"/>
    <w:rsid w:val="32876FEF"/>
    <w:rsid w:val="32D999B9"/>
    <w:rsid w:val="3320778C"/>
    <w:rsid w:val="3456274F"/>
    <w:rsid w:val="3545658F"/>
    <w:rsid w:val="35D6AD29"/>
    <w:rsid w:val="36727B8C"/>
    <w:rsid w:val="36FAB650"/>
    <w:rsid w:val="3743B1EE"/>
    <w:rsid w:val="38A28E37"/>
    <w:rsid w:val="38BF8069"/>
    <w:rsid w:val="390886F6"/>
    <w:rsid w:val="395DFF97"/>
    <w:rsid w:val="395E4C98"/>
    <w:rsid w:val="39870DF0"/>
    <w:rsid w:val="3A276FE9"/>
    <w:rsid w:val="3A8C02AD"/>
    <w:rsid w:val="3BBCF062"/>
    <w:rsid w:val="3BDC8E67"/>
    <w:rsid w:val="3BDF84EA"/>
    <w:rsid w:val="3C248354"/>
    <w:rsid w:val="3F34A50C"/>
    <w:rsid w:val="40AC4FB3"/>
    <w:rsid w:val="40CB8C5B"/>
    <w:rsid w:val="43335CF4"/>
    <w:rsid w:val="43947E60"/>
    <w:rsid w:val="444151A0"/>
    <w:rsid w:val="45C1CE95"/>
    <w:rsid w:val="45DD2201"/>
    <w:rsid w:val="47D46F49"/>
    <w:rsid w:val="47F31C17"/>
    <w:rsid w:val="4834704E"/>
    <w:rsid w:val="4999F358"/>
    <w:rsid w:val="49B81792"/>
    <w:rsid w:val="4AD5C07E"/>
    <w:rsid w:val="4B9299B0"/>
    <w:rsid w:val="4C117FE7"/>
    <w:rsid w:val="4C7190DF"/>
    <w:rsid w:val="4C76A812"/>
    <w:rsid w:val="4C7D8838"/>
    <w:rsid w:val="4D676E8F"/>
    <w:rsid w:val="4E2C449E"/>
    <w:rsid w:val="4E46F9B9"/>
    <w:rsid w:val="4E5D4B3C"/>
    <w:rsid w:val="4ECFA721"/>
    <w:rsid w:val="4F2CCFD1"/>
    <w:rsid w:val="4F5244D3"/>
    <w:rsid w:val="508A01B9"/>
    <w:rsid w:val="50D737BE"/>
    <w:rsid w:val="514650FD"/>
    <w:rsid w:val="5148284D"/>
    <w:rsid w:val="5162402E"/>
    <w:rsid w:val="51876FCD"/>
    <w:rsid w:val="5194D11A"/>
    <w:rsid w:val="51ABECF7"/>
    <w:rsid w:val="51B0BD8A"/>
    <w:rsid w:val="51F8442F"/>
    <w:rsid w:val="52EBBAF9"/>
    <w:rsid w:val="543951C1"/>
    <w:rsid w:val="54CC8CC0"/>
    <w:rsid w:val="54E1BA18"/>
    <w:rsid w:val="55841074"/>
    <w:rsid w:val="57904661"/>
    <w:rsid w:val="5820CF59"/>
    <w:rsid w:val="58A9779D"/>
    <w:rsid w:val="59612AD0"/>
    <w:rsid w:val="5989DF31"/>
    <w:rsid w:val="5A24764C"/>
    <w:rsid w:val="5A93C0D6"/>
    <w:rsid w:val="5B0B204C"/>
    <w:rsid w:val="5BDC6DBE"/>
    <w:rsid w:val="5D509DB3"/>
    <w:rsid w:val="5D9BAC1B"/>
    <w:rsid w:val="5DF89FD1"/>
    <w:rsid w:val="5E6F4CD8"/>
    <w:rsid w:val="5F531BFB"/>
    <w:rsid w:val="60C50FB8"/>
    <w:rsid w:val="61250654"/>
    <w:rsid w:val="63E3823A"/>
    <w:rsid w:val="63F13E5D"/>
    <w:rsid w:val="6409F4E8"/>
    <w:rsid w:val="64F939BF"/>
    <w:rsid w:val="66AE371B"/>
    <w:rsid w:val="67CEA856"/>
    <w:rsid w:val="68FF77FF"/>
    <w:rsid w:val="690C7765"/>
    <w:rsid w:val="69584413"/>
    <w:rsid w:val="6AA2FD20"/>
    <w:rsid w:val="6B5FD3E1"/>
    <w:rsid w:val="6BC92D9F"/>
    <w:rsid w:val="6E07CCA6"/>
    <w:rsid w:val="6E14FBF6"/>
    <w:rsid w:val="6FE25E5C"/>
    <w:rsid w:val="716355F8"/>
    <w:rsid w:val="71AB91E1"/>
    <w:rsid w:val="7462773F"/>
    <w:rsid w:val="74BC16F2"/>
    <w:rsid w:val="74DA1D4C"/>
    <w:rsid w:val="75235F68"/>
    <w:rsid w:val="75DB9D26"/>
    <w:rsid w:val="777C3F30"/>
    <w:rsid w:val="78091B8D"/>
    <w:rsid w:val="78377FB3"/>
    <w:rsid w:val="79403B6B"/>
    <w:rsid w:val="7C77DC2D"/>
    <w:rsid w:val="7CF67942"/>
    <w:rsid w:val="7DE66E55"/>
    <w:rsid w:val="7E77FDD4"/>
    <w:rsid w:val="7F823E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193"/>
    <o:shapelayout v:ext="edit">
      <o:idmap v:ext="edit" data="1"/>
    </o:shapelayout>
  </w:shapeDefaults>
  <w:decimalSymbol w:val=","/>
  <w:listSeparator w:val=";"/>
  <w14:docId w14:val="60B96404"/>
  <w15:chartTrackingRefBased/>
  <w15:docId w15:val="{AB1BE837-E31E-4EC3-A6B1-869315D75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0F3511"/>
    <w:pPr>
      <w:spacing w:after="0" w:line="264" w:lineRule="auto"/>
    </w:pPr>
    <w:rPr>
      <w:rFonts w:ascii="Arial" w:eastAsia="Times New Roman" w:hAnsi="Arial" w:cs="Times New Roman"/>
      <w:szCs w:val="20"/>
      <w:lang w:eastAsia="nl-NL"/>
    </w:rPr>
  </w:style>
  <w:style w:type="paragraph" w:styleId="Kop1">
    <w:name w:val="heading 1"/>
    <w:aliases w:val="Section Heading,Hoofdstuk,sectionHeading,Kop 1 Char + Links:  0 cm,Eer..."/>
    <w:basedOn w:val="Standaard"/>
    <w:next w:val="Standaard"/>
    <w:link w:val="Kop1Char"/>
    <w:uiPriority w:val="99"/>
    <w:qFormat/>
    <w:rsid w:val="00F648BA"/>
    <w:pPr>
      <w:keepNext/>
      <w:spacing w:before="240" w:after="60"/>
      <w:outlineLvl w:val="0"/>
    </w:pPr>
    <w:rPr>
      <w:b/>
      <w:color w:val="1F497D"/>
      <w:kern w:val="28"/>
    </w:rPr>
  </w:style>
  <w:style w:type="paragraph" w:styleId="Kop2">
    <w:name w:val="heading 2"/>
    <w:aliases w:val="Reset numbering,Bijlage,Subkop niveau 2,HD2,2,Bijlage Char"/>
    <w:basedOn w:val="Standaard"/>
    <w:next w:val="Standaard"/>
    <w:link w:val="Kop2Char"/>
    <w:uiPriority w:val="99"/>
    <w:unhideWhenUsed/>
    <w:qFormat/>
    <w:rsid w:val="004970C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740AF2"/>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Kop4">
    <w:name w:val="heading 4"/>
    <w:aliases w:val="Level 2 - a"/>
    <w:basedOn w:val="Standaard"/>
    <w:next w:val="Standaard"/>
    <w:link w:val="Kop4Char"/>
    <w:uiPriority w:val="99"/>
    <w:qFormat/>
    <w:rsid w:val="00740AF2"/>
    <w:pPr>
      <w:keepNext/>
      <w:tabs>
        <w:tab w:val="num" w:pos="864"/>
      </w:tabs>
      <w:spacing w:before="200" w:after="160" w:line="240" w:lineRule="auto"/>
      <w:ind w:left="864" w:hanging="864"/>
      <w:outlineLvl w:val="3"/>
    </w:pPr>
    <w:rPr>
      <w:rFonts w:eastAsia="MS Gothic"/>
      <w:b/>
      <w:bCs/>
      <w:iCs/>
      <w:sz w:val="18"/>
      <w:szCs w:val="24"/>
      <w:lang w:eastAsia="en-US"/>
    </w:rPr>
  </w:style>
  <w:style w:type="paragraph" w:styleId="Kop5">
    <w:name w:val="heading 5"/>
    <w:basedOn w:val="Standaard"/>
    <w:next w:val="Standaard"/>
    <w:link w:val="Kop5Char"/>
    <w:uiPriority w:val="99"/>
    <w:qFormat/>
    <w:rsid w:val="00740AF2"/>
    <w:pPr>
      <w:tabs>
        <w:tab w:val="num" w:pos="1008"/>
      </w:tabs>
      <w:spacing w:before="240" w:after="60" w:line="280" w:lineRule="atLeast"/>
      <w:ind w:left="1008" w:hanging="1008"/>
      <w:outlineLvl w:val="4"/>
    </w:pPr>
    <w:rPr>
      <w:rFonts w:eastAsia="MS Mincho" w:cs="Arial"/>
      <w:b/>
      <w:bCs/>
      <w:i/>
      <w:iCs/>
      <w:sz w:val="26"/>
      <w:szCs w:val="26"/>
      <w:lang w:eastAsia="ja-JP"/>
    </w:rPr>
  </w:style>
  <w:style w:type="paragraph" w:styleId="Kop6">
    <w:name w:val="heading 6"/>
    <w:basedOn w:val="Standaard"/>
    <w:next w:val="Standaard"/>
    <w:link w:val="Kop6Char"/>
    <w:uiPriority w:val="99"/>
    <w:qFormat/>
    <w:rsid w:val="00740AF2"/>
    <w:pPr>
      <w:tabs>
        <w:tab w:val="num" w:pos="1152"/>
      </w:tabs>
      <w:spacing w:before="240" w:after="60" w:line="280" w:lineRule="atLeast"/>
      <w:ind w:left="1152" w:hanging="1152"/>
      <w:outlineLvl w:val="5"/>
    </w:pPr>
    <w:rPr>
      <w:rFonts w:ascii="Times New Roman" w:eastAsia="MS Mincho" w:hAnsi="Times New Roman"/>
      <w:b/>
      <w:bCs/>
      <w:szCs w:val="22"/>
      <w:lang w:eastAsia="ja-JP"/>
    </w:rPr>
  </w:style>
  <w:style w:type="paragraph" w:styleId="Kop7">
    <w:name w:val="heading 7"/>
    <w:basedOn w:val="Standaard"/>
    <w:next w:val="Standaard"/>
    <w:link w:val="Kop7Char"/>
    <w:uiPriority w:val="99"/>
    <w:qFormat/>
    <w:rsid w:val="00740AF2"/>
    <w:pPr>
      <w:tabs>
        <w:tab w:val="num" w:pos="1296"/>
      </w:tabs>
      <w:spacing w:before="240" w:after="60" w:line="280" w:lineRule="atLeast"/>
      <w:ind w:left="1296" w:hanging="1296"/>
      <w:outlineLvl w:val="6"/>
    </w:pPr>
    <w:rPr>
      <w:rFonts w:ascii="Times New Roman" w:eastAsia="MS Mincho" w:hAnsi="Times New Roman"/>
      <w:sz w:val="24"/>
      <w:szCs w:val="24"/>
      <w:lang w:eastAsia="ja-JP"/>
    </w:rPr>
  </w:style>
  <w:style w:type="paragraph" w:styleId="Kop8">
    <w:name w:val="heading 8"/>
    <w:basedOn w:val="Standaard"/>
    <w:next w:val="Standaard"/>
    <w:link w:val="Kop8Char"/>
    <w:uiPriority w:val="99"/>
    <w:qFormat/>
    <w:rsid w:val="00740AF2"/>
    <w:pPr>
      <w:tabs>
        <w:tab w:val="num" w:pos="1440"/>
      </w:tabs>
      <w:spacing w:before="240" w:after="60" w:line="280" w:lineRule="atLeast"/>
      <w:ind w:left="1440" w:hanging="1440"/>
      <w:outlineLvl w:val="7"/>
    </w:pPr>
    <w:rPr>
      <w:rFonts w:ascii="Times New Roman" w:eastAsia="MS Mincho" w:hAnsi="Times New Roman"/>
      <w:i/>
      <w:iCs/>
      <w:sz w:val="24"/>
      <w:szCs w:val="24"/>
      <w:lang w:eastAsia="ja-JP"/>
    </w:rPr>
  </w:style>
  <w:style w:type="paragraph" w:styleId="Kop9">
    <w:name w:val="heading 9"/>
    <w:basedOn w:val="Standaard"/>
    <w:next w:val="Standaard"/>
    <w:link w:val="Kop9Char"/>
    <w:uiPriority w:val="99"/>
    <w:qFormat/>
    <w:rsid w:val="00740AF2"/>
    <w:pPr>
      <w:tabs>
        <w:tab w:val="num" w:pos="1584"/>
      </w:tabs>
      <w:spacing w:before="240" w:after="60" w:line="280" w:lineRule="atLeast"/>
      <w:ind w:left="1584" w:hanging="1584"/>
      <w:outlineLvl w:val="8"/>
    </w:pPr>
    <w:rPr>
      <w:rFonts w:eastAsia="MS Mincho" w:cs="Arial"/>
      <w:szCs w:val="22"/>
      <w:lang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Kop 1 Char + Links:  0 cm Char,Eer... Char"/>
    <w:basedOn w:val="Standaardalinea-lettertype"/>
    <w:link w:val="Kop1"/>
    <w:rsid w:val="00F648BA"/>
    <w:rPr>
      <w:rFonts w:ascii="Arial" w:eastAsia="Times New Roman" w:hAnsi="Arial" w:cs="Times New Roman"/>
      <w:b/>
      <w:color w:val="1F497D"/>
      <w:kern w:val="28"/>
      <w:szCs w:val="20"/>
      <w:lang w:eastAsia="nl-NL"/>
    </w:rPr>
  </w:style>
  <w:style w:type="paragraph" w:styleId="Inhopg3">
    <w:name w:val="toc 3"/>
    <w:basedOn w:val="Standaard"/>
    <w:next w:val="Standaard"/>
    <w:autoRedefine/>
    <w:uiPriority w:val="39"/>
    <w:rsid w:val="00F648BA"/>
    <w:pPr>
      <w:ind w:left="440"/>
    </w:pPr>
  </w:style>
  <w:style w:type="character" w:styleId="Hyperlink">
    <w:name w:val="Hyperlink"/>
    <w:uiPriority w:val="99"/>
    <w:rsid w:val="00F648BA"/>
    <w:rPr>
      <w:rFonts w:ascii="Arial" w:hAnsi="Arial"/>
      <w:color w:val="0000FF"/>
      <w:u w:val="single"/>
    </w:rPr>
  </w:style>
  <w:style w:type="paragraph" w:styleId="Inhopg1">
    <w:name w:val="toc 1"/>
    <w:basedOn w:val="Standaard"/>
    <w:next w:val="Standaard"/>
    <w:autoRedefine/>
    <w:uiPriority w:val="39"/>
    <w:rsid w:val="00F648BA"/>
  </w:style>
  <w:style w:type="paragraph" w:customStyle="1" w:styleId="Default">
    <w:name w:val="Default"/>
    <w:rsid w:val="00F648BA"/>
    <w:pPr>
      <w:autoSpaceDE w:val="0"/>
      <w:autoSpaceDN w:val="0"/>
      <w:adjustRightInd w:val="0"/>
      <w:spacing w:after="0" w:line="240" w:lineRule="auto"/>
    </w:pPr>
    <w:rPr>
      <w:rFonts w:ascii="Trebuchet MS" w:eastAsia="Times New Roman" w:hAnsi="Trebuchet MS" w:cs="Trebuchet MS"/>
      <w:color w:val="000000"/>
      <w:sz w:val="24"/>
      <w:szCs w:val="24"/>
      <w:lang w:eastAsia="nl-NL"/>
    </w:rPr>
  </w:style>
  <w:style w:type="paragraph" w:styleId="Inhopg2">
    <w:name w:val="toc 2"/>
    <w:basedOn w:val="Standaard"/>
    <w:next w:val="Standaard"/>
    <w:autoRedefine/>
    <w:uiPriority w:val="39"/>
    <w:rsid w:val="00F648BA"/>
    <w:pPr>
      <w:ind w:left="220"/>
    </w:pPr>
  </w:style>
  <w:style w:type="paragraph" w:styleId="Kopvaninhoudsopgave">
    <w:name w:val="TOC Heading"/>
    <w:basedOn w:val="Kop1"/>
    <w:next w:val="Standaard"/>
    <w:uiPriority w:val="39"/>
    <w:semiHidden/>
    <w:unhideWhenUsed/>
    <w:qFormat/>
    <w:rsid w:val="00F648BA"/>
    <w:pPr>
      <w:keepLines/>
      <w:spacing w:before="480" w:after="0" w:line="276" w:lineRule="auto"/>
      <w:outlineLvl w:val="9"/>
    </w:pPr>
    <w:rPr>
      <w:rFonts w:ascii="Cambria" w:hAnsi="Cambria"/>
      <w:bCs/>
      <w:color w:val="365F91"/>
      <w:kern w:val="0"/>
      <w:sz w:val="28"/>
      <w:szCs w:val="28"/>
    </w:rPr>
  </w:style>
  <w:style w:type="paragraph" w:styleId="Koptekst">
    <w:name w:val="header"/>
    <w:basedOn w:val="Standaard"/>
    <w:link w:val="KoptekstChar"/>
    <w:uiPriority w:val="99"/>
    <w:unhideWhenUsed/>
    <w:rsid w:val="00F648B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648BA"/>
    <w:rPr>
      <w:rFonts w:ascii="Arial" w:eastAsia="Times New Roman" w:hAnsi="Arial" w:cs="Times New Roman"/>
      <w:szCs w:val="20"/>
      <w:lang w:eastAsia="nl-NL"/>
    </w:rPr>
  </w:style>
  <w:style w:type="paragraph" w:styleId="Voettekst">
    <w:name w:val="footer"/>
    <w:basedOn w:val="Standaard"/>
    <w:link w:val="VoettekstChar"/>
    <w:uiPriority w:val="99"/>
    <w:unhideWhenUsed/>
    <w:rsid w:val="00F648B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F648BA"/>
    <w:rPr>
      <w:rFonts w:ascii="Arial" w:eastAsia="Times New Roman" w:hAnsi="Arial" w:cs="Times New Roman"/>
      <w:szCs w:val="20"/>
      <w:lang w:eastAsia="nl-NL"/>
    </w:rPr>
  </w:style>
  <w:style w:type="paragraph" w:styleId="Plattetekst">
    <w:name w:val="Body Text"/>
    <w:basedOn w:val="Standaard"/>
    <w:link w:val="PlattetekstChar"/>
    <w:semiHidden/>
    <w:rsid w:val="00F83797"/>
    <w:pPr>
      <w:spacing w:line="240" w:lineRule="auto"/>
    </w:pPr>
    <w:rPr>
      <w:rFonts w:ascii="Trebuchet MS" w:hAnsi="Trebuchet MS"/>
      <w:b/>
    </w:rPr>
  </w:style>
  <w:style w:type="character" w:customStyle="1" w:styleId="PlattetekstChar">
    <w:name w:val="Platte tekst Char"/>
    <w:basedOn w:val="Standaardalinea-lettertype"/>
    <w:link w:val="Plattetekst"/>
    <w:semiHidden/>
    <w:rsid w:val="00F83797"/>
    <w:rPr>
      <w:rFonts w:ascii="Trebuchet MS" w:eastAsia="Times New Roman" w:hAnsi="Trebuchet MS" w:cs="Times New Roman"/>
      <w:b/>
      <w:szCs w:val="20"/>
      <w:lang w:eastAsia="nl-NL"/>
    </w:rPr>
  </w:style>
  <w:style w:type="character" w:styleId="Onopgelostemelding">
    <w:name w:val="Unresolved Mention"/>
    <w:basedOn w:val="Standaardalinea-lettertype"/>
    <w:uiPriority w:val="99"/>
    <w:semiHidden/>
    <w:unhideWhenUsed/>
    <w:rsid w:val="0074021E"/>
    <w:rPr>
      <w:color w:val="605E5C"/>
      <w:shd w:val="clear" w:color="auto" w:fill="E1DFDD"/>
    </w:rPr>
  </w:style>
  <w:style w:type="character" w:customStyle="1" w:styleId="Kop2Char">
    <w:name w:val="Kop 2 Char"/>
    <w:aliases w:val="Reset numbering Char,Bijlage Char1,Subkop niveau 2 Char,HD2 Char,2 Char,Bijlage Char Char"/>
    <w:basedOn w:val="Standaardalinea-lettertype"/>
    <w:link w:val="Kop2"/>
    <w:uiPriority w:val="9"/>
    <w:rsid w:val="004970CF"/>
    <w:rPr>
      <w:rFonts w:asciiTheme="majorHAnsi" w:eastAsiaTheme="majorEastAsia" w:hAnsiTheme="majorHAnsi" w:cstheme="majorBidi"/>
      <w:color w:val="2F5496" w:themeColor="accent1" w:themeShade="BF"/>
      <w:sz w:val="26"/>
      <w:szCs w:val="26"/>
      <w:lang w:eastAsia="nl-NL"/>
    </w:rPr>
  </w:style>
  <w:style w:type="table" w:styleId="Tabelraster">
    <w:name w:val="Table Grid"/>
    <w:basedOn w:val="Standaardtabel"/>
    <w:uiPriority w:val="39"/>
    <w:rsid w:val="00014CE2"/>
    <w:pPr>
      <w:spacing w:after="0" w:line="264"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014CE2"/>
    <w:pPr>
      <w:ind w:left="708"/>
    </w:pPr>
  </w:style>
  <w:style w:type="character" w:styleId="Verwijzingopmerking">
    <w:name w:val="annotation reference"/>
    <w:basedOn w:val="Standaardalinea-lettertype"/>
    <w:uiPriority w:val="99"/>
    <w:semiHidden/>
    <w:unhideWhenUsed/>
    <w:rsid w:val="00884356"/>
    <w:rPr>
      <w:sz w:val="16"/>
      <w:szCs w:val="16"/>
    </w:rPr>
  </w:style>
  <w:style w:type="paragraph" w:styleId="Tekstopmerking">
    <w:name w:val="annotation text"/>
    <w:basedOn w:val="Standaard"/>
    <w:link w:val="TekstopmerkingChar"/>
    <w:uiPriority w:val="99"/>
    <w:semiHidden/>
    <w:unhideWhenUsed/>
    <w:rsid w:val="00884356"/>
    <w:pPr>
      <w:spacing w:line="240" w:lineRule="auto"/>
    </w:pPr>
    <w:rPr>
      <w:sz w:val="20"/>
    </w:rPr>
  </w:style>
  <w:style w:type="character" w:customStyle="1" w:styleId="TekstopmerkingChar">
    <w:name w:val="Tekst opmerking Char"/>
    <w:basedOn w:val="Standaardalinea-lettertype"/>
    <w:link w:val="Tekstopmerking"/>
    <w:uiPriority w:val="99"/>
    <w:semiHidden/>
    <w:rsid w:val="00884356"/>
    <w:rPr>
      <w:rFonts w:ascii="Arial" w:eastAsia="Times New Roman" w:hAnsi="Arial" w:cs="Times New Roman"/>
      <w:sz w:val="20"/>
      <w:szCs w:val="20"/>
      <w:lang w:eastAsia="nl-NL"/>
    </w:rPr>
  </w:style>
  <w:style w:type="paragraph" w:styleId="Ballontekst">
    <w:name w:val="Balloon Text"/>
    <w:basedOn w:val="Standaard"/>
    <w:link w:val="BallontekstChar"/>
    <w:uiPriority w:val="99"/>
    <w:semiHidden/>
    <w:unhideWhenUsed/>
    <w:rsid w:val="00884356"/>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84356"/>
    <w:rPr>
      <w:rFonts w:ascii="Segoe UI" w:eastAsia="Times New Roman" w:hAnsi="Segoe UI" w:cs="Segoe UI"/>
      <w:sz w:val="18"/>
      <w:szCs w:val="18"/>
      <w:lang w:eastAsia="nl-NL"/>
    </w:rPr>
  </w:style>
  <w:style w:type="paragraph" w:styleId="Geenafstand">
    <w:name w:val="No Spacing"/>
    <w:uiPriority w:val="1"/>
    <w:qFormat/>
    <w:rsid w:val="005E00C9"/>
    <w:pPr>
      <w:spacing w:after="0" w:line="240" w:lineRule="auto"/>
    </w:pPr>
  </w:style>
  <w:style w:type="paragraph" w:styleId="Onderwerpvanopmerking">
    <w:name w:val="annotation subject"/>
    <w:basedOn w:val="Tekstopmerking"/>
    <w:next w:val="Tekstopmerking"/>
    <w:link w:val="OnderwerpvanopmerkingChar"/>
    <w:uiPriority w:val="99"/>
    <w:semiHidden/>
    <w:unhideWhenUsed/>
    <w:rsid w:val="00740AF2"/>
    <w:rPr>
      <w:b/>
      <w:bCs/>
    </w:rPr>
  </w:style>
  <w:style w:type="character" w:customStyle="1" w:styleId="OnderwerpvanopmerkingChar">
    <w:name w:val="Onderwerp van opmerking Char"/>
    <w:basedOn w:val="TekstopmerkingChar"/>
    <w:link w:val="Onderwerpvanopmerking"/>
    <w:uiPriority w:val="99"/>
    <w:semiHidden/>
    <w:rsid w:val="00740AF2"/>
    <w:rPr>
      <w:rFonts w:ascii="Arial" w:eastAsia="Times New Roman" w:hAnsi="Arial" w:cs="Times New Roman"/>
      <w:b/>
      <w:bCs/>
      <w:sz w:val="20"/>
      <w:szCs w:val="20"/>
      <w:lang w:eastAsia="nl-NL"/>
    </w:rPr>
  </w:style>
  <w:style w:type="character" w:customStyle="1" w:styleId="Kop3Char">
    <w:name w:val="Kop 3 Char"/>
    <w:basedOn w:val="Standaardalinea-lettertype"/>
    <w:link w:val="Kop3"/>
    <w:uiPriority w:val="9"/>
    <w:rsid w:val="00740AF2"/>
    <w:rPr>
      <w:rFonts w:asciiTheme="majorHAnsi" w:eastAsiaTheme="majorEastAsia" w:hAnsiTheme="majorHAnsi" w:cstheme="majorBidi"/>
      <w:color w:val="1F3763" w:themeColor="accent1" w:themeShade="7F"/>
      <w:sz w:val="24"/>
      <w:szCs w:val="24"/>
      <w:lang w:eastAsia="nl-NL"/>
    </w:rPr>
  </w:style>
  <w:style w:type="character" w:customStyle="1" w:styleId="Kop4Char">
    <w:name w:val="Kop 4 Char"/>
    <w:aliases w:val="Level 2 - a Char"/>
    <w:basedOn w:val="Standaardalinea-lettertype"/>
    <w:link w:val="Kop4"/>
    <w:uiPriority w:val="99"/>
    <w:rsid w:val="00740AF2"/>
    <w:rPr>
      <w:rFonts w:ascii="Arial" w:eastAsia="MS Gothic" w:hAnsi="Arial" w:cs="Times New Roman"/>
      <w:b/>
      <w:bCs/>
      <w:iCs/>
      <w:sz w:val="18"/>
      <w:szCs w:val="24"/>
    </w:rPr>
  </w:style>
  <w:style w:type="character" w:customStyle="1" w:styleId="Kop5Char">
    <w:name w:val="Kop 5 Char"/>
    <w:basedOn w:val="Standaardalinea-lettertype"/>
    <w:link w:val="Kop5"/>
    <w:uiPriority w:val="99"/>
    <w:rsid w:val="00740AF2"/>
    <w:rPr>
      <w:rFonts w:ascii="Arial" w:eastAsia="MS Mincho" w:hAnsi="Arial" w:cs="Arial"/>
      <w:b/>
      <w:bCs/>
      <w:i/>
      <w:iCs/>
      <w:sz w:val="26"/>
      <w:szCs w:val="26"/>
      <w:lang w:eastAsia="ja-JP"/>
    </w:rPr>
  </w:style>
  <w:style w:type="character" w:customStyle="1" w:styleId="Kop6Char">
    <w:name w:val="Kop 6 Char"/>
    <w:basedOn w:val="Standaardalinea-lettertype"/>
    <w:link w:val="Kop6"/>
    <w:uiPriority w:val="99"/>
    <w:rsid w:val="00740AF2"/>
    <w:rPr>
      <w:rFonts w:ascii="Times New Roman" w:eastAsia="MS Mincho" w:hAnsi="Times New Roman" w:cs="Times New Roman"/>
      <w:b/>
      <w:bCs/>
      <w:lang w:eastAsia="ja-JP"/>
    </w:rPr>
  </w:style>
  <w:style w:type="character" w:customStyle="1" w:styleId="Kop7Char">
    <w:name w:val="Kop 7 Char"/>
    <w:basedOn w:val="Standaardalinea-lettertype"/>
    <w:link w:val="Kop7"/>
    <w:uiPriority w:val="99"/>
    <w:rsid w:val="00740AF2"/>
    <w:rPr>
      <w:rFonts w:ascii="Times New Roman" w:eastAsia="MS Mincho" w:hAnsi="Times New Roman" w:cs="Times New Roman"/>
      <w:sz w:val="24"/>
      <w:szCs w:val="24"/>
      <w:lang w:eastAsia="ja-JP"/>
    </w:rPr>
  </w:style>
  <w:style w:type="character" w:customStyle="1" w:styleId="Kop8Char">
    <w:name w:val="Kop 8 Char"/>
    <w:basedOn w:val="Standaardalinea-lettertype"/>
    <w:link w:val="Kop8"/>
    <w:uiPriority w:val="99"/>
    <w:rsid w:val="00740AF2"/>
    <w:rPr>
      <w:rFonts w:ascii="Times New Roman" w:eastAsia="MS Mincho" w:hAnsi="Times New Roman" w:cs="Times New Roman"/>
      <w:i/>
      <w:iCs/>
      <w:sz w:val="24"/>
      <w:szCs w:val="24"/>
      <w:lang w:eastAsia="ja-JP"/>
    </w:rPr>
  </w:style>
  <w:style w:type="character" w:customStyle="1" w:styleId="Kop9Char">
    <w:name w:val="Kop 9 Char"/>
    <w:basedOn w:val="Standaardalinea-lettertype"/>
    <w:link w:val="Kop9"/>
    <w:uiPriority w:val="99"/>
    <w:rsid w:val="00740AF2"/>
    <w:rPr>
      <w:rFonts w:ascii="Arial" w:eastAsia="MS Mincho" w:hAnsi="Arial" w:cs="Arial"/>
      <w:lang w:eastAsia="ja-JP"/>
    </w:rPr>
  </w:style>
  <w:style w:type="table" w:styleId="Tabelrasterlicht">
    <w:name w:val="Grid Table Light"/>
    <w:basedOn w:val="Standaardtabel"/>
    <w:uiPriority w:val="40"/>
    <w:rsid w:val="000D0D95"/>
    <w:pPr>
      <w:spacing w:after="0" w:line="240" w:lineRule="auto"/>
    </w:pPr>
    <w:rPr>
      <w:rFonts w:ascii="Cambria" w:eastAsia="MS Mincho" w:hAnsi="Cambria" w:cs="Times New Roman"/>
      <w:sz w:val="20"/>
      <w:szCs w:val="20"/>
      <w:lang w:eastAsia="nl-N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rmaltextrun">
    <w:name w:val="normaltextrun"/>
    <w:basedOn w:val="Standaardalinea-lettertype"/>
    <w:rsid w:val="00220C0D"/>
  </w:style>
  <w:style w:type="character" w:customStyle="1" w:styleId="spellingerror">
    <w:name w:val="spellingerror"/>
    <w:basedOn w:val="Standaardalinea-lettertype"/>
    <w:rsid w:val="00220C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29857">
      <w:bodyDiv w:val="1"/>
      <w:marLeft w:val="0"/>
      <w:marRight w:val="0"/>
      <w:marTop w:val="0"/>
      <w:marBottom w:val="0"/>
      <w:divBdr>
        <w:top w:val="none" w:sz="0" w:space="0" w:color="auto"/>
        <w:left w:val="none" w:sz="0" w:space="0" w:color="auto"/>
        <w:bottom w:val="none" w:sz="0" w:space="0" w:color="auto"/>
        <w:right w:val="none" w:sz="0" w:space="0" w:color="auto"/>
      </w:divBdr>
    </w:div>
    <w:div w:id="67503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krimpenaandenijssel.nl" TargetMode="External"/><Relationship Id="rId3" Type="http://schemas.openxmlformats.org/officeDocument/2006/relationships/customXml" Target="../customXml/item3.xml"/><Relationship Id="R9715dbabc84747e8"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b5c62c1a7c834000" Type="http://schemas.microsoft.com/office/2018/08/relationships/commentsExtensible" Target="commentsExtensi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enderned.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BEC31A3EAD283478655D4D38E567502" ma:contentTypeVersion="2" ma:contentTypeDescription="Een nieuw document maken." ma:contentTypeScope="" ma:versionID="8db8650931e5bf25543078b61dc49d9d">
  <xsd:schema xmlns:xsd="http://www.w3.org/2001/XMLSchema" xmlns:xs="http://www.w3.org/2001/XMLSchema" xmlns:p="http://schemas.microsoft.com/office/2006/metadata/properties" xmlns:ns2="8d18b546-8c72-45e2-a3bf-97ff9addce8c" targetNamespace="http://schemas.microsoft.com/office/2006/metadata/properties" ma:root="true" ma:fieldsID="0694d6ff106bc81e90b2e753de9c729b" ns2:_="">
    <xsd:import namespace="8d18b546-8c72-45e2-a3bf-97ff9addce8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18b546-8c72-45e2-a3bf-97ff9addce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A9E2F0-30D6-45B1-B85E-41FFCF10F30A}">
  <ds:schemaRefs>
    <ds:schemaRef ds:uri="http://purl.org/dc/terms/"/>
    <ds:schemaRef ds:uri="http://schemas.openxmlformats.org/package/2006/metadata/core-properties"/>
    <ds:schemaRef ds:uri="http://purl.org/dc/dcmitype/"/>
    <ds:schemaRef ds:uri="8d18b546-8c72-45e2-a3bf-97ff9addce8c"/>
    <ds:schemaRef ds:uri="http://purl.org/dc/elements/1.1/"/>
    <ds:schemaRef ds:uri="http://schemas.microsoft.com/office/2006/metadata/properties"/>
    <ds:schemaRef ds:uri="http://schemas.microsoft.com/office/2006/documentManagement/types"/>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C7E08B50-F692-4664-B6F4-360348750B93}">
  <ds:schemaRefs>
    <ds:schemaRef ds:uri="http://schemas.microsoft.com/sharepoint/v3/contenttype/forms"/>
  </ds:schemaRefs>
</ds:datastoreItem>
</file>

<file path=customXml/itemProps3.xml><?xml version="1.0" encoding="utf-8"?>
<ds:datastoreItem xmlns:ds="http://schemas.openxmlformats.org/officeDocument/2006/customXml" ds:itemID="{63700337-C530-40C7-9394-1674FCBF92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18b546-8c72-45e2-a3bf-97ff9addce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E068DC5-E53D-4075-97B3-C54BBAF07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25</Pages>
  <Words>8701</Words>
  <Characters>47857</Characters>
  <Application>Microsoft Office Word</Application>
  <DocSecurity>0</DocSecurity>
  <Lines>398</Lines>
  <Paragraphs>112</Paragraphs>
  <ScaleCrop>false</ScaleCrop>
  <HeadingPairs>
    <vt:vector size="2" baseType="variant">
      <vt:variant>
        <vt:lpstr>Titel</vt:lpstr>
      </vt:variant>
      <vt:variant>
        <vt:i4>1</vt:i4>
      </vt:variant>
    </vt:vector>
  </HeadingPairs>
  <TitlesOfParts>
    <vt:vector size="1" baseType="lpstr">
      <vt:lpstr/>
    </vt:vector>
  </TitlesOfParts>
  <Company>GR IJsselgemeenten</Company>
  <LinksUpToDate>false</LinksUpToDate>
  <CharactersWithSpaces>56446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van Potten</dc:creator>
  <cp:keywords/>
  <dc:description/>
  <cp:lastModifiedBy>Johan Baars</cp:lastModifiedBy>
  <cp:revision>12</cp:revision>
  <dcterms:created xsi:type="dcterms:W3CDTF">2022-12-19T19:43:00Z</dcterms:created>
  <dcterms:modified xsi:type="dcterms:W3CDTF">2023-02-07T18:31:00Z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0x010100CBEC31A3EAD283478655D4D38E567502</vt:lpwstr>
  </property>
</Properties>
</file>