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9E6E54" w14:textId="77777777" w:rsidR="00B553EB" w:rsidRPr="00C71307" w:rsidRDefault="00B553EB" w:rsidP="00704BF6">
      <w:pPr>
        <w:spacing w:line="240" w:lineRule="auto"/>
      </w:pPr>
    </w:p>
    <w:p w14:paraId="1FFB878D" w14:textId="77777777" w:rsidR="00B553EB" w:rsidRPr="00C71307" w:rsidRDefault="00B553EB" w:rsidP="00704BF6">
      <w:pPr>
        <w:spacing w:line="240" w:lineRule="auto"/>
      </w:pPr>
    </w:p>
    <w:p w14:paraId="0F8BE998" w14:textId="77777777" w:rsidR="00B553EB" w:rsidRPr="00C71307" w:rsidRDefault="00B553EB" w:rsidP="00704BF6">
      <w:pPr>
        <w:spacing w:line="240" w:lineRule="auto"/>
      </w:pPr>
    </w:p>
    <w:tbl>
      <w:tblPr>
        <w:tblStyle w:val="Tabelraster"/>
        <w:tblpPr w:leftFromText="141" w:rightFromText="141" w:vertAnchor="text" w:horzAnchor="margin" w:tblpY="1136"/>
        <w:tblW w:w="9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625"/>
      </w:tblGrid>
      <w:tr w:rsidR="006D73BC" w14:paraId="2BA8909A" w14:textId="77777777" w:rsidTr="006D73BC">
        <w:trPr>
          <w:trHeight w:hRule="exact" w:val="3515"/>
        </w:trPr>
        <w:tc>
          <w:tcPr>
            <w:tcW w:w="9625" w:type="dxa"/>
            <w:vAlign w:val="bottom"/>
          </w:tcPr>
          <w:p w14:paraId="19FB0512" w14:textId="61AA13F6" w:rsidR="006D73BC" w:rsidRDefault="006D73BC" w:rsidP="006D73BC">
            <w:pPr>
              <w:rPr>
                <w:b/>
                <w:color w:val="003656"/>
                <w:sz w:val="72"/>
                <w:szCs w:val="96"/>
              </w:rPr>
            </w:pPr>
            <w:bookmarkStart w:id="0" w:name="bmTitle" w:colFirst="0" w:colLast="0"/>
            <w:r>
              <w:rPr>
                <w:b/>
                <w:color w:val="003656"/>
                <w:sz w:val="60"/>
                <w:szCs w:val="60"/>
              </w:rPr>
              <w:t>Beschrijvend D</w:t>
            </w:r>
            <w:r w:rsidRPr="00C71307">
              <w:rPr>
                <w:b/>
                <w:color w:val="003656"/>
                <w:sz w:val="60"/>
                <w:szCs w:val="60"/>
              </w:rPr>
              <w:t>ocument</w:t>
            </w:r>
            <w:r>
              <w:rPr>
                <w:b/>
                <w:color w:val="003656"/>
                <w:sz w:val="60"/>
                <w:szCs w:val="60"/>
              </w:rPr>
              <w:br/>
              <w:t xml:space="preserve">Europese openbare aanbesteding </w:t>
            </w:r>
            <w:r w:rsidR="0059530D">
              <w:rPr>
                <w:b/>
                <w:color w:val="003656"/>
                <w:sz w:val="60"/>
                <w:szCs w:val="60"/>
              </w:rPr>
              <w:t>Incidentkleding</w:t>
            </w:r>
          </w:p>
          <w:p w14:paraId="4DFE30F2" w14:textId="77777777" w:rsidR="006D73BC" w:rsidRPr="00F32B8C" w:rsidRDefault="006D73BC" w:rsidP="006D73BC">
            <w:pPr>
              <w:rPr>
                <w:b/>
                <w:color w:val="003656"/>
                <w:szCs w:val="18"/>
              </w:rPr>
            </w:pPr>
          </w:p>
        </w:tc>
      </w:tr>
      <w:tr w:rsidR="006D73BC" w14:paraId="6A432FE3" w14:textId="77777777" w:rsidTr="006D73BC">
        <w:trPr>
          <w:trHeight w:hRule="exact" w:val="3515"/>
        </w:trPr>
        <w:tc>
          <w:tcPr>
            <w:tcW w:w="9625" w:type="dxa"/>
            <w:vAlign w:val="bottom"/>
          </w:tcPr>
          <w:p w14:paraId="0A61F00F" w14:textId="77777777" w:rsidR="006D73BC" w:rsidRDefault="006D73BC" w:rsidP="006D73BC">
            <w:pPr>
              <w:rPr>
                <w:b/>
                <w:color w:val="003656"/>
                <w:sz w:val="60"/>
                <w:szCs w:val="60"/>
              </w:rPr>
            </w:pPr>
          </w:p>
        </w:tc>
      </w:tr>
      <w:bookmarkEnd w:id="0"/>
      <w:tr w:rsidR="006D73BC" w14:paraId="74460E40" w14:textId="77777777" w:rsidTr="006D73BC">
        <w:trPr>
          <w:trHeight w:hRule="exact" w:val="170"/>
        </w:trPr>
        <w:tc>
          <w:tcPr>
            <w:tcW w:w="9625" w:type="dxa"/>
            <w:tcMar>
              <w:top w:w="113" w:type="dxa"/>
            </w:tcMar>
          </w:tcPr>
          <w:p w14:paraId="7CC031DE" w14:textId="77777777" w:rsidR="006D73BC" w:rsidRPr="008310AD" w:rsidRDefault="006D73BC" w:rsidP="006D73BC">
            <w:pPr>
              <w:spacing w:line="200" w:lineRule="exact"/>
            </w:pPr>
          </w:p>
        </w:tc>
      </w:tr>
    </w:tbl>
    <w:p w14:paraId="058D16A2" w14:textId="0F89F768" w:rsidR="007D193E" w:rsidRPr="00C71307" w:rsidRDefault="001C6257" w:rsidP="00704BF6">
      <w:pPr>
        <w:spacing w:line="240" w:lineRule="auto"/>
      </w:pPr>
      <w:r w:rsidRPr="00C71307">
        <w:rPr>
          <w:noProof/>
        </w:rPr>
        <mc:AlternateContent>
          <mc:Choice Requires="wps">
            <w:drawing>
              <wp:anchor distT="0" distB="0" distL="114300" distR="114300" simplePos="0" relativeHeight="251659264" behindDoc="0" locked="1" layoutInCell="1" allowOverlap="1" wp14:anchorId="48C1082B" wp14:editId="5305DFD6">
                <wp:simplePos x="0" y="0"/>
                <wp:positionH relativeFrom="margin">
                  <wp:align>left</wp:align>
                </wp:positionH>
                <wp:positionV relativeFrom="page">
                  <wp:posOffset>5013325</wp:posOffset>
                </wp:positionV>
                <wp:extent cx="6097905" cy="4427220"/>
                <wp:effectExtent l="0" t="0" r="0" b="11430"/>
                <wp:wrapNone/>
                <wp:docPr id="1" name="Text Box 1"/>
                <wp:cNvGraphicFramePr/>
                <a:graphic xmlns:a="http://schemas.openxmlformats.org/drawingml/2006/main">
                  <a:graphicData uri="http://schemas.microsoft.com/office/word/2010/wordprocessingShape">
                    <wps:wsp>
                      <wps:cNvSpPr txBox="1"/>
                      <wps:spPr>
                        <a:xfrm>
                          <a:off x="0" y="0"/>
                          <a:ext cx="6097905" cy="44272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87C3D6A" w14:textId="2EEE3C05" w:rsidR="007E651B" w:rsidRDefault="00F32B8C">
                            <w:r w:rsidRPr="006C01AC">
                              <w:t>Versie:</w:t>
                            </w:r>
                            <w:r>
                              <w:t xml:space="preserve"> </w:t>
                            </w:r>
                            <w:r w:rsidR="000E5BC6">
                              <w:t>1.0</w:t>
                            </w:r>
                          </w:p>
                          <w:p w14:paraId="20127E4F" w14:textId="71066825" w:rsidR="00F903AA" w:rsidRDefault="00F32B8C">
                            <w:r>
                              <w:t>Datum:</w:t>
                            </w:r>
                            <w:r w:rsidR="006D73BC">
                              <w:t xml:space="preserve"> </w:t>
                            </w:r>
                            <w:r w:rsidR="000E5BC6">
                              <w:t xml:space="preserve">3 </w:t>
                            </w:r>
                            <w:r w:rsidR="001C3728">
                              <w:t>jun</w:t>
                            </w:r>
                            <w:r w:rsidR="00710B02">
                              <w:t>i</w:t>
                            </w:r>
                            <w:r w:rsidR="003A1C1B">
                              <w:t xml:space="preserve"> </w:t>
                            </w:r>
                            <w:r w:rsidR="006D73BC">
                              <w:t>2022</w:t>
                            </w:r>
                          </w:p>
                          <w:p w14:paraId="6F1E7EDA" w14:textId="0AF0FEB0" w:rsidR="00F903AA" w:rsidRPr="00DF7261" w:rsidRDefault="00D61F35">
                            <w:pPr>
                              <w:rPr>
                                <w:sz w:val="16"/>
                                <w:szCs w:val="18"/>
                              </w:rPr>
                            </w:pPr>
                            <w:r w:rsidRPr="00DF7261">
                              <w:rPr>
                                <w:szCs w:val="18"/>
                              </w:rPr>
                              <w:t>Contactpersoon:</w:t>
                            </w:r>
                            <w:r w:rsidR="006D73BC">
                              <w:rPr>
                                <w:szCs w:val="18"/>
                              </w:rPr>
                              <w:t xml:space="preserve"> Sharanda de Jong</w:t>
                            </w:r>
                          </w:p>
                          <w:p w14:paraId="062BD1D9" w14:textId="77777777" w:rsidR="00F903AA" w:rsidRPr="00DF7261" w:rsidRDefault="00F903AA">
                            <w:pPr>
                              <w:rPr>
                                <w:sz w:val="16"/>
                                <w:szCs w:val="18"/>
                              </w:rPr>
                            </w:pPr>
                          </w:p>
                          <w:p w14:paraId="504827DB" w14:textId="77777777" w:rsidR="00F903AA" w:rsidRPr="00DF7261" w:rsidRDefault="00F903AA">
                            <w:pPr>
                              <w:rPr>
                                <w:sz w:val="16"/>
                                <w:szCs w:val="18"/>
                              </w:rPr>
                            </w:pPr>
                          </w:p>
                          <w:p w14:paraId="28A3976F" w14:textId="6AE27367" w:rsidR="00F903AA" w:rsidRDefault="00F903AA">
                            <w:pPr>
                              <w:rPr>
                                <w:sz w:val="16"/>
                                <w:szCs w:val="18"/>
                              </w:rPr>
                            </w:pPr>
                          </w:p>
                          <w:p w14:paraId="0C7221CB" w14:textId="0D163709" w:rsidR="006D73BC" w:rsidRDefault="006D73BC">
                            <w:pPr>
                              <w:rPr>
                                <w:sz w:val="16"/>
                                <w:szCs w:val="18"/>
                              </w:rPr>
                            </w:pPr>
                          </w:p>
                          <w:p w14:paraId="284A1502" w14:textId="3D14C52B" w:rsidR="006D73BC" w:rsidRDefault="006D73BC">
                            <w:pPr>
                              <w:rPr>
                                <w:sz w:val="16"/>
                                <w:szCs w:val="18"/>
                              </w:rPr>
                            </w:pPr>
                          </w:p>
                          <w:p w14:paraId="60DCDB7C" w14:textId="13DD0E39" w:rsidR="006D73BC" w:rsidRDefault="006D73BC">
                            <w:pPr>
                              <w:rPr>
                                <w:sz w:val="16"/>
                                <w:szCs w:val="18"/>
                              </w:rPr>
                            </w:pPr>
                          </w:p>
                          <w:p w14:paraId="227762F2" w14:textId="77777777" w:rsidR="006D73BC" w:rsidRDefault="006D73BC">
                            <w:pPr>
                              <w:rPr>
                                <w:sz w:val="16"/>
                                <w:szCs w:val="18"/>
                              </w:rPr>
                            </w:pPr>
                          </w:p>
                          <w:p w14:paraId="0901B4FC" w14:textId="77777777" w:rsidR="006D73BC" w:rsidRDefault="006D73BC">
                            <w:pPr>
                              <w:rPr>
                                <w:sz w:val="16"/>
                                <w:szCs w:val="18"/>
                              </w:rPr>
                            </w:pPr>
                          </w:p>
                          <w:p w14:paraId="165DAA33" w14:textId="6C19DFA7" w:rsidR="006344C7" w:rsidRDefault="006344C7">
                            <w:pPr>
                              <w:rPr>
                                <w:sz w:val="16"/>
                                <w:szCs w:val="18"/>
                              </w:rPr>
                            </w:pPr>
                          </w:p>
                          <w:p w14:paraId="37A5E7B4" w14:textId="33155946" w:rsidR="006344C7" w:rsidRPr="00DF7261" w:rsidRDefault="006344C7">
                            <w:pPr>
                              <w:rPr>
                                <w:sz w:val="16"/>
                                <w:szCs w:val="18"/>
                              </w:rPr>
                            </w:pPr>
                          </w:p>
                          <w:p w14:paraId="3FF68C47" w14:textId="23690549" w:rsidR="00D61F35" w:rsidRPr="00DF7261" w:rsidRDefault="006D73BC" w:rsidP="006D73BC">
                            <w:pPr>
                              <w:rPr>
                                <w:szCs w:val="18"/>
                              </w:rPr>
                            </w:pPr>
                            <w:r>
                              <w:rPr>
                                <w:szCs w:val="18"/>
                              </w:rPr>
                              <w:t>Veiligheidsregio Rotterdam-Rijnmond</w:t>
                            </w:r>
                            <w:r>
                              <w:rPr>
                                <w:szCs w:val="18"/>
                              </w:rPr>
                              <w:tab/>
                            </w:r>
                            <w:r>
                              <w:rPr>
                                <w:szCs w:val="18"/>
                              </w:rPr>
                              <w:tab/>
                            </w:r>
                            <w:r>
                              <w:rPr>
                                <w:szCs w:val="18"/>
                              </w:rPr>
                              <w:tab/>
                            </w:r>
                            <w:r w:rsidR="00D61F35" w:rsidRPr="00DF7261">
                              <w:rPr>
                                <w:szCs w:val="18"/>
                              </w:rPr>
                              <w:t>Veiligheidsregio Zuid-Holland Zuid</w:t>
                            </w:r>
                          </w:p>
                          <w:p w14:paraId="4265D74E" w14:textId="09C039F4" w:rsidR="00CD37F9" w:rsidRPr="00DF7261" w:rsidRDefault="006D73BC" w:rsidP="006D73BC">
                            <w:pPr>
                              <w:rPr>
                                <w:szCs w:val="18"/>
                              </w:rPr>
                            </w:pPr>
                            <w:r w:rsidRPr="006D73BC">
                              <w:rPr>
                                <w:szCs w:val="18"/>
                              </w:rPr>
                              <w:t>Wilhelminakade 947</w:t>
                            </w:r>
                            <w:r>
                              <w:rPr>
                                <w:rFonts w:ascii="Helvetica" w:hAnsi="Helvetica"/>
                                <w:color w:val="3E3E3E"/>
                                <w:sz w:val="26"/>
                                <w:szCs w:val="26"/>
                                <w:shd w:val="clear" w:color="auto" w:fill="FFFFFF"/>
                              </w:rPr>
                              <w:tab/>
                            </w:r>
                            <w:r>
                              <w:rPr>
                                <w:rFonts w:ascii="Helvetica" w:hAnsi="Helvetica"/>
                                <w:color w:val="3E3E3E"/>
                                <w:sz w:val="26"/>
                                <w:szCs w:val="26"/>
                                <w:shd w:val="clear" w:color="auto" w:fill="FFFFFF"/>
                              </w:rPr>
                              <w:tab/>
                            </w:r>
                            <w:r>
                              <w:rPr>
                                <w:rFonts w:ascii="Helvetica" w:hAnsi="Helvetica"/>
                                <w:color w:val="3E3E3E"/>
                                <w:sz w:val="26"/>
                                <w:szCs w:val="26"/>
                                <w:shd w:val="clear" w:color="auto" w:fill="FFFFFF"/>
                              </w:rPr>
                              <w:tab/>
                            </w:r>
                            <w:r>
                              <w:rPr>
                                <w:rFonts w:ascii="Helvetica" w:hAnsi="Helvetica"/>
                                <w:color w:val="3E3E3E"/>
                                <w:sz w:val="26"/>
                                <w:szCs w:val="26"/>
                                <w:shd w:val="clear" w:color="auto" w:fill="FFFFFF"/>
                              </w:rPr>
                              <w:tab/>
                            </w:r>
                            <w:r>
                              <w:rPr>
                                <w:rFonts w:ascii="Helvetica" w:hAnsi="Helvetica"/>
                                <w:color w:val="3E3E3E"/>
                                <w:sz w:val="26"/>
                                <w:szCs w:val="26"/>
                                <w:shd w:val="clear" w:color="auto" w:fill="FFFFFF"/>
                              </w:rPr>
                              <w:tab/>
                            </w:r>
                            <w:proofErr w:type="spellStart"/>
                            <w:r w:rsidR="00043114">
                              <w:rPr>
                                <w:szCs w:val="18"/>
                              </w:rPr>
                              <w:t>Romboutslaan</w:t>
                            </w:r>
                            <w:proofErr w:type="spellEnd"/>
                            <w:r w:rsidR="00043114">
                              <w:rPr>
                                <w:szCs w:val="18"/>
                              </w:rPr>
                              <w:t xml:space="preserve"> 105</w:t>
                            </w:r>
                          </w:p>
                          <w:p w14:paraId="50D34934" w14:textId="2E7BF226" w:rsidR="008F2302" w:rsidRPr="00DF7261" w:rsidRDefault="006D73BC" w:rsidP="006D73BC">
                            <w:pPr>
                              <w:rPr>
                                <w:szCs w:val="18"/>
                              </w:rPr>
                            </w:pPr>
                            <w:r w:rsidRPr="006D73BC">
                              <w:rPr>
                                <w:szCs w:val="18"/>
                              </w:rPr>
                              <w:t>3072 AP Rotterdam</w:t>
                            </w:r>
                            <w:r>
                              <w:rPr>
                                <w:szCs w:val="18"/>
                              </w:rPr>
                              <w:tab/>
                            </w:r>
                            <w:r>
                              <w:rPr>
                                <w:szCs w:val="18"/>
                              </w:rPr>
                              <w:tab/>
                            </w:r>
                            <w:r>
                              <w:rPr>
                                <w:szCs w:val="18"/>
                              </w:rPr>
                              <w:tab/>
                            </w:r>
                            <w:r>
                              <w:rPr>
                                <w:szCs w:val="18"/>
                              </w:rPr>
                              <w:tab/>
                            </w:r>
                            <w:r>
                              <w:rPr>
                                <w:szCs w:val="18"/>
                              </w:rPr>
                              <w:tab/>
                              <w:t>3</w:t>
                            </w:r>
                            <w:r w:rsidR="008F2302" w:rsidRPr="00DF7261">
                              <w:rPr>
                                <w:szCs w:val="18"/>
                              </w:rPr>
                              <w:t>312 K</w:t>
                            </w:r>
                            <w:r w:rsidR="00043114">
                              <w:rPr>
                                <w:szCs w:val="18"/>
                              </w:rPr>
                              <w:t>P</w:t>
                            </w:r>
                            <w:r w:rsidR="008F2302" w:rsidRPr="00DF7261">
                              <w:rPr>
                                <w:szCs w:val="18"/>
                              </w:rPr>
                              <w:t xml:space="preserve"> Dordrecht</w:t>
                            </w:r>
                          </w:p>
                          <w:p w14:paraId="600F5275" w14:textId="64057199" w:rsidR="00921646" w:rsidRPr="00DF7261" w:rsidRDefault="006D73BC" w:rsidP="006D73BC">
                            <w:pPr>
                              <w:rPr>
                                <w:szCs w:val="18"/>
                              </w:rPr>
                            </w:pPr>
                            <w:r w:rsidRPr="006D73BC">
                              <w:rPr>
                                <w:szCs w:val="18"/>
                              </w:rPr>
                              <w:t>088 877 9000</w:t>
                            </w:r>
                            <w:r>
                              <w:rPr>
                                <w:szCs w:val="18"/>
                              </w:rPr>
                              <w:t xml:space="preserve"> </w:t>
                            </w:r>
                            <w:r>
                              <w:rPr>
                                <w:szCs w:val="18"/>
                              </w:rPr>
                              <w:tab/>
                            </w:r>
                            <w:r>
                              <w:rPr>
                                <w:szCs w:val="18"/>
                              </w:rPr>
                              <w:tab/>
                            </w:r>
                            <w:r>
                              <w:rPr>
                                <w:szCs w:val="18"/>
                              </w:rPr>
                              <w:tab/>
                            </w:r>
                            <w:r>
                              <w:rPr>
                                <w:szCs w:val="18"/>
                              </w:rPr>
                              <w:tab/>
                            </w:r>
                            <w:r>
                              <w:rPr>
                                <w:szCs w:val="18"/>
                              </w:rPr>
                              <w:tab/>
                            </w:r>
                            <w:r>
                              <w:rPr>
                                <w:szCs w:val="18"/>
                              </w:rPr>
                              <w:tab/>
                            </w:r>
                            <w:r w:rsidR="008F2302" w:rsidRPr="00DF7261">
                              <w:rPr>
                                <w:szCs w:val="18"/>
                              </w:rPr>
                              <w:t>088 636 50 00</w:t>
                            </w:r>
                            <w:r w:rsidR="00F903AA" w:rsidRPr="00DF7261">
                              <w:rPr>
                                <w:szCs w:val="18"/>
                              </w:rPr>
                              <w:tab/>
                            </w:r>
                          </w:p>
                          <w:p w14:paraId="1142EAF1" w14:textId="24D12EDD" w:rsidR="00F32B8C" w:rsidRDefault="002E003E" w:rsidP="006D73BC">
                            <w:hyperlink r:id="rId8" w:history="1">
                              <w:r w:rsidR="006D73BC">
                                <w:rPr>
                                  <w:rStyle w:val="Hyperlink"/>
                                  <w:szCs w:val="18"/>
                                </w:rPr>
                                <w:t>www.vr-rr.nl</w:t>
                              </w:r>
                            </w:hyperlink>
                            <w:r w:rsidR="006D73BC">
                              <w:rPr>
                                <w:szCs w:val="18"/>
                              </w:rPr>
                              <w:tab/>
                            </w:r>
                            <w:r w:rsidR="006D73BC">
                              <w:rPr>
                                <w:szCs w:val="18"/>
                              </w:rPr>
                              <w:tab/>
                            </w:r>
                            <w:r w:rsidR="006D73BC">
                              <w:rPr>
                                <w:szCs w:val="18"/>
                              </w:rPr>
                              <w:tab/>
                            </w:r>
                            <w:r w:rsidR="006D73BC">
                              <w:rPr>
                                <w:szCs w:val="18"/>
                              </w:rPr>
                              <w:tab/>
                            </w:r>
                            <w:r w:rsidR="006D73BC">
                              <w:rPr>
                                <w:szCs w:val="18"/>
                              </w:rPr>
                              <w:tab/>
                            </w:r>
                            <w:r w:rsidR="006D73BC">
                              <w:rPr>
                                <w:szCs w:val="18"/>
                              </w:rPr>
                              <w:tab/>
                            </w:r>
                            <w:hyperlink r:id="rId9" w:history="1">
                              <w:r w:rsidR="006D73BC" w:rsidRPr="007A1F1B">
                                <w:rPr>
                                  <w:rStyle w:val="Hyperlink"/>
                                  <w:szCs w:val="18"/>
                                </w:rPr>
                                <w:t>www.zhzveilig.nl</w:t>
                              </w:r>
                            </w:hyperlink>
                            <w:r w:rsidR="00921646" w:rsidRPr="00DF7261">
                              <w:rPr>
                                <w:szCs w:val="18"/>
                              </w:rPr>
                              <w:t xml:space="preserve"> </w:t>
                            </w:r>
                            <w:r w:rsidR="00F903AA" w:rsidRPr="00DF7261">
                              <w:rPr>
                                <w:szCs w:val="18"/>
                              </w:rPr>
                              <w:br/>
                            </w:r>
                            <w:r w:rsidR="00F32B8C">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C1082B" id="_x0000_t202" coordsize="21600,21600" o:spt="202" path="m,l,21600r21600,l21600,xe">
                <v:stroke joinstyle="miter"/>
                <v:path gradientshapeok="t" o:connecttype="rect"/>
              </v:shapetype>
              <v:shape id="Text Box 1" o:spid="_x0000_s1026" type="#_x0000_t202" style="position:absolute;margin-left:0;margin-top:394.75pt;width:480.15pt;height:348.6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" filled="f" stroked="f" strokeweight=".5pt">
                <v:textbox inset="0,0,0,0">
                  <w:txbxContent>
                    <w:p w14:paraId="487C3D6A" w14:textId="2EEE3C05" w:rsidR="007E651B" w:rsidRDefault="00F32B8C">
                      <w:r w:rsidRPr="006C01AC">
                        <w:t>Versie:</w:t>
                      </w:r>
                      <w:r>
                        <w:t xml:space="preserve"> </w:t>
                      </w:r>
                      <w:r w:rsidR="000E5BC6">
                        <w:t>1.0</w:t>
                      </w:r>
                    </w:p>
                    <w:p w14:paraId="20127E4F" w14:textId="71066825" w:rsidR="00F903AA" w:rsidRDefault="00F32B8C">
                      <w:r>
                        <w:t>Datum:</w:t>
                      </w:r>
                      <w:r w:rsidR="006D73BC">
                        <w:t xml:space="preserve"> </w:t>
                      </w:r>
                      <w:r w:rsidR="000E5BC6">
                        <w:t xml:space="preserve">3 </w:t>
                      </w:r>
                      <w:r w:rsidR="001C3728">
                        <w:t>jun</w:t>
                      </w:r>
                      <w:r w:rsidR="00710B02">
                        <w:t>i</w:t>
                      </w:r>
                      <w:r w:rsidR="003A1C1B">
                        <w:t xml:space="preserve"> </w:t>
                      </w:r>
                      <w:r w:rsidR="006D73BC">
                        <w:t>2022</w:t>
                      </w:r>
                    </w:p>
                    <w:p w14:paraId="6F1E7EDA" w14:textId="0AF0FEB0" w:rsidR="00F903AA" w:rsidRPr="00DF7261" w:rsidRDefault="00D61F35">
                      <w:pPr>
                        <w:rPr>
                          <w:sz w:val="16"/>
                          <w:szCs w:val="18"/>
                        </w:rPr>
                      </w:pPr>
                      <w:r w:rsidRPr="00DF7261">
                        <w:rPr>
                          <w:szCs w:val="18"/>
                        </w:rPr>
                        <w:t>Contactpersoon:</w:t>
                      </w:r>
                      <w:r w:rsidR="006D73BC">
                        <w:rPr>
                          <w:szCs w:val="18"/>
                        </w:rPr>
                        <w:t xml:space="preserve"> Sharanda de Jong</w:t>
                      </w:r>
                    </w:p>
                    <w:p w14:paraId="062BD1D9" w14:textId="77777777" w:rsidR="00F903AA" w:rsidRPr="00DF7261" w:rsidRDefault="00F903AA">
                      <w:pPr>
                        <w:rPr>
                          <w:sz w:val="16"/>
                          <w:szCs w:val="18"/>
                        </w:rPr>
                      </w:pPr>
                    </w:p>
                    <w:p w14:paraId="504827DB" w14:textId="77777777" w:rsidR="00F903AA" w:rsidRPr="00DF7261" w:rsidRDefault="00F903AA">
                      <w:pPr>
                        <w:rPr>
                          <w:sz w:val="16"/>
                          <w:szCs w:val="18"/>
                        </w:rPr>
                      </w:pPr>
                    </w:p>
                    <w:p w14:paraId="28A3976F" w14:textId="6AE27367" w:rsidR="00F903AA" w:rsidRDefault="00F903AA">
                      <w:pPr>
                        <w:rPr>
                          <w:sz w:val="16"/>
                          <w:szCs w:val="18"/>
                        </w:rPr>
                      </w:pPr>
                    </w:p>
                    <w:p w14:paraId="0C7221CB" w14:textId="0D163709" w:rsidR="006D73BC" w:rsidRDefault="006D73BC">
                      <w:pPr>
                        <w:rPr>
                          <w:sz w:val="16"/>
                          <w:szCs w:val="18"/>
                        </w:rPr>
                      </w:pPr>
                    </w:p>
                    <w:p w14:paraId="284A1502" w14:textId="3D14C52B" w:rsidR="006D73BC" w:rsidRDefault="006D73BC">
                      <w:pPr>
                        <w:rPr>
                          <w:sz w:val="16"/>
                          <w:szCs w:val="18"/>
                        </w:rPr>
                      </w:pPr>
                    </w:p>
                    <w:p w14:paraId="60DCDB7C" w14:textId="13DD0E39" w:rsidR="006D73BC" w:rsidRDefault="006D73BC">
                      <w:pPr>
                        <w:rPr>
                          <w:sz w:val="16"/>
                          <w:szCs w:val="18"/>
                        </w:rPr>
                      </w:pPr>
                    </w:p>
                    <w:p w14:paraId="227762F2" w14:textId="77777777" w:rsidR="006D73BC" w:rsidRDefault="006D73BC">
                      <w:pPr>
                        <w:rPr>
                          <w:sz w:val="16"/>
                          <w:szCs w:val="18"/>
                        </w:rPr>
                      </w:pPr>
                    </w:p>
                    <w:p w14:paraId="0901B4FC" w14:textId="77777777" w:rsidR="006D73BC" w:rsidRDefault="006D73BC">
                      <w:pPr>
                        <w:rPr>
                          <w:sz w:val="16"/>
                          <w:szCs w:val="18"/>
                        </w:rPr>
                      </w:pPr>
                    </w:p>
                    <w:p w14:paraId="165DAA33" w14:textId="6C19DFA7" w:rsidR="006344C7" w:rsidRDefault="006344C7">
                      <w:pPr>
                        <w:rPr>
                          <w:sz w:val="16"/>
                          <w:szCs w:val="18"/>
                        </w:rPr>
                      </w:pPr>
                    </w:p>
                    <w:p w14:paraId="37A5E7B4" w14:textId="33155946" w:rsidR="006344C7" w:rsidRPr="00DF7261" w:rsidRDefault="006344C7">
                      <w:pPr>
                        <w:rPr>
                          <w:sz w:val="16"/>
                          <w:szCs w:val="18"/>
                        </w:rPr>
                      </w:pPr>
                    </w:p>
                    <w:p w14:paraId="3FF68C47" w14:textId="23690549" w:rsidR="00D61F35" w:rsidRPr="00DF7261" w:rsidRDefault="006D73BC" w:rsidP="006D73BC">
                      <w:pPr>
                        <w:rPr>
                          <w:szCs w:val="18"/>
                        </w:rPr>
                      </w:pPr>
                      <w:r>
                        <w:rPr>
                          <w:szCs w:val="18"/>
                        </w:rPr>
                        <w:t>Veiligheidsregio Rotterdam-Rijnmond</w:t>
                      </w:r>
                      <w:r>
                        <w:rPr>
                          <w:szCs w:val="18"/>
                        </w:rPr>
                        <w:tab/>
                      </w:r>
                      <w:r>
                        <w:rPr>
                          <w:szCs w:val="18"/>
                        </w:rPr>
                        <w:tab/>
                      </w:r>
                      <w:r>
                        <w:rPr>
                          <w:szCs w:val="18"/>
                        </w:rPr>
                        <w:tab/>
                      </w:r>
                      <w:r w:rsidR="00D61F35" w:rsidRPr="00DF7261">
                        <w:rPr>
                          <w:szCs w:val="18"/>
                        </w:rPr>
                        <w:t>Veiligheidsregio Zuid-Holland Zuid</w:t>
                      </w:r>
                    </w:p>
                    <w:p w14:paraId="4265D74E" w14:textId="09C039F4" w:rsidR="00CD37F9" w:rsidRPr="00DF7261" w:rsidRDefault="006D73BC" w:rsidP="006D73BC">
                      <w:pPr>
                        <w:rPr>
                          <w:szCs w:val="18"/>
                        </w:rPr>
                      </w:pPr>
                      <w:r w:rsidRPr="006D73BC">
                        <w:rPr>
                          <w:szCs w:val="18"/>
                        </w:rPr>
                        <w:t>Wilhelminakade 947</w:t>
                      </w:r>
                      <w:r>
                        <w:rPr>
                          <w:rFonts w:ascii="Helvetica" w:hAnsi="Helvetica"/>
                          <w:color w:val="3E3E3E"/>
                          <w:sz w:val="26"/>
                          <w:szCs w:val="26"/>
                          <w:shd w:val="clear" w:color="auto" w:fill="FFFFFF"/>
                        </w:rPr>
                        <w:tab/>
                      </w:r>
                      <w:r>
                        <w:rPr>
                          <w:rFonts w:ascii="Helvetica" w:hAnsi="Helvetica"/>
                          <w:color w:val="3E3E3E"/>
                          <w:sz w:val="26"/>
                          <w:szCs w:val="26"/>
                          <w:shd w:val="clear" w:color="auto" w:fill="FFFFFF"/>
                        </w:rPr>
                        <w:tab/>
                      </w:r>
                      <w:r>
                        <w:rPr>
                          <w:rFonts w:ascii="Helvetica" w:hAnsi="Helvetica"/>
                          <w:color w:val="3E3E3E"/>
                          <w:sz w:val="26"/>
                          <w:szCs w:val="26"/>
                          <w:shd w:val="clear" w:color="auto" w:fill="FFFFFF"/>
                        </w:rPr>
                        <w:tab/>
                      </w:r>
                      <w:r>
                        <w:rPr>
                          <w:rFonts w:ascii="Helvetica" w:hAnsi="Helvetica"/>
                          <w:color w:val="3E3E3E"/>
                          <w:sz w:val="26"/>
                          <w:szCs w:val="26"/>
                          <w:shd w:val="clear" w:color="auto" w:fill="FFFFFF"/>
                        </w:rPr>
                        <w:tab/>
                      </w:r>
                      <w:r>
                        <w:rPr>
                          <w:rFonts w:ascii="Helvetica" w:hAnsi="Helvetica"/>
                          <w:color w:val="3E3E3E"/>
                          <w:sz w:val="26"/>
                          <w:szCs w:val="26"/>
                          <w:shd w:val="clear" w:color="auto" w:fill="FFFFFF"/>
                        </w:rPr>
                        <w:tab/>
                      </w:r>
                      <w:proofErr w:type="spellStart"/>
                      <w:r w:rsidR="00043114">
                        <w:rPr>
                          <w:szCs w:val="18"/>
                        </w:rPr>
                        <w:t>Romboutslaan</w:t>
                      </w:r>
                      <w:proofErr w:type="spellEnd"/>
                      <w:r w:rsidR="00043114">
                        <w:rPr>
                          <w:szCs w:val="18"/>
                        </w:rPr>
                        <w:t xml:space="preserve"> 105</w:t>
                      </w:r>
                    </w:p>
                    <w:p w14:paraId="50D34934" w14:textId="2E7BF226" w:rsidR="008F2302" w:rsidRPr="00DF7261" w:rsidRDefault="006D73BC" w:rsidP="006D73BC">
                      <w:pPr>
                        <w:rPr>
                          <w:szCs w:val="18"/>
                        </w:rPr>
                      </w:pPr>
                      <w:r w:rsidRPr="006D73BC">
                        <w:rPr>
                          <w:szCs w:val="18"/>
                        </w:rPr>
                        <w:t>3072 AP Rotterdam</w:t>
                      </w:r>
                      <w:r>
                        <w:rPr>
                          <w:szCs w:val="18"/>
                        </w:rPr>
                        <w:tab/>
                      </w:r>
                      <w:r>
                        <w:rPr>
                          <w:szCs w:val="18"/>
                        </w:rPr>
                        <w:tab/>
                      </w:r>
                      <w:r>
                        <w:rPr>
                          <w:szCs w:val="18"/>
                        </w:rPr>
                        <w:tab/>
                      </w:r>
                      <w:r>
                        <w:rPr>
                          <w:szCs w:val="18"/>
                        </w:rPr>
                        <w:tab/>
                      </w:r>
                      <w:r>
                        <w:rPr>
                          <w:szCs w:val="18"/>
                        </w:rPr>
                        <w:tab/>
                        <w:t>3</w:t>
                      </w:r>
                      <w:r w:rsidR="008F2302" w:rsidRPr="00DF7261">
                        <w:rPr>
                          <w:szCs w:val="18"/>
                        </w:rPr>
                        <w:t>312 K</w:t>
                      </w:r>
                      <w:r w:rsidR="00043114">
                        <w:rPr>
                          <w:szCs w:val="18"/>
                        </w:rPr>
                        <w:t>P</w:t>
                      </w:r>
                      <w:r w:rsidR="008F2302" w:rsidRPr="00DF7261">
                        <w:rPr>
                          <w:szCs w:val="18"/>
                        </w:rPr>
                        <w:t xml:space="preserve"> Dordrecht</w:t>
                      </w:r>
                    </w:p>
                    <w:p w14:paraId="600F5275" w14:textId="64057199" w:rsidR="00921646" w:rsidRPr="00DF7261" w:rsidRDefault="006D73BC" w:rsidP="006D73BC">
                      <w:pPr>
                        <w:rPr>
                          <w:szCs w:val="18"/>
                        </w:rPr>
                      </w:pPr>
                      <w:r w:rsidRPr="006D73BC">
                        <w:rPr>
                          <w:szCs w:val="18"/>
                        </w:rPr>
                        <w:t>088 877 9000</w:t>
                      </w:r>
                      <w:r>
                        <w:rPr>
                          <w:szCs w:val="18"/>
                        </w:rPr>
                        <w:t xml:space="preserve"> </w:t>
                      </w:r>
                      <w:r>
                        <w:rPr>
                          <w:szCs w:val="18"/>
                        </w:rPr>
                        <w:tab/>
                      </w:r>
                      <w:r>
                        <w:rPr>
                          <w:szCs w:val="18"/>
                        </w:rPr>
                        <w:tab/>
                      </w:r>
                      <w:r>
                        <w:rPr>
                          <w:szCs w:val="18"/>
                        </w:rPr>
                        <w:tab/>
                      </w:r>
                      <w:r>
                        <w:rPr>
                          <w:szCs w:val="18"/>
                        </w:rPr>
                        <w:tab/>
                      </w:r>
                      <w:r>
                        <w:rPr>
                          <w:szCs w:val="18"/>
                        </w:rPr>
                        <w:tab/>
                      </w:r>
                      <w:r>
                        <w:rPr>
                          <w:szCs w:val="18"/>
                        </w:rPr>
                        <w:tab/>
                      </w:r>
                      <w:r w:rsidR="008F2302" w:rsidRPr="00DF7261">
                        <w:rPr>
                          <w:szCs w:val="18"/>
                        </w:rPr>
                        <w:t>088 636 50 00</w:t>
                      </w:r>
                      <w:r w:rsidR="00F903AA" w:rsidRPr="00DF7261">
                        <w:rPr>
                          <w:szCs w:val="18"/>
                        </w:rPr>
                        <w:tab/>
                      </w:r>
                    </w:p>
                    <w:p w14:paraId="1142EAF1" w14:textId="24D12EDD" w:rsidR="00F32B8C" w:rsidRDefault="002E003E" w:rsidP="006D73BC">
                      <w:hyperlink r:id="rId10" w:history="1">
                        <w:r w:rsidR="006D73BC">
                          <w:rPr>
                            <w:rStyle w:val="Hyperlink"/>
                            <w:szCs w:val="18"/>
                          </w:rPr>
                          <w:t>www.vr-rr.nl</w:t>
                        </w:r>
                      </w:hyperlink>
                      <w:r w:rsidR="006D73BC">
                        <w:rPr>
                          <w:szCs w:val="18"/>
                        </w:rPr>
                        <w:tab/>
                      </w:r>
                      <w:r w:rsidR="006D73BC">
                        <w:rPr>
                          <w:szCs w:val="18"/>
                        </w:rPr>
                        <w:tab/>
                      </w:r>
                      <w:r w:rsidR="006D73BC">
                        <w:rPr>
                          <w:szCs w:val="18"/>
                        </w:rPr>
                        <w:tab/>
                      </w:r>
                      <w:r w:rsidR="006D73BC">
                        <w:rPr>
                          <w:szCs w:val="18"/>
                        </w:rPr>
                        <w:tab/>
                      </w:r>
                      <w:r w:rsidR="006D73BC">
                        <w:rPr>
                          <w:szCs w:val="18"/>
                        </w:rPr>
                        <w:tab/>
                      </w:r>
                      <w:r w:rsidR="006D73BC">
                        <w:rPr>
                          <w:szCs w:val="18"/>
                        </w:rPr>
                        <w:tab/>
                      </w:r>
                      <w:hyperlink r:id="rId11" w:history="1">
                        <w:r w:rsidR="006D73BC" w:rsidRPr="007A1F1B">
                          <w:rPr>
                            <w:rStyle w:val="Hyperlink"/>
                            <w:szCs w:val="18"/>
                          </w:rPr>
                          <w:t>www.zhzveilig.nl</w:t>
                        </w:r>
                      </w:hyperlink>
                      <w:r w:rsidR="00921646" w:rsidRPr="00DF7261">
                        <w:rPr>
                          <w:szCs w:val="18"/>
                        </w:rPr>
                        <w:t xml:space="preserve"> </w:t>
                      </w:r>
                      <w:r w:rsidR="00F903AA" w:rsidRPr="00DF7261">
                        <w:rPr>
                          <w:szCs w:val="18"/>
                        </w:rPr>
                        <w:br/>
                      </w:r>
                      <w:r w:rsidR="00F32B8C">
                        <w:t xml:space="preserve"> </w:t>
                      </w:r>
                    </w:p>
                  </w:txbxContent>
                </v:textbox>
                <w10:wrap anchorx="margin" anchory="page"/>
                <w10:anchorlock/>
              </v:shape>
            </w:pict>
          </mc:Fallback>
        </mc:AlternateContent>
      </w:r>
      <w:r w:rsidR="007D193E" w:rsidRPr="00C71307">
        <w:br w:type="page"/>
      </w:r>
    </w:p>
    <w:p w14:paraId="628ECCDC" w14:textId="3A835820" w:rsidR="008529FC" w:rsidRPr="00C71307" w:rsidRDefault="008529FC" w:rsidP="00704BF6">
      <w:pPr>
        <w:spacing w:line="240" w:lineRule="auto"/>
        <w:sectPr w:rsidR="008529FC" w:rsidRPr="00C71307" w:rsidSect="00A06709">
          <w:headerReference w:type="default" r:id="rId12"/>
          <w:headerReference w:type="first" r:id="rId13"/>
          <w:pgSz w:w="11906" w:h="16838" w:code="9"/>
          <w:pgMar w:top="2472" w:right="851" w:bottom="1418" w:left="1418" w:header="709" w:footer="709" w:gutter="0"/>
          <w:paperSrc w:first="1002" w:other="1002"/>
          <w:cols w:space="708"/>
          <w:titlePg/>
          <w:docGrid w:linePitch="360"/>
        </w:sectPr>
      </w:pPr>
    </w:p>
    <w:p w14:paraId="4EC70385" w14:textId="593F0C20" w:rsidR="00682B1B" w:rsidRPr="00682B1B" w:rsidRDefault="00682B1B" w:rsidP="00704BF6">
      <w:pPr>
        <w:pageBreakBefore/>
        <w:spacing w:after="480"/>
        <w:rPr>
          <w:b/>
          <w:sz w:val="32"/>
          <w:szCs w:val="32"/>
        </w:rPr>
      </w:pPr>
      <w:r w:rsidRPr="00682B1B">
        <w:rPr>
          <w:b/>
          <w:sz w:val="32"/>
          <w:szCs w:val="32"/>
        </w:rPr>
        <w:lastRenderedPageBreak/>
        <w:t>Inhoudsopgave</w:t>
      </w:r>
    </w:p>
    <w:p w14:paraId="35F81945" w14:textId="77E8C7B8" w:rsidR="00D20E46" w:rsidRDefault="00682B1B">
      <w:pPr>
        <w:pStyle w:val="Inhopg1"/>
        <w:rPr>
          <w:rFonts w:asciiTheme="minorHAnsi" w:eastAsiaTheme="minorEastAsia" w:hAnsiTheme="minorHAnsi" w:cstheme="minorBidi"/>
          <w:b w:val="0"/>
          <w:spacing w:val="0"/>
          <w:sz w:val="22"/>
          <w:lang w:eastAsia="nl-NL"/>
        </w:rPr>
      </w:pPr>
      <w:r w:rsidRPr="00682B1B">
        <w:rPr>
          <w:szCs w:val="20"/>
        </w:rPr>
        <w:fldChar w:fldCharType="begin"/>
      </w:r>
      <w:r w:rsidRPr="00682B1B">
        <w:rPr>
          <w:szCs w:val="20"/>
        </w:rPr>
        <w:instrText xml:space="preserve"> TOC \o "1-3" \h \z \u </w:instrText>
      </w:r>
      <w:r w:rsidRPr="00682B1B">
        <w:rPr>
          <w:szCs w:val="20"/>
        </w:rPr>
        <w:fldChar w:fldCharType="separate"/>
      </w:r>
      <w:hyperlink w:anchor="_Toc105141224" w:history="1">
        <w:r w:rsidR="00D20E46" w:rsidRPr="00BD3304">
          <w:rPr>
            <w:rStyle w:val="Hyperlink"/>
          </w:rPr>
          <w:t>1. Begrippenlijst</w:t>
        </w:r>
        <w:r w:rsidR="00D20E46">
          <w:rPr>
            <w:webHidden/>
          </w:rPr>
          <w:tab/>
        </w:r>
        <w:r w:rsidR="00D20E46">
          <w:rPr>
            <w:webHidden/>
          </w:rPr>
          <w:fldChar w:fldCharType="begin"/>
        </w:r>
        <w:r w:rsidR="00D20E46">
          <w:rPr>
            <w:webHidden/>
          </w:rPr>
          <w:instrText xml:space="preserve"> PAGEREF _Toc105141224 \h </w:instrText>
        </w:r>
        <w:r w:rsidR="00D20E46">
          <w:rPr>
            <w:webHidden/>
          </w:rPr>
        </w:r>
        <w:r w:rsidR="00D20E46">
          <w:rPr>
            <w:webHidden/>
          </w:rPr>
          <w:fldChar w:fldCharType="separate"/>
        </w:r>
        <w:r w:rsidR="002E003E">
          <w:rPr>
            <w:webHidden/>
          </w:rPr>
          <w:t>5</w:t>
        </w:r>
        <w:r w:rsidR="00D20E46">
          <w:rPr>
            <w:webHidden/>
          </w:rPr>
          <w:fldChar w:fldCharType="end"/>
        </w:r>
      </w:hyperlink>
    </w:p>
    <w:p w14:paraId="09EE3B0B" w14:textId="41D92513" w:rsidR="00D20E46" w:rsidRDefault="00D20E46">
      <w:pPr>
        <w:pStyle w:val="Inhopg1"/>
        <w:rPr>
          <w:rFonts w:asciiTheme="minorHAnsi" w:eastAsiaTheme="minorEastAsia" w:hAnsiTheme="minorHAnsi" w:cstheme="minorBidi"/>
          <w:b w:val="0"/>
          <w:spacing w:val="0"/>
          <w:sz w:val="22"/>
          <w:lang w:eastAsia="nl-NL"/>
        </w:rPr>
      </w:pPr>
      <w:hyperlink w:anchor="_Toc105141225" w:history="1">
        <w:r w:rsidRPr="00BD3304">
          <w:rPr>
            <w:rStyle w:val="Hyperlink"/>
          </w:rPr>
          <w:t>2. Aanbestedende Dienst</w:t>
        </w:r>
        <w:r>
          <w:rPr>
            <w:webHidden/>
          </w:rPr>
          <w:tab/>
        </w:r>
        <w:r>
          <w:rPr>
            <w:webHidden/>
          </w:rPr>
          <w:fldChar w:fldCharType="begin"/>
        </w:r>
        <w:r>
          <w:rPr>
            <w:webHidden/>
          </w:rPr>
          <w:instrText xml:space="preserve"> PAGEREF _Toc105141225 \h </w:instrText>
        </w:r>
        <w:r>
          <w:rPr>
            <w:webHidden/>
          </w:rPr>
        </w:r>
        <w:r>
          <w:rPr>
            <w:webHidden/>
          </w:rPr>
          <w:fldChar w:fldCharType="separate"/>
        </w:r>
        <w:r w:rsidR="002E003E">
          <w:rPr>
            <w:webHidden/>
          </w:rPr>
          <w:t>8</w:t>
        </w:r>
        <w:r>
          <w:rPr>
            <w:webHidden/>
          </w:rPr>
          <w:fldChar w:fldCharType="end"/>
        </w:r>
      </w:hyperlink>
    </w:p>
    <w:p w14:paraId="135BD9B5" w14:textId="6376DD6D" w:rsidR="00D20E46" w:rsidRDefault="00D20E46">
      <w:pPr>
        <w:pStyle w:val="Inhopg2"/>
        <w:rPr>
          <w:rFonts w:asciiTheme="minorHAnsi" w:eastAsiaTheme="minorEastAsia" w:hAnsiTheme="minorHAnsi" w:cstheme="minorBidi"/>
          <w:spacing w:val="0"/>
          <w:sz w:val="22"/>
          <w:lang w:eastAsia="nl-NL"/>
        </w:rPr>
      </w:pPr>
      <w:hyperlink w:anchor="_Toc105141226" w:history="1">
        <w:r w:rsidRPr="00BD3304">
          <w:rPr>
            <w:rStyle w:val="Hyperlink"/>
          </w:rPr>
          <w:t>2.1 Veiligheidsregio Rotterdam-Rijnmond</w:t>
        </w:r>
        <w:r>
          <w:rPr>
            <w:webHidden/>
          </w:rPr>
          <w:tab/>
        </w:r>
        <w:r>
          <w:rPr>
            <w:webHidden/>
          </w:rPr>
          <w:fldChar w:fldCharType="begin"/>
        </w:r>
        <w:r>
          <w:rPr>
            <w:webHidden/>
          </w:rPr>
          <w:instrText xml:space="preserve"> PAGEREF _Toc105141226 \h </w:instrText>
        </w:r>
        <w:r>
          <w:rPr>
            <w:webHidden/>
          </w:rPr>
        </w:r>
        <w:r>
          <w:rPr>
            <w:webHidden/>
          </w:rPr>
          <w:fldChar w:fldCharType="separate"/>
        </w:r>
        <w:r w:rsidR="002E003E">
          <w:rPr>
            <w:webHidden/>
          </w:rPr>
          <w:t>8</w:t>
        </w:r>
        <w:r>
          <w:rPr>
            <w:webHidden/>
          </w:rPr>
          <w:fldChar w:fldCharType="end"/>
        </w:r>
      </w:hyperlink>
    </w:p>
    <w:p w14:paraId="45BBBDE2" w14:textId="08BAB502" w:rsidR="00D20E46" w:rsidRDefault="00D20E46">
      <w:pPr>
        <w:pStyle w:val="Inhopg2"/>
        <w:rPr>
          <w:rFonts w:asciiTheme="minorHAnsi" w:eastAsiaTheme="minorEastAsia" w:hAnsiTheme="minorHAnsi" w:cstheme="minorBidi"/>
          <w:spacing w:val="0"/>
          <w:sz w:val="22"/>
          <w:lang w:eastAsia="nl-NL"/>
        </w:rPr>
      </w:pPr>
      <w:hyperlink w:anchor="_Toc105141227" w:history="1">
        <w:r w:rsidRPr="00BD3304">
          <w:rPr>
            <w:rStyle w:val="Hyperlink"/>
          </w:rPr>
          <w:t>2.2 Veiligheidsregio Zuid-Holland Zuid</w:t>
        </w:r>
        <w:r>
          <w:rPr>
            <w:webHidden/>
          </w:rPr>
          <w:tab/>
        </w:r>
        <w:r>
          <w:rPr>
            <w:webHidden/>
          </w:rPr>
          <w:fldChar w:fldCharType="begin"/>
        </w:r>
        <w:r>
          <w:rPr>
            <w:webHidden/>
          </w:rPr>
          <w:instrText xml:space="preserve"> PAGEREF _Toc105141227 \h </w:instrText>
        </w:r>
        <w:r>
          <w:rPr>
            <w:webHidden/>
          </w:rPr>
        </w:r>
        <w:r>
          <w:rPr>
            <w:webHidden/>
          </w:rPr>
          <w:fldChar w:fldCharType="separate"/>
        </w:r>
        <w:r w:rsidR="002E003E">
          <w:rPr>
            <w:webHidden/>
          </w:rPr>
          <w:t>8</w:t>
        </w:r>
        <w:r>
          <w:rPr>
            <w:webHidden/>
          </w:rPr>
          <w:fldChar w:fldCharType="end"/>
        </w:r>
      </w:hyperlink>
    </w:p>
    <w:p w14:paraId="4E706BBB" w14:textId="17BF33D2" w:rsidR="00D20E46" w:rsidRDefault="00D20E46">
      <w:pPr>
        <w:pStyle w:val="Inhopg2"/>
        <w:rPr>
          <w:rFonts w:asciiTheme="minorHAnsi" w:eastAsiaTheme="minorEastAsia" w:hAnsiTheme="minorHAnsi" w:cstheme="minorBidi"/>
          <w:spacing w:val="0"/>
          <w:sz w:val="22"/>
          <w:lang w:eastAsia="nl-NL"/>
        </w:rPr>
      </w:pPr>
      <w:hyperlink w:anchor="_Toc105141228" w:history="1">
        <w:r w:rsidRPr="00BD3304">
          <w:rPr>
            <w:rStyle w:val="Hyperlink"/>
          </w:rPr>
          <w:t>2.3 Maatschappelijk verantwoord inkopen</w:t>
        </w:r>
        <w:r>
          <w:rPr>
            <w:webHidden/>
          </w:rPr>
          <w:tab/>
        </w:r>
        <w:r>
          <w:rPr>
            <w:webHidden/>
          </w:rPr>
          <w:fldChar w:fldCharType="begin"/>
        </w:r>
        <w:r>
          <w:rPr>
            <w:webHidden/>
          </w:rPr>
          <w:instrText xml:space="preserve"> PAGEREF _Toc105141228 \h </w:instrText>
        </w:r>
        <w:r>
          <w:rPr>
            <w:webHidden/>
          </w:rPr>
        </w:r>
        <w:r>
          <w:rPr>
            <w:webHidden/>
          </w:rPr>
          <w:fldChar w:fldCharType="separate"/>
        </w:r>
        <w:r w:rsidR="002E003E">
          <w:rPr>
            <w:webHidden/>
          </w:rPr>
          <w:t>8</w:t>
        </w:r>
        <w:r>
          <w:rPr>
            <w:webHidden/>
          </w:rPr>
          <w:fldChar w:fldCharType="end"/>
        </w:r>
      </w:hyperlink>
    </w:p>
    <w:p w14:paraId="49E1BC99" w14:textId="6232E853" w:rsidR="00D20E46" w:rsidRDefault="00D20E46">
      <w:pPr>
        <w:pStyle w:val="Inhopg1"/>
        <w:rPr>
          <w:rFonts w:asciiTheme="minorHAnsi" w:eastAsiaTheme="minorEastAsia" w:hAnsiTheme="minorHAnsi" w:cstheme="minorBidi"/>
          <w:b w:val="0"/>
          <w:spacing w:val="0"/>
          <w:sz w:val="22"/>
          <w:lang w:eastAsia="nl-NL"/>
        </w:rPr>
      </w:pPr>
      <w:hyperlink w:anchor="_Toc105141229" w:history="1">
        <w:r w:rsidRPr="00BD3304">
          <w:rPr>
            <w:rStyle w:val="Hyperlink"/>
          </w:rPr>
          <w:t>3. Omschrijving van de Opdracht</w:t>
        </w:r>
        <w:r>
          <w:rPr>
            <w:webHidden/>
          </w:rPr>
          <w:tab/>
        </w:r>
        <w:r>
          <w:rPr>
            <w:webHidden/>
          </w:rPr>
          <w:fldChar w:fldCharType="begin"/>
        </w:r>
        <w:r>
          <w:rPr>
            <w:webHidden/>
          </w:rPr>
          <w:instrText xml:space="preserve"> PAGEREF _Toc105141229 \h </w:instrText>
        </w:r>
        <w:r>
          <w:rPr>
            <w:webHidden/>
          </w:rPr>
        </w:r>
        <w:r>
          <w:rPr>
            <w:webHidden/>
          </w:rPr>
          <w:fldChar w:fldCharType="separate"/>
        </w:r>
        <w:r w:rsidR="002E003E">
          <w:rPr>
            <w:webHidden/>
          </w:rPr>
          <w:t>10</w:t>
        </w:r>
        <w:r>
          <w:rPr>
            <w:webHidden/>
          </w:rPr>
          <w:fldChar w:fldCharType="end"/>
        </w:r>
      </w:hyperlink>
    </w:p>
    <w:p w14:paraId="740D2759" w14:textId="7C644456" w:rsidR="00D20E46" w:rsidRDefault="00D20E46">
      <w:pPr>
        <w:pStyle w:val="Inhopg2"/>
        <w:rPr>
          <w:rFonts w:asciiTheme="minorHAnsi" w:eastAsiaTheme="minorEastAsia" w:hAnsiTheme="minorHAnsi" w:cstheme="minorBidi"/>
          <w:spacing w:val="0"/>
          <w:sz w:val="22"/>
          <w:lang w:eastAsia="nl-NL"/>
        </w:rPr>
      </w:pPr>
      <w:hyperlink w:anchor="_Toc105141230" w:history="1">
        <w:r w:rsidRPr="00BD3304">
          <w:rPr>
            <w:rStyle w:val="Hyperlink"/>
          </w:rPr>
          <w:t>3.1 Voorwerp van de Opdracht (scope)</w:t>
        </w:r>
        <w:r>
          <w:rPr>
            <w:webHidden/>
          </w:rPr>
          <w:tab/>
        </w:r>
        <w:r>
          <w:rPr>
            <w:webHidden/>
          </w:rPr>
          <w:fldChar w:fldCharType="begin"/>
        </w:r>
        <w:r>
          <w:rPr>
            <w:webHidden/>
          </w:rPr>
          <w:instrText xml:space="preserve"> PAGEREF _Toc105141230 \h </w:instrText>
        </w:r>
        <w:r>
          <w:rPr>
            <w:webHidden/>
          </w:rPr>
        </w:r>
        <w:r>
          <w:rPr>
            <w:webHidden/>
          </w:rPr>
          <w:fldChar w:fldCharType="separate"/>
        </w:r>
        <w:r w:rsidR="002E003E">
          <w:rPr>
            <w:webHidden/>
          </w:rPr>
          <w:t>10</w:t>
        </w:r>
        <w:r>
          <w:rPr>
            <w:webHidden/>
          </w:rPr>
          <w:fldChar w:fldCharType="end"/>
        </w:r>
      </w:hyperlink>
    </w:p>
    <w:p w14:paraId="37AB8582" w14:textId="392D3643" w:rsidR="00D20E46" w:rsidRDefault="00D20E46">
      <w:pPr>
        <w:pStyle w:val="Inhopg2"/>
        <w:rPr>
          <w:rFonts w:asciiTheme="minorHAnsi" w:eastAsiaTheme="minorEastAsia" w:hAnsiTheme="minorHAnsi" w:cstheme="minorBidi"/>
          <w:spacing w:val="0"/>
          <w:sz w:val="22"/>
          <w:lang w:eastAsia="nl-NL"/>
        </w:rPr>
      </w:pPr>
      <w:hyperlink w:anchor="_Toc105141231" w:history="1">
        <w:r w:rsidRPr="00BD3304">
          <w:rPr>
            <w:rStyle w:val="Hyperlink"/>
          </w:rPr>
          <w:t>3.2 Doel aanbestedingsprocedure</w:t>
        </w:r>
        <w:r>
          <w:rPr>
            <w:webHidden/>
          </w:rPr>
          <w:tab/>
        </w:r>
        <w:r>
          <w:rPr>
            <w:webHidden/>
          </w:rPr>
          <w:fldChar w:fldCharType="begin"/>
        </w:r>
        <w:r>
          <w:rPr>
            <w:webHidden/>
          </w:rPr>
          <w:instrText xml:space="preserve"> PAGEREF _Toc105141231 \h </w:instrText>
        </w:r>
        <w:r>
          <w:rPr>
            <w:webHidden/>
          </w:rPr>
        </w:r>
        <w:r>
          <w:rPr>
            <w:webHidden/>
          </w:rPr>
          <w:fldChar w:fldCharType="separate"/>
        </w:r>
        <w:r w:rsidR="002E003E">
          <w:rPr>
            <w:webHidden/>
          </w:rPr>
          <w:t>10</w:t>
        </w:r>
        <w:r>
          <w:rPr>
            <w:webHidden/>
          </w:rPr>
          <w:fldChar w:fldCharType="end"/>
        </w:r>
      </w:hyperlink>
    </w:p>
    <w:p w14:paraId="4A2D8F96" w14:textId="69407D5F" w:rsidR="00D20E46" w:rsidRDefault="00D20E46">
      <w:pPr>
        <w:pStyle w:val="Inhopg2"/>
        <w:rPr>
          <w:rFonts w:asciiTheme="minorHAnsi" w:eastAsiaTheme="minorEastAsia" w:hAnsiTheme="minorHAnsi" w:cstheme="minorBidi"/>
          <w:spacing w:val="0"/>
          <w:sz w:val="22"/>
          <w:lang w:eastAsia="nl-NL"/>
        </w:rPr>
      </w:pPr>
      <w:hyperlink w:anchor="_Toc105141232" w:history="1">
        <w:r w:rsidRPr="00BD3304">
          <w:rPr>
            <w:rStyle w:val="Hyperlink"/>
          </w:rPr>
          <w:t>3.3 Looptijd, omvang en verlenging van de Raamovereenkomst</w:t>
        </w:r>
        <w:r>
          <w:rPr>
            <w:webHidden/>
          </w:rPr>
          <w:tab/>
        </w:r>
        <w:r>
          <w:rPr>
            <w:webHidden/>
          </w:rPr>
          <w:fldChar w:fldCharType="begin"/>
        </w:r>
        <w:r>
          <w:rPr>
            <w:webHidden/>
          </w:rPr>
          <w:instrText xml:space="preserve"> PAGEREF _Toc105141232 \h </w:instrText>
        </w:r>
        <w:r>
          <w:rPr>
            <w:webHidden/>
          </w:rPr>
        </w:r>
        <w:r>
          <w:rPr>
            <w:webHidden/>
          </w:rPr>
          <w:fldChar w:fldCharType="separate"/>
        </w:r>
        <w:r w:rsidR="002E003E">
          <w:rPr>
            <w:webHidden/>
          </w:rPr>
          <w:t>11</w:t>
        </w:r>
        <w:r>
          <w:rPr>
            <w:webHidden/>
          </w:rPr>
          <w:fldChar w:fldCharType="end"/>
        </w:r>
      </w:hyperlink>
    </w:p>
    <w:p w14:paraId="50EA52A5" w14:textId="7D42C44D" w:rsidR="00D20E46" w:rsidRDefault="00D20E46">
      <w:pPr>
        <w:pStyle w:val="Inhopg2"/>
        <w:rPr>
          <w:rFonts w:asciiTheme="minorHAnsi" w:eastAsiaTheme="minorEastAsia" w:hAnsiTheme="minorHAnsi" w:cstheme="minorBidi"/>
          <w:spacing w:val="0"/>
          <w:sz w:val="22"/>
          <w:lang w:eastAsia="nl-NL"/>
        </w:rPr>
      </w:pPr>
      <w:hyperlink w:anchor="_Toc105141233" w:history="1">
        <w:r w:rsidRPr="00BD3304">
          <w:rPr>
            <w:rStyle w:val="Hyperlink"/>
          </w:rPr>
          <w:t>3.4 Samenvoegen onderdelen Opdracht</w:t>
        </w:r>
        <w:r>
          <w:rPr>
            <w:webHidden/>
          </w:rPr>
          <w:tab/>
        </w:r>
        <w:r>
          <w:rPr>
            <w:webHidden/>
          </w:rPr>
          <w:fldChar w:fldCharType="begin"/>
        </w:r>
        <w:r>
          <w:rPr>
            <w:webHidden/>
          </w:rPr>
          <w:instrText xml:space="preserve"> PAGEREF _Toc105141233 \h </w:instrText>
        </w:r>
        <w:r>
          <w:rPr>
            <w:webHidden/>
          </w:rPr>
        </w:r>
        <w:r>
          <w:rPr>
            <w:webHidden/>
          </w:rPr>
          <w:fldChar w:fldCharType="separate"/>
        </w:r>
        <w:r w:rsidR="002E003E">
          <w:rPr>
            <w:webHidden/>
          </w:rPr>
          <w:t>11</w:t>
        </w:r>
        <w:r>
          <w:rPr>
            <w:webHidden/>
          </w:rPr>
          <w:fldChar w:fldCharType="end"/>
        </w:r>
      </w:hyperlink>
    </w:p>
    <w:p w14:paraId="48716606" w14:textId="7865ACFC" w:rsidR="00D20E46" w:rsidRDefault="00D20E46">
      <w:pPr>
        <w:pStyle w:val="Inhopg2"/>
        <w:rPr>
          <w:rFonts w:asciiTheme="minorHAnsi" w:eastAsiaTheme="minorEastAsia" w:hAnsiTheme="minorHAnsi" w:cstheme="minorBidi"/>
          <w:spacing w:val="0"/>
          <w:sz w:val="22"/>
          <w:lang w:eastAsia="nl-NL"/>
        </w:rPr>
      </w:pPr>
      <w:hyperlink w:anchor="_Toc105141234" w:history="1">
        <w:r w:rsidRPr="00BD3304">
          <w:rPr>
            <w:rStyle w:val="Hyperlink"/>
          </w:rPr>
          <w:t>3.5 Percelen</w:t>
        </w:r>
        <w:r>
          <w:rPr>
            <w:webHidden/>
          </w:rPr>
          <w:tab/>
        </w:r>
        <w:r>
          <w:rPr>
            <w:webHidden/>
          </w:rPr>
          <w:fldChar w:fldCharType="begin"/>
        </w:r>
        <w:r>
          <w:rPr>
            <w:webHidden/>
          </w:rPr>
          <w:instrText xml:space="preserve"> PAGEREF _Toc105141234 \h </w:instrText>
        </w:r>
        <w:r>
          <w:rPr>
            <w:webHidden/>
          </w:rPr>
        </w:r>
        <w:r>
          <w:rPr>
            <w:webHidden/>
          </w:rPr>
          <w:fldChar w:fldCharType="separate"/>
        </w:r>
        <w:r w:rsidR="002E003E">
          <w:rPr>
            <w:webHidden/>
          </w:rPr>
          <w:t>12</w:t>
        </w:r>
        <w:r>
          <w:rPr>
            <w:webHidden/>
          </w:rPr>
          <w:fldChar w:fldCharType="end"/>
        </w:r>
      </w:hyperlink>
    </w:p>
    <w:p w14:paraId="4163C51A" w14:textId="6FC72CCE" w:rsidR="00D20E46" w:rsidRDefault="00D20E46">
      <w:pPr>
        <w:pStyle w:val="Inhopg2"/>
        <w:rPr>
          <w:rFonts w:asciiTheme="minorHAnsi" w:eastAsiaTheme="minorEastAsia" w:hAnsiTheme="minorHAnsi" w:cstheme="minorBidi"/>
          <w:spacing w:val="0"/>
          <w:sz w:val="22"/>
          <w:lang w:eastAsia="nl-NL"/>
        </w:rPr>
      </w:pPr>
      <w:hyperlink w:anchor="_Toc105141235" w:history="1">
        <w:r w:rsidRPr="00BD3304">
          <w:rPr>
            <w:rStyle w:val="Hyperlink"/>
          </w:rPr>
          <w:t>3.6 Bescherming persoonsgegevens</w:t>
        </w:r>
        <w:r>
          <w:rPr>
            <w:webHidden/>
          </w:rPr>
          <w:tab/>
        </w:r>
        <w:r>
          <w:rPr>
            <w:webHidden/>
          </w:rPr>
          <w:fldChar w:fldCharType="begin"/>
        </w:r>
        <w:r>
          <w:rPr>
            <w:webHidden/>
          </w:rPr>
          <w:instrText xml:space="preserve"> PAGEREF _Toc105141235 \h </w:instrText>
        </w:r>
        <w:r>
          <w:rPr>
            <w:webHidden/>
          </w:rPr>
        </w:r>
        <w:r>
          <w:rPr>
            <w:webHidden/>
          </w:rPr>
          <w:fldChar w:fldCharType="separate"/>
        </w:r>
        <w:r w:rsidR="002E003E">
          <w:rPr>
            <w:webHidden/>
          </w:rPr>
          <w:t>12</w:t>
        </w:r>
        <w:r>
          <w:rPr>
            <w:webHidden/>
          </w:rPr>
          <w:fldChar w:fldCharType="end"/>
        </w:r>
      </w:hyperlink>
    </w:p>
    <w:p w14:paraId="2B8D56E1" w14:textId="1D16017D" w:rsidR="00D20E46" w:rsidRDefault="00D20E46">
      <w:pPr>
        <w:pStyle w:val="Inhopg1"/>
        <w:rPr>
          <w:rFonts w:asciiTheme="minorHAnsi" w:eastAsiaTheme="minorEastAsia" w:hAnsiTheme="minorHAnsi" w:cstheme="minorBidi"/>
          <w:b w:val="0"/>
          <w:spacing w:val="0"/>
          <w:sz w:val="22"/>
          <w:lang w:eastAsia="nl-NL"/>
        </w:rPr>
      </w:pPr>
      <w:hyperlink w:anchor="_Toc105141236" w:history="1">
        <w:r w:rsidRPr="00BD3304">
          <w:rPr>
            <w:rStyle w:val="Hyperlink"/>
          </w:rPr>
          <w:t>4. Aanbestedingsprocedure</w:t>
        </w:r>
        <w:r>
          <w:rPr>
            <w:webHidden/>
          </w:rPr>
          <w:tab/>
        </w:r>
        <w:r>
          <w:rPr>
            <w:webHidden/>
          </w:rPr>
          <w:fldChar w:fldCharType="begin"/>
        </w:r>
        <w:r>
          <w:rPr>
            <w:webHidden/>
          </w:rPr>
          <w:instrText xml:space="preserve"> PAGEREF _Toc105141236 \h </w:instrText>
        </w:r>
        <w:r>
          <w:rPr>
            <w:webHidden/>
          </w:rPr>
        </w:r>
        <w:r>
          <w:rPr>
            <w:webHidden/>
          </w:rPr>
          <w:fldChar w:fldCharType="separate"/>
        </w:r>
        <w:r w:rsidR="002E003E">
          <w:rPr>
            <w:webHidden/>
          </w:rPr>
          <w:t>13</w:t>
        </w:r>
        <w:r>
          <w:rPr>
            <w:webHidden/>
          </w:rPr>
          <w:fldChar w:fldCharType="end"/>
        </w:r>
      </w:hyperlink>
    </w:p>
    <w:p w14:paraId="684AC6CF" w14:textId="77CB88C6" w:rsidR="00D20E46" w:rsidRDefault="00D20E46">
      <w:pPr>
        <w:pStyle w:val="Inhopg2"/>
        <w:rPr>
          <w:rFonts w:asciiTheme="minorHAnsi" w:eastAsiaTheme="minorEastAsia" w:hAnsiTheme="minorHAnsi" w:cstheme="minorBidi"/>
          <w:spacing w:val="0"/>
          <w:sz w:val="22"/>
          <w:lang w:eastAsia="nl-NL"/>
        </w:rPr>
      </w:pPr>
      <w:hyperlink w:anchor="_Toc105141237" w:history="1">
        <w:r w:rsidRPr="00BD3304">
          <w:rPr>
            <w:rStyle w:val="Hyperlink"/>
          </w:rPr>
          <w:t>4.1 Europese openbare aanbestedingsprocedure</w:t>
        </w:r>
        <w:r>
          <w:rPr>
            <w:webHidden/>
          </w:rPr>
          <w:tab/>
        </w:r>
        <w:r>
          <w:rPr>
            <w:webHidden/>
          </w:rPr>
          <w:fldChar w:fldCharType="begin"/>
        </w:r>
        <w:r>
          <w:rPr>
            <w:webHidden/>
          </w:rPr>
          <w:instrText xml:space="preserve"> PAGEREF _Toc105141237 \h </w:instrText>
        </w:r>
        <w:r>
          <w:rPr>
            <w:webHidden/>
          </w:rPr>
        </w:r>
        <w:r>
          <w:rPr>
            <w:webHidden/>
          </w:rPr>
          <w:fldChar w:fldCharType="separate"/>
        </w:r>
        <w:r w:rsidR="002E003E">
          <w:rPr>
            <w:webHidden/>
          </w:rPr>
          <w:t>13</w:t>
        </w:r>
        <w:r>
          <w:rPr>
            <w:webHidden/>
          </w:rPr>
          <w:fldChar w:fldCharType="end"/>
        </w:r>
      </w:hyperlink>
    </w:p>
    <w:p w14:paraId="17B9E192" w14:textId="1A24E488" w:rsidR="00D20E46" w:rsidRDefault="00D20E46">
      <w:pPr>
        <w:pStyle w:val="Inhopg2"/>
        <w:rPr>
          <w:rFonts w:asciiTheme="minorHAnsi" w:eastAsiaTheme="minorEastAsia" w:hAnsiTheme="minorHAnsi" w:cstheme="minorBidi"/>
          <w:spacing w:val="0"/>
          <w:sz w:val="22"/>
          <w:lang w:eastAsia="nl-NL"/>
        </w:rPr>
      </w:pPr>
      <w:hyperlink w:anchor="_Toc105141238" w:history="1">
        <w:r w:rsidRPr="00BD3304">
          <w:rPr>
            <w:rStyle w:val="Hyperlink"/>
          </w:rPr>
          <w:t>4.2 Contactpersoon</w:t>
        </w:r>
        <w:r>
          <w:rPr>
            <w:webHidden/>
          </w:rPr>
          <w:tab/>
        </w:r>
        <w:r>
          <w:rPr>
            <w:webHidden/>
          </w:rPr>
          <w:fldChar w:fldCharType="begin"/>
        </w:r>
        <w:r>
          <w:rPr>
            <w:webHidden/>
          </w:rPr>
          <w:instrText xml:space="preserve"> PAGEREF _Toc105141238 \h </w:instrText>
        </w:r>
        <w:r>
          <w:rPr>
            <w:webHidden/>
          </w:rPr>
        </w:r>
        <w:r>
          <w:rPr>
            <w:webHidden/>
          </w:rPr>
          <w:fldChar w:fldCharType="separate"/>
        </w:r>
        <w:r w:rsidR="002E003E">
          <w:rPr>
            <w:webHidden/>
          </w:rPr>
          <w:t>13</w:t>
        </w:r>
        <w:r>
          <w:rPr>
            <w:webHidden/>
          </w:rPr>
          <w:fldChar w:fldCharType="end"/>
        </w:r>
      </w:hyperlink>
    </w:p>
    <w:p w14:paraId="510F66DE" w14:textId="3FBAC929" w:rsidR="00D20E46" w:rsidRDefault="00D20E46">
      <w:pPr>
        <w:pStyle w:val="Inhopg2"/>
        <w:rPr>
          <w:rFonts w:asciiTheme="minorHAnsi" w:eastAsiaTheme="minorEastAsia" w:hAnsiTheme="minorHAnsi" w:cstheme="minorBidi"/>
          <w:spacing w:val="0"/>
          <w:sz w:val="22"/>
          <w:lang w:eastAsia="nl-NL"/>
        </w:rPr>
      </w:pPr>
      <w:hyperlink w:anchor="_Toc105141239" w:history="1">
        <w:r w:rsidRPr="00BD3304">
          <w:rPr>
            <w:rStyle w:val="Hyperlink"/>
          </w:rPr>
          <w:t>4.3 Planning</w:t>
        </w:r>
        <w:r>
          <w:rPr>
            <w:webHidden/>
          </w:rPr>
          <w:tab/>
        </w:r>
        <w:r>
          <w:rPr>
            <w:webHidden/>
          </w:rPr>
          <w:fldChar w:fldCharType="begin"/>
        </w:r>
        <w:r>
          <w:rPr>
            <w:webHidden/>
          </w:rPr>
          <w:instrText xml:space="preserve"> PAGEREF _Toc105141239 \h </w:instrText>
        </w:r>
        <w:r>
          <w:rPr>
            <w:webHidden/>
          </w:rPr>
        </w:r>
        <w:r>
          <w:rPr>
            <w:webHidden/>
          </w:rPr>
          <w:fldChar w:fldCharType="separate"/>
        </w:r>
        <w:r w:rsidR="002E003E">
          <w:rPr>
            <w:webHidden/>
          </w:rPr>
          <w:t>14</w:t>
        </w:r>
        <w:r>
          <w:rPr>
            <w:webHidden/>
          </w:rPr>
          <w:fldChar w:fldCharType="end"/>
        </w:r>
      </w:hyperlink>
    </w:p>
    <w:p w14:paraId="56EA41C4" w14:textId="28F2BEEE" w:rsidR="00D20E46" w:rsidRDefault="00D20E46">
      <w:pPr>
        <w:pStyle w:val="Inhopg2"/>
        <w:rPr>
          <w:rFonts w:asciiTheme="minorHAnsi" w:eastAsiaTheme="minorEastAsia" w:hAnsiTheme="minorHAnsi" w:cstheme="minorBidi"/>
          <w:spacing w:val="0"/>
          <w:sz w:val="22"/>
          <w:lang w:eastAsia="nl-NL"/>
        </w:rPr>
      </w:pPr>
      <w:hyperlink w:anchor="_Toc105141240" w:history="1">
        <w:r w:rsidRPr="00BD3304">
          <w:rPr>
            <w:rStyle w:val="Hyperlink"/>
          </w:rPr>
          <w:t>4.5 Nota van Inlichtingen</w:t>
        </w:r>
        <w:r>
          <w:rPr>
            <w:webHidden/>
          </w:rPr>
          <w:tab/>
        </w:r>
        <w:r>
          <w:rPr>
            <w:webHidden/>
          </w:rPr>
          <w:fldChar w:fldCharType="begin"/>
        </w:r>
        <w:r>
          <w:rPr>
            <w:webHidden/>
          </w:rPr>
          <w:instrText xml:space="preserve"> PAGEREF _Toc105141240 \h </w:instrText>
        </w:r>
        <w:r>
          <w:rPr>
            <w:webHidden/>
          </w:rPr>
        </w:r>
        <w:r>
          <w:rPr>
            <w:webHidden/>
          </w:rPr>
          <w:fldChar w:fldCharType="separate"/>
        </w:r>
        <w:r w:rsidR="002E003E">
          <w:rPr>
            <w:webHidden/>
          </w:rPr>
          <w:t>14</w:t>
        </w:r>
        <w:r>
          <w:rPr>
            <w:webHidden/>
          </w:rPr>
          <w:fldChar w:fldCharType="end"/>
        </w:r>
      </w:hyperlink>
    </w:p>
    <w:p w14:paraId="73E9E45A" w14:textId="49EEEE88" w:rsidR="00D20E46" w:rsidRDefault="00D20E46">
      <w:pPr>
        <w:pStyle w:val="Inhopg2"/>
        <w:rPr>
          <w:rFonts w:asciiTheme="minorHAnsi" w:eastAsiaTheme="minorEastAsia" w:hAnsiTheme="minorHAnsi" w:cstheme="minorBidi"/>
          <w:spacing w:val="0"/>
          <w:sz w:val="22"/>
          <w:lang w:eastAsia="nl-NL"/>
        </w:rPr>
      </w:pPr>
      <w:hyperlink w:anchor="_Toc105141241" w:history="1">
        <w:r w:rsidRPr="00BD3304">
          <w:rPr>
            <w:rStyle w:val="Hyperlink"/>
          </w:rPr>
          <w:t>4.6 Indienen Inschrijving</w:t>
        </w:r>
        <w:r>
          <w:rPr>
            <w:webHidden/>
          </w:rPr>
          <w:tab/>
        </w:r>
        <w:r>
          <w:rPr>
            <w:webHidden/>
          </w:rPr>
          <w:fldChar w:fldCharType="begin"/>
        </w:r>
        <w:r>
          <w:rPr>
            <w:webHidden/>
          </w:rPr>
          <w:instrText xml:space="preserve"> PAGEREF _Toc105141241 \h </w:instrText>
        </w:r>
        <w:r>
          <w:rPr>
            <w:webHidden/>
          </w:rPr>
        </w:r>
        <w:r>
          <w:rPr>
            <w:webHidden/>
          </w:rPr>
          <w:fldChar w:fldCharType="separate"/>
        </w:r>
        <w:r w:rsidR="002E003E">
          <w:rPr>
            <w:webHidden/>
          </w:rPr>
          <w:t>15</w:t>
        </w:r>
        <w:r>
          <w:rPr>
            <w:webHidden/>
          </w:rPr>
          <w:fldChar w:fldCharType="end"/>
        </w:r>
      </w:hyperlink>
    </w:p>
    <w:p w14:paraId="6EEA3CF7" w14:textId="66E3AA75" w:rsidR="00D20E46" w:rsidRDefault="00D20E46">
      <w:pPr>
        <w:pStyle w:val="Inhopg2"/>
        <w:rPr>
          <w:rFonts w:asciiTheme="minorHAnsi" w:eastAsiaTheme="minorEastAsia" w:hAnsiTheme="minorHAnsi" w:cstheme="minorBidi"/>
          <w:spacing w:val="0"/>
          <w:sz w:val="22"/>
          <w:lang w:eastAsia="nl-NL"/>
        </w:rPr>
      </w:pPr>
      <w:hyperlink w:anchor="_Toc105141242" w:history="1">
        <w:r w:rsidRPr="00BD3304">
          <w:rPr>
            <w:rStyle w:val="Hyperlink"/>
          </w:rPr>
          <w:t>4.7 Inhoud Inschrijving</w:t>
        </w:r>
        <w:r>
          <w:rPr>
            <w:webHidden/>
          </w:rPr>
          <w:tab/>
        </w:r>
        <w:r>
          <w:rPr>
            <w:webHidden/>
          </w:rPr>
          <w:fldChar w:fldCharType="begin"/>
        </w:r>
        <w:r>
          <w:rPr>
            <w:webHidden/>
          </w:rPr>
          <w:instrText xml:space="preserve"> PAGEREF _Toc105141242 \h </w:instrText>
        </w:r>
        <w:r>
          <w:rPr>
            <w:webHidden/>
          </w:rPr>
        </w:r>
        <w:r>
          <w:rPr>
            <w:webHidden/>
          </w:rPr>
          <w:fldChar w:fldCharType="separate"/>
        </w:r>
        <w:r w:rsidR="002E003E">
          <w:rPr>
            <w:webHidden/>
          </w:rPr>
          <w:t>16</w:t>
        </w:r>
        <w:r>
          <w:rPr>
            <w:webHidden/>
          </w:rPr>
          <w:fldChar w:fldCharType="end"/>
        </w:r>
      </w:hyperlink>
    </w:p>
    <w:p w14:paraId="2B31BBB4" w14:textId="2CE07F66" w:rsidR="00D20E46" w:rsidRDefault="00D20E46">
      <w:pPr>
        <w:pStyle w:val="Inhopg2"/>
        <w:rPr>
          <w:rFonts w:asciiTheme="minorHAnsi" w:eastAsiaTheme="minorEastAsia" w:hAnsiTheme="minorHAnsi" w:cstheme="minorBidi"/>
          <w:spacing w:val="0"/>
          <w:sz w:val="22"/>
          <w:lang w:eastAsia="nl-NL"/>
        </w:rPr>
      </w:pPr>
      <w:hyperlink w:anchor="_Toc105141243" w:history="1">
        <w:r w:rsidRPr="00BD3304">
          <w:rPr>
            <w:rStyle w:val="Hyperlink"/>
          </w:rPr>
          <w:t>4.8 Proces beoordeling Inschrijvingen</w:t>
        </w:r>
        <w:r>
          <w:rPr>
            <w:webHidden/>
          </w:rPr>
          <w:tab/>
        </w:r>
        <w:r>
          <w:rPr>
            <w:webHidden/>
          </w:rPr>
          <w:fldChar w:fldCharType="begin"/>
        </w:r>
        <w:r>
          <w:rPr>
            <w:webHidden/>
          </w:rPr>
          <w:instrText xml:space="preserve"> PAGEREF _Toc105141243 \h </w:instrText>
        </w:r>
        <w:r>
          <w:rPr>
            <w:webHidden/>
          </w:rPr>
        </w:r>
        <w:r>
          <w:rPr>
            <w:webHidden/>
          </w:rPr>
          <w:fldChar w:fldCharType="separate"/>
        </w:r>
        <w:r w:rsidR="002E003E">
          <w:rPr>
            <w:webHidden/>
          </w:rPr>
          <w:t>16</w:t>
        </w:r>
        <w:r>
          <w:rPr>
            <w:webHidden/>
          </w:rPr>
          <w:fldChar w:fldCharType="end"/>
        </w:r>
      </w:hyperlink>
    </w:p>
    <w:p w14:paraId="2DFAB87E" w14:textId="59AB9432" w:rsidR="00D20E46" w:rsidRDefault="00D20E46">
      <w:pPr>
        <w:pStyle w:val="Inhopg2"/>
        <w:rPr>
          <w:rFonts w:asciiTheme="minorHAnsi" w:eastAsiaTheme="minorEastAsia" w:hAnsiTheme="minorHAnsi" w:cstheme="minorBidi"/>
          <w:spacing w:val="0"/>
          <w:sz w:val="22"/>
          <w:lang w:eastAsia="nl-NL"/>
        </w:rPr>
      </w:pPr>
      <w:hyperlink w:anchor="_Toc105141244" w:history="1">
        <w:r w:rsidRPr="00BD3304">
          <w:rPr>
            <w:rStyle w:val="Hyperlink"/>
          </w:rPr>
          <w:t>4.9 Vergoeding kosten Inschrijving</w:t>
        </w:r>
        <w:r>
          <w:rPr>
            <w:webHidden/>
          </w:rPr>
          <w:tab/>
        </w:r>
        <w:r>
          <w:rPr>
            <w:webHidden/>
          </w:rPr>
          <w:fldChar w:fldCharType="begin"/>
        </w:r>
        <w:r>
          <w:rPr>
            <w:webHidden/>
          </w:rPr>
          <w:instrText xml:space="preserve"> PAGEREF _Toc105141244 \h </w:instrText>
        </w:r>
        <w:r>
          <w:rPr>
            <w:webHidden/>
          </w:rPr>
        </w:r>
        <w:r>
          <w:rPr>
            <w:webHidden/>
          </w:rPr>
          <w:fldChar w:fldCharType="separate"/>
        </w:r>
        <w:r w:rsidR="002E003E">
          <w:rPr>
            <w:webHidden/>
          </w:rPr>
          <w:t>18</w:t>
        </w:r>
        <w:r>
          <w:rPr>
            <w:webHidden/>
          </w:rPr>
          <w:fldChar w:fldCharType="end"/>
        </w:r>
      </w:hyperlink>
    </w:p>
    <w:p w14:paraId="068473EC" w14:textId="75962E61" w:rsidR="00D20E46" w:rsidRDefault="00D20E46">
      <w:pPr>
        <w:pStyle w:val="Inhopg2"/>
        <w:rPr>
          <w:rFonts w:asciiTheme="minorHAnsi" w:eastAsiaTheme="minorEastAsia" w:hAnsiTheme="minorHAnsi" w:cstheme="minorBidi"/>
          <w:spacing w:val="0"/>
          <w:sz w:val="22"/>
          <w:lang w:eastAsia="nl-NL"/>
        </w:rPr>
      </w:pPr>
      <w:hyperlink w:anchor="_Toc105141245" w:history="1">
        <w:r w:rsidRPr="00BD3304">
          <w:rPr>
            <w:rStyle w:val="Hyperlink"/>
          </w:rPr>
          <w:t>4.10 Varianten</w:t>
        </w:r>
        <w:r>
          <w:rPr>
            <w:webHidden/>
          </w:rPr>
          <w:tab/>
        </w:r>
        <w:r>
          <w:rPr>
            <w:webHidden/>
          </w:rPr>
          <w:fldChar w:fldCharType="begin"/>
        </w:r>
        <w:r>
          <w:rPr>
            <w:webHidden/>
          </w:rPr>
          <w:instrText xml:space="preserve"> PAGEREF _Toc105141245 \h </w:instrText>
        </w:r>
        <w:r>
          <w:rPr>
            <w:webHidden/>
          </w:rPr>
        </w:r>
        <w:r>
          <w:rPr>
            <w:webHidden/>
          </w:rPr>
          <w:fldChar w:fldCharType="separate"/>
        </w:r>
        <w:r w:rsidR="002E003E">
          <w:rPr>
            <w:webHidden/>
          </w:rPr>
          <w:t>19</w:t>
        </w:r>
        <w:r>
          <w:rPr>
            <w:webHidden/>
          </w:rPr>
          <w:fldChar w:fldCharType="end"/>
        </w:r>
      </w:hyperlink>
    </w:p>
    <w:p w14:paraId="225FD66A" w14:textId="0CED7F7A" w:rsidR="00D20E46" w:rsidRDefault="00D20E46">
      <w:pPr>
        <w:pStyle w:val="Inhopg2"/>
        <w:rPr>
          <w:rFonts w:asciiTheme="minorHAnsi" w:eastAsiaTheme="minorEastAsia" w:hAnsiTheme="minorHAnsi" w:cstheme="minorBidi"/>
          <w:spacing w:val="0"/>
          <w:sz w:val="22"/>
          <w:lang w:eastAsia="nl-NL"/>
        </w:rPr>
      </w:pPr>
      <w:hyperlink w:anchor="_Toc105141246" w:history="1">
        <w:r w:rsidRPr="00BD3304">
          <w:rPr>
            <w:rStyle w:val="Hyperlink"/>
          </w:rPr>
          <w:t>4.11 Voorwaarden</w:t>
        </w:r>
        <w:r>
          <w:rPr>
            <w:webHidden/>
          </w:rPr>
          <w:tab/>
        </w:r>
        <w:r>
          <w:rPr>
            <w:webHidden/>
          </w:rPr>
          <w:fldChar w:fldCharType="begin"/>
        </w:r>
        <w:r>
          <w:rPr>
            <w:webHidden/>
          </w:rPr>
          <w:instrText xml:space="preserve"> PAGEREF _Toc105141246 \h </w:instrText>
        </w:r>
        <w:r>
          <w:rPr>
            <w:webHidden/>
          </w:rPr>
        </w:r>
        <w:r>
          <w:rPr>
            <w:webHidden/>
          </w:rPr>
          <w:fldChar w:fldCharType="separate"/>
        </w:r>
        <w:r w:rsidR="002E003E">
          <w:rPr>
            <w:webHidden/>
          </w:rPr>
          <w:t>19</w:t>
        </w:r>
        <w:r>
          <w:rPr>
            <w:webHidden/>
          </w:rPr>
          <w:fldChar w:fldCharType="end"/>
        </w:r>
      </w:hyperlink>
    </w:p>
    <w:p w14:paraId="51B16464" w14:textId="4DD31F4E" w:rsidR="00D20E46" w:rsidRDefault="00D20E46">
      <w:pPr>
        <w:pStyle w:val="Inhopg2"/>
        <w:rPr>
          <w:rFonts w:asciiTheme="minorHAnsi" w:eastAsiaTheme="minorEastAsia" w:hAnsiTheme="minorHAnsi" w:cstheme="minorBidi"/>
          <w:spacing w:val="0"/>
          <w:sz w:val="22"/>
          <w:lang w:eastAsia="nl-NL"/>
        </w:rPr>
      </w:pPr>
      <w:hyperlink w:anchor="_Toc105141247" w:history="1">
        <w:r w:rsidRPr="00BD3304">
          <w:rPr>
            <w:rStyle w:val="Hyperlink"/>
          </w:rPr>
          <w:t>4.12 Rechtsgeldige ondertekening</w:t>
        </w:r>
        <w:r>
          <w:rPr>
            <w:webHidden/>
          </w:rPr>
          <w:tab/>
        </w:r>
        <w:r>
          <w:rPr>
            <w:webHidden/>
          </w:rPr>
          <w:fldChar w:fldCharType="begin"/>
        </w:r>
        <w:r>
          <w:rPr>
            <w:webHidden/>
          </w:rPr>
          <w:instrText xml:space="preserve"> PAGEREF _Toc105141247 \h </w:instrText>
        </w:r>
        <w:r>
          <w:rPr>
            <w:webHidden/>
          </w:rPr>
        </w:r>
        <w:r>
          <w:rPr>
            <w:webHidden/>
          </w:rPr>
          <w:fldChar w:fldCharType="separate"/>
        </w:r>
        <w:r w:rsidR="002E003E">
          <w:rPr>
            <w:webHidden/>
          </w:rPr>
          <w:t>19</w:t>
        </w:r>
        <w:r>
          <w:rPr>
            <w:webHidden/>
          </w:rPr>
          <w:fldChar w:fldCharType="end"/>
        </w:r>
      </w:hyperlink>
    </w:p>
    <w:p w14:paraId="1D653FE6" w14:textId="32C69602" w:rsidR="00D20E46" w:rsidRDefault="00D20E46">
      <w:pPr>
        <w:pStyle w:val="Inhopg2"/>
        <w:rPr>
          <w:rFonts w:asciiTheme="minorHAnsi" w:eastAsiaTheme="minorEastAsia" w:hAnsiTheme="minorHAnsi" w:cstheme="minorBidi"/>
          <w:spacing w:val="0"/>
          <w:sz w:val="22"/>
          <w:lang w:eastAsia="nl-NL"/>
        </w:rPr>
      </w:pPr>
      <w:hyperlink w:anchor="_Toc105141248" w:history="1">
        <w:r w:rsidRPr="00BD3304">
          <w:rPr>
            <w:rStyle w:val="Hyperlink"/>
          </w:rPr>
          <w:t>4.13 Toepasselijk recht en geschillenbeslechting</w:t>
        </w:r>
        <w:r>
          <w:rPr>
            <w:webHidden/>
          </w:rPr>
          <w:tab/>
        </w:r>
        <w:r>
          <w:rPr>
            <w:webHidden/>
          </w:rPr>
          <w:fldChar w:fldCharType="begin"/>
        </w:r>
        <w:r>
          <w:rPr>
            <w:webHidden/>
          </w:rPr>
          <w:instrText xml:space="preserve"> PAGEREF _Toc105141248 \h </w:instrText>
        </w:r>
        <w:r>
          <w:rPr>
            <w:webHidden/>
          </w:rPr>
        </w:r>
        <w:r>
          <w:rPr>
            <w:webHidden/>
          </w:rPr>
          <w:fldChar w:fldCharType="separate"/>
        </w:r>
        <w:r w:rsidR="002E003E">
          <w:rPr>
            <w:webHidden/>
          </w:rPr>
          <w:t>19</w:t>
        </w:r>
        <w:r>
          <w:rPr>
            <w:webHidden/>
          </w:rPr>
          <w:fldChar w:fldCharType="end"/>
        </w:r>
      </w:hyperlink>
    </w:p>
    <w:p w14:paraId="50511FCA" w14:textId="48597349" w:rsidR="00D20E46" w:rsidRDefault="00D20E46">
      <w:pPr>
        <w:pStyle w:val="Inhopg2"/>
        <w:rPr>
          <w:rFonts w:asciiTheme="minorHAnsi" w:eastAsiaTheme="minorEastAsia" w:hAnsiTheme="minorHAnsi" w:cstheme="minorBidi"/>
          <w:spacing w:val="0"/>
          <w:sz w:val="22"/>
          <w:lang w:eastAsia="nl-NL"/>
        </w:rPr>
      </w:pPr>
      <w:hyperlink w:anchor="_Toc105141249" w:history="1">
        <w:r w:rsidRPr="00BD3304">
          <w:rPr>
            <w:rStyle w:val="Hyperlink"/>
          </w:rPr>
          <w:t>4.14 Rechtsbescherming</w:t>
        </w:r>
        <w:r>
          <w:rPr>
            <w:webHidden/>
          </w:rPr>
          <w:tab/>
        </w:r>
        <w:r>
          <w:rPr>
            <w:webHidden/>
          </w:rPr>
          <w:fldChar w:fldCharType="begin"/>
        </w:r>
        <w:r>
          <w:rPr>
            <w:webHidden/>
          </w:rPr>
          <w:instrText xml:space="preserve"> PAGEREF _Toc105141249 \h </w:instrText>
        </w:r>
        <w:r>
          <w:rPr>
            <w:webHidden/>
          </w:rPr>
        </w:r>
        <w:r>
          <w:rPr>
            <w:webHidden/>
          </w:rPr>
          <w:fldChar w:fldCharType="separate"/>
        </w:r>
        <w:r w:rsidR="002E003E">
          <w:rPr>
            <w:webHidden/>
          </w:rPr>
          <w:t>19</w:t>
        </w:r>
        <w:r>
          <w:rPr>
            <w:webHidden/>
          </w:rPr>
          <w:fldChar w:fldCharType="end"/>
        </w:r>
      </w:hyperlink>
    </w:p>
    <w:p w14:paraId="533D5BED" w14:textId="20A95EEA" w:rsidR="00D20E46" w:rsidRDefault="00D20E46">
      <w:pPr>
        <w:pStyle w:val="Inhopg2"/>
        <w:rPr>
          <w:rFonts w:asciiTheme="minorHAnsi" w:eastAsiaTheme="minorEastAsia" w:hAnsiTheme="minorHAnsi" w:cstheme="minorBidi"/>
          <w:spacing w:val="0"/>
          <w:sz w:val="22"/>
          <w:lang w:eastAsia="nl-NL"/>
        </w:rPr>
      </w:pPr>
      <w:hyperlink w:anchor="_Toc105141250" w:history="1">
        <w:r w:rsidRPr="00BD3304">
          <w:rPr>
            <w:rStyle w:val="Hyperlink"/>
          </w:rPr>
          <w:t>4.15 Taal</w:t>
        </w:r>
        <w:r>
          <w:rPr>
            <w:webHidden/>
          </w:rPr>
          <w:tab/>
        </w:r>
        <w:r>
          <w:rPr>
            <w:webHidden/>
          </w:rPr>
          <w:tab/>
        </w:r>
        <w:r>
          <w:rPr>
            <w:webHidden/>
          </w:rPr>
          <w:fldChar w:fldCharType="begin"/>
        </w:r>
        <w:r>
          <w:rPr>
            <w:webHidden/>
          </w:rPr>
          <w:instrText xml:space="preserve"> PAGEREF _Toc105141250 \h </w:instrText>
        </w:r>
        <w:r>
          <w:rPr>
            <w:webHidden/>
          </w:rPr>
        </w:r>
        <w:r>
          <w:rPr>
            <w:webHidden/>
          </w:rPr>
          <w:fldChar w:fldCharType="separate"/>
        </w:r>
        <w:r w:rsidR="002E003E">
          <w:rPr>
            <w:webHidden/>
          </w:rPr>
          <w:t>20</w:t>
        </w:r>
        <w:r>
          <w:rPr>
            <w:webHidden/>
          </w:rPr>
          <w:fldChar w:fldCharType="end"/>
        </w:r>
      </w:hyperlink>
    </w:p>
    <w:p w14:paraId="73FC813D" w14:textId="660630CB" w:rsidR="00D20E46" w:rsidRDefault="00D20E46">
      <w:pPr>
        <w:pStyle w:val="Inhopg2"/>
        <w:rPr>
          <w:rFonts w:asciiTheme="minorHAnsi" w:eastAsiaTheme="minorEastAsia" w:hAnsiTheme="minorHAnsi" w:cstheme="minorBidi"/>
          <w:spacing w:val="0"/>
          <w:sz w:val="22"/>
          <w:lang w:eastAsia="nl-NL"/>
        </w:rPr>
      </w:pPr>
      <w:hyperlink w:anchor="_Toc105141251" w:history="1">
        <w:r w:rsidRPr="00BD3304">
          <w:rPr>
            <w:rStyle w:val="Hyperlink"/>
          </w:rPr>
          <w:t>4.16 Termijn van gestanddoening</w:t>
        </w:r>
        <w:r>
          <w:rPr>
            <w:webHidden/>
          </w:rPr>
          <w:tab/>
        </w:r>
        <w:r>
          <w:rPr>
            <w:webHidden/>
          </w:rPr>
          <w:fldChar w:fldCharType="begin"/>
        </w:r>
        <w:r>
          <w:rPr>
            <w:webHidden/>
          </w:rPr>
          <w:instrText xml:space="preserve"> PAGEREF _Toc105141251 \h </w:instrText>
        </w:r>
        <w:r>
          <w:rPr>
            <w:webHidden/>
          </w:rPr>
        </w:r>
        <w:r>
          <w:rPr>
            <w:webHidden/>
          </w:rPr>
          <w:fldChar w:fldCharType="separate"/>
        </w:r>
        <w:r w:rsidR="002E003E">
          <w:rPr>
            <w:webHidden/>
          </w:rPr>
          <w:t>21</w:t>
        </w:r>
        <w:r>
          <w:rPr>
            <w:webHidden/>
          </w:rPr>
          <w:fldChar w:fldCharType="end"/>
        </w:r>
      </w:hyperlink>
    </w:p>
    <w:p w14:paraId="38F701D0" w14:textId="630EA588" w:rsidR="00D20E46" w:rsidRDefault="00D20E46">
      <w:pPr>
        <w:pStyle w:val="Inhopg2"/>
        <w:rPr>
          <w:rFonts w:asciiTheme="minorHAnsi" w:eastAsiaTheme="minorEastAsia" w:hAnsiTheme="minorHAnsi" w:cstheme="minorBidi"/>
          <w:spacing w:val="0"/>
          <w:sz w:val="22"/>
          <w:lang w:eastAsia="nl-NL"/>
        </w:rPr>
      </w:pPr>
      <w:hyperlink w:anchor="_Toc105141252" w:history="1">
        <w:r w:rsidRPr="00BD3304">
          <w:rPr>
            <w:rStyle w:val="Hyperlink"/>
          </w:rPr>
          <w:t>4.17 Valse verklaringen</w:t>
        </w:r>
        <w:r>
          <w:rPr>
            <w:webHidden/>
          </w:rPr>
          <w:tab/>
        </w:r>
        <w:r>
          <w:rPr>
            <w:webHidden/>
          </w:rPr>
          <w:fldChar w:fldCharType="begin"/>
        </w:r>
        <w:r>
          <w:rPr>
            <w:webHidden/>
          </w:rPr>
          <w:instrText xml:space="preserve"> PAGEREF _Toc105141252 \h </w:instrText>
        </w:r>
        <w:r>
          <w:rPr>
            <w:webHidden/>
          </w:rPr>
        </w:r>
        <w:r>
          <w:rPr>
            <w:webHidden/>
          </w:rPr>
          <w:fldChar w:fldCharType="separate"/>
        </w:r>
        <w:r w:rsidR="002E003E">
          <w:rPr>
            <w:webHidden/>
          </w:rPr>
          <w:t>21</w:t>
        </w:r>
        <w:r>
          <w:rPr>
            <w:webHidden/>
          </w:rPr>
          <w:fldChar w:fldCharType="end"/>
        </w:r>
      </w:hyperlink>
    </w:p>
    <w:p w14:paraId="770D5DC1" w14:textId="19F8737F" w:rsidR="00D20E46" w:rsidRDefault="00D20E46">
      <w:pPr>
        <w:pStyle w:val="Inhopg2"/>
        <w:rPr>
          <w:rFonts w:asciiTheme="minorHAnsi" w:eastAsiaTheme="minorEastAsia" w:hAnsiTheme="minorHAnsi" w:cstheme="minorBidi"/>
          <w:spacing w:val="0"/>
          <w:sz w:val="22"/>
          <w:lang w:eastAsia="nl-NL"/>
        </w:rPr>
      </w:pPr>
      <w:hyperlink w:anchor="_Toc105141253" w:history="1">
        <w:r w:rsidRPr="00BD3304">
          <w:rPr>
            <w:rStyle w:val="Hyperlink"/>
          </w:rPr>
          <w:t>4.18 Onduidelijkheden en onregelmatigheden</w:t>
        </w:r>
        <w:r>
          <w:rPr>
            <w:webHidden/>
          </w:rPr>
          <w:tab/>
        </w:r>
        <w:r>
          <w:rPr>
            <w:webHidden/>
          </w:rPr>
          <w:fldChar w:fldCharType="begin"/>
        </w:r>
        <w:r>
          <w:rPr>
            <w:webHidden/>
          </w:rPr>
          <w:instrText xml:space="preserve"> PAGEREF _Toc105141253 \h </w:instrText>
        </w:r>
        <w:r>
          <w:rPr>
            <w:webHidden/>
          </w:rPr>
        </w:r>
        <w:r>
          <w:rPr>
            <w:webHidden/>
          </w:rPr>
          <w:fldChar w:fldCharType="separate"/>
        </w:r>
        <w:r w:rsidR="002E003E">
          <w:rPr>
            <w:webHidden/>
          </w:rPr>
          <w:t>21</w:t>
        </w:r>
        <w:r>
          <w:rPr>
            <w:webHidden/>
          </w:rPr>
          <w:fldChar w:fldCharType="end"/>
        </w:r>
      </w:hyperlink>
    </w:p>
    <w:p w14:paraId="56D2A31B" w14:textId="4AA5A45A" w:rsidR="00D20E46" w:rsidRDefault="00D20E46">
      <w:pPr>
        <w:pStyle w:val="Inhopg2"/>
        <w:rPr>
          <w:rFonts w:asciiTheme="minorHAnsi" w:eastAsiaTheme="minorEastAsia" w:hAnsiTheme="minorHAnsi" w:cstheme="minorBidi"/>
          <w:spacing w:val="0"/>
          <w:sz w:val="22"/>
          <w:lang w:eastAsia="nl-NL"/>
        </w:rPr>
      </w:pPr>
      <w:hyperlink w:anchor="_Toc105141254" w:history="1">
        <w:r w:rsidRPr="00BD3304">
          <w:rPr>
            <w:rStyle w:val="Hyperlink"/>
          </w:rPr>
          <w:t>4.19 Vertrouwelijkheid</w:t>
        </w:r>
        <w:r>
          <w:rPr>
            <w:webHidden/>
          </w:rPr>
          <w:tab/>
        </w:r>
        <w:r>
          <w:rPr>
            <w:webHidden/>
          </w:rPr>
          <w:fldChar w:fldCharType="begin"/>
        </w:r>
        <w:r>
          <w:rPr>
            <w:webHidden/>
          </w:rPr>
          <w:instrText xml:space="preserve"> PAGEREF _Toc105141254 \h </w:instrText>
        </w:r>
        <w:r>
          <w:rPr>
            <w:webHidden/>
          </w:rPr>
        </w:r>
        <w:r>
          <w:rPr>
            <w:webHidden/>
          </w:rPr>
          <w:fldChar w:fldCharType="separate"/>
        </w:r>
        <w:r w:rsidR="002E003E">
          <w:rPr>
            <w:webHidden/>
          </w:rPr>
          <w:t>21</w:t>
        </w:r>
        <w:r>
          <w:rPr>
            <w:webHidden/>
          </w:rPr>
          <w:fldChar w:fldCharType="end"/>
        </w:r>
      </w:hyperlink>
    </w:p>
    <w:p w14:paraId="69C83586" w14:textId="1EFA170C" w:rsidR="00D20E46" w:rsidRDefault="00D20E46">
      <w:pPr>
        <w:pStyle w:val="Inhopg2"/>
        <w:rPr>
          <w:rFonts w:asciiTheme="minorHAnsi" w:eastAsiaTheme="minorEastAsia" w:hAnsiTheme="minorHAnsi" w:cstheme="minorBidi"/>
          <w:spacing w:val="0"/>
          <w:sz w:val="22"/>
          <w:lang w:eastAsia="nl-NL"/>
        </w:rPr>
      </w:pPr>
      <w:hyperlink w:anchor="_Toc105141255" w:history="1">
        <w:r w:rsidRPr="00BD3304">
          <w:rPr>
            <w:rStyle w:val="Hyperlink"/>
          </w:rPr>
          <w:t>4.20 Algemene voorwaarden</w:t>
        </w:r>
        <w:r>
          <w:rPr>
            <w:webHidden/>
          </w:rPr>
          <w:tab/>
        </w:r>
        <w:r>
          <w:rPr>
            <w:webHidden/>
          </w:rPr>
          <w:fldChar w:fldCharType="begin"/>
        </w:r>
        <w:r>
          <w:rPr>
            <w:webHidden/>
          </w:rPr>
          <w:instrText xml:space="preserve"> PAGEREF _Toc105141255 \h </w:instrText>
        </w:r>
        <w:r>
          <w:rPr>
            <w:webHidden/>
          </w:rPr>
        </w:r>
        <w:r>
          <w:rPr>
            <w:webHidden/>
          </w:rPr>
          <w:fldChar w:fldCharType="separate"/>
        </w:r>
        <w:r w:rsidR="002E003E">
          <w:rPr>
            <w:webHidden/>
          </w:rPr>
          <w:t>22</w:t>
        </w:r>
        <w:r>
          <w:rPr>
            <w:webHidden/>
          </w:rPr>
          <w:fldChar w:fldCharType="end"/>
        </w:r>
      </w:hyperlink>
    </w:p>
    <w:p w14:paraId="40BA330A" w14:textId="36907F2C" w:rsidR="00D20E46" w:rsidRDefault="00D20E46">
      <w:pPr>
        <w:pStyle w:val="Inhopg2"/>
        <w:rPr>
          <w:rFonts w:asciiTheme="minorHAnsi" w:eastAsiaTheme="minorEastAsia" w:hAnsiTheme="minorHAnsi" w:cstheme="minorBidi"/>
          <w:spacing w:val="0"/>
          <w:sz w:val="22"/>
          <w:lang w:eastAsia="nl-NL"/>
        </w:rPr>
      </w:pPr>
      <w:hyperlink w:anchor="_Toc105141256" w:history="1">
        <w:r w:rsidRPr="00BD3304">
          <w:rPr>
            <w:rStyle w:val="Hyperlink"/>
          </w:rPr>
          <w:t>4.21 Intrekken aanbestedingsprocedure</w:t>
        </w:r>
        <w:r>
          <w:rPr>
            <w:webHidden/>
          </w:rPr>
          <w:tab/>
        </w:r>
        <w:r>
          <w:rPr>
            <w:webHidden/>
          </w:rPr>
          <w:fldChar w:fldCharType="begin"/>
        </w:r>
        <w:r>
          <w:rPr>
            <w:webHidden/>
          </w:rPr>
          <w:instrText xml:space="preserve"> PAGEREF _Toc105141256 \h </w:instrText>
        </w:r>
        <w:r>
          <w:rPr>
            <w:webHidden/>
          </w:rPr>
        </w:r>
        <w:r>
          <w:rPr>
            <w:webHidden/>
          </w:rPr>
          <w:fldChar w:fldCharType="separate"/>
        </w:r>
        <w:r w:rsidR="002E003E">
          <w:rPr>
            <w:webHidden/>
          </w:rPr>
          <w:t>22</w:t>
        </w:r>
        <w:r>
          <w:rPr>
            <w:webHidden/>
          </w:rPr>
          <w:fldChar w:fldCharType="end"/>
        </w:r>
      </w:hyperlink>
    </w:p>
    <w:p w14:paraId="4244ECE9" w14:textId="17705466" w:rsidR="00D20E46" w:rsidRDefault="00D20E46">
      <w:pPr>
        <w:pStyle w:val="Inhopg2"/>
        <w:rPr>
          <w:rFonts w:asciiTheme="minorHAnsi" w:eastAsiaTheme="minorEastAsia" w:hAnsiTheme="minorHAnsi" w:cstheme="minorBidi"/>
          <w:spacing w:val="0"/>
          <w:sz w:val="22"/>
          <w:lang w:eastAsia="nl-NL"/>
        </w:rPr>
      </w:pPr>
      <w:hyperlink w:anchor="_Toc105141257" w:history="1">
        <w:r w:rsidRPr="00BD3304">
          <w:rPr>
            <w:rStyle w:val="Hyperlink"/>
          </w:rPr>
          <w:t>4.22 Klachtenprocedure aanbestedingen NIPV</w:t>
        </w:r>
        <w:r>
          <w:rPr>
            <w:webHidden/>
          </w:rPr>
          <w:tab/>
        </w:r>
        <w:r>
          <w:rPr>
            <w:webHidden/>
          </w:rPr>
          <w:fldChar w:fldCharType="begin"/>
        </w:r>
        <w:r>
          <w:rPr>
            <w:webHidden/>
          </w:rPr>
          <w:instrText xml:space="preserve"> PAGEREF _Toc105141257 \h </w:instrText>
        </w:r>
        <w:r>
          <w:rPr>
            <w:webHidden/>
          </w:rPr>
        </w:r>
        <w:r>
          <w:rPr>
            <w:webHidden/>
          </w:rPr>
          <w:fldChar w:fldCharType="separate"/>
        </w:r>
        <w:r w:rsidR="002E003E">
          <w:rPr>
            <w:webHidden/>
          </w:rPr>
          <w:t>22</w:t>
        </w:r>
        <w:r>
          <w:rPr>
            <w:webHidden/>
          </w:rPr>
          <w:fldChar w:fldCharType="end"/>
        </w:r>
      </w:hyperlink>
    </w:p>
    <w:p w14:paraId="69417E29" w14:textId="20874970" w:rsidR="00D20E46" w:rsidRDefault="00D20E46">
      <w:pPr>
        <w:pStyle w:val="Inhopg1"/>
        <w:rPr>
          <w:rFonts w:asciiTheme="minorHAnsi" w:eastAsiaTheme="minorEastAsia" w:hAnsiTheme="minorHAnsi" w:cstheme="minorBidi"/>
          <w:b w:val="0"/>
          <w:spacing w:val="0"/>
          <w:sz w:val="22"/>
          <w:lang w:eastAsia="nl-NL"/>
        </w:rPr>
      </w:pPr>
      <w:hyperlink w:anchor="_Toc105141258" w:history="1">
        <w:r w:rsidRPr="00BD3304">
          <w:rPr>
            <w:rStyle w:val="Hyperlink"/>
          </w:rPr>
          <w:t>5 Mogelijkheden om in te schrijven</w:t>
        </w:r>
        <w:r>
          <w:rPr>
            <w:webHidden/>
          </w:rPr>
          <w:tab/>
        </w:r>
        <w:r>
          <w:rPr>
            <w:webHidden/>
          </w:rPr>
          <w:fldChar w:fldCharType="begin"/>
        </w:r>
        <w:r>
          <w:rPr>
            <w:webHidden/>
          </w:rPr>
          <w:instrText xml:space="preserve"> PAGEREF _Toc105141258 \h </w:instrText>
        </w:r>
        <w:r>
          <w:rPr>
            <w:webHidden/>
          </w:rPr>
        </w:r>
        <w:r>
          <w:rPr>
            <w:webHidden/>
          </w:rPr>
          <w:fldChar w:fldCharType="separate"/>
        </w:r>
        <w:r w:rsidR="002E003E">
          <w:rPr>
            <w:webHidden/>
          </w:rPr>
          <w:t>23</w:t>
        </w:r>
        <w:r>
          <w:rPr>
            <w:webHidden/>
          </w:rPr>
          <w:fldChar w:fldCharType="end"/>
        </w:r>
      </w:hyperlink>
    </w:p>
    <w:p w14:paraId="1091CABB" w14:textId="3998DF8C" w:rsidR="00D20E46" w:rsidRDefault="00D20E46">
      <w:pPr>
        <w:pStyle w:val="Inhopg2"/>
        <w:rPr>
          <w:rFonts w:asciiTheme="minorHAnsi" w:eastAsiaTheme="minorEastAsia" w:hAnsiTheme="minorHAnsi" w:cstheme="minorBidi"/>
          <w:spacing w:val="0"/>
          <w:sz w:val="22"/>
          <w:lang w:eastAsia="nl-NL"/>
        </w:rPr>
      </w:pPr>
      <w:hyperlink w:anchor="_Toc105141259" w:history="1">
        <w:r w:rsidRPr="00BD3304">
          <w:rPr>
            <w:rStyle w:val="Hyperlink"/>
          </w:rPr>
          <w:t>5.1 Inleiding</w:t>
        </w:r>
        <w:r>
          <w:rPr>
            <w:webHidden/>
          </w:rPr>
          <w:tab/>
        </w:r>
        <w:r>
          <w:rPr>
            <w:webHidden/>
          </w:rPr>
          <w:fldChar w:fldCharType="begin"/>
        </w:r>
        <w:r>
          <w:rPr>
            <w:webHidden/>
          </w:rPr>
          <w:instrText xml:space="preserve"> PAGEREF _Toc105141259 \h </w:instrText>
        </w:r>
        <w:r>
          <w:rPr>
            <w:webHidden/>
          </w:rPr>
        </w:r>
        <w:r>
          <w:rPr>
            <w:webHidden/>
          </w:rPr>
          <w:fldChar w:fldCharType="separate"/>
        </w:r>
        <w:r w:rsidR="002E003E">
          <w:rPr>
            <w:webHidden/>
          </w:rPr>
          <w:t>23</w:t>
        </w:r>
        <w:r>
          <w:rPr>
            <w:webHidden/>
          </w:rPr>
          <w:fldChar w:fldCharType="end"/>
        </w:r>
      </w:hyperlink>
    </w:p>
    <w:p w14:paraId="441B279F" w14:textId="7301063F" w:rsidR="00D20E46" w:rsidRDefault="00D20E46">
      <w:pPr>
        <w:pStyle w:val="Inhopg2"/>
        <w:rPr>
          <w:rFonts w:asciiTheme="minorHAnsi" w:eastAsiaTheme="minorEastAsia" w:hAnsiTheme="minorHAnsi" w:cstheme="minorBidi"/>
          <w:spacing w:val="0"/>
          <w:sz w:val="22"/>
          <w:lang w:eastAsia="nl-NL"/>
        </w:rPr>
      </w:pPr>
      <w:hyperlink w:anchor="_Toc105141260" w:history="1">
        <w:r w:rsidRPr="00BD3304">
          <w:rPr>
            <w:rStyle w:val="Hyperlink"/>
          </w:rPr>
          <w:t>5.2 Zelfstandige Inschrijver</w:t>
        </w:r>
        <w:r>
          <w:rPr>
            <w:webHidden/>
          </w:rPr>
          <w:tab/>
        </w:r>
        <w:r>
          <w:rPr>
            <w:webHidden/>
          </w:rPr>
          <w:fldChar w:fldCharType="begin"/>
        </w:r>
        <w:r>
          <w:rPr>
            <w:webHidden/>
          </w:rPr>
          <w:instrText xml:space="preserve"> PAGEREF _Toc105141260 \h </w:instrText>
        </w:r>
        <w:r>
          <w:rPr>
            <w:webHidden/>
          </w:rPr>
        </w:r>
        <w:r>
          <w:rPr>
            <w:webHidden/>
          </w:rPr>
          <w:fldChar w:fldCharType="separate"/>
        </w:r>
        <w:r w:rsidR="002E003E">
          <w:rPr>
            <w:webHidden/>
          </w:rPr>
          <w:t>23</w:t>
        </w:r>
        <w:r>
          <w:rPr>
            <w:webHidden/>
          </w:rPr>
          <w:fldChar w:fldCharType="end"/>
        </w:r>
      </w:hyperlink>
    </w:p>
    <w:p w14:paraId="60CBE7BC" w14:textId="4C7B7B13" w:rsidR="00D20E46" w:rsidRDefault="00D20E46">
      <w:pPr>
        <w:pStyle w:val="Inhopg2"/>
        <w:rPr>
          <w:rFonts w:asciiTheme="minorHAnsi" w:eastAsiaTheme="minorEastAsia" w:hAnsiTheme="minorHAnsi" w:cstheme="minorBidi"/>
          <w:spacing w:val="0"/>
          <w:sz w:val="22"/>
          <w:lang w:eastAsia="nl-NL"/>
        </w:rPr>
      </w:pPr>
      <w:hyperlink w:anchor="_Toc105141261" w:history="1">
        <w:r w:rsidRPr="00BD3304">
          <w:rPr>
            <w:rStyle w:val="Hyperlink"/>
          </w:rPr>
          <w:t>5.3 Samenwerkingsverband</w:t>
        </w:r>
        <w:r>
          <w:rPr>
            <w:webHidden/>
          </w:rPr>
          <w:tab/>
        </w:r>
        <w:r>
          <w:rPr>
            <w:webHidden/>
          </w:rPr>
          <w:fldChar w:fldCharType="begin"/>
        </w:r>
        <w:r>
          <w:rPr>
            <w:webHidden/>
          </w:rPr>
          <w:instrText xml:space="preserve"> PAGEREF _Toc105141261 \h </w:instrText>
        </w:r>
        <w:r>
          <w:rPr>
            <w:webHidden/>
          </w:rPr>
        </w:r>
        <w:r>
          <w:rPr>
            <w:webHidden/>
          </w:rPr>
          <w:fldChar w:fldCharType="separate"/>
        </w:r>
        <w:r w:rsidR="002E003E">
          <w:rPr>
            <w:webHidden/>
          </w:rPr>
          <w:t>23</w:t>
        </w:r>
        <w:r>
          <w:rPr>
            <w:webHidden/>
          </w:rPr>
          <w:fldChar w:fldCharType="end"/>
        </w:r>
      </w:hyperlink>
    </w:p>
    <w:p w14:paraId="0986037F" w14:textId="3DF7BF9F" w:rsidR="00D20E46" w:rsidRDefault="00D20E46">
      <w:pPr>
        <w:pStyle w:val="Inhopg2"/>
        <w:rPr>
          <w:rFonts w:asciiTheme="minorHAnsi" w:eastAsiaTheme="minorEastAsia" w:hAnsiTheme="minorHAnsi" w:cstheme="minorBidi"/>
          <w:spacing w:val="0"/>
          <w:sz w:val="22"/>
          <w:lang w:eastAsia="nl-NL"/>
        </w:rPr>
      </w:pPr>
      <w:hyperlink w:anchor="_Toc105141262" w:history="1">
        <w:r w:rsidRPr="00BD3304">
          <w:rPr>
            <w:rStyle w:val="Hyperlink"/>
          </w:rPr>
          <w:t>5.4 Onderaanneming</w:t>
        </w:r>
        <w:r>
          <w:rPr>
            <w:webHidden/>
          </w:rPr>
          <w:tab/>
        </w:r>
        <w:r>
          <w:rPr>
            <w:webHidden/>
          </w:rPr>
          <w:fldChar w:fldCharType="begin"/>
        </w:r>
        <w:r>
          <w:rPr>
            <w:webHidden/>
          </w:rPr>
          <w:instrText xml:space="preserve"> PAGEREF _Toc105141262 \h </w:instrText>
        </w:r>
        <w:r>
          <w:rPr>
            <w:webHidden/>
          </w:rPr>
        </w:r>
        <w:r>
          <w:rPr>
            <w:webHidden/>
          </w:rPr>
          <w:fldChar w:fldCharType="separate"/>
        </w:r>
        <w:r w:rsidR="002E003E">
          <w:rPr>
            <w:webHidden/>
          </w:rPr>
          <w:t>24</w:t>
        </w:r>
        <w:r>
          <w:rPr>
            <w:webHidden/>
          </w:rPr>
          <w:fldChar w:fldCharType="end"/>
        </w:r>
      </w:hyperlink>
    </w:p>
    <w:p w14:paraId="7540DDB3" w14:textId="78E09ECC" w:rsidR="00D20E46" w:rsidRDefault="00D20E46">
      <w:pPr>
        <w:pStyle w:val="Inhopg2"/>
        <w:rPr>
          <w:rFonts w:asciiTheme="minorHAnsi" w:eastAsiaTheme="minorEastAsia" w:hAnsiTheme="minorHAnsi" w:cstheme="minorBidi"/>
          <w:spacing w:val="0"/>
          <w:sz w:val="22"/>
          <w:lang w:eastAsia="nl-NL"/>
        </w:rPr>
      </w:pPr>
      <w:hyperlink w:anchor="_Toc105141263" w:history="1">
        <w:r w:rsidRPr="00BD3304">
          <w:rPr>
            <w:rStyle w:val="Hyperlink"/>
          </w:rPr>
          <w:t>5.5 Beroep op derden in het kader van het voldoen aan de geschiktheidseisen</w:t>
        </w:r>
        <w:r>
          <w:rPr>
            <w:webHidden/>
          </w:rPr>
          <w:tab/>
        </w:r>
        <w:r>
          <w:rPr>
            <w:webHidden/>
          </w:rPr>
          <w:fldChar w:fldCharType="begin"/>
        </w:r>
        <w:r>
          <w:rPr>
            <w:webHidden/>
          </w:rPr>
          <w:instrText xml:space="preserve"> PAGEREF _Toc105141263 \h </w:instrText>
        </w:r>
        <w:r>
          <w:rPr>
            <w:webHidden/>
          </w:rPr>
        </w:r>
        <w:r>
          <w:rPr>
            <w:webHidden/>
          </w:rPr>
          <w:fldChar w:fldCharType="separate"/>
        </w:r>
        <w:r w:rsidR="002E003E">
          <w:rPr>
            <w:webHidden/>
          </w:rPr>
          <w:t>25</w:t>
        </w:r>
        <w:r>
          <w:rPr>
            <w:webHidden/>
          </w:rPr>
          <w:fldChar w:fldCharType="end"/>
        </w:r>
      </w:hyperlink>
    </w:p>
    <w:p w14:paraId="54860F91" w14:textId="0E64A05D" w:rsidR="00D20E46" w:rsidRDefault="00D20E46">
      <w:pPr>
        <w:pStyle w:val="Inhopg3"/>
        <w:rPr>
          <w:rFonts w:asciiTheme="minorHAnsi" w:eastAsiaTheme="minorEastAsia" w:hAnsiTheme="minorHAnsi" w:cstheme="minorBidi"/>
          <w:spacing w:val="0"/>
          <w:sz w:val="22"/>
          <w:lang w:eastAsia="nl-NL"/>
        </w:rPr>
      </w:pPr>
      <w:hyperlink w:anchor="_Toc105141264" w:history="1">
        <w:r w:rsidRPr="00BD3304">
          <w:rPr>
            <w:rStyle w:val="Hyperlink"/>
          </w:rPr>
          <w:t>5.5.1 Algemeen</w:t>
        </w:r>
        <w:r>
          <w:rPr>
            <w:webHidden/>
          </w:rPr>
          <w:tab/>
        </w:r>
        <w:r>
          <w:rPr>
            <w:webHidden/>
          </w:rPr>
          <w:fldChar w:fldCharType="begin"/>
        </w:r>
        <w:r>
          <w:rPr>
            <w:webHidden/>
          </w:rPr>
          <w:instrText xml:space="preserve"> PAGEREF _Toc105141264 \h </w:instrText>
        </w:r>
        <w:r>
          <w:rPr>
            <w:webHidden/>
          </w:rPr>
        </w:r>
        <w:r>
          <w:rPr>
            <w:webHidden/>
          </w:rPr>
          <w:fldChar w:fldCharType="separate"/>
        </w:r>
        <w:r w:rsidR="002E003E">
          <w:rPr>
            <w:webHidden/>
          </w:rPr>
          <w:t>25</w:t>
        </w:r>
        <w:r>
          <w:rPr>
            <w:webHidden/>
          </w:rPr>
          <w:fldChar w:fldCharType="end"/>
        </w:r>
      </w:hyperlink>
    </w:p>
    <w:p w14:paraId="36100B1D" w14:textId="620BB0FF" w:rsidR="00D20E46" w:rsidRDefault="00D20E46">
      <w:pPr>
        <w:pStyle w:val="Inhopg3"/>
        <w:rPr>
          <w:rFonts w:asciiTheme="minorHAnsi" w:eastAsiaTheme="minorEastAsia" w:hAnsiTheme="minorHAnsi" w:cstheme="minorBidi"/>
          <w:spacing w:val="0"/>
          <w:sz w:val="22"/>
          <w:lang w:eastAsia="nl-NL"/>
        </w:rPr>
      </w:pPr>
      <w:hyperlink w:anchor="_Toc105141265" w:history="1">
        <w:r w:rsidRPr="00BD3304">
          <w:rPr>
            <w:rStyle w:val="Hyperlink"/>
          </w:rPr>
          <w:t>5.5.2 Beroep op de technische en beroepsbekwaamheid</w:t>
        </w:r>
        <w:r>
          <w:rPr>
            <w:webHidden/>
          </w:rPr>
          <w:tab/>
        </w:r>
        <w:r>
          <w:rPr>
            <w:webHidden/>
          </w:rPr>
          <w:fldChar w:fldCharType="begin"/>
        </w:r>
        <w:r>
          <w:rPr>
            <w:webHidden/>
          </w:rPr>
          <w:instrText xml:space="preserve"> PAGEREF _Toc105141265 \h </w:instrText>
        </w:r>
        <w:r>
          <w:rPr>
            <w:webHidden/>
          </w:rPr>
        </w:r>
        <w:r>
          <w:rPr>
            <w:webHidden/>
          </w:rPr>
          <w:fldChar w:fldCharType="separate"/>
        </w:r>
        <w:r w:rsidR="002E003E">
          <w:rPr>
            <w:webHidden/>
          </w:rPr>
          <w:t>26</w:t>
        </w:r>
        <w:r>
          <w:rPr>
            <w:webHidden/>
          </w:rPr>
          <w:fldChar w:fldCharType="end"/>
        </w:r>
      </w:hyperlink>
    </w:p>
    <w:p w14:paraId="20871E6B" w14:textId="0164C93E" w:rsidR="00D20E46" w:rsidRDefault="00D20E46">
      <w:pPr>
        <w:pStyle w:val="Inhopg3"/>
        <w:rPr>
          <w:rFonts w:asciiTheme="minorHAnsi" w:eastAsiaTheme="minorEastAsia" w:hAnsiTheme="minorHAnsi" w:cstheme="minorBidi"/>
          <w:spacing w:val="0"/>
          <w:sz w:val="22"/>
          <w:lang w:eastAsia="nl-NL"/>
        </w:rPr>
      </w:pPr>
      <w:hyperlink w:anchor="_Toc105141266" w:history="1">
        <w:r w:rsidRPr="00BD3304">
          <w:rPr>
            <w:rStyle w:val="Hyperlink"/>
          </w:rPr>
          <w:t>5.5.3 Beroep op de financiële en economische draagkracht</w:t>
        </w:r>
        <w:r>
          <w:rPr>
            <w:webHidden/>
          </w:rPr>
          <w:tab/>
        </w:r>
        <w:r>
          <w:rPr>
            <w:webHidden/>
          </w:rPr>
          <w:fldChar w:fldCharType="begin"/>
        </w:r>
        <w:r>
          <w:rPr>
            <w:webHidden/>
          </w:rPr>
          <w:instrText xml:space="preserve"> PAGEREF _Toc105141266 \h </w:instrText>
        </w:r>
        <w:r>
          <w:rPr>
            <w:webHidden/>
          </w:rPr>
        </w:r>
        <w:r>
          <w:rPr>
            <w:webHidden/>
          </w:rPr>
          <w:fldChar w:fldCharType="separate"/>
        </w:r>
        <w:r w:rsidR="002E003E">
          <w:rPr>
            <w:webHidden/>
          </w:rPr>
          <w:t>26</w:t>
        </w:r>
        <w:r>
          <w:rPr>
            <w:webHidden/>
          </w:rPr>
          <w:fldChar w:fldCharType="end"/>
        </w:r>
      </w:hyperlink>
    </w:p>
    <w:p w14:paraId="7AA6C243" w14:textId="2A598A4D" w:rsidR="00D20E46" w:rsidRDefault="00D20E46">
      <w:pPr>
        <w:pStyle w:val="Inhopg3"/>
        <w:rPr>
          <w:rFonts w:asciiTheme="minorHAnsi" w:eastAsiaTheme="minorEastAsia" w:hAnsiTheme="minorHAnsi" w:cstheme="minorBidi"/>
          <w:spacing w:val="0"/>
          <w:sz w:val="22"/>
          <w:lang w:eastAsia="nl-NL"/>
        </w:rPr>
      </w:pPr>
      <w:hyperlink w:anchor="_Toc105141267" w:history="1">
        <w:r w:rsidRPr="00BD3304">
          <w:rPr>
            <w:rStyle w:val="Hyperlink"/>
          </w:rPr>
          <w:t>5.5.4 Vervangende derde(n)</w:t>
        </w:r>
        <w:r>
          <w:rPr>
            <w:webHidden/>
          </w:rPr>
          <w:tab/>
        </w:r>
        <w:r>
          <w:rPr>
            <w:webHidden/>
          </w:rPr>
          <w:fldChar w:fldCharType="begin"/>
        </w:r>
        <w:r>
          <w:rPr>
            <w:webHidden/>
          </w:rPr>
          <w:instrText xml:space="preserve"> PAGEREF _Toc105141267 \h </w:instrText>
        </w:r>
        <w:r>
          <w:rPr>
            <w:webHidden/>
          </w:rPr>
        </w:r>
        <w:r>
          <w:rPr>
            <w:webHidden/>
          </w:rPr>
          <w:fldChar w:fldCharType="separate"/>
        </w:r>
        <w:r w:rsidR="002E003E">
          <w:rPr>
            <w:webHidden/>
          </w:rPr>
          <w:t>26</w:t>
        </w:r>
        <w:r>
          <w:rPr>
            <w:webHidden/>
          </w:rPr>
          <w:fldChar w:fldCharType="end"/>
        </w:r>
      </w:hyperlink>
    </w:p>
    <w:p w14:paraId="6A778AE9" w14:textId="5E6A1207" w:rsidR="00D20E46" w:rsidRDefault="00D20E46">
      <w:pPr>
        <w:pStyle w:val="Inhopg1"/>
        <w:rPr>
          <w:rFonts w:asciiTheme="minorHAnsi" w:eastAsiaTheme="minorEastAsia" w:hAnsiTheme="minorHAnsi" w:cstheme="minorBidi"/>
          <w:b w:val="0"/>
          <w:spacing w:val="0"/>
          <w:sz w:val="22"/>
          <w:lang w:eastAsia="nl-NL"/>
        </w:rPr>
      </w:pPr>
      <w:hyperlink w:anchor="_Toc105141268" w:history="1">
        <w:r w:rsidRPr="00BD3304">
          <w:rPr>
            <w:rStyle w:val="Hyperlink"/>
          </w:rPr>
          <w:t>6 Uitsluitingsgronden</w:t>
        </w:r>
        <w:r>
          <w:rPr>
            <w:webHidden/>
          </w:rPr>
          <w:tab/>
        </w:r>
        <w:r>
          <w:rPr>
            <w:webHidden/>
          </w:rPr>
          <w:fldChar w:fldCharType="begin"/>
        </w:r>
        <w:r>
          <w:rPr>
            <w:webHidden/>
          </w:rPr>
          <w:instrText xml:space="preserve"> PAGEREF _Toc105141268 \h </w:instrText>
        </w:r>
        <w:r>
          <w:rPr>
            <w:webHidden/>
          </w:rPr>
        </w:r>
        <w:r>
          <w:rPr>
            <w:webHidden/>
          </w:rPr>
          <w:fldChar w:fldCharType="separate"/>
        </w:r>
        <w:r w:rsidR="002E003E">
          <w:rPr>
            <w:webHidden/>
          </w:rPr>
          <w:t>28</w:t>
        </w:r>
        <w:r>
          <w:rPr>
            <w:webHidden/>
          </w:rPr>
          <w:fldChar w:fldCharType="end"/>
        </w:r>
      </w:hyperlink>
    </w:p>
    <w:p w14:paraId="0718EF2E" w14:textId="60CC6F85" w:rsidR="00D20E46" w:rsidRDefault="00D20E46">
      <w:pPr>
        <w:pStyle w:val="Inhopg2"/>
        <w:rPr>
          <w:rFonts w:asciiTheme="minorHAnsi" w:eastAsiaTheme="minorEastAsia" w:hAnsiTheme="minorHAnsi" w:cstheme="minorBidi"/>
          <w:spacing w:val="0"/>
          <w:sz w:val="22"/>
          <w:lang w:eastAsia="nl-NL"/>
        </w:rPr>
      </w:pPr>
      <w:hyperlink w:anchor="_Toc105141269" w:history="1">
        <w:r w:rsidRPr="00BD3304">
          <w:rPr>
            <w:rStyle w:val="Hyperlink"/>
          </w:rPr>
          <w:t>6.1 Uitsluitingsgronden</w:t>
        </w:r>
        <w:r>
          <w:rPr>
            <w:webHidden/>
          </w:rPr>
          <w:tab/>
        </w:r>
        <w:r>
          <w:rPr>
            <w:webHidden/>
          </w:rPr>
          <w:fldChar w:fldCharType="begin"/>
        </w:r>
        <w:r>
          <w:rPr>
            <w:webHidden/>
          </w:rPr>
          <w:instrText xml:space="preserve"> PAGEREF _Toc105141269 \h </w:instrText>
        </w:r>
        <w:r>
          <w:rPr>
            <w:webHidden/>
          </w:rPr>
        </w:r>
        <w:r>
          <w:rPr>
            <w:webHidden/>
          </w:rPr>
          <w:fldChar w:fldCharType="separate"/>
        </w:r>
        <w:r w:rsidR="002E003E">
          <w:rPr>
            <w:webHidden/>
          </w:rPr>
          <w:t>28</w:t>
        </w:r>
        <w:r>
          <w:rPr>
            <w:webHidden/>
          </w:rPr>
          <w:fldChar w:fldCharType="end"/>
        </w:r>
      </w:hyperlink>
    </w:p>
    <w:p w14:paraId="629C65B7" w14:textId="12D9C270" w:rsidR="00D20E46" w:rsidRDefault="00D20E46">
      <w:pPr>
        <w:pStyle w:val="Inhopg2"/>
        <w:rPr>
          <w:rFonts w:asciiTheme="minorHAnsi" w:eastAsiaTheme="minorEastAsia" w:hAnsiTheme="minorHAnsi" w:cstheme="minorBidi"/>
          <w:spacing w:val="0"/>
          <w:sz w:val="22"/>
          <w:lang w:eastAsia="nl-NL"/>
        </w:rPr>
      </w:pPr>
      <w:hyperlink w:anchor="_Toc105141270" w:history="1">
        <w:r w:rsidRPr="00BD3304">
          <w:rPr>
            <w:rStyle w:val="Hyperlink"/>
          </w:rPr>
          <w:t>6.2 Bewijsmiddelen uitsluitingsgronden</w:t>
        </w:r>
        <w:r>
          <w:rPr>
            <w:webHidden/>
          </w:rPr>
          <w:tab/>
        </w:r>
        <w:r>
          <w:rPr>
            <w:webHidden/>
          </w:rPr>
          <w:fldChar w:fldCharType="begin"/>
        </w:r>
        <w:r>
          <w:rPr>
            <w:webHidden/>
          </w:rPr>
          <w:instrText xml:space="preserve"> PAGEREF _Toc105141270 \h </w:instrText>
        </w:r>
        <w:r>
          <w:rPr>
            <w:webHidden/>
          </w:rPr>
        </w:r>
        <w:r>
          <w:rPr>
            <w:webHidden/>
          </w:rPr>
          <w:fldChar w:fldCharType="separate"/>
        </w:r>
        <w:r w:rsidR="002E003E">
          <w:rPr>
            <w:webHidden/>
          </w:rPr>
          <w:t>28</w:t>
        </w:r>
        <w:r>
          <w:rPr>
            <w:webHidden/>
          </w:rPr>
          <w:fldChar w:fldCharType="end"/>
        </w:r>
      </w:hyperlink>
    </w:p>
    <w:p w14:paraId="24F70B8D" w14:textId="28442E50" w:rsidR="00D20E46" w:rsidRDefault="00D20E46">
      <w:pPr>
        <w:pStyle w:val="Inhopg1"/>
        <w:rPr>
          <w:rFonts w:asciiTheme="minorHAnsi" w:eastAsiaTheme="minorEastAsia" w:hAnsiTheme="minorHAnsi" w:cstheme="minorBidi"/>
          <w:b w:val="0"/>
          <w:spacing w:val="0"/>
          <w:sz w:val="22"/>
          <w:lang w:eastAsia="nl-NL"/>
        </w:rPr>
      </w:pPr>
      <w:hyperlink w:anchor="_Toc105141271" w:history="1">
        <w:r w:rsidRPr="00BD3304">
          <w:rPr>
            <w:rStyle w:val="Hyperlink"/>
          </w:rPr>
          <w:t>7 Geschiktheidseisen</w:t>
        </w:r>
        <w:r>
          <w:rPr>
            <w:webHidden/>
          </w:rPr>
          <w:tab/>
        </w:r>
        <w:r>
          <w:rPr>
            <w:webHidden/>
          </w:rPr>
          <w:fldChar w:fldCharType="begin"/>
        </w:r>
        <w:r>
          <w:rPr>
            <w:webHidden/>
          </w:rPr>
          <w:instrText xml:space="preserve"> PAGEREF _Toc105141271 \h </w:instrText>
        </w:r>
        <w:r>
          <w:rPr>
            <w:webHidden/>
          </w:rPr>
        </w:r>
        <w:r>
          <w:rPr>
            <w:webHidden/>
          </w:rPr>
          <w:fldChar w:fldCharType="separate"/>
        </w:r>
        <w:r w:rsidR="002E003E">
          <w:rPr>
            <w:webHidden/>
          </w:rPr>
          <w:t>30</w:t>
        </w:r>
        <w:r>
          <w:rPr>
            <w:webHidden/>
          </w:rPr>
          <w:fldChar w:fldCharType="end"/>
        </w:r>
      </w:hyperlink>
    </w:p>
    <w:p w14:paraId="3482F38B" w14:textId="680CF05F" w:rsidR="00D20E46" w:rsidRDefault="00D20E46">
      <w:pPr>
        <w:pStyle w:val="Inhopg2"/>
        <w:rPr>
          <w:rFonts w:asciiTheme="minorHAnsi" w:eastAsiaTheme="minorEastAsia" w:hAnsiTheme="minorHAnsi" w:cstheme="minorBidi"/>
          <w:spacing w:val="0"/>
          <w:sz w:val="22"/>
          <w:lang w:eastAsia="nl-NL"/>
        </w:rPr>
      </w:pPr>
      <w:hyperlink w:anchor="_Toc105141272" w:history="1">
        <w:r w:rsidRPr="00BD3304">
          <w:rPr>
            <w:rStyle w:val="Hyperlink"/>
          </w:rPr>
          <w:t>7.1 Inleiding</w:t>
        </w:r>
        <w:r>
          <w:rPr>
            <w:webHidden/>
          </w:rPr>
          <w:tab/>
        </w:r>
        <w:r>
          <w:rPr>
            <w:webHidden/>
          </w:rPr>
          <w:fldChar w:fldCharType="begin"/>
        </w:r>
        <w:r>
          <w:rPr>
            <w:webHidden/>
          </w:rPr>
          <w:instrText xml:space="preserve"> PAGEREF _Toc105141272 \h </w:instrText>
        </w:r>
        <w:r>
          <w:rPr>
            <w:webHidden/>
          </w:rPr>
        </w:r>
        <w:r>
          <w:rPr>
            <w:webHidden/>
          </w:rPr>
          <w:fldChar w:fldCharType="separate"/>
        </w:r>
        <w:r w:rsidR="002E003E">
          <w:rPr>
            <w:webHidden/>
          </w:rPr>
          <w:t>30</w:t>
        </w:r>
        <w:r>
          <w:rPr>
            <w:webHidden/>
          </w:rPr>
          <w:fldChar w:fldCharType="end"/>
        </w:r>
      </w:hyperlink>
    </w:p>
    <w:p w14:paraId="1EC5F4BD" w14:textId="4E16DC9C" w:rsidR="00D20E46" w:rsidRDefault="00D20E46">
      <w:pPr>
        <w:pStyle w:val="Inhopg2"/>
        <w:rPr>
          <w:rFonts w:asciiTheme="minorHAnsi" w:eastAsiaTheme="minorEastAsia" w:hAnsiTheme="minorHAnsi" w:cstheme="minorBidi"/>
          <w:spacing w:val="0"/>
          <w:sz w:val="22"/>
          <w:lang w:eastAsia="nl-NL"/>
        </w:rPr>
      </w:pPr>
      <w:hyperlink w:anchor="_Toc105141273" w:history="1">
        <w:r w:rsidRPr="00BD3304">
          <w:rPr>
            <w:rStyle w:val="Hyperlink"/>
          </w:rPr>
          <w:t>7.2 Bevoegdheid de beroepsactiviteiten uit te voeren</w:t>
        </w:r>
        <w:r>
          <w:rPr>
            <w:webHidden/>
          </w:rPr>
          <w:tab/>
        </w:r>
        <w:r>
          <w:rPr>
            <w:webHidden/>
          </w:rPr>
          <w:fldChar w:fldCharType="begin"/>
        </w:r>
        <w:r>
          <w:rPr>
            <w:webHidden/>
          </w:rPr>
          <w:instrText xml:space="preserve"> PAGEREF _Toc105141273 \h </w:instrText>
        </w:r>
        <w:r>
          <w:rPr>
            <w:webHidden/>
          </w:rPr>
        </w:r>
        <w:r>
          <w:rPr>
            <w:webHidden/>
          </w:rPr>
          <w:fldChar w:fldCharType="separate"/>
        </w:r>
        <w:r w:rsidR="002E003E">
          <w:rPr>
            <w:webHidden/>
          </w:rPr>
          <w:t>30</w:t>
        </w:r>
        <w:r>
          <w:rPr>
            <w:webHidden/>
          </w:rPr>
          <w:fldChar w:fldCharType="end"/>
        </w:r>
      </w:hyperlink>
    </w:p>
    <w:p w14:paraId="2B4AB6F3" w14:textId="2C6F5F53" w:rsidR="00D20E46" w:rsidRDefault="00D20E46">
      <w:pPr>
        <w:pStyle w:val="Inhopg2"/>
        <w:rPr>
          <w:rFonts w:asciiTheme="minorHAnsi" w:eastAsiaTheme="minorEastAsia" w:hAnsiTheme="minorHAnsi" w:cstheme="minorBidi"/>
          <w:spacing w:val="0"/>
          <w:sz w:val="22"/>
          <w:lang w:eastAsia="nl-NL"/>
        </w:rPr>
      </w:pPr>
      <w:hyperlink w:anchor="_Toc105141274" w:history="1">
        <w:r w:rsidRPr="00BD3304">
          <w:rPr>
            <w:rStyle w:val="Hyperlink"/>
          </w:rPr>
          <w:t>7.3 Financiële en economische draagkracht</w:t>
        </w:r>
        <w:r>
          <w:rPr>
            <w:webHidden/>
          </w:rPr>
          <w:tab/>
        </w:r>
        <w:r>
          <w:rPr>
            <w:webHidden/>
          </w:rPr>
          <w:fldChar w:fldCharType="begin"/>
        </w:r>
        <w:r>
          <w:rPr>
            <w:webHidden/>
          </w:rPr>
          <w:instrText xml:space="preserve"> PAGEREF _Toc105141274 \h </w:instrText>
        </w:r>
        <w:r>
          <w:rPr>
            <w:webHidden/>
          </w:rPr>
        </w:r>
        <w:r>
          <w:rPr>
            <w:webHidden/>
          </w:rPr>
          <w:fldChar w:fldCharType="separate"/>
        </w:r>
        <w:r w:rsidR="002E003E">
          <w:rPr>
            <w:webHidden/>
          </w:rPr>
          <w:t>30</w:t>
        </w:r>
        <w:r>
          <w:rPr>
            <w:webHidden/>
          </w:rPr>
          <w:fldChar w:fldCharType="end"/>
        </w:r>
      </w:hyperlink>
    </w:p>
    <w:p w14:paraId="6C595C45" w14:textId="2E380734" w:rsidR="00D20E46" w:rsidRDefault="00D20E46">
      <w:pPr>
        <w:pStyle w:val="Inhopg2"/>
        <w:rPr>
          <w:rFonts w:asciiTheme="minorHAnsi" w:eastAsiaTheme="minorEastAsia" w:hAnsiTheme="minorHAnsi" w:cstheme="minorBidi"/>
          <w:spacing w:val="0"/>
          <w:sz w:val="22"/>
          <w:lang w:eastAsia="nl-NL"/>
        </w:rPr>
      </w:pPr>
      <w:hyperlink w:anchor="_Toc105141275" w:history="1">
        <w:r w:rsidRPr="00BD3304">
          <w:rPr>
            <w:rStyle w:val="Hyperlink"/>
          </w:rPr>
          <w:t>7.4 Technische bekwaamheid en beroepsbekwaamheid</w:t>
        </w:r>
        <w:r>
          <w:rPr>
            <w:webHidden/>
          </w:rPr>
          <w:tab/>
        </w:r>
        <w:r>
          <w:rPr>
            <w:webHidden/>
          </w:rPr>
          <w:fldChar w:fldCharType="begin"/>
        </w:r>
        <w:r>
          <w:rPr>
            <w:webHidden/>
          </w:rPr>
          <w:instrText xml:space="preserve"> PAGEREF _Toc105141275 \h </w:instrText>
        </w:r>
        <w:r>
          <w:rPr>
            <w:webHidden/>
          </w:rPr>
        </w:r>
        <w:r>
          <w:rPr>
            <w:webHidden/>
          </w:rPr>
          <w:fldChar w:fldCharType="separate"/>
        </w:r>
        <w:r w:rsidR="002E003E">
          <w:rPr>
            <w:webHidden/>
          </w:rPr>
          <w:t>32</w:t>
        </w:r>
        <w:r>
          <w:rPr>
            <w:webHidden/>
          </w:rPr>
          <w:fldChar w:fldCharType="end"/>
        </w:r>
      </w:hyperlink>
    </w:p>
    <w:p w14:paraId="3B35B4A9" w14:textId="5DE1BBE1" w:rsidR="00D20E46" w:rsidRDefault="00D20E46">
      <w:pPr>
        <w:pStyle w:val="Inhopg2"/>
        <w:rPr>
          <w:rFonts w:asciiTheme="minorHAnsi" w:eastAsiaTheme="minorEastAsia" w:hAnsiTheme="minorHAnsi" w:cstheme="minorBidi"/>
          <w:spacing w:val="0"/>
          <w:sz w:val="22"/>
          <w:lang w:eastAsia="nl-NL"/>
        </w:rPr>
      </w:pPr>
      <w:hyperlink w:anchor="_Toc105141276" w:history="1">
        <w:r w:rsidRPr="00BD3304">
          <w:rPr>
            <w:rStyle w:val="Hyperlink"/>
          </w:rPr>
          <w:t>7.5 Kwaliteitsmanagementsysteem</w:t>
        </w:r>
        <w:r>
          <w:rPr>
            <w:webHidden/>
          </w:rPr>
          <w:tab/>
        </w:r>
        <w:r>
          <w:rPr>
            <w:webHidden/>
          </w:rPr>
          <w:fldChar w:fldCharType="begin"/>
        </w:r>
        <w:r>
          <w:rPr>
            <w:webHidden/>
          </w:rPr>
          <w:instrText xml:space="preserve"> PAGEREF _Toc105141276 \h </w:instrText>
        </w:r>
        <w:r>
          <w:rPr>
            <w:webHidden/>
          </w:rPr>
        </w:r>
        <w:r>
          <w:rPr>
            <w:webHidden/>
          </w:rPr>
          <w:fldChar w:fldCharType="separate"/>
        </w:r>
        <w:r w:rsidR="002E003E">
          <w:rPr>
            <w:webHidden/>
          </w:rPr>
          <w:t>33</w:t>
        </w:r>
        <w:r>
          <w:rPr>
            <w:webHidden/>
          </w:rPr>
          <w:fldChar w:fldCharType="end"/>
        </w:r>
      </w:hyperlink>
    </w:p>
    <w:p w14:paraId="166078F6" w14:textId="4662E500" w:rsidR="00D20E46" w:rsidRDefault="00D20E46">
      <w:pPr>
        <w:pStyle w:val="Inhopg1"/>
        <w:rPr>
          <w:rFonts w:asciiTheme="minorHAnsi" w:eastAsiaTheme="minorEastAsia" w:hAnsiTheme="minorHAnsi" w:cstheme="minorBidi"/>
          <w:b w:val="0"/>
          <w:spacing w:val="0"/>
          <w:sz w:val="22"/>
          <w:lang w:eastAsia="nl-NL"/>
        </w:rPr>
      </w:pPr>
      <w:hyperlink w:anchor="_Toc105141277" w:history="1">
        <w:r w:rsidRPr="00BD3304">
          <w:rPr>
            <w:rStyle w:val="Hyperlink"/>
          </w:rPr>
          <w:t>8 Minimumeisen</w:t>
        </w:r>
        <w:r>
          <w:rPr>
            <w:webHidden/>
          </w:rPr>
          <w:tab/>
        </w:r>
        <w:r>
          <w:rPr>
            <w:webHidden/>
          </w:rPr>
          <w:fldChar w:fldCharType="begin"/>
        </w:r>
        <w:r>
          <w:rPr>
            <w:webHidden/>
          </w:rPr>
          <w:instrText xml:space="preserve"> PAGEREF _Toc105141277 \h </w:instrText>
        </w:r>
        <w:r>
          <w:rPr>
            <w:webHidden/>
          </w:rPr>
        </w:r>
        <w:r>
          <w:rPr>
            <w:webHidden/>
          </w:rPr>
          <w:fldChar w:fldCharType="separate"/>
        </w:r>
        <w:r w:rsidR="002E003E">
          <w:rPr>
            <w:webHidden/>
          </w:rPr>
          <w:t>35</w:t>
        </w:r>
        <w:r>
          <w:rPr>
            <w:webHidden/>
          </w:rPr>
          <w:fldChar w:fldCharType="end"/>
        </w:r>
      </w:hyperlink>
    </w:p>
    <w:p w14:paraId="0E0D2660" w14:textId="7682E5C5" w:rsidR="00D20E46" w:rsidRDefault="00D20E46">
      <w:pPr>
        <w:pStyle w:val="Inhopg1"/>
        <w:rPr>
          <w:rFonts w:asciiTheme="minorHAnsi" w:eastAsiaTheme="minorEastAsia" w:hAnsiTheme="minorHAnsi" w:cstheme="minorBidi"/>
          <w:b w:val="0"/>
          <w:spacing w:val="0"/>
          <w:sz w:val="22"/>
          <w:lang w:eastAsia="nl-NL"/>
        </w:rPr>
      </w:pPr>
      <w:hyperlink w:anchor="_Toc105141278" w:history="1">
        <w:r w:rsidRPr="00BD3304">
          <w:rPr>
            <w:rStyle w:val="Hyperlink"/>
          </w:rPr>
          <w:t>9 Gunningscriteria en beoordeling</w:t>
        </w:r>
        <w:r>
          <w:rPr>
            <w:webHidden/>
          </w:rPr>
          <w:tab/>
        </w:r>
        <w:r>
          <w:rPr>
            <w:webHidden/>
          </w:rPr>
          <w:fldChar w:fldCharType="begin"/>
        </w:r>
        <w:r>
          <w:rPr>
            <w:webHidden/>
          </w:rPr>
          <w:instrText xml:space="preserve"> PAGEREF _Toc105141278 \h </w:instrText>
        </w:r>
        <w:r>
          <w:rPr>
            <w:webHidden/>
          </w:rPr>
        </w:r>
        <w:r>
          <w:rPr>
            <w:webHidden/>
          </w:rPr>
          <w:fldChar w:fldCharType="separate"/>
        </w:r>
        <w:r w:rsidR="002E003E">
          <w:rPr>
            <w:webHidden/>
          </w:rPr>
          <w:t>36</w:t>
        </w:r>
        <w:r>
          <w:rPr>
            <w:webHidden/>
          </w:rPr>
          <w:fldChar w:fldCharType="end"/>
        </w:r>
      </w:hyperlink>
    </w:p>
    <w:p w14:paraId="2985DC69" w14:textId="51C7710B" w:rsidR="00D20E46" w:rsidRDefault="00D20E46">
      <w:pPr>
        <w:pStyle w:val="Inhopg2"/>
        <w:rPr>
          <w:rFonts w:asciiTheme="minorHAnsi" w:eastAsiaTheme="minorEastAsia" w:hAnsiTheme="minorHAnsi" w:cstheme="minorBidi"/>
          <w:spacing w:val="0"/>
          <w:sz w:val="22"/>
          <w:lang w:eastAsia="nl-NL"/>
        </w:rPr>
      </w:pPr>
      <w:hyperlink w:anchor="_Toc105141279" w:history="1">
        <w:r w:rsidRPr="00BD3304">
          <w:rPr>
            <w:rStyle w:val="Hyperlink"/>
          </w:rPr>
          <w:t>9.1 Tafeltest</w:t>
        </w:r>
        <w:r>
          <w:rPr>
            <w:webHidden/>
          </w:rPr>
          <w:tab/>
        </w:r>
        <w:r>
          <w:rPr>
            <w:webHidden/>
          </w:rPr>
          <w:fldChar w:fldCharType="begin"/>
        </w:r>
        <w:r>
          <w:rPr>
            <w:webHidden/>
          </w:rPr>
          <w:instrText xml:space="preserve"> PAGEREF _Toc105141279 \h </w:instrText>
        </w:r>
        <w:r>
          <w:rPr>
            <w:webHidden/>
          </w:rPr>
        </w:r>
        <w:r>
          <w:rPr>
            <w:webHidden/>
          </w:rPr>
          <w:fldChar w:fldCharType="separate"/>
        </w:r>
        <w:r w:rsidR="002E003E">
          <w:rPr>
            <w:webHidden/>
          </w:rPr>
          <w:t>36</w:t>
        </w:r>
        <w:r>
          <w:rPr>
            <w:webHidden/>
          </w:rPr>
          <w:fldChar w:fldCharType="end"/>
        </w:r>
      </w:hyperlink>
    </w:p>
    <w:p w14:paraId="0F657014" w14:textId="59CB59DA" w:rsidR="00D20E46" w:rsidRDefault="00D20E46">
      <w:pPr>
        <w:pStyle w:val="Inhopg2"/>
        <w:rPr>
          <w:rFonts w:asciiTheme="minorHAnsi" w:eastAsiaTheme="minorEastAsia" w:hAnsiTheme="minorHAnsi" w:cstheme="minorBidi"/>
          <w:spacing w:val="0"/>
          <w:sz w:val="22"/>
          <w:lang w:eastAsia="nl-NL"/>
        </w:rPr>
      </w:pPr>
      <w:hyperlink w:anchor="_Toc105141280" w:history="1">
        <w:r w:rsidRPr="00BD3304">
          <w:rPr>
            <w:rStyle w:val="Hyperlink"/>
          </w:rPr>
          <w:t>9.2 Gunningscriterium beste prijs-kwaliteitverhouding</w:t>
        </w:r>
        <w:r>
          <w:rPr>
            <w:webHidden/>
          </w:rPr>
          <w:tab/>
        </w:r>
        <w:r>
          <w:rPr>
            <w:webHidden/>
          </w:rPr>
          <w:fldChar w:fldCharType="begin"/>
        </w:r>
        <w:r>
          <w:rPr>
            <w:webHidden/>
          </w:rPr>
          <w:instrText xml:space="preserve"> PAGEREF _Toc105141280 \h </w:instrText>
        </w:r>
        <w:r>
          <w:rPr>
            <w:webHidden/>
          </w:rPr>
        </w:r>
        <w:r>
          <w:rPr>
            <w:webHidden/>
          </w:rPr>
          <w:fldChar w:fldCharType="separate"/>
        </w:r>
        <w:r w:rsidR="002E003E">
          <w:rPr>
            <w:webHidden/>
          </w:rPr>
          <w:t>37</w:t>
        </w:r>
        <w:r>
          <w:rPr>
            <w:webHidden/>
          </w:rPr>
          <w:fldChar w:fldCharType="end"/>
        </w:r>
      </w:hyperlink>
    </w:p>
    <w:p w14:paraId="41897121" w14:textId="46D5845F" w:rsidR="00D20E46" w:rsidRDefault="00D20E46">
      <w:pPr>
        <w:pStyle w:val="Inhopg2"/>
        <w:rPr>
          <w:rFonts w:asciiTheme="minorHAnsi" w:eastAsiaTheme="minorEastAsia" w:hAnsiTheme="minorHAnsi" w:cstheme="minorBidi"/>
          <w:spacing w:val="0"/>
          <w:sz w:val="22"/>
          <w:lang w:eastAsia="nl-NL"/>
        </w:rPr>
      </w:pPr>
      <w:hyperlink w:anchor="_Toc105141281" w:history="1">
        <w:r w:rsidRPr="00BD3304">
          <w:rPr>
            <w:rStyle w:val="Hyperlink"/>
          </w:rPr>
          <w:t>9.2 Subgunningscriteria fase 1</w:t>
        </w:r>
        <w:r>
          <w:rPr>
            <w:webHidden/>
          </w:rPr>
          <w:tab/>
        </w:r>
        <w:r>
          <w:rPr>
            <w:webHidden/>
          </w:rPr>
          <w:fldChar w:fldCharType="begin"/>
        </w:r>
        <w:r>
          <w:rPr>
            <w:webHidden/>
          </w:rPr>
          <w:instrText xml:space="preserve"> PAGEREF _Toc105141281 \h </w:instrText>
        </w:r>
        <w:r>
          <w:rPr>
            <w:webHidden/>
          </w:rPr>
        </w:r>
        <w:r>
          <w:rPr>
            <w:webHidden/>
          </w:rPr>
          <w:fldChar w:fldCharType="separate"/>
        </w:r>
        <w:r w:rsidR="002E003E">
          <w:rPr>
            <w:webHidden/>
          </w:rPr>
          <w:t>38</w:t>
        </w:r>
        <w:r>
          <w:rPr>
            <w:webHidden/>
          </w:rPr>
          <w:fldChar w:fldCharType="end"/>
        </w:r>
      </w:hyperlink>
    </w:p>
    <w:p w14:paraId="50C5CBDD" w14:textId="32E10C4D" w:rsidR="00D20E46" w:rsidRDefault="00D20E46">
      <w:pPr>
        <w:pStyle w:val="Inhopg2"/>
        <w:rPr>
          <w:rFonts w:asciiTheme="minorHAnsi" w:eastAsiaTheme="minorEastAsia" w:hAnsiTheme="minorHAnsi" w:cstheme="minorBidi"/>
          <w:spacing w:val="0"/>
          <w:sz w:val="22"/>
          <w:lang w:eastAsia="nl-NL"/>
        </w:rPr>
      </w:pPr>
      <w:hyperlink w:anchor="_Toc105141282" w:history="1">
        <w:r w:rsidRPr="00BD3304">
          <w:rPr>
            <w:rStyle w:val="Hyperlink"/>
          </w:rPr>
          <w:t>9.3 Subgunningscriteria fase 2</w:t>
        </w:r>
        <w:r>
          <w:rPr>
            <w:webHidden/>
          </w:rPr>
          <w:tab/>
        </w:r>
        <w:r>
          <w:rPr>
            <w:webHidden/>
          </w:rPr>
          <w:fldChar w:fldCharType="begin"/>
        </w:r>
        <w:r>
          <w:rPr>
            <w:webHidden/>
          </w:rPr>
          <w:instrText xml:space="preserve"> PAGEREF _Toc105141282 \h </w:instrText>
        </w:r>
        <w:r>
          <w:rPr>
            <w:webHidden/>
          </w:rPr>
        </w:r>
        <w:r>
          <w:rPr>
            <w:webHidden/>
          </w:rPr>
          <w:fldChar w:fldCharType="separate"/>
        </w:r>
        <w:r w:rsidR="002E003E">
          <w:rPr>
            <w:webHidden/>
          </w:rPr>
          <w:t>41</w:t>
        </w:r>
        <w:r>
          <w:rPr>
            <w:webHidden/>
          </w:rPr>
          <w:fldChar w:fldCharType="end"/>
        </w:r>
      </w:hyperlink>
    </w:p>
    <w:p w14:paraId="4F2AC50F" w14:textId="1F621390" w:rsidR="00D20E46" w:rsidRDefault="00D20E46">
      <w:pPr>
        <w:pStyle w:val="Inhopg2"/>
        <w:rPr>
          <w:rFonts w:asciiTheme="minorHAnsi" w:eastAsiaTheme="minorEastAsia" w:hAnsiTheme="minorHAnsi" w:cstheme="minorBidi"/>
          <w:spacing w:val="0"/>
          <w:sz w:val="22"/>
          <w:lang w:eastAsia="nl-NL"/>
        </w:rPr>
      </w:pPr>
      <w:hyperlink w:anchor="_Toc105141283" w:history="1">
        <w:r w:rsidRPr="00BD3304">
          <w:rPr>
            <w:rStyle w:val="Hyperlink"/>
          </w:rPr>
          <w:t>9.4 Beoordelingsproces</w:t>
        </w:r>
        <w:r>
          <w:rPr>
            <w:webHidden/>
          </w:rPr>
          <w:tab/>
        </w:r>
        <w:r>
          <w:rPr>
            <w:webHidden/>
          </w:rPr>
          <w:fldChar w:fldCharType="begin"/>
        </w:r>
        <w:r>
          <w:rPr>
            <w:webHidden/>
          </w:rPr>
          <w:instrText xml:space="preserve"> PAGEREF _Toc105141283 \h </w:instrText>
        </w:r>
        <w:r>
          <w:rPr>
            <w:webHidden/>
          </w:rPr>
        </w:r>
        <w:r>
          <w:rPr>
            <w:webHidden/>
          </w:rPr>
          <w:fldChar w:fldCharType="separate"/>
        </w:r>
        <w:r w:rsidR="002E003E">
          <w:rPr>
            <w:webHidden/>
          </w:rPr>
          <w:t>43</w:t>
        </w:r>
        <w:r>
          <w:rPr>
            <w:webHidden/>
          </w:rPr>
          <w:fldChar w:fldCharType="end"/>
        </w:r>
      </w:hyperlink>
    </w:p>
    <w:p w14:paraId="36D6C03E" w14:textId="48D72E89" w:rsidR="00D20E46" w:rsidRDefault="00D20E46">
      <w:pPr>
        <w:pStyle w:val="Inhopg1"/>
        <w:rPr>
          <w:rFonts w:asciiTheme="minorHAnsi" w:eastAsiaTheme="minorEastAsia" w:hAnsiTheme="minorHAnsi" w:cstheme="minorBidi"/>
          <w:b w:val="0"/>
          <w:spacing w:val="0"/>
          <w:sz w:val="22"/>
          <w:lang w:eastAsia="nl-NL"/>
        </w:rPr>
      </w:pPr>
      <w:hyperlink w:anchor="_Toc105141284" w:history="1">
        <w:r w:rsidRPr="00BD3304">
          <w:rPr>
            <w:rStyle w:val="Hyperlink"/>
          </w:rPr>
          <w:t>Bijlage 1 Checklist Inschrijving</w:t>
        </w:r>
        <w:r>
          <w:rPr>
            <w:webHidden/>
          </w:rPr>
          <w:tab/>
        </w:r>
        <w:r>
          <w:rPr>
            <w:webHidden/>
          </w:rPr>
          <w:fldChar w:fldCharType="begin"/>
        </w:r>
        <w:r>
          <w:rPr>
            <w:webHidden/>
          </w:rPr>
          <w:instrText xml:space="preserve"> PAGEREF _Toc105141284 \h </w:instrText>
        </w:r>
        <w:r>
          <w:rPr>
            <w:webHidden/>
          </w:rPr>
        </w:r>
        <w:r>
          <w:rPr>
            <w:webHidden/>
          </w:rPr>
          <w:fldChar w:fldCharType="separate"/>
        </w:r>
        <w:r w:rsidR="002E003E">
          <w:rPr>
            <w:webHidden/>
          </w:rPr>
          <w:t>49</w:t>
        </w:r>
        <w:r>
          <w:rPr>
            <w:webHidden/>
          </w:rPr>
          <w:fldChar w:fldCharType="end"/>
        </w:r>
      </w:hyperlink>
    </w:p>
    <w:p w14:paraId="6799E4A9" w14:textId="487CE566" w:rsidR="00D20E46" w:rsidRDefault="00D20E46">
      <w:pPr>
        <w:pStyle w:val="Inhopg1"/>
        <w:rPr>
          <w:rFonts w:asciiTheme="minorHAnsi" w:eastAsiaTheme="minorEastAsia" w:hAnsiTheme="minorHAnsi" w:cstheme="minorBidi"/>
          <w:b w:val="0"/>
          <w:spacing w:val="0"/>
          <w:sz w:val="22"/>
          <w:lang w:eastAsia="nl-NL"/>
        </w:rPr>
      </w:pPr>
      <w:hyperlink w:anchor="_Toc105141285" w:history="1">
        <w:r w:rsidRPr="00BD3304">
          <w:rPr>
            <w:rStyle w:val="Hyperlink"/>
          </w:rPr>
          <w:t>Bijlage 2 Concept Raamovereenkomst</w:t>
        </w:r>
        <w:r>
          <w:rPr>
            <w:webHidden/>
          </w:rPr>
          <w:tab/>
        </w:r>
        <w:r>
          <w:rPr>
            <w:webHidden/>
          </w:rPr>
          <w:fldChar w:fldCharType="begin"/>
        </w:r>
        <w:r>
          <w:rPr>
            <w:webHidden/>
          </w:rPr>
          <w:instrText xml:space="preserve"> PAGEREF _Toc105141285 \h </w:instrText>
        </w:r>
        <w:r>
          <w:rPr>
            <w:webHidden/>
          </w:rPr>
        </w:r>
        <w:r>
          <w:rPr>
            <w:webHidden/>
          </w:rPr>
          <w:fldChar w:fldCharType="separate"/>
        </w:r>
        <w:r w:rsidR="002E003E">
          <w:rPr>
            <w:webHidden/>
          </w:rPr>
          <w:t>50</w:t>
        </w:r>
        <w:r>
          <w:rPr>
            <w:webHidden/>
          </w:rPr>
          <w:fldChar w:fldCharType="end"/>
        </w:r>
      </w:hyperlink>
    </w:p>
    <w:p w14:paraId="15E614F1" w14:textId="1B6662F0" w:rsidR="00D20E46" w:rsidRDefault="00D20E46">
      <w:pPr>
        <w:pStyle w:val="Inhopg1"/>
        <w:rPr>
          <w:rFonts w:asciiTheme="minorHAnsi" w:eastAsiaTheme="minorEastAsia" w:hAnsiTheme="minorHAnsi" w:cstheme="minorBidi"/>
          <w:b w:val="0"/>
          <w:spacing w:val="0"/>
          <w:sz w:val="22"/>
          <w:lang w:eastAsia="nl-NL"/>
        </w:rPr>
      </w:pPr>
      <w:hyperlink w:anchor="_Toc105141286" w:history="1">
        <w:r w:rsidRPr="00BD3304">
          <w:rPr>
            <w:rStyle w:val="Hyperlink"/>
          </w:rPr>
          <w:t>Bijlage 3 Algemene Inkoopvoorwaarden Veiligheidsregio Zuid-Holland Zuid</w:t>
        </w:r>
        <w:r>
          <w:rPr>
            <w:webHidden/>
          </w:rPr>
          <w:tab/>
        </w:r>
        <w:r>
          <w:rPr>
            <w:webHidden/>
          </w:rPr>
          <w:fldChar w:fldCharType="begin"/>
        </w:r>
        <w:r>
          <w:rPr>
            <w:webHidden/>
          </w:rPr>
          <w:instrText xml:space="preserve"> PAGEREF _Toc105141286 \h </w:instrText>
        </w:r>
        <w:r>
          <w:rPr>
            <w:webHidden/>
          </w:rPr>
        </w:r>
        <w:r>
          <w:rPr>
            <w:webHidden/>
          </w:rPr>
          <w:fldChar w:fldCharType="separate"/>
        </w:r>
        <w:r w:rsidR="002E003E">
          <w:rPr>
            <w:webHidden/>
          </w:rPr>
          <w:t>51</w:t>
        </w:r>
        <w:r>
          <w:rPr>
            <w:webHidden/>
          </w:rPr>
          <w:fldChar w:fldCharType="end"/>
        </w:r>
      </w:hyperlink>
    </w:p>
    <w:p w14:paraId="36BE2A75" w14:textId="6F84A021" w:rsidR="00D20E46" w:rsidRDefault="00D20E46">
      <w:pPr>
        <w:pStyle w:val="Inhopg1"/>
        <w:rPr>
          <w:rFonts w:asciiTheme="minorHAnsi" w:eastAsiaTheme="minorEastAsia" w:hAnsiTheme="minorHAnsi" w:cstheme="minorBidi"/>
          <w:b w:val="0"/>
          <w:spacing w:val="0"/>
          <w:sz w:val="22"/>
          <w:lang w:eastAsia="nl-NL"/>
        </w:rPr>
      </w:pPr>
      <w:hyperlink w:anchor="_Toc105141287" w:history="1">
        <w:r w:rsidRPr="00BD3304">
          <w:rPr>
            <w:rStyle w:val="Hyperlink"/>
          </w:rPr>
          <w:t>Bijlage 4 Uniform Europees Aanbestedingsdocument</w:t>
        </w:r>
        <w:r>
          <w:rPr>
            <w:webHidden/>
          </w:rPr>
          <w:tab/>
        </w:r>
        <w:r>
          <w:rPr>
            <w:webHidden/>
          </w:rPr>
          <w:fldChar w:fldCharType="begin"/>
        </w:r>
        <w:r>
          <w:rPr>
            <w:webHidden/>
          </w:rPr>
          <w:instrText xml:space="preserve"> PAGEREF _Toc105141287 \h </w:instrText>
        </w:r>
        <w:r>
          <w:rPr>
            <w:webHidden/>
          </w:rPr>
        </w:r>
        <w:r>
          <w:rPr>
            <w:webHidden/>
          </w:rPr>
          <w:fldChar w:fldCharType="separate"/>
        </w:r>
        <w:r w:rsidR="002E003E">
          <w:rPr>
            <w:webHidden/>
          </w:rPr>
          <w:t>52</w:t>
        </w:r>
        <w:r>
          <w:rPr>
            <w:webHidden/>
          </w:rPr>
          <w:fldChar w:fldCharType="end"/>
        </w:r>
      </w:hyperlink>
    </w:p>
    <w:p w14:paraId="386F9A3A" w14:textId="73BB3410" w:rsidR="00D20E46" w:rsidRDefault="00D20E46">
      <w:pPr>
        <w:pStyle w:val="Inhopg1"/>
        <w:rPr>
          <w:rFonts w:asciiTheme="minorHAnsi" w:eastAsiaTheme="minorEastAsia" w:hAnsiTheme="minorHAnsi" w:cstheme="minorBidi"/>
          <w:b w:val="0"/>
          <w:spacing w:val="0"/>
          <w:sz w:val="22"/>
          <w:lang w:eastAsia="nl-NL"/>
        </w:rPr>
      </w:pPr>
      <w:hyperlink w:anchor="_Toc105141288" w:history="1">
        <w:r w:rsidRPr="00BD3304">
          <w:rPr>
            <w:rStyle w:val="Hyperlink"/>
          </w:rPr>
          <w:t>Bijlage 5 Formulier referentieopdracht</w:t>
        </w:r>
        <w:r>
          <w:rPr>
            <w:webHidden/>
          </w:rPr>
          <w:tab/>
        </w:r>
        <w:r>
          <w:rPr>
            <w:webHidden/>
          </w:rPr>
          <w:fldChar w:fldCharType="begin"/>
        </w:r>
        <w:r>
          <w:rPr>
            <w:webHidden/>
          </w:rPr>
          <w:instrText xml:space="preserve"> PAGEREF _Toc105141288 \h </w:instrText>
        </w:r>
        <w:r>
          <w:rPr>
            <w:webHidden/>
          </w:rPr>
        </w:r>
        <w:r>
          <w:rPr>
            <w:webHidden/>
          </w:rPr>
          <w:fldChar w:fldCharType="separate"/>
        </w:r>
        <w:r w:rsidR="002E003E">
          <w:rPr>
            <w:webHidden/>
          </w:rPr>
          <w:t>53</w:t>
        </w:r>
        <w:r>
          <w:rPr>
            <w:webHidden/>
          </w:rPr>
          <w:fldChar w:fldCharType="end"/>
        </w:r>
      </w:hyperlink>
    </w:p>
    <w:p w14:paraId="2C7C871A" w14:textId="15DC07CA" w:rsidR="00D20E46" w:rsidRDefault="00D20E46">
      <w:pPr>
        <w:pStyle w:val="Inhopg1"/>
        <w:rPr>
          <w:rFonts w:asciiTheme="minorHAnsi" w:eastAsiaTheme="minorEastAsia" w:hAnsiTheme="minorHAnsi" w:cstheme="minorBidi"/>
          <w:b w:val="0"/>
          <w:spacing w:val="0"/>
          <w:sz w:val="22"/>
          <w:lang w:eastAsia="nl-NL"/>
        </w:rPr>
      </w:pPr>
      <w:hyperlink w:anchor="_Toc105141289" w:history="1">
        <w:r w:rsidRPr="00BD3304">
          <w:rPr>
            <w:rStyle w:val="Hyperlink"/>
          </w:rPr>
          <w:t>Bijlage 6 Programma van Eisen</w:t>
        </w:r>
        <w:r>
          <w:rPr>
            <w:webHidden/>
          </w:rPr>
          <w:tab/>
        </w:r>
        <w:r>
          <w:rPr>
            <w:webHidden/>
          </w:rPr>
          <w:fldChar w:fldCharType="begin"/>
        </w:r>
        <w:r>
          <w:rPr>
            <w:webHidden/>
          </w:rPr>
          <w:instrText xml:space="preserve"> PAGEREF _Toc105141289 \h </w:instrText>
        </w:r>
        <w:r>
          <w:rPr>
            <w:webHidden/>
          </w:rPr>
        </w:r>
        <w:r>
          <w:rPr>
            <w:webHidden/>
          </w:rPr>
          <w:fldChar w:fldCharType="separate"/>
        </w:r>
        <w:r w:rsidR="002E003E">
          <w:rPr>
            <w:webHidden/>
          </w:rPr>
          <w:t>55</w:t>
        </w:r>
        <w:r>
          <w:rPr>
            <w:webHidden/>
          </w:rPr>
          <w:fldChar w:fldCharType="end"/>
        </w:r>
      </w:hyperlink>
    </w:p>
    <w:p w14:paraId="4057B6BA" w14:textId="30AE47C4" w:rsidR="00D20E46" w:rsidRDefault="00D20E46">
      <w:pPr>
        <w:pStyle w:val="Inhopg1"/>
        <w:rPr>
          <w:rFonts w:asciiTheme="minorHAnsi" w:eastAsiaTheme="minorEastAsia" w:hAnsiTheme="minorHAnsi" w:cstheme="minorBidi"/>
          <w:b w:val="0"/>
          <w:spacing w:val="0"/>
          <w:sz w:val="22"/>
          <w:lang w:eastAsia="nl-NL"/>
        </w:rPr>
      </w:pPr>
      <w:hyperlink w:anchor="_Toc105141290" w:history="1">
        <w:r w:rsidRPr="00BD3304">
          <w:rPr>
            <w:rStyle w:val="Hyperlink"/>
          </w:rPr>
          <w:t>Bijlage 7 Conformiteitenverklaring</w:t>
        </w:r>
        <w:r>
          <w:rPr>
            <w:webHidden/>
          </w:rPr>
          <w:tab/>
        </w:r>
        <w:r>
          <w:rPr>
            <w:webHidden/>
          </w:rPr>
          <w:fldChar w:fldCharType="begin"/>
        </w:r>
        <w:r>
          <w:rPr>
            <w:webHidden/>
          </w:rPr>
          <w:instrText xml:space="preserve"> PAGEREF _Toc105141290 \h </w:instrText>
        </w:r>
        <w:r>
          <w:rPr>
            <w:webHidden/>
          </w:rPr>
        </w:r>
        <w:r>
          <w:rPr>
            <w:webHidden/>
          </w:rPr>
          <w:fldChar w:fldCharType="separate"/>
        </w:r>
        <w:r w:rsidR="002E003E">
          <w:rPr>
            <w:webHidden/>
          </w:rPr>
          <w:t>56</w:t>
        </w:r>
        <w:r>
          <w:rPr>
            <w:webHidden/>
          </w:rPr>
          <w:fldChar w:fldCharType="end"/>
        </w:r>
      </w:hyperlink>
    </w:p>
    <w:p w14:paraId="0009E5F3" w14:textId="1672D5D5" w:rsidR="00D20E46" w:rsidRDefault="00D20E46">
      <w:pPr>
        <w:pStyle w:val="Inhopg1"/>
        <w:rPr>
          <w:rFonts w:asciiTheme="minorHAnsi" w:eastAsiaTheme="minorEastAsia" w:hAnsiTheme="minorHAnsi" w:cstheme="minorBidi"/>
          <w:b w:val="0"/>
          <w:spacing w:val="0"/>
          <w:sz w:val="22"/>
          <w:lang w:eastAsia="nl-NL"/>
        </w:rPr>
      </w:pPr>
      <w:hyperlink w:anchor="_Toc105141291" w:history="1">
        <w:r w:rsidRPr="00BD3304">
          <w:rPr>
            <w:rStyle w:val="Hyperlink"/>
          </w:rPr>
          <w:t>Bijlage 8 Procedure klachtenafhandeling bij (EU) aanbestedingen</w:t>
        </w:r>
        <w:r>
          <w:rPr>
            <w:webHidden/>
          </w:rPr>
          <w:tab/>
        </w:r>
        <w:r>
          <w:rPr>
            <w:webHidden/>
          </w:rPr>
          <w:fldChar w:fldCharType="begin"/>
        </w:r>
        <w:r>
          <w:rPr>
            <w:webHidden/>
          </w:rPr>
          <w:instrText xml:space="preserve"> PAGEREF _Toc105141291 \h </w:instrText>
        </w:r>
        <w:r>
          <w:rPr>
            <w:webHidden/>
          </w:rPr>
        </w:r>
        <w:r>
          <w:rPr>
            <w:webHidden/>
          </w:rPr>
          <w:fldChar w:fldCharType="separate"/>
        </w:r>
        <w:r w:rsidR="002E003E">
          <w:rPr>
            <w:webHidden/>
          </w:rPr>
          <w:t>57</w:t>
        </w:r>
        <w:r>
          <w:rPr>
            <w:webHidden/>
          </w:rPr>
          <w:fldChar w:fldCharType="end"/>
        </w:r>
      </w:hyperlink>
    </w:p>
    <w:p w14:paraId="16C74FBB" w14:textId="6C4CC5B6" w:rsidR="00D20E46" w:rsidRDefault="00D20E46">
      <w:pPr>
        <w:pStyle w:val="Inhopg1"/>
        <w:rPr>
          <w:rFonts w:asciiTheme="minorHAnsi" w:eastAsiaTheme="minorEastAsia" w:hAnsiTheme="minorHAnsi" w:cstheme="minorBidi"/>
          <w:b w:val="0"/>
          <w:spacing w:val="0"/>
          <w:sz w:val="22"/>
          <w:lang w:eastAsia="nl-NL"/>
        </w:rPr>
      </w:pPr>
      <w:hyperlink w:anchor="_Toc105141292" w:history="1">
        <w:r w:rsidRPr="00BD3304">
          <w:rPr>
            <w:rStyle w:val="Hyperlink"/>
          </w:rPr>
          <w:t>Bijlage 9 Klachtenformulier aanbestedingen</w:t>
        </w:r>
        <w:r>
          <w:rPr>
            <w:webHidden/>
          </w:rPr>
          <w:tab/>
        </w:r>
        <w:r>
          <w:rPr>
            <w:webHidden/>
          </w:rPr>
          <w:fldChar w:fldCharType="begin"/>
        </w:r>
        <w:r>
          <w:rPr>
            <w:webHidden/>
          </w:rPr>
          <w:instrText xml:space="preserve"> PAGEREF _Toc105141292 \h </w:instrText>
        </w:r>
        <w:r>
          <w:rPr>
            <w:webHidden/>
          </w:rPr>
        </w:r>
        <w:r>
          <w:rPr>
            <w:webHidden/>
          </w:rPr>
          <w:fldChar w:fldCharType="separate"/>
        </w:r>
        <w:r w:rsidR="002E003E">
          <w:rPr>
            <w:webHidden/>
          </w:rPr>
          <w:t>58</w:t>
        </w:r>
        <w:r>
          <w:rPr>
            <w:webHidden/>
          </w:rPr>
          <w:fldChar w:fldCharType="end"/>
        </w:r>
      </w:hyperlink>
    </w:p>
    <w:p w14:paraId="774A721A" w14:textId="214C93C4" w:rsidR="00D20E46" w:rsidRDefault="00D20E46">
      <w:pPr>
        <w:pStyle w:val="Inhopg1"/>
        <w:rPr>
          <w:rFonts w:asciiTheme="minorHAnsi" w:eastAsiaTheme="minorEastAsia" w:hAnsiTheme="minorHAnsi" w:cstheme="minorBidi"/>
          <w:b w:val="0"/>
          <w:spacing w:val="0"/>
          <w:sz w:val="22"/>
          <w:lang w:eastAsia="nl-NL"/>
        </w:rPr>
      </w:pPr>
      <w:hyperlink w:anchor="_Toc105141293" w:history="1">
        <w:r w:rsidRPr="00BD3304">
          <w:rPr>
            <w:rStyle w:val="Hyperlink"/>
          </w:rPr>
          <w:t>Bijlage 10 Prijzenblad</w:t>
        </w:r>
        <w:r>
          <w:rPr>
            <w:webHidden/>
          </w:rPr>
          <w:tab/>
        </w:r>
        <w:r>
          <w:rPr>
            <w:webHidden/>
          </w:rPr>
          <w:fldChar w:fldCharType="begin"/>
        </w:r>
        <w:r>
          <w:rPr>
            <w:webHidden/>
          </w:rPr>
          <w:instrText xml:space="preserve"> PAGEREF _Toc105141293 \h </w:instrText>
        </w:r>
        <w:r>
          <w:rPr>
            <w:webHidden/>
          </w:rPr>
        </w:r>
        <w:r>
          <w:rPr>
            <w:webHidden/>
          </w:rPr>
          <w:fldChar w:fldCharType="separate"/>
        </w:r>
        <w:r w:rsidR="002E003E">
          <w:rPr>
            <w:webHidden/>
          </w:rPr>
          <w:t>60</w:t>
        </w:r>
        <w:r>
          <w:rPr>
            <w:webHidden/>
          </w:rPr>
          <w:fldChar w:fldCharType="end"/>
        </w:r>
      </w:hyperlink>
    </w:p>
    <w:p w14:paraId="7E084DA4" w14:textId="15541C45" w:rsidR="00D20E46" w:rsidRDefault="00D20E46">
      <w:pPr>
        <w:pStyle w:val="Inhopg1"/>
        <w:rPr>
          <w:rFonts w:asciiTheme="minorHAnsi" w:eastAsiaTheme="minorEastAsia" w:hAnsiTheme="minorHAnsi" w:cstheme="minorBidi"/>
          <w:b w:val="0"/>
          <w:spacing w:val="0"/>
          <w:sz w:val="22"/>
          <w:lang w:eastAsia="nl-NL"/>
        </w:rPr>
      </w:pPr>
      <w:hyperlink w:anchor="_Toc105141294" w:history="1">
        <w:r w:rsidRPr="00BD3304">
          <w:rPr>
            <w:rStyle w:val="Hyperlink"/>
          </w:rPr>
          <w:t>Bijlage 11 Verklaring Samenwerkingsverband</w:t>
        </w:r>
        <w:r>
          <w:rPr>
            <w:webHidden/>
          </w:rPr>
          <w:tab/>
        </w:r>
        <w:r>
          <w:rPr>
            <w:webHidden/>
          </w:rPr>
          <w:fldChar w:fldCharType="begin"/>
        </w:r>
        <w:r>
          <w:rPr>
            <w:webHidden/>
          </w:rPr>
          <w:instrText xml:space="preserve"> PAGEREF _Toc105141294 \h </w:instrText>
        </w:r>
        <w:r>
          <w:rPr>
            <w:webHidden/>
          </w:rPr>
        </w:r>
        <w:r>
          <w:rPr>
            <w:webHidden/>
          </w:rPr>
          <w:fldChar w:fldCharType="separate"/>
        </w:r>
        <w:r w:rsidR="002E003E">
          <w:rPr>
            <w:webHidden/>
          </w:rPr>
          <w:t>61</w:t>
        </w:r>
        <w:r>
          <w:rPr>
            <w:webHidden/>
          </w:rPr>
          <w:fldChar w:fldCharType="end"/>
        </w:r>
      </w:hyperlink>
    </w:p>
    <w:p w14:paraId="1F97807F" w14:textId="1BEE4A6F" w:rsidR="00D20E46" w:rsidRDefault="00D20E46">
      <w:pPr>
        <w:pStyle w:val="Inhopg1"/>
        <w:rPr>
          <w:rFonts w:asciiTheme="minorHAnsi" w:eastAsiaTheme="minorEastAsia" w:hAnsiTheme="minorHAnsi" w:cstheme="minorBidi"/>
          <w:b w:val="0"/>
          <w:spacing w:val="0"/>
          <w:sz w:val="22"/>
          <w:lang w:eastAsia="nl-NL"/>
        </w:rPr>
      </w:pPr>
      <w:hyperlink w:anchor="_Toc105141295" w:history="1">
        <w:r w:rsidRPr="00BD3304">
          <w:rPr>
            <w:rStyle w:val="Hyperlink"/>
          </w:rPr>
          <w:t>Bijlage 12 Verklaring middelen derde</w:t>
        </w:r>
        <w:r>
          <w:rPr>
            <w:webHidden/>
          </w:rPr>
          <w:tab/>
        </w:r>
        <w:r>
          <w:rPr>
            <w:webHidden/>
          </w:rPr>
          <w:fldChar w:fldCharType="begin"/>
        </w:r>
        <w:r>
          <w:rPr>
            <w:webHidden/>
          </w:rPr>
          <w:instrText xml:space="preserve"> PAGEREF _Toc105141295 \h </w:instrText>
        </w:r>
        <w:r>
          <w:rPr>
            <w:webHidden/>
          </w:rPr>
        </w:r>
        <w:r>
          <w:rPr>
            <w:webHidden/>
          </w:rPr>
          <w:fldChar w:fldCharType="separate"/>
        </w:r>
        <w:r w:rsidR="002E003E">
          <w:rPr>
            <w:webHidden/>
          </w:rPr>
          <w:t>62</w:t>
        </w:r>
        <w:r>
          <w:rPr>
            <w:webHidden/>
          </w:rPr>
          <w:fldChar w:fldCharType="end"/>
        </w:r>
      </w:hyperlink>
    </w:p>
    <w:p w14:paraId="12293B9E" w14:textId="63AF3CAA" w:rsidR="00D20E46" w:rsidRDefault="00D20E46">
      <w:pPr>
        <w:pStyle w:val="Inhopg1"/>
        <w:rPr>
          <w:rFonts w:asciiTheme="minorHAnsi" w:eastAsiaTheme="minorEastAsia" w:hAnsiTheme="minorHAnsi" w:cstheme="minorBidi"/>
          <w:b w:val="0"/>
          <w:spacing w:val="0"/>
          <w:sz w:val="22"/>
          <w:lang w:eastAsia="nl-NL"/>
        </w:rPr>
      </w:pPr>
      <w:hyperlink w:anchor="_Toc105141296" w:history="1">
        <w:r w:rsidRPr="00BD3304">
          <w:rPr>
            <w:rStyle w:val="Hyperlink"/>
          </w:rPr>
          <w:t>Bijlage 13 Verwerkersovereenkomst</w:t>
        </w:r>
        <w:r>
          <w:rPr>
            <w:webHidden/>
          </w:rPr>
          <w:tab/>
        </w:r>
        <w:r>
          <w:rPr>
            <w:webHidden/>
          </w:rPr>
          <w:fldChar w:fldCharType="begin"/>
        </w:r>
        <w:r>
          <w:rPr>
            <w:webHidden/>
          </w:rPr>
          <w:instrText xml:space="preserve"> PAGEREF _Toc105141296 \h </w:instrText>
        </w:r>
        <w:r>
          <w:rPr>
            <w:webHidden/>
          </w:rPr>
        </w:r>
        <w:r>
          <w:rPr>
            <w:webHidden/>
          </w:rPr>
          <w:fldChar w:fldCharType="separate"/>
        </w:r>
        <w:r w:rsidR="002E003E">
          <w:rPr>
            <w:webHidden/>
          </w:rPr>
          <w:t>64</w:t>
        </w:r>
        <w:r>
          <w:rPr>
            <w:webHidden/>
          </w:rPr>
          <w:fldChar w:fldCharType="end"/>
        </w:r>
      </w:hyperlink>
    </w:p>
    <w:p w14:paraId="52E0C7B5" w14:textId="125D8A13" w:rsidR="00D20E46" w:rsidRDefault="00D20E46">
      <w:pPr>
        <w:pStyle w:val="Inhopg1"/>
        <w:rPr>
          <w:rFonts w:asciiTheme="minorHAnsi" w:eastAsiaTheme="minorEastAsia" w:hAnsiTheme="minorHAnsi" w:cstheme="minorBidi"/>
          <w:b w:val="0"/>
          <w:spacing w:val="0"/>
          <w:sz w:val="22"/>
          <w:lang w:eastAsia="nl-NL"/>
        </w:rPr>
      </w:pPr>
      <w:hyperlink w:anchor="_Toc105141297" w:history="1">
        <w:r w:rsidRPr="00BD3304">
          <w:rPr>
            <w:rStyle w:val="Hyperlink"/>
          </w:rPr>
          <w:t>Bijlage 14 Verslag marktonderzoek</w:t>
        </w:r>
        <w:r>
          <w:rPr>
            <w:webHidden/>
          </w:rPr>
          <w:tab/>
        </w:r>
        <w:r>
          <w:rPr>
            <w:webHidden/>
          </w:rPr>
          <w:fldChar w:fldCharType="begin"/>
        </w:r>
        <w:r>
          <w:rPr>
            <w:webHidden/>
          </w:rPr>
          <w:instrText xml:space="preserve"> PAGEREF _Toc105141297 \h </w:instrText>
        </w:r>
        <w:r>
          <w:rPr>
            <w:webHidden/>
          </w:rPr>
        </w:r>
        <w:r>
          <w:rPr>
            <w:webHidden/>
          </w:rPr>
          <w:fldChar w:fldCharType="separate"/>
        </w:r>
        <w:r w:rsidR="002E003E">
          <w:rPr>
            <w:webHidden/>
          </w:rPr>
          <w:t>65</w:t>
        </w:r>
        <w:r>
          <w:rPr>
            <w:webHidden/>
          </w:rPr>
          <w:fldChar w:fldCharType="end"/>
        </w:r>
      </w:hyperlink>
    </w:p>
    <w:p w14:paraId="145A4425" w14:textId="2E49F782" w:rsidR="00D20E46" w:rsidRDefault="00D20E46">
      <w:pPr>
        <w:pStyle w:val="Inhopg1"/>
        <w:rPr>
          <w:rFonts w:asciiTheme="minorHAnsi" w:eastAsiaTheme="minorEastAsia" w:hAnsiTheme="minorHAnsi" w:cstheme="minorBidi"/>
          <w:b w:val="0"/>
          <w:spacing w:val="0"/>
          <w:sz w:val="22"/>
          <w:lang w:eastAsia="nl-NL"/>
        </w:rPr>
      </w:pPr>
      <w:hyperlink w:anchor="_Toc105141298" w:history="1">
        <w:r w:rsidRPr="00BD3304">
          <w:rPr>
            <w:rStyle w:val="Hyperlink"/>
          </w:rPr>
          <w:t>Bijlage 15 Subgunningscriterium 1: Technische beoordeling</w:t>
        </w:r>
        <w:r>
          <w:rPr>
            <w:webHidden/>
          </w:rPr>
          <w:tab/>
        </w:r>
        <w:r>
          <w:rPr>
            <w:webHidden/>
          </w:rPr>
          <w:fldChar w:fldCharType="begin"/>
        </w:r>
        <w:r>
          <w:rPr>
            <w:webHidden/>
          </w:rPr>
          <w:instrText xml:space="preserve"> PAGEREF _Toc105141298 \h </w:instrText>
        </w:r>
        <w:r>
          <w:rPr>
            <w:webHidden/>
          </w:rPr>
        </w:r>
        <w:r>
          <w:rPr>
            <w:webHidden/>
          </w:rPr>
          <w:fldChar w:fldCharType="separate"/>
        </w:r>
        <w:r w:rsidR="002E003E">
          <w:rPr>
            <w:webHidden/>
          </w:rPr>
          <w:t>66</w:t>
        </w:r>
        <w:r>
          <w:rPr>
            <w:webHidden/>
          </w:rPr>
          <w:fldChar w:fldCharType="end"/>
        </w:r>
      </w:hyperlink>
    </w:p>
    <w:p w14:paraId="65F50DAA" w14:textId="7BC97126" w:rsidR="00D20E46" w:rsidRDefault="00D20E46">
      <w:pPr>
        <w:pStyle w:val="Inhopg1"/>
        <w:rPr>
          <w:rFonts w:asciiTheme="minorHAnsi" w:eastAsiaTheme="minorEastAsia" w:hAnsiTheme="minorHAnsi" w:cstheme="minorBidi"/>
          <w:b w:val="0"/>
          <w:spacing w:val="0"/>
          <w:sz w:val="22"/>
          <w:lang w:eastAsia="nl-NL"/>
        </w:rPr>
      </w:pPr>
      <w:hyperlink w:anchor="_Toc105141299" w:history="1">
        <w:r w:rsidRPr="00BD3304">
          <w:rPr>
            <w:rStyle w:val="Hyperlink"/>
          </w:rPr>
          <w:t>Bijlage 16 Beoordelingsprotocol praktijktesten</w:t>
        </w:r>
        <w:r>
          <w:rPr>
            <w:webHidden/>
          </w:rPr>
          <w:tab/>
        </w:r>
        <w:r>
          <w:rPr>
            <w:webHidden/>
          </w:rPr>
          <w:fldChar w:fldCharType="begin"/>
        </w:r>
        <w:r>
          <w:rPr>
            <w:webHidden/>
          </w:rPr>
          <w:instrText xml:space="preserve"> PAGEREF _Toc105141299 \h </w:instrText>
        </w:r>
        <w:r>
          <w:rPr>
            <w:webHidden/>
          </w:rPr>
        </w:r>
        <w:r>
          <w:rPr>
            <w:webHidden/>
          </w:rPr>
          <w:fldChar w:fldCharType="separate"/>
        </w:r>
        <w:r w:rsidR="002E003E">
          <w:rPr>
            <w:webHidden/>
          </w:rPr>
          <w:t>67</w:t>
        </w:r>
        <w:r>
          <w:rPr>
            <w:webHidden/>
          </w:rPr>
          <w:fldChar w:fldCharType="end"/>
        </w:r>
      </w:hyperlink>
    </w:p>
    <w:p w14:paraId="051A24E1" w14:textId="71A94C93" w:rsidR="00D20E46" w:rsidRDefault="00D20E46">
      <w:pPr>
        <w:pStyle w:val="Inhopg1"/>
        <w:rPr>
          <w:rFonts w:asciiTheme="minorHAnsi" w:eastAsiaTheme="minorEastAsia" w:hAnsiTheme="minorHAnsi" w:cstheme="minorBidi"/>
          <w:b w:val="0"/>
          <w:spacing w:val="0"/>
          <w:sz w:val="22"/>
          <w:lang w:eastAsia="nl-NL"/>
        </w:rPr>
      </w:pPr>
      <w:hyperlink w:anchor="_Toc105141300" w:history="1">
        <w:r w:rsidRPr="00BD3304">
          <w:rPr>
            <w:rStyle w:val="Hyperlink"/>
          </w:rPr>
          <w:t>Bijlage 17 Beoordelingsformulieren praktijktesten</w:t>
        </w:r>
        <w:r>
          <w:rPr>
            <w:webHidden/>
          </w:rPr>
          <w:tab/>
        </w:r>
        <w:r>
          <w:rPr>
            <w:webHidden/>
          </w:rPr>
          <w:fldChar w:fldCharType="begin"/>
        </w:r>
        <w:r>
          <w:rPr>
            <w:webHidden/>
          </w:rPr>
          <w:instrText xml:space="preserve"> PAGEREF _Toc105141300 \h </w:instrText>
        </w:r>
        <w:r>
          <w:rPr>
            <w:webHidden/>
          </w:rPr>
        </w:r>
        <w:r>
          <w:rPr>
            <w:webHidden/>
          </w:rPr>
          <w:fldChar w:fldCharType="separate"/>
        </w:r>
        <w:r w:rsidR="002E003E">
          <w:rPr>
            <w:webHidden/>
          </w:rPr>
          <w:t>68</w:t>
        </w:r>
        <w:r>
          <w:rPr>
            <w:webHidden/>
          </w:rPr>
          <w:fldChar w:fldCharType="end"/>
        </w:r>
      </w:hyperlink>
    </w:p>
    <w:p w14:paraId="5705715A" w14:textId="172FD73C" w:rsidR="00D20E46" w:rsidRDefault="00D20E46">
      <w:pPr>
        <w:pStyle w:val="Inhopg1"/>
        <w:rPr>
          <w:rFonts w:asciiTheme="minorHAnsi" w:eastAsiaTheme="minorEastAsia" w:hAnsiTheme="minorHAnsi" w:cstheme="minorBidi"/>
          <w:b w:val="0"/>
          <w:spacing w:val="0"/>
          <w:sz w:val="22"/>
          <w:lang w:eastAsia="nl-NL"/>
        </w:rPr>
      </w:pPr>
      <w:hyperlink w:anchor="_Toc105141301" w:history="1">
        <w:r w:rsidRPr="00BD3304">
          <w:rPr>
            <w:rStyle w:val="Hyperlink"/>
          </w:rPr>
          <w:t>Bijlage 18 Situatie nu en straks</w:t>
        </w:r>
        <w:r>
          <w:rPr>
            <w:webHidden/>
          </w:rPr>
          <w:tab/>
        </w:r>
        <w:r>
          <w:rPr>
            <w:webHidden/>
          </w:rPr>
          <w:fldChar w:fldCharType="begin"/>
        </w:r>
        <w:r>
          <w:rPr>
            <w:webHidden/>
          </w:rPr>
          <w:instrText xml:space="preserve"> PAGEREF _Toc105141301 \h </w:instrText>
        </w:r>
        <w:r>
          <w:rPr>
            <w:webHidden/>
          </w:rPr>
        </w:r>
        <w:r>
          <w:rPr>
            <w:webHidden/>
          </w:rPr>
          <w:fldChar w:fldCharType="separate"/>
        </w:r>
        <w:r w:rsidR="002E003E">
          <w:rPr>
            <w:webHidden/>
          </w:rPr>
          <w:t>69</w:t>
        </w:r>
        <w:r>
          <w:rPr>
            <w:webHidden/>
          </w:rPr>
          <w:fldChar w:fldCharType="end"/>
        </w:r>
      </w:hyperlink>
    </w:p>
    <w:p w14:paraId="06DA6A95" w14:textId="191F0FE4" w:rsidR="00D20E46" w:rsidRDefault="00D20E46">
      <w:pPr>
        <w:pStyle w:val="Inhopg1"/>
        <w:rPr>
          <w:rFonts w:asciiTheme="minorHAnsi" w:eastAsiaTheme="minorEastAsia" w:hAnsiTheme="minorHAnsi" w:cstheme="minorBidi"/>
          <w:b w:val="0"/>
          <w:spacing w:val="0"/>
          <w:sz w:val="22"/>
          <w:lang w:eastAsia="nl-NL"/>
        </w:rPr>
      </w:pPr>
      <w:hyperlink w:anchor="_Toc105141302" w:history="1">
        <w:r w:rsidRPr="00BD3304">
          <w:rPr>
            <w:rStyle w:val="Hyperlink"/>
          </w:rPr>
          <w:t>Bijlage 19</w:t>
        </w:r>
        <w:r>
          <w:rPr>
            <w:rFonts w:asciiTheme="minorHAnsi" w:eastAsiaTheme="minorEastAsia" w:hAnsiTheme="minorHAnsi" w:cstheme="minorBidi"/>
            <w:b w:val="0"/>
            <w:spacing w:val="0"/>
            <w:sz w:val="22"/>
            <w:lang w:eastAsia="nl-NL"/>
          </w:rPr>
          <w:tab/>
        </w:r>
        <w:r w:rsidRPr="00BD3304">
          <w:rPr>
            <w:rStyle w:val="Hyperlink"/>
          </w:rPr>
          <w:t>Checklist tafeltest</w:t>
        </w:r>
        <w:r>
          <w:rPr>
            <w:webHidden/>
          </w:rPr>
          <w:tab/>
        </w:r>
        <w:r>
          <w:rPr>
            <w:webHidden/>
          </w:rPr>
          <w:fldChar w:fldCharType="begin"/>
        </w:r>
        <w:r>
          <w:rPr>
            <w:webHidden/>
          </w:rPr>
          <w:instrText xml:space="preserve"> PAGEREF _Toc105141302 \h </w:instrText>
        </w:r>
        <w:r>
          <w:rPr>
            <w:webHidden/>
          </w:rPr>
        </w:r>
        <w:r>
          <w:rPr>
            <w:webHidden/>
          </w:rPr>
          <w:fldChar w:fldCharType="separate"/>
        </w:r>
        <w:r w:rsidR="002E003E">
          <w:rPr>
            <w:webHidden/>
          </w:rPr>
          <w:t>73</w:t>
        </w:r>
        <w:r>
          <w:rPr>
            <w:webHidden/>
          </w:rPr>
          <w:fldChar w:fldCharType="end"/>
        </w:r>
      </w:hyperlink>
    </w:p>
    <w:p w14:paraId="59470783" w14:textId="0437844A" w:rsidR="00FC5ADD" w:rsidRPr="00C71307" w:rsidRDefault="00682B1B" w:rsidP="008957D3">
      <w:pPr>
        <w:spacing w:line="240" w:lineRule="auto"/>
        <w:sectPr w:rsidR="00FC5ADD" w:rsidRPr="00C71307" w:rsidSect="009703EF">
          <w:footerReference w:type="default" r:id="rId14"/>
          <w:type w:val="continuous"/>
          <w:pgSz w:w="11906" w:h="16838" w:code="9"/>
          <w:pgMar w:top="2472" w:right="851" w:bottom="1418" w:left="1418" w:header="709" w:footer="709" w:gutter="0"/>
          <w:paperSrc w:first="1002" w:other="1002"/>
          <w:cols w:space="708"/>
          <w:docGrid w:linePitch="360"/>
        </w:sectPr>
      </w:pPr>
      <w:r w:rsidRPr="00682B1B">
        <w:rPr>
          <w:rFonts w:cs="Arial"/>
          <w:noProof/>
          <w:spacing w:val="20"/>
          <w:sz w:val="16"/>
          <w:szCs w:val="20"/>
          <w:lang w:eastAsia="en-US"/>
        </w:rPr>
        <w:fldChar w:fldCharType="end"/>
      </w:r>
    </w:p>
    <w:p w14:paraId="14F80E13" w14:textId="217B902F" w:rsidR="00682B1B" w:rsidRDefault="00682B1B" w:rsidP="00DA66BA">
      <w:pPr>
        <w:pStyle w:val="Kop1"/>
      </w:pPr>
      <w:bookmarkStart w:id="1" w:name="_Toc475089193"/>
      <w:bookmarkStart w:id="2" w:name="_Toc105141224"/>
      <w:r w:rsidRPr="00D62A7E">
        <w:lastRenderedPageBreak/>
        <w:t>1. Begrippenlijst</w:t>
      </w:r>
      <w:bookmarkEnd w:id="1"/>
      <w:bookmarkEnd w:id="2"/>
    </w:p>
    <w:p w14:paraId="2ABC7475" w14:textId="77777777" w:rsidR="00255D97" w:rsidRPr="00555C9B" w:rsidRDefault="00255D97" w:rsidP="00255D97">
      <w:pPr>
        <w:suppressAutoHyphens/>
      </w:pPr>
      <w:r w:rsidRPr="00555C9B">
        <w:t>Termen die in dit Beschrijvend Document met een hoofdletter beginnen, hebben de hiernavolgende betekenis. Termen die niet in deze begrippenlijst zijn vermeld, maar wel zijn gedefinieerd in de Aanbestedingswet hebben de betekenis conform de Aanbestedingswet.</w:t>
      </w:r>
    </w:p>
    <w:p w14:paraId="1ACC77CF" w14:textId="77777777" w:rsidR="00255D97" w:rsidRPr="00555C9B" w:rsidRDefault="00255D97" w:rsidP="00255D97">
      <w:pPr>
        <w:suppressAutoHyphens/>
        <w:rPr>
          <w:u w:val="single"/>
        </w:rPr>
      </w:pPr>
    </w:p>
    <w:p w14:paraId="311D08BB" w14:textId="77777777" w:rsidR="00255D97" w:rsidRPr="00555C9B" w:rsidRDefault="00255D97" w:rsidP="00255D97">
      <w:pPr>
        <w:suppressAutoHyphens/>
        <w:rPr>
          <w:b/>
          <w:bCs/>
        </w:rPr>
      </w:pPr>
      <w:r w:rsidRPr="00555C9B">
        <w:rPr>
          <w:b/>
          <w:bCs/>
        </w:rPr>
        <w:t>Aanbestedingsstukken</w:t>
      </w:r>
    </w:p>
    <w:p w14:paraId="41E4C12E" w14:textId="09A928FA" w:rsidR="00255D97" w:rsidRPr="00555C9B" w:rsidRDefault="00255D97" w:rsidP="00255D97">
      <w:pPr>
        <w:suppressAutoHyphens/>
      </w:pPr>
      <w:r w:rsidRPr="00555C9B">
        <w:t xml:space="preserve">Alle stukken die door de Aanbestedende Dienst in de aanbestedingsprocedure zijn gebracht, waaronder tevens de aankondiging van de </w:t>
      </w:r>
      <w:r>
        <w:t>O</w:t>
      </w:r>
      <w:r w:rsidRPr="00555C9B">
        <w:t>pdracht en de Nota’s van Inlichtingen.</w:t>
      </w:r>
    </w:p>
    <w:p w14:paraId="7FD3D3FB" w14:textId="77777777" w:rsidR="00255D97" w:rsidRPr="00555C9B" w:rsidRDefault="00255D97" w:rsidP="00255D97">
      <w:pPr>
        <w:suppressAutoHyphens/>
        <w:rPr>
          <w:u w:val="single"/>
        </w:rPr>
      </w:pPr>
    </w:p>
    <w:p w14:paraId="7C782EF4" w14:textId="77777777" w:rsidR="00255D97" w:rsidRPr="00555C9B" w:rsidRDefault="00255D97" w:rsidP="00255D97">
      <w:pPr>
        <w:suppressAutoHyphens/>
        <w:rPr>
          <w:b/>
        </w:rPr>
      </w:pPr>
      <w:bookmarkStart w:id="3" w:name="_Hlk535838951"/>
      <w:r w:rsidRPr="00555C9B">
        <w:rPr>
          <w:b/>
        </w:rPr>
        <w:t>Aanbestedingswet</w:t>
      </w:r>
    </w:p>
    <w:p w14:paraId="29AE40B3" w14:textId="77777777" w:rsidR="00255D97" w:rsidRPr="00555C9B" w:rsidRDefault="00255D97" w:rsidP="00255D97">
      <w:pPr>
        <w:suppressAutoHyphens/>
        <w:rPr>
          <w:u w:val="single"/>
        </w:rPr>
      </w:pPr>
      <w:r w:rsidRPr="00555C9B">
        <w:t xml:space="preserve">Aanbestedingswet 2012. </w:t>
      </w:r>
      <w:r w:rsidRPr="00555C9B">
        <w:rPr>
          <w:rFonts w:cs="Arial,Bold"/>
          <w:bCs/>
        </w:rPr>
        <w:t xml:space="preserve">De Aanbestedingswet kan worden geraadpleegd op </w:t>
      </w:r>
      <w:hyperlink r:id="rId15" w:history="1">
        <w:r w:rsidRPr="00555C9B">
          <w:rPr>
            <w:rStyle w:val="Hyperlink"/>
            <w:rFonts w:cs="Arial,Bold"/>
            <w:bCs/>
          </w:rPr>
          <w:t>wetten.overheid.nl</w:t>
        </w:r>
      </w:hyperlink>
      <w:r w:rsidRPr="00555C9B">
        <w:rPr>
          <w:rFonts w:cs="Arial,Bold"/>
          <w:bCs/>
        </w:rPr>
        <w:t>.</w:t>
      </w:r>
    </w:p>
    <w:bookmarkEnd w:id="3"/>
    <w:p w14:paraId="1CF4E8D3" w14:textId="77777777" w:rsidR="00255D97" w:rsidRPr="00555C9B" w:rsidRDefault="00255D97" w:rsidP="00255D97">
      <w:pPr>
        <w:suppressAutoHyphens/>
        <w:rPr>
          <w:b/>
        </w:rPr>
      </w:pPr>
    </w:p>
    <w:p w14:paraId="7A94994D" w14:textId="77777777" w:rsidR="00255D97" w:rsidRPr="00555C9B" w:rsidRDefault="00255D97" w:rsidP="00255D97">
      <w:pPr>
        <w:suppressAutoHyphens/>
        <w:rPr>
          <w:b/>
        </w:rPr>
      </w:pPr>
      <w:r w:rsidRPr="00555C9B">
        <w:rPr>
          <w:b/>
        </w:rPr>
        <w:t>Aanbestedende Dienst</w:t>
      </w:r>
    </w:p>
    <w:p w14:paraId="6352E7EF" w14:textId="4595C073" w:rsidR="00B664D5" w:rsidRPr="006D73BC" w:rsidRDefault="00B664D5" w:rsidP="00B664D5">
      <w:pPr>
        <w:autoSpaceDE w:val="0"/>
        <w:autoSpaceDN w:val="0"/>
        <w:adjustRightInd w:val="0"/>
        <w:rPr>
          <w:rFonts w:cs="CenturyGothic,Bold"/>
          <w:b/>
          <w:bCs/>
          <w:szCs w:val="18"/>
        </w:rPr>
      </w:pPr>
      <w:r w:rsidRPr="006D73BC">
        <w:rPr>
          <w:rFonts w:cs="CenturyGothic,Bold"/>
          <w:bCs/>
          <w:szCs w:val="18"/>
        </w:rPr>
        <w:t xml:space="preserve">De Veiligheidsregio </w:t>
      </w:r>
      <w:r w:rsidR="006D73BC" w:rsidRPr="006D73BC">
        <w:rPr>
          <w:rFonts w:cs="CenturyGothic,Bold"/>
          <w:bCs/>
          <w:szCs w:val="18"/>
        </w:rPr>
        <w:t xml:space="preserve">Rotterdam-Rijnmond en de Veiligheidsregio </w:t>
      </w:r>
      <w:r w:rsidRPr="006D73BC">
        <w:rPr>
          <w:rFonts w:cs="CenturyGothic,Bold"/>
          <w:bCs/>
          <w:szCs w:val="18"/>
        </w:rPr>
        <w:t>Zuid-Holland Zuid.</w:t>
      </w:r>
    </w:p>
    <w:p w14:paraId="30E46110" w14:textId="77777777" w:rsidR="00255D97" w:rsidRPr="00555C9B" w:rsidRDefault="00255D97" w:rsidP="00255D97">
      <w:pPr>
        <w:suppressAutoHyphens/>
        <w:rPr>
          <w:u w:val="single"/>
        </w:rPr>
      </w:pPr>
    </w:p>
    <w:p w14:paraId="446C73E3" w14:textId="77777777" w:rsidR="00255D97" w:rsidRPr="00555C9B" w:rsidRDefault="00255D97" w:rsidP="00255D97">
      <w:pPr>
        <w:suppressAutoHyphens/>
        <w:rPr>
          <w:b/>
        </w:rPr>
      </w:pPr>
      <w:r w:rsidRPr="00555C9B">
        <w:rPr>
          <w:b/>
        </w:rPr>
        <w:t>Beschrijvend Document</w:t>
      </w:r>
    </w:p>
    <w:p w14:paraId="0FA69379" w14:textId="5B656E2C" w:rsidR="00255D97" w:rsidRDefault="00255D97" w:rsidP="00255D97">
      <w:pPr>
        <w:suppressAutoHyphens/>
      </w:pPr>
      <w:r w:rsidRPr="00555C9B">
        <w:t>Het onderhavige document met inbegrip van de bijlagen.</w:t>
      </w:r>
    </w:p>
    <w:p w14:paraId="5D4082F2" w14:textId="3B0DF166" w:rsidR="00DB21AF" w:rsidRDefault="00DB21AF" w:rsidP="00255D97">
      <w:pPr>
        <w:suppressAutoHyphens/>
      </w:pPr>
    </w:p>
    <w:p w14:paraId="1F0B94F7" w14:textId="4A28BA0E" w:rsidR="00DB21AF" w:rsidRPr="00DB21AF" w:rsidRDefault="0059530D" w:rsidP="00255D97">
      <w:pPr>
        <w:suppressAutoHyphens/>
        <w:rPr>
          <w:b/>
          <w:bCs/>
        </w:rPr>
      </w:pPr>
      <w:r>
        <w:rPr>
          <w:b/>
          <w:bCs/>
        </w:rPr>
        <w:t>Incidentkleding</w:t>
      </w:r>
    </w:p>
    <w:p w14:paraId="364045BA" w14:textId="332072AE" w:rsidR="00DB21AF" w:rsidRDefault="00DB21AF" w:rsidP="00DB21AF">
      <w:r>
        <w:t xml:space="preserve">De naam </w:t>
      </w:r>
      <w:proofErr w:type="spellStart"/>
      <w:r>
        <w:t>bluspak</w:t>
      </w:r>
      <w:proofErr w:type="spellEnd"/>
      <w:r>
        <w:t>/brandweerpak/bluskleding hebben Opdrachtgevers vervangen voor ‘</w:t>
      </w:r>
      <w:r w:rsidR="009B0573">
        <w:t>i</w:t>
      </w:r>
      <w:r w:rsidR="0059530D">
        <w:t>ncidentkleding</w:t>
      </w:r>
      <w:r>
        <w:t>’. Naar mening van de Opdrachtgevers dekt dit de lading veel beter. Immers gewone hulpverlening is de voornaamste werkzaamheid van een brandwacht.</w:t>
      </w:r>
    </w:p>
    <w:p w14:paraId="2BF23626" w14:textId="656C063F" w:rsidR="00DB21AF" w:rsidRPr="00DB21AF" w:rsidRDefault="00DB21AF" w:rsidP="00DB21AF">
      <w:r w:rsidRPr="00DB21AF">
        <w:t xml:space="preserve">De </w:t>
      </w:r>
      <w:r w:rsidR="009B0573">
        <w:t>i</w:t>
      </w:r>
      <w:r w:rsidR="0059530D">
        <w:t>ncidentkleding</w:t>
      </w:r>
      <w:r w:rsidRPr="00DB21AF">
        <w:t xml:space="preserve"> is een samenstelling/constructie van meerdere componenten. De kleding is tweedelig en bestaat uit een uitrukjas en </w:t>
      </w:r>
      <w:r w:rsidRPr="00C71320">
        <w:t>broek (</w:t>
      </w:r>
      <w:r w:rsidR="00C71320" w:rsidRPr="00C71320">
        <w:t>heup</w:t>
      </w:r>
      <w:r w:rsidRPr="00C71320">
        <w:t>hoogte). De</w:t>
      </w:r>
      <w:r w:rsidRPr="00DB21AF">
        <w:t xml:space="preserve"> kenmerken van de componenten dragen bij aan: </w:t>
      </w:r>
    </w:p>
    <w:p w14:paraId="06141D5C" w14:textId="79D3DECD" w:rsidR="00DB21AF" w:rsidRPr="00DB21AF" w:rsidRDefault="00DB21AF" w:rsidP="00154AEC">
      <w:pPr>
        <w:pStyle w:val="Lijstalinea"/>
        <w:numPr>
          <w:ilvl w:val="0"/>
          <w:numId w:val="22"/>
        </w:numPr>
      </w:pPr>
      <w:r w:rsidRPr="00DB21AF">
        <w:t xml:space="preserve">Bescherming tegen de invloeden van buiten (hoge stralingstemperatuur, vocht, mechanisch geweld, e.d.) </w:t>
      </w:r>
    </w:p>
    <w:p w14:paraId="4CB705D2" w14:textId="691ED288" w:rsidR="00DB21AF" w:rsidRPr="00DB21AF" w:rsidRDefault="00DB21AF" w:rsidP="00154AEC">
      <w:pPr>
        <w:pStyle w:val="Lijstalinea"/>
        <w:numPr>
          <w:ilvl w:val="0"/>
          <w:numId w:val="22"/>
        </w:numPr>
      </w:pPr>
      <w:r w:rsidRPr="00DB21AF">
        <w:t xml:space="preserve">Welzijn van de drager tijdens zijn/haar werkzaamheden (draagcomfort, bewegingsvrijheid, warmtestuwing in het lichaam, vochtregulatie, e.d.) </w:t>
      </w:r>
    </w:p>
    <w:p w14:paraId="24673A5C" w14:textId="51A82D61" w:rsidR="00DB21AF" w:rsidRPr="00DB21AF" w:rsidRDefault="00DB21AF" w:rsidP="00154AEC">
      <w:pPr>
        <w:pStyle w:val="Lijstalinea"/>
        <w:numPr>
          <w:ilvl w:val="0"/>
          <w:numId w:val="22"/>
        </w:numPr>
      </w:pPr>
      <w:r w:rsidRPr="00DB21AF">
        <w:t xml:space="preserve">Zichtbaarheid, in het bijzonder bij duisternis of slecht zicht. </w:t>
      </w:r>
    </w:p>
    <w:p w14:paraId="047451CB" w14:textId="77777777" w:rsidR="00255D97" w:rsidRPr="00555C9B" w:rsidRDefault="00255D97" w:rsidP="00255D97">
      <w:pPr>
        <w:suppressAutoHyphens/>
        <w:rPr>
          <w:u w:val="single"/>
        </w:rPr>
      </w:pPr>
    </w:p>
    <w:p w14:paraId="15FFD23A" w14:textId="77777777" w:rsidR="00255D97" w:rsidRPr="00555C9B" w:rsidRDefault="00255D97" w:rsidP="00255D97">
      <w:pPr>
        <w:suppressAutoHyphens/>
        <w:rPr>
          <w:b/>
        </w:rPr>
      </w:pPr>
      <w:bookmarkStart w:id="4" w:name="_Hlk47101881"/>
      <w:r w:rsidRPr="00555C9B">
        <w:rPr>
          <w:b/>
        </w:rPr>
        <w:t>Inkoopvoorwaarden</w:t>
      </w:r>
    </w:p>
    <w:p w14:paraId="5D75005D" w14:textId="2816202C" w:rsidR="00255D97" w:rsidRDefault="007D0019" w:rsidP="00255D97">
      <w:pPr>
        <w:suppressAutoHyphens/>
        <w:rPr>
          <w:szCs w:val="18"/>
          <w:lang w:eastAsia="en-US"/>
        </w:rPr>
      </w:pPr>
      <w:r>
        <w:rPr>
          <w:szCs w:val="18"/>
          <w:lang w:eastAsia="en-US"/>
        </w:rPr>
        <w:t>D</w:t>
      </w:r>
      <w:r w:rsidR="008C412D" w:rsidRPr="007D0019">
        <w:rPr>
          <w:szCs w:val="18"/>
          <w:lang w:eastAsia="en-US"/>
        </w:rPr>
        <w:t>e Algemene inkoopvoorwaarden leveringen en diensten VRZHZ 2017</w:t>
      </w:r>
      <w:r w:rsidR="00C71320">
        <w:rPr>
          <w:szCs w:val="18"/>
          <w:lang w:eastAsia="en-US"/>
        </w:rPr>
        <w:t>.</w:t>
      </w:r>
    </w:p>
    <w:bookmarkEnd w:id="4"/>
    <w:p w14:paraId="2FBDEEDC" w14:textId="77777777" w:rsidR="00255D97" w:rsidRPr="00555C9B" w:rsidRDefault="00255D97" w:rsidP="00255D97">
      <w:pPr>
        <w:suppressAutoHyphens/>
        <w:rPr>
          <w:u w:val="single"/>
        </w:rPr>
      </w:pPr>
    </w:p>
    <w:p w14:paraId="24812FF0" w14:textId="77777777" w:rsidR="00255D97" w:rsidRPr="00555C9B" w:rsidRDefault="00255D97" w:rsidP="00255D97">
      <w:pPr>
        <w:suppressAutoHyphens/>
        <w:rPr>
          <w:b/>
        </w:rPr>
      </w:pPr>
      <w:bookmarkStart w:id="5" w:name="_Hlk535839280"/>
      <w:r w:rsidRPr="00555C9B">
        <w:rPr>
          <w:b/>
        </w:rPr>
        <w:t>Inschrijver</w:t>
      </w:r>
    </w:p>
    <w:p w14:paraId="0B18BEA4" w14:textId="186C6691" w:rsidR="00255D97" w:rsidRPr="00555C9B" w:rsidRDefault="00255D97" w:rsidP="00255D97">
      <w:pPr>
        <w:suppressAutoHyphens/>
      </w:pPr>
      <w:r w:rsidRPr="00555C9B">
        <w:t xml:space="preserve">Een ondernemer die of een Samenwerkingsverband dat door de Aanbestedende Dienst </w:t>
      </w:r>
      <w:r w:rsidR="001F5422">
        <w:t>die</w:t>
      </w:r>
      <w:r w:rsidRPr="00555C9B">
        <w:t xml:space="preserve"> een Inschrijving in </w:t>
      </w:r>
      <w:r w:rsidR="001F5422">
        <w:t>kan</w:t>
      </w:r>
      <w:r w:rsidRPr="00555C9B">
        <w:t xml:space="preserve"> dienen om in aanmerking te komen voor het uitvoeren van de Opdracht. </w:t>
      </w:r>
    </w:p>
    <w:bookmarkEnd w:id="5"/>
    <w:p w14:paraId="4F5652BF" w14:textId="77777777" w:rsidR="00255D97" w:rsidRPr="00555C9B" w:rsidRDefault="00255D97" w:rsidP="00255D97">
      <w:pPr>
        <w:suppressAutoHyphens/>
        <w:rPr>
          <w:u w:val="single"/>
        </w:rPr>
      </w:pPr>
    </w:p>
    <w:p w14:paraId="3DB159EE" w14:textId="77777777" w:rsidR="00255D97" w:rsidRPr="00555C9B" w:rsidRDefault="00255D97" w:rsidP="00255D97">
      <w:pPr>
        <w:suppressAutoHyphens/>
        <w:rPr>
          <w:u w:val="single"/>
        </w:rPr>
      </w:pPr>
      <w:bookmarkStart w:id="6" w:name="_Hlk535839354"/>
      <w:r w:rsidRPr="00555C9B">
        <w:rPr>
          <w:b/>
        </w:rPr>
        <w:t>Inschrijving</w:t>
      </w:r>
      <w:r w:rsidRPr="00555C9B">
        <w:rPr>
          <w:u w:val="single"/>
        </w:rPr>
        <w:t xml:space="preserve"> </w:t>
      </w:r>
    </w:p>
    <w:p w14:paraId="57D3D28E" w14:textId="77777777" w:rsidR="00255D97" w:rsidRPr="00555C9B" w:rsidRDefault="00255D97" w:rsidP="00255D97">
      <w:pPr>
        <w:suppressAutoHyphens/>
        <w:rPr>
          <w:u w:val="single"/>
        </w:rPr>
      </w:pPr>
      <w:r w:rsidRPr="00555C9B">
        <w:t>De offerte die is ingediend door een Inschrijver in het kader van de onderhavige aanbestedingsprocedure.</w:t>
      </w:r>
    </w:p>
    <w:p w14:paraId="74417C48" w14:textId="77777777" w:rsidR="00255D97" w:rsidRPr="00555C9B" w:rsidRDefault="00255D97" w:rsidP="00255D97">
      <w:pPr>
        <w:suppressAutoHyphens/>
        <w:rPr>
          <w:b/>
        </w:rPr>
      </w:pPr>
      <w:bookmarkStart w:id="7" w:name="_Hlk535839451"/>
      <w:bookmarkEnd w:id="6"/>
    </w:p>
    <w:p w14:paraId="12F7F0CB" w14:textId="77777777" w:rsidR="00811260" w:rsidRPr="00811260" w:rsidRDefault="00811260" w:rsidP="00811260">
      <w:pPr>
        <w:suppressAutoHyphens/>
        <w:rPr>
          <w:b/>
        </w:rPr>
      </w:pPr>
      <w:r w:rsidRPr="00811260">
        <w:rPr>
          <w:b/>
        </w:rPr>
        <w:t>Nadere Opdracht</w:t>
      </w:r>
    </w:p>
    <w:p w14:paraId="61350F61" w14:textId="5B81E476" w:rsidR="00811260" w:rsidRDefault="00811260" w:rsidP="00811260">
      <w:pPr>
        <w:suppressAutoHyphens/>
      </w:pPr>
      <w:r w:rsidRPr="00811260">
        <w:t xml:space="preserve">De concrete opdracht van de Opdrachtgever tot het leveren van </w:t>
      </w:r>
      <w:r w:rsidR="0059530D">
        <w:t>Incidentkleding</w:t>
      </w:r>
      <w:r>
        <w:t xml:space="preserve"> </w:t>
      </w:r>
      <w:r w:rsidRPr="00811260">
        <w:t xml:space="preserve">conform de </w:t>
      </w:r>
      <w:r>
        <w:t>Raamo</w:t>
      </w:r>
      <w:r w:rsidRPr="00811260">
        <w:t xml:space="preserve">vereenkomst. </w:t>
      </w:r>
    </w:p>
    <w:p w14:paraId="277729E2" w14:textId="77777777" w:rsidR="00AD5E13" w:rsidRDefault="00AD5E13" w:rsidP="00811260">
      <w:pPr>
        <w:suppressAutoHyphens/>
      </w:pPr>
    </w:p>
    <w:p w14:paraId="21267309" w14:textId="2070EE6A" w:rsidR="00AD5E13" w:rsidRPr="00AD5E13" w:rsidRDefault="00AD5E13" w:rsidP="00811260">
      <w:pPr>
        <w:suppressAutoHyphens/>
        <w:rPr>
          <w:b/>
          <w:bCs/>
        </w:rPr>
      </w:pPr>
      <w:r w:rsidRPr="00AD5E13">
        <w:rPr>
          <w:b/>
          <w:bCs/>
        </w:rPr>
        <w:lastRenderedPageBreak/>
        <w:t>NIPV</w:t>
      </w:r>
    </w:p>
    <w:p w14:paraId="4015D3F3" w14:textId="5DDDF076" w:rsidR="00AD5E13" w:rsidRPr="00811260" w:rsidRDefault="00AD5E13" w:rsidP="00811260">
      <w:pPr>
        <w:suppressAutoHyphens/>
      </w:pPr>
      <w:r>
        <w:t>Nederlands Instituut Publieke Veiligheid.</w:t>
      </w:r>
    </w:p>
    <w:p w14:paraId="243B5350" w14:textId="77777777" w:rsidR="00811260" w:rsidRDefault="00811260" w:rsidP="00255D97">
      <w:pPr>
        <w:suppressAutoHyphens/>
        <w:rPr>
          <w:b/>
        </w:rPr>
      </w:pPr>
    </w:p>
    <w:p w14:paraId="0F49C92D" w14:textId="414FE37A" w:rsidR="00255D97" w:rsidRPr="00555C9B" w:rsidRDefault="00255D97" w:rsidP="00255D97">
      <w:pPr>
        <w:suppressAutoHyphens/>
        <w:rPr>
          <w:b/>
        </w:rPr>
      </w:pPr>
      <w:r w:rsidRPr="00555C9B">
        <w:rPr>
          <w:b/>
        </w:rPr>
        <w:t>Nota</w:t>
      </w:r>
      <w:r w:rsidR="00B664D5">
        <w:rPr>
          <w:b/>
        </w:rPr>
        <w:t>‘</w:t>
      </w:r>
      <w:r w:rsidRPr="00555C9B">
        <w:rPr>
          <w:b/>
        </w:rPr>
        <w:t>s van Inlichtingen</w:t>
      </w:r>
    </w:p>
    <w:p w14:paraId="1CB76FEF" w14:textId="77777777" w:rsidR="00255D97" w:rsidRPr="00555C9B" w:rsidRDefault="00255D97" w:rsidP="00255D97">
      <w:pPr>
        <w:suppressAutoHyphens/>
        <w:rPr>
          <w:b/>
        </w:rPr>
      </w:pPr>
      <w:r w:rsidRPr="00555C9B">
        <w:t xml:space="preserve">Het document/de documenten met door potentiële Inschrijvers gestelde en door de Aanbestedende Dienst geanonimiseerde vragen over de aanbestedingsprocedure en de </w:t>
      </w:r>
      <w:r>
        <w:t>A</w:t>
      </w:r>
      <w:r w:rsidRPr="00555C9B">
        <w:t>anbestedingsstukken, inclusief de antwoorden van de Aanbestedende Dienst op deze vragen.</w:t>
      </w:r>
    </w:p>
    <w:p w14:paraId="444DDA39" w14:textId="77777777" w:rsidR="00255D97" w:rsidRPr="00555C9B" w:rsidRDefault="00255D97" w:rsidP="00255D97">
      <w:pPr>
        <w:suppressAutoHyphens/>
      </w:pPr>
    </w:p>
    <w:p w14:paraId="79B99199" w14:textId="77777777" w:rsidR="00255D97" w:rsidRPr="00555C9B" w:rsidRDefault="00255D97" w:rsidP="00255D97">
      <w:pPr>
        <w:suppressAutoHyphens/>
        <w:rPr>
          <w:b/>
        </w:rPr>
      </w:pPr>
      <w:r w:rsidRPr="00555C9B">
        <w:rPr>
          <w:b/>
        </w:rPr>
        <w:t>Opdracht</w:t>
      </w:r>
    </w:p>
    <w:p w14:paraId="5F139311" w14:textId="431B31D1" w:rsidR="00255D97" w:rsidRDefault="00255D97" w:rsidP="00255D97">
      <w:pPr>
        <w:suppressAutoHyphens/>
      </w:pPr>
      <w:r w:rsidRPr="00555C9B">
        <w:t>De opdracht zoals beschreven in de Aanbestedingsstukken.</w:t>
      </w:r>
    </w:p>
    <w:p w14:paraId="0552F3C0" w14:textId="5A5DB18A" w:rsidR="00811260" w:rsidRDefault="00811260" w:rsidP="00255D97">
      <w:pPr>
        <w:suppressAutoHyphens/>
      </w:pPr>
    </w:p>
    <w:p w14:paraId="1FB839D8" w14:textId="77777777" w:rsidR="00811260" w:rsidRPr="00811260" w:rsidRDefault="00811260" w:rsidP="00811260">
      <w:pPr>
        <w:suppressAutoHyphens/>
        <w:rPr>
          <w:b/>
        </w:rPr>
      </w:pPr>
      <w:r w:rsidRPr="00811260">
        <w:rPr>
          <w:b/>
        </w:rPr>
        <w:t>Opdrachtbevestiging</w:t>
      </w:r>
    </w:p>
    <w:p w14:paraId="798FE4FD" w14:textId="2F31A367" w:rsidR="00811260" w:rsidRPr="00811260" w:rsidRDefault="00811260" w:rsidP="00811260">
      <w:pPr>
        <w:suppressAutoHyphens/>
      </w:pPr>
      <w:r w:rsidRPr="00811260">
        <w:t xml:space="preserve">De bevestiging van </w:t>
      </w:r>
      <w:r>
        <w:t xml:space="preserve">Opdrachtnemer op </w:t>
      </w:r>
      <w:r w:rsidRPr="00811260">
        <w:t xml:space="preserve">de gegeven Nadere Opdracht </w:t>
      </w:r>
      <w:r>
        <w:t xml:space="preserve">van Opdrachtgever </w:t>
      </w:r>
      <w:r w:rsidRPr="00811260">
        <w:t xml:space="preserve">tot het leveren van </w:t>
      </w:r>
      <w:r w:rsidR="0059530D">
        <w:t>Incidentkleding</w:t>
      </w:r>
      <w:r w:rsidRPr="00811260">
        <w:t>.</w:t>
      </w:r>
    </w:p>
    <w:p w14:paraId="0CFDD004" w14:textId="77777777" w:rsidR="00255D97" w:rsidRPr="00555C9B" w:rsidRDefault="00255D97" w:rsidP="00255D97">
      <w:pPr>
        <w:suppressAutoHyphens/>
      </w:pPr>
    </w:p>
    <w:p w14:paraId="0021DEF5" w14:textId="77777777" w:rsidR="00255D97" w:rsidRPr="00555C9B" w:rsidRDefault="00255D97" w:rsidP="00255D97">
      <w:pPr>
        <w:suppressAutoHyphens/>
        <w:rPr>
          <w:b/>
        </w:rPr>
      </w:pPr>
      <w:r w:rsidRPr="00555C9B">
        <w:rPr>
          <w:b/>
        </w:rPr>
        <w:t>Opdrachtgever</w:t>
      </w:r>
    </w:p>
    <w:p w14:paraId="6ED3D914" w14:textId="77777777" w:rsidR="006D73BC" w:rsidRPr="006D73BC" w:rsidRDefault="006D73BC" w:rsidP="006D73BC">
      <w:pPr>
        <w:autoSpaceDE w:val="0"/>
        <w:autoSpaceDN w:val="0"/>
        <w:adjustRightInd w:val="0"/>
        <w:rPr>
          <w:rFonts w:cs="CenturyGothic,Bold"/>
          <w:b/>
          <w:bCs/>
          <w:szCs w:val="18"/>
        </w:rPr>
      </w:pPr>
      <w:r w:rsidRPr="006D73BC">
        <w:rPr>
          <w:rFonts w:cs="CenturyGothic,Bold"/>
          <w:bCs/>
          <w:szCs w:val="18"/>
        </w:rPr>
        <w:t>De Veiligheidsregio Rotterdam-Rijnmond en de Veiligheidsregio Zuid-Holland Zuid.</w:t>
      </w:r>
    </w:p>
    <w:p w14:paraId="631339E4" w14:textId="77777777" w:rsidR="007D0019" w:rsidRDefault="007D0019" w:rsidP="00255D97">
      <w:pPr>
        <w:suppressAutoHyphens/>
        <w:rPr>
          <w:b/>
        </w:rPr>
      </w:pPr>
    </w:p>
    <w:p w14:paraId="64A7001C" w14:textId="0722F4BA" w:rsidR="00255D97" w:rsidRPr="00555C9B" w:rsidRDefault="00255D97" w:rsidP="00255D97">
      <w:pPr>
        <w:suppressAutoHyphens/>
        <w:rPr>
          <w:b/>
        </w:rPr>
      </w:pPr>
      <w:r w:rsidRPr="00555C9B">
        <w:rPr>
          <w:b/>
        </w:rPr>
        <w:t>Opdrachtnemer</w:t>
      </w:r>
    </w:p>
    <w:p w14:paraId="75BC0D22" w14:textId="539159F1" w:rsidR="00255D97" w:rsidRPr="00555C9B" w:rsidRDefault="00255D97" w:rsidP="00255D97">
      <w:pPr>
        <w:suppressAutoHyphens/>
        <w:rPr>
          <w:b/>
        </w:rPr>
      </w:pPr>
      <w:r w:rsidRPr="00555C9B">
        <w:t xml:space="preserve">De Inschrijver(s) aan wie de Opdracht gegund is (zijn) en met wie Opdrachtgever de </w:t>
      </w:r>
      <w:r w:rsidR="00656FE6">
        <w:t>Raamo</w:t>
      </w:r>
      <w:r w:rsidRPr="00555C9B">
        <w:t>vereenkomst(en) heeft gesloten.</w:t>
      </w:r>
    </w:p>
    <w:p w14:paraId="4A50BED2" w14:textId="503BD60A" w:rsidR="00255D97" w:rsidRDefault="00255D97" w:rsidP="00255D97">
      <w:pPr>
        <w:suppressAutoHyphens/>
        <w:rPr>
          <w:u w:val="single"/>
        </w:rPr>
      </w:pPr>
    </w:p>
    <w:p w14:paraId="23998395" w14:textId="77777777" w:rsidR="00255D97" w:rsidRPr="00555C9B" w:rsidRDefault="00255D97" w:rsidP="00255D97">
      <w:pPr>
        <w:suppressAutoHyphens/>
        <w:rPr>
          <w:b/>
        </w:rPr>
      </w:pPr>
      <w:r w:rsidRPr="00555C9B">
        <w:rPr>
          <w:b/>
        </w:rPr>
        <w:t>Programma van Eisen</w:t>
      </w:r>
    </w:p>
    <w:p w14:paraId="5359BE3A" w14:textId="6A1AD0BF" w:rsidR="00255D97" w:rsidRPr="00555C9B" w:rsidRDefault="00255D97" w:rsidP="00255D97">
      <w:pPr>
        <w:suppressAutoHyphens/>
      </w:pPr>
      <w:r w:rsidRPr="00555C9B">
        <w:t xml:space="preserve">Het programma van eisen waaraan het uitgevraagde product, de uitgevraagde dienst en/of het uitgevraagde werk moet voldoen (bijlage </w:t>
      </w:r>
      <w:r w:rsidR="00EE5D6B">
        <w:t>6</w:t>
      </w:r>
      <w:r w:rsidRPr="00555C9B">
        <w:t>). Het betreffen zogenaamde uitvoeringsvoorwaarden, tenzij uitdrukkelijk anderszins weergegeven.</w:t>
      </w:r>
    </w:p>
    <w:p w14:paraId="34E39269" w14:textId="0D47145A" w:rsidR="00255D97" w:rsidRDefault="00255D97" w:rsidP="00255D97">
      <w:pPr>
        <w:suppressAutoHyphens/>
      </w:pPr>
    </w:p>
    <w:p w14:paraId="7AE46764" w14:textId="12340195" w:rsidR="00E72A43" w:rsidRPr="00E72A43" w:rsidRDefault="00E72A43" w:rsidP="00255D97">
      <w:pPr>
        <w:suppressAutoHyphens/>
        <w:rPr>
          <w:b/>
          <w:bCs/>
        </w:rPr>
      </w:pPr>
      <w:r w:rsidRPr="00E72A43">
        <w:rPr>
          <w:b/>
          <w:bCs/>
        </w:rPr>
        <w:t>Raamovereenkomst</w:t>
      </w:r>
    </w:p>
    <w:p w14:paraId="24A9DBA2" w14:textId="77777777" w:rsidR="00A14C9F" w:rsidRDefault="00A14C9F" w:rsidP="00A14C9F">
      <w:pPr>
        <w:suppressAutoHyphens/>
      </w:pPr>
      <w:r>
        <w:t xml:space="preserve">De raamovereenkomst met inbegrip van eventuele bijlagen, die als resultaat van deze </w:t>
      </w:r>
    </w:p>
    <w:p w14:paraId="702D70D1" w14:textId="63CFBFE2" w:rsidR="00E72A43" w:rsidRDefault="00A14C9F" w:rsidP="00A14C9F">
      <w:pPr>
        <w:suppressAutoHyphens/>
      </w:pPr>
      <w:r>
        <w:t xml:space="preserve">aanbestedingsprocedure </w:t>
      </w:r>
      <w:r w:rsidR="00811260">
        <w:t xml:space="preserve">per Opdrachtgever </w:t>
      </w:r>
      <w:r w:rsidR="00C164F8">
        <w:t xml:space="preserve">(individueel) </w:t>
      </w:r>
      <w:r>
        <w:t>met één Opdrachtneme</w:t>
      </w:r>
      <w:r w:rsidR="00811260">
        <w:t>r</w:t>
      </w:r>
      <w:r>
        <w:t xml:space="preserve"> zal worden gesloten voor de Opdracht.</w:t>
      </w:r>
    </w:p>
    <w:p w14:paraId="51F05AC6" w14:textId="77777777" w:rsidR="00E72A43" w:rsidRPr="00555C9B" w:rsidRDefault="00E72A43" w:rsidP="00255D97">
      <w:pPr>
        <w:suppressAutoHyphens/>
      </w:pPr>
    </w:p>
    <w:p w14:paraId="4B9C2F4D" w14:textId="77777777" w:rsidR="00255D97" w:rsidRPr="00555C9B" w:rsidRDefault="00255D97" w:rsidP="00255D97">
      <w:pPr>
        <w:suppressAutoHyphens/>
        <w:rPr>
          <w:b/>
        </w:rPr>
      </w:pPr>
      <w:bookmarkStart w:id="8" w:name="_Hlk535845743"/>
      <w:bookmarkStart w:id="9" w:name="_Hlk527367662"/>
      <w:r w:rsidRPr="00555C9B">
        <w:rPr>
          <w:b/>
        </w:rPr>
        <w:t>Samenwerkingsverband</w:t>
      </w:r>
    </w:p>
    <w:p w14:paraId="41CF72D7" w14:textId="77777777" w:rsidR="00255D97" w:rsidRPr="00555C9B" w:rsidRDefault="00255D97" w:rsidP="00255D97">
      <w:pPr>
        <w:suppressAutoHyphens/>
      </w:pPr>
      <w:bookmarkStart w:id="10" w:name="_Hlk528656193"/>
      <w:r w:rsidRPr="00555C9B">
        <w:t>Twee of meer ondernemers die gezamenlijk een Inschrijving indienen.</w:t>
      </w:r>
    </w:p>
    <w:bookmarkEnd w:id="7"/>
    <w:bookmarkEnd w:id="8"/>
    <w:p w14:paraId="4E758217" w14:textId="77777777" w:rsidR="00255D97" w:rsidRPr="00555C9B" w:rsidRDefault="00255D97" w:rsidP="00255D97">
      <w:pPr>
        <w:suppressAutoHyphens/>
        <w:rPr>
          <w:b/>
        </w:rPr>
      </w:pPr>
      <w:r w:rsidRPr="00555C9B">
        <w:rPr>
          <w:b/>
        </w:rPr>
        <w:t xml:space="preserve"> </w:t>
      </w:r>
      <w:r w:rsidRPr="00555C9B">
        <w:rPr>
          <w:rFonts w:cs="Arial"/>
          <w:sz w:val="17"/>
          <w:szCs w:val="17"/>
        </w:rPr>
        <w:br/>
      </w:r>
      <w:bookmarkEnd w:id="9"/>
      <w:bookmarkEnd w:id="10"/>
      <w:proofErr w:type="spellStart"/>
      <w:r w:rsidRPr="00555C9B">
        <w:rPr>
          <w:b/>
        </w:rPr>
        <w:t>TenderNed</w:t>
      </w:r>
      <w:proofErr w:type="spellEnd"/>
    </w:p>
    <w:p w14:paraId="0D0C79FC" w14:textId="0395B40E" w:rsidR="00255D97" w:rsidRPr="00180548" w:rsidRDefault="00255D97" w:rsidP="00255D97">
      <w:pPr>
        <w:suppressAutoHyphens/>
        <w:rPr>
          <w:b/>
          <w:lang w:val="de-DE"/>
        </w:rPr>
      </w:pPr>
      <w:r w:rsidRPr="00555C9B">
        <w:t>Het digitale online aanbestedingsplatform waarvan voor de gehele aanbestedingsprocedure gebruik wordt gemaakt.</w:t>
      </w:r>
      <w:r w:rsidR="00180548">
        <w:t xml:space="preserve"> </w:t>
      </w:r>
    </w:p>
    <w:p w14:paraId="32B072EB" w14:textId="77777777" w:rsidR="00255D97" w:rsidRPr="00180548" w:rsidRDefault="00255D97" w:rsidP="00255D97">
      <w:pPr>
        <w:suppressAutoHyphens/>
        <w:rPr>
          <w:u w:val="single"/>
        </w:rPr>
      </w:pPr>
    </w:p>
    <w:p w14:paraId="363567F4" w14:textId="77777777" w:rsidR="00255D97" w:rsidRPr="00555C9B" w:rsidRDefault="00255D97" w:rsidP="00255D97">
      <w:pPr>
        <w:suppressAutoHyphens/>
        <w:rPr>
          <w:b/>
        </w:rPr>
      </w:pPr>
      <w:r w:rsidRPr="00555C9B">
        <w:rPr>
          <w:b/>
        </w:rPr>
        <w:t>UEA</w:t>
      </w:r>
    </w:p>
    <w:p w14:paraId="39E1D987" w14:textId="71262946" w:rsidR="00255D97" w:rsidRDefault="00255D97" w:rsidP="00255D97">
      <w:pPr>
        <w:suppressAutoHyphens/>
      </w:pPr>
      <w:r w:rsidRPr="00555C9B">
        <w:t xml:space="preserve">Het Uniform Europees Aanbestedingsdocument zoals opgenomen als </w:t>
      </w:r>
      <w:r w:rsidR="00EE5D6B">
        <w:t>b</w:t>
      </w:r>
      <w:r w:rsidRPr="00555C9B">
        <w:t xml:space="preserve">ijlage </w:t>
      </w:r>
      <w:r w:rsidR="00814D17">
        <w:t>4</w:t>
      </w:r>
      <w:r w:rsidRPr="00555C9B">
        <w:t xml:space="preserve"> bij dit Beschrijvend Document. </w:t>
      </w:r>
    </w:p>
    <w:p w14:paraId="2862DA60" w14:textId="77777777" w:rsidR="00255D97" w:rsidRDefault="00255D97" w:rsidP="00255D97">
      <w:pPr>
        <w:suppressAutoHyphens/>
      </w:pPr>
    </w:p>
    <w:p w14:paraId="73604F8B" w14:textId="672AF938" w:rsidR="00255D97" w:rsidRDefault="00255D97" w:rsidP="00255D97">
      <w:pPr>
        <w:suppressAutoHyphens/>
      </w:pPr>
      <w:r w:rsidRPr="00555C9B">
        <w:t>Let op: de op de onderhavige aanbestedingsprocedure toepasselijke facultatieve uitsluitingsgronden vloeien voort uit deze bijlage.</w:t>
      </w:r>
    </w:p>
    <w:p w14:paraId="1C0BDA55" w14:textId="77777777" w:rsidR="0059530D" w:rsidRDefault="0059530D" w:rsidP="00255D97">
      <w:pPr>
        <w:suppressAutoHyphens/>
        <w:rPr>
          <w:b/>
          <w:bCs/>
        </w:rPr>
      </w:pPr>
    </w:p>
    <w:p w14:paraId="6DC580B0" w14:textId="2E40C4BC" w:rsidR="00927AE8" w:rsidRPr="00927AE8" w:rsidRDefault="00927AE8" w:rsidP="00255D97">
      <w:pPr>
        <w:suppressAutoHyphens/>
        <w:rPr>
          <w:b/>
          <w:bCs/>
        </w:rPr>
      </w:pPr>
      <w:r w:rsidRPr="00927AE8">
        <w:rPr>
          <w:b/>
          <w:bCs/>
        </w:rPr>
        <w:lastRenderedPageBreak/>
        <w:t>Veiligheidsregio</w:t>
      </w:r>
    </w:p>
    <w:p w14:paraId="50D869F4" w14:textId="10E5C274" w:rsidR="00255D97" w:rsidRDefault="00927AE8" w:rsidP="00255D97">
      <w:pPr>
        <w:suppressAutoHyphens/>
      </w:pPr>
      <w:r w:rsidRPr="00927AE8">
        <w:t>Een Veiligheidsregio is een openbaar lichaam gebaseerd op een gemeenschappelijke regeling van de gemeenten, die met elkaar die Veiligheidsregio</w:t>
      </w:r>
      <w:r>
        <w:t xml:space="preserve"> </w:t>
      </w:r>
      <w:r w:rsidRPr="00927AE8">
        <w:t>vormen. De regionale brandweer en de geneeskundige hulpverlening bij ongevallen en rampen zijn in erin geïntegreerd om de crisisbeheersing en rampenbestrijding te verzorgen. In de Wet veiligheidsregio's is beschreven welke wettelijke taken de 25 Veiligheidsregio’s hebben.</w:t>
      </w:r>
    </w:p>
    <w:p w14:paraId="11FB0CE9" w14:textId="4B9A71DB" w:rsidR="00927AE8" w:rsidRDefault="00927AE8" w:rsidP="00255D97">
      <w:pPr>
        <w:suppressAutoHyphens/>
      </w:pPr>
    </w:p>
    <w:p w14:paraId="7F0EBEFD" w14:textId="14CBE4B8" w:rsidR="009B0573" w:rsidRPr="009B0573" w:rsidRDefault="009B0573" w:rsidP="00255D97">
      <w:pPr>
        <w:suppressAutoHyphens/>
        <w:rPr>
          <w:b/>
          <w:bCs/>
        </w:rPr>
      </w:pPr>
      <w:r w:rsidRPr="009B0573">
        <w:rPr>
          <w:b/>
          <w:bCs/>
        </w:rPr>
        <w:t>Verwerkersovereenkomst</w:t>
      </w:r>
    </w:p>
    <w:p w14:paraId="72987181" w14:textId="59C7AB18" w:rsidR="009B0573" w:rsidRDefault="009B0573" w:rsidP="00255D97">
      <w:pPr>
        <w:suppressAutoHyphens/>
      </w:pPr>
      <w:r>
        <w:t>De o</w:t>
      </w:r>
      <w:r w:rsidRPr="009B0573">
        <w:t>vereenkomst tussen een partij die persoonsgegevens verzamelt en de partij die deze gegevens verwerkt</w:t>
      </w:r>
      <w:r>
        <w:t xml:space="preserve"> conform de AVG-wet</w:t>
      </w:r>
      <w:r w:rsidRPr="009B0573">
        <w:t>. Daar staan onder andere de verantwoordelijkheden in beschreven bij het verwerken</w:t>
      </w:r>
      <w:r>
        <w:t xml:space="preserve"> van</w:t>
      </w:r>
      <w:r w:rsidRPr="009B0573">
        <w:t xml:space="preserve"> persoonsgegevens. </w:t>
      </w:r>
    </w:p>
    <w:p w14:paraId="12DB2258" w14:textId="77777777" w:rsidR="009B0573" w:rsidRDefault="009B0573" w:rsidP="00255D97">
      <w:pPr>
        <w:suppressAutoHyphens/>
      </w:pPr>
    </w:p>
    <w:p w14:paraId="05AC1942" w14:textId="6DD850C2" w:rsidR="00DA66BA" w:rsidRDefault="00DA66BA" w:rsidP="00255D97">
      <w:pPr>
        <w:suppressAutoHyphens/>
        <w:rPr>
          <w:b/>
        </w:rPr>
      </w:pPr>
      <w:r>
        <w:rPr>
          <w:b/>
        </w:rPr>
        <w:t xml:space="preserve">VRR </w:t>
      </w:r>
    </w:p>
    <w:p w14:paraId="1E9F18CA" w14:textId="24A9AE5E" w:rsidR="00DA66BA" w:rsidRPr="00DA66BA" w:rsidRDefault="00DA66BA" w:rsidP="00255D97">
      <w:pPr>
        <w:suppressAutoHyphens/>
        <w:rPr>
          <w:bCs/>
        </w:rPr>
      </w:pPr>
      <w:r w:rsidRPr="00DA66BA">
        <w:rPr>
          <w:bCs/>
        </w:rPr>
        <w:t>Veiligheidsregio Rotterdam-Rijnmond.</w:t>
      </w:r>
    </w:p>
    <w:p w14:paraId="1C93010D" w14:textId="77777777" w:rsidR="00DA66BA" w:rsidRDefault="00DA66BA" w:rsidP="00255D97">
      <w:pPr>
        <w:suppressAutoHyphens/>
        <w:rPr>
          <w:b/>
        </w:rPr>
      </w:pPr>
    </w:p>
    <w:p w14:paraId="2101201C" w14:textId="44477DA6" w:rsidR="00255D97" w:rsidRPr="00555C9B" w:rsidRDefault="00B664D5" w:rsidP="00255D97">
      <w:pPr>
        <w:suppressAutoHyphens/>
        <w:rPr>
          <w:rFonts w:cs="Arial"/>
          <w:iCs/>
        </w:rPr>
      </w:pPr>
      <w:r>
        <w:rPr>
          <w:b/>
        </w:rPr>
        <w:t>VRZHZ</w:t>
      </w:r>
    </w:p>
    <w:p w14:paraId="433991F0" w14:textId="577290EF" w:rsidR="00255D97" w:rsidRDefault="00C20B79" w:rsidP="00255D97">
      <w:pPr>
        <w:suppressAutoHyphens/>
        <w:rPr>
          <w:rFonts w:cs="CenturyGothic,Bold"/>
          <w:bCs/>
          <w:sz w:val="20"/>
          <w:szCs w:val="20"/>
        </w:rPr>
      </w:pPr>
      <w:r w:rsidRPr="00B664D5">
        <w:rPr>
          <w:rFonts w:cs="CenturyGothic,Bold"/>
          <w:bCs/>
          <w:szCs w:val="18"/>
        </w:rPr>
        <w:t>Veiligheidsregio</w:t>
      </w:r>
      <w:r w:rsidRPr="00043114">
        <w:rPr>
          <w:rFonts w:cs="CenturyGothic,Bold"/>
          <w:bCs/>
          <w:szCs w:val="18"/>
        </w:rPr>
        <w:t xml:space="preserve"> Zuid-Holland Zuid.</w:t>
      </w:r>
    </w:p>
    <w:p w14:paraId="612F0ED1" w14:textId="77777777" w:rsidR="00C20B79" w:rsidRPr="00555C9B" w:rsidRDefault="00C20B79" w:rsidP="00255D97">
      <w:pPr>
        <w:suppressAutoHyphens/>
      </w:pPr>
    </w:p>
    <w:p w14:paraId="6E09D875" w14:textId="77777777" w:rsidR="00811260" w:rsidRDefault="00811260">
      <w:pPr>
        <w:spacing w:line="240" w:lineRule="auto"/>
        <w:rPr>
          <w:rFonts w:cs="Arial"/>
          <w:b/>
          <w:bCs/>
          <w:kern w:val="32"/>
          <w:sz w:val="32"/>
          <w:szCs w:val="32"/>
          <w:lang w:eastAsia="en-US"/>
        </w:rPr>
      </w:pPr>
      <w:bookmarkStart w:id="11" w:name="_Toc475089194"/>
      <w:r>
        <w:br w:type="page"/>
      </w:r>
    </w:p>
    <w:p w14:paraId="0C1A0807" w14:textId="19C67882" w:rsidR="00D17A1C" w:rsidRDefault="000F5EF7" w:rsidP="00DA66BA">
      <w:pPr>
        <w:pStyle w:val="Kop1"/>
      </w:pPr>
      <w:bookmarkStart w:id="12" w:name="_Toc105141225"/>
      <w:r w:rsidRPr="00DA66BA">
        <w:lastRenderedPageBreak/>
        <w:t>2.</w:t>
      </w:r>
      <w:bookmarkStart w:id="13" w:name="_Toc71036972"/>
      <w:bookmarkStart w:id="14" w:name="_Toc76547787"/>
      <w:bookmarkStart w:id="15" w:name="_Toc419285362"/>
      <w:bookmarkStart w:id="16" w:name="_Toc421086858"/>
      <w:bookmarkStart w:id="17" w:name="_Toc421100589"/>
      <w:bookmarkEnd w:id="11"/>
      <w:r w:rsidR="00D17A1C" w:rsidRPr="00DA66BA">
        <w:t xml:space="preserve"> Aanbestedende Dienst</w:t>
      </w:r>
      <w:bookmarkEnd w:id="13"/>
      <w:bookmarkEnd w:id="14"/>
      <w:bookmarkEnd w:id="12"/>
      <w:r w:rsidR="00D17A1C" w:rsidRPr="00DA66BA">
        <w:t xml:space="preserve"> </w:t>
      </w:r>
      <w:bookmarkEnd w:id="15"/>
      <w:bookmarkEnd w:id="16"/>
      <w:bookmarkEnd w:id="17"/>
    </w:p>
    <w:p w14:paraId="364E9F35" w14:textId="5411E555" w:rsidR="00DA66BA" w:rsidRPr="00DA66BA" w:rsidRDefault="00DA66BA" w:rsidP="00DA66BA">
      <w:pPr>
        <w:rPr>
          <w:lang w:eastAsia="en-US"/>
        </w:rPr>
      </w:pPr>
      <w:r>
        <w:rPr>
          <w:lang w:eastAsia="en-US"/>
        </w:rPr>
        <w:t>De Aanbestedende Diensten zijn de Veiligheidsregio Rotterdam-Rijnmond</w:t>
      </w:r>
      <w:r w:rsidR="00927AE8">
        <w:rPr>
          <w:lang w:eastAsia="en-US"/>
        </w:rPr>
        <w:t xml:space="preserve"> (VRR)</w:t>
      </w:r>
      <w:r>
        <w:rPr>
          <w:lang w:eastAsia="en-US"/>
        </w:rPr>
        <w:t xml:space="preserve"> en de Veiligheidsregio Zuid</w:t>
      </w:r>
      <w:r w:rsidR="00927AE8">
        <w:rPr>
          <w:lang w:eastAsia="en-US"/>
        </w:rPr>
        <w:t>-Holland Zuid (VRZHZ).</w:t>
      </w:r>
    </w:p>
    <w:p w14:paraId="53923D6C" w14:textId="4D3B7EF4" w:rsidR="00DA66BA" w:rsidRDefault="00DA66BA" w:rsidP="00641DF5">
      <w:pPr>
        <w:pStyle w:val="Kop2"/>
      </w:pPr>
      <w:bookmarkStart w:id="18" w:name="_Toc105141226"/>
      <w:r>
        <w:t>2.1 Veiligheidsregio Rotterdam-Rijnmond</w:t>
      </w:r>
      <w:bookmarkEnd w:id="18"/>
    </w:p>
    <w:p w14:paraId="5AF66C8B" w14:textId="6CCD5E89" w:rsidR="00927AE8" w:rsidRDefault="00927AE8" w:rsidP="00DA66BA">
      <w:r>
        <w:t xml:space="preserve">De VRR staat voor ‘samen sterk' in risicobeheersing, incidentbestrijding en crisisbeheersing door een gezamenlijke inzet van diensten en organisaties. Iedereen werkt bij de VRR voor de veiligheid op straat. Alles binnen de VRR moet erop gericht zijn te voorkomen dat het mis gaat. Als er iets misgaat, staan we er en helpen we de mensen zo snel en adequaat mogelijk. Het systeem is daarbij ondersteunend. </w:t>
      </w:r>
    </w:p>
    <w:p w14:paraId="6668D3FE" w14:textId="77777777" w:rsidR="00927AE8" w:rsidRDefault="00927AE8" w:rsidP="00DA66BA"/>
    <w:p w14:paraId="5DA06612" w14:textId="3AAEFE91" w:rsidR="00927AE8" w:rsidRDefault="00927AE8" w:rsidP="00DA66BA">
      <w:r>
        <w:t xml:space="preserve">De VRR is een gezaghebbend kennis- en expertisecentrum op het gebied van veiligheid en een betrouwbare zorg en hulpverleningsorganisatie. Wij brengen kennis, ervaring, burgers, bedrijven en organisaties bij elkaar om daarmee op een effectieve en efficiënte wijze de veiligheid te bevorderen. De VRR is een doelmatige, transparante en open organisatie. Medewerkers geven en nemen verantwoordelijkheid. Zij zijn deskundige professionals die hun werk doen met passie en bevlogenheid in een uitdagende omgeving. Daarbij hoort dat wij voortdurend scherp zijn op maatschappelijke ontwikkelingen, innovatie en de vertaling daarvan naar veiligheid. </w:t>
      </w:r>
    </w:p>
    <w:p w14:paraId="48D8351D" w14:textId="77777777" w:rsidR="00927AE8" w:rsidRDefault="00927AE8" w:rsidP="00DA66BA"/>
    <w:p w14:paraId="7E8245C1" w14:textId="1EF4F8D4" w:rsidR="00DA66BA" w:rsidRDefault="00A44204" w:rsidP="00DA66BA">
      <w:r>
        <w:t>Voor m</w:t>
      </w:r>
      <w:r w:rsidR="00927AE8">
        <w:t>eer informatie over de VRR</w:t>
      </w:r>
      <w:r>
        <w:t xml:space="preserve">, zie de </w:t>
      </w:r>
      <w:r w:rsidR="00927AE8">
        <w:t xml:space="preserve">website </w:t>
      </w:r>
      <w:hyperlink r:id="rId16" w:history="1">
        <w:r w:rsidR="00927AE8" w:rsidRPr="007A1F1B">
          <w:rPr>
            <w:rStyle w:val="Hyperlink"/>
          </w:rPr>
          <w:t>www.vr-rr.nl</w:t>
        </w:r>
      </w:hyperlink>
      <w:r w:rsidR="00927AE8">
        <w:t>.</w:t>
      </w:r>
    </w:p>
    <w:p w14:paraId="2152CEC5" w14:textId="7FEBD1DA" w:rsidR="00DA66BA" w:rsidRPr="00DA66BA" w:rsidRDefault="00DA66BA" w:rsidP="00641DF5">
      <w:pPr>
        <w:pStyle w:val="Kop2"/>
      </w:pPr>
      <w:bookmarkStart w:id="19" w:name="_Toc105141227"/>
      <w:r>
        <w:t>2.2 Veiligheidsregio Zuid-Holland Zuid</w:t>
      </w:r>
      <w:bookmarkEnd w:id="19"/>
    </w:p>
    <w:p w14:paraId="38FBD424" w14:textId="6B2A4CB1" w:rsidR="00640424" w:rsidRPr="00927AE8" w:rsidRDefault="00640424" w:rsidP="00640424">
      <w:pPr>
        <w:rPr>
          <w:iCs/>
          <w:szCs w:val="18"/>
          <w:lang w:eastAsia="en-US"/>
        </w:rPr>
      </w:pPr>
      <w:r w:rsidRPr="00DF7261">
        <w:rPr>
          <w:szCs w:val="18"/>
          <w:lang w:eastAsia="en-US"/>
        </w:rPr>
        <w:t xml:space="preserve">De missie van de </w:t>
      </w:r>
      <w:r w:rsidRPr="00DF7261">
        <w:rPr>
          <w:szCs w:val="18"/>
        </w:rPr>
        <w:t>VRZHZ</w:t>
      </w:r>
      <w:r w:rsidR="00927AE8">
        <w:rPr>
          <w:szCs w:val="18"/>
          <w:lang w:eastAsia="en-US"/>
        </w:rPr>
        <w:t xml:space="preserve"> </w:t>
      </w:r>
      <w:r w:rsidRPr="00DF7261">
        <w:rPr>
          <w:szCs w:val="18"/>
          <w:lang w:eastAsia="en-US"/>
        </w:rPr>
        <w:t xml:space="preserve">luidt: </w:t>
      </w:r>
      <w:r w:rsidRPr="00927AE8">
        <w:rPr>
          <w:iCs/>
          <w:szCs w:val="18"/>
          <w:lang w:eastAsia="en-US"/>
        </w:rPr>
        <w:t xml:space="preserve">Samen sterk in risicobeheersing, incidentbestrijding en herstel uit de ontwrichte situatie. </w:t>
      </w:r>
    </w:p>
    <w:p w14:paraId="30062EB0" w14:textId="77777777" w:rsidR="00640424" w:rsidRPr="00DF7261" w:rsidRDefault="00640424" w:rsidP="00640424">
      <w:pPr>
        <w:rPr>
          <w:szCs w:val="18"/>
          <w:lang w:eastAsia="en-US"/>
        </w:rPr>
      </w:pPr>
    </w:p>
    <w:p w14:paraId="7839E5F5" w14:textId="77777777" w:rsidR="00640424" w:rsidRPr="00DF7261" w:rsidRDefault="00640424" w:rsidP="00640424">
      <w:pPr>
        <w:rPr>
          <w:szCs w:val="18"/>
          <w:lang w:eastAsia="en-US"/>
        </w:rPr>
      </w:pPr>
      <w:r w:rsidRPr="00DF7261">
        <w:rPr>
          <w:szCs w:val="18"/>
          <w:lang w:eastAsia="en-US"/>
        </w:rPr>
        <w:t xml:space="preserve">Met deze missie als referentie heeft de </w:t>
      </w:r>
      <w:r w:rsidRPr="00DF7261">
        <w:rPr>
          <w:szCs w:val="18"/>
        </w:rPr>
        <w:t>VRZHZ</w:t>
      </w:r>
      <w:r w:rsidRPr="00DF7261" w:rsidDel="00AE70A5">
        <w:rPr>
          <w:szCs w:val="18"/>
          <w:lang w:eastAsia="en-US"/>
        </w:rPr>
        <w:t xml:space="preserve"> </w:t>
      </w:r>
      <w:r w:rsidRPr="00DF7261">
        <w:rPr>
          <w:szCs w:val="18"/>
          <w:lang w:eastAsia="en-US"/>
        </w:rPr>
        <w:t>zich ten doel gesteld, het waarborgen van fysieke veiligheid om te kunnen wonen, werken en recreëren en om zoveel mogelijk schade en leed bij rampen en crises te voorkomen en beperken.</w:t>
      </w:r>
    </w:p>
    <w:p w14:paraId="6037E7E8" w14:textId="77777777" w:rsidR="00640424" w:rsidRPr="00BB773E" w:rsidRDefault="00640424" w:rsidP="00640424">
      <w:pPr>
        <w:rPr>
          <w:sz w:val="20"/>
          <w:lang w:eastAsia="en-US"/>
        </w:rPr>
      </w:pPr>
    </w:p>
    <w:p w14:paraId="2E4F27B2" w14:textId="71A6D4A4" w:rsidR="00640424" w:rsidRPr="00DF7261" w:rsidRDefault="00640424" w:rsidP="00640424">
      <w:pPr>
        <w:rPr>
          <w:bCs/>
          <w:szCs w:val="18"/>
        </w:rPr>
      </w:pPr>
      <w:r w:rsidRPr="00DF7261">
        <w:rPr>
          <w:bCs/>
          <w:szCs w:val="18"/>
        </w:rPr>
        <w:t xml:space="preserve">In de </w:t>
      </w:r>
      <w:r w:rsidR="005E3A87" w:rsidRPr="00DF7261">
        <w:rPr>
          <w:bCs/>
          <w:szCs w:val="18"/>
        </w:rPr>
        <w:t>VRZHZ</w:t>
      </w:r>
      <w:r w:rsidRPr="00DF7261">
        <w:rPr>
          <w:bCs/>
          <w:szCs w:val="18"/>
        </w:rPr>
        <w:t xml:space="preserve"> werken 10 gemeenten, de Brandweer en Geneeskundige Hulpverleningsorganisatie in de regio (GHOR) nauw samen met onder meer Politie, Ambulancedienst, Rijkswaterstaat, Koninklijke Nederlandse Redding Maatschappij, Koninklijke Landmacht, Provincie, RTV Rijnmond en Waterschappen. Daarnaast wordt samengewerkt met private partners zoals ANWB, ProRail en de drinkwaterbedrijven Oasen en </w:t>
      </w:r>
      <w:proofErr w:type="spellStart"/>
      <w:r w:rsidRPr="00DF7261">
        <w:rPr>
          <w:bCs/>
          <w:szCs w:val="18"/>
        </w:rPr>
        <w:t>Evides</w:t>
      </w:r>
      <w:proofErr w:type="spellEnd"/>
      <w:r w:rsidRPr="00DF7261">
        <w:rPr>
          <w:bCs/>
          <w:szCs w:val="18"/>
        </w:rPr>
        <w:t xml:space="preserve">. </w:t>
      </w:r>
      <w:r w:rsidR="00043114">
        <w:rPr>
          <w:bCs/>
          <w:szCs w:val="18"/>
        </w:rPr>
        <w:br/>
        <w:t>D</w:t>
      </w:r>
      <w:r w:rsidR="00043114" w:rsidRPr="00043114">
        <w:rPr>
          <w:bCs/>
          <w:szCs w:val="18"/>
        </w:rPr>
        <w:t xml:space="preserve">aarnaast </w:t>
      </w:r>
      <w:r w:rsidR="00043114">
        <w:rPr>
          <w:bCs/>
          <w:szCs w:val="18"/>
        </w:rPr>
        <w:t xml:space="preserve">is VRZHZ </w:t>
      </w:r>
      <w:r w:rsidR="00043114" w:rsidRPr="00043114">
        <w:rPr>
          <w:bCs/>
          <w:szCs w:val="18"/>
        </w:rPr>
        <w:t>sinds 1 januari 2016 eigenaar en exploitant van Spinel Veiligheidscentrum in Dordrecht.</w:t>
      </w:r>
    </w:p>
    <w:p w14:paraId="2DB2A5D1" w14:textId="77777777" w:rsidR="00640424" w:rsidRPr="00DF7261" w:rsidRDefault="00640424" w:rsidP="00640424">
      <w:pPr>
        <w:rPr>
          <w:bCs/>
          <w:sz w:val="16"/>
          <w:szCs w:val="16"/>
        </w:rPr>
      </w:pPr>
    </w:p>
    <w:p w14:paraId="3C222EF4" w14:textId="74B5509E" w:rsidR="00927AE8" w:rsidRDefault="00C40C79" w:rsidP="00927AE8">
      <w:pPr>
        <w:rPr>
          <w:rFonts w:cs="Arial"/>
          <w:color w:val="000000"/>
          <w:shd w:val="clear" w:color="auto" w:fill="FFFFFF"/>
        </w:rPr>
      </w:pPr>
      <w:r>
        <w:rPr>
          <w:rFonts w:cs="Arial"/>
          <w:color w:val="000000"/>
          <w:shd w:val="clear" w:color="auto" w:fill="FFFFFF"/>
        </w:rPr>
        <w:t>Voor meer informatie over de VRZHZ</w:t>
      </w:r>
      <w:r w:rsidR="00A44204">
        <w:rPr>
          <w:rFonts w:cs="Arial"/>
          <w:color w:val="000000"/>
          <w:shd w:val="clear" w:color="auto" w:fill="FFFFFF"/>
        </w:rPr>
        <w:t xml:space="preserve">, </w:t>
      </w:r>
      <w:r>
        <w:rPr>
          <w:rFonts w:cs="Arial"/>
          <w:color w:val="000000"/>
          <w:shd w:val="clear" w:color="auto" w:fill="FFFFFF"/>
        </w:rPr>
        <w:t xml:space="preserve">zie </w:t>
      </w:r>
      <w:r w:rsidR="00A44204">
        <w:rPr>
          <w:rFonts w:cs="Arial"/>
          <w:color w:val="000000"/>
          <w:shd w:val="clear" w:color="auto" w:fill="FFFFFF"/>
        </w:rPr>
        <w:t xml:space="preserve">de website </w:t>
      </w:r>
      <w:hyperlink r:id="rId17" w:history="1">
        <w:r w:rsidR="00154AEC" w:rsidRPr="007A1F1B">
          <w:rPr>
            <w:rStyle w:val="Hyperlink"/>
            <w:rFonts w:cs="Arial"/>
            <w:shd w:val="clear" w:color="auto" w:fill="FFFFFF"/>
          </w:rPr>
          <w:t>www.zhzveilig.nl</w:t>
        </w:r>
      </w:hyperlink>
      <w:r>
        <w:rPr>
          <w:rFonts w:cs="Arial"/>
          <w:color w:val="000000"/>
          <w:shd w:val="clear" w:color="auto" w:fill="FFFFFF"/>
        </w:rPr>
        <w:t xml:space="preserve">. </w:t>
      </w:r>
      <w:bookmarkStart w:id="20" w:name="_Toc475089196"/>
    </w:p>
    <w:p w14:paraId="15C0E525" w14:textId="3B1A7A85" w:rsidR="007F3CCA" w:rsidRDefault="007F3CCA" w:rsidP="00641DF5">
      <w:pPr>
        <w:pStyle w:val="Kop2"/>
      </w:pPr>
      <w:bookmarkStart w:id="21" w:name="_Toc105141228"/>
      <w:r>
        <w:t xml:space="preserve">2.3 </w:t>
      </w:r>
      <w:bookmarkStart w:id="22" w:name="_Hlk103171251"/>
      <w:r>
        <w:t>Maatschappelijk verantwoord inkopen</w:t>
      </w:r>
      <w:bookmarkEnd w:id="21"/>
    </w:p>
    <w:p w14:paraId="24A93AB1" w14:textId="77777777" w:rsidR="00470E8D" w:rsidRDefault="00470E8D" w:rsidP="00470E8D">
      <w:r w:rsidRPr="00A31CF0">
        <w:rPr>
          <w:rFonts w:eastAsia="Arial" w:cs="Arial"/>
        </w:rPr>
        <w:t xml:space="preserve">De </w:t>
      </w:r>
      <w:r>
        <w:rPr>
          <w:rFonts w:eastAsia="Arial" w:cs="Arial"/>
        </w:rPr>
        <w:t>Aanbestedende Dienst</w:t>
      </w:r>
      <w:r w:rsidRPr="00A31CF0">
        <w:rPr>
          <w:rFonts w:eastAsia="Arial" w:cs="Arial"/>
        </w:rPr>
        <w:t xml:space="preserve"> heeft </w:t>
      </w:r>
      <w:r>
        <w:rPr>
          <w:rFonts w:eastAsia="Arial" w:cs="Arial"/>
        </w:rPr>
        <w:t>een</w:t>
      </w:r>
      <w:r w:rsidRPr="00A31CF0">
        <w:rPr>
          <w:rFonts w:eastAsia="Arial" w:cs="Arial"/>
        </w:rPr>
        <w:t xml:space="preserve"> voorbeeldfunctie in het maatschappelijk verkeer</w:t>
      </w:r>
      <w:r>
        <w:rPr>
          <w:rFonts w:eastAsia="Arial" w:cs="Arial"/>
        </w:rPr>
        <w:t xml:space="preserve"> en zet zich in om maatschappelijk verantwoord te ondernemen en gebruikt o.a. maatschappelijk verantwoord inkopen als middel daarvoor</w:t>
      </w:r>
      <w:r w:rsidRPr="00A31CF0">
        <w:rPr>
          <w:rFonts w:eastAsia="Arial" w:cs="Arial"/>
        </w:rPr>
        <w:t>.</w:t>
      </w:r>
      <w:r>
        <w:rPr>
          <w:rFonts w:eastAsia="Arial" w:cs="Arial"/>
        </w:rPr>
        <w:t xml:space="preserve"> </w:t>
      </w:r>
      <w:r>
        <w:t xml:space="preserve">Dat betekent dat de Aanbestedende Dienst bij de inkoop van producten en diensten niet alleen kwaliteit en prijs meeweegt, maar ook milieu- en sociale aspecten. </w:t>
      </w:r>
    </w:p>
    <w:p w14:paraId="6C736B72" w14:textId="77777777" w:rsidR="00470E8D" w:rsidRDefault="00470E8D" w:rsidP="00470E8D">
      <w:pPr>
        <w:suppressAutoHyphens/>
        <w:spacing w:line="300" w:lineRule="atLeast"/>
      </w:pPr>
    </w:p>
    <w:p w14:paraId="0B3D5D2A" w14:textId="025405E9" w:rsidR="00470E8D" w:rsidRDefault="00470E8D" w:rsidP="00470E8D">
      <w:pPr>
        <w:suppressAutoHyphens/>
        <w:spacing w:line="300" w:lineRule="atLeast"/>
      </w:pPr>
      <w:r>
        <w:lastRenderedPageBreak/>
        <w:t xml:space="preserve">De belangrijkste uitgangspunten die daarbij gehanteerd worden: </w:t>
      </w:r>
    </w:p>
    <w:p w14:paraId="4C2BDBF7" w14:textId="3E41E5C0" w:rsidR="00470E8D" w:rsidRPr="00A31CF0" w:rsidRDefault="009B0573" w:rsidP="0059530D">
      <w:pPr>
        <w:pStyle w:val="Lijstalinea"/>
        <w:numPr>
          <w:ilvl w:val="0"/>
          <w:numId w:val="6"/>
        </w:numPr>
        <w:suppressAutoHyphens/>
        <w:ind w:left="426" w:hanging="426"/>
      </w:pPr>
      <w:r>
        <w:t>T</w:t>
      </w:r>
      <w:r w:rsidR="00470E8D">
        <w:t>egengaan van klimaatverandering</w:t>
      </w:r>
      <w:r w:rsidR="00470E8D" w:rsidRPr="00A31CF0">
        <w:t xml:space="preserve"> en minimale milieubelasting</w:t>
      </w:r>
      <w:r>
        <w:t>.</w:t>
      </w:r>
    </w:p>
    <w:p w14:paraId="49A2660D" w14:textId="095F45E5" w:rsidR="00470E8D" w:rsidRDefault="009B0573" w:rsidP="0059530D">
      <w:pPr>
        <w:pStyle w:val="Lijstalinea"/>
        <w:numPr>
          <w:ilvl w:val="0"/>
          <w:numId w:val="6"/>
        </w:numPr>
        <w:suppressAutoHyphens/>
        <w:ind w:left="426" w:hanging="426"/>
      </w:pPr>
      <w:r>
        <w:t>V</w:t>
      </w:r>
      <w:r w:rsidR="00470E8D">
        <w:t>erantwoord omgaan met grondstoffen (circulariteit)</w:t>
      </w:r>
      <w:r>
        <w:t>.</w:t>
      </w:r>
    </w:p>
    <w:p w14:paraId="7631D9F6" w14:textId="27090D47" w:rsidR="00470E8D" w:rsidRPr="00A31CF0" w:rsidRDefault="009B0573" w:rsidP="0059530D">
      <w:pPr>
        <w:pStyle w:val="Lijstalinea"/>
        <w:numPr>
          <w:ilvl w:val="0"/>
          <w:numId w:val="6"/>
        </w:numPr>
        <w:suppressAutoHyphens/>
        <w:ind w:left="426" w:hanging="426"/>
      </w:pPr>
      <w:r>
        <w:t>R</w:t>
      </w:r>
      <w:r w:rsidR="00470E8D" w:rsidRPr="00A31CF0">
        <w:t xml:space="preserve">espect voor mens en omgeving </w:t>
      </w:r>
      <w:r w:rsidR="00470E8D">
        <w:t>(ketenverantwoordelijkheid)</w:t>
      </w:r>
      <w:r>
        <w:t>.</w:t>
      </w:r>
    </w:p>
    <w:p w14:paraId="71839904" w14:textId="77777777" w:rsidR="00470E8D" w:rsidRPr="007F3CCA" w:rsidRDefault="00470E8D" w:rsidP="00470E8D">
      <w:pPr>
        <w:spacing w:line="240" w:lineRule="auto"/>
        <w:rPr>
          <w:rFonts w:cs="Arial"/>
          <w:b/>
          <w:bCs/>
          <w:kern w:val="32"/>
          <w:szCs w:val="18"/>
          <w:lang w:eastAsia="en-US"/>
        </w:rPr>
      </w:pPr>
    </w:p>
    <w:p w14:paraId="609228F6" w14:textId="76C57E2E" w:rsidR="00470E8D" w:rsidRDefault="00470E8D" w:rsidP="00470E8D">
      <w:pPr>
        <w:suppressAutoHyphens/>
        <w:autoSpaceDE w:val="0"/>
        <w:autoSpaceDN w:val="0"/>
        <w:adjustRightInd w:val="0"/>
        <w:spacing w:line="300" w:lineRule="atLeast"/>
        <w:rPr>
          <w:rFonts w:cs="Arial"/>
        </w:rPr>
      </w:pPr>
      <w:r>
        <w:rPr>
          <w:rFonts w:cs="Arial"/>
        </w:rPr>
        <w:t>De Aanbestedende Dienst vindt</w:t>
      </w:r>
      <w:r w:rsidRPr="00A47B80">
        <w:rPr>
          <w:rFonts w:cs="Arial"/>
        </w:rPr>
        <w:t xml:space="preserve"> het belangrijk dat</w:t>
      </w:r>
      <w:r>
        <w:rPr>
          <w:rFonts w:cs="Arial"/>
        </w:rPr>
        <w:t xml:space="preserve"> de </w:t>
      </w:r>
      <w:r w:rsidR="0059530D">
        <w:rPr>
          <w:rFonts w:cs="Arial"/>
        </w:rPr>
        <w:t>Incidentkleding</w:t>
      </w:r>
      <w:r>
        <w:rPr>
          <w:rFonts w:cs="Arial"/>
        </w:rPr>
        <w:t xml:space="preserve"> </w:t>
      </w:r>
      <w:r w:rsidRPr="00A47B80">
        <w:rPr>
          <w:rFonts w:cs="Arial"/>
        </w:rPr>
        <w:t>onder duurzame omstandigheden met minimale negatieve impact op mens en milieu wordt geproduceerd.</w:t>
      </w:r>
      <w:r>
        <w:rPr>
          <w:rFonts w:cs="Arial"/>
        </w:rPr>
        <w:t xml:space="preserve"> </w:t>
      </w:r>
    </w:p>
    <w:p w14:paraId="623A3E9B" w14:textId="76CA9F94" w:rsidR="00470E8D" w:rsidRPr="007F3CCA" w:rsidRDefault="00470E8D" w:rsidP="00470E8D">
      <w:pPr>
        <w:tabs>
          <w:tab w:val="left" w:pos="0"/>
        </w:tabs>
        <w:suppressAutoHyphens/>
        <w:spacing w:line="300" w:lineRule="atLeast"/>
        <w:rPr>
          <w:rFonts w:cs="Arial"/>
        </w:rPr>
      </w:pPr>
      <w:r w:rsidRPr="007F3CCA">
        <w:rPr>
          <w:rFonts w:cs="Arial"/>
        </w:rPr>
        <w:t xml:space="preserve">In </w:t>
      </w:r>
      <w:r>
        <w:rPr>
          <w:rFonts w:cs="Arial"/>
        </w:rPr>
        <w:t>onderhavige</w:t>
      </w:r>
      <w:r w:rsidRPr="007F3CCA">
        <w:rPr>
          <w:rFonts w:cs="Arial"/>
        </w:rPr>
        <w:t xml:space="preserve"> aanbesteding streeft de Aanbestedende Dienst de volgende maatschappelijke doelstellingen na voor zo ver het de </w:t>
      </w:r>
      <w:r>
        <w:rPr>
          <w:rFonts w:cs="Arial"/>
        </w:rPr>
        <w:t>het draagcomfort en de kwaliteit</w:t>
      </w:r>
      <w:r w:rsidRPr="007F3CCA">
        <w:rPr>
          <w:rFonts w:cs="Arial"/>
        </w:rPr>
        <w:t xml:space="preserve"> van</w:t>
      </w:r>
      <w:r>
        <w:rPr>
          <w:rFonts w:cs="Arial"/>
        </w:rPr>
        <w:t xml:space="preserve"> de</w:t>
      </w:r>
      <w:r w:rsidRPr="007F3CCA">
        <w:rPr>
          <w:rFonts w:cs="Arial"/>
        </w:rPr>
        <w:t xml:space="preserve"> </w:t>
      </w:r>
      <w:r w:rsidR="0059530D">
        <w:rPr>
          <w:rFonts w:cs="Arial"/>
        </w:rPr>
        <w:t>Incidentkleding</w:t>
      </w:r>
      <w:r w:rsidRPr="007F3CCA">
        <w:rPr>
          <w:rFonts w:cs="Arial"/>
        </w:rPr>
        <w:t xml:space="preserve"> niet beperkt: </w:t>
      </w:r>
    </w:p>
    <w:p w14:paraId="6F80A6F5" w14:textId="77777777" w:rsidR="00470E8D" w:rsidRPr="003B227D" w:rsidRDefault="00470E8D" w:rsidP="0059530D">
      <w:pPr>
        <w:pStyle w:val="Lijstalinea"/>
        <w:numPr>
          <w:ilvl w:val="0"/>
          <w:numId w:val="6"/>
        </w:numPr>
        <w:suppressAutoHyphens/>
        <w:ind w:left="426" w:hanging="426"/>
      </w:pPr>
      <w:r w:rsidRPr="003B227D">
        <w:t>Bijdragen aan goede arbeidsomstandigheden, naleving van rechten van werknemers, milieu en diervriendelijke productie en het tegengaan van kinderarbeid.</w:t>
      </w:r>
    </w:p>
    <w:p w14:paraId="3591FF5D" w14:textId="77777777" w:rsidR="00470E8D" w:rsidRPr="003B227D" w:rsidRDefault="00470E8D" w:rsidP="0059530D">
      <w:pPr>
        <w:pStyle w:val="Lijstalinea"/>
        <w:numPr>
          <w:ilvl w:val="0"/>
          <w:numId w:val="6"/>
        </w:numPr>
        <w:suppressAutoHyphens/>
        <w:ind w:left="426" w:hanging="426"/>
      </w:pPr>
      <w:r w:rsidRPr="003B227D">
        <w:t xml:space="preserve">De inzet van </w:t>
      </w:r>
      <w:r>
        <w:t xml:space="preserve">primaire </w:t>
      </w:r>
      <w:r w:rsidRPr="003B227D">
        <w:t xml:space="preserve">grondstoffen minimaliseren en producten en materialen beter herbruikbaar te maken. </w:t>
      </w:r>
    </w:p>
    <w:p w14:paraId="056C60E4" w14:textId="4B2D2ACE" w:rsidR="00470E8D" w:rsidRPr="00C57D4F" w:rsidRDefault="00470E8D" w:rsidP="0059530D">
      <w:pPr>
        <w:pStyle w:val="Lijstalinea"/>
        <w:numPr>
          <w:ilvl w:val="0"/>
          <w:numId w:val="6"/>
        </w:numPr>
        <w:suppressAutoHyphens/>
        <w:ind w:left="426" w:hanging="426"/>
      </w:pPr>
      <w:r w:rsidRPr="00C57D4F">
        <w:t xml:space="preserve">Het klimaat verandert en dat heeft directe impact op onze leefomgeving. De </w:t>
      </w:r>
      <w:r>
        <w:t xml:space="preserve">Aanbestedende Dienst </w:t>
      </w:r>
      <w:r w:rsidRPr="00C57D4F">
        <w:t>wil deze klimaatverandering helpen tegen te gaan door zich binnen al haar inkopen op dit thema te focussen.</w:t>
      </w:r>
    </w:p>
    <w:p w14:paraId="4AC7AED1" w14:textId="77777777" w:rsidR="007F3CCA" w:rsidRDefault="007F3CCA">
      <w:pPr>
        <w:spacing w:line="240" w:lineRule="auto"/>
        <w:rPr>
          <w:rFonts w:cs="Arial"/>
          <w:b/>
          <w:bCs/>
          <w:kern w:val="32"/>
          <w:sz w:val="32"/>
          <w:szCs w:val="32"/>
          <w:lang w:eastAsia="en-US"/>
        </w:rPr>
      </w:pPr>
    </w:p>
    <w:bookmarkEnd w:id="22"/>
    <w:p w14:paraId="20F3CEB4" w14:textId="77777777" w:rsidR="007F3CCA" w:rsidRDefault="007F3CCA">
      <w:pPr>
        <w:spacing w:line="240" w:lineRule="auto"/>
        <w:rPr>
          <w:rFonts w:cs="Arial"/>
          <w:b/>
          <w:bCs/>
          <w:kern w:val="32"/>
          <w:sz w:val="32"/>
          <w:szCs w:val="32"/>
          <w:lang w:eastAsia="en-US"/>
        </w:rPr>
      </w:pPr>
      <w:r>
        <w:br w:type="page"/>
      </w:r>
    </w:p>
    <w:p w14:paraId="03D2197D" w14:textId="75D5AA51" w:rsidR="00BF002D" w:rsidRDefault="00DF7261" w:rsidP="00DA66BA">
      <w:pPr>
        <w:pStyle w:val="Kop1"/>
      </w:pPr>
      <w:bookmarkStart w:id="23" w:name="_Toc105141229"/>
      <w:r>
        <w:lastRenderedPageBreak/>
        <w:t>3</w:t>
      </w:r>
      <w:r w:rsidRPr="000F5EF7">
        <w:t>.</w:t>
      </w:r>
      <w:r w:rsidRPr="00D17A1C">
        <w:t xml:space="preserve"> </w:t>
      </w:r>
      <w:r w:rsidR="00BF002D">
        <w:t>Omschrijving van de Opdracht</w:t>
      </w:r>
      <w:bookmarkEnd w:id="23"/>
    </w:p>
    <w:p w14:paraId="0774D610" w14:textId="6C829D98" w:rsidR="001F4C8D" w:rsidRPr="00555C9B" w:rsidRDefault="001F4C8D" w:rsidP="00641DF5">
      <w:pPr>
        <w:pStyle w:val="Kop2"/>
      </w:pPr>
      <w:bookmarkStart w:id="24" w:name="_Toc71036983"/>
      <w:bookmarkStart w:id="25" w:name="_Toc76547791"/>
      <w:bookmarkStart w:id="26" w:name="_Toc419285365"/>
      <w:bookmarkStart w:id="27" w:name="_Toc421086861"/>
      <w:bookmarkStart w:id="28" w:name="_Toc421100592"/>
      <w:bookmarkStart w:id="29" w:name="_Toc71036982"/>
      <w:bookmarkStart w:id="30" w:name="_Toc105141230"/>
      <w:r>
        <w:t xml:space="preserve">3.1 </w:t>
      </w:r>
      <w:r w:rsidRPr="00555C9B">
        <w:t>Voorwerp van de Opdracht (scope)</w:t>
      </w:r>
      <w:bookmarkEnd w:id="24"/>
      <w:bookmarkEnd w:id="25"/>
      <w:bookmarkEnd w:id="30"/>
    </w:p>
    <w:p w14:paraId="7A1E200E" w14:textId="2CB28119" w:rsidR="00154AEC" w:rsidRDefault="001F4C8D" w:rsidP="001F4C8D">
      <w:pPr>
        <w:suppressAutoHyphens/>
      </w:pPr>
      <w:r w:rsidRPr="00555C9B">
        <w:t xml:space="preserve">De Aanbestedende Dienst is op zoek naar een Opdrachtnemer die </w:t>
      </w:r>
      <w:r w:rsidR="0059530D">
        <w:t>Incidentkleding</w:t>
      </w:r>
      <w:r w:rsidR="00A37AA8">
        <w:t xml:space="preserve"> (</w:t>
      </w:r>
      <w:r w:rsidR="0036639A">
        <w:t xml:space="preserve">hieronder vallen ook </w:t>
      </w:r>
      <w:r w:rsidR="00A37AA8">
        <w:t>schoude</w:t>
      </w:r>
      <w:r w:rsidR="0036639A">
        <w:t>rstukken)</w:t>
      </w:r>
      <w:r w:rsidR="00A37AA8">
        <w:t>:</w:t>
      </w:r>
    </w:p>
    <w:p w14:paraId="46604F02" w14:textId="14A1D901" w:rsidR="00154AEC" w:rsidRDefault="00154AEC" w:rsidP="00154AEC">
      <w:pPr>
        <w:pStyle w:val="Lijstalinea"/>
        <w:numPr>
          <w:ilvl w:val="0"/>
          <w:numId w:val="6"/>
        </w:numPr>
        <w:suppressAutoHyphens/>
        <w:ind w:left="426" w:hanging="426"/>
      </w:pPr>
      <w:r w:rsidRPr="00154AEC">
        <w:t>ontwerp</w:t>
      </w:r>
      <w:r>
        <w:t>t</w:t>
      </w:r>
    </w:p>
    <w:p w14:paraId="070DD327" w14:textId="1177069C" w:rsidR="00154AEC" w:rsidRDefault="00154AEC" w:rsidP="00154AEC">
      <w:pPr>
        <w:pStyle w:val="Lijstalinea"/>
        <w:numPr>
          <w:ilvl w:val="0"/>
          <w:numId w:val="6"/>
        </w:numPr>
        <w:suppressAutoHyphens/>
        <w:ind w:left="426" w:hanging="426"/>
      </w:pPr>
      <w:r>
        <w:t>produceert</w:t>
      </w:r>
    </w:p>
    <w:p w14:paraId="4B5544BB" w14:textId="77777777" w:rsidR="00154AEC" w:rsidRDefault="00154AEC" w:rsidP="00154AEC">
      <w:pPr>
        <w:pStyle w:val="Lijstalinea"/>
        <w:numPr>
          <w:ilvl w:val="0"/>
          <w:numId w:val="6"/>
        </w:numPr>
        <w:suppressAutoHyphens/>
        <w:ind w:left="426" w:hanging="426"/>
      </w:pPr>
      <w:r w:rsidRPr="00154AEC">
        <w:t>(na)</w:t>
      </w:r>
      <w:r>
        <w:t>l</w:t>
      </w:r>
      <w:r w:rsidRPr="00154AEC">
        <w:t>ever</w:t>
      </w:r>
      <w:r>
        <w:t>t</w:t>
      </w:r>
    </w:p>
    <w:p w14:paraId="5F7B041F" w14:textId="643AE420" w:rsidR="00154AEC" w:rsidRDefault="00154AEC" w:rsidP="00154AEC">
      <w:pPr>
        <w:pStyle w:val="Lijstalinea"/>
        <w:numPr>
          <w:ilvl w:val="0"/>
          <w:numId w:val="6"/>
        </w:numPr>
        <w:suppressAutoHyphens/>
        <w:ind w:left="426" w:hanging="426"/>
      </w:pPr>
      <w:r>
        <w:t xml:space="preserve">repareert en; </w:t>
      </w:r>
    </w:p>
    <w:p w14:paraId="2844D51E" w14:textId="5CF49E15" w:rsidR="001F4C8D" w:rsidRDefault="00154AEC" w:rsidP="00154AEC">
      <w:pPr>
        <w:pStyle w:val="Lijstalinea"/>
        <w:numPr>
          <w:ilvl w:val="0"/>
          <w:numId w:val="6"/>
        </w:numPr>
        <w:suppressAutoHyphens/>
        <w:ind w:left="426" w:hanging="426"/>
      </w:pPr>
      <w:r>
        <w:t>inmeet t.b.v. de medewerkers van d</w:t>
      </w:r>
      <w:r w:rsidRPr="00154AEC">
        <w:t>e VRR / VRZHZ.</w:t>
      </w:r>
    </w:p>
    <w:p w14:paraId="31ADFD05" w14:textId="7146598F" w:rsidR="002D1813" w:rsidRDefault="002D1813" w:rsidP="001F4C8D">
      <w:pPr>
        <w:suppressAutoHyphens/>
      </w:pPr>
    </w:p>
    <w:p w14:paraId="4E80760F" w14:textId="1E9DE5DF" w:rsidR="00CE7F24" w:rsidRPr="00CE7F24" w:rsidRDefault="00CE7F24" w:rsidP="00CE7F24">
      <w:pPr>
        <w:suppressAutoHyphens/>
      </w:pPr>
      <w:r>
        <w:t>De Aanbestedende Dienst</w:t>
      </w:r>
      <w:r w:rsidRPr="00CE7F24">
        <w:t xml:space="preserve"> wens</w:t>
      </w:r>
      <w:r>
        <w:t>t</w:t>
      </w:r>
      <w:r w:rsidRPr="00CE7F24">
        <w:t xml:space="preserve"> </w:t>
      </w:r>
      <w:r w:rsidR="0059530D">
        <w:t>Incidentkleding</w:t>
      </w:r>
      <w:r w:rsidRPr="00CE7F24">
        <w:t xml:space="preserve"> aan te schaffen dat voldoet aan de door de Opdrachtgever gestelde eisen, alsmede dat het de problematieken die de Opdrachtgever op dit moment ervaart minimaliseert of wegneemt </w:t>
      </w:r>
      <w:r w:rsidR="00EE266B">
        <w:t>en</w:t>
      </w:r>
      <w:r w:rsidRPr="00CE7F24">
        <w:t xml:space="preserve"> voldoet aan de gewenste situatie. </w:t>
      </w:r>
      <w:r w:rsidR="009B0573">
        <w:t>Bijlage 18</w:t>
      </w:r>
      <w:r w:rsidR="009B0573" w:rsidRPr="00EE266B">
        <w:t xml:space="preserve"> beschrijft de </w:t>
      </w:r>
      <w:r w:rsidR="009B0573">
        <w:t>huidige situatie inclusief problematiek en de gewenste situatie.</w:t>
      </w:r>
    </w:p>
    <w:p w14:paraId="0D85BDF1" w14:textId="77777777" w:rsidR="004872AB" w:rsidRDefault="00CE7F24" w:rsidP="00CE7F24">
      <w:pPr>
        <w:suppressAutoHyphens/>
      </w:pPr>
      <w:r w:rsidRPr="00CE7F24">
        <w:t xml:space="preserve">De </w:t>
      </w:r>
      <w:r w:rsidR="00EE266B">
        <w:t>Aanbestedende Dienst</w:t>
      </w:r>
      <w:r w:rsidRPr="00CE7F24">
        <w:t xml:space="preserve"> heeft als richtlijn dat daarnaast voldaan moet worden aan de laatste nationale en internationale gangbare normen.</w:t>
      </w:r>
      <w:r w:rsidR="00EE266B" w:rsidRPr="00EE266B">
        <w:t xml:space="preserve"> </w:t>
      </w:r>
    </w:p>
    <w:p w14:paraId="4AEF4A7B" w14:textId="0D3AAA24" w:rsidR="00CE7F24" w:rsidRDefault="00852829" w:rsidP="00CE7F24">
      <w:pPr>
        <w:suppressAutoHyphens/>
      </w:pPr>
      <w:r>
        <w:t>Het P</w:t>
      </w:r>
      <w:r w:rsidR="00F1456E">
        <w:t xml:space="preserve">rogramma van Eisen </w:t>
      </w:r>
      <w:r>
        <w:t>(</w:t>
      </w:r>
      <w:r w:rsidR="00F1456E">
        <w:t>b</w:t>
      </w:r>
      <w:r>
        <w:t xml:space="preserve">ijlage 6) beschrijft </w:t>
      </w:r>
      <w:r w:rsidR="00EE266B">
        <w:t xml:space="preserve">de </w:t>
      </w:r>
      <w:r w:rsidR="00EE266B" w:rsidRPr="00EE266B">
        <w:t>voorwaarden verder in detail</w:t>
      </w:r>
      <w:r w:rsidR="00EE266B">
        <w:t>.</w:t>
      </w:r>
    </w:p>
    <w:p w14:paraId="62C5B74A" w14:textId="56158E30" w:rsidR="003D263B" w:rsidRDefault="003D263B" w:rsidP="00CE7F24">
      <w:pPr>
        <w:suppressAutoHyphens/>
      </w:pPr>
    </w:p>
    <w:p w14:paraId="5FBAFBD5" w14:textId="77777777" w:rsidR="003D263B" w:rsidRPr="002D1813" w:rsidRDefault="003D263B" w:rsidP="003D263B">
      <w:pPr>
        <w:suppressAutoHyphens/>
        <w:rPr>
          <w:b/>
          <w:bCs/>
        </w:rPr>
      </w:pPr>
      <w:r w:rsidRPr="002D1813">
        <w:rPr>
          <w:b/>
          <w:bCs/>
        </w:rPr>
        <w:t>Buiten scope</w:t>
      </w:r>
    </w:p>
    <w:p w14:paraId="235BFB7D" w14:textId="77777777" w:rsidR="003D263B" w:rsidRDefault="003D263B" w:rsidP="003D263B">
      <w:pPr>
        <w:suppressAutoHyphens/>
      </w:pPr>
      <w:r>
        <w:t>Buiten de scope van deze aanbesteding vallen:</w:t>
      </w:r>
    </w:p>
    <w:p w14:paraId="1ACBAD79" w14:textId="6D7BC940" w:rsidR="003D263B" w:rsidRDefault="00206842" w:rsidP="003D263B">
      <w:pPr>
        <w:pStyle w:val="Lijstalinea"/>
        <w:numPr>
          <w:ilvl w:val="0"/>
          <w:numId w:val="6"/>
        </w:numPr>
        <w:suppressAutoHyphens/>
        <w:ind w:left="426" w:hanging="426"/>
      </w:pPr>
      <w:r>
        <w:t>h</w:t>
      </w:r>
      <w:r w:rsidR="003D263B">
        <w:t>elmen</w:t>
      </w:r>
      <w:r>
        <w:t xml:space="preserve"> en toebehoren;</w:t>
      </w:r>
    </w:p>
    <w:p w14:paraId="12CAC43D" w14:textId="40E49FF9" w:rsidR="003D263B" w:rsidRDefault="00206842" w:rsidP="003D263B">
      <w:pPr>
        <w:pStyle w:val="Lijstalinea"/>
        <w:numPr>
          <w:ilvl w:val="0"/>
          <w:numId w:val="6"/>
        </w:numPr>
        <w:suppressAutoHyphens/>
        <w:ind w:left="426" w:hanging="426"/>
      </w:pPr>
      <w:r>
        <w:t>l</w:t>
      </w:r>
      <w:r w:rsidR="003D263B">
        <w:t>aarzen</w:t>
      </w:r>
      <w:r>
        <w:t>;</w:t>
      </w:r>
      <w:r w:rsidR="003D263B">
        <w:t xml:space="preserve"> </w:t>
      </w:r>
    </w:p>
    <w:p w14:paraId="07D7245E" w14:textId="1DD9F9E3" w:rsidR="003D263B" w:rsidRDefault="00206842" w:rsidP="003D263B">
      <w:pPr>
        <w:pStyle w:val="Lijstalinea"/>
        <w:numPr>
          <w:ilvl w:val="0"/>
          <w:numId w:val="6"/>
        </w:numPr>
        <w:suppressAutoHyphens/>
        <w:ind w:left="426" w:hanging="426"/>
      </w:pPr>
      <w:r>
        <w:t>h</w:t>
      </w:r>
      <w:r w:rsidR="003D263B">
        <w:t>andschoenen</w:t>
      </w:r>
      <w:r>
        <w:t>;</w:t>
      </w:r>
    </w:p>
    <w:p w14:paraId="7E1E6AC2" w14:textId="44C0270C" w:rsidR="00C71320" w:rsidRDefault="00206842" w:rsidP="00C71320">
      <w:pPr>
        <w:pStyle w:val="Lijstalinea"/>
        <w:numPr>
          <w:ilvl w:val="0"/>
          <w:numId w:val="6"/>
        </w:numPr>
        <w:suppressAutoHyphens/>
        <w:ind w:left="426" w:hanging="426"/>
      </w:pPr>
      <w:r>
        <w:t>r</w:t>
      </w:r>
      <w:r w:rsidR="003D263B">
        <w:t xml:space="preserve">einiging van </w:t>
      </w:r>
      <w:r w:rsidR="0059530D">
        <w:t>Incidentkleding</w:t>
      </w:r>
      <w:r>
        <w:t>.</w:t>
      </w:r>
    </w:p>
    <w:p w14:paraId="73B0A74D" w14:textId="2D48454E" w:rsidR="001F4C8D" w:rsidRPr="00555C9B" w:rsidRDefault="001F4C8D" w:rsidP="00641DF5">
      <w:pPr>
        <w:pStyle w:val="Kop2"/>
      </w:pPr>
      <w:bookmarkStart w:id="31" w:name="_Toc76547792"/>
      <w:bookmarkStart w:id="32" w:name="_Toc105141231"/>
      <w:r>
        <w:t>3.</w:t>
      </w:r>
      <w:r w:rsidR="00A04BCF">
        <w:t>2</w:t>
      </w:r>
      <w:r>
        <w:t xml:space="preserve"> </w:t>
      </w:r>
      <w:r w:rsidRPr="00555C9B">
        <w:t>Doel aanbestedingsprocedure</w:t>
      </w:r>
      <w:bookmarkEnd w:id="26"/>
      <w:bookmarkEnd w:id="27"/>
      <w:bookmarkEnd w:id="28"/>
      <w:bookmarkEnd w:id="29"/>
      <w:bookmarkEnd w:id="31"/>
      <w:bookmarkEnd w:id="32"/>
    </w:p>
    <w:p w14:paraId="712E7269" w14:textId="42458217" w:rsidR="001F4C8D" w:rsidRDefault="001F4C8D" w:rsidP="001F4C8D">
      <w:pPr>
        <w:suppressAutoHyphens/>
        <w:rPr>
          <w:rFonts w:cs="Arial"/>
        </w:rPr>
      </w:pPr>
      <w:r w:rsidRPr="00555C9B">
        <w:rPr>
          <w:rFonts w:cs="Arial"/>
        </w:rPr>
        <w:t xml:space="preserve">De Aanbestedende Dienst wenst </w:t>
      </w:r>
      <w:r w:rsidR="0020449F">
        <w:t>per deelnemende Veiligheidsregio</w:t>
      </w:r>
      <w:r w:rsidRPr="00555C9B">
        <w:t xml:space="preserve"> </w:t>
      </w:r>
      <w:r w:rsidRPr="00555C9B">
        <w:rPr>
          <w:rFonts w:cs="Arial"/>
        </w:rPr>
        <w:t xml:space="preserve">een </w:t>
      </w:r>
      <w:r w:rsidR="00656FE6">
        <w:rPr>
          <w:rFonts w:cs="Arial"/>
        </w:rPr>
        <w:t>Raamo</w:t>
      </w:r>
      <w:r w:rsidRPr="00555C9B">
        <w:rPr>
          <w:rFonts w:cs="Arial"/>
        </w:rPr>
        <w:t>vereenkomst aan te gaan met één Opdrachtnemer en is daartoe op zoek naar een Opdrachtnemer die</w:t>
      </w:r>
      <w:r w:rsidR="0020449F">
        <w:rPr>
          <w:rFonts w:cs="Arial"/>
        </w:rPr>
        <w:t xml:space="preserve"> Incidentkleding levert</w:t>
      </w:r>
      <w:r w:rsidR="0020449F">
        <w:t>:</w:t>
      </w:r>
    </w:p>
    <w:p w14:paraId="53BC8DD6" w14:textId="42903334" w:rsidR="0020449F" w:rsidRDefault="0020449F" w:rsidP="0020449F">
      <w:pPr>
        <w:pStyle w:val="Lijstalinea"/>
        <w:numPr>
          <w:ilvl w:val="0"/>
          <w:numId w:val="24"/>
        </w:numPr>
        <w:suppressAutoHyphens/>
      </w:pPr>
      <w:r>
        <w:t xml:space="preserve">Conform alle gestelde wettelijke </w:t>
      </w:r>
      <w:r w:rsidR="00C130D0">
        <w:t xml:space="preserve">en eigen </w:t>
      </w:r>
      <w:r>
        <w:t xml:space="preserve">eisen, richtlijnen en normeringen. </w:t>
      </w:r>
    </w:p>
    <w:p w14:paraId="4C8B4D84" w14:textId="2009A667" w:rsidR="0020449F" w:rsidRDefault="0020449F" w:rsidP="0020449F">
      <w:pPr>
        <w:pStyle w:val="Lijstalinea"/>
        <w:numPr>
          <w:ilvl w:val="0"/>
          <w:numId w:val="24"/>
        </w:numPr>
        <w:suppressAutoHyphens/>
      </w:pPr>
      <w:r>
        <w:t xml:space="preserve">Die optimale draagcomfort biedt, rekening houdend met: </w:t>
      </w:r>
    </w:p>
    <w:p w14:paraId="30E51DC6" w14:textId="55B0B653" w:rsidR="0020449F" w:rsidRDefault="0020449F" w:rsidP="0020449F">
      <w:pPr>
        <w:pStyle w:val="Lijstalinea"/>
        <w:numPr>
          <w:ilvl w:val="0"/>
          <w:numId w:val="26"/>
        </w:numPr>
        <w:suppressAutoHyphens/>
      </w:pPr>
      <w:r>
        <w:t xml:space="preserve">Invloeden van binnen -en buiten af (vocht en warmte); </w:t>
      </w:r>
    </w:p>
    <w:p w14:paraId="7626130E" w14:textId="0BD24754" w:rsidR="0020449F" w:rsidRDefault="0020449F" w:rsidP="0020449F">
      <w:pPr>
        <w:pStyle w:val="Lijstalinea"/>
        <w:numPr>
          <w:ilvl w:val="0"/>
          <w:numId w:val="26"/>
        </w:numPr>
        <w:suppressAutoHyphens/>
      </w:pPr>
      <w:r>
        <w:t xml:space="preserve">Gehanteerde maten / </w:t>
      </w:r>
      <w:r w:rsidR="00676646">
        <w:t>m</w:t>
      </w:r>
      <w:r>
        <w:t xml:space="preserve">aatstelling; </w:t>
      </w:r>
    </w:p>
    <w:p w14:paraId="39305453" w14:textId="56E0A018" w:rsidR="0020449F" w:rsidRDefault="0020449F" w:rsidP="0020449F">
      <w:pPr>
        <w:pStyle w:val="Lijstalinea"/>
        <w:numPr>
          <w:ilvl w:val="0"/>
          <w:numId w:val="26"/>
        </w:numPr>
        <w:suppressAutoHyphens/>
      </w:pPr>
      <w:r>
        <w:t xml:space="preserve">Bewegingsvrijheid (en gewicht); </w:t>
      </w:r>
    </w:p>
    <w:p w14:paraId="73D28A97" w14:textId="7635B120" w:rsidR="0020449F" w:rsidRDefault="0020449F" w:rsidP="0020449F">
      <w:pPr>
        <w:pStyle w:val="Lijstalinea"/>
        <w:numPr>
          <w:ilvl w:val="0"/>
          <w:numId w:val="26"/>
        </w:numPr>
        <w:suppressAutoHyphens/>
      </w:pPr>
      <w:r>
        <w:t xml:space="preserve">Aansluiting bij </w:t>
      </w:r>
      <w:r w:rsidR="00EC030C">
        <w:t>persoonlijke beschermingsmiddelen</w:t>
      </w:r>
      <w:r>
        <w:t xml:space="preserve"> (helmen, ademluchtmaskers). </w:t>
      </w:r>
    </w:p>
    <w:p w14:paraId="1702C907" w14:textId="187267B9" w:rsidR="0020449F" w:rsidRDefault="0020449F" w:rsidP="0020449F">
      <w:pPr>
        <w:pStyle w:val="Lijstalinea"/>
        <w:numPr>
          <w:ilvl w:val="0"/>
          <w:numId w:val="24"/>
        </w:numPr>
        <w:suppressAutoHyphens/>
      </w:pPr>
      <w:r>
        <w:t xml:space="preserve">Binnen de gestelde termijnen (levertijd). </w:t>
      </w:r>
    </w:p>
    <w:p w14:paraId="14657159" w14:textId="199AD387" w:rsidR="0020449F" w:rsidRDefault="0020449F" w:rsidP="0020449F">
      <w:pPr>
        <w:pStyle w:val="Lijstalinea"/>
        <w:numPr>
          <w:ilvl w:val="0"/>
          <w:numId w:val="24"/>
        </w:numPr>
        <w:suppressAutoHyphens/>
      </w:pPr>
      <w:r>
        <w:t xml:space="preserve">Met een optimale levensduur en aandacht voor de volgende onderwerpen: </w:t>
      </w:r>
    </w:p>
    <w:p w14:paraId="090109C1" w14:textId="4F05721E" w:rsidR="0020449F" w:rsidRDefault="0020449F" w:rsidP="0020449F">
      <w:pPr>
        <w:pStyle w:val="Lijstalinea"/>
        <w:numPr>
          <w:ilvl w:val="0"/>
          <w:numId w:val="28"/>
        </w:numPr>
        <w:suppressAutoHyphens/>
      </w:pPr>
      <w:r>
        <w:t>Maatvastheid</w:t>
      </w:r>
      <w:r w:rsidR="002A47D6">
        <w:t>;</w:t>
      </w:r>
    </w:p>
    <w:p w14:paraId="31E15715" w14:textId="1EF7D34D" w:rsidR="0020449F" w:rsidRDefault="0020449F" w:rsidP="0020449F">
      <w:pPr>
        <w:pStyle w:val="Lijstalinea"/>
        <w:numPr>
          <w:ilvl w:val="0"/>
          <w:numId w:val="28"/>
        </w:numPr>
        <w:suppressAutoHyphens/>
      </w:pPr>
      <w:r>
        <w:t>Kleurvastheid</w:t>
      </w:r>
      <w:r w:rsidR="002A47D6">
        <w:t>;</w:t>
      </w:r>
    </w:p>
    <w:p w14:paraId="3E6F9098" w14:textId="3FEE661B" w:rsidR="0020449F" w:rsidRDefault="0020449F" w:rsidP="0020449F">
      <w:pPr>
        <w:pStyle w:val="Lijstalinea"/>
        <w:numPr>
          <w:ilvl w:val="0"/>
          <w:numId w:val="28"/>
        </w:numPr>
        <w:suppressAutoHyphens/>
      </w:pPr>
      <w:r>
        <w:t>Beschermlaag van de kleding</w:t>
      </w:r>
      <w:r w:rsidR="002A47D6">
        <w:t>;</w:t>
      </w:r>
    </w:p>
    <w:p w14:paraId="7798EB3A" w14:textId="37CFEE1B" w:rsidR="0020449F" w:rsidRPr="0020449F" w:rsidRDefault="0020449F" w:rsidP="0020449F">
      <w:pPr>
        <w:pStyle w:val="Lijstalinea"/>
        <w:numPr>
          <w:ilvl w:val="0"/>
          <w:numId w:val="28"/>
        </w:numPr>
        <w:suppressAutoHyphens/>
      </w:pPr>
      <w:r>
        <w:t xml:space="preserve">Behoud </w:t>
      </w:r>
      <w:proofErr w:type="spellStart"/>
      <w:r>
        <w:t>striping</w:t>
      </w:r>
      <w:proofErr w:type="spellEnd"/>
      <w:r>
        <w:t xml:space="preserve"> (en zichtbaarheid)</w:t>
      </w:r>
      <w:r w:rsidR="002A47D6">
        <w:t>.</w:t>
      </w:r>
    </w:p>
    <w:p w14:paraId="48A94363" w14:textId="77777777" w:rsidR="0020449F" w:rsidRDefault="0020449F" w:rsidP="001F4C8D">
      <w:pPr>
        <w:suppressAutoHyphens/>
        <w:rPr>
          <w:szCs w:val="18"/>
        </w:rPr>
      </w:pPr>
    </w:p>
    <w:p w14:paraId="75A57894" w14:textId="658171FB" w:rsidR="00EA79E5" w:rsidRPr="00E96F8B" w:rsidRDefault="00EA79E5" w:rsidP="001F4C8D">
      <w:pPr>
        <w:suppressAutoHyphens/>
        <w:rPr>
          <w:rFonts w:cs="Arial"/>
          <w:sz w:val="16"/>
          <w:szCs w:val="18"/>
        </w:rPr>
      </w:pPr>
      <w:r w:rsidRPr="00E96F8B">
        <w:rPr>
          <w:szCs w:val="18"/>
        </w:rPr>
        <w:t xml:space="preserve">De Opdrachtgever doet op basis van de </w:t>
      </w:r>
      <w:r w:rsidR="00656FE6">
        <w:rPr>
          <w:szCs w:val="18"/>
        </w:rPr>
        <w:t>Raamo</w:t>
      </w:r>
      <w:r w:rsidRPr="00E96F8B">
        <w:rPr>
          <w:szCs w:val="18"/>
        </w:rPr>
        <w:t>vereenkomst bestellingen door middel van het plaatsen van een Nadere Opdracht. Opdrachtnemer bevestigt de afspraken middels het verzenden van een Opdrachtbevestiging aan Opdrachtgever.</w:t>
      </w:r>
    </w:p>
    <w:p w14:paraId="1DE80861" w14:textId="388A2A24" w:rsidR="001F4C8D" w:rsidRDefault="001F4C8D" w:rsidP="00641DF5">
      <w:pPr>
        <w:pStyle w:val="Kop2"/>
      </w:pPr>
      <w:bookmarkStart w:id="33" w:name="_Toc76547793"/>
      <w:bookmarkStart w:id="34" w:name="_Toc105141232"/>
      <w:r>
        <w:lastRenderedPageBreak/>
        <w:t>3.</w:t>
      </w:r>
      <w:r w:rsidR="00A04BCF">
        <w:t>3</w:t>
      </w:r>
      <w:r>
        <w:t xml:space="preserve"> </w:t>
      </w:r>
      <w:r w:rsidRPr="00B81631">
        <w:t>Looptijd</w:t>
      </w:r>
      <w:r>
        <w:t>, omvang en verlenging</w:t>
      </w:r>
      <w:r w:rsidRPr="00B81631">
        <w:t xml:space="preserve"> van de </w:t>
      </w:r>
      <w:r w:rsidR="009B7A5F">
        <w:t>Raamo</w:t>
      </w:r>
      <w:r w:rsidRPr="00B81631">
        <w:t>vereenkomst</w:t>
      </w:r>
      <w:bookmarkEnd w:id="33"/>
      <w:bookmarkEnd w:id="34"/>
    </w:p>
    <w:p w14:paraId="699629CF" w14:textId="0B2E74F9" w:rsidR="001F4C8D" w:rsidRPr="00A96A62" w:rsidRDefault="001F4C8D" w:rsidP="001F4C8D">
      <w:pPr>
        <w:suppressAutoHyphens/>
        <w:rPr>
          <w:rFonts w:cs="Arial"/>
        </w:rPr>
      </w:pPr>
      <w:r w:rsidRPr="00555C9B">
        <w:t xml:space="preserve">De </w:t>
      </w:r>
      <w:r w:rsidR="009B7A5F">
        <w:t>Raamo</w:t>
      </w:r>
      <w:r w:rsidRPr="00555C9B">
        <w:rPr>
          <w:rFonts w:cs="Arial"/>
        </w:rPr>
        <w:t xml:space="preserve">vereenkomst wordt </w:t>
      </w:r>
      <w:r w:rsidR="00C164F8">
        <w:rPr>
          <w:rFonts w:cs="Arial"/>
        </w:rPr>
        <w:t xml:space="preserve">(individueel per deelnemende Veiligheidsregio) </w:t>
      </w:r>
      <w:r w:rsidRPr="00555C9B">
        <w:rPr>
          <w:rFonts w:cs="Arial"/>
        </w:rPr>
        <w:t xml:space="preserve">aangegaan voor </w:t>
      </w:r>
      <w:r>
        <w:rPr>
          <w:rFonts w:cs="Arial"/>
        </w:rPr>
        <w:t>een</w:t>
      </w:r>
      <w:r w:rsidRPr="00555C9B">
        <w:rPr>
          <w:rFonts w:cs="Arial"/>
        </w:rPr>
        <w:t xml:space="preserve"> initiële duur van </w:t>
      </w:r>
      <w:r w:rsidR="00A04BCF">
        <w:rPr>
          <w:rFonts w:cs="Arial"/>
        </w:rPr>
        <w:t>vier</w:t>
      </w:r>
      <w:r w:rsidRPr="00555C9B">
        <w:rPr>
          <w:rFonts w:cs="Arial"/>
        </w:rPr>
        <w:t xml:space="preserve"> jaar.</w:t>
      </w:r>
      <w:r w:rsidRPr="000C6BDE">
        <w:t xml:space="preserve"> </w:t>
      </w:r>
    </w:p>
    <w:p w14:paraId="40CEC95C" w14:textId="77777777" w:rsidR="001F4C8D" w:rsidRDefault="001F4C8D" w:rsidP="001F4C8D">
      <w:pPr>
        <w:suppressAutoHyphens/>
      </w:pPr>
    </w:p>
    <w:p w14:paraId="381866CC" w14:textId="77777777" w:rsidR="007A0F5D" w:rsidRDefault="007A0F5D" w:rsidP="007A0F5D">
      <w:pPr>
        <w:suppressAutoHyphens/>
        <w:rPr>
          <w:rFonts w:ascii="Arial" w:hAnsi="Arial" w:cs="Arial"/>
          <w:szCs w:val="20"/>
        </w:rPr>
      </w:pPr>
      <w:r>
        <w:t xml:space="preserve">In onderstaande tabel staat </w:t>
      </w:r>
      <w:r>
        <w:rPr>
          <w:rFonts w:cs="Arial"/>
        </w:rPr>
        <w:t xml:space="preserve">verwachte omvang van afname per Aanbestedende Dienst, alsmede de maximum aantallen (voor het bepalen van de maximum waarde van de Raamovereenkomst en dus ook de hoeveelheden waarvoor deze Raamovereenkomst effect sorteert, is de maximale afname in het totaaloverzicht leidend). </w:t>
      </w:r>
    </w:p>
    <w:p w14:paraId="1B2C839E" w14:textId="77777777" w:rsidR="007A0F5D" w:rsidRDefault="007A0F5D" w:rsidP="007A0F5D">
      <w:pPr>
        <w:suppressAutoHyphens/>
      </w:pPr>
    </w:p>
    <w:tbl>
      <w:tblPr>
        <w:tblStyle w:val="Rastertabel4"/>
        <w:tblW w:w="0" w:type="auto"/>
        <w:tblLook w:val="04A0" w:firstRow="1" w:lastRow="0" w:firstColumn="1" w:lastColumn="0" w:noHBand="0" w:noVBand="1"/>
      </w:tblPr>
      <w:tblGrid>
        <w:gridCol w:w="1413"/>
        <w:gridCol w:w="2693"/>
        <w:gridCol w:w="2835"/>
      </w:tblGrid>
      <w:tr w:rsidR="007A0F5D" w14:paraId="7AF434E6" w14:textId="77777777" w:rsidTr="00A4779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vMerge w:val="restart"/>
          </w:tcPr>
          <w:p w14:paraId="15C20045" w14:textId="77777777" w:rsidR="007A0F5D" w:rsidRPr="00217B09" w:rsidRDefault="007A0F5D" w:rsidP="00A47793">
            <w:pPr>
              <w:rPr>
                <w:b w:val="0"/>
                <w:bCs w:val="0"/>
                <w:szCs w:val="18"/>
                <w:lang w:eastAsia="en-US"/>
              </w:rPr>
            </w:pPr>
          </w:p>
          <w:p w14:paraId="4E910F90" w14:textId="77777777" w:rsidR="007A0F5D" w:rsidRPr="00217B09" w:rsidRDefault="007A0F5D" w:rsidP="00A47793">
            <w:pPr>
              <w:rPr>
                <w:b w:val="0"/>
                <w:bCs w:val="0"/>
                <w:szCs w:val="18"/>
                <w:lang w:eastAsia="en-US"/>
              </w:rPr>
            </w:pPr>
            <w:r w:rsidRPr="00217B09">
              <w:rPr>
                <w:szCs w:val="18"/>
                <w:lang w:eastAsia="en-US"/>
              </w:rPr>
              <w:t>VRR</w:t>
            </w:r>
          </w:p>
          <w:p w14:paraId="2E0EDF81" w14:textId="77777777" w:rsidR="007A0F5D" w:rsidRPr="00217B09" w:rsidRDefault="007A0F5D" w:rsidP="00A47793">
            <w:pPr>
              <w:rPr>
                <w:b w:val="0"/>
                <w:bCs w:val="0"/>
                <w:szCs w:val="18"/>
                <w:lang w:eastAsia="en-US"/>
              </w:rPr>
            </w:pPr>
          </w:p>
        </w:tc>
        <w:tc>
          <w:tcPr>
            <w:tcW w:w="2693" w:type="dxa"/>
          </w:tcPr>
          <w:p w14:paraId="0BA129B0" w14:textId="77777777" w:rsidR="007A0F5D" w:rsidRPr="00217B09" w:rsidRDefault="007A0F5D" w:rsidP="00A47793">
            <w:pPr>
              <w:cnfStyle w:val="100000000000" w:firstRow="1" w:lastRow="0" w:firstColumn="0" w:lastColumn="0" w:oddVBand="0" w:evenVBand="0" w:oddHBand="0" w:evenHBand="0" w:firstRowFirstColumn="0" w:firstRowLastColumn="0" w:lastRowFirstColumn="0" w:lastRowLastColumn="0"/>
              <w:rPr>
                <w:szCs w:val="18"/>
                <w:lang w:eastAsia="en-US"/>
              </w:rPr>
            </w:pPr>
            <w:r w:rsidRPr="00217B09">
              <w:rPr>
                <w:szCs w:val="18"/>
                <w:lang w:eastAsia="en-US"/>
              </w:rPr>
              <w:t>Verwachte afname</w:t>
            </w:r>
          </w:p>
        </w:tc>
        <w:tc>
          <w:tcPr>
            <w:tcW w:w="2835" w:type="dxa"/>
          </w:tcPr>
          <w:p w14:paraId="40C905E7" w14:textId="77777777" w:rsidR="007A0F5D" w:rsidRPr="00217B09" w:rsidRDefault="007A0F5D" w:rsidP="00A47793">
            <w:pPr>
              <w:cnfStyle w:val="100000000000" w:firstRow="1" w:lastRow="0" w:firstColumn="0" w:lastColumn="0" w:oddVBand="0" w:evenVBand="0" w:oddHBand="0" w:evenHBand="0" w:firstRowFirstColumn="0" w:firstRowLastColumn="0" w:lastRowFirstColumn="0" w:lastRowLastColumn="0"/>
              <w:rPr>
                <w:szCs w:val="18"/>
                <w:lang w:eastAsia="en-US"/>
              </w:rPr>
            </w:pPr>
            <w:r w:rsidRPr="00217B09">
              <w:rPr>
                <w:szCs w:val="18"/>
                <w:lang w:eastAsia="en-US"/>
              </w:rPr>
              <w:t>Maximale afname</w:t>
            </w:r>
          </w:p>
        </w:tc>
      </w:tr>
      <w:tr w:rsidR="007A0F5D" w14:paraId="5E3ED69A" w14:textId="77777777" w:rsidTr="00A477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vMerge/>
          </w:tcPr>
          <w:p w14:paraId="059E4E6C" w14:textId="77777777" w:rsidR="007A0F5D" w:rsidRPr="00217B09" w:rsidRDefault="007A0F5D" w:rsidP="00A47793">
            <w:pPr>
              <w:rPr>
                <w:b w:val="0"/>
                <w:bCs w:val="0"/>
                <w:szCs w:val="18"/>
                <w:lang w:eastAsia="en-US"/>
              </w:rPr>
            </w:pPr>
          </w:p>
        </w:tc>
        <w:tc>
          <w:tcPr>
            <w:tcW w:w="2693" w:type="dxa"/>
            <w:shd w:val="clear" w:color="auto" w:fill="FFFFFF" w:themeFill="background1"/>
          </w:tcPr>
          <w:p w14:paraId="25334A3F" w14:textId="07026244" w:rsidR="007A0F5D" w:rsidRPr="00217B09" w:rsidRDefault="007A0F5D" w:rsidP="00A47793">
            <w:pPr>
              <w:cnfStyle w:val="000000100000" w:firstRow="0" w:lastRow="0" w:firstColumn="0" w:lastColumn="0" w:oddVBand="0" w:evenVBand="0" w:oddHBand="1" w:evenHBand="0" w:firstRowFirstColumn="0" w:firstRowLastColumn="0" w:lastRowFirstColumn="0" w:lastRowLastColumn="0"/>
              <w:rPr>
                <w:szCs w:val="18"/>
                <w:lang w:eastAsia="en-US"/>
              </w:rPr>
            </w:pPr>
            <w:r w:rsidRPr="00217B09">
              <w:rPr>
                <w:szCs w:val="18"/>
                <w:lang w:eastAsia="en-US"/>
              </w:rPr>
              <w:t>20</w:t>
            </w:r>
            <w:r w:rsidR="00383A46" w:rsidRPr="00217B09">
              <w:rPr>
                <w:szCs w:val="18"/>
                <w:lang w:eastAsia="en-US"/>
              </w:rPr>
              <w:t>00</w:t>
            </w:r>
            <w:r w:rsidRPr="00217B09">
              <w:rPr>
                <w:szCs w:val="18"/>
                <w:lang w:eastAsia="en-US"/>
              </w:rPr>
              <w:t xml:space="preserve"> stuks </w:t>
            </w:r>
          </w:p>
          <w:p w14:paraId="3BB41187" w14:textId="77777777" w:rsidR="007A0F5D" w:rsidRPr="00217B09" w:rsidRDefault="007A0F5D" w:rsidP="00A47793">
            <w:pPr>
              <w:cnfStyle w:val="000000100000" w:firstRow="0" w:lastRow="0" w:firstColumn="0" w:lastColumn="0" w:oddVBand="0" w:evenVBand="0" w:oddHBand="1" w:evenHBand="0" w:firstRowFirstColumn="0" w:firstRowLastColumn="0" w:lastRowFirstColumn="0" w:lastRowLastColumn="0"/>
              <w:rPr>
                <w:szCs w:val="18"/>
                <w:lang w:eastAsia="en-US"/>
              </w:rPr>
            </w:pPr>
          </w:p>
        </w:tc>
        <w:tc>
          <w:tcPr>
            <w:tcW w:w="2835" w:type="dxa"/>
            <w:shd w:val="clear" w:color="auto" w:fill="FFFFFF" w:themeFill="background1"/>
          </w:tcPr>
          <w:p w14:paraId="06113C31" w14:textId="1EFE9199" w:rsidR="007A0F5D" w:rsidRPr="00217B09" w:rsidRDefault="007A0F5D" w:rsidP="00A47793">
            <w:pPr>
              <w:cnfStyle w:val="000000100000" w:firstRow="0" w:lastRow="0" w:firstColumn="0" w:lastColumn="0" w:oddVBand="0" w:evenVBand="0" w:oddHBand="1" w:evenHBand="0" w:firstRowFirstColumn="0" w:firstRowLastColumn="0" w:lastRowFirstColumn="0" w:lastRowLastColumn="0"/>
              <w:rPr>
                <w:szCs w:val="18"/>
                <w:lang w:eastAsia="en-US"/>
              </w:rPr>
            </w:pPr>
            <w:r w:rsidRPr="00217B09">
              <w:rPr>
                <w:szCs w:val="18"/>
                <w:lang w:eastAsia="en-US"/>
              </w:rPr>
              <w:t>23</w:t>
            </w:r>
            <w:r w:rsidR="00383A46" w:rsidRPr="00217B09">
              <w:rPr>
                <w:szCs w:val="18"/>
                <w:lang w:eastAsia="en-US"/>
              </w:rPr>
              <w:t xml:space="preserve">00 </w:t>
            </w:r>
            <w:r w:rsidRPr="00217B09">
              <w:rPr>
                <w:szCs w:val="18"/>
                <w:lang w:eastAsia="en-US"/>
              </w:rPr>
              <w:t>stuks</w:t>
            </w:r>
          </w:p>
        </w:tc>
      </w:tr>
      <w:tr w:rsidR="007A0F5D" w14:paraId="070DBC89" w14:textId="77777777" w:rsidTr="00A47793">
        <w:tc>
          <w:tcPr>
            <w:cnfStyle w:val="001000000000" w:firstRow="0" w:lastRow="0" w:firstColumn="1" w:lastColumn="0" w:oddVBand="0" w:evenVBand="0" w:oddHBand="0" w:evenHBand="0" w:firstRowFirstColumn="0" w:firstRowLastColumn="0" w:lastRowFirstColumn="0" w:lastRowLastColumn="0"/>
            <w:tcW w:w="1413" w:type="dxa"/>
            <w:vMerge w:val="restart"/>
            <w:shd w:val="clear" w:color="auto" w:fill="000000" w:themeFill="text1"/>
          </w:tcPr>
          <w:p w14:paraId="2BBBB1A1" w14:textId="77777777" w:rsidR="007A0F5D" w:rsidRPr="00217B09" w:rsidRDefault="007A0F5D" w:rsidP="00A47793">
            <w:pPr>
              <w:rPr>
                <w:b w:val="0"/>
                <w:bCs w:val="0"/>
                <w:color w:val="FFFFFF" w:themeColor="background1"/>
                <w:szCs w:val="18"/>
                <w:lang w:eastAsia="en-US"/>
              </w:rPr>
            </w:pPr>
          </w:p>
          <w:p w14:paraId="5A9A459A" w14:textId="77777777" w:rsidR="007A0F5D" w:rsidRPr="00217B09" w:rsidRDefault="007A0F5D" w:rsidP="00A47793">
            <w:pPr>
              <w:rPr>
                <w:b w:val="0"/>
                <w:bCs w:val="0"/>
                <w:color w:val="FFFFFF" w:themeColor="background1"/>
                <w:szCs w:val="18"/>
                <w:lang w:eastAsia="en-US"/>
              </w:rPr>
            </w:pPr>
            <w:r w:rsidRPr="00217B09">
              <w:rPr>
                <w:color w:val="FFFFFF" w:themeColor="background1"/>
                <w:szCs w:val="18"/>
                <w:lang w:eastAsia="en-US"/>
              </w:rPr>
              <w:t>VZHZ</w:t>
            </w:r>
          </w:p>
          <w:p w14:paraId="6B6D1629" w14:textId="77777777" w:rsidR="007A0F5D" w:rsidRPr="00217B09" w:rsidRDefault="007A0F5D" w:rsidP="00A47793">
            <w:pPr>
              <w:rPr>
                <w:color w:val="FFFFFF" w:themeColor="background1"/>
                <w:szCs w:val="18"/>
                <w:lang w:eastAsia="en-US"/>
              </w:rPr>
            </w:pPr>
          </w:p>
        </w:tc>
        <w:tc>
          <w:tcPr>
            <w:tcW w:w="2693" w:type="dxa"/>
            <w:shd w:val="clear" w:color="auto" w:fill="000000" w:themeFill="text1"/>
          </w:tcPr>
          <w:p w14:paraId="52F80E57" w14:textId="77777777" w:rsidR="007A0F5D" w:rsidRPr="00217B09" w:rsidRDefault="007A0F5D" w:rsidP="00A47793">
            <w:pPr>
              <w:cnfStyle w:val="000000000000" w:firstRow="0" w:lastRow="0" w:firstColumn="0" w:lastColumn="0" w:oddVBand="0" w:evenVBand="0" w:oddHBand="0" w:evenHBand="0" w:firstRowFirstColumn="0" w:firstRowLastColumn="0" w:lastRowFirstColumn="0" w:lastRowLastColumn="0"/>
              <w:rPr>
                <w:b/>
                <w:bCs/>
                <w:color w:val="FFFFFF" w:themeColor="background1"/>
                <w:szCs w:val="18"/>
                <w:lang w:eastAsia="en-US"/>
              </w:rPr>
            </w:pPr>
            <w:r w:rsidRPr="00217B09">
              <w:rPr>
                <w:b/>
                <w:bCs/>
                <w:color w:val="FFFFFF" w:themeColor="background1"/>
                <w:szCs w:val="18"/>
                <w:lang w:eastAsia="en-US"/>
              </w:rPr>
              <w:t>Verwachte afname</w:t>
            </w:r>
          </w:p>
        </w:tc>
        <w:tc>
          <w:tcPr>
            <w:tcW w:w="2835" w:type="dxa"/>
            <w:shd w:val="clear" w:color="auto" w:fill="000000" w:themeFill="text1"/>
          </w:tcPr>
          <w:p w14:paraId="114B0BBB" w14:textId="77777777" w:rsidR="007A0F5D" w:rsidRPr="00217B09" w:rsidRDefault="007A0F5D" w:rsidP="00A47793">
            <w:pPr>
              <w:cnfStyle w:val="000000000000" w:firstRow="0" w:lastRow="0" w:firstColumn="0" w:lastColumn="0" w:oddVBand="0" w:evenVBand="0" w:oddHBand="0" w:evenHBand="0" w:firstRowFirstColumn="0" w:firstRowLastColumn="0" w:lastRowFirstColumn="0" w:lastRowLastColumn="0"/>
              <w:rPr>
                <w:b/>
                <w:bCs/>
                <w:color w:val="FFFFFF" w:themeColor="background1"/>
                <w:szCs w:val="18"/>
                <w:lang w:eastAsia="en-US"/>
              </w:rPr>
            </w:pPr>
            <w:r w:rsidRPr="00217B09">
              <w:rPr>
                <w:b/>
                <w:bCs/>
                <w:color w:val="FFFFFF" w:themeColor="background1"/>
                <w:szCs w:val="18"/>
                <w:lang w:eastAsia="en-US"/>
              </w:rPr>
              <w:t>Maximale afname</w:t>
            </w:r>
          </w:p>
        </w:tc>
      </w:tr>
      <w:tr w:rsidR="007A0F5D" w14:paraId="6DE860B6" w14:textId="77777777" w:rsidTr="00A477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vMerge/>
          </w:tcPr>
          <w:p w14:paraId="35067EB4" w14:textId="77777777" w:rsidR="007A0F5D" w:rsidRPr="00217B09" w:rsidRDefault="007A0F5D" w:rsidP="00A47793">
            <w:pPr>
              <w:rPr>
                <w:b w:val="0"/>
                <w:bCs w:val="0"/>
                <w:szCs w:val="18"/>
                <w:lang w:eastAsia="en-US"/>
              </w:rPr>
            </w:pPr>
          </w:p>
        </w:tc>
        <w:tc>
          <w:tcPr>
            <w:tcW w:w="2693" w:type="dxa"/>
            <w:shd w:val="clear" w:color="auto" w:fill="FFFFFF" w:themeFill="background1"/>
          </w:tcPr>
          <w:p w14:paraId="55379C4D" w14:textId="77777777" w:rsidR="007A0F5D" w:rsidRPr="00217B09" w:rsidRDefault="007A0F5D" w:rsidP="00A47793">
            <w:pPr>
              <w:cnfStyle w:val="000000100000" w:firstRow="0" w:lastRow="0" w:firstColumn="0" w:lastColumn="0" w:oddVBand="0" w:evenVBand="0" w:oddHBand="1" w:evenHBand="0" w:firstRowFirstColumn="0" w:firstRowLastColumn="0" w:lastRowFirstColumn="0" w:lastRowLastColumn="0"/>
              <w:rPr>
                <w:szCs w:val="18"/>
                <w:lang w:eastAsia="en-US"/>
              </w:rPr>
            </w:pPr>
            <w:r w:rsidRPr="00217B09">
              <w:rPr>
                <w:szCs w:val="18"/>
                <w:lang w:eastAsia="en-US"/>
              </w:rPr>
              <w:t>1055 stuks</w:t>
            </w:r>
          </w:p>
        </w:tc>
        <w:tc>
          <w:tcPr>
            <w:tcW w:w="2835" w:type="dxa"/>
            <w:shd w:val="clear" w:color="auto" w:fill="FFFFFF" w:themeFill="background1"/>
          </w:tcPr>
          <w:p w14:paraId="517418CD" w14:textId="77777777" w:rsidR="007A0F5D" w:rsidRPr="00217B09" w:rsidRDefault="007A0F5D" w:rsidP="00A47793">
            <w:pPr>
              <w:cnfStyle w:val="000000100000" w:firstRow="0" w:lastRow="0" w:firstColumn="0" w:lastColumn="0" w:oddVBand="0" w:evenVBand="0" w:oddHBand="1" w:evenHBand="0" w:firstRowFirstColumn="0" w:firstRowLastColumn="0" w:lastRowFirstColumn="0" w:lastRowLastColumn="0"/>
              <w:rPr>
                <w:szCs w:val="18"/>
                <w:lang w:eastAsia="en-US"/>
              </w:rPr>
            </w:pPr>
            <w:r w:rsidRPr="00217B09">
              <w:rPr>
                <w:szCs w:val="18"/>
                <w:lang w:eastAsia="en-US"/>
              </w:rPr>
              <w:t>1213 stuks</w:t>
            </w:r>
          </w:p>
        </w:tc>
      </w:tr>
    </w:tbl>
    <w:p w14:paraId="06D32A12" w14:textId="77777777" w:rsidR="007A0F5D" w:rsidRDefault="007A0F5D" w:rsidP="007A0F5D">
      <w:pPr>
        <w:suppressAutoHyphens/>
      </w:pPr>
    </w:p>
    <w:p w14:paraId="5B162A85" w14:textId="4E9CA1A9" w:rsidR="00377130" w:rsidRDefault="00377130" w:rsidP="007A0F5D">
      <w:pPr>
        <w:suppressAutoHyphens/>
        <w:rPr>
          <w:rFonts w:cs="Arial"/>
        </w:rPr>
      </w:pPr>
      <w:r>
        <w:rPr>
          <w:rFonts w:cs="Arial"/>
        </w:rPr>
        <w:t xml:space="preserve">Aanbestedende Dienst wenst de genoemde (bulk)afname </w:t>
      </w:r>
      <w:r w:rsidR="00EB54A1">
        <w:rPr>
          <w:rFonts w:cs="Arial"/>
        </w:rPr>
        <w:t>uiterlijk Q3 2023 geleverd te krijgen</w:t>
      </w:r>
      <w:r>
        <w:rPr>
          <w:rFonts w:cs="Arial"/>
        </w:rPr>
        <w:t xml:space="preserve">. </w:t>
      </w:r>
    </w:p>
    <w:p w14:paraId="69F2B09A" w14:textId="48683B77" w:rsidR="00852829" w:rsidRDefault="00852829" w:rsidP="00852829">
      <w:pPr>
        <w:rPr>
          <w:rFonts w:cs="Arial"/>
        </w:rPr>
      </w:pPr>
      <w:r>
        <w:rPr>
          <w:szCs w:val="18"/>
        </w:rPr>
        <w:t>Daarnaast moeten</w:t>
      </w:r>
      <w:r w:rsidRPr="00D02E21">
        <w:rPr>
          <w:szCs w:val="18"/>
        </w:rPr>
        <w:t xml:space="preserve"> vervolgleveringen </w:t>
      </w:r>
      <w:r>
        <w:rPr>
          <w:szCs w:val="18"/>
        </w:rPr>
        <w:t xml:space="preserve">mogelijk zijn. </w:t>
      </w:r>
    </w:p>
    <w:p w14:paraId="0DD4EED4" w14:textId="77777777" w:rsidR="00377130" w:rsidRDefault="00377130" w:rsidP="007A0F5D">
      <w:pPr>
        <w:suppressAutoHyphens/>
        <w:rPr>
          <w:rFonts w:cs="Arial"/>
        </w:rPr>
      </w:pPr>
    </w:p>
    <w:p w14:paraId="6E01A311" w14:textId="374E8A23" w:rsidR="007A0F5D" w:rsidRDefault="007A0F5D" w:rsidP="007A0F5D">
      <w:pPr>
        <w:suppressAutoHyphens/>
        <w:rPr>
          <w:rFonts w:ascii="Arial" w:hAnsi="Arial" w:cs="Arial"/>
          <w:szCs w:val="20"/>
        </w:rPr>
      </w:pPr>
      <w:r>
        <w:rPr>
          <w:rFonts w:cs="Arial"/>
        </w:rPr>
        <w:t xml:space="preserve">De genoemde aantallen zijn indicaties/schattingen, waaraan door Opdrachtnemer geen rechten kunnen worden ontleend. Het betreft dus ook geen minimumhoeveelheden die zullen worden afgenomen. </w:t>
      </w:r>
    </w:p>
    <w:p w14:paraId="11E7589F" w14:textId="77777777" w:rsidR="001F4C8D" w:rsidRDefault="001F4C8D" w:rsidP="001F4C8D">
      <w:pPr>
        <w:suppressAutoHyphens/>
        <w:rPr>
          <w:rFonts w:cs="Arial"/>
        </w:rPr>
      </w:pPr>
    </w:p>
    <w:p w14:paraId="733F9830" w14:textId="48DA0AE4" w:rsidR="001F4C8D" w:rsidRDefault="001F4C8D" w:rsidP="001F4C8D">
      <w:pPr>
        <w:rPr>
          <w:rFonts w:cs="Arial"/>
        </w:rPr>
      </w:pPr>
      <w:r w:rsidRPr="00555C9B">
        <w:rPr>
          <w:rFonts w:cs="Arial"/>
        </w:rPr>
        <w:t xml:space="preserve">De Aanbestedende Dienst heeft de mogelijkheid om de </w:t>
      </w:r>
      <w:r w:rsidR="009B7A5F">
        <w:rPr>
          <w:rFonts w:cs="Arial"/>
        </w:rPr>
        <w:t>Raamo</w:t>
      </w:r>
      <w:r w:rsidRPr="00555C9B">
        <w:rPr>
          <w:rFonts w:cs="Arial"/>
        </w:rPr>
        <w:t xml:space="preserve">vereenkomst </w:t>
      </w:r>
      <w:r w:rsidR="009B7A5F">
        <w:rPr>
          <w:rFonts w:cs="Arial"/>
        </w:rPr>
        <w:t>twee</w:t>
      </w:r>
      <w:r w:rsidRPr="00555C9B">
        <w:rPr>
          <w:rFonts w:cs="Arial"/>
        </w:rPr>
        <w:t xml:space="preserve"> keer onder dezelfde voorwaarden te verlengen met een periode van maximaal </w:t>
      </w:r>
      <w:r w:rsidR="009B7A5F">
        <w:rPr>
          <w:rFonts w:cs="Arial"/>
        </w:rPr>
        <w:t>24 maanden</w:t>
      </w:r>
      <w:r w:rsidRPr="00387B54">
        <w:rPr>
          <w:rFonts w:cs="Arial"/>
        </w:rPr>
        <w:t>.</w:t>
      </w:r>
      <w:r w:rsidR="004872AB">
        <w:rPr>
          <w:rFonts w:cs="Arial"/>
        </w:rPr>
        <w:t xml:space="preserve"> Iedere deelnemende Veiligheidsregio is gerechtigd om zelf het besluit tot verlenging te nemen.</w:t>
      </w:r>
      <w:r w:rsidRPr="00555C9B">
        <w:rPr>
          <w:rFonts w:cs="Arial"/>
          <w:b/>
          <w:bCs/>
          <w:i/>
          <w:iCs/>
        </w:rPr>
        <w:t xml:space="preserve"> </w:t>
      </w:r>
      <w:r w:rsidRPr="00555C9B">
        <w:rPr>
          <w:rFonts w:cs="Arial"/>
        </w:rPr>
        <w:t xml:space="preserve">In het geval dat de Aanbestedende Dienst gebruik maakt van deze verlengingsoptie zal de Aanbestedende Dienst Opdrachtnemer hierover uiterlijk </w:t>
      </w:r>
      <w:r w:rsidR="00D63BCF" w:rsidRPr="00D63BCF">
        <w:rPr>
          <w:rFonts w:cs="Arial"/>
        </w:rPr>
        <w:t>3</w:t>
      </w:r>
      <w:r w:rsidRPr="00D63BCF">
        <w:rPr>
          <w:rFonts w:cs="Arial"/>
        </w:rPr>
        <w:t xml:space="preserve"> maande</w:t>
      </w:r>
      <w:r w:rsidR="00D63BCF" w:rsidRPr="00D63BCF">
        <w:rPr>
          <w:rFonts w:cs="Arial"/>
        </w:rPr>
        <w:t>n</w:t>
      </w:r>
      <w:r w:rsidRPr="00555C9B">
        <w:rPr>
          <w:rFonts w:cs="Arial"/>
        </w:rPr>
        <w:t xml:space="preserve"> voor het einde van de (verlengde) looptijd van de </w:t>
      </w:r>
      <w:r w:rsidR="00E21B5C">
        <w:rPr>
          <w:rFonts w:cs="Arial"/>
        </w:rPr>
        <w:t>Raamo</w:t>
      </w:r>
      <w:r w:rsidRPr="00555C9B">
        <w:rPr>
          <w:rFonts w:cs="Arial"/>
        </w:rPr>
        <w:t xml:space="preserve">vereenkomst in kennis stellen. Indien de Aanbestedende Dienst geen gebruik maakt van de verlengingsmogelijkheid eindigt de </w:t>
      </w:r>
      <w:r w:rsidR="00E21B5C">
        <w:rPr>
          <w:rFonts w:cs="Arial"/>
        </w:rPr>
        <w:t>Raamo</w:t>
      </w:r>
      <w:r w:rsidRPr="00555C9B">
        <w:rPr>
          <w:rFonts w:cs="Arial"/>
        </w:rPr>
        <w:t>vereenkomst van rechtswege na het verstrijken van de initiële c.q. verlengde looptijd.</w:t>
      </w:r>
    </w:p>
    <w:p w14:paraId="52C723C2" w14:textId="3CB3AD48" w:rsidR="009B7A5F" w:rsidRDefault="009B7A5F" w:rsidP="001F4C8D">
      <w:pPr>
        <w:rPr>
          <w:rFonts w:cs="Arial"/>
        </w:rPr>
      </w:pPr>
    </w:p>
    <w:p w14:paraId="540B7AE5" w14:textId="0D469E68" w:rsidR="009B7A5F" w:rsidRPr="009B7A5F" w:rsidRDefault="009B7A5F" w:rsidP="009B7A5F">
      <w:pPr>
        <w:suppressAutoHyphens/>
        <w:rPr>
          <w:rFonts w:cs="Arial"/>
          <w:b/>
          <w:bCs/>
        </w:rPr>
      </w:pPr>
      <w:r w:rsidRPr="009B7A5F">
        <w:rPr>
          <w:rFonts w:cs="Arial"/>
          <w:b/>
          <w:bCs/>
        </w:rPr>
        <w:t xml:space="preserve">Motivering afwijken artikel 2.140 lid 3 </w:t>
      </w:r>
      <w:proofErr w:type="spellStart"/>
      <w:r w:rsidRPr="009B7A5F">
        <w:rPr>
          <w:rFonts w:cs="Arial"/>
          <w:b/>
          <w:bCs/>
        </w:rPr>
        <w:t>Aw</w:t>
      </w:r>
      <w:proofErr w:type="spellEnd"/>
      <w:r w:rsidRPr="009B7A5F">
        <w:rPr>
          <w:rFonts w:cs="Arial"/>
          <w:b/>
          <w:bCs/>
        </w:rPr>
        <w:t xml:space="preserve"> – maximale looptijd </w:t>
      </w:r>
      <w:r w:rsidR="00656FE6">
        <w:rPr>
          <w:rFonts w:cs="Arial"/>
          <w:b/>
          <w:bCs/>
        </w:rPr>
        <w:t>R</w:t>
      </w:r>
      <w:r w:rsidRPr="009B7A5F">
        <w:rPr>
          <w:rFonts w:cs="Arial"/>
          <w:b/>
          <w:bCs/>
        </w:rPr>
        <w:t>aamovereenkomst</w:t>
      </w:r>
    </w:p>
    <w:p w14:paraId="0B901879" w14:textId="6B75B675" w:rsidR="009B7A5F" w:rsidRPr="009B7A5F" w:rsidRDefault="009B7A5F" w:rsidP="009B7A5F">
      <w:pPr>
        <w:suppressAutoHyphens/>
        <w:rPr>
          <w:rFonts w:cs="Arial"/>
        </w:rPr>
      </w:pPr>
      <w:r w:rsidRPr="009B7A5F">
        <w:rPr>
          <w:rFonts w:cs="Arial"/>
        </w:rPr>
        <w:t xml:space="preserve">De Aanbestedende Dienst heeft meerdere redenen om de looptijd voor deze </w:t>
      </w:r>
      <w:r>
        <w:rPr>
          <w:rFonts w:cs="Arial"/>
        </w:rPr>
        <w:t>Raamo</w:t>
      </w:r>
      <w:r w:rsidRPr="009B7A5F">
        <w:rPr>
          <w:rFonts w:cs="Arial"/>
        </w:rPr>
        <w:t xml:space="preserve">vereenkomst langer te laten zijn dan de maximale vier jaar zoals gesteld in artikel 2.130 lid 3 </w:t>
      </w:r>
      <w:proofErr w:type="spellStart"/>
      <w:r w:rsidRPr="009B7A5F">
        <w:rPr>
          <w:rFonts w:cs="Arial"/>
        </w:rPr>
        <w:t>Aw</w:t>
      </w:r>
      <w:proofErr w:type="spellEnd"/>
      <w:r w:rsidRPr="009B7A5F">
        <w:rPr>
          <w:rFonts w:cs="Arial"/>
        </w:rPr>
        <w:t xml:space="preserve">: </w:t>
      </w:r>
    </w:p>
    <w:p w14:paraId="6336CECF" w14:textId="0A86BC4B" w:rsidR="009B7A5F" w:rsidRPr="009B7A5F" w:rsidRDefault="00914D92" w:rsidP="009B7A5F">
      <w:pPr>
        <w:pStyle w:val="Lijstalinea"/>
        <w:numPr>
          <w:ilvl w:val="0"/>
          <w:numId w:val="6"/>
        </w:numPr>
        <w:suppressAutoHyphens/>
        <w:ind w:left="426" w:hanging="426"/>
      </w:pPr>
      <w:r>
        <w:t>Op basis van ervaring</w:t>
      </w:r>
      <w:r w:rsidR="009B7A5F" w:rsidRPr="009B7A5F">
        <w:t xml:space="preserve"> </w:t>
      </w:r>
      <w:r>
        <w:t>blijkt</w:t>
      </w:r>
      <w:r w:rsidR="009B7A5F" w:rsidRPr="009B7A5F">
        <w:t xml:space="preserve"> dat de afschrijftermijn van </w:t>
      </w:r>
      <w:r w:rsidR="0059530D">
        <w:t>Incidentkleding</w:t>
      </w:r>
      <w:r w:rsidR="009B7A5F" w:rsidRPr="009B7A5F">
        <w:t xml:space="preserve"> gemiddeld acht</w:t>
      </w:r>
    </w:p>
    <w:p w14:paraId="48A8BD48" w14:textId="77777777" w:rsidR="009B7A5F" w:rsidRPr="009B7A5F" w:rsidRDefault="009B7A5F" w:rsidP="009B7A5F">
      <w:pPr>
        <w:pStyle w:val="Lijstalinea"/>
        <w:suppressAutoHyphens/>
        <w:ind w:left="426"/>
      </w:pPr>
      <w:r w:rsidRPr="009B7A5F">
        <w:t>jaar zal bedragen.</w:t>
      </w:r>
    </w:p>
    <w:p w14:paraId="4243AC74" w14:textId="6702F45C" w:rsidR="009B7A5F" w:rsidRPr="009B7A5F" w:rsidRDefault="009B7A5F" w:rsidP="009B7A5F">
      <w:pPr>
        <w:pStyle w:val="Lijstalinea"/>
        <w:numPr>
          <w:ilvl w:val="0"/>
          <w:numId w:val="6"/>
        </w:numPr>
        <w:suppressAutoHyphens/>
        <w:ind w:left="426" w:hanging="426"/>
      </w:pPr>
      <w:r w:rsidRPr="009B7A5F">
        <w:t xml:space="preserve">Om uniformiteit te borgen is het niet wenselijk om binnen de vervangingstermijn een </w:t>
      </w:r>
    </w:p>
    <w:p w14:paraId="66B44D62" w14:textId="121236C8" w:rsidR="009B7A5F" w:rsidRPr="009B7A5F" w:rsidRDefault="009B7A5F" w:rsidP="009B7A5F">
      <w:pPr>
        <w:pStyle w:val="Lijstalinea"/>
        <w:suppressAutoHyphens/>
        <w:ind w:left="426"/>
        <w:rPr>
          <w:rFonts w:cs="Arial"/>
        </w:rPr>
      </w:pPr>
      <w:r w:rsidRPr="009B7A5F">
        <w:t>nieuwe aanbesteding op te starten.</w:t>
      </w:r>
    </w:p>
    <w:p w14:paraId="1AA5176F" w14:textId="5896D4E9" w:rsidR="008F01AC" w:rsidRPr="00555C9B" w:rsidRDefault="008F01AC" w:rsidP="00641DF5">
      <w:pPr>
        <w:pStyle w:val="Kop2"/>
      </w:pPr>
      <w:bookmarkStart w:id="35" w:name="_Toc76547794"/>
      <w:bookmarkStart w:id="36" w:name="_Hlk104374798"/>
      <w:bookmarkStart w:id="37" w:name="_Toc105141233"/>
      <w:r>
        <w:t>3.</w:t>
      </w:r>
      <w:r w:rsidR="00A04BCF">
        <w:t>4</w:t>
      </w:r>
      <w:r>
        <w:t xml:space="preserve"> </w:t>
      </w:r>
      <w:r w:rsidRPr="00555C9B">
        <w:t>Samenvoegen onderdelen Opdracht</w:t>
      </w:r>
      <w:bookmarkEnd w:id="35"/>
      <w:bookmarkEnd w:id="37"/>
    </w:p>
    <w:p w14:paraId="6A520FEF" w14:textId="32611A47" w:rsidR="008F01AC" w:rsidRPr="00555C9B" w:rsidRDefault="00676646" w:rsidP="00676646">
      <w:pPr>
        <w:suppressAutoHyphens/>
        <w:rPr>
          <w:rFonts w:cs="Arial"/>
        </w:rPr>
      </w:pPr>
      <w:r>
        <w:t xml:space="preserve">De Aanbestedende Dienst is van mening dat de Opdracht één overheidsopdracht betreft, omdat de verschillende onderdelen van de overheidsopdracht als zodanig één technische functie vervullen. Er is daarom geen sprake van samenvoeging van meerdere overheidsopdrachten in de zin van artikel 1.5 lid 1 Aanbestedingswet. </w:t>
      </w:r>
    </w:p>
    <w:p w14:paraId="693A2408" w14:textId="2748914F" w:rsidR="008F01AC" w:rsidRPr="00555C9B" w:rsidRDefault="008F01AC" w:rsidP="00641DF5">
      <w:pPr>
        <w:pStyle w:val="Kop2"/>
      </w:pPr>
      <w:bookmarkStart w:id="38" w:name="_Toc508701575"/>
      <w:bookmarkStart w:id="39" w:name="_Toc508887520"/>
      <w:bookmarkStart w:id="40" w:name="_Toc509233826"/>
      <w:bookmarkStart w:id="41" w:name="_Toc509233931"/>
      <w:bookmarkStart w:id="42" w:name="_Toc508701576"/>
      <w:bookmarkStart w:id="43" w:name="_Toc508887521"/>
      <w:bookmarkStart w:id="44" w:name="_Toc509233827"/>
      <w:bookmarkStart w:id="45" w:name="_Toc509233932"/>
      <w:bookmarkStart w:id="46" w:name="_Toc71036985"/>
      <w:bookmarkStart w:id="47" w:name="_Toc76547795"/>
      <w:bookmarkStart w:id="48" w:name="_Toc105141234"/>
      <w:bookmarkEnd w:id="38"/>
      <w:bookmarkEnd w:id="39"/>
      <w:bookmarkEnd w:id="40"/>
      <w:bookmarkEnd w:id="41"/>
      <w:bookmarkEnd w:id="42"/>
      <w:bookmarkEnd w:id="43"/>
      <w:bookmarkEnd w:id="44"/>
      <w:bookmarkEnd w:id="45"/>
      <w:r>
        <w:lastRenderedPageBreak/>
        <w:t>3.</w:t>
      </w:r>
      <w:r w:rsidR="00A04BCF">
        <w:t>5</w:t>
      </w:r>
      <w:r>
        <w:t xml:space="preserve"> </w:t>
      </w:r>
      <w:r w:rsidRPr="00555C9B">
        <w:t>Percelen</w:t>
      </w:r>
      <w:bookmarkEnd w:id="46"/>
      <w:bookmarkEnd w:id="47"/>
      <w:bookmarkEnd w:id="48"/>
    </w:p>
    <w:p w14:paraId="4EF1414E" w14:textId="77777777" w:rsidR="008F01AC" w:rsidRPr="00555C9B" w:rsidRDefault="008F01AC" w:rsidP="008F01AC">
      <w:pPr>
        <w:suppressAutoHyphens/>
        <w:spacing w:line="276" w:lineRule="auto"/>
        <w:rPr>
          <w:rFonts w:cs="Arial"/>
        </w:rPr>
      </w:pPr>
      <w:r w:rsidRPr="00555C9B">
        <w:rPr>
          <w:rFonts w:cs="Arial"/>
        </w:rPr>
        <w:t>De Aanbestedende Dienst vindt het niet passend om de (samengevoegde) Opdracht onder te verdelen in meerdere percelen. De redenen hiervoor zijn dezelfde als de redenen van de Aanbestedende Dienst om de verschillende overheidsopdrachten samen te voegen tot de Opdracht. Indien de (samengevoegde) Opdracht door de Aanbestedende Dienst zou worden opgedeeld in verschillende percelen, zouden immers de voordelen van samenvoeging teniet worden gedaan.</w:t>
      </w:r>
    </w:p>
    <w:p w14:paraId="67CDFEED" w14:textId="3249C1F8" w:rsidR="00A4671C" w:rsidRPr="00555C9B" w:rsidRDefault="00A4671C" w:rsidP="00641DF5">
      <w:pPr>
        <w:pStyle w:val="Kop2"/>
      </w:pPr>
      <w:bookmarkStart w:id="49" w:name="_Toc71036987"/>
      <w:bookmarkStart w:id="50" w:name="_Toc76547796"/>
      <w:bookmarkStart w:id="51" w:name="_Toc105141235"/>
      <w:bookmarkEnd w:id="36"/>
      <w:r>
        <w:t>3.</w:t>
      </w:r>
      <w:r w:rsidR="00A04BCF">
        <w:t>6</w:t>
      </w:r>
      <w:r>
        <w:t xml:space="preserve"> </w:t>
      </w:r>
      <w:r w:rsidRPr="00555C9B">
        <w:t>Bescherming persoonsgegevens</w:t>
      </w:r>
      <w:bookmarkEnd w:id="49"/>
      <w:bookmarkEnd w:id="50"/>
      <w:bookmarkEnd w:id="51"/>
    </w:p>
    <w:p w14:paraId="64B9AF8C" w14:textId="2A3B14F5" w:rsidR="00A4671C" w:rsidRPr="00555C9B" w:rsidRDefault="00A4671C" w:rsidP="00A4671C">
      <w:pPr>
        <w:rPr>
          <w:rFonts w:cs="Arial"/>
        </w:rPr>
      </w:pPr>
      <w:r w:rsidRPr="00555C9B">
        <w:rPr>
          <w:rFonts w:cs="Arial"/>
        </w:rPr>
        <w:t xml:space="preserve">De Inschrijver waarmee Opdrachtgever een </w:t>
      </w:r>
      <w:r w:rsidR="00656FE6">
        <w:rPr>
          <w:rFonts w:cs="Arial"/>
        </w:rPr>
        <w:t>Raamo</w:t>
      </w:r>
      <w:r w:rsidRPr="00555C9B">
        <w:rPr>
          <w:rFonts w:cs="Arial"/>
        </w:rPr>
        <w:t>vereenkomst wenst af te sluiten, dient de in bijlage 1</w:t>
      </w:r>
      <w:r w:rsidR="006223A3">
        <w:rPr>
          <w:rFonts w:cs="Arial"/>
        </w:rPr>
        <w:t>3</w:t>
      </w:r>
      <w:r w:rsidRPr="00555C9B">
        <w:rPr>
          <w:rFonts w:cs="Arial"/>
        </w:rPr>
        <w:t xml:space="preserve"> opgenomen</w:t>
      </w:r>
      <w:r w:rsidR="008120A9">
        <w:rPr>
          <w:rFonts w:cs="Arial"/>
        </w:rPr>
        <w:t xml:space="preserve"> Verwerkersovereenkomst</w:t>
      </w:r>
      <w:r>
        <w:rPr>
          <w:rFonts w:cs="Arial"/>
        </w:rPr>
        <w:t xml:space="preserve"> </w:t>
      </w:r>
      <w:r w:rsidRPr="00555C9B">
        <w:rPr>
          <w:rFonts w:cs="Arial"/>
        </w:rPr>
        <w:t xml:space="preserve">voor gunning in te vullen en te ondertekenen. Door ondertekening van de </w:t>
      </w:r>
      <w:r w:rsidR="009B0573">
        <w:rPr>
          <w:rFonts w:cs="Arial"/>
        </w:rPr>
        <w:t>V</w:t>
      </w:r>
      <w:r w:rsidRPr="00555C9B">
        <w:rPr>
          <w:rFonts w:cs="Arial"/>
        </w:rPr>
        <w:t>erwerkersovereenkomst gaat Inschrijver akkoord met de hierin opgenomen voorwaarden inzake de bescherming van persoonsgegevens</w:t>
      </w:r>
      <w:r w:rsidR="00710B02">
        <w:rPr>
          <w:rFonts w:cs="Arial"/>
        </w:rPr>
        <w:t xml:space="preserve"> die worden verwerkt met betrekking tot de te leveren </w:t>
      </w:r>
      <w:proofErr w:type="spellStart"/>
      <w:r w:rsidR="00710B02">
        <w:rPr>
          <w:rFonts w:cs="Arial"/>
        </w:rPr>
        <w:t>naamlabels</w:t>
      </w:r>
      <w:proofErr w:type="spellEnd"/>
      <w:r w:rsidR="00EB54A1">
        <w:rPr>
          <w:rFonts w:cs="Arial"/>
        </w:rPr>
        <w:t xml:space="preserve"> (conform eis 4.15 in het Programma van Eisen)</w:t>
      </w:r>
      <w:r w:rsidRPr="00555C9B">
        <w:rPr>
          <w:rFonts w:cs="Arial"/>
        </w:rPr>
        <w:t xml:space="preserve">. De </w:t>
      </w:r>
      <w:r w:rsidR="009B0573">
        <w:rPr>
          <w:rFonts w:cs="Arial"/>
        </w:rPr>
        <w:t>V</w:t>
      </w:r>
      <w:r w:rsidRPr="00555C9B">
        <w:rPr>
          <w:rFonts w:cs="Arial"/>
        </w:rPr>
        <w:t xml:space="preserve">erwerkersovereenkomst zal na ondertekening als bijlage bij de </w:t>
      </w:r>
      <w:r w:rsidR="00656FE6">
        <w:rPr>
          <w:rFonts w:cs="Arial"/>
        </w:rPr>
        <w:t>Raamo</w:t>
      </w:r>
      <w:r w:rsidRPr="00555C9B">
        <w:rPr>
          <w:rFonts w:cs="Arial"/>
        </w:rPr>
        <w:t xml:space="preserve">vereenkomst worden opgenomen. Inschrijver zal dan ook met eventuele in te zetten onderaannemers, eenzelfde </w:t>
      </w:r>
      <w:r w:rsidR="009B0573">
        <w:rPr>
          <w:rFonts w:cs="Arial"/>
        </w:rPr>
        <w:t>V</w:t>
      </w:r>
      <w:r w:rsidRPr="00555C9B">
        <w:rPr>
          <w:rFonts w:cs="Arial"/>
        </w:rPr>
        <w:t xml:space="preserve">erwerkersovereenkomst dienen af te sluiten. </w:t>
      </w:r>
    </w:p>
    <w:p w14:paraId="42908BD0" w14:textId="353357BC" w:rsidR="00B6297F" w:rsidRDefault="00B6297F">
      <w:pPr>
        <w:spacing w:line="240" w:lineRule="auto"/>
        <w:rPr>
          <w:rFonts w:cs="Arial"/>
        </w:rPr>
      </w:pPr>
      <w:r>
        <w:rPr>
          <w:rFonts w:cs="Arial"/>
        </w:rPr>
        <w:br w:type="page"/>
      </w:r>
    </w:p>
    <w:p w14:paraId="0094B1AB" w14:textId="302AD11D" w:rsidR="00BB773E" w:rsidRPr="00BB773E" w:rsidRDefault="00B6297F" w:rsidP="00DA66BA">
      <w:pPr>
        <w:pStyle w:val="Kop1"/>
      </w:pPr>
      <w:bookmarkStart w:id="52" w:name="_Toc475089198"/>
      <w:bookmarkStart w:id="53" w:name="_Toc105141236"/>
      <w:bookmarkEnd w:id="20"/>
      <w:r>
        <w:lastRenderedPageBreak/>
        <w:t>4</w:t>
      </w:r>
      <w:r w:rsidR="00BB773E" w:rsidRPr="00BB773E">
        <w:t>. Aanbesteding</w:t>
      </w:r>
      <w:bookmarkEnd w:id="52"/>
      <w:r>
        <w:t>sprocedure</w:t>
      </w:r>
      <w:bookmarkEnd w:id="53"/>
    </w:p>
    <w:p w14:paraId="7967EACB" w14:textId="293FF8A6" w:rsidR="009A4551" w:rsidRPr="00555C9B" w:rsidRDefault="009A4551" w:rsidP="00641DF5">
      <w:pPr>
        <w:pStyle w:val="Kop2"/>
      </w:pPr>
      <w:bookmarkStart w:id="54" w:name="_Toc419285367"/>
      <w:bookmarkStart w:id="55" w:name="_Toc421086863"/>
      <w:bookmarkStart w:id="56" w:name="_Toc421100594"/>
      <w:bookmarkStart w:id="57" w:name="_Toc71036991"/>
      <w:bookmarkStart w:id="58" w:name="_Toc76547800"/>
      <w:bookmarkStart w:id="59" w:name="_Toc105141237"/>
      <w:r>
        <w:t xml:space="preserve">4.1 </w:t>
      </w:r>
      <w:r w:rsidRPr="00555C9B">
        <w:t>Europese openbare aanbestedingsprocedure</w:t>
      </w:r>
      <w:bookmarkEnd w:id="54"/>
      <w:bookmarkEnd w:id="55"/>
      <w:bookmarkEnd w:id="56"/>
      <w:bookmarkEnd w:id="57"/>
      <w:bookmarkEnd w:id="58"/>
      <w:bookmarkEnd w:id="59"/>
    </w:p>
    <w:p w14:paraId="397C8379" w14:textId="2856DF53" w:rsidR="00ED66B4" w:rsidRDefault="009A4551" w:rsidP="00ED66B4">
      <w:pPr>
        <w:suppressAutoHyphens/>
      </w:pPr>
      <w:r w:rsidRPr="00555C9B">
        <w:t xml:space="preserve">Voor de aanbesteding van de Opdracht hanteert de Aanbestedende Dienst de Europese openbare aanbestedingsprocedure. Deze keuze komt overeen met het inkoopbeleid van </w:t>
      </w:r>
      <w:r w:rsidR="00215081">
        <w:t xml:space="preserve">de </w:t>
      </w:r>
      <w:r w:rsidR="008D1EE9">
        <w:t>Aanbestedende Dienst</w:t>
      </w:r>
      <w:r w:rsidR="00215081">
        <w:t>.</w:t>
      </w:r>
      <w:r w:rsidR="00ED66B4">
        <w:t xml:space="preserve"> Op deze aanbestedingsprocedure is de Aanbestedingswet van toepassing.</w:t>
      </w:r>
    </w:p>
    <w:p w14:paraId="67E784FC" w14:textId="37E5AB76" w:rsidR="003C634C" w:rsidRPr="009D0D8B" w:rsidRDefault="003C634C" w:rsidP="00ED66B4">
      <w:pPr>
        <w:suppressAutoHyphens/>
      </w:pPr>
    </w:p>
    <w:p w14:paraId="04FEBC8F" w14:textId="398B5D4E" w:rsidR="003C634C" w:rsidRPr="009D0D8B" w:rsidRDefault="003C634C" w:rsidP="003C634C">
      <w:pPr>
        <w:suppressAutoHyphens/>
      </w:pPr>
      <w:r w:rsidRPr="008D1EE9">
        <w:t xml:space="preserve">Deze aanbestedingsprocedure is opgezet op basis van de Aanbestedingswet 2012. Voor het overige is op de onderhavige procedure en de daaruit voortvloeiende </w:t>
      </w:r>
      <w:r w:rsidR="00656FE6">
        <w:t>Raamo</w:t>
      </w:r>
      <w:r w:rsidRPr="008D1EE9">
        <w:t>vereenkomst het Nederlandse recht van toepassing, met uitsluiting van het Weens Koopverdrag.</w:t>
      </w:r>
    </w:p>
    <w:p w14:paraId="46FF6403" w14:textId="78CC92DE" w:rsidR="009A4551" w:rsidRPr="00555C9B" w:rsidRDefault="009A4551" w:rsidP="009A4551">
      <w:pPr>
        <w:suppressAutoHyphens/>
      </w:pPr>
    </w:p>
    <w:p w14:paraId="4E61CABF" w14:textId="61333797" w:rsidR="009A4551" w:rsidRPr="00555C9B" w:rsidRDefault="009A4551" w:rsidP="009A4551">
      <w:pPr>
        <w:tabs>
          <w:tab w:val="left" w:pos="567"/>
        </w:tabs>
        <w:suppressAutoHyphens/>
        <w:rPr>
          <w:rFonts w:cs="Arial"/>
        </w:rPr>
      </w:pPr>
      <w:r w:rsidRPr="00555C9B">
        <w:t xml:space="preserve">De Aanbestedende Dienst acht het voor de aanbesteding van de onderhavige Opdracht geschikt en proportioneel om de Europese openbare aanbestedingsprocedure te hanteren. De </w:t>
      </w:r>
      <w:r w:rsidR="00C24B57">
        <w:t>VRR</w:t>
      </w:r>
      <w:r w:rsidRPr="00555C9B">
        <w:t xml:space="preserve"> heeft voorafgaand aan </w:t>
      </w:r>
      <w:r w:rsidR="00C24B57">
        <w:t>het</w:t>
      </w:r>
      <w:r w:rsidRPr="00555C9B">
        <w:t xml:space="preserve"> besluit </w:t>
      </w:r>
      <w:r w:rsidR="00C24B57">
        <w:t xml:space="preserve">van de VRR en VRZHZ om samen op te trekken in onderhavige aanbesteding </w:t>
      </w:r>
      <w:r w:rsidRPr="00555C9B">
        <w:t>een markt</w:t>
      </w:r>
      <w:r w:rsidR="00C24B57">
        <w:t>onderzoek</w:t>
      </w:r>
      <w:r w:rsidRPr="00555C9B">
        <w:t xml:space="preserve"> uitgevoerd. </w:t>
      </w:r>
      <w:r w:rsidR="00676646">
        <w:t xml:space="preserve">Zie voor de verslaglegging hiervan bijlage </w:t>
      </w:r>
      <w:r w:rsidR="006223A3">
        <w:t>14</w:t>
      </w:r>
      <w:r w:rsidR="00676646">
        <w:t xml:space="preserve">. </w:t>
      </w:r>
      <w:r w:rsidRPr="00555C9B">
        <w:t>Uit d</w:t>
      </w:r>
      <w:r w:rsidR="00C24B57">
        <w:t>it</w:t>
      </w:r>
      <w:r w:rsidRPr="00555C9B">
        <w:rPr>
          <w:rFonts w:cs="Arial"/>
        </w:rPr>
        <w:t xml:space="preserve"> markt</w:t>
      </w:r>
      <w:r w:rsidR="00C24B57">
        <w:rPr>
          <w:rFonts w:cs="Arial"/>
        </w:rPr>
        <w:t>onderzoek</w:t>
      </w:r>
      <w:r w:rsidRPr="00555C9B">
        <w:rPr>
          <w:rFonts w:cs="Arial"/>
        </w:rPr>
        <w:t xml:space="preserve"> is gebleken dat het aantal potentiële Inschrijvers dat geïnteresseerd kan zijn om deel te nemen aan deze aanbestedingsprocedure niet voldoende groot is om een Europese niet-openbare aanbestedingsprocedure te organiseren. Met een Europese openbare aanbestedingsprocedure lijkt dan ook de meeste concurrentie voor de Opdracht te worden gegenereerd. Daarnaast is de Aanbestedende Dienst van mening dat het opstellen van een Inschrijving voor deze aanbestedingsprocedure niet een dermate grote inspanning voor de Inschrijvers oplevert, dat zij gehouden is om een Europese openbare aanbestedingsprocedure te organiseren.</w:t>
      </w:r>
    </w:p>
    <w:p w14:paraId="2DFB5FA4" w14:textId="60DCA68F" w:rsidR="003269D4" w:rsidRPr="00555C9B" w:rsidRDefault="003269D4" w:rsidP="00641DF5">
      <w:pPr>
        <w:pStyle w:val="Kop2"/>
      </w:pPr>
      <w:bookmarkStart w:id="60" w:name="_Toc105141238"/>
      <w:r>
        <w:t>4.2 Contactpersoon</w:t>
      </w:r>
      <w:bookmarkEnd w:id="60"/>
    </w:p>
    <w:p w14:paraId="1B8AFBF1" w14:textId="5313604C" w:rsidR="004B437E" w:rsidRDefault="004B437E" w:rsidP="004B437E">
      <w:pPr>
        <w:suppressAutoHyphens/>
        <w:rPr>
          <w:rFonts w:ascii="Arial" w:hAnsi="Arial"/>
          <w:szCs w:val="20"/>
        </w:rPr>
      </w:pPr>
      <w:r>
        <w:t xml:space="preserve">Alle communicatie over de aanbestedingsprocedure dient via </w:t>
      </w:r>
      <w:proofErr w:type="spellStart"/>
      <w:r>
        <w:t>TenderNed</w:t>
      </w:r>
      <w:proofErr w:type="spellEnd"/>
      <w:r w:rsidR="00180548">
        <w:rPr>
          <w:rStyle w:val="Voetnootmarkering"/>
        </w:rPr>
        <w:footnoteReference w:id="1"/>
      </w:r>
      <w:r>
        <w:t xml:space="preserve"> en uitsluitend met de contactpersoon </w:t>
      </w:r>
      <w:r w:rsidR="003269D4">
        <w:t>van de VRZHZ</w:t>
      </w:r>
      <w:r>
        <w:t xml:space="preserve"> te verlopen. Het is Inschrijvers – op straffe van uitsluiting - niet toegestaan om in het kader van de aanbestedingsprocedure via een andere weg dan via </w:t>
      </w:r>
      <w:proofErr w:type="spellStart"/>
      <w:r>
        <w:t>TenderNed</w:t>
      </w:r>
      <w:proofErr w:type="spellEnd"/>
      <w:r>
        <w:t xml:space="preserve"> en op een andere wijze dan voorgeschreven in de Aanbestedingsstukken, contact op te nemen met de Aanbestedende Dienst. Het is Inschrijvers evenmin toegestaan om met andere personen dan de contactpersoon van </w:t>
      </w:r>
      <w:r w:rsidR="003269D4">
        <w:t>de VRZHZ</w:t>
      </w:r>
      <w:r>
        <w:t xml:space="preserve"> contact te hebben over het verloop van de </w:t>
      </w:r>
      <w:r w:rsidR="003269D4">
        <w:t>a</w:t>
      </w:r>
      <w:r>
        <w:t>anbestedingsprocedure.</w:t>
      </w:r>
    </w:p>
    <w:p w14:paraId="3DEFFF5A" w14:textId="77777777" w:rsidR="004B437E" w:rsidRDefault="004B437E" w:rsidP="004B437E">
      <w:pPr>
        <w:suppressAutoHyphens/>
      </w:pPr>
    </w:p>
    <w:p w14:paraId="3B23FF61" w14:textId="77777777" w:rsidR="004B437E" w:rsidRDefault="004B437E" w:rsidP="004B437E">
      <w:pPr>
        <w:suppressAutoHyphens/>
      </w:pPr>
      <w:r>
        <w:t>Rechtstreeks contact tussen Inschrijvers en de Aanbestedende Dienst kan uitsluitend plaatsvinden indien de navolgende gevallen zich voordoen:</w:t>
      </w:r>
    </w:p>
    <w:p w14:paraId="6F09045A" w14:textId="63D3B8B4" w:rsidR="004B437E" w:rsidRDefault="004B437E" w:rsidP="00154AEC">
      <w:pPr>
        <w:pStyle w:val="Lijstalinea"/>
        <w:numPr>
          <w:ilvl w:val="0"/>
          <w:numId w:val="7"/>
        </w:numPr>
        <w:tabs>
          <w:tab w:val="left" w:pos="397"/>
        </w:tabs>
        <w:spacing w:line="312" w:lineRule="auto"/>
        <w:rPr>
          <w:rFonts w:cs="Arial"/>
        </w:rPr>
      </w:pPr>
      <w:r>
        <w:rPr>
          <w:rFonts w:cs="Arial"/>
        </w:rPr>
        <w:t xml:space="preserve">de Inschrijver heeft het voornemen tot indiening van formeel bezwaar ter zake van de aanbestedingsprocedure conform </w:t>
      </w:r>
      <w:r w:rsidRPr="008D1EE9">
        <w:rPr>
          <w:rFonts w:cs="Arial"/>
        </w:rPr>
        <w:t>paragraaf 4.1</w:t>
      </w:r>
      <w:r w:rsidR="008D1EE9" w:rsidRPr="008D1EE9">
        <w:rPr>
          <w:rFonts w:cs="Arial"/>
        </w:rPr>
        <w:t>5</w:t>
      </w:r>
      <w:r>
        <w:rPr>
          <w:rFonts w:cs="Arial"/>
        </w:rPr>
        <w:t xml:space="preserve"> (“Rechtsbescherming”) Beschrijvend Document, of</w:t>
      </w:r>
    </w:p>
    <w:p w14:paraId="47F8E1E9" w14:textId="77777777" w:rsidR="004B437E" w:rsidRDefault="004B437E" w:rsidP="00154AEC">
      <w:pPr>
        <w:pStyle w:val="Lijstalinea"/>
        <w:numPr>
          <w:ilvl w:val="0"/>
          <w:numId w:val="7"/>
        </w:numPr>
        <w:tabs>
          <w:tab w:val="left" w:pos="397"/>
        </w:tabs>
        <w:spacing w:line="312" w:lineRule="auto"/>
        <w:rPr>
          <w:rFonts w:cs="Arial"/>
        </w:rPr>
      </w:pPr>
      <w:r>
        <w:rPr>
          <w:rFonts w:cs="Arial"/>
        </w:rPr>
        <w:t xml:space="preserve">de Inschrijver ondervindt vanwege een storing van </w:t>
      </w:r>
      <w:proofErr w:type="spellStart"/>
      <w:r>
        <w:rPr>
          <w:rFonts w:cs="Arial"/>
        </w:rPr>
        <w:t>TenderNed</w:t>
      </w:r>
      <w:proofErr w:type="spellEnd"/>
      <w:r>
        <w:rPr>
          <w:rFonts w:cs="Arial"/>
        </w:rPr>
        <w:t xml:space="preserve"> problemen met het indienen van vragen/opmerkingen ten behoeve van de Nota van Inlichtingen zoals beschreven in paragraaf 4.6 (“Nota inlichtingen”) Beschrijvend Document, of</w:t>
      </w:r>
    </w:p>
    <w:p w14:paraId="31FF932B" w14:textId="5389FA19" w:rsidR="004B437E" w:rsidRDefault="004B437E" w:rsidP="00154AEC">
      <w:pPr>
        <w:pStyle w:val="Lijstalinea"/>
        <w:numPr>
          <w:ilvl w:val="0"/>
          <w:numId w:val="7"/>
        </w:numPr>
        <w:tabs>
          <w:tab w:val="left" w:pos="397"/>
        </w:tabs>
        <w:spacing w:line="312" w:lineRule="auto"/>
        <w:rPr>
          <w:rFonts w:cs="Arial"/>
        </w:rPr>
      </w:pPr>
      <w:r>
        <w:rPr>
          <w:rFonts w:cs="Arial"/>
        </w:rPr>
        <w:lastRenderedPageBreak/>
        <w:t xml:space="preserve">de Inschrijver ondervindt vanwege een storing van </w:t>
      </w:r>
      <w:proofErr w:type="spellStart"/>
      <w:r>
        <w:rPr>
          <w:rFonts w:cs="Arial"/>
        </w:rPr>
        <w:t>TenderNed</w:t>
      </w:r>
      <w:proofErr w:type="spellEnd"/>
      <w:r>
        <w:rPr>
          <w:rFonts w:cs="Arial"/>
        </w:rPr>
        <w:t xml:space="preserve"> problemen met het indienen van de Inschrijving, zoals beschreven in paragraaf 4.</w:t>
      </w:r>
      <w:r w:rsidR="008D1EE9">
        <w:rPr>
          <w:rFonts w:cs="Arial"/>
        </w:rPr>
        <w:t>6</w:t>
      </w:r>
      <w:r>
        <w:rPr>
          <w:rFonts w:cs="Arial"/>
        </w:rPr>
        <w:t xml:space="preserve"> (“Indienen Inschrijving”) Beschrijvend Document.</w:t>
      </w:r>
    </w:p>
    <w:p w14:paraId="34BDA533" w14:textId="77777777" w:rsidR="004B437E" w:rsidRDefault="004B437E" w:rsidP="004B437E">
      <w:pPr>
        <w:suppressAutoHyphens/>
      </w:pPr>
    </w:p>
    <w:p w14:paraId="6A77616D" w14:textId="68D7D9A2" w:rsidR="004B437E" w:rsidRDefault="004B437E" w:rsidP="004B437E">
      <w:pPr>
        <w:suppressAutoHyphens/>
      </w:pPr>
      <w:r>
        <w:t>Ingeval rechtstreeks contact is toegestaan op grond van de Aanbestedingsstukken en de gegeven uitzonderingssituatie zich voordoet, kan de Inschrijver - onder vermelding van de naam van de aanbestedingsprocedure - uitsluitend contact opnemen met:</w:t>
      </w:r>
    </w:p>
    <w:p w14:paraId="3BC50F2B" w14:textId="77777777" w:rsidR="0081579E" w:rsidRDefault="0081579E" w:rsidP="004B437E">
      <w:pPr>
        <w:suppressAutoHyphens/>
      </w:pPr>
    </w:p>
    <w:tbl>
      <w:tblPr>
        <w:tblStyle w:val="Rastertabel4"/>
        <w:tblW w:w="0" w:type="auto"/>
        <w:tblLook w:val="04A0" w:firstRow="1" w:lastRow="0" w:firstColumn="1" w:lastColumn="0" w:noHBand="0" w:noVBand="1"/>
      </w:tblPr>
      <w:tblGrid>
        <w:gridCol w:w="4813"/>
        <w:gridCol w:w="3829"/>
      </w:tblGrid>
      <w:tr w:rsidR="00A30936" w:rsidRPr="009D2E83" w14:paraId="6A2BD263" w14:textId="77777777" w:rsidTr="001D711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42" w:type="dxa"/>
            <w:gridSpan w:val="2"/>
          </w:tcPr>
          <w:p w14:paraId="41C2D32A" w14:textId="092C9014" w:rsidR="00A30936" w:rsidRPr="009D2E83" w:rsidRDefault="00A30936" w:rsidP="00704BF6">
            <w:pPr>
              <w:rPr>
                <w:szCs w:val="18"/>
                <w:lang w:eastAsia="en-US"/>
              </w:rPr>
            </w:pPr>
            <w:r w:rsidRPr="009D2E83">
              <w:rPr>
                <w:szCs w:val="18"/>
                <w:lang w:eastAsia="en-US"/>
              </w:rPr>
              <w:t>Contactgegevens</w:t>
            </w:r>
          </w:p>
        </w:tc>
      </w:tr>
      <w:tr w:rsidR="00C55CC7" w:rsidRPr="009D2E83" w14:paraId="1A211120" w14:textId="77777777" w:rsidTr="001D71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3" w:type="dxa"/>
          </w:tcPr>
          <w:p w14:paraId="2E3321E4" w14:textId="3D08FF51" w:rsidR="00C55CC7" w:rsidRPr="009D2E83" w:rsidRDefault="00E37D20" w:rsidP="00704BF6">
            <w:pPr>
              <w:rPr>
                <w:b w:val="0"/>
                <w:bCs w:val="0"/>
                <w:szCs w:val="18"/>
                <w:lang w:eastAsia="en-US"/>
              </w:rPr>
            </w:pPr>
            <w:r w:rsidRPr="009D2E83">
              <w:rPr>
                <w:b w:val="0"/>
                <w:bCs w:val="0"/>
                <w:szCs w:val="18"/>
                <w:lang w:eastAsia="en-US"/>
              </w:rPr>
              <w:t>Naam contactpersoon</w:t>
            </w:r>
          </w:p>
        </w:tc>
        <w:tc>
          <w:tcPr>
            <w:tcW w:w="3829" w:type="dxa"/>
          </w:tcPr>
          <w:p w14:paraId="7AA80051" w14:textId="551F6099" w:rsidR="00C55CC7" w:rsidRPr="009D2E83" w:rsidRDefault="008D1EE9" w:rsidP="00704BF6">
            <w:pPr>
              <w:cnfStyle w:val="000000100000" w:firstRow="0" w:lastRow="0" w:firstColumn="0" w:lastColumn="0" w:oddVBand="0" w:evenVBand="0" w:oddHBand="1" w:evenHBand="0" w:firstRowFirstColumn="0" w:firstRowLastColumn="0" w:lastRowFirstColumn="0" w:lastRowLastColumn="0"/>
              <w:rPr>
                <w:szCs w:val="18"/>
                <w:lang w:eastAsia="en-US"/>
              </w:rPr>
            </w:pPr>
            <w:r w:rsidRPr="009D2E83">
              <w:rPr>
                <w:szCs w:val="18"/>
                <w:lang w:eastAsia="en-US"/>
              </w:rPr>
              <w:t>Sharanda de Jong</w:t>
            </w:r>
          </w:p>
        </w:tc>
      </w:tr>
      <w:tr w:rsidR="00C55CC7" w:rsidRPr="009D2E83" w14:paraId="77BA53A9" w14:textId="77777777" w:rsidTr="001D711B">
        <w:tc>
          <w:tcPr>
            <w:cnfStyle w:val="001000000000" w:firstRow="0" w:lastRow="0" w:firstColumn="1" w:lastColumn="0" w:oddVBand="0" w:evenVBand="0" w:oddHBand="0" w:evenHBand="0" w:firstRowFirstColumn="0" w:firstRowLastColumn="0" w:lastRowFirstColumn="0" w:lastRowLastColumn="0"/>
            <w:tcW w:w="4813" w:type="dxa"/>
          </w:tcPr>
          <w:p w14:paraId="019AA91C" w14:textId="7BF7B07C" w:rsidR="00C55CC7" w:rsidRPr="009D2E83" w:rsidRDefault="000D0FFE" w:rsidP="00704BF6">
            <w:pPr>
              <w:rPr>
                <w:b w:val="0"/>
                <w:bCs w:val="0"/>
                <w:szCs w:val="18"/>
                <w:lang w:eastAsia="en-US"/>
              </w:rPr>
            </w:pPr>
            <w:r w:rsidRPr="009D2E83">
              <w:rPr>
                <w:b w:val="0"/>
                <w:bCs w:val="0"/>
                <w:szCs w:val="18"/>
                <w:lang w:eastAsia="en-US"/>
              </w:rPr>
              <w:t>Functie</w:t>
            </w:r>
          </w:p>
        </w:tc>
        <w:tc>
          <w:tcPr>
            <w:tcW w:w="3829" w:type="dxa"/>
          </w:tcPr>
          <w:p w14:paraId="2556384B" w14:textId="675AA857" w:rsidR="00C55CC7" w:rsidRPr="009D2E83" w:rsidRDefault="008D1EE9" w:rsidP="00704BF6">
            <w:pPr>
              <w:cnfStyle w:val="000000000000" w:firstRow="0" w:lastRow="0" w:firstColumn="0" w:lastColumn="0" w:oddVBand="0" w:evenVBand="0" w:oddHBand="0" w:evenHBand="0" w:firstRowFirstColumn="0" w:firstRowLastColumn="0" w:lastRowFirstColumn="0" w:lastRowLastColumn="0"/>
              <w:rPr>
                <w:szCs w:val="18"/>
                <w:lang w:eastAsia="en-US"/>
              </w:rPr>
            </w:pPr>
            <w:r w:rsidRPr="009D2E83">
              <w:rPr>
                <w:szCs w:val="18"/>
                <w:lang w:eastAsia="en-US"/>
              </w:rPr>
              <w:t>Adviseur inkoop</w:t>
            </w:r>
          </w:p>
        </w:tc>
      </w:tr>
      <w:tr w:rsidR="00C55CC7" w:rsidRPr="009D2E83" w14:paraId="52DBDAF8" w14:textId="77777777" w:rsidTr="001D71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3" w:type="dxa"/>
          </w:tcPr>
          <w:p w14:paraId="42286B80" w14:textId="2E6AAC14" w:rsidR="00C55CC7" w:rsidRPr="009D2E83" w:rsidRDefault="000D0FFE" w:rsidP="00704BF6">
            <w:pPr>
              <w:rPr>
                <w:b w:val="0"/>
                <w:bCs w:val="0"/>
                <w:szCs w:val="18"/>
                <w:lang w:eastAsia="en-US"/>
              </w:rPr>
            </w:pPr>
            <w:r w:rsidRPr="009D2E83">
              <w:rPr>
                <w:b w:val="0"/>
                <w:bCs w:val="0"/>
                <w:szCs w:val="18"/>
                <w:lang w:eastAsia="en-US"/>
              </w:rPr>
              <w:t>E-mailadres</w:t>
            </w:r>
          </w:p>
        </w:tc>
        <w:tc>
          <w:tcPr>
            <w:tcW w:w="3829" w:type="dxa"/>
          </w:tcPr>
          <w:p w14:paraId="23B0DB5A" w14:textId="7A37AEA1" w:rsidR="00C55CC7" w:rsidRPr="009D2E83" w:rsidRDefault="002E003E" w:rsidP="00704BF6">
            <w:pPr>
              <w:cnfStyle w:val="000000100000" w:firstRow="0" w:lastRow="0" w:firstColumn="0" w:lastColumn="0" w:oddVBand="0" w:evenVBand="0" w:oddHBand="1" w:evenHBand="0" w:firstRowFirstColumn="0" w:firstRowLastColumn="0" w:lastRowFirstColumn="0" w:lastRowLastColumn="0"/>
              <w:rPr>
                <w:szCs w:val="18"/>
                <w:lang w:eastAsia="en-US"/>
              </w:rPr>
            </w:pPr>
            <w:hyperlink r:id="rId18" w:history="1">
              <w:r w:rsidR="009B7A5F" w:rsidRPr="009D2E83">
                <w:rPr>
                  <w:rStyle w:val="Hyperlink"/>
                  <w:szCs w:val="18"/>
                  <w:lang w:eastAsia="en-US"/>
                </w:rPr>
                <w:t>sgm.de.jong@vrzhz.nl</w:t>
              </w:r>
            </w:hyperlink>
            <w:r w:rsidR="008D1EE9" w:rsidRPr="009D2E83">
              <w:rPr>
                <w:szCs w:val="18"/>
                <w:lang w:eastAsia="en-US"/>
              </w:rPr>
              <w:t xml:space="preserve"> </w:t>
            </w:r>
          </w:p>
        </w:tc>
      </w:tr>
      <w:tr w:rsidR="00C55CC7" w:rsidRPr="009D2E83" w14:paraId="0AAE92B0" w14:textId="77777777" w:rsidTr="001D711B">
        <w:tc>
          <w:tcPr>
            <w:cnfStyle w:val="001000000000" w:firstRow="0" w:lastRow="0" w:firstColumn="1" w:lastColumn="0" w:oddVBand="0" w:evenVBand="0" w:oddHBand="0" w:evenHBand="0" w:firstRowFirstColumn="0" w:firstRowLastColumn="0" w:lastRowFirstColumn="0" w:lastRowLastColumn="0"/>
            <w:tcW w:w="4813" w:type="dxa"/>
          </w:tcPr>
          <w:p w14:paraId="576C3CAD" w14:textId="5BB490D0" w:rsidR="00C55CC7" w:rsidRPr="009D2E83" w:rsidRDefault="005657A5" w:rsidP="00704BF6">
            <w:pPr>
              <w:rPr>
                <w:b w:val="0"/>
                <w:bCs w:val="0"/>
                <w:szCs w:val="18"/>
                <w:lang w:eastAsia="en-US"/>
              </w:rPr>
            </w:pPr>
            <w:r w:rsidRPr="009D2E83">
              <w:rPr>
                <w:b w:val="0"/>
                <w:bCs w:val="0"/>
                <w:szCs w:val="18"/>
                <w:lang w:eastAsia="en-US"/>
              </w:rPr>
              <w:t>Naam plaatsvervanger</w:t>
            </w:r>
          </w:p>
        </w:tc>
        <w:tc>
          <w:tcPr>
            <w:tcW w:w="3829" w:type="dxa"/>
          </w:tcPr>
          <w:p w14:paraId="6E6097DB" w14:textId="61D043D9" w:rsidR="00C55CC7" w:rsidRPr="009D2E83" w:rsidRDefault="007219E1" w:rsidP="00704BF6">
            <w:pPr>
              <w:cnfStyle w:val="000000000000" w:firstRow="0" w:lastRow="0" w:firstColumn="0" w:lastColumn="0" w:oddVBand="0" w:evenVBand="0" w:oddHBand="0" w:evenHBand="0" w:firstRowFirstColumn="0" w:firstRowLastColumn="0" w:lastRowFirstColumn="0" w:lastRowLastColumn="0"/>
              <w:rPr>
                <w:szCs w:val="18"/>
                <w:lang w:eastAsia="en-US"/>
              </w:rPr>
            </w:pPr>
            <w:r>
              <w:rPr>
                <w:szCs w:val="18"/>
                <w:lang w:eastAsia="en-US"/>
              </w:rPr>
              <w:t>Corine van Namen</w:t>
            </w:r>
          </w:p>
        </w:tc>
      </w:tr>
      <w:tr w:rsidR="00C55CC7" w:rsidRPr="009D2E83" w14:paraId="7DD156BC" w14:textId="77777777" w:rsidTr="001D71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3" w:type="dxa"/>
          </w:tcPr>
          <w:p w14:paraId="663E3397" w14:textId="71CF9DB0" w:rsidR="00C55CC7" w:rsidRPr="009D2E83" w:rsidRDefault="005657A5" w:rsidP="00704BF6">
            <w:pPr>
              <w:rPr>
                <w:b w:val="0"/>
                <w:bCs w:val="0"/>
                <w:szCs w:val="18"/>
                <w:lang w:eastAsia="en-US"/>
              </w:rPr>
            </w:pPr>
            <w:r w:rsidRPr="009D2E83">
              <w:rPr>
                <w:b w:val="0"/>
                <w:bCs w:val="0"/>
                <w:szCs w:val="18"/>
                <w:lang w:eastAsia="en-US"/>
              </w:rPr>
              <w:t>Functie</w:t>
            </w:r>
          </w:p>
        </w:tc>
        <w:tc>
          <w:tcPr>
            <w:tcW w:w="3829" w:type="dxa"/>
          </w:tcPr>
          <w:p w14:paraId="7B4E16E5" w14:textId="563AF55A" w:rsidR="00C55CC7" w:rsidRPr="009D2E83" w:rsidRDefault="002E003E" w:rsidP="00704BF6">
            <w:pPr>
              <w:cnfStyle w:val="000000100000" w:firstRow="0" w:lastRow="0" w:firstColumn="0" w:lastColumn="0" w:oddVBand="0" w:evenVBand="0" w:oddHBand="1" w:evenHBand="0" w:firstRowFirstColumn="0" w:firstRowLastColumn="0" w:lastRowFirstColumn="0" w:lastRowLastColumn="0"/>
              <w:rPr>
                <w:szCs w:val="18"/>
                <w:lang w:eastAsia="en-US"/>
              </w:rPr>
            </w:pPr>
            <w:hyperlink r:id="rId19" w:history="1"/>
            <w:r w:rsidR="007219E1">
              <w:t>Adviseur inkoop</w:t>
            </w:r>
          </w:p>
        </w:tc>
      </w:tr>
      <w:tr w:rsidR="005657A5" w:rsidRPr="009D2E83" w14:paraId="2D821317" w14:textId="77777777" w:rsidTr="001D711B">
        <w:tc>
          <w:tcPr>
            <w:cnfStyle w:val="001000000000" w:firstRow="0" w:lastRow="0" w:firstColumn="1" w:lastColumn="0" w:oddVBand="0" w:evenVBand="0" w:oddHBand="0" w:evenHBand="0" w:firstRowFirstColumn="0" w:firstRowLastColumn="0" w:lastRowFirstColumn="0" w:lastRowLastColumn="0"/>
            <w:tcW w:w="4813" w:type="dxa"/>
          </w:tcPr>
          <w:p w14:paraId="4347A6EA" w14:textId="55B722D4" w:rsidR="005657A5" w:rsidRPr="009D2E83" w:rsidRDefault="005657A5" w:rsidP="00704BF6">
            <w:pPr>
              <w:rPr>
                <w:b w:val="0"/>
                <w:bCs w:val="0"/>
                <w:szCs w:val="18"/>
                <w:lang w:eastAsia="en-US"/>
              </w:rPr>
            </w:pPr>
            <w:r w:rsidRPr="009D2E83">
              <w:rPr>
                <w:b w:val="0"/>
                <w:bCs w:val="0"/>
                <w:szCs w:val="18"/>
                <w:lang w:eastAsia="en-US"/>
              </w:rPr>
              <w:t>E-mailadres</w:t>
            </w:r>
          </w:p>
        </w:tc>
        <w:tc>
          <w:tcPr>
            <w:tcW w:w="3829" w:type="dxa"/>
          </w:tcPr>
          <w:p w14:paraId="2EDB48BC" w14:textId="709669D9" w:rsidR="005657A5" w:rsidRPr="009D2E83" w:rsidRDefault="002E003E" w:rsidP="00704BF6">
            <w:pPr>
              <w:cnfStyle w:val="000000000000" w:firstRow="0" w:lastRow="0" w:firstColumn="0" w:lastColumn="0" w:oddVBand="0" w:evenVBand="0" w:oddHBand="0" w:evenHBand="0" w:firstRowFirstColumn="0" w:firstRowLastColumn="0" w:lastRowFirstColumn="0" w:lastRowLastColumn="0"/>
              <w:rPr>
                <w:szCs w:val="18"/>
                <w:lang w:eastAsia="en-US"/>
              </w:rPr>
            </w:pPr>
            <w:hyperlink r:id="rId20" w:history="1">
              <w:r w:rsidR="007219E1" w:rsidRPr="0037062A">
                <w:rPr>
                  <w:rStyle w:val="Hyperlink"/>
                </w:rPr>
                <w:t>chj.van.namen@brw.vrzhz.nl</w:t>
              </w:r>
            </w:hyperlink>
            <w:r w:rsidR="007219E1">
              <w:t xml:space="preserve"> </w:t>
            </w:r>
          </w:p>
        </w:tc>
      </w:tr>
    </w:tbl>
    <w:p w14:paraId="50FD1DE8" w14:textId="2E6828FF" w:rsidR="001D711B" w:rsidRPr="001D711B" w:rsidRDefault="001D711B" w:rsidP="00641DF5">
      <w:pPr>
        <w:pStyle w:val="Kop2"/>
      </w:pPr>
      <w:bookmarkStart w:id="61" w:name="_Ref401057395"/>
      <w:bookmarkStart w:id="62" w:name="_Ref401060337"/>
      <w:bookmarkStart w:id="63" w:name="_Toc419285369"/>
      <w:bookmarkStart w:id="64" w:name="_Toc421086865"/>
      <w:bookmarkStart w:id="65" w:name="_Toc421100596"/>
      <w:bookmarkStart w:id="66" w:name="_Toc74579285"/>
      <w:bookmarkStart w:id="67" w:name="_Toc105141239"/>
      <w:r>
        <w:t>4.3 Planning</w:t>
      </w:r>
      <w:bookmarkEnd w:id="61"/>
      <w:bookmarkEnd w:id="62"/>
      <w:bookmarkEnd w:id="63"/>
      <w:bookmarkEnd w:id="64"/>
      <w:bookmarkEnd w:id="65"/>
      <w:bookmarkEnd w:id="66"/>
      <w:bookmarkEnd w:id="67"/>
    </w:p>
    <w:p w14:paraId="1971216E" w14:textId="441465C4" w:rsidR="001D711B" w:rsidRDefault="001D711B" w:rsidP="001D711B">
      <w:pPr>
        <w:suppressAutoHyphens/>
      </w:pPr>
      <w:r>
        <w:t xml:space="preserve">De volgende planning wordt beoogd: </w:t>
      </w:r>
    </w:p>
    <w:p w14:paraId="5D90DE6D" w14:textId="4CB6D663" w:rsidR="005B0F59" w:rsidRDefault="005B0F59" w:rsidP="001D711B">
      <w:pPr>
        <w:suppressAutoHyphens/>
      </w:pPr>
    </w:p>
    <w:tbl>
      <w:tblPr>
        <w:tblStyle w:val="Rastertabel4"/>
        <w:tblW w:w="0" w:type="auto"/>
        <w:tblLook w:val="04A0" w:firstRow="1" w:lastRow="0" w:firstColumn="1" w:lastColumn="0" w:noHBand="0" w:noVBand="1"/>
      </w:tblPr>
      <w:tblGrid>
        <w:gridCol w:w="5098"/>
        <w:gridCol w:w="4111"/>
      </w:tblGrid>
      <w:tr w:rsidR="005B0F59" w:rsidRPr="00757961" w14:paraId="150F1261" w14:textId="77777777" w:rsidTr="00443EA3">
        <w:trPr>
          <w:cnfStyle w:val="100000000000" w:firstRow="1" w:lastRow="0" w:firstColumn="0" w:lastColumn="0" w:oddVBand="0" w:evenVBand="0" w:oddHBand="0"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5098" w:type="dxa"/>
            <w:hideMark/>
          </w:tcPr>
          <w:p w14:paraId="70F432B0" w14:textId="77777777" w:rsidR="005B0F59" w:rsidRPr="00757961" w:rsidRDefault="005B0F59" w:rsidP="00B61F36">
            <w:pPr>
              <w:suppressAutoHyphens/>
              <w:spacing w:line="250" w:lineRule="atLeast"/>
              <w:rPr>
                <w:szCs w:val="18"/>
              </w:rPr>
            </w:pPr>
            <w:r w:rsidRPr="00757961">
              <w:rPr>
                <w:szCs w:val="18"/>
              </w:rPr>
              <w:t>Activiteit</w:t>
            </w:r>
          </w:p>
        </w:tc>
        <w:tc>
          <w:tcPr>
            <w:tcW w:w="4111" w:type="dxa"/>
            <w:hideMark/>
          </w:tcPr>
          <w:p w14:paraId="63497B61" w14:textId="77777777" w:rsidR="005B0F59" w:rsidRPr="00757961" w:rsidRDefault="005B0F59" w:rsidP="00B61F36">
            <w:pPr>
              <w:suppressAutoHyphens/>
              <w:spacing w:line="250" w:lineRule="atLeast"/>
              <w:cnfStyle w:val="100000000000" w:firstRow="1" w:lastRow="0" w:firstColumn="0" w:lastColumn="0" w:oddVBand="0" w:evenVBand="0" w:oddHBand="0" w:evenHBand="0" w:firstRowFirstColumn="0" w:firstRowLastColumn="0" w:lastRowFirstColumn="0" w:lastRowLastColumn="0"/>
              <w:rPr>
                <w:szCs w:val="18"/>
              </w:rPr>
            </w:pPr>
            <w:r w:rsidRPr="00757961">
              <w:rPr>
                <w:szCs w:val="18"/>
              </w:rPr>
              <w:t>Datum</w:t>
            </w:r>
          </w:p>
        </w:tc>
      </w:tr>
      <w:tr w:rsidR="005B0F59" w:rsidRPr="00757961" w14:paraId="28EE5A60" w14:textId="77777777" w:rsidTr="00443E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98" w:type="dxa"/>
            <w:hideMark/>
          </w:tcPr>
          <w:p w14:paraId="7E40DA6B" w14:textId="77777777" w:rsidR="005B0F59" w:rsidRPr="00757961" w:rsidRDefault="005B0F59" w:rsidP="00B61F36">
            <w:pPr>
              <w:suppressAutoHyphens/>
              <w:spacing w:line="250" w:lineRule="atLeast"/>
              <w:rPr>
                <w:b w:val="0"/>
                <w:bCs w:val="0"/>
                <w:szCs w:val="18"/>
              </w:rPr>
            </w:pPr>
            <w:r w:rsidRPr="00757961">
              <w:rPr>
                <w:b w:val="0"/>
                <w:bCs w:val="0"/>
                <w:szCs w:val="18"/>
              </w:rPr>
              <w:t xml:space="preserve">Verzending aankondiging </w:t>
            </w:r>
            <w:proofErr w:type="spellStart"/>
            <w:r w:rsidRPr="00757961">
              <w:rPr>
                <w:b w:val="0"/>
                <w:bCs w:val="0"/>
                <w:szCs w:val="18"/>
              </w:rPr>
              <w:t>TenderNed</w:t>
            </w:r>
            <w:proofErr w:type="spellEnd"/>
            <w:r w:rsidRPr="00757961">
              <w:rPr>
                <w:b w:val="0"/>
                <w:bCs w:val="0"/>
                <w:szCs w:val="18"/>
              </w:rPr>
              <w:t xml:space="preserve"> en </w:t>
            </w:r>
          </w:p>
          <w:p w14:paraId="19082A24" w14:textId="77777777" w:rsidR="005B0F59" w:rsidRPr="00757961" w:rsidRDefault="005B0F59" w:rsidP="00B61F36">
            <w:pPr>
              <w:suppressAutoHyphens/>
              <w:spacing w:line="250" w:lineRule="atLeast"/>
              <w:rPr>
                <w:b w:val="0"/>
                <w:bCs w:val="0"/>
                <w:szCs w:val="18"/>
              </w:rPr>
            </w:pPr>
            <w:r w:rsidRPr="00757961">
              <w:rPr>
                <w:b w:val="0"/>
                <w:bCs w:val="0"/>
                <w:szCs w:val="18"/>
              </w:rPr>
              <w:t xml:space="preserve">Beschrijvend Document beschikbaar op </w:t>
            </w:r>
            <w:proofErr w:type="spellStart"/>
            <w:r w:rsidRPr="00757961">
              <w:rPr>
                <w:b w:val="0"/>
                <w:bCs w:val="0"/>
                <w:szCs w:val="18"/>
              </w:rPr>
              <w:t>TenderNed</w:t>
            </w:r>
            <w:proofErr w:type="spellEnd"/>
          </w:p>
        </w:tc>
        <w:tc>
          <w:tcPr>
            <w:tcW w:w="4111" w:type="dxa"/>
            <w:hideMark/>
          </w:tcPr>
          <w:p w14:paraId="694576E0" w14:textId="77777777" w:rsidR="005B0F59" w:rsidRPr="00757961" w:rsidRDefault="005B0F59" w:rsidP="00B61F36">
            <w:pPr>
              <w:suppressAutoHyphens/>
              <w:spacing w:line="250" w:lineRule="atLeast"/>
              <w:cnfStyle w:val="000000100000" w:firstRow="0" w:lastRow="0" w:firstColumn="0" w:lastColumn="0" w:oddVBand="0" w:evenVBand="0" w:oddHBand="1" w:evenHBand="0" w:firstRowFirstColumn="0" w:firstRowLastColumn="0" w:lastRowFirstColumn="0" w:lastRowLastColumn="0"/>
              <w:rPr>
                <w:szCs w:val="18"/>
              </w:rPr>
            </w:pPr>
            <w:r w:rsidRPr="00757961">
              <w:rPr>
                <w:szCs w:val="18"/>
              </w:rPr>
              <w:t>3 juni 2022</w:t>
            </w:r>
          </w:p>
        </w:tc>
      </w:tr>
      <w:tr w:rsidR="005B0F59" w:rsidRPr="00757961" w14:paraId="2BA0601C" w14:textId="77777777" w:rsidTr="00443EA3">
        <w:tc>
          <w:tcPr>
            <w:cnfStyle w:val="001000000000" w:firstRow="0" w:lastRow="0" w:firstColumn="1" w:lastColumn="0" w:oddVBand="0" w:evenVBand="0" w:oddHBand="0" w:evenHBand="0" w:firstRowFirstColumn="0" w:firstRowLastColumn="0" w:lastRowFirstColumn="0" w:lastRowLastColumn="0"/>
            <w:tcW w:w="5098" w:type="dxa"/>
            <w:hideMark/>
          </w:tcPr>
          <w:p w14:paraId="5B0DD709" w14:textId="77777777" w:rsidR="005B0F59" w:rsidRPr="00757961" w:rsidRDefault="005B0F59" w:rsidP="00B61F36">
            <w:pPr>
              <w:suppressAutoHyphens/>
              <w:spacing w:line="250" w:lineRule="atLeast"/>
              <w:rPr>
                <w:b w:val="0"/>
                <w:bCs w:val="0"/>
                <w:szCs w:val="18"/>
              </w:rPr>
            </w:pPr>
            <w:r w:rsidRPr="00757961">
              <w:rPr>
                <w:b w:val="0"/>
                <w:bCs w:val="0"/>
                <w:szCs w:val="18"/>
              </w:rPr>
              <w:t>Uiterste datum indienen schriftelijke vragen t.b.v. Nota van Inlichtingen 1</w:t>
            </w:r>
          </w:p>
        </w:tc>
        <w:tc>
          <w:tcPr>
            <w:tcW w:w="4111" w:type="dxa"/>
            <w:hideMark/>
          </w:tcPr>
          <w:p w14:paraId="3CFF5D05" w14:textId="77777777" w:rsidR="005B0F59" w:rsidRPr="00757961" w:rsidRDefault="005B0F59" w:rsidP="00B61F36">
            <w:pPr>
              <w:suppressAutoHyphens/>
              <w:spacing w:line="250" w:lineRule="atLeast"/>
              <w:cnfStyle w:val="000000000000" w:firstRow="0" w:lastRow="0" w:firstColumn="0" w:lastColumn="0" w:oddVBand="0" w:evenVBand="0" w:oddHBand="0" w:evenHBand="0" w:firstRowFirstColumn="0" w:firstRowLastColumn="0" w:lastRowFirstColumn="0" w:lastRowLastColumn="0"/>
              <w:rPr>
                <w:szCs w:val="18"/>
              </w:rPr>
            </w:pPr>
            <w:r w:rsidRPr="00757961">
              <w:rPr>
                <w:szCs w:val="18"/>
              </w:rPr>
              <w:t>17 juni 2022 vóór 11:00 uur</w:t>
            </w:r>
          </w:p>
        </w:tc>
      </w:tr>
      <w:tr w:rsidR="005B0F59" w:rsidRPr="00757961" w14:paraId="3DB7C1FD" w14:textId="77777777" w:rsidTr="00443E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98" w:type="dxa"/>
            <w:hideMark/>
          </w:tcPr>
          <w:p w14:paraId="4293DD1A" w14:textId="77777777" w:rsidR="005B0F59" w:rsidRPr="00757961" w:rsidRDefault="005B0F59" w:rsidP="00B61F36">
            <w:pPr>
              <w:suppressAutoHyphens/>
              <w:spacing w:line="250" w:lineRule="atLeast"/>
              <w:rPr>
                <w:b w:val="0"/>
                <w:bCs w:val="0"/>
                <w:szCs w:val="18"/>
              </w:rPr>
            </w:pPr>
            <w:r w:rsidRPr="00757961">
              <w:rPr>
                <w:b w:val="0"/>
                <w:bCs w:val="0"/>
                <w:szCs w:val="18"/>
              </w:rPr>
              <w:t>Verzending Nota van Inlichtingen 1</w:t>
            </w:r>
          </w:p>
        </w:tc>
        <w:tc>
          <w:tcPr>
            <w:tcW w:w="4111" w:type="dxa"/>
            <w:hideMark/>
          </w:tcPr>
          <w:p w14:paraId="3D95FA7F" w14:textId="77777777" w:rsidR="005B0F59" w:rsidRPr="00757961" w:rsidRDefault="005B0F59" w:rsidP="00B61F36">
            <w:pPr>
              <w:suppressAutoHyphens/>
              <w:spacing w:line="250" w:lineRule="atLeast"/>
              <w:cnfStyle w:val="000000100000" w:firstRow="0" w:lastRow="0" w:firstColumn="0" w:lastColumn="0" w:oddVBand="0" w:evenVBand="0" w:oddHBand="1" w:evenHBand="0" w:firstRowFirstColumn="0" w:firstRowLastColumn="0" w:lastRowFirstColumn="0" w:lastRowLastColumn="0"/>
              <w:rPr>
                <w:szCs w:val="18"/>
              </w:rPr>
            </w:pPr>
            <w:r w:rsidRPr="00757961">
              <w:rPr>
                <w:szCs w:val="18"/>
              </w:rPr>
              <w:t>24 juni 2022</w:t>
            </w:r>
          </w:p>
        </w:tc>
      </w:tr>
      <w:tr w:rsidR="005B0F59" w:rsidRPr="00757961" w14:paraId="072BA567" w14:textId="77777777" w:rsidTr="00443EA3">
        <w:tc>
          <w:tcPr>
            <w:cnfStyle w:val="001000000000" w:firstRow="0" w:lastRow="0" w:firstColumn="1" w:lastColumn="0" w:oddVBand="0" w:evenVBand="0" w:oddHBand="0" w:evenHBand="0" w:firstRowFirstColumn="0" w:firstRowLastColumn="0" w:lastRowFirstColumn="0" w:lastRowLastColumn="0"/>
            <w:tcW w:w="5098" w:type="dxa"/>
          </w:tcPr>
          <w:p w14:paraId="4D99D74F" w14:textId="77777777" w:rsidR="005B0F59" w:rsidRPr="00757961" w:rsidRDefault="005B0F59" w:rsidP="00B61F36">
            <w:pPr>
              <w:suppressAutoHyphens/>
              <w:spacing w:line="250" w:lineRule="atLeast"/>
              <w:rPr>
                <w:szCs w:val="18"/>
              </w:rPr>
            </w:pPr>
            <w:r w:rsidRPr="00757961">
              <w:rPr>
                <w:b w:val="0"/>
                <w:bCs w:val="0"/>
                <w:szCs w:val="18"/>
              </w:rPr>
              <w:t>Uiterste datum indienen schriftelijke vragen t.b.v. Nota van Inlichtingen 2</w:t>
            </w:r>
          </w:p>
        </w:tc>
        <w:tc>
          <w:tcPr>
            <w:tcW w:w="4111" w:type="dxa"/>
          </w:tcPr>
          <w:p w14:paraId="21E5C7B8" w14:textId="77777777" w:rsidR="005B0F59" w:rsidRPr="00757961" w:rsidRDefault="005B0F59" w:rsidP="00B61F36">
            <w:pPr>
              <w:suppressAutoHyphens/>
              <w:spacing w:line="250" w:lineRule="atLeast"/>
              <w:cnfStyle w:val="000000000000" w:firstRow="0" w:lastRow="0" w:firstColumn="0" w:lastColumn="0" w:oddVBand="0" w:evenVBand="0" w:oddHBand="0" w:evenHBand="0" w:firstRowFirstColumn="0" w:firstRowLastColumn="0" w:lastRowFirstColumn="0" w:lastRowLastColumn="0"/>
              <w:rPr>
                <w:szCs w:val="18"/>
              </w:rPr>
            </w:pPr>
            <w:r w:rsidRPr="00757961">
              <w:rPr>
                <w:szCs w:val="18"/>
              </w:rPr>
              <w:t>1 juli 2022 vóór 11:00 uur</w:t>
            </w:r>
          </w:p>
        </w:tc>
      </w:tr>
      <w:tr w:rsidR="005B0F59" w:rsidRPr="00757961" w14:paraId="1609188C" w14:textId="77777777" w:rsidTr="00443E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98" w:type="dxa"/>
          </w:tcPr>
          <w:p w14:paraId="307525CE" w14:textId="77777777" w:rsidR="005B0F59" w:rsidRPr="00757961" w:rsidRDefault="005B0F59" w:rsidP="00B61F36">
            <w:pPr>
              <w:suppressAutoHyphens/>
              <w:spacing w:line="250" w:lineRule="atLeast"/>
              <w:rPr>
                <w:szCs w:val="18"/>
              </w:rPr>
            </w:pPr>
            <w:r w:rsidRPr="00757961">
              <w:rPr>
                <w:b w:val="0"/>
                <w:bCs w:val="0"/>
                <w:szCs w:val="18"/>
              </w:rPr>
              <w:t>Verzending Nota van Inlichtingen 2</w:t>
            </w:r>
          </w:p>
        </w:tc>
        <w:tc>
          <w:tcPr>
            <w:tcW w:w="4111" w:type="dxa"/>
          </w:tcPr>
          <w:p w14:paraId="19380AF5" w14:textId="77777777" w:rsidR="005B0F59" w:rsidRPr="00757961" w:rsidRDefault="005B0F59" w:rsidP="00B61F36">
            <w:pPr>
              <w:suppressAutoHyphens/>
              <w:spacing w:line="250" w:lineRule="atLeast"/>
              <w:cnfStyle w:val="000000100000" w:firstRow="0" w:lastRow="0" w:firstColumn="0" w:lastColumn="0" w:oddVBand="0" w:evenVBand="0" w:oddHBand="1" w:evenHBand="0" w:firstRowFirstColumn="0" w:firstRowLastColumn="0" w:lastRowFirstColumn="0" w:lastRowLastColumn="0"/>
              <w:rPr>
                <w:szCs w:val="18"/>
              </w:rPr>
            </w:pPr>
            <w:r w:rsidRPr="00757961">
              <w:rPr>
                <w:szCs w:val="18"/>
              </w:rPr>
              <w:t>7 juli 2022</w:t>
            </w:r>
          </w:p>
        </w:tc>
      </w:tr>
      <w:tr w:rsidR="005B0F59" w:rsidRPr="00757961" w14:paraId="767A02CB" w14:textId="77777777" w:rsidTr="00443EA3">
        <w:tc>
          <w:tcPr>
            <w:cnfStyle w:val="001000000000" w:firstRow="0" w:lastRow="0" w:firstColumn="1" w:lastColumn="0" w:oddVBand="0" w:evenVBand="0" w:oddHBand="0" w:evenHBand="0" w:firstRowFirstColumn="0" w:firstRowLastColumn="0" w:lastRowFirstColumn="0" w:lastRowLastColumn="0"/>
            <w:tcW w:w="5098" w:type="dxa"/>
            <w:hideMark/>
          </w:tcPr>
          <w:p w14:paraId="75FF6788" w14:textId="77777777" w:rsidR="005B0F59" w:rsidRPr="00757961" w:rsidRDefault="005B0F59" w:rsidP="00B61F36">
            <w:pPr>
              <w:suppressAutoHyphens/>
              <w:spacing w:line="250" w:lineRule="atLeast"/>
              <w:rPr>
                <w:b w:val="0"/>
                <w:bCs w:val="0"/>
                <w:szCs w:val="18"/>
              </w:rPr>
            </w:pPr>
            <w:r w:rsidRPr="00757961">
              <w:rPr>
                <w:b w:val="0"/>
                <w:bCs w:val="0"/>
                <w:szCs w:val="18"/>
              </w:rPr>
              <w:t>Uiterste termijn indienen Inschrijving</w:t>
            </w:r>
          </w:p>
        </w:tc>
        <w:tc>
          <w:tcPr>
            <w:tcW w:w="4111" w:type="dxa"/>
            <w:hideMark/>
          </w:tcPr>
          <w:p w14:paraId="6233C0D8" w14:textId="77777777" w:rsidR="005B0F59" w:rsidRPr="00757961" w:rsidRDefault="005B0F59" w:rsidP="00B61F36">
            <w:pPr>
              <w:suppressAutoHyphens/>
              <w:spacing w:line="250" w:lineRule="atLeast"/>
              <w:cnfStyle w:val="000000000000" w:firstRow="0" w:lastRow="0" w:firstColumn="0" w:lastColumn="0" w:oddVBand="0" w:evenVBand="0" w:oddHBand="0" w:evenHBand="0" w:firstRowFirstColumn="0" w:firstRowLastColumn="0" w:lastRowFirstColumn="0" w:lastRowLastColumn="0"/>
              <w:rPr>
                <w:szCs w:val="18"/>
              </w:rPr>
            </w:pPr>
            <w:r w:rsidRPr="00757961">
              <w:rPr>
                <w:szCs w:val="18"/>
              </w:rPr>
              <w:t xml:space="preserve">24 augustus </w:t>
            </w:r>
            <w:r>
              <w:rPr>
                <w:szCs w:val="18"/>
              </w:rPr>
              <w:t xml:space="preserve">2022 </w:t>
            </w:r>
            <w:r w:rsidRPr="00757961">
              <w:rPr>
                <w:szCs w:val="18"/>
              </w:rPr>
              <w:t>vóór 11:00 uur</w:t>
            </w:r>
          </w:p>
        </w:tc>
      </w:tr>
      <w:tr w:rsidR="005B0F59" w:rsidRPr="00757961" w14:paraId="1B6B6946" w14:textId="77777777" w:rsidTr="00443E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98" w:type="dxa"/>
          </w:tcPr>
          <w:p w14:paraId="41CA2E44" w14:textId="77777777" w:rsidR="005B0F59" w:rsidRPr="00757961" w:rsidRDefault="005B0F59" w:rsidP="00B61F36">
            <w:pPr>
              <w:suppressAutoHyphens/>
              <w:spacing w:line="250" w:lineRule="atLeast"/>
              <w:rPr>
                <w:b w:val="0"/>
                <w:bCs w:val="0"/>
                <w:szCs w:val="18"/>
              </w:rPr>
            </w:pPr>
            <w:r w:rsidRPr="00757961">
              <w:rPr>
                <w:b w:val="0"/>
                <w:bCs w:val="0"/>
                <w:szCs w:val="18"/>
              </w:rPr>
              <w:t>Verzending beoordelingsresultaat fase 1</w:t>
            </w:r>
          </w:p>
        </w:tc>
        <w:tc>
          <w:tcPr>
            <w:tcW w:w="4111" w:type="dxa"/>
          </w:tcPr>
          <w:p w14:paraId="045DBEBF" w14:textId="77777777" w:rsidR="005B0F59" w:rsidRPr="00C74016" w:rsidRDefault="005B0F59" w:rsidP="00B61F36">
            <w:pPr>
              <w:suppressAutoHyphens/>
              <w:spacing w:line="250" w:lineRule="atLeast"/>
              <w:cnfStyle w:val="000000100000" w:firstRow="0" w:lastRow="0" w:firstColumn="0" w:lastColumn="0" w:oddVBand="0" w:evenVBand="0" w:oddHBand="1" w:evenHBand="0" w:firstRowFirstColumn="0" w:firstRowLastColumn="0" w:lastRowFirstColumn="0" w:lastRowLastColumn="0"/>
              <w:rPr>
                <w:szCs w:val="18"/>
              </w:rPr>
            </w:pPr>
            <w:r w:rsidRPr="00C74016">
              <w:rPr>
                <w:szCs w:val="18"/>
              </w:rPr>
              <w:t>16 september 2022</w:t>
            </w:r>
          </w:p>
        </w:tc>
      </w:tr>
      <w:tr w:rsidR="00443EA3" w:rsidRPr="00757961" w14:paraId="4A0D552C" w14:textId="77777777" w:rsidTr="00443EA3">
        <w:tc>
          <w:tcPr>
            <w:cnfStyle w:val="001000000000" w:firstRow="0" w:lastRow="0" w:firstColumn="1" w:lastColumn="0" w:oddVBand="0" w:evenVBand="0" w:oddHBand="0" w:evenHBand="0" w:firstRowFirstColumn="0" w:firstRowLastColumn="0" w:lastRowFirstColumn="0" w:lastRowLastColumn="0"/>
            <w:tcW w:w="5098" w:type="dxa"/>
          </w:tcPr>
          <w:p w14:paraId="3409C16B" w14:textId="0C8177A3" w:rsidR="00443EA3" w:rsidRPr="00443EA3" w:rsidRDefault="00443EA3" w:rsidP="00B61F36">
            <w:pPr>
              <w:suppressAutoHyphens/>
              <w:spacing w:line="250" w:lineRule="atLeast"/>
              <w:rPr>
                <w:b w:val="0"/>
                <w:bCs w:val="0"/>
                <w:szCs w:val="18"/>
              </w:rPr>
            </w:pPr>
            <w:r w:rsidRPr="00443EA3">
              <w:rPr>
                <w:b w:val="0"/>
                <w:bCs w:val="0"/>
                <w:szCs w:val="18"/>
              </w:rPr>
              <w:t xml:space="preserve">Aanmeten </w:t>
            </w:r>
            <w:r>
              <w:rPr>
                <w:b w:val="0"/>
                <w:bCs w:val="0"/>
                <w:szCs w:val="18"/>
              </w:rPr>
              <w:t>testpersonen t.b.v. productie testpakken</w:t>
            </w:r>
          </w:p>
        </w:tc>
        <w:tc>
          <w:tcPr>
            <w:tcW w:w="4111" w:type="dxa"/>
          </w:tcPr>
          <w:p w14:paraId="754DF06C" w14:textId="5D355709" w:rsidR="00443EA3" w:rsidRPr="00C74016" w:rsidRDefault="00443EA3" w:rsidP="00B61F36">
            <w:pPr>
              <w:suppressAutoHyphens/>
              <w:spacing w:line="250" w:lineRule="atLeast"/>
              <w:cnfStyle w:val="000000000000" w:firstRow="0" w:lastRow="0" w:firstColumn="0" w:lastColumn="0" w:oddVBand="0" w:evenVBand="0" w:oddHBand="0" w:evenHBand="0" w:firstRowFirstColumn="0" w:firstRowLastColumn="0" w:lastRowFirstColumn="0" w:lastRowLastColumn="0"/>
              <w:rPr>
                <w:szCs w:val="18"/>
              </w:rPr>
            </w:pPr>
            <w:r w:rsidRPr="00443EA3">
              <w:rPr>
                <w:szCs w:val="18"/>
              </w:rPr>
              <w:t>19 september 2022 van 9:00 – 12:00 uur</w:t>
            </w:r>
          </w:p>
        </w:tc>
      </w:tr>
      <w:tr w:rsidR="005B0F59" w:rsidRPr="00757961" w14:paraId="29223C54" w14:textId="77777777" w:rsidTr="00443E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98" w:type="dxa"/>
          </w:tcPr>
          <w:p w14:paraId="02B26BA4" w14:textId="77777777" w:rsidR="005B0F59" w:rsidRPr="00757961" w:rsidRDefault="005B0F59" w:rsidP="00B61F36">
            <w:pPr>
              <w:suppressAutoHyphens/>
              <w:spacing w:line="250" w:lineRule="atLeast"/>
              <w:rPr>
                <w:b w:val="0"/>
                <w:bCs w:val="0"/>
                <w:szCs w:val="18"/>
              </w:rPr>
            </w:pPr>
            <w:r w:rsidRPr="00411B30">
              <w:rPr>
                <w:b w:val="0"/>
                <w:bCs w:val="0"/>
                <w:szCs w:val="18"/>
              </w:rPr>
              <w:t>Productietijd testpakken</w:t>
            </w:r>
          </w:p>
        </w:tc>
        <w:tc>
          <w:tcPr>
            <w:tcW w:w="4111" w:type="dxa"/>
          </w:tcPr>
          <w:p w14:paraId="11D81174" w14:textId="77777777" w:rsidR="005B0F59" w:rsidRPr="00C74016" w:rsidRDefault="005B0F59" w:rsidP="00B61F36">
            <w:pPr>
              <w:suppressAutoHyphens/>
              <w:spacing w:line="250" w:lineRule="atLeast"/>
              <w:cnfStyle w:val="000000100000" w:firstRow="0" w:lastRow="0" w:firstColumn="0" w:lastColumn="0" w:oddVBand="0" w:evenVBand="0" w:oddHBand="1" w:evenHBand="0" w:firstRowFirstColumn="0" w:firstRowLastColumn="0" w:lastRowFirstColumn="0" w:lastRowLastColumn="0"/>
              <w:rPr>
                <w:szCs w:val="18"/>
              </w:rPr>
            </w:pPr>
            <w:r w:rsidRPr="00C74016">
              <w:rPr>
                <w:szCs w:val="18"/>
              </w:rPr>
              <w:t>6 weken</w:t>
            </w:r>
          </w:p>
        </w:tc>
      </w:tr>
      <w:tr w:rsidR="005B0F59" w:rsidRPr="00757961" w14:paraId="6184A416" w14:textId="77777777" w:rsidTr="00443EA3">
        <w:tc>
          <w:tcPr>
            <w:cnfStyle w:val="001000000000" w:firstRow="0" w:lastRow="0" w:firstColumn="1" w:lastColumn="0" w:oddVBand="0" w:evenVBand="0" w:oddHBand="0" w:evenHBand="0" w:firstRowFirstColumn="0" w:firstRowLastColumn="0" w:lastRowFirstColumn="0" w:lastRowLastColumn="0"/>
            <w:tcW w:w="5098" w:type="dxa"/>
          </w:tcPr>
          <w:p w14:paraId="21711AF0" w14:textId="00136244" w:rsidR="005B0F59" w:rsidRPr="00757961" w:rsidRDefault="005B0F59" w:rsidP="00B61F36">
            <w:pPr>
              <w:suppressAutoHyphens/>
              <w:spacing w:line="250" w:lineRule="atLeast"/>
              <w:rPr>
                <w:b w:val="0"/>
                <w:bCs w:val="0"/>
                <w:szCs w:val="18"/>
              </w:rPr>
            </w:pPr>
            <w:r w:rsidRPr="00950611">
              <w:rPr>
                <w:b w:val="0"/>
                <w:bCs w:val="0"/>
                <w:szCs w:val="18"/>
              </w:rPr>
              <w:t>Indienen 9 stuks</w:t>
            </w:r>
            <w:r w:rsidRPr="00757961">
              <w:rPr>
                <w:b w:val="0"/>
                <w:bCs w:val="0"/>
                <w:szCs w:val="18"/>
              </w:rPr>
              <w:t xml:space="preserve"> </w:t>
            </w:r>
            <w:r w:rsidR="0059530D">
              <w:rPr>
                <w:b w:val="0"/>
                <w:bCs w:val="0"/>
                <w:szCs w:val="18"/>
              </w:rPr>
              <w:t>Incidentkleding</w:t>
            </w:r>
            <w:r w:rsidRPr="00757961">
              <w:rPr>
                <w:b w:val="0"/>
                <w:bCs w:val="0"/>
                <w:szCs w:val="18"/>
              </w:rPr>
              <w:t xml:space="preserve"> door leveranciers</w:t>
            </w:r>
          </w:p>
        </w:tc>
        <w:tc>
          <w:tcPr>
            <w:tcW w:w="4111" w:type="dxa"/>
          </w:tcPr>
          <w:p w14:paraId="0B233A6A" w14:textId="77777777" w:rsidR="005B0F59" w:rsidRPr="00757961" w:rsidRDefault="005B0F59" w:rsidP="00B61F36">
            <w:pPr>
              <w:suppressAutoHyphens/>
              <w:spacing w:line="250" w:lineRule="atLeast"/>
              <w:cnfStyle w:val="000000000000" w:firstRow="0" w:lastRow="0" w:firstColumn="0" w:lastColumn="0" w:oddVBand="0" w:evenVBand="0" w:oddHBand="0" w:evenHBand="0" w:firstRowFirstColumn="0" w:firstRowLastColumn="0" w:lastRowFirstColumn="0" w:lastRowLastColumn="0"/>
              <w:rPr>
                <w:szCs w:val="18"/>
              </w:rPr>
            </w:pPr>
            <w:r>
              <w:rPr>
                <w:szCs w:val="18"/>
              </w:rPr>
              <w:t xml:space="preserve">28 oktober 2022 </w:t>
            </w:r>
            <w:r w:rsidRPr="00757961">
              <w:rPr>
                <w:szCs w:val="18"/>
              </w:rPr>
              <w:t>vóór</w:t>
            </w:r>
            <w:r>
              <w:rPr>
                <w:szCs w:val="18"/>
              </w:rPr>
              <w:t xml:space="preserve"> 16:00</w:t>
            </w:r>
            <w:r w:rsidRPr="00757961">
              <w:rPr>
                <w:szCs w:val="18"/>
              </w:rPr>
              <w:t xml:space="preserve"> uur</w:t>
            </w:r>
          </w:p>
        </w:tc>
      </w:tr>
      <w:tr w:rsidR="005B0F59" w:rsidRPr="00757961" w14:paraId="7A3518FA" w14:textId="77777777" w:rsidTr="00443E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98" w:type="dxa"/>
          </w:tcPr>
          <w:p w14:paraId="3897C6F2" w14:textId="77777777" w:rsidR="005B0F59" w:rsidRPr="00757961" w:rsidRDefault="005B0F59" w:rsidP="00B61F36">
            <w:pPr>
              <w:suppressAutoHyphens/>
              <w:spacing w:line="250" w:lineRule="atLeast"/>
              <w:rPr>
                <w:b w:val="0"/>
                <w:bCs w:val="0"/>
                <w:szCs w:val="18"/>
              </w:rPr>
            </w:pPr>
            <w:r w:rsidRPr="00757961">
              <w:rPr>
                <w:b w:val="0"/>
                <w:bCs w:val="0"/>
                <w:szCs w:val="18"/>
              </w:rPr>
              <w:t xml:space="preserve">Praktijktesten </w:t>
            </w:r>
          </w:p>
        </w:tc>
        <w:tc>
          <w:tcPr>
            <w:tcW w:w="4111" w:type="dxa"/>
          </w:tcPr>
          <w:p w14:paraId="31B7FB6B" w14:textId="77777777" w:rsidR="005B0F59" w:rsidRPr="00757961" w:rsidRDefault="005B0F59" w:rsidP="00B61F36">
            <w:pPr>
              <w:suppressAutoHyphens/>
              <w:spacing w:line="250" w:lineRule="atLeast"/>
              <w:cnfStyle w:val="000000100000" w:firstRow="0" w:lastRow="0" w:firstColumn="0" w:lastColumn="0" w:oddVBand="0" w:evenVBand="0" w:oddHBand="1" w:evenHBand="0" w:firstRowFirstColumn="0" w:firstRowLastColumn="0" w:lastRowFirstColumn="0" w:lastRowLastColumn="0"/>
              <w:rPr>
                <w:szCs w:val="18"/>
              </w:rPr>
            </w:pPr>
            <w:r>
              <w:rPr>
                <w:szCs w:val="18"/>
              </w:rPr>
              <w:t>Week 46 2022</w:t>
            </w:r>
          </w:p>
        </w:tc>
      </w:tr>
      <w:tr w:rsidR="005B0F59" w:rsidRPr="00757961" w14:paraId="0FFC07B2" w14:textId="77777777" w:rsidTr="00443EA3">
        <w:tc>
          <w:tcPr>
            <w:cnfStyle w:val="001000000000" w:firstRow="0" w:lastRow="0" w:firstColumn="1" w:lastColumn="0" w:oddVBand="0" w:evenVBand="0" w:oddHBand="0" w:evenHBand="0" w:firstRowFirstColumn="0" w:firstRowLastColumn="0" w:lastRowFirstColumn="0" w:lastRowLastColumn="0"/>
            <w:tcW w:w="5098" w:type="dxa"/>
            <w:hideMark/>
          </w:tcPr>
          <w:p w14:paraId="620C183E" w14:textId="77777777" w:rsidR="005B0F59" w:rsidRPr="00757961" w:rsidRDefault="005B0F59" w:rsidP="00B61F36">
            <w:pPr>
              <w:suppressAutoHyphens/>
              <w:spacing w:line="250" w:lineRule="atLeast"/>
              <w:rPr>
                <w:b w:val="0"/>
                <w:bCs w:val="0"/>
                <w:szCs w:val="18"/>
              </w:rPr>
            </w:pPr>
            <w:r w:rsidRPr="00757961">
              <w:rPr>
                <w:b w:val="0"/>
                <w:bCs w:val="0"/>
                <w:szCs w:val="18"/>
              </w:rPr>
              <w:t>Verzending gunningsbeslissing</w:t>
            </w:r>
          </w:p>
        </w:tc>
        <w:tc>
          <w:tcPr>
            <w:tcW w:w="4111" w:type="dxa"/>
            <w:hideMark/>
          </w:tcPr>
          <w:p w14:paraId="050AF23F" w14:textId="77777777" w:rsidR="005B0F59" w:rsidRPr="00757961" w:rsidRDefault="005B0F59" w:rsidP="00B61F36">
            <w:pPr>
              <w:suppressAutoHyphens/>
              <w:spacing w:line="250" w:lineRule="atLeast"/>
              <w:cnfStyle w:val="000000000000" w:firstRow="0" w:lastRow="0" w:firstColumn="0" w:lastColumn="0" w:oddVBand="0" w:evenVBand="0" w:oddHBand="0" w:evenHBand="0" w:firstRowFirstColumn="0" w:firstRowLastColumn="0" w:lastRowFirstColumn="0" w:lastRowLastColumn="0"/>
              <w:rPr>
                <w:szCs w:val="18"/>
              </w:rPr>
            </w:pPr>
            <w:r>
              <w:rPr>
                <w:szCs w:val="18"/>
              </w:rPr>
              <w:t>16 december 2022</w:t>
            </w:r>
          </w:p>
        </w:tc>
      </w:tr>
      <w:tr w:rsidR="005B0F59" w:rsidRPr="00757961" w14:paraId="1E71495F" w14:textId="77777777" w:rsidTr="00443E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98" w:type="dxa"/>
            <w:hideMark/>
          </w:tcPr>
          <w:p w14:paraId="52C002F7" w14:textId="77777777" w:rsidR="005B0F59" w:rsidRPr="00757961" w:rsidRDefault="005B0F59" w:rsidP="00B61F36">
            <w:pPr>
              <w:suppressAutoHyphens/>
              <w:spacing w:line="250" w:lineRule="atLeast"/>
              <w:rPr>
                <w:b w:val="0"/>
                <w:bCs w:val="0"/>
                <w:szCs w:val="18"/>
              </w:rPr>
            </w:pPr>
            <w:r w:rsidRPr="00757961">
              <w:rPr>
                <w:b w:val="0"/>
                <w:bCs w:val="0"/>
                <w:szCs w:val="18"/>
              </w:rPr>
              <w:t>Einde vervaltermijn</w:t>
            </w:r>
          </w:p>
        </w:tc>
        <w:tc>
          <w:tcPr>
            <w:tcW w:w="4111" w:type="dxa"/>
            <w:hideMark/>
          </w:tcPr>
          <w:p w14:paraId="2B3EACA0" w14:textId="77777777" w:rsidR="005B0F59" w:rsidRPr="00757961" w:rsidRDefault="005B0F59" w:rsidP="00B61F36">
            <w:pPr>
              <w:suppressAutoHyphens/>
              <w:spacing w:line="250" w:lineRule="atLeast"/>
              <w:cnfStyle w:val="000000100000" w:firstRow="0" w:lastRow="0" w:firstColumn="0" w:lastColumn="0" w:oddVBand="0" w:evenVBand="0" w:oddHBand="1" w:evenHBand="0" w:firstRowFirstColumn="0" w:firstRowLastColumn="0" w:lastRowFirstColumn="0" w:lastRowLastColumn="0"/>
              <w:rPr>
                <w:szCs w:val="18"/>
              </w:rPr>
            </w:pPr>
            <w:r>
              <w:rPr>
                <w:szCs w:val="18"/>
              </w:rPr>
              <w:t>5 januari 2023 uiterlijk 17:00 uur</w:t>
            </w:r>
          </w:p>
        </w:tc>
      </w:tr>
      <w:tr w:rsidR="005B0F59" w:rsidRPr="00757961" w14:paraId="4F3631A8" w14:textId="77777777" w:rsidTr="00443EA3">
        <w:tc>
          <w:tcPr>
            <w:cnfStyle w:val="001000000000" w:firstRow="0" w:lastRow="0" w:firstColumn="1" w:lastColumn="0" w:oddVBand="0" w:evenVBand="0" w:oddHBand="0" w:evenHBand="0" w:firstRowFirstColumn="0" w:firstRowLastColumn="0" w:lastRowFirstColumn="0" w:lastRowLastColumn="0"/>
            <w:tcW w:w="5098" w:type="dxa"/>
            <w:hideMark/>
          </w:tcPr>
          <w:p w14:paraId="7B1893C8" w14:textId="77777777" w:rsidR="005B0F59" w:rsidRPr="00757961" w:rsidRDefault="005B0F59" w:rsidP="00B61F36">
            <w:pPr>
              <w:suppressAutoHyphens/>
              <w:spacing w:line="250" w:lineRule="atLeast"/>
              <w:rPr>
                <w:b w:val="0"/>
                <w:bCs w:val="0"/>
                <w:szCs w:val="18"/>
              </w:rPr>
            </w:pPr>
            <w:r w:rsidRPr="00757961">
              <w:rPr>
                <w:b w:val="0"/>
                <w:bCs w:val="0"/>
                <w:szCs w:val="18"/>
              </w:rPr>
              <w:t>Definitieve gunning</w:t>
            </w:r>
          </w:p>
        </w:tc>
        <w:tc>
          <w:tcPr>
            <w:tcW w:w="4111" w:type="dxa"/>
            <w:hideMark/>
          </w:tcPr>
          <w:p w14:paraId="78EA4A6D" w14:textId="77777777" w:rsidR="005B0F59" w:rsidRPr="00757961" w:rsidRDefault="005B0F59" w:rsidP="00B61F36">
            <w:pPr>
              <w:suppressAutoHyphens/>
              <w:spacing w:line="250" w:lineRule="atLeast"/>
              <w:cnfStyle w:val="000000000000" w:firstRow="0" w:lastRow="0" w:firstColumn="0" w:lastColumn="0" w:oddVBand="0" w:evenVBand="0" w:oddHBand="0" w:evenHBand="0" w:firstRowFirstColumn="0" w:firstRowLastColumn="0" w:lastRowFirstColumn="0" w:lastRowLastColumn="0"/>
              <w:rPr>
                <w:szCs w:val="18"/>
              </w:rPr>
            </w:pPr>
            <w:r>
              <w:rPr>
                <w:szCs w:val="18"/>
              </w:rPr>
              <w:t>6 januari 2023</w:t>
            </w:r>
          </w:p>
        </w:tc>
      </w:tr>
      <w:tr w:rsidR="005B0F59" w:rsidRPr="00757961" w14:paraId="37A033DE" w14:textId="77777777" w:rsidTr="00443E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98" w:type="dxa"/>
            <w:hideMark/>
          </w:tcPr>
          <w:p w14:paraId="6D1BCFD2" w14:textId="77777777" w:rsidR="005B0F59" w:rsidRPr="00757961" w:rsidRDefault="005B0F59" w:rsidP="00B61F36">
            <w:pPr>
              <w:suppressAutoHyphens/>
              <w:spacing w:line="250" w:lineRule="atLeast"/>
              <w:rPr>
                <w:b w:val="0"/>
                <w:bCs w:val="0"/>
                <w:szCs w:val="18"/>
              </w:rPr>
            </w:pPr>
            <w:r w:rsidRPr="00757961">
              <w:rPr>
                <w:b w:val="0"/>
                <w:bCs w:val="0"/>
                <w:szCs w:val="18"/>
              </w:rPr>
              <w:t>Ingangsdatum Raamovereenkomst</w:t>
            </w:r>
          </w:p>
        </w:tc>
        <w:tc>
          <w:tcPr>
            <w:tcW w:w="4111" w:type="dxa"/>
            <w:hideMark/>
          </w:tcPr>
          <w:p w14:paraId="5F00AAAA" w14:textId="77777777" w:rsidR="005B0F59" w:rsidRPr="00757961" w:rsidRDefault="005B0F59" w:rsidP="00B61F36">
            <w:pPr>
              <w:suppressAutoHyphens/>
              <w:spacing w:line="250" w:lineRule="atLeast"/>
              <w:cnfStyle w:val="000000100000" w:firstRow="0" w:lastRow="0" w:firstColumn="0" w:lastColumn="0" w:oddVBand="0" w:evenVBand="0" w:oddHBand="1" w:evenHBand="0" w:firstRowFirstColumn="0" w:firstRowLastColumn="0" w:lastRowFirstColumn="0" w:lastRowLastColumn="0"/>
              <w:rPr>
                <w:szCs w:val="18"/>
              </w:rPr>
            </w:pPr>
            <w:r>
              <w:rPr>
                <w:rFonts w:cs="Arial"/>
                <w:szCs w:val="18"/>
              </w:rPr>
              <w:t xml:space="preserve">1 februari 2023 </w:t>
            </w:r>
          </w:p>
        </w:tc>
      </w:tr>
    </w:tbl>
    <w:p w14:paraId="1D4B687D" w14:textId="77777777" w:rsidR="005B0F59" w:rsidRDefault="005B0F59" w:rsidP="001D711B">
      <w:pPr>
        <w:suppressAutoHyphens/>
      </w:pPr>
    </w:p>
    <w:p w14:paraId="4AECC964" w14:textId="77777777" w:rsidR="001D711B" w:rsidRDefault="001D711B" w:rsidP="001D711B">
      <w:pPr>
        <w:suppressAutoHyphens/>
      </w:pPr>
      <w:r>
        <w:t xml:space="preserve">De Inschrijvers kunnen geen rechten ontlenen aan deze planning. De Aanbestedende Dienst is gerechtigd de planning van de aanbestedingsprocedure te wijzigen. De Aanbestedende Dienst zal Inschrijvers tijdig op de hoogte brengen van wijzigingen in de planning. </w:t>
      </w:r>
    </w:p>
    <w:p w14:paraId="0C252A42" w14:textId="4FE2F67D" w:rsidR="00D52768" w:rsidRPr="00555C9B" w:rsidRDefault="00CF5E3A" w:rsidP="00641DF5">
      <w:pPr>
        <w:pStyle w:val="Kop2"/>
      </w:pPr>
      <w:bookmarkStart w:id="68" w:name="_Ref416170614"/>
      <w:bookmarkStart w:id="69" w:name="_Ref416176076"/>
      <w:bookmarkStart w:id="70" w:name="_Toc419285372"/>
      <w:bookmarkStart w:id="71" w:name="_Toc421086868"/>
      <w:bookmarkStart w:id="72" w:name="_Toc421100599"/>
      <w:bookmarkStart w:id="73" w:name="_Ref517960344"/>
      <w:bookmarkStart w:id="74" w:name="_Ref517960546"/>
      <w:bookmarkStart w:id="75" w:name="_Toc71036996"/>
      <w:bookmarkStart w:id="76" w:name="_Toc76547805"/>
      <w:bookmarkStart w:id="77" w:name="_Toc105141240"/>
      <w:r>
        <w:t xml:space="preserve">4.5 </w:t>
      </w:r>
      <w:r w:rsidR="00D52768" w:rsidRPr="00555C9B">
        <w:t>Nota van Inlichtingen</w:t>
      </w:r>
      <w:bookmarkEnd w:id="68"/>
      <w:bookmarkEnd w:id="69"/>
      <w:bookmarkEnd w:id="70"/>
      <w:bookmarkEnd w:id="71"/>
      <w:bookmarkEnd w:id="72"/>
      <w:bookmarkEnd w:id="73"/>
      <w:bookmarkEnd w:id="74"/>
      <w:bookmarkEnd w:id="75"/>
      <w:bookmarkEnd w:id="76"/>
      <w:bookmarkEnd w:id="77"/>
    </w:p>
    <w:p w14:paraId="06BB766A" w14:textId="4D6D706D" w:rsidR="009B0573" w:rsidRDefault="00D52768" w:rsidP="00D52768">
      <w:pPr>
        <w:suppressAutoHyphens/>
      </w:pPr>
      <w:r w:rsidRPr="00555C9B">
        <w:t xml:space="preserve">Vragen </w:t>
      </w:r>
      <w:r>
        <w:t xml:space="preserve">naar aanleiding van de Aanbestedingsstukken </w:t>
      </w:r>
      <w:r w:rsidRPr="00555C9B">
        <w:t xml:space="preserve">dienen uiterlijk op de datum en het tijdstip uit de planning (zie paragraaf </w:t>
      </w:r>
      <w:r w:rsidRPr="00555C9B">
        <w:fldChar w:fldCharType="begin"/>
      </w:r>
      <w:r w:rsidRPr="00555C9B">
        <w:instrText xml:space="preserve"> REF _Ref401057395 \r \h </w:instrText>
      </w:r>
      <w:r>
        <w:instrText xml:space="preserve"> \* MERGEFORMAT </w:instrText>
      </w:r>
      <w:r w:rsidRPr="00555C9B">
        <w:fldChar w:fldCharType="separate"/>
      </w:r>
      <w:r w:rsidR="002E003E">
        <w:t>0</w:t>
      </w:r>
      <w:r w:rsidRPr="00555C9B">
        <w:fldChar w:fldCharType="end"/>
      </w:r>
      <w:r w:rsidRPr="00555C9B">
        <w:t xml:space="preserve">) via </w:t>
      </w:r>
      <w:proofErr w:type="spellStart"/>
      <w:r w:rsidRPr="00555C9B">
        <w:t>TenderNed</w:t>
      </w:r>
      <w:proofErr w:type="spellEnd"/>
      <w:r w:rsidRPr="00555C9B">
        <w:t xml:space="preserve"> bij de Aanbestedende Dienst te worden ingediend. De Inschrijvers zijn verplicht hiervoor de tool voor het stellen van vragen van </w:t>
      </w:r>
      <w:proofErr w:type="spellStart"/>
      <w:r w:rsidRPr="00555C9B">
        <w:t>TenderNed</w:t>
      </w:r>
      <w:proofErr w:type="spellEnd"/>
      <w:r w:rsidRPr="00555C9B">
        <w:t xml:space="preserve"> te gebruiken. </w:t>
      </w:r>
    </w:p>
    <w:p w14:paraId="08D2E30C" w14:textId="379FC0FD" w:rsidR="00D52768" w:rsidRPr="00555C9B" w:rsidRDefault="00D52768" w:rsidP="00D52768">
      <w:pPr>
        <w:suppressAutoHyphens/>
      </w:pPr>
      <w:r w:rsidRPr="00555C9B">
        <w:lastRenderedPageBreak/>
        <w:t xml:space="preserve">Alle tijdig en op de juiste wijze ingediende vragen en wijzigingsvoorstellen worden tijdig door de Aanbestedende Dienst geanonimiseerd beantwoord. Zowel de geanonimiseerde vragen en wijzigingsvoorstellen als de antwoorden worden door middel van een Nota van Inlichtingen op </w:t>
      </w:r>
      <w:proofErr w:type="spellStart"/>
      <w:r w:rsidRPr="00555C9B">
        <w:t>TenderNed</w:t>
      </w:r>
      <w:proofErr w:type="spellEnd"/>
      <w:r w:rsidRPr="00555C9B">
        <w:t xml:space="preserve"> gepubliceerd.</w:t>
      </w:r>
      <w:r>
        <w:t xml:space="preserve"> </w:t>
      </w:r>
      <w:r w:rsidRPr="00555C9B">
        <w:t xml:space="preserve">In geval van strijdigheid met het Beschrijvend Document heeft de Nota van Inlichtingen voorrang. Een eventueel later uitgevaardigde Nota van Inlichtingen heeft voorrang op de eerder uitgevaardigde Nota van Inlichtingen. </w:t>
      </w:r>
    </w:p>
    <w:p w14:paraId="1D5CF843" w14:textId="77777777" w:rsidR="00D52768" w:rsidRPr="00555C9B" w:rsidRDefault="00D52768" w:rsidP="00D52768">
      <w:pPr>
        <w:suppressAutoHyphens/>
      </w:pPr>
    </w:p>
    <w:p w14:paraId="12ACDEF6" w14:textId="77777777" w:rsidR="00D52768" w:rsidRPr="00555C9B" w:rsidRDefault="00D52768" w:rsidP="00D52768">
      <w:pPr>
        <w:suppressAutoHyphens/>
      </w:pPr>
      <w:r w:rsidRPr="00555C9B">
        <w:t xml:space="preserve">De Aanbestedende Dienst kan besluiten één of meerdere aanvullende inlichtingenrondes te organiseren. De Aanbestedende Dienst maakt dat tijdig via </w:t>
      </w:r>
      <w:proofErr w:type="spellStart"/>
      <w:r w:rsidRPr="00555C9B">
        <w:t>TenderNed</w:t>
      </w:r>
      <w:proofErr w:type="spellEnd"/>
      <w:r w:rsidRPr="00555C9B">
        <w:t xml:space="preserve"> kenbaar. Als een aanvullende inlichtingenronde wordt gehouden, mogen ondernemers alleen vragen indienen naar aanleiding van de direct daaraan voorafgaande Nota van Inlichtingen. Vragen of opmerkingen die niet over de direct daaraan voorafgaande Nota van Inlichtingen gaan, worden niet beantwoord, tenzij dat naar mening van </w:t>
      </w:r>
      <w:r>
        <w:t xml:space="preserve">de Aanbestedende Dienst </w:t>
      </w:r>
      <w:r w:rsidRPr="00555C9B">
        <w:t xml:space="preserve">tot disproportionele situaties zou leiden. </w:t>
      </w:r>
    </w:p>
    <w:p w14:paraId="0CF234D3" w14:textId="77777777" w:rsidR="00D52768" w:rsidRDefault="00D52768" w:rsidP="00D52768">
      <w:pPr>
        <w:suppressAutoHyphens/>
      </w:pPr>
    </w:p>
    <w:p w14:paraId="42E131A2" w14:textId="77777777" w:rsidR="00D52768" w:rsidRPr="00555C9B" w:rsidRDefault="00D52768" w:rsidP="00D52768">
      <w:pPr>
        <w:suppressAutoHyphens/>
      </w:pPr>
      <w:r>
        <w:t>In beginsel worden</w:t>
      </w:r>
      <w:r w:rsidRPr="00555C9B">
        <w:t xml:space="preserve"> </w:t>
      </w:r>
      <w:r>
        <w:t xml:space="preserve">louter </w:t>
      </w:r>
      <w:r w:rsidRPr="00555C9B">
        <w:t xml:space="preserve">vragen/ wijzigingsvoorstellen </w:t>
      </w:r>
      <w:r>
        <w:t xml:space="preserve">in behandeling genomen </w:t>
      </w:r>
      <w:r w:rsidRPr="00555C9B">
        <w:t>die binnen de in de planning genoemd</w:t>
      </w:r>
      <w:r>
        <w:t>e</w:t>
      </w:r>
      <w:r w:rsidRPr="00555C9B">
        <w:t xml:space="preserve"> periode zijn ontvangen. Het komt voor rekening en risico van de Inschrijvers indien</w:t>
      </w:r>
      <w:r>
        <w:t xml:space="preserve"> de Aanbestedende Dienst </w:t>
      </w:r>
      <w:r w:rsidRPr="00555C9B">
        <w:t xml:space="preserve">vragen niet kan beantwoorden. </w:t>
      </w:r>
    </w:p>
    <w:p w14:paraId="5439E96B" w14:textId="77777777" w:rsidR="00D52768" w:rsidRPr="00555C9B" w:rsidRDefault="00D52768" w:rsidP="00D52768">
      <w:pPr>
        <w:suppressAutoHyphens/>
      </w:pPr>
    </w:p>
    <w:p w14:paraId="4CBC9858" w14:textId="77777777" w:rsidR="00D52768" w:rsidRPr="00555C9B" w:rsidRDefault="00D52768" w:rsidP="00D52768">
      <w:pPr>
        <w:suppressAutoHyphens/>
      </w:pPr>
      <w:r w:rsidRPr="00555C9B">
        <w:t xml:space="preserve">De Aanbestedende Dienst wijst </w:t>
      </w:r>
      <w:r>
        <w:t>I</w:t>
      </w:r>
      <w:r w:rsidRPr="00555C9B">
        <w:t xml:space="preserve">nschrijvers op het bepaalde in artikel 2.53 lid 3 </w:t>
      </w:r>
      <w:proofErr w:type="spellStart"/>
      <w:r w:rsidRPr="00555C9B">
        <w:t>Aw</w:t>
      </w:r>
      <w:proofErr w:type="spellEnd"/>
      <w:r w:rsidRPr="00555C9B">
        <w:t xml:space="preserve">. Daarin is een mogelijkheid opgenomen voor aanbestedende diensten om vragen vertrouwelijk te beantwoorden als het antwoord op die vraag schade toebrengt aan een gerechtvaardigd economisch belang van de vragensteller. De vragensteller moet bij een verzoek tot het vertrouwelijk behandelen van vragen of wijzigingsvoorstellen onderbouwen waarom openbare beantwoording tot schade aan diens gerechtvaardigde economische belangen zal leiden. De Aanbestedende Dienst kan besluiten een vraag of voorstel niet vertrouwelijk te behandelen. Dit maakt de Aanbestedende Dienst dan gemotiveerd aan de betreffende Inschrijver kenbaar. De vragensteller heeft alsdan de mogelijkheid om zijn vraag in te trekken of deze openbaar te laten beantwoorden. </w:t>
      </w:r>
    </w:p>
    <w:p w14:paraId="458B9B05" w14:textId="4477305C" w:rsidR="00EF1A55" w:rsidRPr="00555C9B" w:rsidRDefault="00EF1A55" w:rsidP="00641DF5">
      <w:pPr>
        <w:pStyle w:val="Kop2"/>
      </w:pPr>
      <w:bookmarkStart w:id="78" w:name="_Toc71036997"/>
      <w:bookmarkStart w:id="79" w:name="_Toc76547806"/>
      <w:bookmarkStart w:id="80" w:name="_Toc105141241"/>
      <w:r>
        <w:t xml:space="preserve">4.6 </w:t>
      </w:r>
      <w:r w:rsidRPr="00555C9B">
        <w:t>Indienen Inschrijving</w:t>
      </w:r>
      <w:bookmarkEnd w:id="78"/>
      <w:bookmarkEnd w:id="79"/>
      <w:bookmarkEnd w:id="80"/>
    </w:p>
    <w:p w14:paraId="17C6DB05" w14:textId="77777777" w:rsidR="00EF1A55" w:rsidRPr="00555C9B" w:rsidRDefault="00EF1A55" w:rsidP="00EF1A55">
      <w:pPr>
        <w:suppressAutoHyphens/>
      </w:pPr>
      <w:bookmarkStart w:id="81" w:name="_Toc419285374"/>
      <w:bookmarkStart w:id="82" w:name="_Toc421086870"/>
      <w:bookmarkStart w:id="83" w:name="_Toc421100601"/>
      <w:r w:rsidRPr="00555C9B">
        <w:t xml:space="preserve">De Inschrijving dient uiterlijk op de datum en het tijdstip uit de planning (paragraaf 4.3) via </w:t>
      </w:r>
      <w:proofErr w:type="spellStart"/>
      <w:r w:rsidRPr="00555C9B">
        <w:t>TenderNed</w:t>
      </w:r>
      <w:proofErr w:type="spellEnd"/>
      <w:r w:rsidRPr="00555C9B">
        <w:t xml:space="preserve"> te zijn ingediend en te zijn geplaatst in de digitale kluis van </w:t>
      </w:r>
      <w:proofErr w:type="spellStart"/>
      <w:r w:rsidRPr="00555C9B">
        <w:t>TenderNed</w:t>
      </w:r>
      <w:proofErr w:type="spellEnd"/>
      <w:r w:rsidRPr="00555C9B">
        <w:t xml:space="preserve">. De Aanbestedende Dienst legt niet juist, niet tijdig, niet volledig of niet (volledig) in de digitale kluis van </w:t>
      </w:r>
      <w:proofErr w:type="spellStart"/>
      <w:r w:rsidRPr="00555C9B">
        <w:t>TenderNed</w:t>
      </w:r>
      <w:proofErr w:type="spellEnd"/>
      <w:r w:rsidRPr="00555C9B">
        <w:t xml:space="preserve"> geplaatste </w:t>
      </w:r>
      <w:r>
        <w:t>I</w:t>
      </w:r>
      <w:r w:rsidRPr="00555C9B">
        <w:t>nschrijvingen terzijde.</w:t>
      </w:r>
    </w:p>
    <w:p w14:paraId="42CD1E3E" w14:textId="77777777" w:rsidR="00EF1A55" w:rsidRPr="00555C9B" w:rsidRDefault="00EF1A55" w:rsidP="00EF1A55">
      <w:pPr>
        <w:suppressAutoHyphens/>
      </w:pPr>
    </w:p>
    <w:p w14:paraId="520DF8AE" w14:textId="77777777" w:rsidR="00EF1A55" w:rsidRPr="00555C9B" w:rsidRDefault="00EF1A55" w:rsidP="00EF1A55">
      <w:pPr>
        <w:suppressAutoHyphens/>
      </w:pPr>
      <w:r w:rsidRPr="00555C9B">
        <w:t xml:space="preserve">De </w:t>
      </w:r>
      <w:r w:rsidRPr="00555C9B">
        <w:rPr>
          <w:rFonts w:cs="Arial"/>
        </w:rPr>
        <w:t>Inschrijvingen</w:t>
      </w:r>
      <w:r w:rsidRPr="00555C9B">
        <w:t xml:space="preserve"> worden na de datum en het tijdstip uit de planning door twee medewerkers van de Aanbestedende Dienst digitaal door middel van de aanbestedingskluis van </w:t>
      </w:r>
      <w:proofErr w:type="spellStart"/>
      <w:r w:rsidRPr="00555C9B">
        <w:t>TenderNed</w:t>
      </w:r>
      <w:proofErr w:type="spellEnd"/>
      <w:r w:rsidRPr="00555C9B">
        <w:t xml:space="preserve"> geopend. </w:t>
      </w:r>
    </w:p>
    <w:p w14:paraId="7D0A01F9" w14:textId="77777777" w:rsidR="00EF1A55" w:rsidRPr="00555C9B" w:rsidRDefault="00EF1A55" w:rsidP="00EF1A55">
      <w:pPr>
        <w:pStyle w:val="Alinea1"/>
        <w:suppressAutoHyphens/>
      </w:pPr>
    </w:p>
    <w:p w14:paraId="03FABAB3" w14:textId="1F256A32" w:rsidR="00EF1A55" w:rsidRDefault="00EF1A55" w:rsidP="00EF1A55">
      <w:pPr>
        <w:suppressAutoHyphens/>
      </w:pPr>
      <w:r w:rsidRPr="00555C9B">
        <w:t xml:space="preserve">De Aanbestedende Dienst adviseert Inschrijvers tijdig te starten met het uploaden van alle documenten en niet tot het laatste moment te wachten met het indienen van de Inschrijving via </w:t>
      </w:r>
      <w:proofErr w:type="spellStart"/>
      <w:r w:rsidRPr="00555C9B">
        <w:t>TenderNed</w:t>
      </w:r>
      <w:proofErr w:type="spellEnd"/>
      <w:r w:rsidRPr="00555C9B">
        <w:t xml:space="preserve">. Inschrijvers worden er uitdrukkelijk op gewezen dat het enkel uploaden van de Inschrijving in </w:t>
      </w:r>
      <w:proofErr w:type="spellStart"/>
      <w:r w:rsidRPr="00555C9B">
        <w:t>TenderNed</w:t>
      </w:r>
      <w:proofErr w:type="spellEnd"/>
      <w:r w:rsidRPr="00555C9B">
        <w:t xml:space="preserve"> niet voldoende is voor het indienen ervan. De Inschrijving is pas ingediend als ook de autorisatiecode die via sms wordt ontvangen, is ingevoerd en geaccepteerd door </w:t>
      </w:r>
      <w:proofErr w:type="spellStart"/>
      <w:r w:rsidRPr="00555C9B">
        <w:t>TenderN</w:t>
      </w:r>
      <w:r>
        <w:t>e</w:t>
      </w:r>
      <w:r w:rsidRPr="00555C9B">
        <w:t>d</w:t>
      </w:r>
      <w:proofErr w:type="spellEnd"/>
      <w:r w:rsidRPr="00555C9B">
        <w:t>. Om de Inschrijving tijdig in te dienen, moet die code v</w:t>
      </w:r>
      <w:r w:rsidRPr="00555C9B">
        <w:rPr>
          <w:rFonts w:cs="Arial"/>
        </w:rPr>
        <w:t>óó</w:t>
      </w:r>
      <w:r w:rsidRPr="00555C9B">
        <w:t xml:space="preserve">r het einde van de inschrijvingstermijn zijn ingevoerd. Pas na het invoeren van de SMS-authenticatie zal de </w:t>
      </w:r>
      <w:r>
        <w:t>I</w:t>
      </w:r>
      <w:r w:rsidRPr="00555C9B">
        <w:t xml:space="preserve">nschrijving in de digitale kluis worden geplaatst en pas dan is de </w:t>
      </w:r>
      <w:r>
        <w:t>I</w:t>
      </w:r>
      <w:r w:rsidRPr="00555C9B">
        <w:t>nschrijving ingediend.</w:t>
      </w:r>
    </w:p>
    <w:p w14:paraId="44D927A3" w14:textId="3105CAA3" w:rsidR="00EF1A55" w:rsidRPr="00555C9B" w:rsidRDefault="00EF1A55" w:rsidP="00641DF5">
      <w:pPr>
        <w:pStyle w:val="Kop2"/>
      </w:pPr>
      <w:bookmarkStart w:id="84" w:name="_Toc71036998"/>
      <w:bookmarkStart w:id="85" w:name="_Toc71036999"/>
      <w:bookmarkStart w:id="86" w:name="_Toc71037000"/>
      <w:bookmarkStart w:id="87" w:name="_Toc76547807"/>
      <w:bookmarkStart w:id="88" w:name="_Toc105141242"/>
      <w:bookmarkEnd w:id="84"/>
      <w:bookmarkEnd w:id="85"/>
      <w:r>
        <w:lastRenderedPageBreak/>
        <w:t xml:space="preserve">4.7 </w:t>
      </w:r>
      <w:r w:rsidRPr="00555C9B">
        <w:t xml:space="preserve">Inhoud </w:t>
      </w:r>
      <w:bookmarkEnd w:id="81"/>
      <w:bookmarkEnd w:id="82"/>
      <w:bookmarkEnd w:id="83"/>
      <w:r w:rsidRPr="00555C9B">
        <w:t>Inschrijving</w:t>
      </w:r>
      <w:bookmarkEnd w:id="86"/>
      <w:bookmarkEnd w:id="87"/>
      <w:bookmarkEnd w:id="88"/>
    </w:p>
    <w:p w14:paraId="59D28469" w14:textId="77777777" w:rsidR="00EF1A55" w:rsidRPr="00555C9B" w:rsidRDefault="00EF1A55" w:rsidP="00EF1A55">
      <w:pPr>
        <w:suppressAutoHyphens/>
      </w:pPr>
      <w:r w:rsidRPr="00555C9B">
        <w:t xml:space="preserve">De Inschrijving bestaat uit alle documenten waarvan in de </w:t>
      </w:r>
      <w:r>
        <w:t>A</w:t>
      </w:r>
      <w:r w:rsidRPr="00555C9B">
        <w:t xml:space="preserve">anbestedingsstukken is aangegeven dat deze bij Inschrijving moeten worden ingediend. De Aanbestedende Dienst wijst </w:t>
      </w:r>
      <w:r>
        <w:t>I</w:t>
      </w:r>
      <w:r w:rsidRPr="00555C9B">
        <w:t xml:space="preserve">nschrijvers in dit kader op de checklist Inschrijving (bijlage 1). De Aanbestedende Dienst legt onvolledige Inschrijvingen terzijde, tenzij sprake is van een herstelbare omissie en/of terzijdelegging in het individuele geval disproportioneel zou zijn. De Aanbestedende Dienst beoordeelt of terzijdelegging proportioneel is. Deze beoordeling betreft een eigen en exclusieve afweging van </w:t>
      </w:r>
      <w:r>
        <w:t>d</w:t>
      </w:r>
      <w:r w:rsidRPr="00555C9B">
        <w:t xml:space="preserve">e Aanbestedende Dienst. </w:t>
      </w:r>
    </w:p>
    <w:p w14:paraId="7C2E9512" w14:textId="77777777" w:rsidR="00EF1A55" w:rsidRPr="00555C9B" w:rsidRDefault="00EF1A55" w:rsidP="00EF1A55">
      <w:pPr>
        <w:suppressAutoHyphens/>
      </w:pPr>
    </w:p>
    <w:p w14:paraId="2219C715" w14:textId="1C3F8459" w:rsidR="00EF1A55" w:rsidRDefault="00EF1A55" w:rsidP="00EF1A55">
      <w:pPr>
        <w:suppressAutoHyphens/>
      </w:pPr>
      <w:r w:rsidRPr="00555C9B">
        <w:t>Het is niet toegestaan wijzigingen en/of verwijderingen en/of toevoegingen in vaste teksten van de bijlagen aan te brengen. Het wijzigen en/of verwijderen van vaste teksten en/of toevoegen van tekst leidt tot uitsluiting van de aanbesteding, tenzij uitsluiting disproportioneel zou zijn.</w:t>
      </w:r>
      <w:r w:rsidRPr="00086159">
        <w:t xml:space="preserve"> </w:t>
      </w:r>
      <w:r w:rsidRPr="00555C9B">
        <w:t xml:space="preserve">Deze beoordeling betreft een eigen en exclusieve afweging van </w:t>
      </w:r>
      <w:r>
        <w:t>d</w:t>
      </w:r>
      <w:r w:rsidRPr="00555C9B">
        <w:t>e Aanbestedende Dienst.</w:t>
      </w:r>
    </w:p>
    <w:p w14:paraId="779AB194" w14:textId="4B2AE4E0" w:rsidR="003C2F53" w:rsidRPr="00555C9B" w:rsidRDefault="00000151" w:rsidP="00641DF5">
      <w:pPr>
        <w:pStyle w:val="Kop2"/>
      </w:pPr>
      <w:bookmarkStart w:id="89" w:name="_Toc105141243"/>
      <w:r>
        <w:t xml:space="preserve">4.8 </w:t>
      </w:r>
      <w:r w:rsidR="003C2F53" w:rsidRPr="00555C9B">
        <w:t>Proces beoordeling Inschrijvingen</w:t>
      </w:r>
      <w:bookmarkEnd w:id="89"/>
    </w:p>
    <w:p w14:paraId="049B84DD" w14:textId="77777777" w:rsidR="003C2F53" w:rsidRPr="00555C9B" w:rsidRDefault="003C2F53" w:rsidP="003C2F53">
      <w:pPr>
        <w:rPr>
          <w:rFonts w:eastAsiaTheme="minorHAnsi"/>
        </w:rPr>
      </w:pPr>
      <w:r w:rsidRPr="00555C9B">
        <w:t>De Inschrijvingen worden beoordeeld conform onderstaande stappen:</w:t>
      </w:r>
    </w:p>
    <w:p w14:paraId="5D44BCC5" w14:textId="1A35B29B" w:rsidR="003C2F53" w:rsidRPr="00555C9B" w:rsidRDefault="003C2F53" w:rsidP="003C2F53"/>
    <w:p w14:paraId="310AAB08" w14:textId="77777777" w:rsidR="003C2F53" w:rsidRPr="00555C9B" w:rsidRDefault="003C2F53" w:rsidP="003C2F53">
      <w:r w:rsidRPr="00555C9B">
        <w:t xml:space="preserve">Stap 1: beoordeling formele voorschriften </w:t>
      </w:r>
    </w:p>
    <w:p w14:paraId="0150271B" w14:textId="77777777" w:rsidR="003C2F53" w:rsidRPr="00555C9B" w:rsidRDefault="003C2F53" w:rsidP="003C2F53">
      <w:r w:rsidRPr="00555C9B">
        <w:t>Stap 2: beoordeling volledigheid en compleetheid</w:t>
      </w:r>
    </w:p>
    <w:p w14:paraId="7AF8D813" w14:textId="77777777" w:rsidR="003C2F53" w:rsidRPr="00555C9B" w:rsidRDefault="003C2F53" w:rsidP="003C2F53">
      <w:r w:rsidRPr="00555C9B">
        <w:t>Stap 3: beoordeling uitsluitingsgronden</w:t>
      </w:r>
    </w:p>
    <w:p w14:paraId="3786439F" w14:textId="77777777" w:rsidR="003C2F53" w:rsidRPr="00555C9B" w:rsidRDefault="003C2F53" w:rsidP="003C2F53">
      <w:r w:rsidRPr="00555C9B">
        <w:t>Stap 4: beoordeling geschiktheidseisen</w:t>
      </w:r>
    </w:p>
    <w:p w14:paraId="34DCED60" w14:textId="4359631B" w:rsidR="003C2F53" w:rsidRPr="00555C9B" w:rsidRDefault="003C2F53" w:rsidP="003C2F53">
      <w:r w:rsidRPr="00555C9B">
        <w:t xml:space="preserve">Stap 5: beoordeling </w:t>
      </w:r>
      <w:r>
        <w:t>P</w:t>
      </w:r>
      <w:r w:rsidRPr="00555C9B">
        <w:t xml:space="preserve">rogramma van </w:t>
      </w:r>
      <w:r>
        <w:t>E</w:t>
      </w:r>
      <w:r w:rsidRPr="00555C9B">
        <w:t>isen</w:t>
      </w:r>
    </w:p>
    <w:p w14:paraId="1A8B41B6" w14:textId="138BB63D" w:rsidR="003C2F53" w:rsidRPr="00555C9B" w:rsidRDefault="003C2F53" w:rsidP="003C2F53">
      <w:r w:rsidRPr="00555C9B">
        <w:t xml:space="preserve">Stap 6: beoordeling gunningscriteria </w:t>
      </w:r>
      <w:r w:rsidR="00A344D3">
        <w:t>fase 1</w:t>
      </w:r>
    </w:p>
    <w:p w14:paraId="5F8558B1" w14:textId="7C429E63" w:rsidR="00556717" w:rsidRDefault="003C2F53" w:rsidP="003C2F53">
      <w:r w:rsidRPr="00555C9B">
        <w:t xml:space="preserve">Stap 7: </w:t>
      </w:r>
      <w:r w:rsidR="00A344D3">
        <w:t>beoordeling gunningscriteria fase 2</w:t>
      </w:r>
    </w:p>
    <w:p w14:paraId="64BC83ED" w14:textId="681BE399" w:rsidR="004A067D" w:rsidRDefault="004A067D" w:rsidP="003C2F53">
      <w:r>
        <w:t>Stap 8: gunningsbeslissing</w:t>
      </w:r>
    </w:p>
    <w:p w14:paraId="0E9B83C1" w14:textId="7CA8F2C9" w:rsidR="003C2F53" w:rsidRDefault="00556717" w:rsidP="003C2F53">
      <w:r>
        <w:t xml:space="preserve">Stap </w:t>
      </w:r>
      <w:r w:rsidR="004A067D">
        <w:t>9</w:t>
      </w:r>
      <w:r>
        <w:t xml:space="preserve">: </w:t>
      </w:r>
      <w:r w:rsidR="003C2F53" w:rsidRPr="00555C9B">
        <w:t>verificatiefase</w:t>
      </w:r>
    </w:p>
    <w:p w14:paraId="7F1A3A2F" w14:textId="06FEC2A7" w:rsidR="003C2F53" w:rsidRPr="00555C9B" w:rsidRDefault="003C2F53" w:rsidP="003C2F53">
      <w:r>
        <w:t xml:space="preserve">Stap </w:t>
      </w:r>
      <w:r w:rsidR="004A067D">
        <w:t>10</w:t>
      </w:r>
      <w:r>
        <w:t>: definitieve gunning</w:t>
      </w:r>
    </w:p>
    <w:p w14:paraId="2C370A52" w14:textId="7A473E80" w:rsidR="003C2F53" w:rsidRDefault="003C2F53" w:rsidP="003C2F53"/>
    <w:p w14:paraId="5693BF55" w14:textId="77777777" w:rsidR="003C2F53" w:rsidRPr="00555C9B" w:rsidRDefault="003C2F53" w:rsidP="003C2F53">
      <w:r w:rsidRPr="00555C9B">
        <w:rPr>
          <w:b/>
          <w:bCs/>
          <w:i/>
          <w:iCs/>
        </w:rPr>
        <w:t>Toelichting stappen:</w:t>
      </w:r>
    </w:p>
    <w:p w14:paraId="7D200E05" w14:textId="77777777" w:rsidR="003C2F53" w:rsidRPr="00555C9B" w:rsidRDefault="003C2F53" w:rsidP="003C2F53">
      <w:r w:rsidRPr="00555C9B">
        <w:rPr>
          <w:b/>
          <w:bCs/>
        </w:rPr>
        <w:t xml:space="preserve">Stap 1: beoordeling formele voorschriften </w:t>
      </w:r>
    </w:p>
    <w:p w14:paraId="51C6D678" w14:textId="04756F48" w:rsidR="003C2F53" w:rsidRPr="00555C9B" w:rsidRDefault="003C2F53" w:rsidP="003C2F53">
      <w:r w:rsidRPr="00555C9B">
        <w:t>Allereerst stelt de Aanbestedende Dienst vast of een Inschrijving voldoet aan de formele voorschriften (zoals vermeld in paragraaf 4.</w:t>
      </w:r>
      <w:r w:rsidR="007A1F46">
        <w:t>6</w:t>
      </w:r>
      <w:r w:rsidRPr="00555C9B">
        <w:t xml:space="preserve"> Beschrijvend Document). Het gaat er hier </w:t>
      </w:r>
      <w:r>
        <w:t xml:space="preserve">bijvoorbeeld </w:t>
      </w:r>
      <w:r w:rsidRPr="00555C9B">
        <w:t>om dat de Inschrijving om de juiste manier is ingediend en bijvoorbeeld ook om de ondertekening van de stukken. Inschrijvingen die niet aan deze voorschriften voldoen worden terzijde gelegd en verder niet in behandeling genomen, tenzij sprake is van een herstelbaar gebrek of terzijdelegging in een individueel geval disproportioneel zou zijn. Uitsluitend de Inschrijvingen die voldoen</w:t>
      </w:r>
      <w:r w:rsidR="00BC77E7">
        <w:t>,</w:t>
      </w:r>
      <w:r w:rsidRPr="00555C9B">
        <w:t xml:space="preserve"> gaan voor verdere beoordeling door naar stap 2.</w:t>
      </w:r>
    </w:p>
    <w:p w14:paraId="541E8EC9" w14:textId="40B38EC1" w:rsidR="003C2F53" w:rsidRPr="00555C9B" w:rsidRDefault="003C2F53" w:rsidP="003C2F53"/>
    <w:p w14:paraId="49F66832" w14:textId="77777777" w:rsidR="003C2F53" w:rsidRPr="00555C9B" w:rsidRDefault="003C2F53" w:rsidP="003C2F53">
      <w:r w:rsidRPr="00555C9B">
        <w:rPr>
          <w:b/>
          <w:bCs/>
        </w:rPr>
        <w:t>Stap 2: beoordeling volledigheid en compleetheid</w:t>
      </w:r>
    </w:p>
    <w:p w14:paraId="0D082C72" w14:textId="36F58829" w:rsidR="003C2F53" w:rsidRPr="00555C9B" w:rsidRDefault="003C2F53" w:rsidP="003C2F53">
      <w:r w:rsidRPr="00555C9B">
        <w:t>Vervolgens controleert de Aanbestedende Dienst of een Inschrijving volledig en compleet (zoals onder meer aangegeven in paragraaf 4.</w:t>
      </w:r>
      <w:r w:rsidR="00BC77E7">
        <w:t>7</w:t>
      </w:r>
      <w:r w:rsidRPr="00555C9B">
        <w:t xml:space="preserve"> van het Beschrijvend Document) is opgesteld en ingevuld. Inschrijvingen die hier niet aan voldoen worden terzijde gelegd en verder niet in behandeling genomen. Uitsluitend de Inschrijvingen die voldoen</w:t>
      </w:r>
      <w:r w:rsidR="00BC77E7">
        <w:t>,</w:t>
      </w:r>
      <w:r w:rsidRPr="00555C9B">
        <w:t xml:space="preserve"> gaan voor verdere beoordeling door naar stap 3.</w:t>
      </w:r>
    </w:p>
    <w:p w14:paraId="0D9DC292" w14:textId="767E4227" w:rsidR="003C2F53" w:rsidRDefault="003C2F53" w:rsidP="003C2F53"/>
    <w:p w14:paraId="783E1482" w14:textId="77777777" w:rsidR="003C2F53" w:rsidRPr="00555C9B" w:rsidRDefault="003C2F53" w:rsidP="003C2F53">
      <w:r w:rsidRPr="00555C9B">
        <w:rPr>
          <w:b/>
          <w:bCs/>
        </w:rPr>
        <w:t>Stap 3: beoordeling uitsluitingsgronden</w:t>
      </w:r>
    </w:p>
    <w:p w14:paraId="00A5A548" w14:textId="0CA6A595" w:rsidR="003C2F53" w:rsidRPr="00555C9B" w:rsidRDefault="003C2F53" w:rsidP="003C2F53">
      <w:r w:rsidRPr="00555C9B">
        <w:t xml:space="preserve">De Aanbestedende Dienst beoordeelt op grond van het/de door Inschrijver ingediende UEA(‘s) of de Inschrijver (waaronder de leden van het Samenwerkingsverband, onderaannemer, derde) niet onder een </w:t>
      </w:r>
      <w:r w:rsidRPr="00555C9B">
        <w:lastRenderedPageBreak/>
        <w:t>of meer van de toepasselijke uitsluitingsgronden valt. Indien een Inschrijver wordt uitgesloten van deelname aan het verdere aanbestedingstraject, wordt de Inschrijving van de betreffende Inschrijver terzijde gelegd en niet verder in behandeling genomen. Uitsluitend de Inschrijvingen die (voorlopig) niet worden uitgesloten</w:t>
      </w:r>
      <w:r w:rsidR="000519E1">
        <w:t>,</w:t>
      </w:r>
      <w:r w:rsidRPr="00555C9B">
        <w:t xml:space="preserve"> gaan voor verdere beoordeling door naar stap 4. </w:t>
      </w:r>
    </w:p>
    <w:p w14:paraId="6DC27DEA" w14:textId="77777777" w:rsidR="003C2F53" w:rsidRPr="00555C9B" w:rsidRDefault="003C2F53" w:rsidP="003C2F53"/>
    <w:p w14:paraId="59657424" w14:textId="77824568" w:rsidR="003C2F53" w:rsidRPr="00555C9B" w:rsidRDefault="003C2F53" w:rsidP="003C2F53">
      <w:r w:rsidRPr="00555C9B">
        <w:t xml:space="preserve">Na ontvangst van de bewijsmiddelen of anderszins kan in het verloop van de aanbestedingsprocedure (of nadien) blijken dat wel degelijk een uitsluitingsgrond van toepassing is op de </w:t>
      </w:r>
      <w:r>
        <w:t>I</w:t>
      </w:r>
      <w:r w:rsidRPr="00555C9B">
        <w:t xml:space="preserve">nschrijver en het UEA dus onjuist is ingevuld. Voor die gevallen behoudt de Aanbestedende Dienst zich het recht voor om alsnog over te gaan tot uitsluiting van de desbetreffende </w:t>
      </w:r>
      <w:r>
        <w:t>I</w:t>
      </w:r>
      <w:r w:rsidRPr="00555C9B">
        <w:t xml:space="preserve">nschrijver en/of de aangegane </w:t>
      </w:r>
      <w:r w:rsidR="00656FE6">
        <w:t>Raamo</w:t>
      </w:r>
      <w:r w:rsidRPr="00555C9B">
        <w:t>vereenkomst te ontbinden c.q. op te zeggen.</w:t>
      </w:r>
    </w:p>
    <w:p w14:paraId="2425714E" w14:textId="1911B2C3" w:rsidR="003C2F53" w:rsidRPr="00555C9B" w:rsidRDefault="003C2F53" w:rsidP="003C2F53">
      <w:pPr>
        <w:rPr>
          <w:b/>
          <w:bCs/>
        </w:rPr>
      </w:pPr>
    </w:p>
    <w:p w14:paraId="4B788A36" w14:textId="77777777" w:rsidR="003C2F53" w:rsidRPr="00555C9B" w:rsidRDefault="003C2F53" w:rsidP="003C2F53">
      <w:r w:rsidRPr="00555C9B">
        <w:rPr>
          <w:b/>
          <w:bCs/>
        </w:rPr>
        <w:t>Stap 4: beoordeling geschiktheidseisen</w:t>
      </w:r>
    </w:p>
    <w:p w14:paraId="6A5B2164" w14:textId="77777777" w:rsidR="003C2F53" w:rsidRPr="00555C9B" w:rsidRDefault="003C2F53" w:rsidP="003C2F53">
      <w:r w:rsidRPr="00555C9B">
        <w:t>Vervolgens beoordeelt de Aanbestedende Dienst of de Inschrijver voldoet aan de gestelde geschiktheidseisen. Inschrijvingen waaruit blijkt dat Inschrijver niet aan de geschiktheidseisen voldoet, worden terzijde gelegd en niet verder in behandeling genomen. Uitsluitend de Inschrijvingen waaruit blijkt dat Inschrijver aan de geschiktheidseisen voldoet, gaan voor verdere beoordeling door naar stap 5.</w:t>
      </w:r>
    </w:p>
    <w:p w14:paraId="451CE91F" w14:textId="57039D22" w:rsidR="003C2F53" w:rsidRPr="00555C9B" w:rsidRDefault="003C2F53" w:rsidP="003C2F53"/>
    <w:p w14:paraId="01282468" w14:textId="7E0065A6" w:rsidR="003C2F53" w:rsidRPr="00555C9B" w:rsidRDefault="003C2F53" w:rsidP="003C2F53">
      <w:r w:rsidRPr="00555C9B">
        <w:rPr>
          <w:b/>
          <w:bCs/>
        </w:rPr>
        <w:t xml:space="preserve">Stap 5: beoordeling </w:t>
      </w:r>
      <w:r w:rsidR="00556717">
        <w:rPr>
          <w:b/>
          <w:bCs/>
        </w:rPr>
        <w:t>Programma van Eisen</w:t>
      </w:r>
    </w:p>
    <w:p w14:paraId="1FC53315" w14:textId="6FE0AD68" w:rsidR="00556717" w:rsidRDefault="003C2F53" w:rsidP="003C2F53">
      <w:r w:rsidRPr="00555C9B">
        <w:t>Vervolgens beoordeelt de Aanbestedende Dienst of de Inschrijving voldoet aan de minimumeisen</w:t>
      </w:r>
      <w:r>
        <w:t xml:space="preserve"> (</w:t>
      </w:r>
      <w:r w:rsidR="00556717">
        <w:t>h</w:t>
      </w:r>
      <w:r>
        <w:t>oofdstuk 8)</w:t>
      </w:r>
      <w:r w:rsidR="00914D92">
        <w:t xml:space="preserve"> door middel van </w:t>
      </w:r>
      <w:r w:rsidR="00556717">
        <w:t xml:space="preserve">de </w:t>
      </w:r>
      <w:proofErr w:type="spellStart"/>
      <w:r w:rsidR="00556717">
        <w:t>c</w:t>
      </w:r>
      <w:r w:rsidR="00556717" w:rsidRPr="00555C9B">
        <w:t>onformiteitenverklaring</w:t>
      </w:r>
      <w:proofErr w:type="spellEnd"/>
      <w:r w:rsidR="00556717">
        <w:t xml:space="preserve"> (bijlage 7) en </w:t>
      </w:r>
      <w:r w:rsidR="00914D92">
        <w:t>een tafeltest</w:t>
      </w:r>
      <w:r w:rsidR="004E5101">
        <w:t xml:space="preserve"> (zie ook bijlage 19 voor een overzicht van de eisen die gedurende de tafeltest worden gecontroleerd)</w:t>
      </w:r>
      <w:r w:rsidRPr="00555C9B">
        <w:t xml:space="preserve">. </w:t>
      </w:r>
    </w:p>
    <w:p w14:paraId="19697428" w14:textId="7C29DC7A" w:rsidR="004872AB" w:rsidRDefault="004872AB" w:rsidP="003C2F53">
      <w:r>
        <w:t xml:space="preserve">Met betrekking tot bijlage 19 geldt: daar waar ‘ja’ staat wordt de eis gecontroleerd tijdens de tafeltest en mag men op maximaal 5 te controleren eisen niet voldoen onder de in hoofdstuk 9 genoemde voorwaarden. </w:t>
      </w:r>
      <w:r w:rsidR="009B0573">
        <w:t xml:space="preserve">Aan alle eisen die niet worden gecontroleerd tijdens de tafeltest, dient bij Inschrijving te worden voldaan. </w:t>
      </w:r>
    </w:p>
    <w:p w14:paraId="0B7FBEDB" w14:textId="40B00754" w:rsidR="003C2F53" w:rsidRPr="00555C9B" w:rsidRDefault="003C2F53" w:rsidP="003C2F53"/>
    <w:p w14:paraId="3EC98C89" w14:textId="577EDAF2" w:rsidR="003C2F53" w:rsidRPr="00555C9B" w:rsidRDefault="003C2F53" w:rsidP="003C2F53">
      <w:r w:rsidRPr="00555C9B">
        <w:rPr>
          <w:b/>
          <w:bCs/>
        </w:rPr>
        <w:t xml:space="preserve">Stap 6: beoordeling </w:t>
      </w:r>
      <w:proofErr w:type="spellStart"/>
      <w:r w:rsidR="00A344D3">
        <w:rPr>
          <w:b/>
          <w:bCs/>
        </w:rPr>
        <w:t>subgunningscriteria</w:t>
      </w:r>
      <w:proofErr w:type="spellEnd"/>
      <w:r w:rsidR="00A344D3">
        <w:rPr>
          <w:b/>
          <w:bCs/>
        </w:rPr>
        <w:t xml:space="preserve"> fase 1</w:t>
      </w:r>
    </w:p>
    <w:p w14:paraId="70841AB9" w14:textId="02855C54" w:rsidR="00EB6262" w:rsidRDefault="003647EF" w:rsidP="003C2F53">
      <w:r>
        <w:t>D</w:t>
      </w:r>
      <w:r w:rsidR="003C2F53" w:rsidRPr="00555C9B">
        <w:t xml:space="preserve">e Aanbestedende Dienst </w:t>
      </w:r>
      <w:r>
        <w:t xml:space="preserve">beoordeeld </w:t>
      </w:r>
      <w:r w:rsidR="003C2F53" w:rsidRPr="00555C9B">
        <w:t xml:space="preserve">de overgebleven Inschrijvingen op grond van </w:t>
      </w:r>
      <w:proofErr w:type="spellStart"/>
      <w:r w:rsidR="00A344D3">
        <w:t>sub</w:t>
      </w:r>
      <w:r w:rsidR="003C2F53" w:rsidRPr="00555C9B">
        <w:t>gunningscriteria</w:t>
      </w:r>
      <w:proofErr w:type="spellEnd"/>
      <w:r w:rsidR="00A344D3">
        <w:t xml:space="preserve"> 1, 2, 3 en 4</w:t>
      </w:r>
      <w:r w:rsidR="003C2F53" w:rsidRPr="00555C9B">
        <w:t xml:space="preserve">. </w:t>
      </w:r>
      <w:r w:rsidR="00EB6262" w:rsidRPr="00EB6262">
        <w:t>De uitkomst van deze beoordeling zal leiden tot een tussen-ranking.</w:t>
      </w:r>
      <w:r w:rsidR="00EB6262">
        <w:t xml:space="preserve"> </w:t>
      </w:r>
    </w:p>
    <w:p w14:paraId="4503DE09" w14:textId="77777777" w:rsidR="00EB6262" w:rsidRDefault="00EB6262" w:rsidP="003C2F53"/>
    <w:p w14:paraId="06D94F2F" w14:textId="0361B2D7" w:rsidR="00556717" w:rsidRDefault="003C2F53" w:rsidP="003C2F53">
      <w:pPr>
        <w:rPr>
          <w:rFonts w:cs="Arial"/>
          <w:b/>
        </w:rPr>
      </w:pPr>
      <w:r w:rsidRPr="00555C9B">
        <w:rPr>
          <w:rFonts w:cs="Arial"/>
          <w:b/>
        </w:rPr>
        <w:t>Stap 7:</w:t>
      </w:r>
      <w:r w:rsidR="00556717">
        <w:rPr>
          <w:rFonts w:cs="Arial"/>
          <w:b/>
        </w:rPr>
        <w:t xml:space="preserve"> </w:t>
      </w:r>
      <w:r w:rsidR="00A344D3">
        <w:rPr>
          <w:rFonts w:cs="Arial"/>
          <w:b/>
        </w:rPr>
        <w:t xml:space="preserve">beoordeling </w:t>
      </w:r>
      <w:proofErr w:type="spellStart"/>
      <w:r w:rsidR="00A344D3">
        <w:rPr>
          <w:b/>
          <w:bCs/>
        </w:rPr>
        <w:t>subgunningscriteria</w:t>
      </w:r>
      <w:proofErr w:type="spellEnd"/>
      <w:r w:rsidR="00A344D3">
        <w:rPr>
          <w:rFonts w:cs="Arial"/>
          <w:b/>
        </w:rPr>
        <w:t xml:space="preserve"> fase 2</w:t>
      </w:r>
    </w:p>
    <w:p w14:paraId="3228FE82" w14:textId="1B07B600" w:rsidR="00556717" w:rsidRDefault="004A067D" w:rsidP="003C2F53">
      <w:r w:rsidRPr="00EB6262">
        <w:t xml:space="preserve">Na het kenbaar maken van de tussen-ranking aan alle Inschrijvers zal Aanbestedende dienst met de in de tussen-ranking als beste drie geëindigde Inschrijvers de procedure vervolgen voor de beoordeling van </w:t>
      </w:r>
      <w:r w:rsidR="00A344D3">
        <w:t xml:space="preserve">de </w:t>
      </w:r>
      <w:proofErr w:type="spellStart"/>
      <w:r w:rsidR="00A344D3">
        <w:t>subgunningscriteria</w:t>
      </w:r>
      <w:proofErr w:type="spellEnd"/>
      <w:r w:rsidR="00A344D3">
        <w:t xml:space="preserve"> 5, 6 en 7 door middel van </w:t>
      </w:r>
      <w:r w:rsidRPr="00EB6262">
        <w:t>‘praktijktesten’.</w:t>
      </w:r>
      <w:r w:rsidR="00B20278">
        <w:t xml:space="preserve"> Er vinden drie testen plaats:</w:t>
      </w:r>
    </w:p>
    <w:p w14:paraId="31C4F720" w14:textId="47A78881" w:rsidR="00B20278" w:rsidRPr="00B20278" w:rsidRDefault="00B20278" w:rsidP="00B20278">
      <w:pPr>
        <w:pStyle w:val="Lijstalinea"/>
        <w:numPr>
          <w:ilvl w:val="1"/>
          <w:numId w:val="26"/>
        </w:numPr>
        <w:ind w:left="426"/>
      </w:pPr>
      <w:r>
        <w:t>D</w:t>
      </w:r>
      <w:r w:rsidRPr="00B20278">
        <w:t>e koude statische test</w:t>
      </w:r>
      <w:r>
        <w:t>. Deze</w:t>
      </w:r>
      <w:r w:rsidRPr="00B20278">
        <w:t xml:space="preserve"> is bedoeld om </w:t>
      </w:r>
      <w:r>
        <w:t>t</w:t>
      </w:r>
      <w:r w:rsidRPr="00B20278">
        <w:t>e</w:t>
      </w:r>
      <w:r>
        <w:t xml:space="preserve"> </w:t>
      </w:r>
      <w:r w:rsidRPr="00B20278">
        <w:t>kijken of de aangeboden Incident</w:t>
      </w:r>
      <w:r>
        <w:t>kleding</w:t>
      </w:r>
      <w:r w:rsidRPr="00B20278">
        <w:t xml:space="preserve"> passend </w:t>
      </w:r>
      <w:r w:rsidR="00F57BBF">
        <w:t xml:space="preserve">(maatvoering) </w:t>
      </w:r>
      <w:r w:rsidRPr="00B20278">
        <w:t xml:space="preserve">is en </w:t>
      </w:r>
      <w:r>
        <w:t xml:space="preserve">er </w:t>
      </w:r>
      <w:r w:rsidRPr="00B20278">
        <w:t>wordt beoordeeld of het pak goed aansluit op alle bijbehorende accessoires zoals bijvoorbeeld laarzen en handschoenen bij reguliere bewegingen.</w:t>
      </w:r>
    </w:p>
    <w:p w14:paraId="21DB4FBB" w14:textId="30153C59" w:rsidR="00556717" w:rsidRPr="00B20278" w:rsidRDefault="00B20278" w:rsidP="00B20278">
      <w:pPr>
        <w:pStyle w:val="Lijstalinea"/>
        <w:numPr>
          <w:ilvl w:val="1"/>
          <w:numId w:val="26"/>
        </w:numPr>
        <w:ind w:left="426"/>
      </w:pPr>
      <w:r w:rsidRPr="00B20278">
        <w:t>De koude dynamische test</w:t>
      </w:r>
      <w:r>
        <w:t>. Hierbij zal</w:t>
      </w:r>
      <w:r w:rsidRPr="00B20278">
        <w:t xml:space="preserve"> </w:t>
      </w:r>
      <w:r>
        <w:t xml:space="preserve">getest worden </w:t>
      </w:r>
      <w:r w:rsidRPr="00B20278">
        <w:t xml:space="preserve">hoe comfortabel, veilig en gebruiksvriendelijk </w:t>
      </w:r>
      <w:r>
        <w:t>de</w:t>
      </w:r>
      <w:r w:rsidRPr="00B20278">
        <w:t xml:space="preserve"> aangeboden </w:t>
      </w:r>
      <w:r>
        <w:t>I</w:t>
      </w:r>
      <w:r w:rsidRPr="00B20278">
        <w:t>ncident</w:t>
      </w:r>
      <w:r>
        <w:t>kleding</w:t>
      </w:r>
      <w:r w:rsidRPr="00B20278">
        <w:t xml:space="preserve"> zich verhoudt naar de drager tijdens een middelzware inspanning.</w:t>
      </w:r>
    </w:p>
    <w:p w14:paraId="303544AA" w14:textId="001857D1" w:rsidR="00B20278" w:rsidRDefault="00B20278" w:rsidP="00B20278">
      <w:pPr>
        <w:pStyle w:val="Lijstalinea"/>
        <w:numPr>
          <w:ilvl w:val="1"/>
          <w:numId w:val="26"/>
        </w:numPr>
        <w:ind w:left="426"/>
      </w:pPr>
      <w:r>
        <w:t>De warme dynamische test. Hierbij zal getest worden hoe comfortabel, veilig en gebruiksvriendelijk de aangeboden Incidentkleding zich verhoudt naar de drager in een nagebootste warme omgeving die soortgelijk is voor de extremen die het werk met zich meebrengt bij een brandbestrijdingsinzet.</w:t>
      </w:r>
    </w:p>
    <w:p w14:paraId="6BABBA87" w14:textId="5ED9E082" w:rsidR="00B20278" w:rsidRDefault="00B20278" w:rsidP="003C2F53"/>
    <w:p w14:paraId="675C4BF1" w14:textId="77777777" w:rsidR="00760BC8" w:rsidRDefault="00760BC8" w:rsidP="003C2F53">
      <w:pPr>
        <w:rPr>
          <w:rFonts w:cs="Arial"/>
          <w:b/>
        </w:rPr>
      </w:pPr>
    </w:p>
    <w:p w14:paraId="00A05951" w14:textId="77777777" w:rsidR="00760BC8" w:rsidRDefault="00760BC8" w:rsidP="003C2F53">
      <w:pPr>
        <w:rPr>
          <w:rFonts w:cs="Arial"/>
          <w:b/>
        </w:rPr>
      </w:pPr>
    </w:p>
    <w:p w14:paraId="67D3A2C4" w14:textId="77777777" w:rsidR="00760BC8" w:rsidRDefault="00760BC8" w:rsidP="003C2F53">
      <w:pPr>
        <w:rPr>
          <w:rFonts w:cs="Arial"/>
          <w:b/>
        </w:rPr>
      </w:pPr>
    </w:p>
    <w:p w14:paraId="6DDB5501" w14:textId="228F2037" w:rsidR="004A067D" w:rsidRDefault="004A067D" w:rsidP="003C2F53">
      <w:pPr>
        <w:rPr>
          <w:rFonts w:cs="Arial"/>
          <w:b/>
        </w:rPr>
      </w:pPr>
      <w:r>
        <w:rPr>
          <w:rFonts w:cs="Arial"/>
          <w:b/>
        </w:rPr>
        <w:lastRenderedPageBreak/>
        <w:t>Stap 8: gunningsbeslissing</w:t>
      </w:r>
    </w:p>
    <w:p w14:paraId="7EDCE29D" w14:textId="1FE1377A" w:rsidR="004A067D" w:rsidRDefault="004A067D" w:rsidP="004A067D">
      <w:r w:rsidRPr="00555C9B">
        <w:t xml:space="preserve">De Inschrijver met de hoogste totaalscore </w:t>
      </w:r>
      <w:r>
        <w:t xml:space="preserve">conform beoordelingsprocedure (hoofdstuk 9) </w:t>
      </w:r>
      <w:r w:rsidRPr="00555C9B">
        <w:t xml:space="preserve">komt voor gunning van de Opdracht in aanmerking en louter de </w:t>
      </w:r>
      <w:r>
        <w:t>I</w:t>
      </w:r>
      <w:r w:rsidRPr="00555C9B">
        <w:t xml:space="preserve">nschrijving van deze </w:t>
      </w:r>
      <w:r>
        <w:t>I</w:t>
      </w:r>
      <w:r w:rsidRPr="00555C9B">
        <w:t xml:space="preserve">nschrijver gaat voor verdere beoordeling naar stap </w:t>
      </w:r>
      <w:r>
        <w:t>9</w:t>
      </w:r>
      <w:r w:rsidRPr="00555C9B">
        <w:t>.</w:t>
      </w:r>
      <w:r>
        <w:t xml:space="preserve"> </w:t>
      </w:r>
    </w:p>
    <w:p w14:paraId="7AEEA608" w14:textId="77777777" w:rsidR="004A067D" w:rsidRDefault="004A067D" w:rsidP="004A067D">
      <w:pPr>
        <w:suppressAutoHyphens/>
      </w:pPr>
    </w:p>
    <w:p w14:paraId="30646AA2" w14:textId="77777777" w:rsidR="004A067D" w:rsidRDefault="004A067D" w:rsidP="004A067D">
      <w:pPr>
        <w:suppressAutoHyphens/>
      </w:pPr>
      <w:r>
        <w:t xml:space="preserve">Indien en voor zover op enig moment, maar tot definitieve gunning, blijkt dat een Inschrijving alsnog terzijde gelegd moet worden, zal de Aanbestedende Dienst de beoordeling op de gunningscriteria met een relatieve beoordelingsmethodiek opnieuw uitvoeren en (indien noodzakelijk) de rangschikking aanpassen op het resultaat van die herbeoordeling. </w:t>
      </w:r>
    </w:p>
    <w:p w14:paraId="1CEB02F3" w14:textId="77777777" w:rsidR="004A067D" w:rsidRDefault="004A067D" w:rsidP="003C2F53">
      <w:pPr>
        <w:rPr>
          <w:rFonts w:cs="Arial"/>
          <w:b/>
        </w:rPr>
      </w:pPr>
    </w:p>
    <w:p w14:paraId="13C4EF37" w14:textId="2D726088" w:rsidR="003C2F53" w:rsidRPr="00555C9B" w:rsidRDefault="00556717" w:rsidP="003C2F53">
      <w:pPr>
        <w:rPr>
          <w:rFonts w:cs="Arial"/>
          <w:b/>
        </w:rPr>
      </w:pPr>
      <w:r>
        <w:rPr>
          <w:rFonts w:cs="Arial"/>
          <w:b/>
        </w:rPr>
        <w:t xml:space="preserve">Stap </w:t>
      </w:r>
      <w:r w:rsidR="004A067D">
        <w:rPr>
          <w:rFonts w:cs="Arial"/>
          <w:b/>
        </w:rPr>
        <w:t>9</w:t>
      </w:r>
      <w:r>
        <w:rPr>
          <w:rFonts w:cs="Arial"/>
          <w:b/>
        </w:rPr>
        <w:t>:</w:t>
      </w:r>
      <w:r w:rsidR="003C2F53" w:rsidRPr="00555C9B">
        <w:rPr>
          <w:rFonts w:cs="Arial"/>
          <w:b/>
        </w:rPr>
        <w:t xml:space="preserve"> verificatiefase</w:t>
      </w:r>
    </w:p>
    <w:p w14:paraId="0519DEAF" w14:textId="74C4E226" w:rsidR="003C2F53" w:rsidRPr="00555C9B" w:rsidRDefault="003C2F53" w:rsidP="003C2F53">
      <w:pPr>
        <w:rPr>
          <w:rFonts w:cs="Arial"/>
        </w:rPr>
      </w:pPr>
      <w:r w:rsidRPr="00555C9B">
        <w:rPr>
          <w:rFonts w:cs="Arial"/>
        </w:rPr>
        <w:t xml:space="preserve">Bij het verificatiegesprek dient de Inschrijver voor de Aanbestedende Dienst genoegzaam aannemelijk te maken dat hij aan de gestelde eisen, zoals opgenomen in het </w:t>
      </w:r>
      <w:r>
        <w:rPr>
          <w:rFonts w:cs="Arial"/>
        </w:rPr>
        <w:t>P</w:t>
      </w:r>
      <w:r w:rsidRPr="00555C9B">
        <w:rPr>
          <w:rFonts w:cs="Arial"/>
        </w:rPr>
        <w:t xml:space="preserve">rogramma van </w:t>
      </w:r>
      <w:r>
        <w:rPr>
          <w:rFonts w:cs="Arial"/>
        </w:rPr>
        <w:t>E</w:t>
      </w:r>
      <w:r w:rsidRPr="00555C9B">
        <w:rPr>
          <w:rFonts w:cs="Arial"/>
        </w:rPr>
        <w:t>isen en wensen</w:t>
      </w:r>
      <w:r w:rsidR="00760BC8">
        <w:rPr>
          <w:rFonts w:cs="Arial"/>
        </w:rPr>
        <w:t xml:space="preserve">, </w:t>
      </w:r>
      <w:r w:rsidRPr="00555C9B">
        <w:rPr>
          <w:rFonts w:cs="Arial"/>
        </w:rPr>
        <w:t xml:space="preserve">kan voldoen bij de uitvoering van de </w:t>
      </w:r>
      <w:r>
        <w:rPr>
          <w:rFonts w:cs="Arial"/>
        </w:rPr>
        <w:t>O</w:t>
      </w:r>
      <w:r w:rsidRPr="00555C9B">
        <w:rPr>
          <w:rFonts w:cs="Arial"/>
        </w:rPr>
        <w:t>pdracht.</w:t>
      </w:r>
    </w:p>
    <w:p w14:paraId="4C80A0E9" w14:textId="77777777" w:rsidR="003C2F53" w:rsidRDefault="003C2F53" w:rsidP="003C2F53"/>
    <w:p w14:paraId="7DA9F377" w14:textId="7EC976A7" w:rsidR="003C2F53" w:rsidRPr="00555C9B" w:rsidRDefault="003C2F53" w:rsidP="003C2F53">
      <w:r w:rsidRPr="00555C9B">
        <w:t xml:space="preserve">Indien en voor zover de voorlopige winnaar niet voldoet aan de eisen zoals de Aanbestedende Dienst die beoordeelt bij stap </w:t>
      </w:r>
      <w:r w:rsidR="004A067D">
        <w:t>9</w:t>
      </w:r>
      <w:r w:rsidRPr="00555C9B">
        <w:t xml:space="preserve">, zal de Aanbestedende Dienst de </w:t>
      </w:r>
      <w:r>
        <w:t>I</w:t>
      </w:r>
      <w:r w:rsidRPr="00555C9B">
        <w:t xml:space="preserve">nschrijving van de oorspronkelijk opvolgende </w:t>
      </w:r>
      <w:r>
        <w:t>I</w:t>
      </w:r>
      <w:r w:rsidRPr="00555C9B">
        <w:t xml:space="preserve">nschrijver beoordelen bij stap </w:t>
      </w:r>
      <w:r w:rsidR="004A067D">
        <w:t>9</w:t>
      </w:r>
      <w:r w:rsidRPr="00555C9B">
        <w:t xml:space="preserve"> en zo verder – als deze </w:t>
      </w:r>
      <w:r>
        <w:t>I</w:t>
      </w:r>
      <w:r w:rsidRPr="00555C9B">
        <w:t xml:space="preserve">nschrijving ook niet voldoet - totdat een </w:t>
      </w:r>
      <w:r>
        <w:t>I</w:t>
      </w:r>
      <w:r w:rsidRPr="00555C9B">
        <w:t xml:space="preserve">nschrijving voldoet aan de eisen van stap </w:t>
      </w:r>
      <w:r w:rsidR="004A067D">
        <w:t>9</w:t>
      </w:r>
      <w:r w:rsidRPr="00555C9B">
        <w:t xml:space="preserve">, dan wel er geen </w:t>
      </w:r>
      <w:r>
        <w:t>I</w:t>
      </w:r>
      <w:r w:rsidRPr="00555C9B">
        <w:t xml:space="preserve">nschrijvers </w:t>
      </w:r>
      <w:r w:rsidR="004A067D">
        <w:t xml:space="preserve">uit de tussen-ranking </w:t>
      </w:r>
      <w:r w:rsidRPr="00555C9B">
        <w:t xml:space="preserve">meer over zijn. </w:t>
      </w:r>
    </w:p>
    <w:p w14:paraId="7BEE20DA" w14:textId="77777777" w:rsidR="003C2F53" w:rsidRPr="00555C9B" w:rsidRDefault="003C2F53" w:rsidP="003C2F53"/>
    <w:p w14:paraId="796F3883" w14:textId="050A7B5E" w:rsidR="003C2F53" w:rsidRPr="00555C9B" w:rsidRDefault="003C2F53" w:rsidP="003C2F53">
      <w:pPr>
        <w:rPr>
          <w:b/>
          <w:bCs/>
        </w:rPr>
      </w:pPr>
      <w:r w:rsidRPr="00555C9B">
        <w:rPr>
          <w:b/>
          <w:bCs/>
        </w:rPr>
        <w:t xml:space="preserve">Stap </w:t>
      </w:r>
      <w:r w:rsidR="004A067D">
        <w:rPr>
          <w:b/>
          <w:bCs/>
        </w:rPr>
        <w:t>10</w:t>
      </w:r>
      <w:r w:rsidRPr="00555C9B">
        <w:rPr>
          <w:b/>
          <w:bCs/>
        </w:rPr>
        <w:t>: definitieve gunning</w:t>
      </w:r>
    </w:p>
    <w:p w14:paraId="3AD7FA64" w14:textId="221EBF76" w:rsidR="003C2F53" w:rsidRPr="00555C9B" w:rsidRDefault="003C2F53" w:rsidP="003C2F53">
      <w:r w:rsidRPr="00555C9B">
        <w:t xml:space="preserve">Als voldaan is aan de eisen van stap </w:t>
      </w:r>
      <w:r w:rsidR="004A067D">
        <w:t>9,</w:t>
      </w:r>
      <w:r w:rsidRPr="00555C9B">
        <w:t xml:space="preserve"> is de </w:t>
      </w:r>
      <w:r>
        <w:t>O</w:t>
      </w:r>
      <w:r w:rsidRPr="00555C9B">
        <w:t xml:space="preserve">pdracht gereed voor definitieve gunning. Definitieve gunning betreft evenwel een afzonderlijke stap en kan om allerhande redenen achterwege blijven. De Aanbestedende Dienst behoudt zich in dit kader een volledige contractsvrijheid voor. De </w:t>
      </w:r>
      <w:r w:rsidR="00656FE6">
        <w:t>Raamo</w:t>
      </w:r>
      <w:r w:rsidRPr="00555C9B">
        <w:t xml:space="preserve">vereenkomst is pas gesloten indien en voor zover beide contractspartijen de </w:t>
      </w:r>
      <w:r w:rsidR="00656FE6">
        <w:t>Raamo</w:t>
      </w:r>
      <w:r w:rsidRPr="00555C9B">
        <w:t xml:space="preserve">vereenkomst hebben ondertekend. </w:t>
      </w:r>
    </w:p>
    <w:p w14:paraId="0AADB176" w14:textId="77777777" w:rsidR="003C2F53" w:rsidRPr="00555C9B" w:rsidRDefault="003C2F53" w:rsidP="003C2F53"/>
    <w:p w14:paraId="447DBB42" w14:textId="77777777" w:rsidR="003C2F53" w:rsidRDefault="003C2F53" w:rsidP="003C2F53">
      <w:pPr>
        <w:suppressAutoHyphens/>
      </w:pPr>
      <w:r w:rsidRPr="00555C9B">
        <w:t xml:space="preserve">NB De Aanbestedende Dienst behoudt zich in iedere fase van de aanbestedingsprocedure het recht voor aan een Inschrijver een toelichting op de Inschrijving te vragen. Dit is een recht van </w:t>
      </w:r>
      <w:r>
        <w:t>d</w:t>
      </w:r>
      <w:r w:rsidRPr="00555C9B">
        <w:t xml:space="preserve">e Aanbestedende Dienst en niet rechtens afdwingbaar voor Inschrijvers. De Aanbestedende Dienst wijst erop dat ingeval een Inschrijver wordt gevraagd om zijn Inschrijving toe te lichten, de toelichting binnen twee (2) werkdagen na verzending van het verzoek van </w:t>
      </w:r>
      <w:r>
        <w:t>d</w:t>
      </w:r>
      <w:r w:rsidRPr="00555C9B">
        <w:t xml:space="preserve">e Aanbestedende Dienst door </w:t>
      </w:r>
      <w:r>
        <w:t>d</w:t>
      </w:r>
      <w:r w:rsidRPr="00555C9B">
        <w:t xml:space="preserve">e Aanbestedende Dienst moet zijn ontvangen, tenzij </w:t>
      </w:r>
      <w:r>
        <w:t>de</w:t>
      </w:r>
      <w:r w:rsidRPr="00555C9B">
        <w:t xml:space="preserve"> Aanbestedende Dienst anderszins communiceert. Door de toelichting mag de Inschrijving niet (inhoudelijk) wijzigen. Ingeval niet aan deze voorwaarden wordt voldaan, laat </w:t>
      </w:r>
      <w:r>
        <w:t>d</w:t>
      </w:r>
      <w:r w:rsidRPr="00555C9B">
        <w:t xml:space="preserve">e Aanbestedende Dienst de toelichting buiten beschouwing bij de verdere beoordeling van de Inschrijving. </w:t>
      </w:r>
    </w:p>
    <w:p w14:paraId="73AB1CAE" w14:textId="1F5B24EE" w:rsidR="00000151" w:rsidRPr="00555C9B" w:rsidRDefault="006B55FC" w:rsidP="00641DF5">
      <w:pPr>
        <w:pStyle w:val="Kop2"/>
      </w:pPr>
      <w:bookmarkStart w:id="90" w:name="_Toc419285375"/>
      <w:bookmarkStart w:id="91" w:name="_Toc421086871"/>
      <w:bookmarkStart w:id="92" w:name="_Toc421100602"/>
      <w:bookmarkStart w:id="93" w:name="_Toc71037003"/>
      <w:bookmarkStart w:id="94" w:name="_Toc76547809"/>
      <w:bookmarkStart w:id="95" w:name="_Toc105141244"/>
      <w:r>
        <w:t xml:space="preserve">4.9 </w:t>
      </w:r>
      <w:r w:rsidR="00000151" w:rsidRPr="00555C9B">
        <w:t xml:space="preserve">Vergoeding kosten </w:t>
      </w:r>
      <w:bookmarkEnd w:id="90"/>
      <w:bookmarkEnd w:id="91"/>
      <w:bookmarkEnd w:id="92"/>
      <w:r w:rsidR="00000151" w:rsidRPr="00555C9B">
        <w:t>Inschrijving</w:t>
      </w:r>
      <w:bookmarkEnd w:id="93"/>
      <w:bookmarkEnd w:id="94"/>
      <w:bookmarkEnd w:id="95"/>
    </w:p>
    <w:p w14:paraId="0678366D" w14:textId="10A3DE39" w:rsidR="00000151" w:rsidRDefault="00000151" w:rsidP="00000151">
      <w:pPr>
        <w:suppressAutoHyphens/>
      </w:pPr>
      <w:r w:rsidRPr="00555C9B">
        <w:t xml:space="preserve">Kosten die door de Inschrijver gemaakt (moeten) worden voor het opstellen van de Inschrijving worden door de Aanbestedende Dienst niet vergoed. Ingeval van een voortijdige beëindiging van de Aanbestedingsprocedure, beslist de Aanbestedende Dienst in een concreet geval of en zo ja welk inschrijfbedrag aan de betrokken Inschrijvers wordt vergoed. </w:t>
      </w:r>
    </w:p>
    <w:p w14:paraId="7990E7B4" w14:textId="4715CAAB" w:rsidR="004A067D" w:rsidRDefault="004A067D" w:rsidP="00000151">
      <w:pPr>
        <w:suppressAutoHyphens/>
      </w:pPr>
    </w:p>
    <w:p w14:paraId="25165153" w14:textId="5F952D2C" w:rsidR="004A067D" w:rsidRPr="004A067D" w:rsidRDefault="004A067D" w:rsidP="004A067D">
      <w:pPr>
        <w:autoSpaceDE w:val="0"/>
        <w:autoSpaceDN w:val="0"/>
        <w:adjustRightInd w:val="0"/>
        <w:spacing w:line="240" w:lineRule="auto"/>
      </w:pPr>
      <w:r w:rsidRPr="004A067D">
        <w:t xml:space="preserve">Voor </w:t>
      </w:r>
      <w:r w:rsidRPr="00C945B0">
        <w:t>de</w:t>
      </w:r>
      <w:r w:rsidRPr="004A067D">
        <w:t xml:space="preserve"> aan te leveren </w:t>
      </w:r>
      <w:r w:rsidR="0059530D" w:rsidRPr="00C945B0">
        <w:t>Incidentkleding</w:t>
      </w:r>
      <w:r w:rsidR="005F0E0D" w:rsidRPr="00C945B0">
        <w:t xml:space="preserve"> (1 stuk)</w:t>
      </w:r>
      <w:r w:rsidRPr="004A067D">
        <w:t xml:space="preserve"> ten behoeve van de tafeltest</w:t>
      </w:r>
      <w:r w:rsidR="00760BC8">
        <w:t>,</w:t>
      </w:r>
      <w:r w:rsidRPr="004A067D">
        <w:t xml:space="preserve"> wordt geen vergoeding uitgekeerd. </w:t>
      </w:r>
    </w:p>
    <w:p w14:paraId="728EA9EE" w14:textId="77777777" w:rsidR="004A067D" w:rsidRPr="00C945B0" w:rsidRDefault="004A067D" w:rsidP="004A067D">
      <w:pPr>
        <w:autoSpaceDE w:val="0"/>
        <w:autoSpaceDN w:val="0"/>
        <w:adjustRightInd w:val="0"/>
        <w:spacing w:line="240" w:lineRule="auto"/>
      </w:pPr>
    </w:p>
    <w:p w14:paraId="60094B28" w14:textId="77777777" w:rsidR="00760BC8" w:rsidRDefault="00760BC8" w:rsidP="004A067D">
      <w:pPr>
        <w:autoSpaceDE w:val="0"/>
        <w:autoSpaceDN w:val="0"/>
        <w:adjustRightInd w:val="0"/>
        <w:spacing w:line="240" w:lineRule="auto"/>
      </w:pPr>
    </w:p>
    <w:p w14:paraId="643A9F76" w14:textId="4024D4EC" w:rsidR="004A067D" w:rsidRPr="004A067D" w:rsidRDefault="004A067D" w:rsidP="004A067D">
      <w:pPr>
        <w:autoSpaceDE w:val="0"/>
        <w:autoSpaceDN w:val="0"/>
        <w:adjustRightInd w:val="0"/>
        <w:spacing w:line="240" w:lineRule="auto"/>
      </w:pPr>
      <w:r w:rsidRPr="004A067D">
        <w:lastRenderedPageBreak/>
        <w:t xml:space="preserve">Voor de aan te leveren </w:t>
      </w:r>
      <w:r w:rsidR="0059530D" w:rsidRPr="00C945B0">
        <w:t>Incidentkleding</w:t>
      </w:r>
      <w:r w:rsidRPr="004A067D">
        <w:t xml:space="preserve"> ten behoeve van de praktijktest geldt het volgende: </w:t>
      </w:r>
    </w:p>
    <w:p w14:paraId="2A0CD9B7" w14:textId="74DF5ACC" w:rsidR="004A067D" w:rsidRPr="00555C9B" w:rsidRDefault="004A067D" w:rsidP="004A067D">
      <w:pPr>
        <w:suppressAutoHyphens/>
      </w:pPr>
      <w:r w:rsidRPr="00C945B0">
        <w:t xml:space="preserve">De Inschrijvers die als beste drie uit de eerste fase komen dienen voor de praktijktest </w:t>
      </w:r>
      <w:r w:rsidR="0059530D" w:rsidRPr="00C945B0">
        <w:t>Incidentkleding</w:t>
      </w:r>
      <w:r w:rsidRPr="00C945B0">
        <w:t xml:space="preserve"> aan te leveren. De uiteindelijk winnende Inschrijver krijgt hiervoor géén vergoeding</w:t>
      </w:r>
      <w:r w:rsidR="005F0E0D" w:rsidRPr="00C945B0">
        <w:t>. D</w:t>
      </w:r>
      <w:r w:rsidRPr="00C945B0">
        <w:t xml:space="preserve">e Inschrijvers die als tweede en derde eindigen, zullen 30% van de kosten van de aantal geleverde </w:t>
      </w:r>
      <w:r w:rsidR="0059530D" w:rsidRPr="00C945B0">
        <w:t>Incidentkleding</w:t>
      </w:r>
      <w:r w:rsidR="005F0E0D" w:rsidRPr="00C945B0">
        <w:t xml:space="preserve"> (9 stuks)</w:t>
      </w:r>
      <w:r w:rsidRPr="00C945B0">
        <w:t xml:space="preserve"> vergoed krijgen op basis van hun </w:t>
      </w:r>
      <w:r w:rsidR="00760BC8">
        <w:t>inschrijfprijs</w:t>
      </w:r>
      <w:r w:rsidRPr="00C945B0">
        <w:t>.</w:t>
      </w:r>
    </w:p>
    <w:p w14:paraId="17FA31F4" w14:textId="5A44790D" w:rsidR="00786F70" w:rsidRPr="00F24D40" w:rsidRDefault="00786F70" w:rsidP="00641DF5">
      <w:pPr>
        <w:pStyle w:val="Kop2"/>
      </w:pPr>
      <w:bookmarkStart w:id="96" w:name="_Toc63869425"/>
      <w:bookmarkStart w:id="97" w:name="_Toc76547811"/>
      <w:bookmarkStart w:id="98" w:name="_Toc419285377"/>
      <w:bookmarkStart w:id="99" w:name="_Toc421086873"/>
      <w:bookmarkStart w:id="100" w:name="_Toc421100604"/>
      <w:bookmarkStart w:id="101" w:name="_Toc105141245"/>
      <w:r>
        <w:t>4.</w:t>
      </w:r>
      <w:r w:rsidR="00AD3A32">
        <w:t>1</w:t>
      </w:r>
      <w:r w:rsidR="00A560A1">
        <w:t>0</w:t>
      </w:r>
      <w:r>
        <w:t xml:space="preserve"> </w:t>
      </w:r>
      <w:r w:rsidRPr="00F24D40">
        <w:t>Varianten</w:t>
      </w:r>
      <w:bookmarkEnd w:id="96"/>
      <w:bookmarkEnd w:id="97"/>
      <w:bookmarkEnd w:id="101"/>
    </w:p>
    <w:p w14:paraId="745B25F2" w14:textId="1728F030" w:rsidR="00786F70" w:rsidRPr="0023201E" w:rsidRDefault="00786F70" w:rsidP="00786F70">
      <w:pPr>
        <w:suppressAutoHyphens/>
      </w:pPr>
      <w:r w:rsidRPr="0023201E">
        <w:t>Inschrijven met varianten is niet toegestaan</w:t>
      </w:r>
      <w:r>
        <w:t>. Deze Inschrijvingen</w:t>
      </w:r>
      <w:r w:rsidRPr="0023201E">
        <w:t xml:space="preserve"> worden </w:t>
      </w:r>
      <w:r>
        <w:t xml:space="preserve">als ongeldig </w:t>
      </w:r>
      <w:r w:rsidRPr="0023201E">
        <w:t xml:space="preserve">terzijde gelegd. </w:t>
      </w:r>
    </w:p>
    <w:p w14:paraId="67CB999E" w14:textId="59C2365E" w:rsidR="00786F70" w:rsidRPr="00555C9B" w:rsidRDefault="00786F70" w:rsidP="00641DF5">
      <w:pPr>
        <w:pStyle w:val="Kop2"/>
      </w:pPr>
      <w:bookmarkStart w:id="102" w:name="_Toc419285378"/>
      <w:bookmarkStart w:id="103" w:name="_Toc421086874"/>
      <w:bookmarkStart w:id="104" w:name="_Toc421100605"/>
      <w:bookmarkStart w:id="105" w:name="_Toc71037006"/>
      <w:bookmarkStart w:id="106" w:name="_Toc76547812"/>
      <w:bookmarkStart w:id="107" w:name="_Toc105141246"/>
      <w:bookmarkEnd w:id="98"/>
      <w:bookmarkEnd w:id="99"/>
      <w:bookmarkEnd w:id="100"/>
      <w:r>
        <w:t>4.1</w:t>
      </w:r>
      <w:r w:rsidR="00A560A1">
        <w:t>1</w:t>
      </w:r>
      <w:r>
        <w:t xml:space="preserve"> </w:t>
      </w:r>
      <w:r w:rsidRPr="00555C9B">
        <w:t>Voorwaarden</w:t>
      </w:r>
      <w:bookmarkEnd w:id="102"/>
      <w:bookmarkEnd w:id="103"/>
      <w:bookmarkEnd w:id="104"/>
      <w:bookmarkEnd w:id="105"/>
      <w:bookmarkEnd w:id="106"/>
      <w:bookmarkEnd w:id="107"/>
    </w:p>
    <w:p w14:paraId="08D12109" w14:textId="77777777" w:rsidR="00786F70" w:rsidRPr="00555C9B" w:rsidRDefault="00786F70" w:rsidP="00786F70">
      <w:pPr>
        <w:suppressAutoHyphens/>
      </w:pPr>
      <w:r w:rsidRPr="00555C9B">
        <w:t xml:space="preserve">Inschrijven onder voorwaarden is niet toegestaan. Inschrijvingen waaraan voorwaarden zijn verbonden of die onder voorbehoud zijn gedaan, worden terzijde gelegd. </w:t>
      </w:r>
    </w:p>
    <w:p w14:paraId="59ED198E" w14:textId="1865995F" w:rsidR="00786F70" w:rsidRPr="00555C9B" w:rsidRDefault="00B30721" w:rsidP="00641DF5">
      <w:pPr>
        <w:pStyle w:val="Kop2"/>
      </w:pPr>
      <w:bookmarkStart w:id="108" w:name="_Toc71037007"/>
      <w:bookmarkStart w:id="109" w:name="_Toc76547813"/>
      <w:bookmarkStart w:id="110" w:name="_Hlk522269216"/>
      <w:bookmarkStart w:id="111" w:name="_Toc105141247"/>
      <w:r>
        <w:t>4.1</w:t>
      </w:r>
      <w:r w:rsidR="00A560A1">
        <w:t>2</w:t>
      </w:r>
      <w:r>
        <w:t xml:space="preserve"> </w:t>
      </w:r>
      <w:r w:rsidR="00786F70" w:rsidRPr="00555C9B">
        <w:t>Rechtsgeldige ondertekening</w:t>
      </w:r>
      <w:bookmarkEnd w:id="108"/>
      <w:bookmarkEnd w:id="109"/>
      <w:bookmarkEnd w:id="111"/>
    </w:p>
    <w:p w14:paraId="77FA3AC5" w14:textId="77777777" w:rsidR="00786F70" w:rsidRPr="00555C9B" w:rsidRDefault="00786F70" w:rsidP="00786F70">
      <w:r w:rsidRPr="00555C9B">
        <w:t xml:space="preserve">Ondertekening van de Inschrijving dient te gebeuren door een functionaris die rechtsgeldig bevoegd is om (zelfstandig) namens de Inschrijver op te treden en in voorkomend geval door de rechtsgeldig vertegenwoordiger van het Samenwerkingsverband. </w:t>
      </w:r>
    </w:p>
    <w:p w14:paraId="55AD7DC5" w14:textId="77777777" w:rsidR="00786F70" w:rsidRPr="00555C9B" w:rsidRDefault="00786F70" w:rsidP="00786F70"/>
    <w:p w14:paraId="7BBEBF1C" w14:textId="77777777" w:rsidR="00786F70" w:rsidRPr="00555C9B" w:rsidRDefault="00786F70" w:rsidP="00786F70">
      <w:pPr>
        <w:rPr>
          <w:iCs/>
        </w:rPr>
      </w:pPr>
      <w:r w:rsidRPr="00555C9B">
        <w:t xml:space="preserve">De Inschrijver </w:t>
      </w:r>
      <w:r w:rsidRPr="00555C9B">
        <w:rPr>
          <w:iCs/>
        </w:rPr>
        <w:t xml:space="preserve">moet in zijn </w:t>
      </w:r>
      <w:r>
        <w:rPr>
          <w:iCs/>
        </w:rPr>
        <w:t>I</w:t>
      </w:r>
      <w:r w:rsidRPr="00555C9B">
        <w:rPr>
          <w:iCs/>
        </w:rPr>
        <w:t xml:space="preserve">nschrijving aantonen dat de ondertekenaar(s) bevoegd is (zijn) de betreffende rechtspersoon / rechtspersonen te vertegenwoordigen, tenzij die bevoegdheid blijkt uit het register van de Kamer van Koophandel en een uittreksel van dat register bij de Inschrijving is gevoegd. </w:t>
      </w:r>
      <w:r w:rsidRPr="00555C9B">
        <w:t xml:space="preserve">De Aanbestedende Dienst </w:t>
      </w:r>
      <w:r w:rsidRPr="00555C9B">
        <w:rPr>
          <w:iCs/>
        </w:rPr>
        <w:t>kan voor het niet naleven van dit voorschrift een herstelmogelijkheid bieden, maar is daartoe geenszins (binnen de kaders van het proportionaliteitsbeginsel) verplicht.</w:t>
      </w:r>
    </w:p>
    <w:p w14:paraId="5FB69F7D" w14:textId="77777777" w:rsidR="00786F70" w:rsidRPr="00555C9B" w:rsidRDefault="00786F70" w:rsidP="00786F70">
      <w:pPr>
        <w:suppressAutoHyphens/>
        <w:rPr>
          <w:iCs/>
        </w:rPr>
      </w:pPr>
    </w:p>
    <w:p w14:paraId="7C11643C" w14:textId="77777777" w:rsidR="00786F70" w:rsidRPr="00555C9B" w:rsidRDefault="00786F70" w:rsidP="00786F70">
      <w:pPr>
        <w:suppressAutoHyphens/>
        <w:rPr>
          <w:iCs/>
        </w:rPr>
      </w:pPr>
      <w:r w:rsidRPr="00555C9B">
        <w:rPr>
          <w:iCs/>
        </w:rPr>
        <w:t xml:space="preserve">Wanneer in het Handelsregister is opgenomen dat twee of meer personen gezamenlijk vertegenwoordigingsbevoegd zijn, moeten de documenten ook door al deze personen worden ondertekend. </w:t>
      </w:r>
    </w:p>
    <w:p w14:paraId="08AFA65C" w14:textId="43F9120A" w:rsidR="001E2273" w:rsidRPr="00555C9B" w:rsidRDefault="00866F7A" w:rsidP="00641DF5">
      <w:pPr>
        <w:pStyle w:val="Kop2"/>
      </w:pPr>
      <w:bookmarkStart w:id="112" w:name="_Toc316462453"/>
      <w:bookmarkStart w:id="113" w:name="_Toc340494867"/>
      <w:bookmarkStart w:id="114" w:name="_Toc340506478"/>
      <w:bookmarkStart w:id="115" w:name="_Toc419285380"/>
      <w:bookmarkStart w:id="116" w:name="_Toc421086876"/>
      <w:bookmarkStart w:id="117" w:name="_Toc421100607"/>
      <w:bookmarkStart w:id="118" w:name="_Toc71037009"/>
      <w:bookmarkStart w:id="119" w:name="_Toc76547814"/>
      <w:bookmarkStart w:id="120" w:name="_Toc105141248"/>
      <w:bookmarkEnd w:id="110"/>
      <w:r>
        <w:t>4.1</w:t>
      </w:r>
      <w:r w:rsidR="00A560A1">
        <w:t>3</w:t>
      </w:r>
      <w:r>
        <w:t xml:space="preserve"> </w:t>
      </w:r>
      <w:r w:rsidR="001E2273" w:rsidRPr="00555C9B">
        <w:t>Toepasselijk recht en geschillenbeslechting</w:t>
      </w:r>
      <w:bookmarkEnd w:id="112"/>
      <w:bookmarkEnd w:id="113"/>
      <w:bookmarkEnd w:id="114"/>
      <w:bookmarkEnd w:id="115"/>
      <w:bookmarkEnd w:id="116"/>
      <w:bookmarkEnd w:id="117"/>
      <w:bookmarkEnd w:id="118"/>
      <w:bookmarkEnd w:id="119"/>
      <w:bookmarkEnd w:id="120"/>
    </w:p>
    <w:p w14:paraId="558DCFB1" w14:textId="7A244146" w:rsidR="001E2273" w:rsidRPr="00555C9B" w:rsidRDefault="001E2273" w:rsidP="001E2273">
      <w:pPr>
        <w:suppressAutoHyphens/>
      </w:pPr>
      <w:r w:rsidRPr="008957D3">
        <w:t xml:space="preserve">Op deze aanbestedingsprocedure en op de te sluiten </w:t>
      </w:r>
      <w:r w:rsidR="00656FE6">
        <w:t>Raamo</w:t>
      </w:r>
      <w:r w:rsidRPr="008957D3">
        <w:t>vereenkomst is Nederlands recht van toepassing, met uitsluiting van het Weens Koopverdrag. Tevens is van toepassing alle (dan) vigerende wet- en regelgeving die betrekking heeft op de Opdracht.</w:t>
      </w:r>
      <w:r w:rsidRPr="00555C9B">
        <w:t xml:space="preserve"> Wijzigingen in wet- en regelgeving dan wel beslissingen van toezichthouders of gerechtelijke instellingen leiden ten tijde van de looptijd van de </w:t>
      </w:r>
      <w:r w:rsidR="00656FE6">
        <w:t>Raamo</w:t>
      </w:r>
      <w:r w:rsidRPr="00555C9B">
        <w:t>vereenkomst niet tot wijzigingen in de door Inschrijver geoffreerde prijzen of tarieven</w:t>
      </w:r>
      <w:r>
        <w:t>, behoudens voor zover sprake is van onvoorziene omstandigheden</w:t>
      </w:r>
      <w:r w:rsidRPr="00555C9B">
        <w:t>.</w:t>
      </w:r>
      <w:r>
        <w:t xml:space="preserve"> In dat laatste geval kan de Aanbestedende Dienst toepassing geven aan het bepaalde in de artikelen 2.163b t/m 2.163g </w:t>
      </w:r>
      <w:proofErr w:type="spellStart"/>
      <w:r>
        <w:t>Aw</w:t>
      </w:r>
      <w:proofErr w:type="spellEnd"/>
      <w:r>
        <w:t>, maar is daartoe geenszins verplicht.</w:t>
      </w:r>
    </w:p>
    <w:p w14:paraId="3C65A2F3" w14:textId="3F8F88B0" w:rsidR="001E2273" w:rsidRPr="00630C55" w:rsidRDefault="00074960" w:rsidP="00641DF5">
      <w:pPr>
        <w:pStyle w:val="Kop2"/>
      </w:pPr>
      <w:bookmarkStart w:id="121" w:name="_Toc316462454"/>
      <w:bookmarkStart w:id="122" w:name="_Toc340494868"/>
      <w:bookmarkStart w:id="123" w:name="_Toc340506479"/>
      <w:bookmarkStart w:id="124" w:name="_Toc419285381"/>
      <w:bookmarkStart w:id="125" w:name="_Toc421086877"/>
      <w:bookmarkStart w:id="126" w:name="_Toc421100608"/>
      <w:bookmarkStart w:id="127" w:name="_Toc71037010"/>
      <w:bookmarkStart w:id="128" w:name="_Toc76547815"/>
      <w:bookmarkStart w:id="129" w:name="_Toc105141249"/>
      <w:r>
        <w:t>4.1</w:t>
      </w:r>
      <w:r w:rsidR="00A560A1">
        <w:t>4</w:t>
      </w:r>
      <w:r>
        <w:t xml:space="preserve"> </w:t>
      </w:r>
      <w:r w:rsidR="001E2273" w:rsidRPr="00555C9B">
        <w:t>Rechtsbescherming</w:t>
      </w:r>
      <w:bookmarkStart w:id="130" w:name="_Hlk535842999"/>
      <w:bookmarkEnd w:id="121"/>
      <w:bookmarkEnd w:id="122"/>
      <w:bookmarkEnd w:id="123"/>
      <w:bookmarkEnd w:id="124"/>
      <w:bookmarkEnd w:id="125"/>
      <w:bookmarkEnd w:id="126"/>
      <w:bookmarkEnd w:id="127"/>
      <w:bookmarkEnd w:id="128"/>
      <w:bookmarkEnd w:id="129"/>
    </w:p>
    <w:p w14:paraId="22292277" w14:textId="11E3B878" w:rsidR="001E2273" w:rsidRPr="00555C9B" w:rsidRDefault="001E2273" w:rsidP="001E2273">
      <w:pPr>
        <w:suppressAutoHyphens/>
      </w:pPr>
      <w:r w:rsidRPr="00555C9B">
        <w:t xml:space="preserve">Indien een Inschrijver bezwaar heeft tegen de gunningsbeslissing van de Aanbestedende Dienst, dan dient deze Inschrijver een kortgeding aanhangig te maken door het binnen een termijn van 20 kalenderdagen betekenen van een kortgedingdagvaarding aan het adres van de Aanbestedende Dienst. </w:t>
      </w:r>
      <w:r>
        <w:t xml:space="preserve">Het kortgeding dient aanhangig te worden gemaakt bij de Rechtbank </w:t>
      </w:r>
      <w:r w:rsidR="00165431">
        <w:t>Rotterdam</w:t>
      </w:r>
      <w:r>
        <w:t xml:space="preserve">. </w:t>
      </w:r>
    </w:p>
    <w:p w14:paraId="1F1BEF12" w14:textId="77777777" w:rsidR="001E2273" w:rsidRPr="00555C9B" w:rsidRDefault="001E2273" w:rsidP="001E2273">
      <w:pPr>
        <w:suppressAutoHyphens/>
      </w:pPr>
    </w:p>
    <w:p w14:paraId="3E859889" w14:textId="77777777" w:rsidR="00760BC8" w:rsidRDefault="00760BC8" w:rsidP="001E2273">
      <w:pPr>
        <w:suppressAutoHyphens/>
      </w:pPr>
    </w:p>
    <w:p w14:paraId="0DAF5617" w14:textId="37AB37B9" w:rsidR="001E2273" w:rsidRPr="00555C9B" w:rsidRDefault="001E2273" w:rsidP="001E2273">
      <w:pPr>
        <w:suppressAutoHyphens/>
      </w:pPr>
      <w:r w:rsidRPr="00555C9B">
        <w:lastRenderedPageBreak/>
        <w:t>De standstiltermijn van 20 dagen betreft een contractueel vervalbeding; de Inschrijver verwerkt zijn rechten als hij deze termijn ongebruikt laat verstrijken</w:t>
      </w:r>
      <w:r w:rsidR="0081579E">
        <w:t xml:space="preserve">. </w:t>
      </w:r>
      <w:r w:rsidRPr="00555C9B">
        <w:t xml:space="preserve">Eventuele verzoeken om een nadere toelichting op de gunningsbeslissing en een daarop eventueel door de Aanbestedende Dienst verstrekte toelichting laten deze vervaltermijn onverlet. </w:t>
      </w:r>
    </w:p>
    <w:p w14:paraId="1A866DF3" w14:textId="77777777" w:rsidR="001E2273" w:rsidRPr="00555C9B" w:rsidRDefault="001E2273" w:rsidP="001E2273">
      <w:pPr>
        <w:suppressAutoHyphens/>
      </w:pPr>
    </w:p>
    <w:p w14:paraId="3234C298" w14:textId="786712FF" w:rsidR="001E2273" w:rsidRPr="00555C9B" w:rsidRDefault="001E2273" w:rsidP="001849C7">
      <w:pPr>
        <w:suppressAutoHyphens/>
        <w:rPr>
          <w:b/>
          <w:bCs/>
        </w:rPr>
      </w:pPr>
      <w:r w:rsidRPr="00555C9B">
        <w:rPr>
          <w:b/>
          <w:bCs/>
        </w:rPr>
        <w:t xml:space="preserve">Let op: Inschrijver dient de dagvaarding via </w:t>
      </w:r>
      <w:proofErr w:type="spellStart"/>
      <w:r w:rsidRPr="00555C9B">
        <w:rPr>
          <w:b/>
          <w:bCs/>
        </w:rPr>
        <w:t>TenderNed</w:t>
      </w:r>
      <w:proofErr w:type="spellEnd"/>
      <w:r w:rsidRPr="00555C9B">
        <w:rPr>
          <w:b/>
          <w:bCs/>
        </w:rPr>
        <w:t xml:space="preserve"> te versturen aan de contactpersoon zoals vermeld in paragraaf </w:t>
      </w:r>
      <w:r w:rsidRPr="00555C9B">
        <w:rPr>
          <w:b/>
          <w:bCs/>
        </w:rPr>
        <w:fldChar w:fldCharType="begin"/>
      </w:r>
      <w:r w:rsidRPr="00555C9B">
        <w:rPr>
          <w:b/>
          <w:bCs/>
        </w:rPr>
        <w:instrText xml:space="preserve"> REF _Ref528654722 \r \h  \* MERGEFORMAT </w:instrText>
      </w:r>
      <w:r w:rsidRPr="00555C9B">
        <w:rPr>
          <w:b/>
          <w:bCs/>
        </w:rPr>
        <w:fldChar w:fldCharType="separate"/>
      </w:r>
      <w:r w:rsidR="002E003E">
        <w:t>Fout! Verwijzingsbron niet gevonden.</w:t>
      </w:r>
      <w:r w:rsidRPr="00555C9B">
        <w:rPr>
          <w:b/>
          <w:bCs/>
        </w:rPr>
        <w:fldChar w:fldCharType="end"/>
      </w:r>
      <w:r w:rsidRPr="00555C9B">
        <w:rPr>
          <w:b/>
          <w:bCs/>
        </w:rPr>
        <w:t xml:space="preserve"> Beschrijvend Document. Niet naleving van dit voorschrift leidt tot het alsnog terzijde leggen van de Inschrijving. </w:t>
      </w:r>
    </w:p>
    <w:p w14:paraId="2D1A075A" w14:textId="77777777" w:rsidR="001E2273" w:rsidRPr="00555C9B" w:rsidRDefault="001E2273" w:rsidP="001E2273">
      <w:pPr>
        <w:suppressAutoHyphens/>
        <w:ind w:left="720"/>
        <w:rPr>
          <w:b/>
          <w:bCs/>
        </w:rPr>
      </w:pPr>
    </w:p>
    <w:p w14:paraId="5A98E222" w14:textId="77777777" w:rsidR="001E2273" w:rsidRPr="00555C9B" w:rsidRDefault="001E2273" w:rsidP="001849C7">
      <w:pPr>
        <w:suppressAutoHyphens/>
      </w:pPr>
      <w:r w:rsidRPr="00555C9B">
        <w:rPr>
          <w:b/>
          <w:bCs/>
        </w:rPr>
        <w:t xml:space="preserve">Het belang van dit voorschrift (en de daarop gestelde sanctie) is gelegen in het feit dat als gevolg van administratieve processen het enige tijd kan duren voordat de dagvaarding intern bij de juiste persoon terecht komt. Voorkomen moet worden dat de </w:t>
      </w:r>
      <w:r>
        <w:rPr>
          <w:b/>
          <w:bCs/>
        </w:rPr>
        <w:t>O</w:t>
      </w:r>
      <w:r w:rsidRPr="00555C9B">
        <w:rPr>
          <w:b/>
          <w:bCs/>
        </w:rPr>
        <w:t>pdracht gedurende deze administratieve verwerking (ten onrechte) definitief wordt gegund, zulks met alle gevolgen van dien.</w:t>
      </w:r>
    </w:p>
    <w:p w14:paraId="36281568" w14:textId="77777777" w:rsidR="001E2273" w:rsidRPr="00555C9B" w:rsidRDefault="001E2273" w:rsidP="001E2273">
      <w:pPr>
        <w:suppressAutoHyphens/>
      </w:pPr>
    </w:p>
    <w:p w14:paraId="3ACA1591" w14:textId="77777777" w:rsidR="001E2273" w:rsidRDefault="001E2273" w:rsidP="001E2273">
      <w:pPr>
        <w:suppressAutoHyphens/>
      </w:pPr>
      <w:r w:rsidRPr="00555C9B">
        <w:t xml:space="preserve">De Aanbestedende Dienst kan de overige Inschrijvers op de hoogte stellen indien en voor zover er een kort geding aanhangig is gemaakt. </w:t>
      </w:r>
    </w:p>
    <w:p w14:paraId="75AA2CE5" w14:textId="77777777" w:rsidR="001E2273" w:rsidRDefault="001E2273" w:rsidP="001E2273">
      <w:pPr>
        <w:suppressAutoHyphens/>
      </w:pPr>
    </w:p>
    <w:p w14:paraId="1C894980" w14:textId="19A0CE47" w:rsidR="001E2273" w:rsidRPr="00555C9B" w:rsidRDefault="001E2273" w:rsidP="001E2273">
      <w:pPr>
        <w:suppressAutoHyphens/>
      </w:pPr>
      <w:r w:rsidRPr="00555C9B">
        <w:t xml:space="preserve">Winnende Inschrijvers, althans Inschrijvers waaraan de Aanbestedende Dienst de </w:t>
      </w:r>
      <w:r>
        <w:t>O</w:t>
      </w:r>
      <w:r w:rsidRPr="00555C9B">
        <w:t xml:space="preserve">pdracht voorlopig heeft gegund, dienen zich in het kortgeding te voegen of tussen te komen, op straffe van verval van recht om - nadien - nog op te mogen komen tegen een eventueel gewijzigd gunningsvoornemen van de Aanbestedende Dienst. Andere Inschrijvers dienen binnen de voornoemde vervaltermijn van 20 </w:t>
      </w:r>
      <w:r w:rsidR="004C6258">
        <w:t>kalender</w:t>
      </w:r>
      <w:r w:rsidRPr="00555C9B">
        <w:t>dagen zelfstandig een kortgeding te entameren, zulks op straffe van verval van recht. Meeliften (bijvoorbeeld door middel van een interventie) op door andere Inschrijvers wel tijdig in kortgeding opgeworpen klachten is niet toegestaan.</w:t>
      </w:r>
    </w:p>
    <w:p w14:paraId="59D57429" w14:textId="77777777" w:rsidR="001E2273" w:rsidRPr="00555C9B" w:rsidRDefault="001E2273" w:rsidP="001E2273">
      <w:pPr>
        <w:tabs>
          <w:tab w:val="left" w:pos="426"/>
          <w:tab w:val="left" w:pos="1134"/>
          <w:tab w:val="left" w:pos="1276"/>
          <w:tab w:val="left" w:pos="1418"/>
          <w:tab w:val="left" w:pos="1560"/>
        </w:tabs>
        <w:suppressAutoHyphens/>
        <w:ind w:left="1418"/>
      </w:pPr>
    </w:p>
    <w:p w14:paraId="6CD63FBA" w14:textId="77777777" w:rsidR="001E2273" w:rsidRPr="00555C9B" w:rsidRDefault="001E2273" w:rsidP="001E2273">
      <w:pPr>
        <w:suppressAutoHyphens/>
      </w:pPr>
      <w:r w:rsidRPr="00555C9B">
        <w:t xml:space="preserve">Indien niet binnen de genoemde vervaltermijn een kort geding aanhangig is gemaakt, kunnen de Inschrijvers geen bezwaar meer maken tegen de (uitkomst van de) aanbestedingsprocedure en hebben zij hun eventuele rechten ter zake daarvan verwerkt. De Aanbestedende Dienst is in dat geval dan ook vrij om eventueel gevolg te geven aan de gunningsbeslissing. </w:t>
      </w:r>
    </w:p>
    <w:p w14:paraId="7257C5EB" w14:textId="77777777" w:rsidR="001E2273" w:rsidRPr="00555C9B" w:rsidRDefault="001E2273" w:rsidP="001E2273">
      <w:pPr>
        <w:suppressAutoHyphens/>
      </w:pPr>
    </w:p>
    <w:p w14:paraId="62BD596F" w14:textId="77777777" w:rsidR="006344C7" w:rsidRDefault="001E2273" w:rsidP="006344C7">
      <w:pPr>
        <w:suppressAutoHyphens/>
      </w:pPr>
      <w:r w:rsidRPr="00555C9B">
        <w:t>De Inschrijvers hebben in genoemd geval evenzeer hun rechten verwerkt om in een (bodem)procedure een vordering tot schadevergoeding in te stellen.</w:t>
      </w:r>
      <w:bookmarkStart w:id="131" w:name="_Toc316462455"/>
      <w:bookmarkStart w:id="132" w:name="_Toc340494869"/>
      <w:bookmarkStart w:id="133" w:name="_Toc340506480"/>
      <w:bookmarkStart w:id="134" w:name="_Toc419285382"/>
      <w:bookmarkStart w:id="135" w:name="_Toc421086878"/>
      <w:bookmarkStart w:id="136" w:name="_Toc421100609"/>
      <w:bookmarkStart w:id="137" w:name="_Toc71037011"/>
      <w:bookmarkStart w:id="138" w:name="_Toc76547816"/>
      <w:bookmarkEnd w:id="130"/>
    </w:p>
    <w:p w14:paraId="2ED2E7B1" w14:textId="2424E802" w:rsidR="001E2273" w:rsidRDefault="00074960" w:rsidP="00641DF5">
      <w:pPr>
        <w:pStyle w:val="Kop2"/>
      </w:pPr>
      <w:bookmarkStart w:id="139" w:name="_Toc105141250"/>
      <w:r>
        <w:t>4.1</w:t>
      </w:r>
      <w:r w:rsidR="00A560A1">
        <w:t>5</w:t>
      </w:r>
      <w:r>
        <w:t xml:space="preserve"> </w:t>
      </w:r>
      <w:r w:rsidR="001E2273" w:rsidRPr="00555C9B">
        <w:t>Taal</w:t>
      </w:r>
      <w:bookmarkEnd w:id="131"/>
      <w:bookmarkEnd w:id="132"/>
      <w:bookmarkEnd w:id="133"/>
      <w:bookmarkEnd w:id="134"/>
      <w:bookmarkEnd w:id="135"/>
      <w:bookmarkEnd w:id="136"/>
      <w:bookmarkEnd w:id="137"/>
      <w:bookmarkEnd w:id="138"/>
      <w:bookmarkEnd w:id="139"/>
    </w:p>
    <w:p w14:paraId="6C0F2BBE" w14:textId="77777777" w:rsidR="001E2273" w:rsidRPr="00555C9B" w:rsidRDefault="001E2273" w:rsidP="001E2273">
      <w:pPr>
        <w:suppressAutoHyphens/>
      </w:pPr>
      <w:r w:rsidRPr="00555C9B">
        <w:t>Alle bij deze aanbesteding te voeren correspondentie en in te dienen stukken dienen in de Nederlandse taal te worden opgesteld, dan wel voorzien te worden van een vertaling in de Nederlandse taal. In het laatste geval is de vertaling in het Nederlands leidend. De Aanbestedende Dienst kan, op verzoek, voorafgaande dispensatie verlenen voor deze eis. De Aanbestedende Dienst zal deze dispensatie niet op onredelijke gronden onthouden.</w:t>
      </w:r>
    </w:p>
    <w:p w14:paraId="1D0E0BF1" w14:textId="77777777" w:rsidR="001E2273" w:rsidRPr="00555C9B" w:rsidRDefault="001E2273" w:rsidP="001E2273">
      <w:pPr>
        <w:tabs>
          <w:tab w:val="left" w:pos="426"/>
          <w:tab w:val="left" w:pos="1134"/>
          <w:tab w:val="left" w:pos="1276"/>
          <w:tab w:val="left" w:pos="1418"/>
          <w:tab w:val="left" w:pos="1560"/>
        </w:tabs>
        <w:suppressAutoHyphens/>
        <w:ind w:left="1418"/>
      </w:pPr>
    </w:p>
    <w:p w14:paraId="3EECD007" w14:textId="77777777" w:rsidR="001E2273" w:rsidRPr="00555C9B" w:rsidRDefault="001E2273" w:rsidP="001E2273">
      <w:pPr>
        <w:suppressAutoHyphens/>
      </w:pPr>
      <w:r w:rsidRPr="00555C9B">
        <w:t>Correspondentie en/of stukken opgesteld in een andere taal dan de Nederlandse taal of niet voorzien van een vertaling in de Nederlandse taal, worden geacht niet te zijn ontvangen door de Aanbestedende Dienst. Dit gevolg kan ertoe leiden dat de Inschrijving onvolledig is en dus terzijde wordt geschoven.</w:t>
      </w:r>
    </w:p>
    <w:p w14:paraId="1DF56E38" w14:textId="16885F20" w:rsidR="001E2273" w:rsidRPr="00555C9B" w:rsidRDefault="00375772" w:rsidP="00641DF5">
      <w:pPr>
        <w:pStyle w:val="Kop2"/>
      </w:pPr>
      <w:bookmarkStart w:id="140" w:name="_Toc316462456"/>
      <w:bookmarkStart w:id="141" w:name="_Toc340494870"/>
      <w:bookmarkStart w:id="142" w:name="_Toc340506481"/>
      <w:bookmarkStart w:id="143" w:name="_Toc419285383"/>
      <w:bookmarkStart w:id="144" w:name="_Toc421086879"/>
      <w:bookmarkStart w:id="145" w:name="_Toc421100610"/>
      <w:bookmarkStart w:id="146" w:name="_Toc71037012"/>
      <w:bookmarkStart w:id="147" w:name="_Toc76547817"/>
      <w:bookmarkStart w:id="148" w:name="_Toc105141251"/>
      <w:r>
        <w:lastRenderedPageBreak/>
        <w:t>4.1</w:t>
      </w:r>
      <w:r w:rsidR="00A560A1">
        <w:t>6</w:t>
      </w:r>
      <w:r>
        <w:t xml:space="preserve"> </w:t>
      </w:r>
      <w:r w:rsidR="001E2273" w:rsidRPr="00555C9B">
        <w:t>Termijn van gestanddoening</w:t>
      </w:r>
      <w:bookmarkEnd w:id="140"/>
      <w:bookmarkEnd w:id="141"/>
      <w:bookmarkEnd w:id="142"/>
      <w:bookmarkEnd w:id="143"/>
      <w:bookmarkEnd w:id="144"/>
      <w:bookmarkEnd w:id="145"/>
      <w:bookmarkEnd w:id="146"/>
      <w:bookmarkEnd w:id="147"/>
      <w:bookmarkEnd w:id="148"/>
    </w:p>
    <w:p w14:paraId="6B920D5E" w14:textId="5CC22F03" w:rsidR="001E2273" w:rsidRPr="00555C9B" w:rsidRDefault="001E2273" w:rsidP="001E2273">
      <w:pPr>
        <w:suppressAutoHyphens/>
      </w:pPr>
      <w:r w:rsidRPr="00555C9B">
        <w:t xml:space="preserve">De termijn van gestanddoening van de Inschrijving is </w:t>
      </w:r>
      <w:r w:rsidR="005F0E0D">
        <w:t>120</w:t>
      </w:r>
      <w:r w:rsidRPr="00555C9B">
        <w:t xml:space="preserve"> kalenderdagen na de dag waarop de Inschrijving heeft plaatsgevonden.</w:t>
      </w:r>
    </w:p>
    <w:p w14:paraId="5D17C3BC" w14:textId="77777777" w:rsidR="001E2273" w:rsidRPr="00555C9B" w:rsidRDefault="001E2273" w:rsidP="001E2273">
      <w:pPr>
        <w:tabs>
          <w:tab w:val="left" w:pos="426"/>
          <w:tab w:val="left" w:pos="1134"/>
          <w:tab w:val="left" w:pos="1276"/>
          <w:tab w:val="left" w:pos="1418"/>
          <w:tab w:val="left" w:pos="1560"/>
        </w:tabs>
        <w:suppressAutoHyphens/>
        <w:ind w:left="1418"/>
      </w:pPr>
    </w:p>
    <w:p w14:paraId="73BCF569" w14:textId="77777777" w:rsidR="001E2273" w:rsidRPr="00555C9B" w:rsidRDefault="001E2273" w:rsidP="001E2273">
      <w:pPr>
        <w:suppressAutoHyphens/>
      </w:pPr>
      <w:r w:rsidRPr="00555C9B">
        <w:t xml:space="preserve">In het geval een kort geding aanhangig is gemaakt en de gestanddoeningstermijn verloopt voordat vonnis is gewezen, wordt de gestanddoeningstermijn van rechtswege verlengd tot </w:t>
      </w:r>
      <w:r>
        <w:t>6</w:t>
      </w:r>
      <w:r w:rsidRPr="00555C9B">
        <w:t xml:space="preserve">0 kalenderdagen na de dag waarop het vonnis in eerste aanleg is gewezen. </w:t>
      </w:r>
    </w:p>
    <w:p w14:paraId="331FAF7C" w14:textId="77777777" w:rsidR="001E2273" w:rsidRPr="00555C9B" w:rsidRDefault="001E2273" w:rsidP="001E2273">
      <w:pPr>
        <w:suppressAutoHyphens/>
      </w:pPr>
    </w:p>
    <w:p w14:paraId="619C0914" w14:textId="77777777" w:rsidR="001E2273" w:rsidRPr="00555C9B" w:rsidRDefault="001E2273" w:rsidP="001E2273">
      <w:pPr>
        <w:suppressAutoHyphens/>
      </w:pPr>
      <w:r w:rsidRPr="00555C9B">
        <w:t>De Aanbestedende Dienst kan Inschrijvers ook verzoeken om de gestanddoeningstermijn van hun Inschrijving expliciet te verlengen. Daaraan kan een Inschrijver geen recht op gunning van de Opdracht ontlenen.</w:t>
      </w:r>
    </w:p>
    <w:p w14:paraId="3A1526B9" w14:textId="4B333D54" w:rsidR="001E2273" w:rsidRPr="00555C9B" w:rsidRDefault="00F96362" w:rsidP="00641DF5">
      <w:pPr>
        <w:pStyle w:val="Kop2"/>
      </w:pPr>
      <w:bookmarkStart w:id="149" w:name="_Toc316462457"/>
      <w:bookmarkStart w:id="150" w:name="_Toc340494871"/>
      <w:bookmarkStart w:id="151" w:name="_Toc340506482"/>
      <w:bookmarkStart w:id="152" w:name="_Toc419285384"/>
      <w:bookmarkStart w:id="153" w:name="_Toc421086880"/>
      <w:bookmarkStart w:id="154" w:name="_Toc421100611"/>
      <w:bookmarkStart w:id="155" w:name="_Toc71037013"/>
      <w:bookmarkStart w:id="156" w:name="_Toc76547818"/>
      <w:bookmarkStart w:id="157" w:name="_Toc105141252"/>
      <w:r>
        <w:t>4.1</w:t>
      </w:r>
      <w:r w:rsidR="00A560A1">
        <w:t>7</w:t>
      </w:r>
      <w:r>
        <w:t xml:space="preserve"> </w:t>
      </w:r>
      <w:r w:rsidR="001E2273" w:rsidRPr="00555C9B">
        <w:t>Valse verklaringen</w:t>
      </w:r>
      <w:bookmarkEnd w:id="149"/>
      <w:bookmarkEnd w:id="150"/>
      <w:bookmarkEnd w:id="151"/>
      <w:bookmarkEnd w:id="152"/>
      <w:bookmarkEnd w:id="153"/>
      <w:bookmarkEnd w:id="154"/>
      <w:bookmarkEnd w:id="155"/>
      <w:bookmarkEnd w:id="156"/>
      <w:bookmarkEnd w:id="157"/>
    </w:p>
    <w:p w14:paraId="587B549B" w14:textId="2CB14ACE" w:rsidR="001E2273" w:rsidRDefault="001E2273" w:rsidP="00EC3BD8">
      <w:pPr>
        <w:suppressAutoHyphens/>
      </w:pPr>
      <w:r w:rsidRPr="00555C9B">
        <w:t>De Aanbestedende Dienst behoudt zich het recht voor om alle verstrekte informatie op juistheid te controleren, al dan niet in overleg met de Inschrijver. De Aanbestede</w:t>
      </w:r>
      <w:r>
        <w:t>nde Dienst</w:t>
      </w:r>
      <w:r w:rsidRPr="00555C9B">
        <w:t xml:space="preserve"> behoudt zich in dat kader het recht voor om de deugdelijkheid van alle verstrekte informatie te (laten) verifiëren, door middel van bijvoorbeeld een gesprek, bedrijfsbezoeken, het inwinnen van nadere informatie en/of het verkrijgen van inzicht in de te leveren producten en/of diensten. De Inschrijver is verplicht hieraan medewerking te verlenen. Deze verificatie kan zich ook uitstrekken tot de in de voorgaande fasen aangeleverde informatie.</w:t>
      </w:r>
    </w:p>
    <w:p w14:paraId="288F8E77" w14:textId="77777777" w:rsidR="00EC3BD8" w:rsidRPr="00555C9B" w:rsidRDefault="00EC3BD8" w:rsidP="00EC3BD8">
      <w:pPr>
        <w:suppressAutoHyphens/>
      </w:pPr>
    </w:p>
    <w:p w14:paraId="0E69B081" w14:textId="31A4BBC2" w:rsidR="001E2273" w:rsidRPr="00555C9B" w:rsidRDefault="001E2273" w:rsidP="001E2273">
      <w:pPr>
        <w:suppressAutoHyphens/>
      </w:pPr>
      <w:r w:rsidRPr="00555C9B">
        <w:t xml:space="preserve">De Aanbestedende Dienst wijst er met klem op dat verklaringen die achteraf onjuistheden blijken te bevatten of toezeggingen bevatten die niet (kunnen) worden waargemaakt, door de Aanbestedende Dienst worden aangemerkt als valse verklaringen in de zin van artikel 2.87 lid 1 sub h Aanbestedingswet. De gevraagde informatie dient om deze reden zeer zorgvuldig te worden aangeleverd. Valse verklaringen in of tijdens de aanbestedingsprocedure kunnen ook een reden vormen voor de Aanbestedende Dienst om over te gaan tot ontbinding en/of opzegging (per direct) van de gesloten </w:t>
      </w:r>
      <w:r w:rsidR="00656FE6">
        <w:t>Raamo</w:t>
      </w:r>
      <w:r w:rsidRPr="00555C9B">
        <w:t xml:space="preserve">vereenkomst. </w:t>
      </w:r>
    </w:p>
    <w:p w14:paraId="30840FCB" w14:textId="77777777" w:rsidR="00EC3BD8" w:rsidRDefault="00EC3BD8" w:rsidP="00EC3BD8">
      <w:pPr>
        <w:suppressAutoHyphens/>
      </w:pPr>
    </w:p>
    <w:p w14:paraId="07A4F173" w14:textId="0C653817" w:rsidR="001E2273" w:rsidRPr="00555C9B" w:rsidRDefault="001E2273" w:rsidP="00EC3BD8">
      <w:pPr>
        <w:suppressAutoHyphens/>
      </w:pPr>
      <w:r w:rsidRPr="00555C9B">
        <w:t xml:space="preserve">Van een verificatie(gesprek) wordt een verslag gemaakt dat deel uitmaakt van de </w:t>
      </w:r>
      <w:r w:rsidRPr="00555C9B">
        <w:br/>
      </w:r>
      <w:r w:rsidR="00656FE6">
        <w:t>Raamo</w:t>
      </w:r>
      <w:r w:rsidRPr="00555C9B">
        <w:t>vereenkomst.</w:t>
      </w:r>
    </w:p>
    <w:p w14:paraId="5DCF7F2C" w14:textId="1F698522" w:rsidR="001E2273" w:rsidRPr="00555C9B" w:rsidRDefault="00C268D2" w:rsidP="00641DF5">
      <w:pPr>
        <w:pStyle w:val="Kop2"/>
      </w:pPr>
      <w:bookmarkStart w:id="158" w:name="_Toc316462458"/>
      <w:bookmarkStart w:id="159" w:name="_Toc340494872"/>
      <w:bookmarkStart w:id="160" w:name="_Toc340506483"/>
      <w:bookmarkStart w:id="161" w:name="_Toc419285385"/>
      <w:bookmarkStart w:id="162" w:name="_Toc421086881"/>
      <w:bookmarkStart w:id="163" w:name="_Toc421100612"/>
      <w:bookmarkStart w:id="164" w:name="_Toc71037014"/>
      <w:bookmarkStart w:id="165" w:name="_Toc76547819"/>
      <w:bookmarkStart w:id="166" w:name="_Toc105141253"/>
      <w:r>
        <w:t>4.1</w:t>
      </w:r>
      <w:r w:rsidR="00A560A1">
        <w:t>8</w:t>
      </w:r>
      <w:r>
        <w:t xml:space="preserve"> </w:t>
      </w:r>
      <w:r w:rsidR="001E2273" w:rsidRPr="00555C9B">
        <w:t>Onduidelijkheden en onregelmatigheden</w:t>
      </w:r>
      <w:bookmarkEnd w:id="158"/>
      <w:bookmarkEnd w:id="159"/>
      <w:bookmarkEnd w:id="160"/>
      <w:bookmarkEnd w:id="161"/>
      <w:bookmarkEnd w:id="162"/>
      <w:bookmarkEnd w:id="163"/>
      <w:bookmarkEnd w:id="164"/>
      <w:bookmarkEnd w:id="165"/>
      <w:bookmarkEnd w:id="166"/>
    </w:p>
    <w:p w14:paraId="7C4EB63D" w14:textId="202426F6" w:rsidR="001E2273" w:rsidRPr="00D8278C" w:rsidRDefault="001E2273" w:rsidP="0021334E">
      <w:pPr>
        <w:suppressAutoHyphens/>
      </w:pPr>
      <w:bookmarkStart w:id="167" w:name="_Toc316462459"/>
      <w:bookmarkStart w:id="168" w:name="_Toc340494873"/>
      <w:bookmarkStart w:id="169" w:name="_Toc340506484"/>
      <w:bookmarkStart w:id="170" w:name="_Toc419285386"/>
      <w:bookmarkStart w:id="171" w:name="_Toc421086882"/>
      <w:bookmarkStart w:id="172" w:name="_Toc421100613"/>
      <w:bookmarkStart w:id="173" w:name="_Toc71037015"/>
      <w:r w:rsidRPr="00D8278C">
        <w:t xml:space="preserve">LET OP: Door het indienen van een Inschrijving verklaart een Inschrijver zich onvoorwaardelijk en zonder enig voorbehoud akkoord met alle bepalingen van de definitieve </w:t>
      </w:r>
      <w:r w:rsidR="00656FE6">
        <w:t>Raamo</w:t>
      </w:r>
      <w:r w:rsidRPr="00D8278C">
        <w:t xml:space="preserve">vereenkomst en de van toepassing zijnde Inkoopvoorwaarden, althans akkoord op de Aanbestedingsstukken geldt als minimum eis om te kunnen inschrijven (knock-out). Dat heeft tot gevolg dat Inschrijvers die onduidelijkheden, tegenstrijdigheden en/of onrechtmatigheden in de Aanbestedingsstukken niet uiterlijk via de Nota van Inlichtingen onder de aandacht brengen bij de Aanbestedende Dienst hun recht verwerken om op een later moment een beroep te doen op deze onduidelijkheden, tegenstrijdigheden en/of onrechtmatigheden. </w:t>
      </w:r>
    </w:p>
    <w:p w14:paraId="72B23AA4" w14:textId="4637346B" w:rsidR="001E2273" w:rsidRPr="00555C9B" w:rsidRDefault="002237D6" w:rsidP="00641DF5">
      <w:pPr>
        <w:pStyle w:val="Kop2"/>
      </w:pPr>
      <w:bookmarkStart w:id="174" w:name="_Toc76547820"/>
      <w:bookmarkStart w:id="175" w:name="_Toc105141254"/>
      <w:r>
        <w:t>4.</w:t>
      </w:r>
      <w:r w:rsidR="00A560A1">
        <w:t>19</w:t>
      </w:r>
      <w:r>
        <w:t xml:space="preserve"> </w:t>
      </w:r>
      <w:r w:rsidR="001E2273" w:rsidRPr="00555C9B">
        <w:t>Vertrouwelijkheid</w:t>
      </w:r>
      <w:bookmarkEnd w:id="167"/>
      <w:bookmarkEnd w:id="168"/>
      <w:bookmarkEnd w:id="169"/>
      <w:bookmarkEnd w:id="170"/>
      <w:bookmarkEnd w:id="171"/>
      <w:bookmarkEnd w:id="172"/>
      <w:bookmarkEnd w:id="173"/>
      <w:bookmarkEnd w:id="174"/>
      <w:bookmarkEnd w:id="175"/>
    </w:p>
    <w:p w14:paraId="3A80A8C7" w14:textId="5185A62D" w:rsidR="001E2273" w:rsidRPr="00555C9B" w:rsidRDefault="001B6AE1" w:rsidP="001E2273">
      <w:pPr>
        <w:suppressAutoHyphens/>
      </w:pPr>
      <w:r>
        <w:t xml:space="preserve">De </w:t>
      </w:r>
      <w:r w:rsidRPr="001B6AE1">
        <w:t xml:space="preserve">Inschrijver is gehouden de door de </w:t>
      </w:r>
      <w:r>
        <w:t>Aanbestedende Dienst</w:t>
      </w:r>
      <w:r w:rsidRPr="001B6AE1">
        <w:t xml:space="preserve"> verstrekte gegevens vertrouwelijk te behandelen, op straffe van ongeldigheid van de Inschrijving en uitsluiting van </w:t>
      </w:r>
      <w:r>
        <w:t>deze aanbestedingsprocedure</w:t>
      </w:r>
      <w:r w:rsidRPr="001B6AE1">
        <w:t>. Inschrijver zal deze verplichting eveneens opleggen aan de door hem in te schakelen partijen en adviseurs.</w:t>
      </w:r>
      <w:r>
        <w:t xml:space="preserve"> </w:t>
      </w:r>
      <w:r w:rsidRPr="001B6AE1">
        <w:t xml:space="preserve">De </w:t>
      </w:r>
      <w:r>
        <w:t>Aanbestedende Dienst</w:t>
      </w:r>
      <w:r w:rsidRPr="001B6AE1">
        <w:t xml:space="preserve"> zal eveneens de door Inschrijver verstrekte </w:t>
      </w:r>
      <w:r w:rsidRPr="001B6AE1">
        <w:lastRenderedPageBreak/>
        <w:t xml:space="preserve">informatie vertrouwelijk behandelen. Bij dit laatste geldt echter het voorbehoud dat de </w:t>
      </w:r>
      <w:r>
        <w:t>Aanbestedende Dienst</w:t>
      </w:r>
      <w:r w:rsidRPr="001B6AE1">
        <w:t xml:space="preserve"> in het kader van de motiveringsplicht aan afgewezen Inschrijvers moet meedelen wat de kenmerken en relatieve voordelen van de winnende Inschrijving zijn</w:t>
      </w:r>
      <w:r>
        <w:t>.</w:t>
      </w:r>
    </w:p>
    <w:p w14:paraId="74D7B63A" w14:textId="6AD75DD7" w:rsidR="001E2273" w:rsidRPr="00555C9B" w:rsidRDefault="0050554F" w:rsidP="00641DF5">
      <w:pPr>
        <w:pStyle w:val="Kop2"/>
      </w:pPr>
      <w:bookmarkStart w:id="176" w:name="_Toc71037016"/>
      <w:bookmarkStart w:id="177" w:name="_Toc419285387"/>
      <w:bookmarkStart w:id="178" w:name="_Toc421086883"/>
      <w:bookmarkStart w:id="179" w:name="_Toc421100614"/>
      <w:bookmarkStart w:id="180" w:name="_Toc71037017"/>
      <w:bookmarkStart w:id="181" w:name="_Toc76547821"/>
      <w:bookmarkStart w:id="182" w:name="_Toc105141255"/>
      <w:bookmarkEnd w:id="176"/>
      <w:r>
        <w:t>4.2</w:t>
      </w:r>
      <w:r w:rsidR="00A560A1">
        <w:t>0</w:t>
      </w:r>
      <w:r>
        <w:t xml:space="preserve"> </w:t>
      </w:r>
      <w:r w:rsidR="001E2273" w:rsidRPr="00555C9B">
        <w:t>Algemene voorwaarden</w:t>
      </w:r>
      <w:bookmarkEnd w:id="177"/>
      <w:bookmarkEnd w:id="178"/>
      <w:bookmarkEnd w:id="179"/>
      <w:bookmarkEnd w:id="180"/>
      <w:bookmarkEnd w:id="181"/>
      <w:bookmarkEnd w:id="182"/>
    </w:p>
    <w:p w14:paraId="1276CA68" w14:textId="77777777" w:rsidR="001E2273" w:rsidRPr="00555C9B" w:rsidRDefault="001E2273" w:rsidP="001E2273">
      <w:pPr>
        <w:suppressAutoHyphens/>
      </w:pPr>
      <w:r w:rsidRPr="00555C9B">
        <w:t xml:space="preserve">Van toepassing zijn de Inkoopvoorwaarden. </w:t>
      </w:r>
    </w:p>
    <w:p w14:paraId="723FAAA8" w14:textId="77777777" w:rsidR="001E2273" w:rsidRPr="00555C9B" w:rsidRDefault="001E2273" w:rsidP="001E2273">
      <w:pPr>
        <w:suppressAutoHyphens/>
      </w:pPr>
      <w:bookmarkStart w:id="183" w:name="_Toc419285388"/>
      <w:bookmarkStart w:id="184" w:name="_Toc421086884"/>
      <w:bookmarkStart w:id="185" w:name="_Toc421100615"/>
    </w:p>
    <w:p w14:paraId="0F82D5B0" w14:textId="77777777" w:rsidR="001E2273" w:rsidRPr="00555C9B" w:rsidRDefault="001E2273" w:rsidP="001E2273">
      <w:pPr>
        <w:suppressAutoHyphens/>
      </w:pPr>
      <w:r w:rsidRPr="00555C9B">
        <w:t>Algemene voorwaarden van de Inschrijver, in welke vorm of met welke benaming dan ook, zijn uitdrukkelijk niet van toepassing en worden (op voorhand) uitdrukkelijk van de hand gewezen. Een Inschrijver die algemene voorwaarden op zijn Inschrijving van toepassing verklaart, wordt uitgesloten van verdere deelname aan de aanbestedingsprocedure.</w:t>
      </w:r>
    </w:p>
    <w:p w14:paraId="294C6EB8" w14:textId="76690783" w:rsidR="001E2273" w:rsidRPr="00555C9B" w:rsidRDefault="0050554F" w:rsidP="00641DF5">
      <w:pPr>
        <w:pStyle w:val="Kop2"/>
      </w:pPr>
      <w:bookmarkStart w:id="186" w:name="_Toc71037018"/>
      <w:bookmarkStart w:id="187" w:name="_Toc76547822"/>
      <w:bookmarkStart w:id="188" w:name="_Toc105141256"/>
      <w:r>
        <w:t>4.2</w:t>
      </w:r>
      <w:r w:rsidR="00A560A1">
        <w:t>1</w:t>
      </w:r>
      <w:r>
        <w:t xml:space="preserve"> </w:t>
      </w:r>
      <w:r w:rsidR="001E2273" w:rsidRPr="00555C9B">
        <w:t>Intrekken aanbestedingsprocedure</w:t>
      </w:r>
      <w:bookmarkEnd w:id="183"/>
      <w:bookmarkEnd w:id="184"/>
      <w:bookmarkEnd w:id="185"/>
      <w:bookmarkEnd w:id="186"/>
      <w:bookmarkEnd w:id="187"/>
      <w:bookmarkEnd w:id="188"/>
    </w:p>
    <w:p w14:paraId="74406201" w14:textId="77777777" w:rsidR="001E2273" w:rsidRPr="00555C9B" w:rsidRDefault="001E2273" w:rsidP="001E2273">
      <w:pPr>
        <w:suppressAutoHyphens/>
        <w:jc w:val="both"/>
      </w:pPr>
      <w:bookmarkStart w:id="189" w:name="_Toc419285389"/>
      <w:bookmarkStart w:id="190" w:name="_Toc421086885"/>
      <w:bookmarkStart w:id="191" w:name="_Toc421100616"/>
      <w:r w:rsidRPr="00555C9B">
        <w:t xml:space="preserve">De Aanbestedende Dienst behoudt zich het recht voor om tot het moment van definitieve gunning de aanbestedingsprocedure tijdelijk op te schorten en/of in te trekken. </w:t>
      </w:r>
    </w:p>
    <w:p w14:paraId="64FCC668" w14:textId="77777777" w:rsidR="001E2273" w:rsidRPr="00555C9B" w:rsidRDefault="001E2273" w:rsidP="001E2273">
      <w:pPr>
        <w:suppressAutoHyphens/>
        <w:ind w:left="-113"/>
        <w:jc w:val="both"/>
      </w:pPr>
    </w:p>
    <w:p w14:paraId="50548256" w14:textId="77777777" w:rsidR="001E2273" w:rsidRPr="00555C9B" w:rsidRDefault="001E2273" w:rsidP="001E2273">
      <w:pPr>
        <w:suppressAutoHyphens/>
        <w:jc w:val="both"/>
      </w:pPr>
      <w:r w:rsidRPr="00555C9B">
        <w:t>Indien intrekking van de aanbestedingsprocedure aan de orde is,</w:t>
      </w:r>
      <w:r w:rsidRPr="00555C9B" w:rsidDel="006A0CBB">
        <w:t xml:space="preserve"> </w:t>
      </w:r>
      <w:r w:rsidRPr="00555C9B">
        <w:t>bepaalt de Aanbestedende Dienst of Inschrijvers al dan niet een tenderkostenvergoeding ontvangen en indien dat het geval is, de hoogte daarvan.</w:t>
      </w:r>
    </w:p>
    <w:p w14:paraId="5518EF10" w14:textId="7A32ACA6" w:rsidR="001E2273" w:rsidRPr="00555C9B" w:rsidRDefault="00632A0C" w:rsidP="00641DF5">
      <w:pPr>
        <w:pStyle w:val="Kop2"/>
      </w:pPr>
      <w:bookmarkStart w:id="192" w:name="_Toc71037019"/>
      <w:bookmarkStart w:id="193" w:name="_Toc76547823"/>
      <w:bookmarkStart w:id="194" w:name="_Toc105141257"/>
      <w:r>
        <w:t>4.2</w:t>
      </w:r>
      <w:r w:rsidR="00656FE6">
        <w:t>2</w:t>
      </w:r>
      <w:r>
        <w:t xml:space="preserve"> </w:t>
      </w:r>
      <w:r w:rsidR="001E2273" w:rsidRPr="00555C9B">
        <w:t xml:space="preserve">Klachtenprocedure aanbestedingen </w:t>
      </w:r>
      <w:bookmarkEnd w:id="189"/>
      <w:bookmarkEnd w:id="190"/>
      <w:bookmarkEnd w:id="191"/>
      <w:bookmarkEnd w:id="192"/>
      <w:bookmarkEnd w:id="193"/>
      <w:r w:rsidR="00656FE6">
        <w:t>NIPV</w:t>
      </w:r>
      <w:bookmarkEnd w:id="194"/>
    </w:p>
    <w:p w14:paraId="38982024" w14:textId="228C5EFC" w:rsidR="001E2273" w:rsidRPr="00555C9B" w:rsidRDefault="001E2273" w:rsidP="001E2273">
      <w:pPr>
        <w:suppressAutoHyphens/>
      </w:pPr>
      <w:r w:rsidRPr="00555C9B">
        <w:t xml:space="preserve">Een Inschrijver die klachten heeft over de Aanbestedende Dienst in het kader van deze aanbestedingsprocedure, kan zijn klachten voorleggen aan het klachtenmeldpunt van </w:t>
      </w:r>
      <w:r w:rsidR="00A1498F">
        <w:t xml:space="preserve">het </w:t>
      </w:r>
      <w:r w:rsidR="00656FE6">
        <w:t>NIPV</w:t>
      </w:r>
      <w:r w:rsidRPr="00555C9B">
        <w:t xml:space="preserve"> via </w:t>
      </w:r>
      <w:hyperlink r:id="rId21" w:history="1">
        <w:r w:rsidR="00656FE6" w:rsidRPr="00141677">
          <w:rPr>
            <w:rStyle w:val="Hyperlink"/>
          </w:rPr>
          <w:t>klachtenmeldpunt.aanbestedingen@nipv.nl</w:t>
        </w:r>
      </w:hyperlink>
      <w:r w:rsidRPr="00A1498F">
        <w:t>.</w:t>
      </w:r>
    </w:p>
    <w:p w14:paraId="3F15CB10" w14:textId="77777777" w:rsidR="001E2273" w:rsidRPr="00555C9B" w:rsidRDefault="001E2273" w:rsidP="001E2273">
      <w:pPr>
        <w:suppressAutoHyphens/>
      </w:pPr>
    </w:p>
    <w:p w14:paraId="421BF151" w14:textId="5BA9DA1B" w:rsidR="001E2273" w:rsidRPr="00555C9B" w:rsidRDefault="001E2273" w:rsidP="001E2273">
      <w:pPr>
        <w:suppressAutoHyphens/>
      </w:pPr>
      <w:r w:rsidRPr="00555C9B">
        <w:t xml:space="preserve">De Inschrijver dient zijn klacht in een zo vroeg mogelijk stadium van de aanbestedingsprocedure schriftelijk per e-mail in te dienen bij het klachtenmeldpunt met het klachtenformulier aanbestedingen (bijlage </w:t>
      </w:r>
      <w:r w:rsidR="001F5044">
        <w:t>9</w:t>
      </w:r>
      <w:r w:rsidRPr="00555C9B">
        <w:t xml:space="preserve">). Voordat de Inschrijver zijn klacht indient bij het klachtenmeldpunt dient hij de klacht kenbaar te maken aan de contactpersoon van deze aanbesteding (zie paragraaf </w:t>
      </w:r>
      <w:r w:rsidRPr="00555C9B">
        <w:fldChar w:fldCharType="begin"/>
      </w:r>
      <w:r w:rsidRPr="00555C9B">
        <w:instrText xml:space="preserve"> REF _Ref517960525 \r \h </w:instrText>
      </w:r>
      <w:r>
        <w:instrText xml:space="preserve"> \* MERGEFORMAT </w:instrText>
      </w:r>
      <w:r w:rsidRPr="00555C9B">
        <w:fldChar w:fldCharType="separate"/>
      </w:r>
      <w:r w:rsidR="002E003E">
        <w:rPr>
          <w:b/>
          <w:bCs/>
        </w:rPr>
        <w:t>Fout! Verwijzingsbron niet gevonden.</w:t>
      </w:r>
      <w:r w:rsidRPr="00555C9B">
        <w:fldChar w:fldCharType="end"/>
      </w:r>
      <w:r w:rsidRPr="00555C9B">
        <w:t xml:space="preserve">), bijvoorbeeld door het opmerken van de klacht in de Nota van Inlichtingenfase (zie paragraaf </w:t>
      </w:r>
      <w:r w:rsidRPr="00555C9B">
        <w:fldChar w:fldCharType="begin"/>
      </w:r>
      <w:r w:rsidRPr="00555C9B">
        <w:instrText xml:space="preserve"> REF _Ref517960546 \r \h </w:instrText>
      </w:r>
      <w:r>
        <w:instrText xml:space="preserve"> \* MERGEFORMAT </w:instrText>
      </w:r>
      <w:r w:rsidRPr="00555C9B">
        <w:fldChar w:fldCharType="separate"/>
      </w:r>
      <w:r w:rsidR="002E003E">
        <w:t>0</w:t>
      </w:r>
      <w:r w:rsidRPr="00555C9B">
        <w:fldChar w:fldCharType="end"/>
      </w:r>
      <w:r w:rsidRPr="00555C9B">
        <w:t>).</w:t>
      </w:r>
      <w:r w:rsidRPr="00555C9B">
        <w:br/>
      </w:r>
    </w:p>
    <w:p w14:paraId="4505755C" w14:textId="77777777" w:rsidR="001E2273" w:rsidRPr="00555C9B" w:rsidRDefault="001E2273" w:rsidP="001E2273">
      <w:pPr>
        <w:suppressAutoHyphens/>
      </w:pPr>
      <w:r w:rsidRPr="00555C9B">
        <w:t xml:space="preserve">Naar aanleiding van het advies van de klachtencommissie beslist de Aanbestedende Dienst of zij het advies van de klachtencommissie al dan niet opvolgt. </w:t>
      </w:r>
    </w:p>
    <w:p w14:paraId="7D742874" w14:textId="77777777" w:rsidR="001E2273" w:rsidRPr="00555C9B" w:rsidRDefault="001E2273" w:rsidP="001E2273">
      <w:pPr>
        <w:suppressAutoHyphens/>
      </w:pPr>
    </w:p>
    <w:p w14:paraId="6C40E8C4" w14:textId="4DB60DB3" w:rsidR="001E2273" w:rsidRPr="00555C9B" w:rsidRDefault="001E2273" w:rsidP="001E2273">
      <w:pPr>
        <w:suppressAutoHyphens/>
      </w:pPr>
      <w:r w:rsidRPr="00555C9B">
        <w:t xml:space="preserve">Zie voor meer informatie over de klachtenprocedure de </w:t>
      </w:r>
      <w:r w:rsidRPr="00555C9B">
        <w:rPr>
          <w:i/>
        </w:rPr>
        <w:t>Procedure klachtenafhandeling bij (EU) aanbestedingen door de Aanbestedende Dienst</w:t>
      </w:r>
      <w:r w:rsidRPr="00555C9B">
        <w:t xml:space="preserve"> (bijlage </w:t>
      </w:r>
      <w:r w:rsidR="001F5044">
        <w:t>8</w:t>
      </w:r>
      <w:r w:rsidRPr="00555C9B">
        <w:t>).</w:t>
      </w:r>
    </w:p>
    <w:p w14:paraId="112EA682" w14:textId="77777777" w:rsidR="001E2273" w:rsidRPr="00555C9B" w:rsidRDefault="001E2273" w:rsidP="001E2273">
      <w:pPr>
        <w:suppressAutoHyphens/>
      </w:pPr>
    </w:p>
    <w:p w14:paraId="45B69414" w14:textId="623C85BA" w:rsidR="001E2273" w:rsidRPr="00555C9B" w:rsidRDefault="001E2273" w:rsidP="001E2273">
      <w:pPr>
        <w:suppressAutoHyphens/>
      </w:pPr>
      <w:r w:rsidRPr="00555C9B">
        <w:t xml:space="preserve">Het indienen van een klacht schort de aanbestedingsprocedure niet (automatisch) op. De Aanbestedende Dienst is vrij om te besluiten of het naar aanleiding van de klacht de aanbestedingsprocedure al dan niet opschort. </w:t>
      </w:r>
    </w:p>
    <w:p w14:paraId="18227A42" w14:textId="77777777" w:rsidR="008957D3" w:rsidRDefault="008957D3">
      <w:pPr>
        <w:spacing w:line="240" w:lineRule="auto"/>
        <w:rPr>
          <w:rFonts w:cs="Arial"/>
          <w:b/>
          <w:bCs/>
          <w:kern w:val="32"/>
          <w:sz w:val="32"/>
          <w:szCs w:val="32"/>
          <w:lang w:eastAsia="en-US"/>
        </w:rPr>
      </w:pPr>
      <w:bookmarkStart w:id="195" w:name="_Toc419285391"/>
      <w:bookmarkStart w:id="196" w:name="_Toc421086887"/>
      <w:bookmarkStart w:id="197" w:name="_Toc421100618"/>
      <w:bookmarkStart w:id="198" w:name="_Toc71037023"/>
      <w:bookmarkStart w:id="199" w:name="_Toc76547825"/>
      <w:bookmarkStart w:id="200" w:name="_Toc475089206"/>
      <w:r>
        <w:br w:type="page"/>
      </w:r>
    </w:p>
    <w:p w14:paraId="047D92B8" w14:textId="478D7085" w:rsidR="00234379" w:rsidRPr="00555C9B" w:rsidRDefault="001571CC" w:rsidP="00DA66BA">
      <w:pPr>
        <w:pStyle w:val="Kop1"/>
      </w:pPr>
      <w:bookmarkStart w:id="201" w:name="_Toc105141258"/>
      <w:r>
        <w:lastRenderedPageBreak/>
        <w:t xml:space="preserve">5 </w:t>
      </w:r>
      <w:r w:rsidR="00234379" w:rsidRPr="00555C9B">
        <w:t>Mogelijkheden om in te schrijven</w:t>
      </w:r>
      <w:bookmarkEnd w:id="195"/>
      <w:bookmarkEnd w:id="196"/>
      <w:bookmarkEnd w:id="197"/>
      <w:bookmarkEnd w:id="198"/>
      <w:bookmarkEnd w:id="199"/>
      <w:bookmarkEnd w:id="201"/>
    </w:p>
    <w:p w14:paraId="607245E7" w14:textId="16B0AE3B" w:rsidR="00234379" w:rsidRPr="001571CC" w:rsidRDefault="005B0D33" w:rsidP="00641DF5">
      <w:pPr>
        <w:pStyle w:val="Kop2"/>
      </w:pPr>
      <w:bookmarkStart w:id="202" w:name="_Toc71037024"/>
      <w:bookmarkStart w:id="203" w:name="_Toc76547826"/>
      <w:bookmarkStart w:id="204" w:name="_Ref316033914"/>
      <w:bookmarkStart w:id="205" w:name="_Toc316462487"/>
      <w:bookmarkStart w:id="206" w:name="_Toc340494878"/>
      <w:bookmarkStart w:id="207" w:name="_Toc340506489"/>
      <w:bookmarkStart w:id="208" w:name="_Toc419285392"/>
      <w:bookmarkStart w:id="209" w:name="_Toc421086888"/>
      <w:bookmarkStart w:id="210" w:name="_Toc421100619"/>
      <w:bookmarkStart w:id="211" w:name="_Toc105141259"/>
      <w:r>
        <w:t xml:space="preserve">5.1 </w:t>
      </w:r>
      <w:r w:rsidR="00234379" w:rsidRPr="00555C9B">
        <w:t>Inleiding</w:t>
      </w:r>
      <w:bookmarkEnd w:id="202"/>
      <w:bookmarkEnd w:id="203"/>
      <w:bookmarkEnd w:id="211"/>
      <w:r w:rsidR="00234379" w:rsidRPr="001571CC">
        <w:t xml:space="preserve"> </w:t>
      </w:r>
    </w:p>
    <w:p w14:paraId="1AF09D71" w14:textId="77777777" w:rsidR="00234379" w:rsidRPr="00555C9B" w:rsidRDefault="00234379" w:rsidP="00234379">
      <w:r w:rsidRPr="00555C9B">
        <w:t xml:space="preserve">In dit hoofdstuk zijn de verschillende mogelijkheden en voorwaarden opgenomen ten </w:t>
      </w:r>
    </w:p>
    <w:p w14:paraId="1BD4A875" w14:textId="77777777" w:rsidR="00234379" w:rsidRPr="00555C9B" w:rsidRDefault="00234379" w:rsidP="00234379">
      <w:r w:rsidRPr="00555C9B">
        <w:t>aanzien van de wijze waarop een Inschrijving kan worden ingediend.</w:t>
      </w:r>
    </w:p>
    <w:p w14:paraId="484F5104" w14:textId="77777777" w:rsidR="00234379" w:rsidRPr="00555C9B" w:rsidRDefault="00234379" w:rsidP="00234379"/>
    <w:p w14:paraId="25E3EF5B" w14:textId="77777777" w:rsidR="00234379" w:rsidRPr="00555C9B" w:rsidRDefault="00234379" w:rsidP="00234379">
      <w:r w:rsidRPr="00555C9B">
        <w:t>Op de volgende manieren kan worden deelgenomen aan de aanbesteding, namelijk als:</w:t>
      </w:r>
    </w:p>
    <w:p w14:paraId="346234ED" w14:textId="77777777" w:rsidR="00234379" w:rsidRPr="00555C9B" w:rsidRDefault="00234379" w:rsidP="00154AEC">
      <w:pPr>
        <w:pStyle w:val="Lijstalinea"/>
        <w:numPr>
          <w:ilvl w:val="0"/>
          <w:numId w:val="9"/>
        </w:numPr>
        <w:suppressAutoHyphens/>
      </w:pPr>
      <w:r w:rsidRPr="00555C9B">
        <w:t>zelfstandige Inschrijver, zonder beroep op een derde / onderaannemer</w:t>
      </w:r>
    </w:p>
    <w:p w14:paraId="36952AC9" w14:textId="77777777" w:rsidR="00234379" w:rsidRPr="00555C9B" w:rsidRDefault="00234379" w:rsidP="00154AEC">
      <w:pPr>
        <w:pStyle w:val="Lijstalinea"/>
        <w:numPr>
          <w:ilvl w:val="0"/>
          <w:numId w:val="9"/>
        </w:numPr>
        <w:suppressAutoHyphens/>
      </w:pPr>
      <w:r w:rsidRPr="00555C9B">
        <w:t>zelfstandige Inschrijver, met een beroep op een derde / onderaannemer</w:t>
      </w:r>
    </w:p>
    <w:p w14:paraId="13972DD3" w14:textId="77777777" w:rsidR="00234379" w:rsidRPr="00555C9B" w:rsidRDefault="00234379" w:rsidP="00154AEC">
      <w:pPr>
        <w:pStyle w:val="Lijstalinea"/>
        <w:numPr>
          <w:ilvl w:val="0"/>
          <w:numId w:val="9"/>
        </w:numPr>
        <w:suppressAutoHyphens/>
      </w:pPr>
      <w:r w:rsidRPr="00555C9B">
        <w:t>Samenwerkingsverband, zonder een beroep op een derde / onderaannemer</w:t>
      </w:r>
    </w:p>
    <w:p w14:paraId="29C5B219" w14:textId="77777777" w:rsidR="00234379" w:rsidRPr="00555C9B" w:rsidRDefault="00234379" w:rsidP="00154AEC">
      <w:pPr>
        <w:pStyle w:val="Lijstalinea"/>
        <w:numPr>
          <w:ilvl w:val="0"/>
          <w:numId w:val="9"/>
        </w:numPr>
        <w:suppressAutoHyphens/>
      </w:pPr>
      <w:r w:rsidRPr="00555C9B">
        <w:t>Samenwerkingsverband, met een beroep op een derde / onderaannemer</w:t>
      </w:r>
    </w:p>
    <w:p w14:paraId="204E36A3" w14:textId="77777777" w:rsidR="00234379" w:rsidRPr="00555C9B" w:rsidRDefault="00234379" w:rsidP="00234379">
      <w:pPr>
        <w:spacing w:line="0" w:lineRule="atLeast"/>
      </w:pPr>
    </w:p>
    <w:p w14:paraId="17AC05A8" w14:textId="77777777" w:rsidR="005F0E0D" w:rsidRDefault="005F0E0D" w:rsidP="005F0E0D">
      <w:bookmarkStart w:id="212" w:name="_Toc71037025"/>
      <w:bookmarkStart w:id="213" w:name="_Toc76547827"/>
      <w:r w:rsidRPr="00A448B3">
        <w:t xml:space="preserve">Een onderneming mag slechts eenmaal betrokken zijn bij een Inschrijving per perceel: óf als zelfstandige Inschrijver, óf als lid van een Samenwerkingsverband </w:t>
      </w:r>
      <w:r w:rsidRPr="00A448B3">
        <w:rPr>
          <w:rFonts w:cs="Arial"/>
        </w:rPr>
        <w:t>ó</w:t>
      </w:r>
      <w:r w:rsidRPr="00A448B3">
        <w:t>f als onderaannemer.</w:t>
      </w:r>
      <w:r>
        <w:t xml:space="preserve"> Een onderneming mag bij meerdere Inschrijvingen betrokken zijn als onderaannemer. Echter, een onderneming die bij (een) Inschrijving(en) als onderaannemer betrokken is, mag niet daarnaast nog zelfstandig of in een Samenwerkingsverband een Inschrijving indienen.</w:t>
      </w:r>
    </w:p>
    <w:p w14:paraId="3D61AD89" w14:textId="77777777" w:rsidR="005F0E0D" w:rsidRDefault="005F0E0D" w:rsidP="005F0E0D">
      <w:r>
        <w:t>Indien een Inschrijver in strijd met voornoemde voorschriften handelt, worden alle Inschrijvingen waarbij de betreffende Inschrijver betrokken is, uitgesloten.</w:t>
      </w:r>
    </w:p>
    <w:p w14:paraId="5FA77E1A" w14:textId="5B16785C" w:rsidR="00234379" w:rsidRPr="00555C9B" w:rsidRDefault="005B0D33" w:rsidP="00641DF5">
      <w:pPr>
        <w:pStyle w:val="Kop2"/>
      </w:pPr>
      <w:bookmarkStart w:id="214" w:name="_Toc105141260"/>
      <w:r>
        <w:t xml:space="preserve">5.2 </w:t>
      </w:r>
      <w:r w:rsidR="00234379" w:rsidRPr="00555C9B">
        <w:t>Zelfstandige Inschrijver</w:t>
      </w:r>
      <w:bookmarkEnd w:id="212"/>
      <w:bookmarkEnd w:id="213"/>
      <w:bookmarkEnd w:id="214"/>
    </w:p>
    <w:p w14:paraId="379D8908" w14:textId="77777777" w:rsidR="00234379" w:rsidRPr="00555C9B" w:rsidRDefault="00234379" w:rsidP="00234379">
      <w:r w:rsidRPr="00555C9B">
        <w:t xml:space="preserve">Een onderneming kan als zelfstandig Inschrijver een Inschrijving indienen. De zelfstandig Inschrijver dient hiervoor bij zijn Inschrijving (onder meer) het UEA </w:t>
      </w:r>
      <w:bookmarkStart w:id="215" w:name="_Hlk528825688"/>
      <w:r w:rsidRPr="00555C9B">
        <w:t xml:space="preserve">volledig, juist, onvoorwaardelijk en zonder enig voorbehoud </w:t>
      </w:r>
      <w:bookmarkEnd w:id="215"/>
      <w:r w:rsidRPr="00555C9B">
        <w:t xml:space="preserve">in te vullen en rechtsgeldig te ondertekenen. </w:t>
      </w:r>
    </w:p>
    <w:p w14:paraId="319ECCBA" w14:textId="6A501F74" w:rsidR="00234379" w:rsidRPr="005B0D33" w:rsidRDefault="005B0D33" w:rsidP="00641DF5">
      <w:pPr>
        <w:pStyle w:val="Kop2"/>
      </w:pPr>
      <w:bookmarkStart w:id="216" w:name="_Toc522265715"/>
      <w:bookmarkStart w:id="217" w:name="_Toc71037026"/>
      <w:bookmarkStart w:id="218" w:name="_Toc76547828"/>
      <w:bookmarkStart w:id="219" w:name="_Toc105141261"/>
      <w:bookmarkEnd w:id="216"/>
      <w:r>
        <w:t xml:space="preserve">5.3 </w:t>
      </w:r>
      <w:r w:rsidR="00234379" w:rsidRPr="00555C9B">
        <w:t>Samenwerkingsverband</w:t>
      </w:r>
      <w:bookmarkEnd w:id="204"/>
      <w:bookmarkEnd w:id="205"/>
      <w:bookmarkEnd w:id="206"/>
      <w:bookmarkEnd w:id="207"/>
      <w:bookmarkEnd w:id="208"/>
      <w:bookmarkEnd w:id="209"/>
      <w:bookmarkEnd w:id="210"/>
      <w:bookmarkEnd w:id="217"/>
      <w:bookmarkEnd w:id="218"/>
      <w:bookmarkEnd w:id="219"/>
    </w:p>
    <w:p w14:paraId="3420C6B9" w14:textId="77777777" w:rsidR="00234379" w:rsidRPr="00555C9B" w:rsidRDefault="00234379" w:rsidP="00234379">
      <w:r w:rsidRPr="00555C9B">
        <w:t xml:space="preserve">Een Samenwerkingsverband kan een Inschrijving indienen. Als een Samenwerkingsverband inschrijft, zijn alle leden van het Samenwerkingsverband gezamenlijk en afzonderlijk hoofdelijk aansprakelijk voor de deugdelijke en tijdige uitvoering van de Opdracht. </w:t>
      </w:r>
    </w:p>
    <w:p w14:paraId="68748829" w14:textId="77777777" w:rsidR="00234379" w:rsidRPr="00555C9B" w:rsidRDefault="00234379" w:rsidP="00234379"/>
    <w:p w14:paraId="59988EBE" w14:textId="77777777" w:rsidR="00234379" w:rsidRPr="00555C9B" w:rsidRDefault="00234379" w:rsidP="00234379">
      <w:r w:rsidRPr="00555C9B">
        <w:t xml:space="preserve">Het Samenwerkingsverband dient bij zijn Inschrijving een door ieder lid – dus van iedere afzonderlijke deelnemende onderneming - volledig, juist, onvoorwaardelijk en zonder enig voorbehoud ingevuld en rechtsgeldig ondertekend UEA in te dienen. </w:t>
      </w:r>
    </w:p>
    <w:p w14:paraId="4CA906E9" w14:textId="77777777" w:rsidR="00234379" w:rsidRPr="00555C9B" w:rsidRDefault="00234379" w:rsidP="00234379">
      <w:pPr>
        <w:suppressAutoHyphens/>
        <w:spacing w:line="284" w:lineRule="atLeast"/>
        <w:rPr>
          <w:rFonts w:cs="Arial"/>
          <w:u w:val="single"/>
        </w:rPr>
      </w:pPr>
    </w:p>
    <w:p w14:paraId="0B7AE41A" w14:textId="31316996" w:rsidR="00234379" w:rsidRPr="00555C9B" w:rsidRDefault="00234379" w:rsidP="00234379">
      <w:r w:rsidRPr="00555C9B">
        <w:t xml:space="preserve">Daarnaast dient het Samenwerkingsverband bij Inschrijving een ingevuld en ondertekende ‘Verklaring Samenwerkingsverband’ (bijlage </w:t>
      </w:r>
      <w:r>
        <w:t>1</w:t>
      </w:r>
      <w:r w:rsidR="006223A3">
        <w:t>1</w:t>
      </w:r>
      <w:r w:rsidRPr="00555C9B">
        <w:t xml:space="preserve">) in te dienen. Uit deze verklaring dient te blijken dat de leden van het Samenwerkingsverband gezamenlijk en hoofdelijk aansprakelijk zijn voor de volledige en juiste uitvoering van de </w:t>
      </w:r>
      <w:r w:rsidR="00656FE6">
        <w:t>Raamo</w:t>
      </w:r>
      <w:r w:rsidRPr="00555C9B">
        <w:t>vereenkomst in al zijn onderdelen. Daarnaast dient in deze verklaring de naam van het lid van het Samenwerkingsverband</w:t>
      </w:r>
      <w:r w:rsidRPr="00555C9B" w:rsidDel="007D76EF">
        <w:t xml:space="preserve"> </w:t>
      </w:r>
      <w:r w:rsidRPr="00555C9B">
        <w:t xml:space="preserve">te worden vermeld die als vertegenwoordiger (penvoerder) namens het Samenwerkingsverband zal optreden en bevoegd is het Samenwerkingsverband te vertegenwoordigen en te binden en die als enig aanspreekpunt voor de Aanbestedende Dienst dient. Ook wenst de Aanbestedende Dienst uit deze verklaring op te maken waarom in Samenwerkingsverband wordt ingeschreven en welk lid van het Samenwerkingsverband welk deel van de Opdracht uitvoert. </w:t>
      </w:r>
    </w:p>
    <w:p w14:paraId="048D698E" w14:textId="77777777" w:rsidR="00234379" w:rsidRDefault="00234379" w:rsidP="00234379">
      <w:pPr>
        <w:rPr>
          <w:rFonts w:eastAsia="Calibri" w:cs="Arial"/>
        </w:rPr>
      </w:pPr>
    </w:p>
    <w:p w14:paraId="0C05D8FE" w14:textId="77777777" w:rsidR="00760BC8" w:rsidRDefault="00760BC8" w:rsidP="00234379">
      <w:pPr>
        <w:rPr>
          <w:rFonts w:eastAsia="Calibri" w:cs="Arial"/>
        </w:rPr>
      </w:pPr>
    </w:p>
    <w:p w14:paraId="4017113A" w14:textId="2639A1ED" w:rsidR="00234379" w:rsidRPr="00555C9B" w:rsidRDefault="00234379" w:rsidP="00234379">
      <w:pPr>
        <w:rPr>
          <w:rFonts w:eastAsia="Calibri" w:cs="Arial"/>
        </w:rPr>
      </w:pPr>
      <w:proofErr w:type="spellStart"/>
      <w:r w:rsidRPr="00555C9B">
        <w:rPr>
          <w:rFonts w:eastAsia="Calibri" w:cs="Arial"/>
        </w:rPr>
        <w:lastRenderedPageBreak/>
        <w:t>Combinanten</w:t>
      </w:r>
      <w:proofErr w:type="spellEnd"/>
      <w:r w:rsidRPr="00555C9B">
        <w:rPr>
          <w:rFonts w:eastAsia="Calibri" w:cs="Arial"/>
        </w:rPr>
        <w:t xml:space="preserve"> </w:t>
      </w:r>
      <w:r>
        <w:rPr>
          <w:rFonts w:eastAsia="Calibri" w:cs="Arial"/>
        </w:rPr>
        <w:t xml:space="preserve">kunnen </w:t>
      </w:r>
      <w:r w:rsidRPr="00555C9B">
        <w:rPr>
          <w:rFonts w:eastAsia="Calibri" w:cs="Arial"/>
        </w:rPr>
        <w:t>vordering</w:t>
      </w:r>
      <w:r>
        <w:rPr>
          <w:rFonts w:eastAsia="Calibri" w:cs="Arial"/>
        </w:rPr>
        <w:t>en in rechte</w:t>
      </w:r>
      <w:r w:rsidRPr="00555C9B">
        <w:rPr>
          <w:rFonts w:eastAsia="Calibri" w:cs="Arial"/>
        </w:rPr>
        <w:t xml:space="preserve"> gegrond op het niet naleven door de Aanbestedende Dienst van de aanbestedingsvoorschriften in de onderhavige aanbestedingsprocedure louter gezamenlijk </w:t>
      </w:r>
      <w:r>
        <w:rPr>
          <w:rFonts w:eastAsia="Calibri" w:cs="Arial"/>
        </w:rPr>
        <w:t>instellen</w:t>
      </w:r>
      <w:r w:rsidRPr="00555C9B">
        <w:rPr>
          <w:rFonts w:eastAsia="Calibri" w:cs="Arial"/>
        </w:rPr>
        <w:t xml:space="preserve">. Niet naleving van dit voorschrift leidt tot niet-ontvankelijkheid van de procederende </w:t>
      </w:r>
      <w:proofErr w:type="spellStart"/>
      <w:r w:rsidRPr="00555C9B">
        <w:rPr>
          <w:rFonts w:eastAsia="Calibri" w:cs="Arial"/>
        </w:rPr>
        <w:t>combinant</w:t>
      </w:r>
      <w:proofErr w:type="spellEnd"/>
      <w:r w:rsidRPr="00555C9B">
        <w:rPr>
          <w:rFonts w:eastAsia="Calibri" w:cs="Arial"/>
        </w:rPr>
        <w:t xml:space="preserve">(en) en tot verval van recht. </w:t>
      </w:r>
    </w:p>
    <w:p w14:paraId="4FFCB117" w14:textId="77777777" w:rsidR="00234379" w:rsidRPr="00555C9B" w:rsidRDefault="00234379" w:rsidP="00234379">
      <w:pPr>
        <w:rPr>
          <w:rFonts w:eastAsia="Calibri" w:cs="Arial"/>
        </w:rPr>
      </w:pPr>
    </w:p>
    <w:p w14:paraId="2C22A316" w14:textId="77777777" w:rsidR="00234379" w:rsidRPr="00555C9B" w:rsidRDefault="00234379" w:rsidP="00234379">
      <w:pPr>
        <w:rPr>
          <w:rFonts w:eastAsia="Calibri" w:cs="Arial"/>
        </w:rPr>
      </w:pPr>
      <w:r w:rsidRPr="00555C9B">
        <w:t xml:space="preserve">De Verklaring Samenwerkingsverband kan niet worden uitgelegd als een procesvolmacht. Indien en voor zover een </w:t>
      </w:r>
      <w:proofErr w:type="spellStart"/>
      <w:r w:rsidRPr="00555C9B">
        <w:t>combinant</w:t>
      </w:r>
      <w:proofErr w:type="spellEnd"/>
      <w:r w:rsidRPr="00555C9B">
        <w:t xml:space="preserve"> mede namens de andere </w:t>
      </w:r>
      <w:proofErr w:type="spellStart"/>
      <w:r w:rsidRPr="00555C9B">
        <w:t>combinant</w:t>
      </w:r>
      <w:proofErr w:type="spellEnd"/>
      <w:r w:rsidRPr="00555C9B">
        <w:t xml:space="preserve">(en) door middel van een kortgeding opkomt tegen de gunningsbeslissing, dient die bevoegdheid (volmacht) om namens de andere </w:t>
      </w:r>
      <w:proofErr w:type="spellStart"/>
      <w:r w:rsidRPr="00555C9B">
        <w:t>combinant</w:t>
      </w:r>
      <w:proofErr w:type="spellEnd"/>
      <w:r w:rsidRPr="00555C9B">
        <w:t xml:space="preserve">(en) te procederen expliciet te blijken uit het lichaam van de dagvaarding. Niet of niet volledige naleving van dit voorschrift leidt tot verval van recht, want de desbetreffende dagvaarding is alsdan de </w:t>
      </w:r>
      <w:proofErr w:type="spellStart"/>
      <w:r w:rsidRPr="00555C9B">
        <w:t>jure</w:t>
      </w:r>
      <w:proofErr w:type="spellEnd"/>
      <w:r w:rsidRPr="00555C9B">
        <w:t xml:space="preserve"> niet uitgebracht.</w:t>
      </w:r>
      <w:r w:rsidRPr="00555C9B">
        <w:rPr>
          <w:rFonts w:eastAsia="Calibri" w:cs="Arial"/>
        </w:rPr>
        <w:t xml:space="preserve"> </w:t>
      </w:r>
    </w:p>
    <w:p w14:paraId="47D753C4" w14:textId="47E7655F" w:rsidR="00234379" w:rsidRPr="00555C9B" w:rsidRDefault="00CF568B" w:rsidP="00641DF5">
      <w:pPr>
        <w:pStyle w:val="Kop2"/>
      </w:pPr>
      <w:bookmarkStart w:id="220" w:name="_Ref173835872"/>
      <w:bookmarkStart w:id="221" w:name="_Toc316462488"/>
      <w:bookmarkStart w:id="222" w:name="_Toc340494879"/>
      <w:bookmarkStart w:id="223" w:name="_Toc340506490"/>
      <w:bookmarkStart w:id="224" w:name="_Ref416345480"/>
      <w:bookmarkStart w:id="225" w:name="_Toc419285393"/>
      <w:bookmarkStart w:id="226" w:name="_Toc421086889"/>
      <w:bookmarkStart w:id="227" w:name="_Toc421100620"/>
      <w:bookmarkStart w:id="228" w:name="_Toc71037028"/>
      <w:bookmarkStart w:id="229" w:name="_Toc76547829"/>
      <w:bookmarkStart w:id="230" w:name="_Toc105141262"/>
      <w:r>
        <w:t xml:space="preserve">5.4 </w:t>
      </w:r>
      <w:proofErr w:type="spellStart"/>
      <w:r w:rsidR="00234379" w:rsidRPr="00555C9B">
        <w:t>Onderaanneming</w:t>
      </w:r>
      <w:bookmarkEnd w:id="220"/>
      <w:bookmarkEnd w:id="221"/>
      <w:bookmarkEnd w:id="222"/>
      <w:bookmarkEnd w:id="223"/>
      <w:bookmarkEnd w:id="224"/>
      <w:bookmarkEnd w:id="225"/>
      <w:bookmarkEnd w:id="226"/>
      <w:bookmarkEnd w:id="227"/>
      <w:bookmarkEnd w:id="228"/>
      <w:bookmarkEnd w:id="229"/>
      <w:bookmarkEnd w:id="230"/>
      <w:proofErr w:type="spellEnd"/>
    </w:p>
    <w:p w14:paraId="2AB558B3" w14:textId="77777777" w:rsidR="00234379" w:rsidRPr="00E122F9" w:rsidRDefault="00234379" w:rsidP="00234379">
      <w:r w:rsidRPr="00555C9B">
        <w:t xml:space="preserve">Het is de Inschrijver toegestaan om </w:t>
      </w:r>
      <w:r w:rsidRPr="00555C9B">
        <w:rPr>
          <w:u w:val="single"/>
        </w:rPr>
        <w:t>voor de uitvoering van de Opdracht</w:t>
      </w:r>
      <w:r w:rsidRPr="00555C9B">
        <w:t xml:space="preserve"> een of meerdere onderaannemers in te schakelen. </w:t>
      </w:r>
      <w:r w:rsidRPr="00555C9B">
        <w:rPr>
          <w:rFonts w:eastAsia="Calibri" w:cs="Arial"/>
        </w:rPr>
        <w:t xml:space="preserve">Deze onderaannemers dienen te worden vermeld in het UEA bij Deel IIB. </w:t>
      </w:r>
      <w:r>
        <w:t xml:space="preserve">Onderaannemers zijn partijen die een zelfstandig onderdeel van de Opdracht zullen uitvoeren, zulks niet te verwarren met toeleveranciers. </w:t>
      </w:r>
      <w:r w:rsidRPr="00555C9B">
        <w:t xml:space="preserve">Deze in de </w:t>
      </w:r>
      <w:r>
        <w:t>I</w:t>
      </w:r>
      <w:r w:rsidRPr="00555C9B">
        <w:t xml:space="preserve">nschrijving genoemde onderaannemers dienen ook daadwerkelijk te worden ingezet bij de uitvoering van de </w:t>
      </w:r>
      <w:r>
        <w:t>O</w:t>
      </w:r>
      <w:r w:rsidRPr="00555C9B">
        <w:t xml:space="preserve">pdracht, tenzij het </w:t>
      </w:r>
      <w:r>
        <w:t>de Aanbestedende Dienst</w:t>
      </w:r>
      <w:r w:rsidRPr="00555C9B">
        <w:t xml:space="preserve"> schriftelijk instemt met het alsnog niet inzetten of vervangen van deze onderaannemer. </w:t>
      </w:r>
    </w:p>
    <w:p w14:paraId="0A18A458" w14:textId="77777777" w:rsidR="00234379" w:rsidRPr="00555C9B" w:rsidRDefault="00234379" w:rsidP="00234379">
      <w:pPr>
        <w:rPr>
          <w:rFonts w:eastAsia="Calibri" w:cs="Arial"/>
        </w:rPr>
      </w:pPr>
    </w:p>
    <w:p w14:paraId="6E658B39" w14:textId="77777777" w:rsidR="00234379" w:rsidRPr="00555C9B" w:rsidRDefault="00234379" w:rsidP="00234379">
      <w:r w:rsidRPr="00555C9B">
        <w:rPr>
          <w:rFonts w:eastAsia="Calibri" w:cs="Arial"/>
        </w:rPr>
        <w:t xml:space="preserve">Vervanging, inschakeling van andere onderaannemers of het alsnog inschakelen van onderaannemers tijdens de uitvoering van de </w:t>
      </w:r>
      <w:r>
        <w:rPr>
          <w:rFonts w:eastAsia="Calibri" w:cs="Arial"/>
        </w:rPr>
        <w:t>O</w:t>
      </w:r>
      <w:r w:rsidRPr="00555C9B">
        <w:rPr>
          <w:rFonts w:eastAsia="Calibri" w:cs="Arial"/>
        </w:rPr>
        <w:t xml:space="preserve">pdracht behoeft voorafgaande instemming van de Aanbestedende Dienst. </w:t>
      </w:r>
    </w:p>
    <w:p w14:paraId="489AFFF2" w14:textId="77777777" w:rsidR="00234379" w:rsidRPr="00555C9B" w:rsidRDefault="00234379" w:rsidP="00234379"/>
    <w:p w14:paraId="7D59B2AA" w14:textId="5D54F2BA" w:rsidR="00234379" w:rsidRPr="00555C9B" w:rsidRDefault="00234379" w:rsidP="00234379">
      <w:pPr>
        <w:rPr>
          <w:rFonts w:eastAsia="Calibri" w:cs="Arial"/>
        </w:rPr>
      </w:pPr>
      <w:r w:rsidRPr="00555C9B">
        <w:t>De Inschrijver is en blijft de hoofd</w:t>
      </w:r>
      <w:r w:rsidRPr="00555C9B">
        <w:rPr>
          <w:rFonts w:eastAsia="Calibri" w:cs="Arial"/>
        </w:rPr>
        <w:t xml:space="preserve">aannemer en aanspreekpunt voor de Aanbestedende Dienst tijdens de aanbestedingsprocedure en de uitvoering van de Opdracht. De Inschrijver is volledig aansprakelijk voor de naleving van alle uit de </w:t>
      </w:r>
      <w:r w:rsidR="00656FE6">
        <w:rPr>
          <w:rFonts w:eastAsia="Calibri" w:cs="Arial"/>
        </w:rPr>
        <w:t>Raamo</w:t>
      </w:r>
      <w:r w:rsidRPr="00555C9B">
        <w:rPr>
          <w:rFonts w:eastAsia="Calibri" w:cs="Arial"/>
        </w:rPr>
        <w:t xml:space="preserve">vereenkomst voortvloeiende verplichtingen. </w:t>
      </w:r>
    </w:p>
    <w:p w14:paraId="75281618" w14:textId="77777777" w:rsidR="00234379" w:rsidRPr="00555C9B" w:rsidRDefault="00234379" w:rsidP="00234379"/>
    <w:p w14:paraId="1DE49E1E" w14:textId="77777777" w:rsidR="00234379" w:rsidRPr="00555C9B" w:rsidRDefault="00234379" w:rsidP="00234379">
      <w:r w:rsidRPr="00555C9B">
        <w:t>Indien een Inschrijver bij de uitvoering van de Opdracht onderaannemers betrekt, dan wordt de Opdracht uitsluitend aan deze Inschrijver gegund indien de onderaannemer(s) niet onder een of meer van de gestelde uitsluitingsgronden (paragraaf 6.1) val(t)(</w:t>
      </w:r>
      <w:proofErr w:type="spellStart"/>
      <w:r w:rsidRPr="00555C9B">
        <w:t>len</w:t>
      </w:r>
      <w:proofErr w:type="spellEnd"/>
      <w:r w:rsidRPr="00555C9B">
        <w:t xml:space="preserve">). De Inschrijver dient bij Inschrijving, of in een voorkomend geval bij de uitvoering van de </w:t>
      </w:r>
      <w:r>
        <w:t>O</w:t>
      </w:r>
      <w:r w:rsidRPr="00555C9B">
        <w:t xml:space="preserve">pdracht, voor ieder van deze onderaannemers het UEA in te dienen. </w:t>
      </w:r>
    </w:p>
    <w:p w14:paraId="6692A110" w14:textId="77777777" w:rsidR="00234379" w:rsidRPr="00555C9B" w:rsidRDefault="00234379" w:rsidP="00234379"/>
    <w:p w14:paraId="2239DD8C" w14:textId="77777777" w:rsidR="00234379" w:rsidRPr="00555C9B" w:rsidRDefault="00234379" w:rsidP="00234379">
      <w:r w:rsidRPr="00555C9B">
        <w:t xml:space="preserve">Ieder van deze onderaannemers dient in het UEA (onder meer) te verklaren dat hij niet onder een of meer van de gestelde uitsluitingsgronden (paragraaf 6.1) valt. De onderaannemer dient de volgende onderdelen van het UEA volledig in te vullen en rechtsgeldig te ondertekenen: </w:t>
      </w:r>
    </w:p>
    <w:p w14:paraId="20F50B91" w14:textId="77777777" w:rsidR="00234379" w:rsidRPr="00555C9B" w:rsidRDefault="00234379" w:rsidP="00154AEC">
      <w:pPr>
        <w:pStyle w:val="Lijstalinea"/>
        <w:numPr>
          <w:ilvl w:val="0"/>
          <w:numId w:val="10"/>
        </w:numPr>
      </w:pPr>
      <w:r w:rsidRPr="00555C9B">
        <w:t>Deel II, onderdeel A en B (gegevens onderaannemer)</w:t>
      </w:r>
    </w:p>
    <w:p w14:paraId="73C98CFE" w14:textId="77777777" w:rsidR="00234379" w:rsidRPr="00555C9B" w:rsidRDefault="00234379" w:rsidP="00154AEC">
      <w:pPr>
        <w:pStyle w:val="Lijstalinea"/>
        <w:numPr>
          <w:ilvl w:val="0"/>
          <w:numId w:val="10"/>
        </w:numPr>
      </w:pPr>
      <w:r w:rsidRPr="00555C9B">
        <w:t>Deel III, onderdeel A, B, en C (uitsluitingsgronden)</w:t>
      </w:r>
    </w:p>
    <w:p w14:paraId="1632EBE1" w14:textId="77777777" w:rsidR="00234379" w:rsidRPr="00555C9B" w:rsidRDefault="00234379" w:rsidP="00154AEC">
      <w:pPr>
        <w:pStyle w:val="Lijstalinea"/>
        <w:numPr>
          <w:ilvl w:val="0"/>
          <w:numId w:val="10"/>
        </w:numPr>
      </w:pPr>
      <w:r w:rsidRPr="00555C9B">
        <w:t>Deel VI (ondertekening)</w:t>
      </w:r>
    </w:p>
    <w:p w14:paraId="3A8FD71A" w14:textId="77777777" w:rsidR="00234379" w:rsidRPr="00555C9B" w:rsidRDefault="00234379" w:rsidP="00234379"/>
    <w:p w14:paraId="3B3BDB69" w14:textId="77777777" w:rsidR="00234379" w:rsidRPr="00555C9B" w:rsidRDefault="00234379" w:rsidP="00234379">
      <w:r w:rsidRPr="00555C9B">
        <w:t>Indien een Inschrijver bij de uitvoering van de Opdracht een onderaannemer betrekt waarop een grond voor uitsluiting als bedoeld in paragraaf 6.1 van dit Beschrijvend Document van toepassing is, dan draagt de Inschrijver ervoor zorg dat deze onderaannemer wordt vervangen. Paragraaf 5.5.4 is van toepassing.</w:t>
      </w:r>
    </w:p>
    <w:p w14:paraId="025D1241" w14:textId="77777777" w:rsidR="00234379" w:rsidRPr="00555C9B" w:rsidRDefault="00234379" w:rsidP="00234379">
      <w:pPr>
        <w:pStyle w:val="Alinea0"/>
        <w:tabs>
          <w:tab w:val="left" w:pos="1418"/>
        </w:tabs>
        <w:rPr>
          <w:lang w:val="nl-NL"/>
        </w:rPr>
      </w:pPr>
    </w:p>
    <w:p w14:paraId="4D74F146" w14:textId="77777777" w:rsidR="005F0E0D" w:rsidRDefault="005F0E0D" w:rsidP="00234379"/>
    <w:p w14:paraId="4792098D" w14:textId="131CA865" w:rsidR="00234379" w:rsidRPr="00555C9B" w:rsidRDefault="00234379" w:rsidP="00234379">
      <w:r w:rsidRPr="00555C9B">
        <w:lastRenderedPageBreak/>
        <w:t xml:space="preserve">Let op: van de Inschrijver aan wie de Aanbestedende Dienst de Opdracht voornemens is te gunnen, wordt in de gunningsbeslissing de volgende bewijsmiddelen opgevraagd: </w:t>
      </w:r>
    </w:p>
    <w:p w14:paraId="48853A12" w14:textId="77777777" w:rsidR="00234379" w:rsidRPr="00555C9B" w:rsidRDefault="00234379" w:rsidP="00154AEC">
      <w:pPr>
        <w:pStyle w:val="Lijstalinea"/>
        <w:numPr>
          <w:ilvl w:val="0"/>
          <w:numId w:val="10"/>
        </w:numPr>
      </w:pPr>
      <w:r w:rsidRPr="00555C9B">
        <w:t>Een uittreksel uit het Handelsregister van de onderaannemer(s), dat op het tijdstip van het indienen van de Inschrijving niet ouder mag zijn dan zes maanden.</w:t>
      </w:r>
    </w:p>
    <w:p w14:paraId="3A1198D6" w14:textId="77777777" w:rsidR="00234379" w:rsidRPr="00555C9B" w:rsidRDefault="00234379" w:rsidP="00154AEC">
      <w:pPr>
        <w:pStyle w:val="Lijstalinea"/>
        <w:numPr>
          <w:ilvl w:val="0"/>
          <w:numId w:val="10"/>
        </w:numPr>
      </w:pPr>
      <w:r w:rsidRPr="00555C9B">
        <w:t xml:space="preserve">De namen van de wettelijke vertegenwoordigers van de onderaannemer(s), die bij de uitvoering van de Opdracht zijn betrokken. </w:t>
      </w:r>
    </w:p>
    <w:p w14:paraId="50210A7B" w14:textId="77777777" w:rsidR="00234379" w:rsidRPr="00555C9B" w:rsidRDefault="00234379" w:rsidP="00234379"/>
    <w:p w14:paraId="1E9BE821" w14:textId="77777777" w:rsidR="00234379" w:rsidRPr="00555C9B" w:rsidRDefault="00234379" w:rsidP="00234379">
      <w:r w:rsidRPr="00555C9B">
        <w:t xml:space="preserve">De Aanbestedende Dienst verlangt van de Inschrijver aan wie de Aanbestedende Dienst de Opdracht gunt, dat hij de Aanbestedende Dienst in kennis stelt van alle wijzigingen in de voornoemde gegevens van de onderaannemer tijdens de uitvoering van de Opdracht. </w:t>
      </w:r>
    </w:p>
    <w:p w14:paraId="5E24EC7D" w14:textId="0FA4EB54" w:rsidR="00234379" w:rsidRPr="00555C9B" w:rsidRDefault="00697F94" w:rsidP="00641DF5">
      <w:pPr>
        <w:pStyle w:val="Kop2"/>
      </w:pPr>
      <w:bookmarkStart w:id="231" w:name="_Ref416347222"/>
      <w:bookmarkStart w:id="232" w:name="_Toc419285394"/>
      <w:bookmarkStart w:id="233" w:name="_Toc421086890"/>
      <w:bookmarkStart w:id="234" w:name="_Toc421100621"/>
      <w:bookmarkStart w:id="235" w:name="_Toc71037029"/>
      <w:bookmarkStart w:id="236" w:name="_Toc76547830"/>
      <w:bookmarkStart w:id="237" w:name="_Toc105141263"/>
      <w:r>
        <w:t xml:space="preserve">5.5 </w:t>
      </w:r>
      <w:r w:rsidR="00234379" w:rsidRPr="00555C9B">
        <w:t>Beroep op derden</w:t>
      </w:r>
      <w:bookmarkEnd w:id="231"/>
      <w:bookmarkEnd w:id="232"/>
      <w:bookmarkEnd w:id="233"/>
      <w:bookmarkEnd w:id="234"/>
      <w:r w:rsidR="00234379" w:rsidRPr="00555C9B">
        <w:t xml:space="preserve"> in het kader van het voldoen aan de</w:t>
      </w:r>
      <w:r>
        <w:t xml:space="preserve"> </w:t>
      </w:r>
      <w:r w:rsidR="00234379" w:rsidRPr="00555C9B">
        <w:t>geschiktheidseisen</w:t>
      </w:r>
      <w:bookmarkEnd w:id="235"/>
      <w:bookmarkEnd w:id="236"/>
      <w:bookmarkEnd w:id="237"/>
      <w:r w:rsidR="00234379" w:rsidRPr="00555C9B">
        <w:t xml:space="preserve"> </w:t>
      </w:r>
    </w:p>
    <w:p w14:paraId="49916195" w14:textId="78289597" w:rsidR="00234379" w:rsidRPr="00555C9B" w:rsidRDefault="00234379" w:rsidP="00641DF5">
      <w:pPr>
        <w:pStyle w:val="Kop3"/>
      </w:pPr>
      <w:bookmarkStart w:id="238" w:name="_Toc71037030"/>
      <w:bookmarkStart w:id="239" w:name="_Toc76547831"/>
      <w:bookmarkStart w:id="240" w:name="_Toc105141264"/>
      <w:r w:rsidRPr="00555C9B">
        <w:t>5.5.1 Algemeen</w:t>
      </w:r>
      <w:bookmarkEnd w:id="238"/>
      <w:bookmarkEnd w:id="239"/>
      <w:bookmarkEnd w:id="240"/>
    </w:p>
    <w:p w14:paraId="695979BA" w14:textId="77777777" w:rsidR="00234379" w:rsidRPr="00555C9B" w:rsidRDefault="00234379" w:rsidP="00234379">
      <w:r w:rsidRPr="00555C9B">
        <w:t>Een Inschrijver die niet zelfstandig aan de gestelde geschiktheidseisen van hoofdstuk 7 van dit Beschrijvend Document kan voldoen, kan een beroep doen op de financiële en economische draagkracht en/of technische bekwaamheid of beroepsbekwaamheid van een of meer derden. Een derde kan ieder ander natuurlijke persoon of rechtspersoon zijn, ongeacht de juridische aard van de banden van de Inschrijver (waaronder de leden van het Samenwerkingsverband) met die natuurlijke persoon of rechtspersoon.</w:t>
      </w:r>
    </w:p>
    <w:p w14:paraId="289FC44A" w14:textId="77777777" w:rsidR="00234379" w:rsidRPr="00555C9B" w:rsidRDefault="00234379" w:rsidP="00234379"/>
    <w:p w14:paraId="143A1E0E" w14:textId="77777777" w:rsidR="00234379" w:rsidRPr="00555C9B" w:rsidRDefault="00234379" w:rsidP="00234379">
      <w:r w:rsidRPr="00555C9B">
        <w:t xml:space="preserve">Indien wordt ingeschreven met (een) derde(n), dan dient de Inschrijver bij de Inschrijving een door (ieder van) deze derde(n) afzonderlijk ingevuld UEA in te dienen. </w:t>
      </w:r>
    </w:p>
    <w:p w14:paraId="149FCA64" w14:textId="77777777" w:rsidR="00234379" w:rsidRPr="00073CA2" w:rsidRDefault="00234379" w:rsidP="00234379"/>
    <w:p w14:paraId="512426DC" w14:textId="77777777" w:rsidR="00234379" w:rsidRPr="00555C9B" w:rsidRDefault="00234379" w:rsidP="00234379">
      <w:r w:rsidRPr="00555C9B">
        <w:t>Zowel de Inschrijver als de derde(n) dienen het UEA volledig in te vullen en rechtsgeldig te ondertekenen.</w:t>
      </w:r>
    </w:p>
    <w:p w14:paraId="72F3992A" w14:textId="77777777" w:rsidR="00234379" w:rsidRPr="00555C9B" w:rsidRDefault="00234379" w:rsidP="00234379"/>
    <w:p w14:paraId="0647D8E5" w14:textId="77777777" w:rsidR="00234379" w:rsidRPr="00555C9B" w:rsidRDefault="00234379" w:rsidP="00234379">
      <w:r w:rsidRPr="00555C9B">
        <w:t xml:space="preserve">De Inschrijver dient de volgende delen van het UEA in te vullen: </w:t>
      </w:r>
    </w:p>
    <w:p w14:paraId="0D588DC1" w14:textId="77777777" w:rsidR="00234379" w:rsidRPr="001B6AE1" w:rsidRDefault="00234379" w:rsidP="00154AEC">
      <w:pPr>
        <w:pStyle w:val="Lijstalinea"/>
        <w:numPr>
          <w:ilvl w:val="0"/>
          <w:numId w:val="10"/>
        </w:numPr>
        <w:rPr>
          <w:i/>
          <w:iCs/>
        </w:rPr>
      </w:pPr>
      <w:r w:rsidRPr="001B6AE1">
        <w:rPr>
          <w:i/>
          <w:iCs/>
        </w:rPr>
        <w:t>Deel II, onderdelen A, B en C (bij C dient de Inschrijver in te vullen dát hij een beroep doet op (een) derde(n), voor welke geschiktheidseis hij een beroep doet op (een) derde(n) en per geschiktheidseis op welke derde(n) hij een beroep doet)</w:t>
      </w:r>
    </w:p>
    <w:p w14:paraId="1942E04F" w14:textId="77777777" w:rsidR="00234379" w:rsidRPr="001B6AE1" w:rsidRDefault="00234379" w:rsidP="00154AEC">
      <w:pPr>
        <w:pStyle w:val="Lijstalinea"/>
        <w:numPr>
          <w:ilvl w:val="0"/>
          <w:numId w:val="10"/>
        </w:numPr>
        <w:rPr>
          <w:i/>
          <w:iCs/>
        </w:rPr>
      </w:pPr>
      <w:r w:rsidRPr="001B6AE1">
        <w:rPr>
          <w:i/>
          <w:iCs/>
        </w:rPr>
        <w:t>Deel III, onderdelen A, B en C (uitsluitingsgronden)</w:t>
      </w:r>
    </w:p>
    <w:p w14:paraId="35A3FD35" w14:textId="77777777" w:rsidR="00234379" w:rsidRPr="001B6AE1" w:rsidRDefault="00234379" w:rsidP="00154AEC">
      <w:pPr>
        <w:pStyle w:val="Lijstalinea"/>
        <w:numPr>
          <w:ilvl w:val="0"/>
          <w:numId w:val="10"/>
        </w:numPr>
        <w:rPr>
          <w:i/>
          <w:iCs/>
        </w:rPr>
      </w:pPr>
      <w:r w:rsidRPr="001B6AE1">
        <w:rPr>
          <w:i/>
          <w:iCs/>
        </w:rPr>
        <w:t>Deel IV</w:t>
      </w:r>
    </w:p>
    <w:p w14:paraId="6F35B12B" w14:textId="77777777" w:rsidR="00234379" w:rsidRPr="001B6AE1" w:rsidRDefault="00234379" w:rsidP="00154AEC">
      <w:pPr>
        <w:pStyle w:val="Lijstalinea"/>
        <w:numPr>
          <w:ilvl w:val="0"/>
          <w:numId w:val="10"/>
        </w:numPr>
        <w:rPr>
          <w:i/>
          <w:iCs/>
        </w:rPr>
      </w:pPr>
      <w:r w:rsidRPr="001B6AE1">
        <w:rPr>
          <w:i/>
          <w:iCs/>
        </w:rPr>
        <w:t>Deel VI (ondertekening).</w:t>
      </w:r>
    </w:p>
    <w:p w14:paraId="79DAB36E" w14:textId="77777777" w:rsidR="00234379" w:rsidRPr="00555C9B" w:rsidRDefault="00234379" w:rsidP="00234379">
      <w:pPr>
        <w:ind w:left="927"/>
        <w:rPr>
          <w:rFonts w:cs="Trebuchet MS"/>
          <w:i/>
          <w:iCs/>
        </w:rPr>
      </w:pPr>
    </w:p>
    <w:p w14:paraId="56228A0E" w14:textId="77777777" w:rsidR="00234379" w:rsidRPr="00555C9B" w:rsidRDefault="00234379" w:rsidP="00234379">
      <w:r w:rsidRPr="00555C9B">
        <w:t>De derde(n) dient/dienen de volgende delen van het UEA in te vullen:</w:t>
      </w:r>
    </w:p>
    <w:p w14:paraId="0617281C" w14:textId="77777777" w:rsidR="00234379" w:rsidRPr="001B6AE1" w:rsidRDefault="00234379" w:rsidP="00154AEC">
      <w:pPr>
        <w:pStyle w:val="Lijstalinea"/>
        <w:numPr>
          <w:ilvl w:val="0"/>
          <w:numId w:val="10"/>
        </w:numPr>
        <w:rPr>
          <w:i/>
          <w:iCs/>
        </w:rPr>
      </w:pPr>
      <w:r w:rsidRPr="001B6AE1">
        <w:rPr>
          <w:i/>
          <w:iCs/>
        </w:rPr>
        <w:t>Deel II, onderdeel A en B (gegevens derde)</w:t>
      </w:r>
    </w:p>
    <w:p w14:paraId="416A78AA" w14:textId="77777777" w:rsidR="00234379" w:rsidRPr="001B6AE1" w:rsidRDefault="00234379" w:rsidP="00154AEC">
      <w:pPr>
        <w:pStyle w:val="Lijstalinea"/>
        <w:numPr>
          <w:ilvl w:val="0"/>
          <w:numId w:val="10"/>
        </w:numPr>
        <w:rPr>
          <w:i/>
          <w:iCs/>
        </w:rPr>
      </w:pPr>
      <w:r w:rsidRPr="001B6AE1">
        <w:rPr>
          <w:i/>
          <w:iCs/>
        </w:rPr>
        <w:t>Deel III, onderdeel A, B en C (uitsluitingsgronden)</w:t>
      </w:r>
    </w:p>
    <w:p w14:paraId="2CA3D7F8" w14:textId="77777777" w:rsidR="00234379" w:rsidRPr="001B6AE1" w:rsidRDefault="00234379" w:rsidP="00154AEC">
      <w:pPr>
        <w:pStyle w:val="Lijstalinea"/>
        <w:numPr>
          <w:ilvl w:val="0"/>
          <w:numId w:val="10"/>
        </w:numPr>
        <w:rPr>
          <w:i/>
          <w:iCs/>
        </w:rPr>
      </w:pPr>
      <w:r w:rsidRPr="001B6AE1">
        <w:rPr>
          <w:i/>
          <w:iCs/>
        </w:rPr>
        <w:t>Deel IV (geschiktheidseisen) voor zover relevant voor het beroep op de middelen van deze derde</w:t>
      </w:r>
    </w:p>
    <w:p w14:paraId="24A10024" w14:textId="77777777" w:rsidR="00234379" w:rsidRPr="001B6AE1" w:rsidRDefault="00234379" w:rsidP="00154AEC">
      <w:pPr>
        <w:pStyle w:val="Lijstalinea"/>
        <w:numPr>
          <w:ilvl w:val="0"/>
          <w:numId w:val="10"/>
        </w:numPr>
        <w:rPr>
          <w:i/>
          <w:iCs/>
        </w:rPr>
      </w:pPr>
      <w:r w:rsidRPr="001B6AE1">
        <w:rPr>
          <w:i/>
          <w:iCs/>
        </w:rPr>
        <w:t xml:space="preserve">Deel VI (ondertekening). </w:t>
      </w:r>
    </w:p>
    <w:p w14:paraId="4F8F1DA6" w14:textId="77777777" w:rsidR="00234379" w:rsidRPr="00555C9B" w:rsidRDefault="00234379" w:rsidP="00234379">
      <w:pPr>
        <w:ind w:left="927"/>
        <w:rPr>
          <w:rFonts w:cs="Trebuchet MS"/>
          <w:i/>
          <w:iCs/>
        </w:rPr>
      </w:pPr>
    </w:p>
    <w:p w14:paraId="40714877" w14:textId="25E88CDD" w:rsidR="00234379" w:rsidRPr="00555C9B" w:rsidRDefault="00234379" w:rsidP="00234379">
      <w:bookmarkStart w:id="241" w:name="_Hlk33523200"/>
      <w:bookmarkStart w:id="242" w:name="_Hlk33523503"/>
      <w:r w:rsidRPr="00555C9B">
        <w:t xml:space="preserve">De Inschrijver aan wie </w:t>
      </w:r>
      <w:r>
        <w:t>d</w:t>
      </w:r>
      <w:r w:rsidRPr="00555C9B">
        <w:t xml:space="preserve">e Aanbestedende Dienst de </w:t>
      </w:r>
      <w:r>
        <w:t>O</w:t>
      </w:r>
      <w:r w:rsidRPr="00555C9B">
        <w:t xml:space="preserve">pdracht beoogt te gunnen, </w:t>
      </w:r>
      <w:bookmarkEnd w:id="241"/>
      <w:r w:rsidRPr="00555C9B">
        <w:t xml:space="preserve">dient de door hemzelf en de derde ingevulde en ondertekende ‘Verklaring middelen derde’ (bijlage </w:t>
      </w:r>
      <w:r>
        <w:t>1</w:t>
      </w:r>
      <w:r w:rsidR="006223A3">
        <w:t>2</w:t>
      </w:r>
      <w:r w:rsidRPr="00555C9B">
        <w:t xml:space="preserve">) in te dienen, op basis waarvan de derde verklaart dat de Inschrijver kan beschikken over de voor de uitvoering van de Opdracht noodzakelijke middelen van deze derde. Daarnaast dient de Inschrijver alle bewijsstukken in te </w:t>
      </w:r>
      <w:r w:rsidRPr="00555C9B">
        <w:lastRenderedPageBreak/>
        <w:t xml:space="preserve">dienen waarmee hij aantoont dat de uitsluitingsgronden niet van toepassing zijn op </w:t>
      </w:r>
      <w:r w:rsidR="00843E3F">
        <w:t xml:space="preserve">de </w:t>
      </w:r>
      <w:r w:rsidRPr="00555C9B">
        <w:t xml:space="preserve">derde op wiens technische en beroepsbekwaamheid hij zich beroept (zie ook paragraaf 6.2 Beschrijvend Document). </w:t>
      </w:r>
    </w:p>
    <w:p w14:paraId="54F5CAEE" w14:textId="47FFBDDD" w:rsidR="00234379" w:rsidRPr="00555C9B" w:rsidRDefault="00234379" w:rsidP="00641DF5">
      <w:pPr>
        <w:pStyle w:val="Kop3"/>
      </w:pPr>
      <w:bookmarkStart w:id="243" w:name="_Toc71037031"/>
      <w:bookmarkStart w:id="244" w:name="_Toc76547832"/>
      <w:bookmarkStart w:id="245" w:name="_Toc105141265"/>
      <w:bookmarkEnd w:id="242"/>
      <w:r w:rsidRPr="00555C9B">
        <w:t>5.5.2 Beroep op de technische en beroepsbekwaamheid</w:t>
      </w:r>
      <w:bookmarkEnd w:id="243"/>
      <w:bookmarkEnd w:id="244"/>
      <w:bookmarkEnd w:id="245"/>
    </w:p>
    <w:p w14:paraId="7476F429" w14:textId="77777777" w:rsidR="00234379" w:rsidRPr="00555C9B" w:rsidRDefault="00234379" w:rsidP="00234379">
      <w:r w:rsidRPr="00555C9B">
        <w:t xml:space="preserve">Indien in het kader van de geschiktheidseisen voor de technische bekwaamheid en </w:t>
      </w:r>
    </w:p>
    <w:p w14:paraId="1281B1B9" w14:textId="7AE1FB71" w:rsidR="00234379" w:rsidRPr="00555C9B" w:rsidRDefault="00234379" w:rsidP="00234379">
      <w:r w:rsidRPr="00555C9B">
        <w:t xml:space="preserve">beroepsbekwaamheid - paragraaf </w:t>
      </w:r>
      <w:r w:rsidRPr="00555C9B">
        <w:fldChar w:fldCharType="begin"/>
      </w:r>
      <w:r w:rsidRPr="00555C9B">
        <w:instrText xml:space="preserve"> REF _Ref517960781 \r \h  \* MERGEFORMAT </w:instrText>
      </w:r>
      <w:r w:rsidRPr="00555C9B">
        <w:fldChar w:fldCharType="separate"/>
      </w:r>
      <w:r w:rsidR="002E003E">
        <w:t>0</w:t>
      </w:r>
      <w:r w:rsidRPr="00555C9B">
        <w:fldChar w:fldCharType="end"/>
      </w:r>
      <w:r w:rsidRPr="00555C9B">
        <w:t xml:space="preserve"> (referentie-eis) en paragraaf 7.5 </w:t>
      </w:r>
    </w:p>
    <w:p w14:paraId="148BBE2E" w14:textId="77777777" w:rsidR="00234379" w:rsidRPr="00555C9B" w:rsidRDefault="00234379" w:rsidP="00234379">
      <w:r w:rsidRPr="00555C9B">
        <w:t xml:space="preserve">(kwaliteitsmanagementsysteem) - een beroep wordt gedaan op de middelen van een derde, dan moet deze derde door de Inschrijver daadwerkelijk voor de uitvoering van de Opdracht als onderaannemer worden ingezet. </w:t>
      </w:r>
    </w:p>
    <w:p w14:paraId="500BB87C" w14:textId="77777777" w:rsidR="00234379" w:rsidRPr="00555C9B" w:rsidRDefault="00234379" w:rsidP="00234379"/>
    <w:p w14:paraId="6CB15BB7" w14:textId="0B4B23CA" w:rsidR="00234379" w:rsidRPr="00555C9B" w:rsidRDefault="00234379" w:rsidP="00234379">
      <w:r w:rsidRPr="00555C9B">
        <w:t xml:space="preserve">Deze derde kan tijdens de uitvoering van de </w:t>
      </w:r>
      <w:r>
        <w:t>O</w:t>
      </w:r>
      <w:r w:rsidRPr="00555C9B">
        <w:t xml:space="preserve">pdracht niet worden vervangen, tenzij de Aanbestedende Dienst daartoe voorafgaande toestemming geeft. Toestemming zal in ieder geval worden onthouden in het geval vervanging van de derde leidt tot een wijziging als bedoeld in artikel 2.163a </w:t>
      </w:r>
      <w:proofErr w:type="spellStart"/>
      <w:r w:rsidRPr="00555C9B">
        <w:t>Aw</w:t>
      </w:r>
      <w:proofErr w:type="spellEnd"/>
      <w:r w:rsidRPr="00555C9B">
        <w:t xml:space="preserve"> en geen beroep kan worden gedaan op één of meerde van de artikelen 2.163b t/m 2.163g </w:t>
      </w:r>
      <w:proofErr w:type="spellStart"/>
      <w:r w:rsidRPr="00555C9B">
        <w:t>Aw</w:t>
      </w:r>
      <w:proofErr w:type="spellEnd"/>
      <w:r w:rsidRPr="00555C9B">
        <w:t>.</w:t>
      </w:r>
    </w:p>
    <w:p w14:paraId="6B18602F" w14:textId="77777777" w:rsidR="00234379" w:rsidRPr="00555C9B" w:rsidRDefault="00234379" w:rsidP="00234379"/>
    <w:p w14:paraId="212EC9B6" w14:textId="32EE73AA" w:rsidR="00234379" w:rsidRPr="00555C9B" w:rsidRDefault="00234379" w:rsidP="00234379">
      <w:r w:rsidRPr="00555C9B">
        <w:t xml:space="preserve">Indien de Inschrijver zich beroept op de technische en beroepsbekwaamheid van (een) derde(n), dient de Inschrijver een (lijst van) referentieproject(en) van die derde(n) </w:t>
      </w:r>
      <w:r w:rsidR="00101596" w:rsidRPr="00555C9B">
        <w:t xml:space="preserve">te overleggen </w:t>
      </w:r>
      <w:r w:rsidRPr="00555C9B">
        <w:t xml:space="preserve">op wiens/wier technische en beroepsbekwaamheid de Inschrijver zich beroept (bijlage </w:t>
      </w:r>
      <w:r w:rsidR="006223A3">
        <w:t>5</w:t>
      </w:r>
      <w:r w:rsidRPr="00555C9B">
        <w:t xml:space="preserve">). </w:t>
      </w:r>
    </w:p>
    <w:p w14:paraId="1AFD0E7B" w14:textId="39239270" w:rsidR="00234379" w:rsidRPr="00555C9B" w:rsidRDefault="00234379" w:rsidP="00641DF5">
      <w:pPr>
        <w:pStyle w:val="Kop3"/>
      </w:pPr>
      <w:bookmarkStart w:id="246" w:name="_Toc71037032"/>
      <w:bookmarkStart w:id="247" w:name="_Toc76547833"/>
      <w:bookmarkStart w:id="248" w:name="_Toc105141266"/>
      <w:r w:rsidRPr="00555C9B">
        <w:t>5.5.3 Beroep op de financiële en economische draagkracht</w:t>
      </w:r>
      <w:bookmarkEnd w:id="246"/>
      <w:bookmarkEnd w:id="247"/>
      <w:bookmarkEnd w:id="248"/>
    </w:p>
    <w:p w14:paraId="79214378" w14:textId="31504209" w:rsidR="00234379" w:rsidRPr="00555C9B" w:rsidRDefault="00234379" w:rsidP="00234379">
      <w:r w:rsidRPr="00555C9B">
        <w:t xml:space="preserve">Indien de Inschrijver een beroep doet op de financiële en economische draagkracht van een derde(n), zijn zowel de Inschrijver als de derde(n) op wiens/wier financiële en economische draagkracht de Inschrijver een beroep doet hoofdelijk aansprakelijk voor de uitvoering van de </w:t>
      </w:r>
      <w:r w:rsidR="00656FE6">
        <w:t>Raamo</w:t>
      </w:r>
      <w:r w:rsidRPr="00555C9B">
        <w:t xml:space="preserve">vereenkomst, indien de </w:t>
      </w:r>
      <w:r>
        <w:t>O</w:t>
      </w:r>
      <w:r w:rsidRPr="00555C9B">
        <w:t>pdracht aan de betreffende Inschrijver wordt gegund.</w:t>
      </w:r>
    </w:p>
    <w:p w14:paraId="0C265B0B" w14:textId="77777777" w:rsidR="00234379" w:rsidRPr="00555C9B" w:rsidRDefault="00234379" w:rsidP="00234379"/>
    <w:p w14:paraId="367F5FA2" w14:textId="77777777" w:rsidR="00234379" w:rsidRPr="00555C9B" w:rsidRDefault="00234379" w:rsidP="00234379">
      <w:r w:rsidRPr="00555C9B">
        <w:t xml:space="preserve">De Inschrijver aan wie de Aanbestedende Dienst op grond van de gunningsbeslissing voornemens is de </w:t>
      </w:r>
      <w:r>
        <w:t>O</w:t>
      </w:r>
      <w:r w:rsidRPr="00555C9B">
        <w:t>pdracht te gunnen en die een beroep doet op de financiële en economische draagkracht van (een) derde(n), dient binnen zeven kalenderdagen gerekend van de dagtekening van de gunningsbeslissing tevens in te dienen de stukken die in de plaats komen van hetgeen de Inschrijver moet indienen ten bewijze dat hij voldoet aan de geschiktheidseisen ter zake van financiële en economische draagkracht (paragraaf 7.3 Beschrijvend Document).</w:t>
      </w:r>
    </w:p>
    <w:p w14:paraId="4F848AE4" w14:textId="24B5B3A6" w:rsidR="00234379" w:rsidRPr="00555C9B" w:rsidRDefault="00234379" w:rsidP="00641DF5">
      <w:pPr>
        <w:pStyle w:val="Kop3"/>
      </w:pPr>
      <w:bookmarkStart w:id="249" w:name="_Toc71037033"/>
      <w:bookmarkStart w:id="250" w:name="_Toc76547834"/>
      <w:bookmarkStart w:id="251" w:name="_Toc105141267"/>
      <w:r w:rsidRPr="00555C9B">
        <w:t>5.5.4 Vervangende derde(n)</w:t>
      </w:r>
      <w:bookmarkEnd w:id="249"/>
      <w:bookmarkEnd w:id="250"/>
      <w:bookmarkEnd w:id="251"/>
    </w:p>
    <w:p w14:paraId="2AD119C8" w14:textId="77777777" w:rsidR="00234379" w:rsidRPr="00555C9B" w:rsidRDefault="00234379" w:rsidP="00234379">
      <w:r w:rsidRPr="00555C9B">
        <w:t xml:space="preserve">Indien een Inschrijver </w:t>
      </w:r>
      <w:r w:rsidRPr="00555C9B">
        <w:rPr>
          <w:u w:val="single"/>
        </w:rPr>
        <w:t>bij de uitvoering van de Opdracht</w:t>
      </w:r>
      <w:r w:rsidRPr="00555C9B">
        <w:t xml:space="preserve"> een beroep doet op een derde waarop een grond voor uitsluiting als bedoeld in paragraaf 6.1 van dit Beschrijvend Document van toepassing is, wijst de Aanbestedende Dienst het beroep op de geschiktheid van de betreffende derde(n) schriftelijk af en stelt de Aanbestedende Dienst de Inschrijver eenmalig in de gelegenheid de betreffende afgewezen derde te vervangen. Vervanging zal evenwel niet worden toegestaan in het geval vervanging van de derde leidt tot een wijziging als bedoeld in artikel 2.163a </w:t>
      </w:r>
      <w:proofErr w:type="spellStart"/>
      <w:r w:rsidRPr="00555C9B">
        <w:t>Aw</w:t>
      </w:r>
      <w:proofErr w:type="spellEnd"/>
      <w:r w:rsidRPr="00555C9B">
        <w:t xml:space="preserve"> en geen beroep kan worden gedaan op één of meerde van de artikelen 2.163b t/m 2.163g </w:t>
      </w:r>
      <w:proofErr w:type="spellStart"/>
      <w:r w:rsidRPr="00555C9B">
        <w:t>Aw</w:t>
      </w:r>
      <w:proofErr w:type="spellEnd"/>
      <w:r w:rsidRPr="00555C9B">
        <w:t>.</w:t>
      </w:r>
    </w:p>
    <w:p w14:paraId="32D6D60A" w14:textId="77777777" w:rsidR="00234379" w:rsidRPr="00555C9B" w:rsidRDefault="00234379" w:rsidP="00234379"/>
    <w:p w14:paraId="76DE02F0" w14:textId="77777777" w:rsidR="00234379" w:rsidRPr="00555C9B" w:rsidRDefault="00234379" w:rsidP="00234379">
      <w:r w:rsidRPr="00555C9B">
        <w:t xml:space="preserve">Voor het beroep op de vervangende derde(n) gelden voorts alle voorschriften zoals in de paragrafen 5.5.1 tot en met 5.5.3 genoemd. </w:t>
      </w:r>
    </w:p>
    <w:p w14:paraId="3E23B211" w14:textId="77777777" w:rsidR="00234379" w:rsidRPr="00555C9B" w:rsidRDefault="00234379" w:rsidP="00234379"/>
    <w:p w14:paraId="6FCBDBF4" w14:textId="77777777" w:rsidR="005F0E0D" w:rsidRDefault="005F0E0D" w:rsidP="005F0E0D"/>
    <w:p w14:paraId="32BA6AEA" w14:textId="5F3783E5" w:rsidR="00055FF1" w:rsidRPr="00555C9B" w:rsidRDefault="00234379" w:rsidP="005F0E0D">
      <w:r w:rsidRPr="00555C9B">
        <w:lastRenderedPageBreak/>
        <w:t xml:space="preserve">Een beroep op (een) vervangende derde(n) dient in voorkomend geval te worden ingediend binnen zeven kalenderdagen gerekend vanaf de dagtekening van de afwijzing van de derde(n) op wie de Inschrijver bij Inschrijving een beroep heeft gedaan, tenzij de Aanbestedende Dienst anderszins communiceert. Binnen de geldende reactietermijn moeten dus alle documenten die de Aanbestedende Dienst vereist voor het beroep op de vervangende derde(n) te zijn geüpload in </w:t>
      </w:r>
      <w:proofErr w:type="spellStart"/>
      <w:r w:rsidRPr="00555C9B">
        <w:t>TenderNed</w:t>
      </w:r>
      <w:proofErr w:type="spellEnd"/>
      <w:r w:rsidRPr="00555C9B">
        <w:t xml:space="preserve"> en beschikbaar te zijn voor beoordeling door de Aanbestedende Dienst. Niet of niet tijdige aanleveringen van de vereiste documenten leidt tot terzijdeleging van de </w:t>
      </w:r>
      <w:r>
        <w:t>I</w:t>
      </w:r>
      <w:r w:rsidRPr="00555C9B">
        <w:t xml:space="preserve">nschrijving. </w:t>
      </w:r>
    </w:p>
    <w:p w14:paraId="117C0E26" w14:textId="77777777" w:rsidR="005F0E0D" w:rsidRDefault="005F0E0D">
      <w:pPr>
        <w:spacing w:line="240" w:lineRule="auto"/>
        <w:rPr>
          <w:rFonts w:cs="Arial"/>
          <w:b/>
          <w:bCs/>
          <w:kern w:val="32"/>
          <w:sz w:val="32"/>
          <w:szCs w:val="32"/>
          <w:lang w:eastAsia="en-US"/>
        </w:rPr>
      </w:pPr>
      <w:bookmarkStart w:id="252" w:name="_Toc71037034"/>
      <w:bookmarkStart w:id="253" w:name="_Toc76547835"/>
      <w:bookmarkStart w:id="254" w:name="_Ref416347631"/>
      <w:r>
        <w:br w:type="page"/>
      </w:r>
    </w:p>
    <w:p w14:paraId="4625F7D0" w14:textId="5FD535C1" w:rsidR="00F6741F" w:rsidRPr="00555C9B" w:rsidRDefault="00F6741F" w:rsidP="00DA66BA">
      <w:pPr>
        <w:pStyle w:val="Kop1"/>
      </w:pPr>
      <w:bookmarkStart w:id="255" w:name="_Toc105141268"/>
      <w:r>
        <w:lastRenderedPageBreak/>
        <w:t xml:space="preserve">6 </w:t>
      </w:r>
      <w:r w:rsidRPr="00555C9B">
        <w:t>Uitsluitingsgronden</w:t>
      </w:r>
      <w:bookmarkEnd w:id="252"/>
      <w:bookmarkEnd w:id="253"/>
      <w:bookmarkEnd w:id="255"/>
    </w:p>
    <w:p w14:paraId="39A0C067" w14:textId="60197EB1" w:rsidR="00F6741F" w:rsidRPr="00555C9B" w:rsidRDefault="00F6741F" w:rsidP="00641DF5">
      <w:pPr>
        <w:pStyle w:val="Kop2"/>
      </w:pPr>
      <w:bookmarkStart w:id="256" w:name="_Toc509233872"/>
      <w:bookmarkStart w:id="257" w:name="_Toc509233977"/>
      <w:bookmarkStart w:id="258" w:name="_Toc419285397"/>
      <w:bookmarkStart w:id="259" w:name="_Toc421086893"/>
      <w:bookmarkStart w:id="260" w:name="_Toc421100624"/>
      <w:bookmarkStart w:id="261" w:name="_Toc71037035"/>
      <w:bookmarkStart w:id="262" w:name="_Toc76547836"/>
      <w:bookmarkStart w:id="263" w:name="_Toc105141269"/>
      <w:bookmarkEnd w:id="254"/>
      <w:bookmarkEnd w:id="256"/>
      <w:bookmarkEnd w:id="257"/>
      <w:r>
        <w:t xml:space="preserve">6.1 </w:t>
      </w:r>
      <w:r w:rsidRPr="00555C9B">
        <w:t>Uitsluitingsgronden</w:t>
      </w:r>
      <w:bookmarkEnd w:id="258"/>
      <w:bookmarkEnd w:id="259"/>
      <w:bookmarkEnd w:id="260"/>
      <w:bookmarkEnd w:id="261"/>
      <w:bookmarkEnd w:id="262"/>
      <w:bookmarkEnd w:id="263"/>
    </w:p>
    <w:p w14:paraId="67020116" w14:textId="77777777" w:rsidR="00F6741F" w:rsidRPr="00555C9B" w:rsidRDefault="00F6741F" w:rsidP="00F6741F">
      <w:r w:rsidRPr="00555C9B">
        <w:t xml:space="preserve">De Inschrijver wordt beoordeeld op de uitsluitingsgronden. De Inschrijver verklaart door middel van een rechtsgeldige ondertekening van het UEA of de uitsluitingsgronden al dan niet op hem van toepassing zijn. Indien één of meer van de uitsluitingsgronden op de Inschrijver van toepassing is/zijn, wordt de Inschrijver van deelneming aan de aanbestedingsprocedure uitgesloten, tenzij uitsluiting disproportioneel zou zijn. </w:t>
      </w:r>
    </w:p>
    <w:p w14:paraId="52F0A8BE" w14:textId="77777777" w:rsidR="00F6741F" w:rsidRPr="00555C9B" w:rsidRDefault="00F6741F" w:rsidP="00F6741F"/>
    <w:p w14:paraId="7586759C" w14:textId="77777777" w:rsidR="00F6741F" w:rsidRPr="00555C9B" w:rsidRDefault="00F6741F" w:rsidP="00F6741F">
      <w:r w:rsidRPr="00555C9B">
        <w:t>Ingeval één of meer uitsluitingsgronden van toepassing zijn, kan de Inschrijver in het UEA toelichten waarom uitsluiting disproportioneel is. De Inschrijver moet daarbij in ieder geval toelichten welke zelfreinigende maatregelen als bedoeld in artikel</w:t>
      </w:r>
      <w:r>
        <w:t xml:space="preserve"> </w:t>
      </w:r>
      <w:r w:rsidRPr="00555C9B">
        <w:t xml:space="preserve">2.87a Aanbestedingswet hij/zij heeft genomen om zijn/haar betrouwbaarheid aan te tonen. Deze toelichting dient bij de Inschrijving te worden gevoegd. De Aanbestedende Dienst mag evenwel verduidelijkingsvragen stellen naar aanleiding van de verstrekte toelichting. De antwoorden van Inschrijver op deze vragen mag de Aanbestedende Dienst meenemen in haar beoordeling. </w:t>
      </w:r>
    </w:p>
    <w:p w14:paraId="425AD3CA" w14:textId="77777777" w:rsidR="00F6741F" w:rsidRPr="00555C9B" w:rsidRDefault="00F6741F" w:rsidP="00F6741F"/>
    <w:p w14:paraId="317BB870" w14:textId="77777777" w:rsidR="00F6741F" w:rsidRPr="00555C9B" w:rsidRDefault="00F6741F" w:rsidP="00F6741F">
      <w:r w:rsidRPr="00555C9B">
        <w:t xml:space="preserve">Indien de Inschrijver een Samenwerkingsverband is en een uitsluitingsgrond van toepassing is op een of meerdere van de leden van dat Samenwerkingsverband, zal het Samenwerkingsverband als geheel worden uitgesloten, tenzij dat disproportioneel zou zijn. Ook in dit geval kan het Samenwerkingsverband een beroep doen op de artikelen 2.87a </w:t>
      </w:r>
      <w:proofErr w:type="spellStart"/>
      <w:r w:rsidRPr="00555C9B">
        <w:t>Aw</w:t>
      </w:r>
      <w:proofErr w:type="spellEnd"/>
      <w:r w:rsidRPr="00555C9B">
        <w:t xml:space="preserve"> en/of artikel 2.88 </w:t>
      </w:r>
      <w:proofErr w:type="spellStart"/>
      <w:r w:rsidRPr="00555C9B">
        <w:t>Aw</w:t>
      </w:r>
      <w:proofErr w:type="spellEnd"/>
      <w:r w:rsidRPr="00555C9B">
        <w:t>.</w:t>
      </w:r>
    </w:p>
    <w:p w14:paraId="725F622C" w14:textId="169BB1EA" w:rsidR="00F6741F" w:rsidRPr="00555C9B" w:rsidRDefault="00F6741F" w:rsidP="00641DF5">
      <w:pPr>
        <w:pStyle w:val="Kop2"/>
      </w:pPr>
      <w:bookmarkStart w:id="264" w:name="_Toc71037037"/>
      <w:bookmarkStart w:id="265" w:name="_Toc76547837"/>
      <w:bookmarkStart w:id="266" w:name="_Toc105141270"/>
      <w:r>
        <w:t xml:space="preserve">6.2 </w:t>
      </w:r>
      <w:r w:rsidRPr="00555C9B">
        <w:t>Bewijsmiddelen uitsluitingsgronden</w:t>
      </w:r>
      <w:bookmarkEnd w:id="264"/>
      <w:bookmarkEnd w:id="265"/>
      <w:bookmarkEnd w:id="266"/>
    </w:p>
    <w:p w14:paraId="504628BF" w14:textId="77777777" w:rsidR="00F6741F" w:rsidRPr="00555C9B" w:rsidRDefault="00F6741F" w:rsidP="00F6741F">
      <w:pPr>
        <w:suppressAutoHyphens/>
      </w:pPr>
      <w:r w:rsidRPr="00555C9B">
        <w:t xml:space="preserve">Ten bewijze dat op de Inschrijver (waaronder de leden van het Samenwerkingsverband, onderaannemer en/of derde) geen van de voornoemde uitsluitingsgronden van toepassing is, kan bij Inschrijving worden volstaan met het indienen van het UEA en het daarin verklaren dat geen uitsluitingsgronden van toepassing zijn. </w:t>
      </w:r>
    </w:p>
    <w:p w14:paraId="2E95FD7B" w14:textId="77777777" w:rsidR="00F6741F" w:rsidRPr="00555C9B" w:rsidRDefault="00F6741F" w:rsidP="00F6741F">
      <w:pPr>
        <w:pStyle w:val="Alinea0"/>
        <w:widowControl/>
        <w:suppressAutoHyphens/>
        <w:ind w:left="0"/>
        <w:rPr>
          <w:lang w:val="nl-NL"/>
        </w:rPr>
      </w:pPr>
    </w:p>
    <w:p w14:paraId="4B2A2635" w14:textId="77777777" w:rsidR="00F6741F" w:rsidRPr="00555C9B" w:rsidRDefault="00F6741F" w:rsidP="00F6741F">
      <w:pPr>
        <w:suppressAutoHyphens/>
      </w:pPr>
      <w:r w:rsidRPr="00555C9B">
        <w:t xml:space="preserve">Van de Inschrijver aan wie de Aanbestedende Dienst de Opdracht voornemens is te gunnen, worden in de gunningsbeslissing in ieder geval de volgende (Nederlandse) bewijsmiddelen opgevraagd. De Aanbestedende Dienst behoudt zich het recht voor om aanvullende bewijsmiddelen te vragen. </w:t>
      </w:r>
    </w:p>
    <w:p w14:paraId="2B08A6E2" w14:textId="77777777" w:rsidR="00F6741F" w:rsidRPr="00555C9B" w:rsidRDefault="00F6741F" w:rsidP="00F6741F">
      <w:pPr>
        <w:suppressAutoHyphens/>
      </w:pPr>
    </w:p>
    <w:p w14:paraId="05F6E799" w14:textId="2AABD13A" w:rsidR="000B58AC" w:rsidRDefault="00F6741F" w:rsidP="00F6741F">
      <w:pPr>
        <w:suppressAutoHyphens/>
      </w:pPr>
      <w:r w:rsidRPr="00555C9B">
        <w:t>Met de verstrekte bewijsmiddelen dient de Inschrijver binnen zeven kalenderdagen na verzending van de gunningsbeslissing aan te tonen dat de Inschrijver geen van de gestelde uitsluitingsgronden van toepassing zijn. De Aanbestedende Dienst kan een andere reactietermijn hanteren. Niet of niet volledig naleving van deze termijn leidt tot het alsnog terzijdeleggen van de Inschrijving.</w:t>
      </w:r>
    </w:p>
    <w:p w14:paraId="1C8679C9" w14:textId="77777777" w:rsidR="000B58AC" w:rsidRDefault="000B58AC">
      <w:pPr>
        <w:spacing w:line="240" w:lineRule="auto"/>
      </w:pPr>
      <w:r>
        <w:br w:type="page"/>
      </w:r>
    </w:p>
    <w:tbl>
      <w:tblPr>
        <w:tblStyle w:val="Rastertabel4"/>
        <w:tblW w:w="9493" w:type="dxa"/>
        <w:tblLook w:val="04A0" w:firstRow="1" w:lastRow="0" w:firstColumn="1" w:lastColumn="0" w:noHBand="0" w:noVBand="1"/>
      </w:tblPr>
      <w:tblGrid>
        <w:gridCol w:w="2830"/>
        <w:gridCol w:w="6663"/>
      </w:tblGrid>
      <w:tr w:rsidR="00F6741F" w:rsidRPr="00555C9B" w14:paraId="503A4CDF" w14:textId="77777777" w:rsidTr="00447ED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60276E39" w14:textId="77777777" w:rsidR="00F6741F" w:rsidRPr="00555C9B" w:rsidRDefault="00F6741F" w:rsidP="00C429F1">
            <w:pPr>
              <w:suppressAutoHyphens/>
            </w:pPr>
            <w:r w:rsidRPr="00555C9B">
              <w:lastRenderedPageBreak/>
              <w:t xml:space="preserve">Uitsluitingsgrond </w:t>
            </w:r>
          </w:p>
        </w:tc>
        <w:tc>
          <w:tcPr>
            <w:tcW w:w="6663" w:type="dxa"/>
          </w:tcPr>
          <w:p w14:paraId="63BC7751" w14:textId="77777777" w:rsidR="00F6741F" w:rsidRPr="00555C9B" w:rsidRDefault="00F6741F" w:rsidP="00C429F1">
            <w:pPr>
              <w:suppressAutoHyphens/>
              <w:cnfStyle w:val="100000000000" w:firstRow="1" w:lastRow="0" w:firstColumn="0" w:lastColumn="0" w:oddVBand="0" w:evenVBand="0" w:oddHBand="0" w:evenHBand="0" w:firstRowFirstColumn="0" w:firstRowLastColumn="0" w:lastRowFirstColumn="0" w:lastRowLastColumn="0"/>
            </w:pPr>
            <w:r w:rsidRPr="00555C9B">
              <w:t>Nederlandse bewijsmiddelen</w:t>
            </w:r>
          </w:p>
        </w:tc>
      </w:tr>
      <w:tr w:rsidR="00F6741F" w:rsidRPr="00555C9B" w14:paraId="7E4B9CB0" w14:textId="77777777" w:rsidTr="00447E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67A3D6CF" w14:textId="77777777" w:rsidR="00F6741F" w:rsidRPr="00555C9B" w:rsidRDefault="00F6741F" w:rsidP="00C429F1">
            <w:pPr>
              <w:suppressAutoHyphens/>
            </w:pPr>
            <w:r w:rsidRPr="00555C9B">
              <w:t>Artikelen 2.86 lid 2 en 3 en 2.87 lid 1 onderdelen c en d Aanbestedingswet</w:t>
            </w:r>
            <w:r w:rsidRPr="00555C9B">
              <w:rPr>
                <w:rFonts w:cs="Arial"/>
              </w:rPr>
              <w:t xml:space="preserve"> </w:t>
            </w:r>
          </w:p>
        </w:tc>
        <w:tc>
          <w:tcPr>
            <w:tcW w:w="6663" w:type="dxa"/>
          </w:tcPr>
          <w:p w14:paraId="1374AE33" w14:textId="77777777" w:rsidR="00F6741F" w:rsidRPr="00555C9B" w:rsidRDefault="00F6741F" w:rsidP="00C429F1">
            <w:pPr>
              <w:suppressAutoHyphens/>
              <w:cnfStyle w:val="000000100000" w:firstRow="0" w:lastRow="0" w:firstColumn="0" w:lastColumn="0" w:oddVBand="0" w:evenVBand="0" w:oddHBand="1" w:evenHBand="0" w:firstRowFirstColumn="0" w:firstRowLastColumn="0" w:lastRowFirstColumn="0" w:lastRowLastColumn="0"/>
            </w:pPr>
            <w:r w:rsidRPr="00555C9B">
              <w:t>Een Gedragsverklaring Aanbesteden* die op het tijdstip van het indienen van de Inschrijving niet ouder is dan twee jaar.</w:t>
            </w:r>
          </w:p>
        </w:tc>
      </w:tr>
      <w:tr w:rsidR="00F6741F" w:rsidRPr="00555C9B" w14:paraId="71DDF11A" w14:textId="77777777" w:rsidTr="00447EDE">
        <w:tc>
          <w:tcPr>
            <w:cnfStyle w:val="001000000000" w:firstRow="0" w:lastRow="0" w:firstColumn="1" w:lastColumn="0" w:oddVBand="0" w:evenVBand="0" w:oddHBand="0" w:evenHBand="0" w:firstRowFirstColumn="0" w:firstRowLastColumn="0" w:lastRowFirstColumn="0" w:lastRowLastColumn="0"/>
            <w:tcW w:w="2830" w:type="dxa"/>
          </w:tcPr>
          <w:p w14:paraId="35C6F4B0" w14:textId="77777777" w:rsidR="00F6741F" w:rsidRPr="00555C9B" w:rsidRDefault="00F6741F" w:rsidP="00C429F1">
            <w:pPr>
              <w:suppressAutoHyphens/>
            </w:pPr>
            <w:r w:rsidRPr="00555C9B">
              <w:t>Artikel 2.87, lid 1 onderdeel b Aanbestedingswet</w:t>
            </w:r>
          </w:p>
        </w:tc>
        <w:tc>
          <w:tcPr>
            <w:tcW w:w="6663" w:type="dxa"/>
          </w:tcPr>
          <w:p w14:paraId="2CA5DB61" w14:textId="77777777" w:rsidR="00F6741F" w:rsidRPr="00555C9B" w:rsidRDefault="00F6741F" w:rsidP="00C429F1">
            <w:pPr>
              <w:suppressAutoHyphens/>
              <w:cnfStyle w:val="000000000000" w:firstRow="0" w:lastRow="0" w:firstColumn="0" w:lastColumn="0" w:oddVBand="0" w:evenVBand="0" w:oddHBand="0" w:evenHBand="0" w:firstRowFirstColumn="0" w:firstRowLastColumn="0" w:lastRowFirstColumn="0" w:lastRowLastColumn="0"/>
            </w:pPr>
            <w:r w:rsidRPr="00555C9B">
              <w:t>Een uittreksel uit het Handelsregister dat op het tijdstip van het indienen van de Inschrijving niet ouder is dan zes maanden.</w:t>
            </w:r>
          </w:p>
        </w:tc>
      </w:tr>
      <w:tr w:rsidR="00F6741F" w:rsidRPr="00555C9B" w14:paraId="4041633A" w14:textId="77777777" w:rsidTr="00447E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6A775C9E" w14:textId="77777777" w:rsidR="00F6741F" w:rsidRPr="00555C9B" w:rsidRDefault="00F6741F" w:rsidP="00C429F1">
            <w:pPr>
              <w:suppressAutoHyphens/>
            </w:pPr>
            <w:r w:rsidRPr="00555C9B">
              <w:t>Artikelen 2.86 lid 4 en 2.87, lid 1 onderdeel j Aanbestedingswet</w:t>
            </w:r>
          </w:p>
        </w:tc>
        <w:tc>
          <w:tcPr>
            <w:tcW w:w="6663" w:type="dxa"/>
          </w:tcPr>
          <w:p w14:paraId="00290214" w14:textId="77777777" w:rsidR="00F6741F" w:rsidRPr="00555C9B" w:rsidRDefault="00F6741F" w:rsidP="00C429F1">
            <w:pPr>
              <w:suppressAutoHyphens/>
              <w:cnfStyle w:val="000000100000" w:firstRow="0" w:lastRow="0" w:firstColumn="0" w:lastColumn="0" w:oddVBand="0" w:evenVBand="0" w:oddHBand="1" w:evenHBand="0" w:firstRowFirstColumn="0" w:firstRowLastColumn="0" w:lastRowFirstColumn="0" w:lastRowLastColumn="0"/>
            </w:pPr>
            <w:r w:rsidRPr="00555C9B">
              <w:t>Een verklaring van de Belastingdienst die op het tijdstip van het indienen van de Inschrijving niet ouder is dan zes maanden.</w:t>
            </w:r>
          </w:p>
        </w:tc>
      </w:tr>
    </w:tbl>
    <w:p w14:paraId="394EBA54" w14:textId="77777777" w:rsidR="00F6741F" w:rsidRPr="000B58AC" w:rsidRDefault="00F6741F" w:rsidP="00F6741F">
      <w:pPr>
        <w:suppressAutoHyphens/>
        <w:ind w:left="284"/>
        <w:rPr>
          <w:sz w:val="16"/>
          <w:szCs w:val="16"/>
        </w:rPr>
      </w:pPr>
      <w:r w:rsidRPr="000B58AC">
        <w:rPr>
          <w:sz w:val="16"/>
          <w:szCs w:val="16"/>
        </w:rPr>
        <w:t xml:space="preserve">*De Gedragsverklaring Aanbesteden kan worden aangevraagd bij het Centraal Orgaan Verklaring Omtrent het Gedrag (COVOG). Zie voor meer informatie: </w:t>
      </w:r>
      <w:hyperlink r:id="rId22" w:history="1">
        <w:r w:rsidRPr="000B58AC">
          <w:rPr>
            <w:rStyle w:val="Hyperlink"/>
            <w:sz w:val="16"/>
            <w:szCs w:val="16"/>
          </w:rPr>
          <w:t>www.justis.nl</w:t>
        </w:r>
      </w:hyperlink>
      <w:r w:rsidRPr="000B58AC">
        <w:rPr>
          <w:sz w:val="16"/>
          <w:szCs w:val="16"/>
        </w:rPr>
        <w:t xml:space="preserve">, waarop ook het aanvraagformulier voor de Gedragsverklaring Aanbesteden kan worden gedownload. </w:t>
      </w:r>
    </w:p>
    <w:p w14:paraId="1C4EE8BB" w14:textId="77777777" w:rsidR="00F6741F" w:rsidRPr="00555C9B" w:rsidRDefault="00F6741F" w:rsidP="00F6741F">
      <w:pPr>
        <w:pStyle w:val="Alinea0"/>
        <w:widowControl/>
        <w:tabs>
          <w:tab w:val="left" w:pos="1418"/>
        </w:tabs>
        <w:suppressAutoHyphens/>
        <w:rPr>
          <w:lang w:val="nl-NL"/>
        </w:rPr>
      </w:pPr>
    </w:p>
    <w:p w14:paraId="1A431AF6" w14:textId="77777777" w:rsidR="00F6741F" w:rsidRPr="00555C9B" w:rsidRDefault="00F6741F" w:rsidP="00F6741F">
      <w:pPr>
        <w:suppressAutoHyphens/>
      </w:pPr>
      <w:r w:rsidRPr="00555C9B">
        <w:t xml:space="preserve">Daarnaast aanvaardt de Aanbestedende Dienst ook bewijsmiddelen uit een andere lidstaat van de Europese Unie of uit het land van herkomst of vestiging van de Inschrijver (waaronder de leden van het Samenwerkingsverband, onderaannemer, derde). Uit deze bewijsmiddelen moet blijken dat de uitsluitingsgrond niet van toepassing is. </w:t>
      </w:r>
    </w:p>
    <w:p w14:paraId="1B6E1EB8" w14:textId="77777777" w:rsidR="00F6741F" w:rsidRPr="00555C9B" w:rsidRDefault="00F6741F" w:rsidP="00F6741F">
      <w:pPr>
        <w:suppressAutoHyphens/>
      </w:pPr>
    </w:p>
    <w:p w14:paraId="6A9D3A07" w14:textId="77777777" w:rsidR="00F6741F" w:rsidRPr="00555C9B" w:rsidRDefault="00F6741F" w:rsidP="00F6741F">
      <w:pPr>
        <w:suppressAutoHyphens/>
      </w:pPr>
      <w:r w:rsidRPr="00555C9B">
        <w:t xml:space="preserve">De Aanbestedende Dienst wijst Inschrijvers erop dat het verkrijgen van sommige bewijsmiddelen enige tijd kan duren. Inschrijvers wordt geadviseerd de bewijsmiddelen in een zo vroeg mogelijk stadium aan te vragen, opdat deze tijdig – na een eventueel verzoek daartoe door de Aanbestedende Dienst – kunnen worden verstrekt. Indien de Inschrijver – na daartoe door de Aanbestedende Dienst te zijn verzocht – de bewijsstukken niet tijdig indient, wordt de Inschrijver terzijde gelegd. </w:t>
      </w:r>
    </w:p>
    <w:p w14:paraId="2DECD814" w14:textId="22F2ACF9" w:rsidR="000115D2" w:rsidRDefault="000115D2">
      <w:pPr>
        <w:spacing w:line="240" w:lineRule="auto"/>
        <w:rPr>
          <w:rFonts w:cs="Arial"/>
          <w:b/>
          <w:bCs/>
          <w:color w:val="003656"/>
          <w:kern w:val="32"/>
          <w:sz w:val="32"/>
          <w:szCs w:val="32"/>
          <w:lang w:eastAsia="en-US"/>
        </w:rPr>
      </w:pPr>
    </w:p>
    <w:p w14:paraId="23B1F021" w14:textId="77777777" w:rsidR="009E2568" w:rsidRDefault="009E2568">
      <w:pPr>
        <w:spacing w:line="240" w:lineRule="auto"/>
      </w:pPr>
      <w:r>
        <w:br w:type="page"/>
      </w:r>
    </w:p>
    <w:p w14:paraId="6C1F5D6C" w14:textId="00404B38" w:rsidR="00A24F9E" w:rsidRPr="00555C9B" w:rsidRDefault="00A24F9E" w:rsidP="00DA66BA">
      <w:pPr>
        <w:pStyle w:val="Kop1"/>
      </w:pPr>
      <w:bookmarkStart w:id="267" w:name="_Ref403370367"/>
      <w:bookmarkStart w:id="268" w:name="_Toc419285400"/>
      <w:bookmarkStart w:id="269" w:name="_Toc421086896"/>
      <w:bookmarkStart w:id="270" w:name="_Toc421100625"/>
      <w:bookmarkStart w:id="271" w:name="_Toc71037038"/>
      <w:bookmarkStart w:id="272" w:name="_Toc76547838"/>
      <w:bookmarkStart w:id="273" w:name="_Toc105141271"/>
      <w:r>
        <w:lastRenderedPageBreak/>
        <w:t xml:space="preserve">7 </w:t>
      </w:r>
      <w:r w:rsidRPr="00555C9B">
        <w:t>Geschiktheidseisen</w:t>
      </w:r>
      <w:bookmarkEnd w:id="267"/>
      <w:bookmarkEnd w:id="268"/>
      <w:bookmarkEnd w:id="269"/>
      <w:bookmarkEnd w:id="270"/>
      <w:bookmarkEnd w:id="271"/>
      <w:bookmarkEnd w:id="272"/>
      <w:bookmarkEnd w:id="273"/>
    </w:p>
    <w:p w14:paraId="0A4FF30C" w14:textId="5EBCA948" w:rsidR="00A24F9E" w:rsidRPr="00555C9B" w:rsidRDefault="00A24F9E" w:rsidP="00641DF5">
      <w:pPr>
        <w:pStyle w:val="Kop2"/>
      </w:pPr>
      <w:bookmarkStart w:id="274" w:name="_Toc71037039"/>
      <w:bookmarkStart w:id="275" w:name="_Toc76547839"/>
      <w:bookmarkStart w:id="276" w:name="_Hlk522269407"/>
      <w:bookmarkStart w:id="277" w:name="_Toc105141272"/>
      <w:r>
        <w:t xml:space="preserve">7.1 </w:t>
      </w:r>
      <w:r w:rsidRPr="00555C9B">
        <w:t>Inleiding</w:t>
      </w:r>
      <w:bookmarkEnd w:id="274"/>
      <w:bookmarkEnd w:id="275"/>
      <w:bookmarkEnd w:id="277"/>
      <w:r w:rsidRPr="00555C9B">
        <w:t xml:space="preserve"> </w:t>
      </w:r>
    </w:p>
    <w:p w14:paraId="382BBBBF" w14:textId="77777777" w:rsidR="00A24F9E" w:rsidRPr="00555C9B" w:rsidRDefault="00A24F9E" w:rsidP="00A24F9E">
      <w:pPr>
        <w:suppressAutoHyphens/>
      </w:pPr>
      <w:r w:rsidRPr="00555C9B">
        <w:t>In onderhavige aanbesteding zijn voor de volgende onderwerpen geschiktheidseisen van toepassing:</w:t>
      </w:r>
    </w:p>
    <w:p w14:paraId="00CE648F" w14:textId="77777777" w:rsidR="00A24F9E" w:rsidRPr="00555C9B" w:rsidRDefault="00A24F9E" w:rsidP="00154AEC">
      <w:pPr>
        <w:pStyle w:val="Lijstalinea"/>
        <w:numPr>
          <w:ilvl w:val="0"/>
          <w:numId w:val="10"/>
        </w:numPr>
      </w:pPr>
      <w:r w:rsidRPr="00555C9B">
        <w:t>bevoegdheid de beroepsactiviteiten uit te voeren</w:t>
      </w:r>
    </w:p>
    <w:p w14:paraId="08F47115" w14:textId="77777777" w:rsidR="00A24F9E" w:rsidRPr="00555C9B" w:rsidRDefault="00A24F9E" w:rsidP="00154AEC">
      <w:pPr>
        <w:pStyle w:val="Lijstalinea"/>
        <w:numPr>
          <w:ilvl w:val="0"/>
          <w:numId w:val="10"/>
        </w:numPr>
      </w:pPr>
      <w:r w:rsidRPr="00555C9B">
        <w:t>financiële en economische draagkracht</w:t>
      </w:r>
    </w:p>
    <w:p w14:paraId="24A2EFC6" w14:textId="77777777" w:rsidR="00A24F9E" w:rsidRPr="00555C9B" w:rsidRDefault="00A24F9E" w:rsidP="00154AEC">
      <w:pPr>
        <w:pStyle w:val="Lijstalinea"/>
        <w:numPr>
          <w:ilvl w:val="0"/>
          <w:numId w:val="10"/>
        </w:numPr>
      </w:pPr>
      <w:r w:rsidRPr="00555C9B">
        <w:t>technische bekwaamheid en beroepsbekwaamheid</w:t>
      </w:r>
    </w:p>
    <w:p w14:paraId="19D5464D" w14:textId="77777777" w:rsidR="00A24F9E" w:rsidRPr="00555C9B" w:rsidRDefault="00A24F9E" w:rsidP="00A24F9E">
      <w:pPr>
        <w:pStyle w:val="broodtekst"/>
        <w:suppressAutoHyphens/>
        <w:spacing w:line="0" w:lineRule="atLeast"/>
      </w:pPr>
    </w:p>
    <w:p w14:paraId="25F6BF1E" w14:textId="77777777" w:rsidR="00A24F9E" w:rsidRPr="00555C9B" w:rsidRDefault="00A24F9E" w:rsidP="00A24F9E">
      <w:pPr>
        <w:suppressAutoHyphens/>
      </w:pPr>
      <w:r w:rsidRPr="00555C9B">
        <w:t xml:space="preserve">De Inschrijver dient te voldoen aan alle geschiktheidseisen die in onderstaande </w:t>
      </w:r>
      <w:proofErr w:type="spellStart"/>
      <w:r w:rsidRPr="00555C9B">
        <w:t>subparagrafen</w:t>
      </w:r>
      <w:proofErr w:type="spellEnd"/>
      <w:r w:rsidRPr="00555C9B">
        <w:t xml:space="preserve"> zijn opgenomen. Indien een Inschrijver niet of niet volledig voldoet aan een of meerdere geschiktheidseisen, legt de Aanbestedende Dienst de Inschrijving terzijde.</w:t>
      </w:r>
    </w:p>
    <w:p w14:paraId="060EBA81" w14:textId="77777777" w:rsidR="00A24F9E" w:rsidRPr="00555C9B" w:rsidRDefault="00A24F9E" w:rsidP="00A24F9E">
      <w:pPr>
        <w:suppressAutoHyphens/>
      </w:pPr>
    </w:p>
    <w:p w14:paraId="7E15A576" w14:textId="77777777" w:rsidR="00A24F9E" w:rsidRPr="00555C9B" w:rsidRDefault="00A24F9E" w:rsidP="00A24F9E">
      <w:pPr>
        <w:suppressAutoHyphens/>
      </w:pPr>
      <w:r w:rsidRPr="00555C9B">
        <w:t>In Deel IV van het UEA dient Inschrijver te verklaren dat wordt voldaan aan alle geschiktheidseisen (in het UEA ‘selectiecriteria’ genoemd). Inschrijver verklaart dat door in Deel IV van het UEA het antwoord ‘ja’ aan te kruisen.</w:t>
      </w:r>
    </w:p>
    <w:p w14:paraId="1F79AA13" w14:textId="77777777" w:rsidR="00A24F9E" w:rsidRPr="00555C9B" w:rsidRDefault="00A24F9E" w:rsidP="00A24F9E">
      <w:pPr>
        <w:suppressAutoHyphens/>
      </w:pPr>
    </w:p>
    <w:p w14:paraId="197E6310" w14:textId="77777777" w:rsidR="00A24F9E" w:rsidRPr="00555C9B" w:rsidRDefault="00A24F9E" w:rsidP="00A24F9E">
      <w:pPr>
        <w:suppressAutoHyphens/>
      </w:pPr>
      <w:r w:rsidRPr="00555C9B">
        <w:t xml:space="preserve">Voor Samenwerkingsverbanden die als Inschrijver een Inschrijving indienen, geldt dat het Samenwerkingsverband als geheel moet voldoen aan alle geschiktheidseisen. Ieder van de leden van het Samenwerkingsverband dient in dat geval in Deel IV van het UEA het antwoord ‘ja’ aan te kruisen. </w:t>
      </w:r>
    </w:p>
    <w:p w14:paraId="5D26DDDB" w14:textId="15C1F009" w:rsidR="00A24F9E" w:rsidRPr="00C135A8" w:rsidRDefault="006E2A25" w:rsidP="00641DF5">
      <w:pPr>
        <w:pStyle w:val="Kop2"/>
      </w:pPr>
      <w:bookmarkStart w:id="278" w:name="_Toc501547418"/>
      <w:bookmarkStart w:id="279" w:name="_Toc71037040"/>
      <w:bookmarkStart w:id="280" w:name="_Toc76547840"/>
      <w:bookmarkStart w:id="281" w:name="_Toc105141273"/>
      <w:r>
        <w:t xml:space="preserve">7.2 </w:t>
      </w:r>
      <w:r w:rsidR="00A24F9E" w:rsidRPr="00555C9B">
        <w:t>Bevoegdheid de beroepsactiviteiten uit te voeren</w:t>
      </w:r>
      <w:bookmarkEnd w:id="278"/>
      <w:bookmarkEnd w:id="279"/>
      <w:bookmarkEnd w:id="280"/>
      <w:bookmarkEnd w:id="281"/>
    </w:p>
    <w:p w14:paraId="371A0376" w14:textId="4C223387" w:rsidR="00A24F9E" w:rsidRPr="008957D3" w:rsidRDefault="00A24F9E" w:rsidP="00A24F9E">
      <w:pPr>
        <w:pStyle w:val="broodtekst-bold"/>
        <w:suppressAutoHyphens/>
        <w:spacing w:line="0" w:lineRule="atLeast"/>
        <w:rPr>
          <w:rFonts w:cs="Arial"/>
          <w:b w:val="0"/>
          <w:i/>
        </w:rPr>
      </w:pPr>
      <w:r w:rsidRPr="008957D3">
        <w:rPr>
          <w:rFonts w:cs="Arial"/>
          <w:b w:val="0"/>
          <w:i/>
        </w:rPr>
        <w:t>Geschiktheidseis 1: Inschrijving in nationaal Handelsregister</w:t>
      </w:r>
    </w:p>
    <w:p w14:paraId="7C0384BB" w14:textId="77777777" w:rsidR="00A24F9E" w:rsidRPr="00555C9B" w:rsidRDefault="00A24F9E" w:rsidP="00A24F9E">
      <w:pPr>
        <w:suppressAutoHyphens/>
      </w:pPr>
    </w:p>
    <w:p w14:paraId="2E07E2FC" w14:textId="77777777" w:rsidR="00A24F9E" w:rsidRPr="00555C9B" w:rsidRDefault="00A24F9E" w:rsidP="00A24F9E">
      <w:pPr>
        <w:suppressAutoHyphens/>
      </w:pPr>
      <w:r w:rsidRPr="00555C9B">
        <w:t>De Inschrijver dient op het moment van het indienen van de Inschrijving, op straffe van uitsluiting van de Inschrijver van de aanbestedingsprocedure, ingeschreven te staan in het in het land van herkomst geldende beroeps- of Handelsregister. Indien wordt ingeschreven als Samenwerkingsverband, dan dienen alle leden van het Samenwerkingsverband op het moment van het indienen van de Inschrijving, op straffe van uitsluiting van het Samenwerkingsverband van de aanbestedingsprocedure, ingeschreven te staan in het in het land van herkomst geldende beroeps- of Handelsregister. Indien wordt ingeschreven met een of meerdere onderaannemers, dan dienen ook de onderaannemers op het moment van het indienen van de Inschrijving, op straffe van uitsluiting van de Inschrijver, ingeschreven te staan in het in het land van herkomst geldende beroeps- of Handelsregister.</w:t>
      </w:r>
    </w:p>
    <w:p w14:paraId="7F9BAA7F" w14:textId="77777777" w:rsidR="00A24F9E" w:rsidRPr="00555C9B" w:rsidRDefault="00A24F9E" w:rsidP="00A24F9E">
      <w:pPr>
        <w:suppressAutoHyphens/>
      </w:pPr>
    </w:p>
    <w:p w14:paraId="11E8B8E2" w14:textId="77777777" w:rsidR="00A24F9E" w:rsidRPr="00D2799F" w:rsidRDefault="00A24F9E" w:rsidP="00D2799F">
      <w:pPr>
        <w:suppressAutoHyphens/>
        <w:rPr>
          <w:u w:val="single"/>
        </w:rPr>
      </w:pPr>
      <w:r w:rsidRPr="00555C9B">
        <w:rPr>
          <w:u w:val="single"/>
        </w:rPr>
        <w:t>Bewijsmiddelen</w:t>
      </w:r>
      <w:r w:rsidRPr="00D2799F">
        <w:rPr>
          <w:u w:val="single"/>
        </w:rPr>
        <w:t>:</w:t>
      </w:r>
    </w:p>
    <w:p w14:paraId="28097B90" w14:textId="2F77CA1E" w:rsidR="00A24F9E" w:rsidRPr="00555C9B" w:rsidRDefault="00A24F9E" w:rsidP="00A24F9E">
      <w:pPr>
        <w:suppressAutoHyphens/>
      </w:pPr>
      <w:r w:rsidRPr="00555C9B">
        <w:t xml:space="preserve">Ten bewijze dat de Inschrijver aan deze eis voldoet, </w:t>
      </w:r>
      <w:r w:rsidR="001B6AE1">
        <w:t>moet</w:t>
      </w:r>
      <w:r w:rsidRPr="00555C9B">
        <w:t xml:space="preserve"> bij Inschrijving het UEA </w:t>
      </w:r>
      <w:r w:rsidR="001B6AE1">
        <w:t xml:space="preserve">ingediend worden </w:t>
      </w:r>
      <w:r w:rsidRPr="00555C9B">
        <w:t xml:space="preserve">(Deel IV, onderdeel α aankruisen). </w:t>
      </w:r>
    </w:p>
    <w:p w14:paraId="4399FBD6" w14:textId="1A195EE5" w:rsidR="00A24F9E" w:rsidRPr="00555C9B" w:rsidRDefault="00F6754C" w:rsidP="00A24F9E">
      <w:pPr>
        <w:suppressAutoHyphens/>
      </w:pPr>
      <w:r>
        <w:t xml:space="preserve">Daarnaast wordt aan de Inschrijver gevraagd </w:t>
      </w:r>
      <w:r w:rsidR="00A24F9E" w:rsidRPr="00555C9B">
        <w:t>een uittreksel uit het beroeps- of Handelsregister</w:t>
      </w:r>
      <w:r>
        <w:t xml:space="preserve"> bij de Inschrijving in te dienen</w:t>
      </w:r>
      <w:r w:rsidR="00A24F9E" w:rsidRPr="00555C9B">
        <w:t xml:space="preserve">. Dit uittreksel mag niet ouder zijn dan zes maanden voorafgaand aan het uiterste tijdstip van het indienen van de Inschrijving. </w:t>
      </w:r>
    </w:p>
    <w:p w14:paraId="0E121C92" w14:textId="461C9D0A" w:rsidR="00A24F9E" w:rsidRPr="009F4FFB" w:rsidRDefault="009F4FFB" w:rsidP="00641DF5">
      <w:pPr>
        <w:pStyle w:val="Kop2"/>
      </w:pPr>
      <w:bookmarkStart w:id="282" w:name="_Toc312846199"/>
      <w:bookmarkStart w:id="283" w:name="_Toc319324560"/>
      <w:bookmarkStart w:id="284" w:name="_Toc336000397"/>
      <w:bookmarkStart w:id="285" w:name="_Toc361148676"/>
      <w:bookmarkStart w:id="286" w:name="_Toc361740239"/>
      <w:bookmarkStart w:id="287" w:name="_Toc361844853"/>
      <w:bookmarkStart w:id="288" w:name="_Ref366570615"/>
      <w:bookmarkStart w:id="289" w:name="_Ref366570623"/>
      <w:bookmarkStart w:id="290" w:name="_Ref366571087"/>
      <w:bookmarkStart w:id="291" w:name="_Ref366575447"/>
      <w:bookmarkStart w:id="292" w:name="_Toc378336882"/>
      <w:bookmarkStart w:id="293" w:name="_Toc501547419"/>
      <w:bookmarkStart w:id="294" w:name="_Ref517960763"/>
      <w:bookmarkStart w:id="295" w:name="_Toc71037041"/>
      <w:bookmarkStart w:id="296" w:name="_Toc76547841"/>
      <w:bookmarkStart w:id="297" w:name="_Toc105141274"/>
      <w:r>
        <w:t xml:space="preserve">7.3 </w:t>
      </w:r>
      <w:r w:rsidR="00A24F9E" w:rsidRPr="00555C9B">
        <w:t>Financiële en economische draagkracht</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14:paraId="67DEBCC4" w14:textId="0AC89C07" w:rsidR="00A24F9E" w:rsidRPr="008957D3" w:rsidRDefault="00A24F9E" w:rsidP="008957D3">
      <w:pPr>
        <w:pStyle w:val="broodtekst-bold"/>
        <w:suppressAutoHyphens/>
        <w:spacing w:line="0" w:lineRule="atLeast"/>
        <w:rPr>
          <w:rFonts w:cs="Arial"/>
          <w:b w:val="0"/>
          <w:i/>
        </w:rPr>
      </w:pPr>
      <w:r w:rsidRPr="008957D3">
        <w:rPr>
          <w:rFonts w:cs="Arial"/>
          <w:b w:val="0"/>
          <w:i/>
        </w:rPr>
        <w:t>Geschiktheidseis 2: Goedkeurende accountantsverklaring zonder continuïteitsparagraaf</w:t>
      </w:r>
    </w:p>
    <w:p w14:paraId="66FCA017" w14:textId="77777777" w:rsidR="00A24F9E" w:rsidRPr="00555C9B" w:rsidRDefault="00A24F9E" w:rsidP="00A24F9E">
      <w:pPr>
        <w:suppressAutoHyphens/>
      </w:pPr>
    </w:p>
    <w:p w14:paraId="049679FC" w14:textId="77777777" w:rsidR="00A24F9E" w:rsidRPr="00555C9B" w:rsidRDefault="00A24F9E" w:rsidP="00A24F9E">
      <w:pPr>
        <w:suppressAutoHyphens/>
      </w:pPr>
      <w:r w:rsidRPr="00555C9B">
        <w:t xml:space="preserve">De Inschrijver dient voldoende financieel en economisch draagkrachtig te zijn om de Opdracht met goed resultaat te kunnen uitvoeren. De Inschrijver dient daarom, op straffe van uitsluiting van de aanbestedingsprocedure, te beschikken over een goedkeurende accountantsverklaring betreffende de </w:t>
      </w:r>
      <w:r w:rsidRPr="00555C9B">
        <w:lastRenderedPageBreak/>
        <w:t xml:space="preserve">jaarrekening over het meest recent afgesloten boekjaar. Deze goedkeurende accountantsverklaring mag geen zogenaamde continuïteitsparagraaf (dat wil zeggen een verplichte toelichtende paragraaf wegens ernstige onzekerheid omtrent de continuïteit van de Inschrijver) bevatten. </w:t>
      </w:r>
    </w:p>
    <w:p w14:paraId="1BD2740B" w14:textId="77777777" w:rsidR="00A24F9E" w:rsidRPr="00555C9B" w:rsidRDefault="00A24F9E" w:rsidP="00A24F9E">
      <w:pPr>
        <w:suppressAutoHyphens/>
      </w:pPr>
    </w:p>
    <w:p w14:paraId="73BA8603" w14:textId="14134109" w:rsidR="00A24F9E" w:rsidRDefault="00A24F9E" w:rsidP="00A24F9E">
      <w:pPr>
        <w:suppressAutoHyphens/>
      </w:pPr>
      <w:r w:rsidRPr="00555C9B">
        <w:t>Indien Inschrijver niet verplicht is om zijn jaarrekening te laten controleren door een externe accountant, omdat zijn onderneming als ‘kleine rechtspersoon’ of als ‘micro-rechtspersoon’ in de zin van afdeling 11 van titel 9 Burgerlijk Wetboek Boek 2 wordt aangemerkt, dan geldt het volgende</w:t>
      </w:r>
      <w:r w:rsidR="000B5471">
        <w:t>:</w:t>
      </w:r>
    </w:p>
    <w:p w14:paraId="5C641AE2" w14:textId="43B1FCB9" w:rsidR="000B5471" w:rsidRDefault="00A24F9E" w:rsidP="00154AEC">
      <w:pPr>
        <w:pStyle w:val="Lijstalinea"/>
        <w:numPr>
          <w:ilvl w:val="0"/>
          <w:numId w:val="10"/>
        </w:numPr>
      </w:pPr>
      <w:r w:rsidRPr="00555C9B">
        <w:t xml:space="preserve">De Inschrijver die een ‘kleine rechtspersoon’ of een ‘micro-rechtspersoon’ is, dient voldoende financieel en economisch draagkrachtig te zijn om de Opdracht met goed resultaat te kunnen uitvoeren. </w:t>
      </w:r>
    </w:p>
    <w:p w14:paraId="598EEE14" w14:textId="0F8E6ADD" w:rsidR="00A24F9E" w:rsidRPr="00555C9B" w:rsidRDefault="00A24F9E" w:rsidP="00154AEC">
      <w:pPr>
        <w:pStyle w:val="Lijstalinea"/>
        <w:numPr>
          <w:ilvl w:val="0"/>
          <w:numId w:val="10"/>
        </w:numPr>
      </w:pPr>
      <w:r w:rsidRPr="00555C9B">
        <w:t>De Inschrijver die een ‘kleine rechtspersoon’ of een ‘micro-rechtspersoon’ is, dient daarom, op straffe van uitsluiting van de aanbestedingsprocedure, te beschikken over een samenstellingsverklaring.</w:t>
      </w:r>
    </w:p>
    <w:p w14:paraId="5B5055B2" w14:textId="77777777" w:rsidR="00A24F9E" w:rsidRPr="00555C9B" w:rsidRDefault="00A24F9E" w:rsidP="00A24F9E">
      <w:pPr>
        <w:suppressAutoHyphens/>
      </w:pPr>
    </w:p>
    <w:p w14:paraId="33F4851A" w14:textId="77777777" w:rsidR="00A24F9E" w:rsidRPr="00555C9B" w:rsidRDefault="00A24F9E" w:rsidP="00A24F9E">
      <w:pPr>
        <w:suppressAutoHyphens/>
      </w:pPr>
      <w:r w:rsidRPr="00555C9B">
        <w:t xml:space="preserve">Indien een Samenwerkingsverband een Inschrijving indient dan wordt geëist dat ten minste één van de leden van het Samenwerkingsverband aan deze geschiktheidseis voldoet. </w:t>
      </w:r>
    </w:p>
    <w:p w14:paraId="46A2FE74" w14:textId="77777777" w:rsidR="00A24F9E" w:rsidRPr="00555C9B" w:rsidRDefault="00A24F9E" w:rsidP="00A24F9E">
      <w:pPr>
        <w:suppressAutoHyphens/>
      </w:pPr>
    </w:p>
    <w:p w14:paraId="760870F8" w14:textId="77777777" w:rsidR="00A24F9E" w:rsidRPr="00D2799F" w:rsidRDefault="00A24F9E" w:rsidP="00D2799F">
      <w:pPr>
        <w:suppressAutoHyphens/>
        <w:rPr>
          <w:u w:val="single"/>
        </w:rPr>
      </w:pPr>
      <w:r w:rsidRPr="00D2799F">
        <w:rPr>
          <w:u w:val="single"/>
        </w:rPr>
        <w:t>Bewijsmiddelen:</w:t>
      </w:r>
    </w:p>
    <w:p w14:paraId="3CE2C937" w14:textId="77777777" w:rsidR="00A24F9E" w:rsidRPr="00555C9B" w:rsidRDefault="00A24F9E" w:rsidP="00A24F9E">
      <w:pPr>
        <w:suppressAutoHyphens/>
      </w:pPr>
      <w:r w:rsidRPr="00555C9B">
        <w:t>Ten bewijze dat de Inschrijver aan deze eis voldoet, kan bij Inschrijving worden volstaan met het indienen van het UEA (Deel IV, onderdeel α aankruisen).</w:t>
      </w:r>
    </w:p>
    <w:p w14:paraId="634E04D7" w14:textId="77777777" w:rsidR="00A24F9E" w:rsidRPr="00555C9B" w:rsidRDefault="00A24F9E" w:rsidP="00A24F9E">
      <w:pPr>
        <w:suppressAutoHyphens/>
      </w:pPr>
    </w:p>
    <w:p w14:paraId="431C9F58" w14:textId="77777777" w:rsidR="00A24F9E" w:rsidRPr="00555C9B" w:rsidRDefault="00A24F9E" w:rsidP="00A24F9E">
      <w:pPr>
        <w:suppressAutoHyphens/>
      </w:pPr>
      <w:r w:rsidRPr="00555C9B">
        <w:t xml:space="preserve">Van de Inschrijver aan wie de Aanbestedende Dienst de Opdracht voornemens is te gunnen, wordt in de gunningsbeslissing een kopie van de goedkeurende accountantsverklaring of kopie van de samenstellingsverklaring opgevraagd. De Inschrijver moet binnen zeven kalenderdagen na verzending van het voornemen tot gunning dit bewijsmiddel aan de Aanbestedende Dienst verstrekken. </w:t>
      </w:r>
    </w:p>
    <w:p w14:paraId="3C19DABF" w14:textId="77777777" w:rsidR="00A24F9E" w:rsidRPr="00555C9B" w:rsidRDefault="00A24F9E" w:rsidP="00A24F9E">
      <w:pPr>
        <w:suppressAutoHyphens/>
      </w:pPr>
    </w:p>
    <w:p w14:paraId="46E99AD1" w14:textId="77777777" w:rsidR="00A24F9E" w:rsidRPr="00555C9B" w:rsidRDefault="00A24F9E" w:rsidP="00A24F9E">
      <w:pPr>
        <w:tabs>
          <w:tab w:val="left" w:pos="227"/>
          <w:tab w:val="left" w:pos="454"/>
          <w:tab w:val="left" w:pos="680"/>
        </w:tabs>
        <w:suppressAutoHyphens/>
        <w:autoSpaceDE w:val="0"/>
        <w:autoSpaceDN w:val="0"/>
        <w:adjustRightInd w:val="0"/>
        <w:spacing w:line="0" w:lineRule="atLeast"/>
        <w:rPr>
          <w:szCs w:val="18"/>
        </w:rPr>
      </w:pPr>
      <w:bookmarkStart w:id="298" w:name="_Toc351713525"/>
      <w:bookmarkStart w:id="299" w:name="_Toc419285402"/>
      <w:bookmarkStart w:id="300" w:name="_Toc421086898"/>
      <w:bookmarkEnd w:id="298"/>
      <w:r w:rsidRPr="00555C9B">
        <w:rPr>
          <w:i/>
          <w:szCs w:val="18"/>
        </w:rPr>
        <w:t>Geschiktheidseis 3: Verzekering</w:t>
      </w:r>
    </w:p>
    <w:bookmarkEnd w:id="299"/>
    <w:bookmarkEnd w:id="300"/>
    <w:p w14:paraId="0AE51E11" w14:textId="77777777" w:rsidR="00A24F9E" w:rsidRPr="00555C9B" w:rsidRDefault="00A24F9E" w:rsidP="00A24F9E">
      <w:pPr>
        <w:suppressAutoHyphens/>
      </w:pPr>
    </w:p>
    <w:p w14:paraId="4D084754" w14:textId="60B99B57" w:rsidR="00A24F9E" w:rsidRPr="00555C9B" w:rsidRDefault="00A24F9E" w:rsidP="00A24F9E">
      <w:pPr>
        <w:suppressAutoHyphens/>
      </w:pPr>
      <w:r w:rsidRPr="00555C9B">
        <w:t xml:space="preserve">De Inschrijver dient, op straffe van uitsluiting van de aanbestedingsprocedure, te beschikken over een beroepsaansprakelijkheidsverzekering met een minimale dekking van € </w:t>
      </w:r>
      <w:r w:rsidR="0033274B">
        <w:t xml:space="preserve">1.500.000 </w:t>
      </w:r>
      <w:r w:rsidRPr="00555C9B">
        <w:t xml:space="preserve">per aanspraak gemaximeerd tot € </w:t>
      </w:r>
      <w:r w:rsidR="0033274B">
        <w:t>3.000.000</w:t>
      </w:r>
      <w:r w:rsidRPr="00555C9B">
        <w:t xml:space="preserve"> per verzekeringsjaar. Deze verzekering dient uiterlijk in te gaan op de dag dat de uitvoering van de </w:t>
      </w:r>
      <w:r w:rsidR="00656FE6">
        <w:t>Raamo</w:t>
      </w:r>
      <w:r w:rsidRPr="00555C9B">
        <w:t xml:space="preserve">vereenkomst aanvangt. De verzekering dient te zijn afgesloten en geldig te zijn gedurende de gehele looptijd van de </w:t>
      </w:r>
      <w:r w:rsidR="00656FE6">
        <w:t>Raamo</w:t>
      </w:r>
      <w:r w:rsidRPr="00555C9B">
        <w:t xml:space="preserve">vereenkomst, inclusief eventuele verlengingsopties daarin. </w:t>
      </w:r>
    </w:p>
    <w:p w14:paraId="51A5313D" w14:textId="77777777" w:rsidR="00A24F9E" w:rsidRPr="00555C9B" w:rsidRDefault="00A24F9E" w:rsidP="00A24F9E">
      <w:pPr>
        <w:suppressAutoHyphens/>
        <w:spacing w:line="284" w:lineRule="atLeast"/>
        <w:rPr>
          <w:rFonts w:cs="Arial"/>
        </w:rPr>
      </w:pPr>
    </w:p>
    <w:p w14:paraId="495ED530" w14:textId="77777777" w:rsidR="00A24F9E" w:rsidRPr="00D2799F" w:rsidRDefault="00A24F9E" w:rsidP="00D2799F">
      <w:pPr>
        <w:suppressAutoHyphens/>
        <w:rPr>
          <w:u w:val="single"/>
        </w:rPr>
      </w:pPr>
      <w:r w:rsidRPr="00555C9B">
        <w:rPr>
          <w:u w:val="single"/>
        </w:rPr>
        <w:t>Bewijsmiddelen</w:t>
      </w:r>
      <w:r w:rsidRPr="00D2799F">
        <w:rPr>
          <w:u w:val="single"/>
        </w:rPr>
        <w:t>:</w:t>
      </w:r>
    </w:p>
    <w:p w14:paraId="56257F15" w14:textId="77777777" w:rsidR="00A24F9E" w:rsidRPr="00555C9B" w:rsidRDefault="00A24F9E" w:rsidP="00A24F9E">
      <w:pPr>
        <w:suppressAutoHyphens/>
      </w:pPr>
      <w:r w:rsidRPr="00555C9B">
        <w:t>Ten bewijze dat de Inschrijver aan deze eis voldoet, kan bij Inschrijving worden volstaan met het indienen van het UEA (Deel IV, onderdeel α aankruisen).</w:t>
      </w:r>
    </w:p>
    <w:p w14:paraId="77893100" w14:textId="77777777" w:rsidR="00A24F9E" w:rsidRPr="00555C9B" w:rsidRDefault="00A24F9E" w:rsidP="00A24F9E">
      <w:pPr>
        <w:suppressAutoHyphens/>
      </w:pPr>
    </w:p>
    <w:p w14:paraId="6529CE2D" w14:textId="77777777" w:rsidR="00A24F9E" w:rsidRPr="00555C9B" w:rsidRDefault="00A24F9E" w:rsidP="00A24F9E">
      <w:pPr>
        <w:suppressAutoHyphens/>
      </w:pPr>
      <w:r w:rsidRPr="00555C9B">
        <w:t xml:space="preserve">Van de Inschrijver aan wie de Aanbestedende Dienst de Opdracht voornemens is te gunnen, wordt in de gunningsbeslissing het bewijsmiddel opgevraagd, waaruit ten minste de verzekeringsdekking volgt. Dit bewijsmiddel kan bijvoorbeeld een kopie van het </w:t>
      </w:r>
      <w:proofErr w:type="spellStart"/>
      <w:r w:rsidRPr="00555C9B">
        <w:t>polisblad</w:t>
      </w:r>
      <w:proofErr w:type="spellEnd"/>
      <w:r w:rsidRPr="00555C9B">
        <w:t xml:space="preserve">, of een kopie van de verzekeringsovereenkomst zijn. De Inschrijver moet binnen zeven kalenderdagen na verzending van het voornemen tot gunning dit bewijsmiddel aan de Aanbestedende Dienst verstrekken. </w:t>
      </w:r>
    </w:p>
    <w:p w14:paraId="0FD773E2" w14:textId="3B06C9AB" w:rsidR="00A24F9E" w:rsidRPr="00555C9B" w:rsidRDefault="00CA52BB" w:rsidP="00641DF5">
      <w:pPr>
        <w:pStyle w:val="Kop2"/>
      </w:pPr>
      <w:bookmarkStart w:id="301" w:name="_Toc508701625"/>
      <w:bookmarkStart w:id="302" w:name="_Toc508887571"/>
      <w:bookmarkStart w:id="303" w:name="_Ref517960781"/>
      <w:bookmarkStart w:id="304" w:name="_Toc71037042"/>
      <w:bookmarkStart w:id="305" w:name="_Toc76547842"/>
      <w:bookmarkStart w:id="306" w:name="_Toc105141275"/>
      <w:bookmarkEnd w:id="276"/>
      <w:bookmarkEnd w:id="301"/>
      <w:bookmarkEnd w:id="302"/>
      <w:r>
        <w:lastRenderedPageBreak/>
        <w:t xml:space="preserve">7.4 </w:t>
      </w:r>
      <w:r w:rsidR="00A24F9E" w:rsidRPr="00555C9B">
        <w:t>Technische bekwaamheid en beroepsbekwaamheid</w:t>
      </w:r>
      <w:bookmarkEnd w:id="303"/>
      <w:bookmarkEnd w:id="304"/>
      <w:bookmarkEnd w:id="305"/>
      <w:bookmarkEnd w:id="306"/>
    </w:p>
    <w:p w14:paraId="57856F48" w14:textId="77777777" w:rsidR="00A24F9E" w:rsidRPr="00555C9B" w:rsidRDefault="00A24F9E" w:rsidP="00A24F9E">
      <w:pPr>
        <w:suppressAutoHyphens/>
      </w:pPr>
      <w:r w:rsidRPr="00555C9B">
        <w:t>In deze aanbesteding zijn de volgende kerncompetenties met betrekking tot de technische bekwaamheid en beroepsbekwaamheid relevant:</w:t>
      </w:r>
    </w:p>
    <w:p w14:paraId="0129A6A6" w14:textId="77777777" w:rsidR="0059530D" w:rsidRDefault="0059530D" w:rsidP="00A24F9E">
      <w:pPr>
        <w:suppressAutoHyphens/>
        <w:rPr>
          <w:i/>
        </w:rPr>
      </w:pPr>
    </w:p>
    <w:p w14:paraId="4AAF58FB" w14:textId="4F52ED97" w:rsidR="0059530D" w:rsidRDefault="00A24F9E" w:rsidP="0059530D">
      <w:pPr>
        <w:suppressAutoHyphens/>
        <w:rPr>
          <w:i/>
        </w:rPr>
      </w:pPr>
      <w:r w:rsidRPr="00555C9B">
        <w:rPr>
          <w:i/>
        </w:rPr>
        <w:t>Kerncompetentie 1:</w:t>
      </w:r>
      <w:r w:rsidR="0059530D">
        <w:rPr>
          <w:i/>
        </w:rPr>
        <w:t xml:space="preserve"> De Inschrijver heeft ervaring met de levering van Incidentkleding.</w:t>
      </w:r>
    </w:p>
    <w:p w14:paraId="4FB41468" w14:textId="219B5977" w:rsidR="00A24F9E" w:rsidRPr="00555C9B" w:rsidRDefault="00A24F9E" w:rsidP="00A24F9E">
      <w:pPr>
        <w:suppressAutoHyphens/>
        <w:rPr>
          <w:i/>
        </w:rPr>
      </w:pPr>
      <w:r w:rsidRPr="00555C9B">
        <w:rPr>
          <w:i/>
        </w:rPr>
        <w:t>Kerncompetentie 2</w:t>
      </w:r>
      <w:r w:rsidR="0059530D">
        <w:rPr>
          <w:i/>
        </w:rPr>
        <w:t xml:space="preserve">: De Inschrijver heeft ervaring met het </w:t>
      </w:r>
      <w:r w:rsidR="00BD214F">
        <w:rPr>
          <w:i/>
        </w:rPr>
        <w:t>aa</w:t>
      </w:r>
      <w:r w:rsidR="0059530D">
        <w:rPr>
          <w:i/>
        </w:rPr>
        <w:t>nmeten van drager</w:t>
      </w:r>
      <w:r w:rsidR="00274E54">
        <w:rPr>
          <w:i/>
        </w:rPr>
        <w:t>s</w:t>
      </w:r>
      <w:r w:rsidR="0059530D">
        <w:rPr>
          <w:i/>
        </w:rPr>
        <w:t xml:space="preserve"> van Incidentkleding.</w:t>
      </w:r>
    </w:p>
    <w:p w14:paraId="4A7FB68B" w14:textId="77777777" w:rsidR="00A24F9E" w:rsidRPr="00555C9B" w:rsidRDefault="00A24F9E" w:rsidP="00A24F9E">
      <w:pPr>
        <w:suppressAutoHyphens/>
        <w:rPr>
          <w:i/>
        </w:rPr>
      </w:pPr>
    </w:p>
    <w:p w14:paraId="7A0108CC" w14:textId="77777777" w:rsidR="00A24F9E" w:rsidRPr="00555C9B" w:rsidRDefault="00A24F9E" w:rsidP="00A24F9E">
      <w:pPr>
        <w:suppressAutoHyphens/>
      </w:pPr>
      <w:r w:rsidRPr="00555C9B">
        <w:t>Ter toetsing van het voldoen aan deze kerncompetenties worden de volgende geschiktheidseisen gesteld.</w:t>
      </w:r>
    </w:p>
    <w:p w14:paraId="14BB6975" w14:textId="77777777" w:rsidR="00A24F9E" w:rsidRPr="00555C9B" w:rsidRDefault="00A24F9E" w:rsidP="00A24F9E">
      <w:pPr>
        <w:suppressAutoHyphens/>
      </w:pPr>
    </w:p>
    <w:p w14:paraId="74C95DFB" w14:textId="77777777" w:rsidR="00A24F9E" w:rsidRPr="008957D3" w:rsidRDefault="00A24F9E" w:rsidP="008957D3">
      <w:pPr>
        <w:pStyle w:val="broodtekst-bold"/>
        <w:suppressAutoHyphens/>
        <w:spacing w:line="0" w:lineRule="atLeast"/>
        <w:rPr>
          <w:rFonts w:cs="Arial"/>
          <w:b w:val="0"/>
          <w:i/>
        </w:rPr>
      </w:pPr>
      <w:r w:rsidRPr="008957D3">
        <w:rPr>
          <w:rFonts w:cs="Arial"/>
          <w:b w:val="0"/>
          <w:i/>
        </w:rPr>
        <w:t>Geschiktheidseis 4: Referenties</w:t>
      </w:r>
    </w:p>
    <w:p w14:paraId="6C275407" w14:textId="77777777" w:rsidR="00A24F9E" w:rsidRPr="00555C9B" w:rsidRDefault="00A24F9E" w:rsidP="00A24F9E">
      <w:pPr>
        <w:suppressAutoHyphens/>
      </w:pPr>
    </w:p>
    <w:p w14:paraId="3BCF7579" w14:textId="77777777" w:rsidR="00A24F9E" w:rsidRPr="00555C9B" w:rsidRDefault="00A24F9E" w:rsidP="00A24F9E">
      <w:pPr>
        <w:suppressAutoHyphens/>
      </w:pPr>
      <w:r w:rsidRPr="00555C9B">
        <w:rPr>
          <w:u w:val="single"/>
        </w:rPr>
        <w:t>Referentie-eis 1</w:t>
      </w:r>
      <w:r w:rsidRPr="00555C9B">
        <w:t>:</w:t>
      </w:r>
    </w:p>
    <w:p w14:paraId="20DA7036" w14:textId="2F8E69CB" w:rsidR="00A24F9E" w:rsidRDefault="00A24F9E" w:rsidP="00A24F9E">
      <w:pPr>
        <w:suppressAutoHyphens/>
      </w:pPr>
      <w:r w:rsidRPr="00555C9B">
        <w:t xml:space="preserve">De Inschrijver dient, op straffe van uitsluiting van de aanbestedingsprocedure, </w:t>
      </w:r>
      <w:bookmarkStart w:id="307" w:name="_Hlk32487662"/>
      <w:r w:rsidRPr="00555C9B">
        <w:t>aan te tonen dat hij een referentieopdracht heeft uitgevoerd waarmee hij voldoet aan kerncompetentie 1</w:t>
      </w:r>
      <w:bookmarkEnd w:id="307"/>
      <w:r w:rsidR="0059530D">
        <w:t>.</w:t>
      </w:r>
    </w:p>
    <w:p w14:paraId="057D5443" w14:textId="4DA7E7D4" w:rsidR="0059530D" w:rsidRDefault="0059530D" w:rsidP="00A24F9E">
      <w:pPr>
        <w:suppressAutoHyphens/>
      </w:pPr>
    </w:p>
    <w:p w14:paraId="045094A5" w14:textId="39F7F6E0" w:rsidR="0059530D" w:rsidRPr="00F13C0E" w:rsidRDefault="0059530D" w:rsidP="0059530D">
      <w:pPr>
        <w:suppressAutoHyphens/>
      </w:pPr>
      <w:r w:rsidRPr="00F13C0E">
        <w:t xml:space="preserve">De </w:t>
      </w:r>
      <w:r>
        <w:t>Inschrijver</w:t>
      </w:r>
      <w:r w:rsidRPr="00F13C0E">
        <w:t xml:space="preserve"> moet, op straffe van uitsluiting van de aanbestedingsprocedure, </w:t>
      </w:r>
      <w:r>
        <w:t xml:space="preserve">aantonen dat hij </w:t>
      </w:r>
      <w:r w:rsidRPr="00F13C0E">
        <w:t xml:space="preserve">in de afgelopen drie jaar voorafgaande aan de datum van </w:t>
      </w:r>
      <w:r>
        <w:t>Inschrijving</w:t>
      </w:r>
      <w:r w:rsidRPr="00F13C0E">
        <w:t xml:space="preserve"> </w:t>
      </w:r>
      <w:r w:rsidRPr="007E27AD">
        <w:t xml:space="preserve">één opdracht </w:t>
      </w:r>
      <w:r>
        <w:t>heeft</w:t>
      </w:r>
      <w:r w:rsidRPr="007E27AD">
        <w:t xml:space="preserve"> verricht waarbij </w:t>
      </w:r>
      <w:r>
        <w:t>I</w:t>
      </w:r>
      <w:r w:rsidRPr="007E27AD">
        <w:t xml:space="preserve">nschrijver </w:t>
      </w:r>
      <w:r w:rsidR="00393375">
        <w:t xml:space="preserve">binnen 9 maanden </w:t>
      </w:r>
      <w:r w:rsidRPr="007E27AD">
        <w:t>ten</w:t>
      </w:r>
      <w:r>
        <w:t xml:space="preserve"> </w:t>
      </w:r>
      <w:r w:rsidRPr="007E27AD">
        <w:t xml:space="preserve">minste </w:t>
      </w:r>
      <w:r w:rsidR="00790CF4">
        <w:t xml:space="preserve">1000 stuks Incidentkleding </w:t>
      </w:r>
      <w:r>
        <w:t>heeft</w:t>
      </w:r>
      <w:r w:rsidRPr="007E27AD">
        <w:t xml:space="preserve"> geleverd</w:t>
      </w:r>
      <w:r w:rsidR="00790CF4">
        <w:t xml:space="preserve"> aan een soortgelijke organisatie</w:t>
      </w:r>
      <w:r w:rsidRPr="00F13C0E">
        <w:t xml:space="preserve">. </w:t>
      </w:r>
      <w:r w:rsidR="00C945B0">
        <w:t>Een prognose telt niet mee.</w:t>
      </w:r>
    </w:p>
    <w:p w14:paraId="22631FF6" w14:textId="77777777" w:rsidR="0059530D" w:rsidRDefault="0059530D" w:rsidP="0059530D">
      <w:pPr>
        <w:suppressAutoHyphens/>
        <w:spacing w:line="284" w:lineRule="atLeast"/>
      </w:pPr>
    </w:p>
    <w:p w14:paraId="2981A76A" w14:textId="77777777" w:rsidR="00A24F9E" w:rsidRPr="00555C9B" w:rsidRDefault="00A24F9E" w:rsidP="00A24F9E">
      <w:pPr>
        <w:suppressAutoHyphens/>
      </w:pPr>
      <w:r w:rsidRPr="00555C9B">
        <w:rPr>
          <w:u w:val="single"/>
        </w:rPr>
        <w:t>Referentie-eis 2</w:t>
      </w:r>
      <w:r w:rsidRPr="00555C9B">
        <w:t>:</w:t>
      </w:r>
    </w:p>
    <w:p w14:paraId="6E006998" w14:textId="4104DD55" w:rsidR="00A24F9E" w:rsidRPr="00555C9B" w:rsidRDefault="00A24F9E" w:rsidP="00A24F9E">
      <w:pPr>
        <w:suppressAutoHyphens/>
      </w:pPr>
      <w:r w:rsidRPr="00555C9B">
        <w:t xml:space="preserve">De Inschrijver dient, op straffe van uitsluiting van de aanbestedingsprocedure, aan te tonen dat hij een referentieopdracht heeft uitgevoerd waarmee hij voldoet aan kerncompetentie 2. </w:t>
      </w:r>
    </w:p>
    <w:p w14:paraId="20DFCF20" w14:textId="1907961E" w:rsidR="00A24F9E" w:rsidRDefault="00A24F9E" w:rsidP="00A24F9E">
      <w:pPr>
        <w:suppressAutoHyphens/>
      </w:pPr>
    </w:p>
    <w:p w14:paraId="45B29307" w14:textId="2EE368D8" w:rsidR="00C945B0" w:rsidRPr="00F13C0E" w:rsidRDefault="00C945B0" w:rsidP="00C945B0">
      <w:pPr>
        <w:suppressAutoHyphens/>
      </w:pPr>
      <w:r w:rsidRPr="00F13C0E">
        <w:t xml:space="preserve">De </w:t>
      </w:r>
      <w:r>
        <w:t>Inschrijver</w:t>
      </w:r>
      <w:r w:rsidRPr="00F13C0E">
        <w:t xml:space="preserve"> moet, op straffe van uitsluiting van de aanbestedingsprocedure, </w:t>
      </w:r>
      <w:r>
        <w:t xml:space="preserve">aantonen dat hij </w:t>
      </w:r>
      <w:r w:rsidRPr="00F13C0E">
        <w:t xml:space="preserve">in de afgelopen drie jaar voorafgaande aan de datum van </w:t>
      </w:r>
      <w:r>
        <w:t>Inschrijving</w:t>
      </w:r>
      <w:r w:rsidRPr="00F13C0E">
        <w:t xml:space="preserve"> </w:t>
      </w:r>
      <w:r w:rsidRPr="007E27AD">
        <w:t xml:space="preserve">één opdracht </w:t>
      </w:r>
      <w:r>
        <w:t>heeft</w:t>
      </w:r>
      <w:r w:rsidRPr="007E27AD">
        <w:t xml:space="preserve"> verricht waarbij </w:t>
      </w:r>
      <w:r>
        <w:t xml:space="preserve">sprake was het </w:t>
      </w:r>
      <w:r w:rsidR="00BD214F">
        <w:t>aan</w:t>
      </w:r>
      <w:r>
        <w:t>meten van</w:t>
      </w:r>
      <w:r w:rsidRPr="007E27AD">
        <w:t xml:space="preserve"> ten</w:t>
      </w:r>
      <w:r>
        <w:t xml:space="preserve"> </w:t>
      </w:r>
      <w:r w:rsidRPr="007E27AD">
        <w:t xml:space="preserve">minste </w:t>
      </w:r>
      <w:r>
        <w:t>1000 drager</w:t>
      </w:r>
      <w:r w:rsidR="00274E54">
        <w:t>s</w:t>
      </w:r>
      <w:r>
        <w:t xml:space="preserve"> van de Incidentkleding in een soortgelijke organisatie</w:t>
      </w:r>
      <w:r w:rsidRPr="00F13C0E">
        <w:t xml:space="preserve">. </w:t>
      </w:r>
      <w:r>
        <w:t>Een prognose telt niet mee.</w:t>
      </w:r>
    </w:p>
    <w:p w14:paraId="5316CE0C" w14:textId="2CEB7156" w:rsidR="00B76B96" w:rsidRDefault="00B76B96" w:rsidP="00A24F9E">
      <w:pPr>
        <w:suppressAutoHyphens/>
      </w:pPr>
    </w:p>
    <w:p w14:paraId="39336267" w14:textId="6DDEB864" w:rsidR="00A24F9E" w:rsidRPr="00555C9B" w:rsidRDefault="00A24F9E" w:rsidP="00A24F9E">
      <w:pPr>
        <w:suppressAutoHyphens/>
        <w:spacing w:line="284" w:lineRule="atLeast"/>
      </w:pPr>
      <w:r w:rsidRPr="00555C9B">
        <w:t xml:space="preserve">Daarnaast moeten de referentieopdrachten conform de destijds overeengekomen voorwaarden zijn verricht, waaronder dient te worden begrepen tijdige uitvoering (schriftelijk verleend uitstel daarin begrepen). </w:t>
      </w:r>
      <w:r w:rsidRPr="00555C9B">
        <w:rPr>
          <w:rFonts w:cs="Arial"/>
        </w:rPr>
        <w:t>Om te controleren of</w:t>
      </w:r>
      <w:r w:rsidRPr="00555C9B">
        <w:t xml:space="preserve"> dat het geval is, behoudt de Aanbestedende Dienst zich het recht voor om zonder tussenkomst van de Inschrijver contact op te nemen met de opdrachtgever van de referentieopdracht. Informatie van de referent kan </w:t>
      </w:r>
      <w:r>
        <w:t>d</w:t>
      </w:r>
      <w:r w:rsidRPr="00555C9B">
        <w:t>e Aanbestedende Dienst betrekken bij de beoordeling of de Inschrijver voldoet aan de kerncompetenties.</w:t>
      </w:r>
    </w:p>
    <w:p w14:paraId="0352C956" w14:textId="77777777" w:rsidR="00A24F9E" w:rsidRPr="00555C9B" w:rsidRDefault="00A24F9E" w:rsidP="00A24F9E">
      <w:pPr>
        <w:suppressAutoHyphens/>
        <w:spacing w:line="284" w:lineRule="atLeast"/>
        <w:rPr>
          <w:szCs w:val="18"/>
        </w:rPr>
      </w:pPr>
    </w:p>
    <w:p w14:paraId="1A029966" w14:textId="77777777" w:rsidR="00A24F9E" w:rsidRPr="00555C9B" w:rsidRDefault="00A24F9E" w:rsidP="00A24F9E">
      <w:pPr>
        <w:suppressAutoHyphens/>
        <w:spacing w:line="284" w:lineRule="atLeast"/>
        <w:rPr>
          <w:szCs w:val="18"/>
        </w:rPr>
      </w:pPr>
      <w:r w:rsidRPr="00555C9B">
        <w:t>Per kerncompetentie dient de Inschrijver één referentieopdracht op te geven. Voor de verschillende kerncompetenties mag de Inschrijver zich beroepen op eenzelfde referentieopdracht. In dat geval moet de Inschrijver nog steeds per kerncompetentie een afzonderlijke ingevulde bijlage 5 indienen.</w:t>
      </w:r>
    </w:p>
    <w:p w14:paraId="70C39786" w14:textId="77777777" w:rsidR="00A24F9E" w:rsidRPr="00555C9B" w:rsidRDefault="00A24F9E" w:rsidP="00A24F9E">
      <w:pPr>
        <w:suppressAutoHyphens/>
        <w:spacing w:line="284" w:lineRule="atLeast"/>
        <w:rPr>
          <w:rFonts w:cs="Arial"/>
        </w:rPr>
      </w:pPr>
    </w:p>
    <w:p w14:paraId="1A98ECBD" w14:textId="77777777" w:rsidR="00A24F9E" w:rsidRPr="00555C9B" w:rsidRDefault="00A24F9E" w:rsidP="00A24F9E">
      <w:pPr>
        <w:suppressAutoHyphens/>
      </w:pPr>
      <w:r w:rsidRPr="00555C9B">
        <w:t xml:space="preserve">Voor de beoordeling of aan de ervaringseis wordt voldaan, worden alleen referentieopdrachten, of delen daarvan, in aanmerking genomen die Inschrijver zelf heeft uitgevoerd. </w:t>
      </w:r>
    </w:p>
    <w:p w14:paraId="77BEC847" w14:textId="77777777" w:rsidR="00A24F9E" w:rsidRPr="00555C9B" w:rsidRDefault="00A24F9E" w:rsidP="00A24F9E">
      <w:pPr>
        <w:suppressAutoHyphens/>
      </w:pPr>
    </w:p>
    <w:p w14:paraId="6D163FC8" w14:textId="77777777" w:rsidR="00A24F9E" w:rsidRPr="00555C9B" w:rsidRDefault="00A24F9E" w:rsidP="00A24F9E">
      <w:pPr>
        <w:suppressAutoHyphens/>
      </w:pPr>
      <w:r w:rsidRPr="00555C9B">
        <w:t>In het geval de Inschrijver de referentieopdracht heeft verricht in een Samenwerkingsverband, dan telt de referentieopdracht slechts mee bij de beoordeling of aan deze ervaringseis wordt voldaan, voor het deel dat de Inschrijver feitelijk heeft uitgevoerd.</w:t>
      </w:r>
    </w:p>
    <w:p w14:paraId="0999BC64" w14:textId="77777777" w:rsidR="00A24F9E" w:rsidRPr="00555C9B" w:rsidRDefault="00A24F9E" w:rsidP="00A24F9E">
      <w:pPr>
        <w:suppressAutoHyphens/>
      </w:pPr>
    </w:p>
    <w:p w14:paraId="69DD0EFC" w14:textId="77777777" w:rsidR="00A24F9E" w:rsidRPr="00555C9B" w:rsidRDefault="00A24F9E" w:rsidP="00A24F9E">
      <w:pPr>
        <w:suppressAutoHyphens/>
      </w:pPr>
      <w:r w:rsidRPr="00555C9B">
        <w:t xml:space="preserve">Ervaring van een onderaannemer wordt door de Aanbestedende Dienst uitsluitend in aanmerking genomen indien bij Inschrijving wordt vermeld dat een beroep wordt gedaan op de ervaring van deze derde en wordt voldaan aan de overige voorwaarden van paragraaf 5.4. </w:t>
      </w:r>
    </w:p>
    <w:p w14:paraId="6094BE66" w14:textId="77777777" w:rsidR="00A24F9E" w:rsidRPr="00555C9B" w:rsidRDefault="00A24F9E" w:rsidP="00A24F9E">
      <w:pPr>
        <w:suppressAutoHyphens/>
        <w:spacing w:line="284" w:lineRule="atLeast"/>
        <w:rPr>
          <w:rFonts w:cs="Arial"/>
        </w:rPr>
      </w:pPr>
    </w:p>
    <w:p w14:paraId="45593BA0" w14:textId="77777777" w:rsidR="00A24F9E" w:rsidRPr="00555C9B" w:rsidRDefault="00A24F9E" w:rsidP="00A24F9E">
      <w:pPr>
        <w:suppressAutoHyphens/>
      </w:pPr>
      <w:r w:rsidRPr="00555C9B">
        <w:t xml:space="preserve">In geval wordt ingeschreven als een Samenwerkingsverband, wordt geëist dat de leden van het Samenwerkingsverband samen aan deze ervaringseis voldoen. </w:t>
      </w:r>
    </w:p>
    <w:p w14:paraId="0B514A89" w14:textId="77777777" w:rsidR="00A24F9E" w:rsidRPr="00555C9B" w:rsidRDefault="00A24F9E" w:rsidP="00A24F9E"/>
    <w:p w14:paraId="48A52257" w14:textId="77777777" w:rsidR="00A24F9E" w:rsidRPr="00555C9B" w:rsidRDefault="00A24F9E" w:rsidP="00A24F9E">
      <w:r w:rsidRPr="00555C9B">
        <w:t xml:space="preserve">Een Inschrijver moet in de Inschrijving aantonen dat hij voldoet aan alle afzonderlijke kerncompetenties. Indien een Inschrijver niet aan alle kerncompetenties voldoet, is de Inschrijving ongeldig. In dat geval legt de Aanbestede Dienst de Inschrijving terzijde en sluit deze uit van verdere deelname aan de aanbestedingsprocedure. </w:t>
      </w:r>
    </w:p>
    <w:p w14:paraId="022342C5" w14:textId="77777777" w:rsidR="00A24F9E" w:rsidRPr="00555C9B" w:rsidRDefault="00A24F9E" w:rsidP="00A24F9E"/>
    <w:p w14:paraId="1DC526E8" w14:textId="77777777" w:rsidR="00A24F9E" w:rsidRPr="00854416" w:rsidRDefault="00A24F9E" w:rsidP="00854416">
      <w:pPr>
        <w:suppressAutoHyphens/>
        <w:rPr>
          <w:u w:val="single"/>
        </w:rPr>
      </w:pPr>
      <w:r w:rsidRPr="00555C9B">
        <w:rPr>
          <w:u w:val="single"/>
        </w:rPr>
        <w:t>Bewijsmiddelen</w:t>
      </w:r>
      <w:r w:rsidRPr="00854416">
        <w:rPr>
          <w:u w:val="single"/>
        </w:rPr>
        <w:t>:</w:t>
      </w:r>
    </w:p>
    <w:p w14:paraId="2F72539F" w14:textId="66313894" w:rsidR="00A24F9E" w:rsidRPr="007E5276" w:rsidRDefault="00A24F9E" w:rsidP="007E5276">
      <w:pPr>
        <w:tabs>
          <w:tab w:val="left" w:pos="567"/>
          <w:tab w:val="left" w:pos="1134"/>
          <w:tab w:val="left" w:pos="1418"/>
          <w:tab w:val="left" w:pos="1701"/>
          <w:tab w:val="left" w:pos="1985"/>
          <w:tab w:val="right" w:pos="9332"/>
        </w:tabs>
        <w:suppressAutoHyphens/>
        <w:rPr>
          <w:rFonts w:cs="Arial"/>
        </w:rPr>
      </w:pPr>
      <w:r w:rsidRPr="00555C9B">
        <w:t xml:space="preserve">Ten bewijze van het feit dat de Inschrijver aan deze eis voldoet, dient Inschrijver per kerncompetentie bij zijn Inschrijving een volledig ingevuld en rechtsgeldig ondertekend formulier referentieopdracht (bijlage </w:t>
      </w:r>
      <w:r w:rsidR="00814D17">
        <w:t>5</w:t>
      </w:r>
      <w:r w:rsidRPr="00555C9B">
        <w:t>) in te dienen</w:t>
      </w:r>
      <w:r w:rsidRPr="007E5276">
        <w:rPr>
          <w:rFonts w:cs="Arial"/>
        </w:rPr>
        <w:t xml:space="preserve">. </w:t>
      </w:r>
    </w:p>
    <w:p w14:paraId="4FFED43A" w14:textId="77777777" w:rsidR="00A24F9E" w:rsidRPr="00555C9B" w:rsidRDefault="00A24F9E" w:rsidP="00A24F9E">
      <w:pPr>
        <w:suppressAutoHyphens/>
        <w:spacing w:line="284" w:lineRule="atLeast"/>
        <w:rPr>
          <w:rFonts w:cs="Arial"/>
        </w:rPr>
      </w:pPr>
    </w:p>
    <w:p w14:paraId="7E208A43" w14:textId="09767A59" w:rsidR="00A24F9E" w:rsidRPr="00555C9B" w:rsidRDefault="00A24F9E" w:rsidP="00A24F9E">
      <w:pPr>
        <w:suppressAutoHyphens/>
      </w:pPr>
      <w:r w:rsidRPr="00555C9B">
        <w:t xml:space="preserve">Indien de Inschrijver een beroep doet op de geschiktheid van een derde dient de Inschrijver (daarnaast) per kerncompetentie ten aanzien waarvan hij zich op een derde beroept een volledig door die derde rechtsgeldig ondertekende bijlage </w:t>
      </w:r>
      <w:r w:rsidR="00814D17">
        <w:t>5</w:t>
      </w:r>
      <w:r w:rsidRPr="00555C9B">
        <w:t xml:space="preserve"> in te dienen. </w:t>
      </w:r>
    </w:p>
    <w:p w14:paraId="41651A56" w14:textId="77777777" w:rsidR="00A24F9E" w:rsidRPr="00555C9B" w:rsidRDefault="00A24F9E" w:rsidP="00A24F9E">
      <w:pPr>
        <w:suppressAutoHyphens/>
      </w:pPr>
    </w:p>
    <w:p w14:paraId="5EB02198" w14:textId="77777777" w:rsidR="00A24F9E" w:rsidRPr="00555C9B" w:rsidRDefault="00A24F9E" w:rsidP="00A24F9E">
      <w:pPr>
        <w:suppressAutoHyphens/>
      </w:pPr>
      <w:r w:rsidRPr="00555C9B">
        <w:t>De Aanbestedende Dienst behoudt zich het recht voor om zonder voorafgaande mededeling aan en toestemming van de Inschrijver contact op te nemen met de referent ter verificatie van de opgegeven informatie. De informatie die de Aanbestedende Dienst via deze weg verkrijgt, kan gebruikt worden bij de vaststelling of voldaan is aan de geschiktheidseis.</w:t>
      </w:r>
    </w:p>
    <w:p w14:paraId="2605A195" w14:textId="77777777" w:rsidR="00A24F9E" w:rsidRPr="00555C9B" w:rsidRDefault="00A24F9E" w:rsidP="00A24F9E">
      <w:pPr>
        <w:suppressAutoHyphens/>
      </w:pPr>
    </w:p>
    <w:p w14:paraId="4114910B" w14:textId="77777777" w:rsidR="00A24F9E" w:rsidRPr="00555C9B" w:rsidRDefault="00A24F9E" w:rsidP="00A24F9E">
      <w:pPr>
        <w:suppressAutoHyphens/>
      </w:pPr>
      <w:r w:rsidRPr="00555C9B">
        <w:t>Let op: ten bewijze dat de Inschrijver aan deze eis voldoet, kan bij Inschrijving dus niet worden volstaan met het indienen van het UEA.</w:t>
      </w:r>
    </w:p>
    <w:p w14:paraId="0D24C36D" w14:textId="33A51558" w:rsidR="00A24F9E" w:rsidRPr="00555C9B" w:rsidRDefault="001A5BFC" w:rsidP="00641DF5">
      <w:pPr>
        <w:pStyle w:val="Kop2"/>
      </w:pPr>
      <w:bookmarkStart w:id="308" w:name="_Toc71037043"/>
      <w:bookmarkStart w:id="309" w:name="_Toc76547843"/>
      <w:bookmarkStart w:id="310" w:name="_Toc105141276"/>
      <w:r>
        <w:t xml:space="preserve">7.5 </w:t>
      </w:r>
      <w:r w:rsidR="00A24F9E" w:rsidRPr="00555C9B">
        <w:t>Kwaliteitsmanagementsysteem</w:t>
      </w:r>
      <w:bookmarkEnd w:id="308"/>
      <w:bookmarkEnd w:id="309"/>
      <w:bookmarkEnd w:id="310"/>
      <w:r w:rsidR="00A24F9E" w:rsidRPr="00555C9B">
        <w:t xml:space="preserve"> </w:t>
      </w:r>
    </w:p>
    <w:p w14:paraId="5669EC49" w14:textId="2C289502" w:rsidR="00A24F9E" w:rsidRPr="008957D3" w:rsidRDefault="00A24F9E" w:rsidP="008957D3">
      <w:pPr>
        <w:pStyle w:val="broodtekst-bold"/>
        <w:suppressAutoHyphens/>
        <w:spacing w:line="0" w:lineRule="atLeast"/>
        <w:rPr>
          <w:rFonts w:cs="Arial"/>
          <w:b w:val="0"/>
          <w:i/>
        </w:rPr>
      </w:pPr>
      <w:r w:rsidRPr="008957D3">
        <w:rPr>
          <w:rFonts w:cs="Arial"/>
          <w:b w:val="0"/>
          <w:i/>
        </w:rPr>
        <w:t>Geschiktheidseis 5</w:t>
      </w:r>
      <w:r w:rsidR="00760BC8">
        <w:rPr>
          <w:rFonts w:cs="Arial"/>
          <w:b w:val="0"/>
          <w:i/>
        </w:rPr>
        <w:t>: Kwaliteitsmanagementsysteem</w:t>
      </w:r>
    </w:p>
    <w:p w14:paraId="64D47113" w14:textId="77777777" w:rsidR="00854416" w:rsidRPr="00555C9B" w:rsidRDefault="00854416" w:rsidP="00A24F9E">
      <w:pPr>
        <w:suppressAutoHyphens/>
        <w:rPr>
          <w:i/>
        </w:rPr>
      </w:pPr>
    </w:p>
    <w:p w14:paraId="389A957F" w14:textId="77777777" w:rsidR="00A24F9E" w:rsidRDefault="00A24F9E" w:rsidP="00A24F9E">
      <w:pPr>
        <w:suppressAutoHyphens/>
        <w:rPr>
          <w:rFonts w:cs="Arial"/>
        </w:rPr>
      </w:pPr>
      <w:r w:rsidRPr="00555C9B">
        <w:rPr>
          <w:rFonts w:cs="Arial"/>
        </w:rPr>
        <w:t xml:space="preserve">Een Inschrijver dient, op straffe van uitsluiting van de aanbestedingsprocedure, te beschikken over een kwaliteitsmanagementsysteem conform de norm NEN-EN-ISO 9001:2015. De Inschrijver dient dit aan te tonen door een van de volgende bewijsmiddelen: </w:t>
      </w:r>
    </w:p>
    <w:p w14:paraId="1D65EEF9" w14:textId="77777777" w:rsidR="00A24F9E" w:rsidRPr="006A62AD" w:rsidRDefault="00A24F9E" w:rsidP="00274E54">
      <w:pPr>
        <w:pStyle w:val="Lijstalinea"/>
        <w:numPr>
          <w:ilvl w:val="0"/>
          <w:numId w:val="12"/>
        </w:numPr>
        <w:tabs>
          <w:tab w:val="left" w:pos="397"/>
        </w:tabs>
        <w:suppressAutoHyphens/>
        <w:ind w:left="426"/>
        <w:rPr>
          <w:rFonts w:cs="Arial"/>
        </w:rPr>
      </w:pPr>
      <w:r w:rsidRPr="006A62AD">
        <w:rPr>
          <w:rFonts w:cs="Arial"/>
        </w:rPr>
        <w:t>Een geldig kwaliteitsmanagementsysteemcertificaat conform de norm NEN-EN-ISO 9001:2015 afgegeven door een certificerende instelling die is erkend door de Raad van Accreditatie.</w:t>
      </w:r>
    </w:p>
    <w:p w14:paraId="6A8D8505" w14:textId="77777777" w:rsidR="00A24F9E" w:rsidRPr="00555C9B" w:rsidRDefault="00A24F9E" w:rsidP="00274E54">
      <w:pPr>
        <w:pStyle w:val="Lijstalinea"/>
        <w:numPr>
          <w:ilvl w:val="0"/>
          <w:numId w:val="12"/>
        </w:numPr>
        <w:tabs>
          <w:tab w:val="left" w:pos="397"/>
        </w:tabs>
        <w:suppressAutoHyphens/>
        <w:ind w:left="426"/>
        <w:rPr>
          <w:rFonts w:cs="Arial"/>
        </w:rPr>
      </w:pPr>
      <w:r w:rsidRPr="00555C9B">
        <w:rPr>
          <w:rFonts w:cs="Arial"/>
        </w:rPr>
        <w:t xml:space="preserve">Een geldig certificaat dat minimaal gelijkwaardig is aan de NEN-EN-ISO 9001:2015 norm en is afgegeven door een certificerende instelling die is erkend door de Raad van Accreditatie. </w:t>
      </w:r>
    </w:p>
    <w:p w14:paraId="5235045B" w14:textId="77777777" w:rsidR="00A24F9E" w:rsidRPr="00555C9B" w:rsidRDefault="00A24F9E" w:rsidP="00274E54">
      <w:pPr>
        <w:pStyle w:val="Lijstalinea"/>
        <w:numPr>
          <w:ilvl w:val="0"/>
          <w:numId w:val="12"/>
        </w:numPr>
        <w:tabs>
          <w:tab w:val="left" w:pos="397"/>
        </w:tabs>
        <w:suppressAutoHyphens/>
        <w:ind w:left="426"/>
        <w:rPr>
          <w:rFonts w:cs="Arial"/>
        </w:rPr>
      </w:pPr>
      <w:r w:rsidRPr="00555C9B">
        <w:rPr>
          <w:rFonts w:cs="Arial"/>
        </w:rPr>
        <w:t>Een ander (eigen) kwaliteitsmanagementsysteem dat minimaal gelijkwaardig is aan de NEN-EN-ISO 9001:2015 norm. De Aanbestedende Dienst beschouwt het ander (eigen) kwaliteitsmanagementsysteem als gelijkwaardig aan de NEN-EN-ISO 9001:2015 norm, indien dit kwaliteitsmanagementsysteem minimaal de volgende aspecten omvat:</w:t>
      </w:r>
    </w:p>
    <w:p w14:paraId="56F4F458" w14:textId="07B02E9A" w:rsidR="00A24F9E" w:rsidRPr="00555C9B" w:rsidRDefault="00A24F9E" w:rsidP="00274E54">
      <w:pPr>
        <w:pStyle w:val="Lijstalinea"/>
        <w:numPr>
          <w:ilvl w:val="1"/>
          <w:numId w:val="13"/>
        </w:numPr>
        <w:tabs>
          <w:tab w:val="left" w:pos="567"/>
          <w:tab w:val="left" w:pos="1276"/>
          <w:tab w:val="left" w:pos="1701"/>
          <w:tab w:val="left" w:pos="1985"/>
          <w:tab w:val="right" w:pos="9332"/>
        </w:tabs>
        <w:suppressAutoHyphens/>
        <w:ind w:left="851" w:hanging="284"/>
        <w:rPr>
          <w:rFonts w:cs="Arial"/>
        </w:rPr>
      </w:pPr>
      <w:r w:rsidRPr="00555C9B">
        <w:rPr>
          <w:rFonts w:cs="Arial"/>
        </w:rPr>
        <w:lastRenderedPageBreak/>
        <w:t xml:space="preserve">Een beleidsverklaring van het management waaruit volgt dat het kwaliteitsbeleid bekend is bij alle medewerkers, dat het geschikt is voor de organisatie en dat het op regelmatige basis wordt beoordeeld. </w:t>
      </w:r>
    </w:p>
    <w:p w14:paraId="0E4EB348" w14:textId="77777777" w:rsidR="00A24F9E" w:rsidRPr="00555C9B" w:rsidRDefault="00A24F9E" w:rsidP="00274E54">
      <w:pPr>
        <w:pStyle w:val="Lijstalinea"/>
        <w:numPr>
          <w:ilvl w:val="1"/>
          <w:numId w:val="13"/>
        </w:numPr>
        <w:tabs>
          <w:tab w:val="left" w:pos="567"/>
          <w:tab w:val="left" w:pos="1276"/>
          <w:tab w:val="left" w:pos="1701"/>
          <w:tab w:val="left" w:pos="1985"/>
          <w:tab w:val="right" w:pos="9332"/>
        </w:tabs>
        <w:suppressAutoHyphens/>
        <w:ind w:left="851" w:hanging="284"/>
        <w:rPr>
          <w:rFonts w:cs="Arial"/>
        </w:rPr>
      </w:pPr>
      <w:r w:rsidRPr="00555C9B">
        <w:rPr>
          <w:rFonts w:cs="Arial"/>
        </w:rPr>
        <w:t>SMART-geformuleerde doelstellingen om kwalitatief goede diensten/producten te leveren.</w:t>
      </w:r>
    </w:p>
    <w:p w14:paraId="7C40866D" w14:textId="77777777" w:rsidR="00A24F9E" w:rsidRPr="00555C9B" w:rsidRDefault="00A24F9E" w:rsidP="00274E54">
      <w:pPr>
        <w:pStyle w:val="Lijstalinea"/>
        <w:numPr>
          <w:ilvl w:val="1"/>
          <w:numId w:val="13"/>
        </w:numPr>
        <w:tabs>
          <w:tab w:val="left" w:pos="567"/>
          <w:tab w:val="left" w:pos="1276"/>
          <w:tab w:val="left" w:pos="1701"/>
          <w:tab w:val="left" w:pos="1985"/>
          <w:tab w:val="right" w:pos="9332"/>
        </w:tabs>
        <w:suppressAutoHyphens/>
        <w:ind w:left="851" w:hanging="284"/>
        <w:rPr>
          <w:rFonts w:cs="Arial"/>
        </w:rPr>
      </w:pPr>
      <w:r w:rsidRPr="00555C9B">
        <w:rPr>
          <w:rFonts w:cs="Arial"/>
        </w:rPr>
        <w:t xml:space="preserve">Functieomschrijvingen (bekwaamheidseisen, verantwoordelijkheden en bevoegdheden) voor personeel dat werkzaamheden uitvoert die van invloed zijn op de kwaliteit van de te leveren diensten/producten. </w:t>
      </w:r>
    </w:p>
    <w:p w14:paraId="5272096B" w14:textId="77777777" w:rsidR="00A24F9E" w:rsidRPr="00555C9B" w:rsidRDefault="00A24F9E" w:rsidP="00274E54">
      <w:pPr>
        <w:pStyle w:val="Lijstalinea"/>
        <w:numPr>
          <w:ilvl w:val="1"/>
          <w:numId w:val="13"/>
        </w:numPr>
        <w:tabs>
          <w:tab w:val="left" w:pos="567"/>
          <w:tab w:val="left" w:pos="1276"/>
          <w:tab w:val="left" w:pos="1701"/>
          <w:tab w:val="left" w:pos="1985"/>
          <w:tab w:val="right" w:pos="9332"/>
        </w:tabs>
        <w:suppressAutoHyphens/>
        <w:ind w:left="851" w:hanging="284"/>
        <w:rPr>
          <w:rFonts w:cs="Arial"/>
        </w:rPr>
      </w:pPr>
      <w:r w:rsidRPr="00555C9B">
        <w:rPr>
          <w:rFonts w:cs="Arial"/>
        </w:rPr>
        <w:t>Een interne communicatiestructuur (management en de rest van de organisatie) en een externe communicatiestructuur (met de externe klant).</w:t>
      </w:r>
    </w:p>
    <w:p w14:paraId="7BE03797" w14:textId="77777777" w:rsidR="00A24F9E" w:rsidRPr="00555C9B" w:rsidRDefault="00A24F9E" w:rsidP="00274E54">
      <w:pPr>
        <w:pStyle w:val="Lijstalinea"/>
        <w:numPr>
          <w:ilvl w:val="1"/>
          <w:numId w:val="13"/>
        </w:numPr>
        <w:tabs>
          <w:tab w:val="left" w:pos="567"/>
          <w:tab w:val="left" w:pos="1276"/>
          <w:tab w:val="left" w:pos="1701"/>
          <w:tab w:val="left" w:pos="1985"/>
          <w:tab w:val="right" w:pos="9332"/>
        </w:tabs>
        <w:suppressAutoHyphens/>
        <w:ind w:left="851" w:hanging="284"/>
        <w:rPr>
          <w:rFonts w:cs="Arial"/>
        </w:rPr>
      </w:pPr>
      <w:r w:rsidRPr="00555C9B">
        <w:rPr>
          <w:rFonts w:cs="Arial"/>
        </w:rPr>
        <w:t xml:space="preserve">De beheerste omstandigheden, waaronder het productieproces plaatsvindt/de diensten worden verricht en de bijbehorende procedures en werkinstructies. </w:t>
      </w:r>
    </w:p>
    <w:p w14:paraId="63C1A75F" w14:textId="77777777" w:rsidR="00A24F9E" w:rsidRPr="00555C9B" w:rsidRDefault="00A24F9E" w:rsidP="00274E54">
      <w:pPr>
        <w:pStyle w:val="Lijstalinea"/>
        <w:numPr>
          <w:ilvl w:val="1"/>
          <w:numId w:val="13"/>
        </w:numPr>
        <w:tabs>
          <w:tab w:val="left" w:pos="567"/>
          <w:tab w:val="left" w:pos="1276"/>
          <w:tab w:val="left" w:pos="1701"/>
          <w:tab w:val="left" w:pos="1985"/>
          <w:tab w:val="right" w:pos="9332"/>
        </w:tabs>
        <w:suppressAutoHyphens/>
        <w:ind w:left="851" w:hanging="284"/>
        <w:rPr>
          <w:rFonts w:cs="Arial"/>
        </w:rPr>
      </w:pPr>
      <w:r w:rsidRPr="00555C9B">
        <w:rPr>
          <w:rFonts w:cs="Arial"/>
        </w:rPr>
        <w:t>Criteria voor beoordeling, goedkeuring en oplevering van de producten/diensten.</w:t>
      </w:r>
    </w:p>
    <w:p w14:paraId="173EC9BF" w14:textId="77777777" w:rsidR="00A24F9E" w:rsidRPr="00555C9B" w:rsidRDefault="00A24F9E" w:rsidP="00274E54">
      <w:pPr>
        <w:pStyle w:val="Lijstalinea"/>
        <w:numPr>
          <w:ilvl w:val="1"/>
          <w:numId w:val="13"/>
        </w:numPr>
        <w:tabs>
          <w:tab w:val="left" w:pos="567"/>
          <w:tab w:val="left" w:pos="1276"/>
          <w:tab w:val="left" w:pos="1701"/>
          <w:tab w:val="left" w:pos="1985"/>
          <w:tab w:val="right" w:pos="9332"/>
        </w:tabs>
        <w:suppressAutoHyphens/>
        <w:ind w:left="851" w:hanging="284"/>
        <w:rPr>
          <w:rFonts w:cs="Arial"/>
        </w:rPr>
      </w:pPr>
      <w:r w:rsidRPr="00555C9B">
        <w:rPr>
          <w:rFonts w:cs="Arial"/>
        </w:rPr>
        <w:t>Het inkoopproces met bijbehorende inkoopspecificaties en goedgekeurde leveranciers/dienstverleners.</w:t>
      </w:r>
    </w:p>
    <w:p w14:paraId="5ECE5CE2" w14:textId="77777777" w:rsidR="00A24F9E" w:rsidRPr="00555C9B" w:rsidRDefault="00A24F9E" w:rsidP="00274E54">
      <w:pPr>
        <w:pStyle w:val="Lijstalinea"/>
        <w:numPr>
          <w:ilvl w:val="1"/>
          <w:numId w:val="13"/>
        </w:numPr>
        <w:tabs>
          <w:tab w:val="left" w:pos="567"/>
          <w:tab w:val="left" w:pos="1276"/>
          <w:tab w:val="left" w:pos="1701"/>
          <w:tab w:val="left" w:pos="1985"/>
          <w:tab w:val="right" w:pos="9332"/>
        </w:tabs>
        <w:suppressAutoHyphens/>
        <w:ind w:left="851" w:hanging="284"/>
        <w:rPr>
          <w:rFonts w:cs="Arial"/>
        </w:rPr>
      </w:pPr>
      <w:r w:rsidRPr="00555C9B">
        <w:rPr>
          <w:rFonts w:cs="Arial"/>
        </w:rPr>
        <w:t>Een klachtenprocedure die erop toeziet dat klachten op zo’n wijze worden opgelost, dat deze in de toekomst niet meer voorkomen.</w:t>
      </w:r>
    </w:p>
    <w:p w14:paraId="2DCE224B" w14:textId="77777777" w:rsidR="00A24F9E" w:rsidRPr="00555C9B" w:rsidRDefault="00A24F9E" w:rsidP="00274E54">
      <w:pPr>
        <w:pStyle w:val="Lijstalinea"/>
        <w:numPr>
          <w:ilvl w:val="1"/>
          <w:numId w:val="13"/>
        </w:numPr>
        <w:tabs>
          <w:tab w:val="left" w:pos="567"/>
          <w:tab w:val="left" w:pos="1276"/>
          <w:tab w:val="left" w:pos="1701"/>
          <w:tab w:val="left" w:pos="1985"/>
          <w:tab w:val="right" w:pos="9332"/>
        </w:tabs>
        <w:suppressAutoHyphens/>
        <w:ind w:left="851" w:hanging="284"/>
        <w:rPr>
          <w:rFonts w:cs="Arial"/>
        </w:rPr>
      </w:pPr>
      <w:r w:rsidRPr="00555C9B">
        <w:rPr>
          <w:rFonts w:cs="Arial"/>
        </w:rPr>
        <w:t xml:space="preserve">De wijze waarop documenten bij de Inschrijver worden beheerd. In ieder geval dient hieruit te volgen dat de in gebruik zijnde documenten zijn voorzien van een revisiedatum en versienummer. </w:t>
      </w:r>
    </w:p>
    <w:p w14:paraId="58066911" w14:textId="77777777" w:rsidR="00A24F9E" w:rsidRPr="00555C9B" w:rsidRDefault="00A24F9E" w:rsidP="00A24F9E">
      <w:pPr>
        <w:tabs>
          <w:tab w:val="left" w:pos="1134"/>
          <w:tab w:val="left" w:pos="1418"/>
          <w:tab w:val="left" w:pos="1701"/>
          <w:tab w:val="left" w:pos="1985"/>
          <w:tab w:val="right" w:pos="9332"/>
        </w:tabs>
        <w:rPr>
          <w:rFonts w:cs="Arial"/>
        </w:rPr>
      </w:pPr>
    </w:p>
    <w:p w14:paraId="08F99881" w14:textId="77777777" w:rsidR="00A24F9E" w:rsidRPr="00555C9B" w:rsidRDefault="00A24F9E" w:rsidP="00A24F9E">
      <w:r w:rsidRPr="00555C9B">
        <w:t xml:space="preserve">Voor een Samenwerkingsverband geldt dat alle leden van het Samenwerkingsverband die daadwerkelijk de Opdracht gaat/gaan uitvoeren, aan bovengenoemde eis moet(en) voldoen. </w:t>
      </w:r>
    </w:p>
    <w:p w14:paraId="6A5C52D8" w14:textId="77777777" w:rsidR="00A24F9E" w:rsidRPr="00555C9B" w:rsidRDefault="00A24F9E" w:rsidP="00A24F9E"/>
    <w:p w14:paraId="72E31B55" w14:textId="77777777" w:rsidR="00A24F9E" w:rsidRPr="00555C9B" w:rsidRDefault="00A24F9E" w:rsidP="00A24F9E">
      <w:r w:rsidRPr="00555C9B">
        <w:t xml:space="preserve">Indien de Inschrijver voor de uitvoering van de Opdracht een onderaannemer inzet, dan dient deze onderaannemer, op straffe van uitsluiting van de Inschrijver van de aanbestedingsprocedure, aan bovengenoemde eis te voldoen. </w:t>
      </w:r>
    </w:p>
    <w:p w14:paraId="2B81DE89" w14:textId="77777777" w:rsidR="003C64B4" w:rsidRDefault="003C64B4" w:rsidP="00A24F9E">
      <w:pPr>
        <w:tabs>
          <w:tab w:val="left" w:pos="1418"/>
        </w:tabs>
        <w:suppressAutoHyphens/>
        <w:overflowPunct w:val="0"/>
        <w:autoSpaceDE w:val="0"/>
        <w:autoSpaceDN w:val="0"/>
        <w:adjustRightInd w:val="0"/>
        <w:spacing w:line="240" w:lineRule="auto"/>
        <w:ind w:left="1134" w:hanging="1134"/>
        <w:textAlignment w:val="baseline"/>
        <w:rPr>
          <w:u w:val="single"/>
          <w:lang w:eastAsia="x-none"/>
        </w:rPr>
      </w:pPr>
    </w:p>
    <w:p w14:paraId="40CFF770" w14:textId="7FA657C3" w:rsidR="00A24F9E" w:rsidRPr="00555C9B" w:rsidRDefault="00A24F9E" w:rsidP="00A24F9E">
      <w:pPr>
        <w:tabs>
          <w:tab w:val="left" w:pos="1418"/>
        </w:tabs>
        <w:suppressAutoHyphens/>
        <w:overflowPunct w:val="0"/>
        <w:autoSpaceDE w:val="0"/>
        <w:autoSpaceDN w:val="0"/>
        <w:adjustRightInd w:val="0"/>
        <w:spacing w:line="240" w:lineRule="auto"/>
        <w:ind w:left="1134" w:hanging="1134"/>
        <w:textAlignment w:val="baseline"/>
        <w:rPr>
          <w:rFonts w:cs="Arial"/>
          <w:lang w:eastAsia="x-none"/>
        </w:rPr>
      </w:pPr>
      <w:r w:rsidRPr="00555C9B">
        <w:rPr>
          <w:u w:val="single"/>
          <w:lang w:eastAsia="x-none"/>
        </w:rPr>
        <w:t>Bewijsmiddelen</w:t>
      </w:r>
      <w:r w:rsidRPr="00555C9B">
        <w:rPr>
          <w:rFonts w:cs="Arial"/>
          <w:lang w:eastAsia="x-none"/>
        </w:rPr>
        <w:t>:</w:t>
      </w:r>
    </w:p>
    <w:p w14:paraId="055466E5" w14:textId="77777777" w:rsidR="00A24F9E" w:rsidRPr="00555C9B" w:rsidRDefault="00A24F9E" w:rsidP="00A24F9E">
      <w:pPr>
        <w:suppressAutoHyphens/>
      </w:pPr>
      <w:r w:rsidRPr="00555C9B">
        <w:t xml:space="preserve">Ten bewijze dat de Inschrijver aan deze eis voldoet, kan bij Inschrijving worden volstaan met het indienen van het UEA (Deel IV, onderdeel α aankruisen). </w:t>
      </w:r>
    </w:p>
    <w:p w14:paraId="11FC258D" w14:textId="77777777" w:rsidR="00A24F9E" w:rsidRPr="00555C9B" w:rsidRDefault="00A24F9E" w:rsidP="00A24F9E">
      <w:pPr>
        <w:suppressAutoHyphens/>
        <w:spacing w:line="284" w:lineRule="atLeast"/>
        <w:rPr>
          <w:rFonts w:cs="Arial"/>
        </w:rPr>
      </w:pPr>
    </w:p>
    <w:p w14:paraId="11395B35" w14:textId="77777777" w:rsidR="00A24F9E" w:rsidRPr="00555C9B" w:rsidRDefault="00A24F9E" w:rsidP="00A24F9E">
      <w:pPr>
        <w:suppressAutoHyphens/>
      </w:pPr>
      <w:r w:rsidRPr="00555C9B">
        <w:t>Van de Inschrijver aan wie de Aanbestedende Dienst de Opdracht voornemens is te gunnen wordt in de gunningsbeslissing het volgende bewijsmiddel opgevraagd, waarmee de Inschrijver binnen zeven kalenderdagen na verzending van dit voornemen tot gunning moet aantonen dat de Inschrijver daadwerkelijk aan deze eis voldoet:</w:t>
      </w:r>
    </w:p>
    <w:p w14:paraId="606CB095" w14:textId="77777777" w:rsidR="00A24F9E" w:rsidRPr="00555C9B" w:rsidRDefault="00A24F9E" w:rsidP="00154AEC">
      <w:pPr>
        <w:pStyle w:val="Lijstalinea"/>
        <w:numPr>
          <w:ilvl w:val="0"/>
          <w:numId w:val="11"/>
        </w:numPr>
        <w:tabs>
          <w:tab w:val="left" w:pos="567"/>
          <w:tab w:val="left" w:pos="1134"/>
          <w:tab w:val="left" w:pos="1418"/>
          <w:tab w:val="left" w:pos="1701"/>
          <w:tab w:val="left" w:pos="1985"/>
          <w:tab w:val="right" w:pos="9332"/>
        </w:tabs>
        <w:suppressAutoHyphens/>
        <w:rPr>
          <w:rFonts w:cs="Arial"/>
        </w:rPr>
      </w:pPr>
      <w:r w:rsidRPr="00555C9B">
        <w:rPr>
          <w:rFonts w:cs="Arial"/>
        </w:rPr>
        <w:t xml:space="preserve">Een kopie van het geldige kwaliteitsmanagementsysteemcertificaat conform de </w:t>
      </w:r>
    </w:p>
    <w:p w14:paraId="44BF240A" w14:textId="77777777" w:rsidR="00A24F9E" w:rsidRPr="00555C9B" w:rsidRDefault="00A24F9E" w:rsidP="00A24F9E">
      <w:pPr>
        <w:pStyle w:val="Lijstalinea"/>
        <w:tabs>
          <w:tab w:val="left" w:pos="567"/>
          <w:tab w:val="left" w:pos="1134"/>
          <w:tab w:val="left" w:pos="1418"/>
          <w:tab w:val="left" w:pos="1701"/>
          <w:tab w:val="left" w:pos="1985"/>
          <w:tab w:val="right" w:pos="9332"/>
        </w:tabs>
        <w:suppressAutoHyphens/>
        <w:ind w:left="360"/>
        <w:rPr>
          <w:rFonts w:cs="Arial"/>
        </w:rPr>
      </w:pPr>
      <w:r w:rsidRPr="00555C9B">
        <w:rPr>
          <w:rFonts w:cs="Arial"/>
        </w:rPr>
        <w:t xml:space="preserve">NEN-EN-ISO 9001:2015 norm en afgegeven door een certificerende instelling die is erkend door de Raad van Accreditatie. </w:t>
      </w:r>
    </w:p>
    <w:p w14:paraId="73D65A4A" w14:textId="77777777" w:rsidR="00A24F9E" w:rsidRPr="00555C9B" w:rsidRDefault="00A24F9E" w:rsidP="00154AEC">
      <w:pPr>
        <w:pStyle w:val="Lijstalinea"/>
        <w:numPr>
          <w:ilvl w:val="0"/>
          <w:numId w:val="11"/>
        </w:numPr>
        <w:tabs>
          <w:tab w:val="left" w:pos="567"/>
          <w:tab w:val="left" w:pos="1134"/>
          <w:tab w:val="left" w:pos="1418"/>
          <w:tab w:val="left" w:pos="1701"/>
          <w:tab w:val="left" w:pos="1985"/>
          <w:tab w:val="right" w:pos="9332"/>
        </w:tabs>
        <w:suppressAutoHyphens/>
        <w:rPr>
          <w:rFonts w:cs="Arial"/>
        </w:rPr>
      </w:pPr>
      <w:r w:rsidRPr="00555C9B">
        <w:rPr>
          <w:rFonts w:cs="Arial"/>
        </w:rPr>
        <w:t xml:space="preserve">Een kopie van het geldige certificaat dat minimaal gelijkwaardig is aan de </w:t>
      </w:r>
    </w:p>
    <w:p w14:paraId="0152ADBE" w14:textId="77777777" w:rsidR="00A24F9E" w:rsidRPr="00555C9B" w:rsidRDefault="00A24F9E" w:rsidP="00A24F9E">
      <w:pPr>
        <w:pStyle w:val="Lijstalinea"/>
        <w:tabs>
          <w:tab w:val="left" w:pos="567"/>
          <w:tab w:val="left" w:pos="1134"/>
          <w:tab w:val="left" w:pos="1418"/>
          <w:tab w:val="left" w:pos="1701"/>
          <w:tab w:val="left" w:pos="1985"/>
          <w:tab w:val="right" w:pos="9332"/>
        </w:tabs>
        <w:suppressAutoHyphens/>
        <w:ind w:left="360"/>
        <w:rPr>
          <w:rFonts w:cs="Arial"/>
        </w:rPr>
      </w:pPr>
      <w:r w:rsidRPr="00555C9B">
        <w:rPr>
          <w:rFonts w:cs="Arial"/>
        </w:rPr>
        <w:t>NEN-EN-ISO 9001:2015 norm en is afgegeven door een certificerende instelling die is erkend door de Raad van Accreditatie.</w:t>
      </w:r>
    </w:p>
    <w:p w14:paraId="5BDFF204" w14:textId="77777777" w:rsidR="00A24F9E" w:rsidRPr="00555C9B" w:rsidRDefault="00A24F9E" w:rsidP="00154AEC">
      <w:pPr>
        <w:pStyle w:val="Lijstalinea"/>
        <w:numPr>
          <w:ilvl w:val="0"/>
          <w:numId w:val="11"/>
        </w:numPr>
        <w:tabs>
          <w:tab w:val="left" w:pos="567"/>
          <w:tab w:val="left" w:pos="1134"/>
          <w:tab w:val="left" w:pos="1418"/>
          <w:tab w:val="left" w:pos="1701"/>
          <w:tab w:val="left" w:pos="1985"/>
          <w:tab w:val="right" w:pos="9332"/>
        </w:tabs>
        <w:suppressAutoHyphens/>
        <w:rPr>
          <w:rFonts w:cs="Arial"/>
        </w:rPr>
      </w:pPr>
      <w:bookmarkStart w:id="311" w:name="_Toc509233882"/>
      <w:bookmarkStart w:id="312" w:name="_Toc509233987"/>
      <w:bookmarkStart w:id="313" w:name="_Toc509233883"/>
      <w:bookmarkStart w:id="314" w:name="_Toc509233988"/>
      <w:bookmarkStart w:id="315" w:name="_Toc509233884"/>
      <w:bookmarkStart w:id="316" w:name="_Toc509233989"/>
      <w:bookmarkStart w:id="317" w:name="_Toc509233885"/>
      <w:bookmarkStart w:id="318" w:name="_Toc509233990"/>
      <w:bookmarkStart w:id="319" w:name="_Toc509233886"/>
      <w:bookmarkStart w:id="320" w:name="_Toc509233991"/>
      <w:bookmarkStart w:id="321" w:name="_Toc509233887"/>
      <w:bookmarkStart w:id="322" w:name="_Toc509233992"/>
      <w:bookmarkStart w:id="323" w:name="_Toc509233888"/>
      <w:bookmarkStart w:id="324" w:name="_Toc509233993"/>
      <w:bookmarkStart w:id="325" w:name="_Toc509233889"/>
      <w:bookmarkStart w:id="326" w:name="_Toc509233994"/>
      <w:bookmarkStart w:id="327" w:name="_Toc509233890"/>
      <w:bookmarkStart w:id="328" w:name="_Toc509233995"/>
      <w:bookmarkStart w:id="329" w:name="_Toc509233891"/>
      <w:bookmarkStart w:id="330" w:name="_Toc509233996"/>
      <w:bookmarkStart w:id="331" w:name="_Toc509233892"/>
      <w:bookmarkStart w:id="332" w:name="_Toc509233997"/>
      <w:bookmarkStart w:id="333" w:name="_Toc509233893"/>
      <w:bookmarkStart w:id="334" w:name="_Toc509233998"/>
      <w:bookmarkStart w:id="335" w:name="_Toc509233894"/>
      <w:bookmarkStart w:id="336" w:name="_Toc509233999"/>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r w:rsidRPr="00555C9B">
        <w:rPr>
          <w:rFonts w:cs="Arial"/>
        </w:rPr>
        <w:t xml:space="preserve">Een beschrijving van maximaal vijf A4 van een ander (eigen) kwaliteitsmanagementsysteem dat gelijkwaardig is aan de NEN-EN-ISO 9001:2015 norm en dat minimaal de genoemde aspecten bevat die onder punt drie zijn benoemd. </w:t>
      </w:r>
    </w:p>
    <w:p w14:paraId="395472CC" w14:textId="77777777" w:rsidR="00A24F9E" w:rsidRPr="00555C9B" w:rsidRDefault="00A24F9E" w:rsidP="00A24F9E">
      <w:pPr>
        <w:suppressAutoHyphens/>
      </w:pPr>
    </w:p>
    <w:p w14:paraId="768A613F" w14:textId="7E8CAACD" w:rsidR="00055FF1" w:rsidRDefault="00055FF1">
      <w:pPr>
        <w:spacing w:line="240" w:lineRule="auto"/>
      </w:pPr>
      <w:r>
        <w:br w:type="page"/>
      </w:r>
    </w:p>
    <w:p w14:paraId="0C35D220" w14:textId="798E8D93" w:rsidR="00061C8A" w:rsidRPr="00555C9B" w:rsidRDefault="00061C8A" w:rsidP="00DA66BA">
      <w:pPr>
        <w:pStyle w:val="Kop1"/>
      </w:pPr>
      <w:bookmarkStart w:id="337" w:name="_Toc419285408"/>
      <w:bookmarkStart w:id="338" w:name="_Toc421086904"/>
      <w:bookmarkStart w:id="339" w:name="_Toc421100629"/>
      <w:bookmarkStart w:id="340" w:name="_Toc71037045"/>
      <w:bookmarkStart w:id="341" w:name="_Toc76547844"/>
      <w:bookmarkStart w:id="342" w:name="_Toc105141277"/>
      <w:r>
        <w:lastRenderedPageBreak/>
        <w:t xml:space="preserve">8 </w:t>
      </w:r>
      <w:r w:rsidRPr="00555C9B">
        <w:t>Minimumeisen</w:t>
      </w:r>
      <w:bookmarkEnd w:id="337"/>
      <w:bookmarkEnd w:id="338"/>
      <w:bookmarkEnd w:id="339"/>
      <w:bookmarkEnd w:id="342"/>
      <w:r w:rsidRPr="00555C9B">
        <w:t xml:space="preserve"> </w:t>
      </w:r>
      <w:bookmarkEnd w:id="340"/>
      <w:bookmarkEnd w:id="341"/>
    </w:p>
    <w:p w14:paraId="09741632" w14:textId="79FC6591" w:rsidR="00E15B31" w:rsidRDefault="00061C8A" w:rsidP="00E15B31">
      <w:r w:rsidRPr="00555C9B">
        <w:t xml:space="preserve">In het Programma van Eisen (bijlage </w:t>
      </w:r>
      <w:r w:rsidR="00814D17">
        <w:t>6</w:t>
      </w:r>
      <w:r w:rsidRPr="00555C9B">
        <w:t>) zijn minimumeisen</w:t>
      </w:r>
      <w:r>
        <w:rPr>
          <w:rStyle w:val="Verwijzingopmerking"/>
        </w:rPr>
        <w:t xml:space="preserve"> </w:t>
      </w:r>
      <w:r w:rsidRPr="00555C9B">
        <w:t>opgenomen die van toepassing zijn op de Opdracht. De Inschrijv</w:t>
      </w:r>
      <w:r>
        <w:t>er</w:t>
      </w:r>
      <w:r w:rsidRPr="00555C9B">
        <w:t xml:space="preserve"> dient</w:t>
      </w:r>
      <w:r w:rsidR="00E15B31">
        <w:t xml:space="preserve"> </w:t>
      </w:r>
      <w:r w:rsidRPr="00555C9B">
        <w:t xml:space="preserve">bij </w:t>
      </w:r>
      <w:r>
        <w:t>I</w:t>
      </w:r>
      <w:r w:rsidRPr="00555C9B">
        <w:t>nschrijving te voldoen aan alle minimumeisen die zijn opgenomen in het Programma van Eisen</w:t>
      </w:r>
      <w:r w:rsidR="00E15B31">
        <w:t xml:space="preserve"> onder de in hoofdstuk 9 genoemde voorwaarden. </w:t>
      </w:r>
    </w:p>
    <w:p w14:paraId="0B9FC474" w14:textId="0C394854" w:rsidR="00061C8A" w:rsidRPr="00555C9B" w:rsidRDefault="00061C8A" w:rsidP="00061C8A">
      <w:pPr>
        <w:suppressAutoHyphens/>
      </w:pPr>
    </w:p>
    <w:p w14:paraId="0B405648" w14:textId="7CA9193C" w:rsidR="00061C8A" w:rsidRPr="00555C9B" w:rsidRDefault="00061C8A" w:rsidP="00061C8A">
      <w:pPr>
        <w:suppressAutoHyphens/>
      </w:pPr>
      <w:r w:rsidRPr="00555C9B">
        <w:t xml:space="preserve">De Inschrijver dient daarnaast te verklaren dat </w:t>
      </w:r>
      <w:r>
        <w:t xml:space="preserve">hij </w:t>
      </w:r>
      <w:r w:rsidRPr="00555C9B">
        <w:t xml:space="preserve">bij de uitvoering van de </w:t>
      </w:r>
      <w:r>
        <w:t>O</w:t>
      </w:r>
      <w:r w:rsidRPr="00555C9B">
        <w:t xml:space="preserve">pdracht zal voldoen aan de in het Programma ven Eisen opgenomen </w:t>
      </w:r>
      <w:r w:rsidR="00E15B31">
        <w:t>minimum</w:t>
      </w:r>
      <w:r w:rsidRPr="00555C9B">
        <w:t xml:space="preserve">eisen. De Inschrijver dient daartoe - op straffe van uitsluiting van verdere deelname aan de aanbestedingsprocedure - </w:t>
      </w:r>
      <w:r w:rsidRPr="00555C9B">
        <w:rPr>
          <w:u w:val="single"/>
        </w:rPr>
        <w:t>bij zijn Inschrijving</w:t>
      </w:r>
      <w:r w:rsidRPr="00555C9B">
        <w:t xml:space="preserve"> de volledig ingevulde en rechtsgeldig ondertekende </w:t>
      </w:r>
      <w:proofErr w:type="spellStart"/>
      <w:r w:rsidRPr="00555C9B">
        <w:t>conformiteitenverklaring</w:t>
      </w:r>
      <w:proofErr w:type="spellEnd"/>
      <w:r w:rsidRPr="00555C9B">
        <w:t xml:space="preserve"> (bijlage </w:t>
      </w:r>
      <w:r w:rsidR="00814D17">
        <w:t>7</w:t>
      </w:r>
      <w:r w:rsidRPr="00555C9B">
        <w:t xml:space="preserve">) te voegen. </w:t>
      </w:r>
    </w:p>
    <w:p w14:paraId="3E3ACE37" w14:textId="77777777" w:rsidR="00061C8A" w:rsidRPr="00555C9B" w:rsidRDefault="00061C8A" w:rsidP="00061C8A"/>
    <w:p w14:paraId="7105E773" w14:textId="2BE948B1" w:rsidR="00061C8A" w:rsidRPr="00555C9B" w:rsidRDefault="00061C8A" w:rsidP="00061C8A">
      <w:r w:rsidRPr="00555C9B">
        <w:t xml:space="preserve">In deze </w:t>
      </w:r>
      <w:proofErr w:type="spellStart"/>
      <w:r w:rsidRPr="00555C9B">
        <w:t>conformiteitenverklaring</w:t>
      </w:r>
      <w:proofErr w:type="spellEnd"/>
      <w:r w:rsidRPr="00555C9B">
        <w:t xml:space="preserve"> moet de Inschrijver door middel van rechtsgeldige ondertekening van deze bijlage verklaren dat zijn Inschrijving voldoet aan de gestelde minimumeisen </w:t>
      </w:r>
      <w:r w:rsidR="00E15B31">
        <w:t xml:space="preserve">(onder de in hoofdstuk 9 genoemde voorwaarden) </w:t>
      </w:r>
      <w:r w:rsidRPr="00555C9B">
        <w:t xml:space="preserve">én dat hij bij de uitvoering van de </w:t>
      </w:r>
      <w:r>
        <w:t>O</w:t>
      </w:r>
      <w:r w:rsidRPr="00555C9B">
        <w:t>pdracht zal voldoen aan de gestelde eisen. Een Inschrijver wordt uitgesloten van verdere deelname aan de aanbestedingsprocedure als deze verklaring niet aan zijn Inschrijving is gevoegd en/of niet rechtsgeldig is ondertekend</w:t>
      </w:r>
      <w:r>
        <w:t xml:space="preserve"> en/of uit de overige inhoud van zijn Inschrijving kan voortvloeien dat het programma ven eisen niet zal worden nageleefd.</w:t>
      </w:r>
    </w:p>
    <w:p w14:paraId="0A8D0DF5" w14:textId="77777777" w:rsidR="00061C8A" w:rsidRPr="00555C9B" w:rsidRDefault="00061C8A" w:rsidP="00061C8A"/>
    <w:p w14:paraId="605D2820" w14:textId="3F727E73" w:rsidR="00061C8A" w:rsidRPr="00555C9B" w:rsidRDefault="00061C8A" w:rsidP="00061C8A">
      <w:r w:rsidRPr="00555C9B">
        <w:t xml:space="preserve">Indien gedurende de looptijd van de </w:t>
      </w:r>
      <w:r w:rsidR="00656FE6">
        <w:t>Raamo</w:t>
      </w:r>
      <w:r w:rsidRPr="00555C9B">
        <w:t xml:space="preserve">vereenkomst blijkt dat de Inschrijver niet voldoet aan een of meerdere minimumeisen, terwijl de Inschrijver heeft verklaard dat hij aan alle minimumeisen voldoet, dan wordt dit als niet-nakoming van de </w:t>
      </w:r>
      <w:r w:rsidR="00656FE6">
        <w:t>Raamo</w:t>
      </w:r>
      <w:r w:rsidRPr="00555C9B">
        <w:t xml:space="preserve">vereenkomst aangemerkt. In dat geval is de Aanbestedende Dienst gerechtigd de </w:t>
      </w:r>
      <w:r w:rsidR="00656FE6">
        <w:t>Raamo</w:t>
      </w:r>
      <w:r w:rsidRPr="00555C9B">
        <w:t xml:space="preserve">vereenkomst te ontbinden. </w:t>
      </w:r>
    </w:p>
    <w:p w14:paraId="70D92F56" w14:textId="77777777" w:rsidR="00061C8A" w:rsidRPr="00555C9B" w:rsidRDefault="00061C8A" w:rsidP="00061C8A">
      <w:pPr>
        <w:suppressAutoHyphens/>
      </w:pPr>
    </w:p>
    <w:p w14:paraId="56F9DCAB" w14:textId="77777777" w:rsidR="00061C8A" w:rsidRPr="00555C9B" w:rsidRDefault="00061C8A" w:rsidP="00061C8A">
      <w:pPr>
        <w:suppressAutoHyphens/>
      </w:pPr>
    </w:p>
    <w:p w14:paraId="75816C5C" w14:textId="703D3CA2" w:rsidR="00061C8A" w:rsidRDefault="00061C8A">
      <w:pPr>
        <w:spacing w:line="240" w:lineRule="auto"/>
        <w:rPr>
          <w:rFonts w:cs="Arial"/>
          <w:b/>
          <w:bCs/>
          <w:color w:val="003656"/>
          <w:kern w:val="32"/>
          <w:sz w:val="32"/>
          <w:szCs w:val="32"/>
          <w:lang w:eastAsia="en-US"/>
        </w:rPr>
      </w:pPr>
    </w:p>
    <w:p w14:paraId="784C09C2" w14:textId="181F61DF" w:rsidR="00E92D99" w:rsidRDefault="00E92D99">
      <w:pPr>
        <w:spacing w:line="240" w:lineRule="auto"/>
        <w:rPr>
          <w:rFonts w:cs="Arial"/>
          <w:b/>
          <w:bCs/>
          <w:color w:val="003656"/>
          <w:kern w:val="32"/>
          <w:sz w:val="32"/>
          <w:szCs w:val="32"/>
          <w:lang w:eastAsia="en-US"/>
        </w:rPr>
      </w:pPr>
      <w:r>
        <w:rPr>
          <w:rFonts w:cs="Arial"/>
          <w:b/>
          <w:bCs/>
          <w:color w:val="003656"/>
          <w:kern w:val="32"/>
          <w:sz w:val="32"/>
          <w:szCs w:val="32"/>
          <w:lang w:eastAsia="en-US"/>
        </w:rPr>
        <w:br w:type="page"/>
      </w:r>
    </w:p>
    <w:p w14:paraId="737ED8B7" w14:textId="5D39E971" w:rsidR="00F4240F" w:rsidRDefault="007F3B9E" w:rsidP="00DA66BA">
      <w:pPr>
        <w:pStyle w:val="Kop1"/>
      </w:pPr>
      <w:bookmarkStart w:id="343" w:name="_Toc419285409"/>
      <w:bookmarkStart w:id="344" w:name="_Toc421086905"/>
      <w:bookmarkStart w:id="345" w:name="_Toc421100630"/>
      <w:bookmarkStart w:id="346" w:name="_Ref534618721"/>
      <w:bookmarkStart w:id="347" w:name="_Toc71037046"/>
      <w:bookmarkStart w:id="348" w:name="_Toc76547845"/>
      <w:bookmarkStart w:id="349" w:name="_Toc105141278"/>
      <w:r>
        <w:lastRenderedPageBreak/>
        <w:t xml:space="preserve">9 </w:t>
      </w:r>
      <w:r w:rsidR="00F4240F" w:rsidRPr="00555C9B">
        <w:t>Gunningscriteria en beoordeling</w:t>
      </w:r>
      <w:bookmarkEnd w:id="343"/>
      <w:bookmarkEnd w:id="344"/>
      <w:bookmarkEnd w:id="345"/>
      <w:bookmarkEnd w:id="346"/>
      <w:bookmarkEnd w:id="347"/>
      <w:bookmarkEnd w:id="348"/>
      <w:bookmarkEnd w:id="349"/>
    </w:p>
    <w:p w14:paraId="11BD77A2" w14:textId="16D39DB8" w:rsidR="000B6148" w:rsidRDefault="000B6148" w:rsidP="00641DF5">
      <w:pPr>
        <w:pStyle w:val="Kop2"/>
      </w:pPr>
      <w:bookmarkStart w:id="350" w:name="_Toc105141279"/>
      <w:r>
        <w:t>9.1 Tafeltest</w:t>
      </w:r>
      <w:bookmarkEnd w:id="350"/>
    </w:p>
    <w:p w14:paraId="06141F4E" w14:textId="09CC146D" w:rsidR="000B6148" w:rsidRPr="000B6148" w:rsidRDefault="000B6148" w:rsidP="000B6148">
      <w:pPr>
        <w:suppressAutoHyphens/>
      </w:pPr>
      <w:r w:rsidRPr="000B6148">
        <w:t xml:space="preserve">Voor alle Inschrijvingen die niet zijn uitgesloten van de aanbestedingsprocedure en die door Aanbestedende </w:t>
      </w:r>
      <w:r>
        <w:t>D</w:t>
      </w:r>
      <w:r w:rsidRPr="000B6148">
        <w:t>ienst geldig zijn bevonden (die voldoen aan stap 1 t/m</w:t>
      </w:r>
      <w:r>
        <w:t xml:space="preserve"> </w:t>
      </w:r>
      <w:r w:rsidRPr="000B6148">
        <w:t xml:space="preserve">4) zoals opgenomen in paragraaf 4.8) geldt het volgende: </w:t>
      </w:r>
    </w:p>
    <w:p w14:paraId="620D5283" w14:textId="77777777" w:rsidR="000B6148" w:rsidRPr="000B6148" w:rsidRDefault="000B6148" w:rsidP="000B6148">
      <w:pPr>
        <w:suppressAutoHyphens/>
      </w:pPr>
    </w:p>
    <w:p w14:paraId="4D019DBF" w14:textId="232A6D0A" w:rsidR="000B6148" w:rsidRDefault="000B6148" w:rsidP="000B6148">
      <w:pPr>
        <w:suppressAutoHyphens/>
      </w:pPr>
      <w:r w:rsidRPr="000B6148">
        <w:t>Allereerst wordt aan de hand van een zogenoemde tafeltest getoetst of de Inschrijving voldoet aan het Programma van Eisen (</w:t>
      </w:r>
      <w:r>
        <w:t>bijlage 6</w:t>
      </w:r>
      <w:r w:rsidRPr="000B6148">
        <w:t xml:space="preserve">). </w:t>
      </w:r>
      <w:r w:rsidR="00090AC1">
        <w:t xml:space="preserve">Zie tevens bijlage 19 voor een overzicht van de te controleren eisen. </w:t>
      </w:r>
    </w:p>
    <w:p w14:paraId="79790D01" w14:textId="77777777" w:rsidR="00710B02" w:rsidRPr="000B6148" w:rsidRDefault="00710B02" w:rsidP="000B6148">
      <w:pPr>
        <w:suppressAutoHyphens/>
      </w:pPr>
    </w:p>
    <w:p w14:paraId="29F91475" w14:textId="77777777" w:rsidR="00C74016" w:rsidRDefault="000B6148" w:rsidP="000B6148">
      <w:pPr>
        <w:suppressAutoHyphens/>
      </w:pPr>
      <w:r w:rsidRPr="000B6148">
        <w:t xml:space="preserve">Voor de tafeltest toetst de Aanbestedende </w:t>
      </w:r>
      <w:r>
        <w:t>D</w:t>
      </w:r>
      <w:r w:rsidRPr="000B6148">
        <w:t xml:space="preserve">ienst </w:t>
      </w:r>
      <w:r>
        <w:t xml:space="preserve">de </w:t>
      </w:r>
      <w:r w:rsidR="00C74016">
        <w:t xml:space="preserve">volgende </w:t>
      </w:r>
      <w:r>
        <w:t>Incidentkleding van Inschrijver</w:t>
      </w:r>
      <w:r w:rsidR="00C74016">
        <w:t>:</w:t>
      </w:r>
    </w:p>
    <w:p w14:paraId="520D7AE2" w14:textId="1A7F4992" w:rsidR="000B6148" w:rsidRPr="00C74016" w:rsidRDefault="00C74016" w:rsidP="00C74016">
      <w:pPr>
        <w:pStyle w:val="Lijstalinea"/>
        <w:numPr>
          <w:ilvl w:val="0"/>
          <w:numId w:val="11"/>
        </w:numPr>
        <w:tabs>
          <w:tab w:val="left" w:pos="567"/>
          <w:tab w:val="left" w:pos="1134"/>
          <w:tab w:val="left" w:pos="1418"/>
          <w:tab w:val="left" w:pos="1701"/>
          <w:tab w:val="left" w:pos="1985"/>
          <w:tab w:val="right" w:pos="9332"/>
        </w:tabs>
        <w:suppressAutoHyphens/>
        <w:rPr>
          <w:rFonts w:cs="Arial"/>
        </w:rPr>
      </w:pPr>
      <w:r w:rsidRPr="00C74016">
        <w:rPr>
          <w:rFonts w:cs="Arial"/>
        </w:rPr>
        <w:t xml:space="preserve">Jas </w:t>
      </w:r>
      <w:r w:rsidR="0013254A" w:rsidRPr="00C74016">
        <w:rPr>
          <w:rFonts w:cs="Arial"/>
        </w:rPr>
        <w:t>conform uitvraag</w:t>
      </w:r>
      <w:r w:rsidR="000B6148" w:rsidRPr="00C74016">
        <w:rPr>
          <w:rFonts w:cs="Arial"/>
        </w:rPr>
        <w:t xml:space="preserve"> ten behoeve van de VR</w:t>
      </w:r>
      <w:r w:rsidRPr="00C74016">
        <w:rPr>
          <w:rFonts w:cs="Arial"/>
        </w:rPr>
        <w:t>R;</w:t>
      </w:r>
    </w:p>
    <w:p w14:paraId="1E5C3E71" w14:textId="5CF8FFEE" w:rsidR="00C74016" w:rsidRPr="00C74016" w:rsidRDefault="00C74016" w:rsidP="00C74016">
      <w:pPr>
        <w:pStyle w:val="Lijstalinea"/>
        <w:numPr>
          <w:ilvl w:val="0"/>
          <w:numId w:val="11"/>
        </w:numPr>
        <w:tabs>
          <w:tab w:val="left" w:pos="567"/>
          <w:tab w:val="left" w:pos="1134"/>
          <w:tab w:val="left" w:pos="1418"/>
          <w:tab w:val="left" w:pos="1701"/>
          <w:tab w:val="left" w:pos="1985"/>
          <w:tab w:val="right" w:pos="9332"/>
        </w:tabs>
        <w:suppressAutoHyphens/>
        <w:rPr>
          <w:rFonts w:cs="Arial"/>
        </w:rPr>
      </w:pPr>
      <w:r w:rsidRPr="00C74016">
        <w:rPr>
          <w:rFonts w:cs="Arial"/>
        </w:rPr>
        <w:t>Broek conform uitvraag ten behoeve van de VRR;</w:t>
      </w:r>
    </w:p>
    <w:p w14:paraId="47FBA922" w14:textId="2A16BF7B" w:rsidR="00C74016" w:rsidRPr="00C74016" w:rsidRDefault="00C74016" w:rsidP="00C74016">
      <w:pPr>
        <w:pStyle w:val="Lijstalinea"/>
        <w:numPr>
          <w:ilvl w:val="0"/>
          <w:numId w:val="11"/>
        </w:numPr>
        <w:tabs>
          <w:tab w:val="left" w:pos="567"/>
          <w:tab w:val="left" w:pos="1134"/>
          <w:tab w:val="left" w:pos="1418"/>
          <w:tab w:val="left" w:pos="1701"/>
          <w:tab w:val="left" w:pos="1985"/>
          <w:tab w:val="right" w:pos="9332"/>
        </w:tabs>
        <w:suppressAutoHyphens/>
        <w:rPr>
          <w:rFonts w:cs="Arial"/>
        </w:rPr>
      </w:pPr>
      <w:r w:rsidRPr="00C74016">
        <w:rPr>
          <w:rFonts w:cs="Arial"/>
        </w:rPr>
        <w:t>Broek conform uitvraag ten behoeve van de VRZHZ.</w:t>
      </w:r>
    </w:p>
    <w:p w14:paraId="2B5DC519" w14:textId="23EFB680" w:rsidR="00C74016" w:rsidRPr="00933740" w:rsidRDefault="00C74016" w:rsidP="00C74016">
      <w:pPr>
        <w:suppressAutoHyphens/>
        <w:ind w:right="-143"/>
        <w:rPr>
          <w:rFonts w:cs="Arial"/>
        </w:rPr>
      </w:pPr>
      <w:r>
        <w:rPr>
          <w:rFonts w:cs="Arial"/>
        </w:rPr>
        <w:t>D</w:t>
      </w:r>
      <w:r w:rsidRPr="00933740">
        <w:rPr>
          <w:rFonts w:cs="Arial"/>
        </w:rPr>
        <w:t xml:space="preserve">eze </w:t>
      </w:r>
      <w:r>
        <w:rPr>
          <w:rFonts w:cs="Arial"/>
        </w:rPr>
        <w:t>Incident</w:t>
      </w:r>
      <w:r w:rsidRPr="00933740">
        <w:rPr>
          <w:rFonts w:cs="Arial"/>
        </w:rPr>
        <w:t xml:space="preserve">kleding </w:t>
      </w:r>
      <w:r>
        <w:rPr>
          <w:rFonts w:cs="Arial"/>
        </w:rPr>
        <w:t>dient vijf maal</w:t>
      </w:r>
      <w:r w:rsidRPr="00933740">
        <w:rPr>
          <w:rFonts w:cs="Arial"/>
        </w:rPr>
        <w:t xml:space="preserve"> machinaal gereinigd en gedroogd te zijn conform eigen voorschriften, om zo de eerste ‘stugheid’ vanuit de productie weg te nemen. </w:t>
      </w:r>
    </w:p>
    <w:p w14:paraId="2A0FDAB3" w14:textId="77777777" w:rsidR="000B6148" w:rsidRPr="000B6148" w:rsidRDefault="000B6148" w:rsidP="000B6148">
      <w:pPr>
        <w:suppressAutoHyphens/>
      </w:pPr>
    </w:p>
    <w:p w14:paraId="4FE61521" w14:textId="7AD5E161" w:rsidR="000B6148" w:rsidRDefault="00710B02" w:rsidP="000B6148">
      <w:pPr>
        <w:suppressAutoHyphens/>
      </w:pPr>
      <w:r w:rsidRPr="00555C9B">
        <w:rPr>
          <w:rFonts w:cs="Arial"/>
        </w:rPr>
        <w:t xml:space="preserve">De Aanbestedende Dienst heeft voor </w:t>
      </w:r>
      <w:r>
        <w:rPr>
          <w:rFonts w:cs="Arial"/>
        </w:rPr>
        <w:t xml:space="preserve">de tafeltest </w:t>
      </w:r>
      <w:r w:rsidRPr="00555C9B">
        <w:rPr>
          <w:rFonts w:cs="Arial"/>
        </w:rPr>
        <w:t xml:space="preserve">een beoordelingsteam samengesteld bestaande uit minimaal </w:t>
      </w:r>
      <w:r>
        <w:rPr>
          <w:rFonts w:cs="Arial"/>
        </w:rPr>
        <w:t>7</w:t>
      </w:r>
      <w:r w:rsidRPr="00555C9B">
        <w:rPr>
          <w:rFonts w:cs="Arial"/>
        </w:rPr>
        <w:t xml:space="preserve"> beoordelaars van verschillende disciplines </w:t>
      </w:r>
      <w:r w:rsidRPr="0086249C">
        <w:t xml:space="preserve">in de functie van materiedeskundigen </w:t>
      </w:r>
      <w:r w:rsidR="00217B09" w:rsidRPr="0086249C">
        <w:t xml:space="preserve">op het gebied van brandweerzorg, </w:t>
      </w:r>
      <w:proofErr w:type="spellStart"/>
      <w:r w:rsidR="00217B09" w:rsidRPr="0086249C">
        <w:t>arbo</w:t>
      </w:r>
      <w:proofErr w:type="spellEnd"/>
      <w:r w:rsidR="00217B09" w:rsidRPr="0086249C">
        <w:t xml:space="preserve"> en beheer </w:t>
      </w:r>
      <w:r w:rsidRPr="0086249C">
        <w:t xml:space="preserve">en </w:t>
      </w:r>
      <w:r w:rsidR="0086249C" w:rsidRPr="0086249C">
        <w:t xml:space="preserve">medewerkers </w:t>
      </w:r>
      <w:r w:rsidR="00217B09" w:rsidRPr="0086249C">
        <w:t>uit de repressieve dienst</w:t>
      </w:r>
      <w:r w:rsidRPr="0086249C">
        <w:rPr>
          <w:rFonts w:cs="Arial"/>
        </w:rPr>
        <w:t xml:space="preserve">. </w:t>
      </w:r>
      <w:r w:rsidR="000B6148" w:rsidRPr="0086249C">
        <w:t>De toetsing</w:t>
      </w:r>
      <w:r w:rsidR="000B6148" w:rsidRPr="000B6148">
        <w:t xml:space="preserve"> vindt plaats door uit het </w:t>
      </w:r>
      <w:r w:rsidR="00F1456E">
        <w:t>Programma van Eisen</w:t>
      </w:r>
      <w:r w:rsidR="000B6148" w:rsidRPr="000B6148">
        <w:t xml:space="preserve"> per </w:t>
      </w:r>
      <w:r w:rsidR="00F1456E">
        <w:t xml:space="preserve">te controleren </w:t>
      </w:r>
      <w:r w:rsidR="00090AC1">
        <w:t>e</w:t>
      </w:r>
      <w:r w:rsidR="000B6148" w:rsidRPr="000B6148">
        <w:t xml:space="preserve">is in consensus een ‘voldoet’ of ‘voldoet niet’ toe te kennen. </w:t>
      </w:r>
    </w:p>
    <w:p w14:paraId="652C415F" w14:textId="77777777" w:rsidR="0013254A" w:rsidRPr="000B6148" w:rsidRDefault="0013254A" w:rsidP="000B6148">
      <w:pPr>
        <w:suppressAutoHyphens/>
      </w:pPr>
    </w:p>
    <w:p w14:paraId="576E83E3" w14:textId="578051A0" w:rsidR="000B6148" w:rsidRDefault="000B6148" w:rsidP="000B6148">
      <w:pPr>
        <w:suppressAutoHyphens/>
        <w:rPr>
          <w:b/>
          <w:bCs/>
        </w:rPr>
      </w:pPr>
      <w:r w:rsidRPr="000B6148">
        <w:t xml:space="preserve">Om door te gaan in de aanbestedingsprocedure mag Inschrijver bij de </w:t>
      </w:r>
      <w:r w:rsidR="00710B02">
        <w:t>t</w:t>
      </w:r>
      <w:r w:rsidRPr="000B6148">
        <w:t xml:space="preserve">afeltest op maximaal vijf eisen niet voldoen. </w:t>
      </w:r>
      <w:r w:rsidR="00090AC1">
        <w:t>Echter ge</w:t>
      </w:r>
      <w:r w:rsidRPr="000B6148">
        <w:t xml:space="preserve">zien het </w:t>
      </w:r>
      <w:r w:rsidR="00F1456E">
        <w:t>Programma van Eisen</w:t>
      </w:r>
      <w:r w:rsidRPr="000B6148">
        <w:t xml:space="preserve"> een knock-out </w:t>
      </w:r>
      <w:r w:rsidR="00486EFE">
        <w:t>criteria</w:t>
      </w:r>
      <w:r w:rsidR="00486EFE" w:rsidRPr="000B6148">
        <w:t xml:space="preserve"> </w:t>
      </w:r>
      <w:r w:rsidRPr="000B6148">
        <w:t xml:space="preserve">betreft is er een belangrijk aandachtspunt: </w:t>
      </w:r>
      <w:r w:rsidRPr="000B6148">
        <w:rPr>
          <w:b/>
          <w:bCs/>
        </w:rPr>
        <w:t xml:space="preserve">Inschrijver dient, als deze in de tussen-ranking zoals beschreven bij </w:t>
      </w:r>
      <w:r w:rsidR="0013254A" w:rsidRPr="0013254A">
        <w:rPr>
          <w:b/>
          <w:bCs/>
        </w:rPr>
        <w:t>stap 7</w:t>
      </w:r>
      <w:r w:rsidRPr="000B6148">
        <w:rPr>
          <w:b/>
          <w:bCs/>
        </w:rPr>
        <w:t xml:space="preserve"> in paragraaf </w:t>
      </w:r>
      <w:r w:rsidR="0013254A" w:rsidRPr="0013254A">
        <w:rPr>
          <w:b/>
          <w:bCs/>
        </w:rPr>
        <w:t>4</w:t>
      </w:r>
      <w:r w:rsidRPr="000B6148">
        <w:rPr>
          <w:b/>
          <w:bCs/>
        </w:rPr>
        <w:t xml:space="preserve">.8, bij de drie best geëindigde Inschrijvers geselecteerd is alle </w:t>
      </w:r>
      <w:r w:rsidR="0013254A" w:rsidRPr="0013254A">
        <w:rPr>
          <w:b/>
          <w:bCs/>
        </w:rPr>
        <w:t>e</w:t>
      </w:r>
      <w:r w:rsidRPr="000B6148">
        <w:rPr>
          <w:b/>
          <w:bCs/>
        </w:rPr>
        <w:t xml:space="preserve">isen waaraan uit de tafeltest is gebleken dat Inschrijver ‘niet voldoet’ te herstellen vóór de te leveren </w:t>
      </w:r>
      <w:r w:rsidR="0013254A" w:rsidRPr="0013254A">
        <w:rPr>
          <w:b/>
          <w:bCs/>
        </w:rPr>
        <w:t>Incidentkleding</w:t>
      </w:r>
      <w:r w:rsidRPr="000B6148">
        <w:rPr>
          <w:b/>
          <w:bCs/>
        </w:rPr>
        <w:t xml:space="preserve"> ten behoeve van de praktijktesten. Indien blijkt dat bij aanlevering van </w:t>
      </w:r>
      <w:r w:rsidR="0013254A" w:rsidRPr="0013254A">
        <w:rPr>
          <w:b/>
          <w:bCs/>
        </w:rPr>
        <w:t>de Incidentkleding</w:t>
      </w:r>
      <w:r w:rsidRPr="000B6148">
        <w:rPr>
          <w:b/>
          <w:bCs/>
        </w:rPr>
        <w:t xml:space="preserve"> ten behoeve van de praktijktesten bovenstaande niet hersteld is</w:t>
      </w:r>
      <w:r w:rsidR="0013254A" w:rsidRPr="0013254A">
        <w:rPr>
          <w:b/>
          <w:bCs/>
        </w:rPr>
        <w:t>,</w:t>
      </w:r>
      <w:r w:rsidRPr="000B6148">
        <w:rPr>
          <w:b/>
          <w:bCs/>
        </w:rPr>
        <w:t xml:space="preserve"> zal dit alsnog leiden tot uitsluiting van de aanbestedingsprocedure. </w:t>
      </w:r>
    </w:p>
    <w:p w14:paraId="090A316C" w14:textId="6716B4E1" w:rsidR="00090AC1" w:rsidRDefault="00090AC1" w:rsidP="000B6148">
      <w:pPr>
        <w:suppressAutoHyphens/>
        <w:rPr>
          <w:b/>
          <w:bCs/>
        </w:rPr>
      </w:pPr>
    </w:p>
    <w:p w14:paraId="6D2601DD" w14:textId="77777777" w:rsidR="00090AC1" w:rsidRPr="0013254A" w:rsidRDefault="00090AC1" w:rsidP="000B6148">
      <w:pPr>
        <w:suppressAutoHyphens/>
        <w:rPr>
          <w:b/>
          <w:bCs/>
        </w:rPr>
      </w:pPr>
      <w:r>
        <w:rPr>
          <w:b/>
          <w:bCs/>
        </w:rPr>
        <w:t xml:space="preserve">NB: Inschrijvingen die op meer dan 5 eisen niet voldoen bij de tafeltest, worden terzijde gelegd en komen niet in aanmerking voor de beoordeling van de </w:t>
      </w:r>
      <w:proofErr w:type="spellStart"/>
      <w:r>
        <w:rPr>
          <w:b/>
          <w:bCs/>
        </w:rPr>
        <w:t>subgunningscriteria</w:t>
      </w:r>
      <w:proofErr w:type="spellEnd"/>
      <w:r>
        <w:rPr>
          <w:b/>
          <w:bCs/>
        </w:rPr>
        <w:t>.</w:t>
      </w:r>
    </w:p>
    <w:p w14:paraId="5B9A6E0D" w14:textId="77777777" w:rsidR="000B6148" w:rsidRPr="000B6148" w:rsidRDefault="000B6148" w:rsidP="000B6148">
      <w:pPr>
        <w:suppressAutoHyphens/>
      </w:pPr>
    </w:p>
    <w:p w14:paraId="45C67FDE" w14:textId="4189072E" w:rsidR="000B6148" w:rsidRPr="0008010B" w:rsidRDefault="000B6148" w:rsidP="0013254A">
      <w:pPr>
        <w:suppressAutoHyphens/>
      </w:pPr>
      <w:r w:rsidRPr="000B6148">
        <w:t xml:space="preserve">Ten behoeve van de tafeltest dienen uiterlijk op </w:t>
      </w:r>
      <w:r w:rsidR="006D7C45">
        <w:t>26 augustus 2022 om 15</w:t>
      </w:r>
      <w:r w:rsidR="006D7C45" w:rsidRPr="0008010B">
        <w:t>:00 uur</w:t>
      </w:r>
      <w:r w:rsidRPr="0008010B">
        <w:t xml:space="preserve"> </w:t>
      </w:r>
      <w:r w:rsidR="006D7C45" w:rsidRPr="0008010B">
        <w:t>de</w:t>
      </w:r>
      <w:r w:rsidR="0013254A" w:rsidRPr="0008010B">
        <w:t xml:space="preserve"> Incidentkleding </w:t>
      </w:r>
      <w:r w:rsidR="00EB54A1" w:rsidRPr="0008010B">
        <w:t xml:space="preserve">(jas VRR, broek VRR + broek VRZHZ) </w:t>
      </w:r>
      <w:r w:rsidRPr="0008010B">
        <w:t xml:space="preserve">geleverd te worden </w:t>
      </w:r>
      <w:bookmarkStart w:id="351" w:name="_Hlk104299874"/>
      <w:r w:rsidRPr="0008010B">
        <w:t>op de brandweerkazerne</w:t>
      </w:r>
      <w:r w:rsidR="006D7C45" w:rsidRPr="0008010B">
        <w:t xml:space="preserve"> te Dordrecht aan de</w:t>
      </w:r>
      <w:r w:rsidRPr="0008010B">
        <w:t xml:space="preserve"> </w:t>
      </w:r>
      <w:r w:rsidR="006D7C45" w:rsidRPr="0008010B">
        <w:t>Professor Kohnsta</w:t>
      </w:r>
      <w:r w:rsidR="00443EA3" w:rsidRPr="0008010B">
        <w:t>m</w:t>
      </w:r>
      <w:r w:rsidR="006D7C45" w:rsidRPr="0008010B">
        <w:t>mlaan 10</w:t>
      </w:r>
      <w:bookmarkEnd w:id="351"/>
      <w:r w:rsidR="006D7C45" w:rsidRPr="0008010B">
        <w:t xml:space="preserve">. </w:t>
      </w:r>
      <w:r w:rsidRPr="0008010B">
        <w:t xml:space="preserve">De </w:t>
      </w:r>
      <w:r w:rsidR="0013254A" w:rsidRPr="0008010B">
        <w:t>Incidentkleding</w:t>
      </w:r>
      <w:r w:rsidRPr="0008010B">
        <w:t xml:space="preserve"> dien</w:t>
      </w:r>
      <w:r w:rsidR="0013254A" w:rsidRPr="0008010B">
        <w:t>t</w:t>
      </w:r>
      <w:r w:rsidRPr="0008010B">
        <w:t xml:space="preserve"> te worden afgeleverd t.a.v. </w:t>
      </w:r>
      <w:r w:rsidR="006D7C45" w:rsidRPr="0008010B">
        <w:t>dhr. L. Bron.</w:t>
      </w:r>
      <w:r w:rsidRPr="0008010B">
        <w:t xml:space="preserve"> Hierbij gelden de volgende voorwaarden: </w:t>
      </w:r>
    </w:p>
    <w:p w14:paraId="302204C6" w14:textId="74B4A8A5" w:rsidR="006D7C45" w:rsidRPr="0008010B" w:rsidRDefault="006D7C45" w:rsidP="0013254A">
      <w:pPr>
        <w:pStyle w:val="Lijstalinea"/>
        <w:numPr>
          <w:ilvl w:val="0"/>
          <w:numId w:val="11"/>
        </w:numPr>
        <w:tabs>
          <w:tab w:val="left" w:pos="567"/>
          <w:tab w:val="left" w:pos="1134"/>
          <w:tab w:val="left" w:pos="1418"/>
          <w:tab w:val="left" w:pos="1701"/>
          <w:tab w:val="left" w:pos="1985"/>
          <w:tab w:val="right" w:pos="9332"/>
        </w:tabs>
        <w:suppressAutoHyphens/>
        <w:rPr>
          <w:rFonts w:cs="Arial"/>
        </w:rPr>
      </w:pPr>
      <w:r w:rsidRPr="0008010B">
        <w:rPr>
          <w:rFonts w:cs="Arial"/>
        </w:rPr>
        <w:t xml:space="preserve">De Incidentkleding wordt geleverd in overleg. </w:t>
      </w:r>
      <w:r w:rsidR="0008010B" w:rsidRPr="0008010B">
        <w:rPr>
          <w:rFonts w:cs="Arial"/>
        </w:rPr>
        <w:t>Inschrijver kan hiervoor per e-mail contact opnemen met dhr. L. Bron via</w:t>
      </w:r>
      <w:r w:rsidR="0008010B" w:rsidRPr="0008010B">
        <w:t xml:space="preserve"> </w:t>
      </w:r>
      <w:hyperlink r:id="rId23" w:history="1">
        <w:r w:rsidR="0008010B" w:rsidRPr="0008010B">
          <w:rPr>
            <w:rStyle w:val="Hyperlink"/>
            <w:rFonts w:cs="Arial"/>
          </w:rPr>
          <w:t>l.bron@brw.vrzhz.nl</w:t>
        </w:r>
      </w:hyperlink>
      <w:r w:rsidR="0008010B">
        <w:rPr>
          <w:rFonts w:cs="Arial"/>
        </w:rPr>
        <w:t xml:space="preserve"> voor het maken van een afspraak</w:t>
      </w:r>
      <w:r w:rsidR="0008010B" w:rsidRPr="0008010B">
        <w:rPr>
          <w:rFonts w:cs="Arial"/>
        </w:rPr>
        <w:t xml:space="preserve">. </w:t>
      </w:r>
    </w:p>
    <w:p w14:paraId="6B2450C5" w14:textId="23104FC7" w:rsidR="000B6148" w:rsidRPr="0008010B" w:rsidRDefault="000B6148" w:rsidP="0013254A">
      <w:pPr>
        <w:pStyle w:val="Lijstalinea"/>
        <w:numPr>
          <w:ilvl w:val="0"/>
          <w:numId w:val="11"/>
        </w:numPr>
        <w:tabs>
          <w:tab w:val="left" w:pos="567"/>
          <w:tab w:val="left" w:pos="1134"/>
          <w:tab w:val="left" w:pos="1418"/>
          <w:tab w:val="left" w:pos="1701"/>
          <w:tab w:val="left" w:pos="1985"/>
          <w:tab w:val="right" w:pos="9332"/>
        </w:tabs>
        <w:suppressAutoHyphens/>
        <w:rPr>
          <w:rFonts w:cs="Arial"/>
        </w:rPr>
      </w:pPr>
      <w:r w:rsidRPr="0008010B">
        <w:rPr>
          <w:rFonts w:cs="Arial"/>
        </w:rPr>
        <w:t xml:space="preserve">De </w:t>
      </w:r>
      <w:r w:rsidR="0013254A" w:rsidRPr="0008010B">
        <w:t>Incidentkleding</w:t>
      </w:r>
      <w:r w:rsidRPr="0008010B">
        <w:rPr>
          <w:rFonts w:cs="Arial"/>
        </w:rPr>
        <w:t xml:space="preserve"> ten behoeve van de tafeltest hoeven op de uiterlijke datum voor het indienen van de Inschrijving (</w:t>
      </w:r>
      <w:r w:rsidR="006D7C45" w:rsidRPr="0008010B">
        <w:rPr>
          <w:rFonts w:cs="Arial"/>
        </w:rPr>
        <w:t>24 augustus</w:t>
      </w:r>
      <w:r w:rsidRPr="0008010B">
        <w:rPr>
          <w:rFonts w:cs="Arial"/>
        </w:rPr>
        <w:t xml:space="preserve"> 202</w:t>
      </w:r>
      <w:r w:rsidR="006D7C45" w:rsidRPr="0008010B">
        <w:rPr>
          <w:rFonts w:cs="Arial"/>
        </w:rPr>
        <w:t>2</w:t>
      </w:r>
      <w:r w:rsidRPr="0008010B">
        <w:rPr>
          <w:rFonts w:cs="Arial"/>
        </w:rPr>
        <w:t xml:space="preserve">) nog niet geleverd te worden. </w:t>
      </w:r>
    </w:p>
    <w:p w14:paraId="6B3B8FB2" w14:textId="2012974B" w:rsidR="000B6148" w:rsidRPr="000B6148" w:rsidRDefault="000B6148" w:rsidP="0013254A">
      <w:pPr>
        <w:pStyle w:val="Lijstalinea"/>
        <w:numPr>
          <w:ilvl w:val="0"/>
          <w:numId w:val="11"/>
        </w:numPr>
        <w:tabs>
          <w:tab w:val="left" w:pos="567"/>
          <w:tab w:val="left" w:pos="1134"/>
          <w:tab w:val="left" w:pos="1418"/>
          <w:tab w:val="left" w:pos="1701"/>
          <w:tab w:val="left" w:pos="1985"/>
          <w:tab w:val="right" w:pos="9332"/>
        </w:tabs>
        <w:suppressAutoHyphens/>
        <w:rPr>
          <w:rFonts w:cs="Arial"/>
        </w:rPr>
      </w:pPr>
      <w:r w:rsidRPr="0008010B">
        <w:rPr>
          <w:rFonts w:cs="Arial"/>
        </w:rPr>
        <w:t xml:space="preserve">De </w:t>
      </w:r>
      <w:r w:rsidR="0013254A" w:rsidRPr="0008010B">
        <w:t>Incidentkleding</w:t>
      </w:r>
      <w:r w:rsidRPr="0008010B">
        <w:rPr>
          <w:rFonts w:cs="Arial"/>
        </w:rPr>
        <w:t xml:space="preserve"> van iedere Inschrijver ten behoeve van de tafeltest die niet uiterlijk op </w:t>
      </w:r>
      <w:r w:rsidR="006D7C45" w:rsidRPr="0008010B">
        <w:rPr>
          <w:rFonts w:cs="Arial"/>
        </w:rPr>
        <w:t>26</w:t>
      </w:r>
      <w:r w:rsidRPr="0008010B">
        <w:rPr>
          <w:rFonts w:cs="Arial"/>
        </w:rPr>
        <w:t xml:space="preserve"> </w:t>
      </w:r>
      <w:r w:rsidR="006D7C45" w:rsidRPr="0008010B">
        <w:rPr>
          <w:rFonts w:cs="Arial"/>
        </w:rPr>
        <w:t>augustus</w:t>
      </w:r>
      <w:r w:rsidR="006D7C45">
        <w:rPr>
          <w:rFonts w:cs="Arial"/>
        </w:rPr>
        <w:t xml:space="preserve"> 2022</w:t>
      </w:r>
      <w:r w:rsidR="00443EA3">
        <w:rPr>
          <w:rFonts w:cs="Arial"/>
        </w:rPr>
        <w:t xml:space="preserve"> om</w:t>
      </w:r>
      <w:r w:rsidRPr="000B6148">
        <w:rPr>
          <w:rFonts w:cs="Arial"/>
        </w:rPr>
        <w:t xml:space="preserve"> 1</w:t>
      </w:r>
      <w:r w:rsidR="006D7C45">
        <w:rPr>
          <w:rFonts w:cs="Arial"/>
        </w:rPr>
        <w:t>5</w:t>
      </w:r>
      <w:r w:rsidRPr="000B6148">
        <w:rPr>
          <w:rFonts w:cs="Arial"/>
        </w:rPr>
        <w:t xml:space="preserve">:00 uur zijn geleverd worden terzijde gelegd. </w:t>
      </w:r>
    </w:p>
    <w:p w14:paraId="6704A2DD" w14:textId="32CEE4F2" w:rsidR="000B6148" w:rsidRPr="000B6148" w:rsidRDefault="000B6148" w:rsidP="0013254A">
      <w:pPr>
        <w:pStyle w:val="Lijstalinea"/>
        <w:numPr>
          <w:ilvl w:val="0"/>
          <w:numId w:val="11"/>
        </w:numPr>
        <w:tabs>
          <w:tab w:val="left" w:pos="567"/>
          <w:tab w:val="left" w:pos="1134"/>
          <w:tab w:val="left" w:pos="1418"/>
          <w:tab w:val="left" w:pos="1701"/>
          <w:tab w:val="left" w:pos="1985"/>
          <w:tab w:val="right" w:pos="9332"/>
        </w:tabs>
        <w:suppressAutoHyphens/>
        <w:rPr>
          <w:rFonts w:cs="Arial"/>
        </w:rPr>
      </w:pPr>
      <w:r w:rsidRPr="000B6148">
        <w:rPr>
          <w:rFonts w:cs="Arial"/>
        </w:rPr>
        <w:lastRenderedPageBreak/>
        <w:t xml:space="preserve">De </w:t>
      </w:r>
      <w:r w:rsidR="006D7C45">
        <w:rPr>
          <w:rFonts w:cs="Arial"/>
        </w:rPr>
        <w:t>Incidentkleding</w:t>
      </w:r>
      <w:r w:rsidRPr="000B6148">
        <w:rPr>
          <w:rFonts w:cs="Arial"/>
        </w:rPr>
        <w:t xml:space="preserve"> ten behoeve van de tafeltest zijn in de maat </w:t>
      </w:r>
      <w:r w:rsidR="006D7C45">
        <w:rPr>
          <w:rFonts w:cs="Arial"/>
        </w:rPr>
        <w:t xml:space="preserve">XL </w:t>
      </w:r>
      <w:r w:rsidRPr="000B6148">
        <w:rPr>
          <w:rFonts w:cs="Arial"/>
        </w:rPr>
        <w:t xml:space="preserve">en zijn </w:t>
      </w:r>
      <w:r w:rsidR="006D7C45">
        <w:rPr>
          <w:rFonts w:cs="Arial"/>
        </w:rPr>
        <w:t xml:space="preserve">vijf </w:t>
      </w:r>
      <w:r w:rsidRPr="000B6148">
        <w:rPr>
          <w:rFonts w:cs="Arial"/>
        </w:rPr>
        <w:t xml:space="preserve">maal machinaal gereinigd en gedroogd conform de eigen wasvoorschriften van de Inschrijver. </w:t>
      </w:r>
    </w:p>
    <w:p w14:paraId="37E8D439" w14:textId="38CE8EFF" w:rsidR="000B6148" w:rsidRPr="000B6148" w:rsidRDefault="000B6148" w:rsidP="0013254A">
      <w:pPr>
        <w:pStyle w:val="Lijstalinea"/>
        <w:numPr>
          <w:ilvl w:val="0"/>
          <w:numId w:val="11"/>
        </w:numPr>
        <w:tabs>
          <w:tab w:val="left" w:pos="567"/>
          <w:tab w:val="left" w:pos="1134"/>
          <w:tab w:val="left" w:pos="1418"/>
          <w:tab w:val="left" w:pos="1701"/>
          <w:tab w:val="left" w:pos="1985"/>
          <w:tab w:val="right" w:pos="9332"/>
        </w:tabs>
        <w:suppressAutoHyphens/>
        <w:rPr>
          <w:rFonts w:cs="Arial"/>
        </w:rPr>
      </w:pPr>
      <w:r w:rsidRPr="000B6148">
        <w:rPr>
          <w:rFonts w:cs="Arial"/>
        </w:rPr>
        <w:t xml:space="preserve">De geleverde </w:t>
      </w:r>
      <w:r w:rsidR="006D7C45">
        <w:rPr>
          <w:rFonts w:cs="Arial"/>
        </w:rPr>
        <w:t>Incidentkleding</w:t>
      </w:r>
      <w:r w:rsidRPr="000B6148">
        <w:rPr>
          <w:rFonts w:cs="Arial"/>
        </w:rPr>
        <w:t xml:space="preserve"> ten behoeve van de tafeltest, worden retour gezonden door de Aanbestedende </w:t>
      </w:r>
      <w:r w:rsidR="0013254A">
        <w:rPr>
          <w:rFonts w:cs="Arial"/>
        </w:rPr>
        <w:t>D</w:t>
      </w:r>
      <w:r w:rsidRPr="000B6148">
        <w:rPr>
          <w:rFonts w:cs="Arial"/>
        </w:rPr>
        <w:t xml:space="preserve">ienst. Uitzondering hierop is de </w:t>
      </w:r>
      <w:r w:rsidR="0013254A">
        <w:t>Incidentkleding</w:t>
      </w:r>
      <w:r w:rsidR="0013254A" w:rsidRPr="000B6148">
        <w:rPr>
          <w:rFonts w:cs="Arial"/>
        </w:rPr>
        <w:t xml:space="preserve"> </w:t>
      </w:r>
      <w:r w:rsidR="0013254A">
        <w:rPr>
          <w:rFonts w:cs="Arial"/>
        </w:rPr>
        <w:t xml:space="preserve">van de </w:t>
      </w:r>
      <w:r w:rsidRPr="000B6148">
        <w:rPr>
          <w:rFonts w:cs="Arial"/>
        </w:rPr>
        <w:t xml:space="preserve">Inschrijvers die doorgaan naar de praktijktesten. </w:t>
      </w:r>
    </w:p>
    <w:p w14:paraId="644CD911" w14:textId="48BF3923" w:rsidR="00F4240F" w:rsidRPr="00555C9B" w:rsidRDefault="00933BEE" w:rsidP="00641DF5">
      <w:pPr>
        <w:pStyle w:val="Kop2"/>
      </w:pPr>
      <w:bookmarkStart w:id="352" w:name="_Toc76547846"/>
      <w:bookmarkStart w:id="353" w:name="_Toc419285410"/>
      <w:bookmarkStart w:id="354" w:name="_Toc421086906"/>
      <w:bookmarkStart w:id="355" w:name="_Toc421100631"/>
      <w:bookmarkStart w:id="356" w:name="_Toc71037047"/>
      <w:bookmarkStart w:id="357" w:name="_Toc105141280"/>
      <w:r>
        <w:t>9.</w:t>
      </w:r>
      <w:r w:rsidR="000B6148">
        <w:t>2</w:t>
      </w:r>
      <w:r>
        <w:t xml:space="preserve"> </w:t>
      </w:r>
      <w:r w:rsidR="00F4240F" w:rsidRPr="00555C9B">
        <w:t>Gunningscriterium</w:t>
      </w:r>
      <w:bookmarkEnd w:id="352"/>
      <w:r w:rsidR="00F4240F" w:rsidRPr="00555C9B">
        <w:t xml:space="preserve"> </w:t>
      </w:r>
      <w:bookmarkEnd w:id="353"/>
      <w:bookmarkEnd w:id="354"/>
      <w:bookmarkEnd w:id="355"/>
      <w:bookmarkEnd w:id="356"/>
      <w:r w:rsidR="00713804">
        <w:t>beste prijs-kwaliteitverhouding</w:t>
      </w:r>
      <w:bookmarkEnd w:id="357"/>
    </w:p>
    <w:p w14:paraId="4520C41E" w14:textId="7C6A3899" w:rsidR="00F4240F" w:rsidRDefault="00F4240F" w:rsidP="00F4240F">
      <w:pPr>
        <w:suppressAutoHyphens/>
      </w:pPr>
      <w:bookmarkStart w:id="358" w:name="_Hlk535843552"/>
      <w:r w:rsidRPr="00555C9B">
        <w:t xml:space="preserve">Alle Inschrijvingen die conform de vorige hoofdstukken niet zijn uitgesloten van de aanbestedingsprocedure, worden beoordeeld aan de hand van het gunningscriterium: de economisch meest voordelige inschrijving op basis van de </w:t>
      </w:r>
      <w:r w:rsidR="00713804" w:rsidRPr="00CE76F1">
        <w:t>beste prijs-kwaliteitverhouding</w:t>
      </w:r>
      <w:r w:rsidR="00CE76F1" w:rsidRPr="00CE76F1">
        <w:t>.</w:t>
      </w:r>
    </w:p>
    <w:p w14:paraId="2036A3B8" w14:textId="77777777" w:rsidR="00713804" w:rsidRPr="00555C9B" w:rsidRDefault="00713804" w:rsidP="00F4240F">
      <w:pPr>
        <w:suppressAutoHyphens/>
      </w:pPr>
    </w:p>
    <w:p w14:paraId="3516D5CD" w14:textId="2B81DE8F" w:rsidR="00F4240F" w:rsidRDefault="00747848" w:rsidP="00F4240F">
      <w:pPr>
        <w:suppressAutoHyphens/>
      </w:pPr>
      <w:r w:rsidRPr="00747848">
        <w:t>De gunningscriteria bestaan uit criteria op het gebied van kwaliteit en prijs.</w:t>
      </w:r>
      <w:r>
        <w:t xml:space="preserve"> </w:t>
      </w:r>
      <w:r w:rsidRPr="00747848">
        <w:t>De beoordeling vindt plaats in twee fasen, die leidt tot een totaalscore.</w:t>
      </w:r>
    </w:p>
    <w:p w14:paraId="3043D9EF" w14:textId="360C7254" w:rsidR="00747848" w:rsidRDefault="00747848" w:rsidP="00F4240F">
      <w:pPr>
        <w:suppressAutoHyphens/>
      </w:pPr>
    </w:p>
    <w:p w14:paraId="24FF6E11" w14:textId="77777777" w:rsidR="00747848" w:rsidRPr="00747848" w:rsidRDefault="00747848" w:rsidP="00747848">
      <w:pPr>
        <w:suppressAutoHyphens/>
        <w:rPr>
          <w:b/>
          <w:bCs/>
        </w:rPr>
      </w:pPr>
      <w:r w:rsidRPr="00747848">
        <w:rPr>
          <w:b/>
          <w:bCs/>
        </w:rPr>
        <w:t xml:space="preserve">Fase 1: Eerste beoordeling </w:t>
      </w:r>
    </w:p>
    <w:p w14:paraId="66502ECE" w14:textId="78FAA182" w:rsidR="00747848" w:rsidRDefault="00747848" w:rsidP="00747848">
      <w:pPr>
        <w:suppressAutoHyphens/>
      </w:pPr>
      <w:r w:rsidRPr="00747848">
        <w:t>In de eerste beoordeling (fase 1) kunnen maximaal 1000 punten worden behaald. De voorlopige beoordeling resulteert in een ranking van de Inschrijvers. De Inschrijvingen van de drie Inschrijvers welke in de tussen-ranking (fase 1) de hoogste scores hebben behaald</w:t>
      </w:r>
      <w:r>
        <w:t>,</w:t>
      </w:r>
      <w:r w:rsidRPr="00747848">
        <w:t xml:space="preserve"> gaan door naar de tweede beoordeling (fase 2). </w:t>
      </w:r>
    </w:p>
    <w:p w14:paraId="0328EEF9" w14:textId="77777777" w:rsidR="00747848" w:rsidRPr="00747848" w:rsidRDefault="00747848" w:rsidP="00747848">
      <w:pPr>
        <w:suppressAutoHyphens/>
      </w:pPr>
    </w:p>
    <w:p w14:paraId="2CD4C0F1" w14:textId="77777777" w:rsidR="00747848" w:rsidRPr="00747848" w:rsidRDefault="00747848" w:rsidP="00747848">
      <w:pPr>
        <w:suppressAutoHyphens/>
        <w:rPr>
          <w:b/>
          <w:bCs/>
        </w:rPr>
      </w:pPr>
      <w:r w:rsidRPr="00747848">
        <w:rPr>
          <w:b/>
          <w:bCs/>
        </w:rPr>
        <w:t xml:space="preserve">Fase 2: Tweede beoordeling </w:t>
      </w:r>
    </w:p>
    <w:p w14:paraId="168AC574" w14:textId="3C1BF032" w:rsidR="00747848" w:rsidRDefault="00747848" w:rsidP="00747848">
      <w:pPr>
        <w:suppressAutoHyphens/>
      </w:pPr>
      <w:r w:rsidRPr="00747848">
        <w:t xml:space="preserve">De nummer 1, 2 en 3 in de ranking bij de eerste beoordeling (fase 1), gaan door naar de tweede beoordeling (fase 2). De tweede beoordeling bestaat uit </w:t>
      </w:r>
      <w:r>
        <w:t>een k</w:t>
      </w:r>
      <w:r w:rsidRPr="00747848">
        <w:t xml:space="preserve">oude statische comfort test, </w:t>
      </w:r>
      <w:r>
        <w:t>een k</w:t>
      </w:r>
      <w:r w:rsidRPr="00747848">
        <w:t xml:space="preserve">oude dynamische inzet test </w:t>
      </w:r>
      <w:r>
        <w:t>en een warme dynamische test</w:t>
      </w:r>
      <w:r w:rsidRPr="00747848">
        <w:t>. Op de praktijktest kunnen eveneens maximaal 1000 punten worden behaald.</w:t>
      </w:r>
    </w:p>
    <w:p w14:paraId="16DA8AB4" w14:textId="5907DB61" w:rsidR="00747848" w:rsidRDefault="00747848" w:rsidP="00747848">
      <w:pPr>
        <w:suppressAutoHyphens/>
      </w:pPr>
    </w:p>
    <w:p w14:paraId="50BDDCCF" w14:textId="4645E7BB" w:rsidR="00F4240F" w:rsidRDefault="00747848" w:rsidP="00F4240F">
      <w:pPr>
        <w:suppressAutoHyphens/>
      </w:pPr>
      <w:r w:rsidRPr="00747848">
        <w:t>Zie onderstaand de beoordeling uitgewerkt in fase 1 en fase 2:</w:t>
      </w:r>
    </w:p>
    <w:p w14:paraId="2AE1FE07" w14:textId="77777777" w:rsidR="00747848" w:rsidRPr="00555C9B" w:rsidRDefault="00747848" w:rsidP="00F4240F">
      <w:pPr>
        <w:suppressAutoHyphens/>
        <w:rPr>
          <w:b/>
        </w:rPr>
      </w:pPr>
    </w:p>
    <w:tbl>
      <w:tblPr>
        <w:tblStyle w:val="Rastertabel4"/>
        <w:tblW w:w="0" w:type="auto"/>
        <w:tblLook w:val="04A0" w:firstRow="1" w:lastRow="0" w:firstColumn="1" w:lastColumn="0" w:noHBand="0" w:noVBand="1"/>
      </w:tblPr>
      <w:tblGrid>
        <w:gridCol w:w="988"/>
        <w:gridCol w:w="1628"/>
        <w:gridCol w:w="4467"/>
        <w:gridCol w:w="1701"/>
      </w:tblGrid>
      <w:tr w:rsidR="00747848" w:rsidRPr="00555C9B" w14:paraId="335F2550" w14:textId="77777777" w:rsidTr="001A038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DEC37B5" w14:textId="335CB5BD" w:rsidR="00747848" w:rsidRPr="00555C9B" w:rsidRDefault="00747848" w:rsidP="00747848">
            <w:pPr>
              <w:suppressAutoHyphens/>
            </w:pPr>
            <w:r>
              <w:t>Fase</w:t>
            </w:r>
          </w:p>
        </w:tc>
        <w:tc>
          <w:tcPr>
            <w:tcW w:w="1628" w:type="dxa"/>
          </w:tcPr>
          <w:p w14:paraId="2D85D42B" w14:textId="37C27346" w:rsidR="00747848" w:rsidRPr="00555C9B" w:rsidRDefault="00747848" w:rsidP="00747848">
            <w:pPr>
              <w:suppressAutoHyphens/>
              <w:cnfStyle w:val="100000000000" w:firstRow="1" w:lastRow="0" w:firstColumn="0" w:lastColumn="0" w:oddVBand="0" w:evenVBand="0" w:oddHBand="0" w:evenHBand="0" w:firstRowFirstColumn="0" w:firstRowLastColumn="0" w:lastRowFirstColumn="0" w:lastRowLastColumn="0"/>
            </w:pPr>
            <w:proofErr w:type="spellStart"/>
            <w:r>
              <w:t>Beoordelings</w:t>
            </w:r>
            <w:r w:rsidR="006F410B">
              <w:t>-</w:t>
            </w:r>
            <w:r>
              <w:t>criterium</w:t>
            </w:r>
            <w:proofErr w:type="spellEnd"/>
          </w:p>
        </w:tc>
        <w:tc>
          <w:tcPr>
            <w:tcW w:w="4467" w:type="dxa"/>
          </w:tcPr>
          <w:p w14:paraId="0F40C514" w14:textId="77777777" w:rsidR="00747848" w:rsidRDefault="00747848" w:rsidP="00747848">
            <w:pPr>
              <w:suppressAutoHyphens/>
              <w:cnfStyle w:val="100000000000" w:firstRow="1" w:lastRow="0" w:firstColumn="0" w:lastColumn="0" w:oddVBand="0" w:evenVBand="0" w:oddHBand="0" w:evenHBand="0" w:firstRowFirstColumn="0" w:firstRowLastColumn="0" w:lastRowFirstColumn="0" w:lastRowLastColumn="0"/>
              <w:rPr>
                <w:b w:val="0"/>
                <w:bCs w:val="0"/>
              </w:rPr>
            </w:pPr>
            <w:r>
              <w:t>Omschrijving</w:t>
            </w:r>
          </w:p>
          <w:p w14:paraId="049C4C0C" w14:textId="7FAF6AD5" w:rsidR="00747848" w:rsidRDefault="00A344D3" w:rsidP="00747848">
            <w:pPr>
              <w:suppressAutoHyphens/>
              <w:cnfStyle w:val="100000000000" w:firstRow="1" w:lastRow="0" w:firstColumn="0" w:lastColumn="0" w:oddVBand="0" w:evenVBand="0" w:oddHBand="0" w:evenHBand="0" w:firstRowFirstColumn="0" w:firstRowLastColumn="0" w:lastRowFirstColumn="0" w:lastRowLastColumn="0"/>
            </w:pPr>
            <w:r>
              <w:t>sub</w:t>
            </w:r>
            <w:r w:rsidR="00747848">
              <w:t>gunningscriterium</w:t>
            </w:r>
          </w:p>
        </w:tc>
        <w:tc>
          <w:tcPr>
            <w:tcW w:w="1701" w:type="dxa"/>
          </w:tcPr>
          <w:p w14:paraId="755CA177" w14:textId="08E9C65E" w:rsidR="00747848" w:rsidRDefault="00747848" w:rsidP="00747848">
            <w:pPr>
              <w:suppressAutoHyphens/>
              <w:cnfStyle w:val="100000000000" w:firstRow="1" w:lastRow="0" w:firstColumn="0" w:lastColumn="0" w:oddVBand="0" w:evenVBand="0" w:oddHBand="0" w:evenHBand="0" w:firstRowFirstColumn="0" w:firstRowLastColumn="0" w:lastRowFirstColumn="0" w:lastRowLastColumn="0"/>
            </w:pPr>
            <w:r w:rsidRPr="00555C9B">
              <w:t>Maximaal aantal punten</w:t>
            </w:r>
          </w:p>
        </w:tc>
        <w:bookmarkStart w:id="359" w:name="_Hlk103169278"/>
      </w:tr>
      <w:tr w:rsidR="006F410B" w:rsidRPr="00555C9B" w14:paraId="65203A3C" w14:textId="77777777" w:rsidTr="001A03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vMerge w:val="restart"/>
            <w:shd w:val="clear" w:color="auto" w:fill="FFFFFF" w:themeFill="background1"/>
          </w:tcPr>
          <w:p w14:paraId="742CD754" w14:textId="2D3CA3DB" w:rsidR="006F410B" w:rsidRDefault="006F410B" w:rsidP="00747848">
            <w:pPr>
              <w:suppressAutoHyphens/>
            </w:pPr>
            <w:r>
              <w:t>Fase 1</w:t>
            </w:r>
          </w:p>
        </w:tc>
        <w:tc>
          <w:tcPr>
            <w:tcW w:w="1628" w:type="dxa"/>
            <w:shd w:val="clear" w:color="auto" w:fill="FFFFFF" w:themeFill="background1"/>
          </w:tcPr>
          <w:p w14:paraId="028FF970" w14:textId="3DEDF96B" w:rsidR="006F410B" w:rsidRPr="00555C9B" w:rsidRDefault="006F410B" w:rsidP="00747848">
            <w:pPr>
              <w:suppressAutoHyphens/>
              <w:cnfStyle w:val="000000100000" w:firstRow="0" w:lastRow="0" w:firstColumn="0" w:lastColumn="0" w:oddVBand="0" w:evenVBand="0" w:oddHBand="1" w:evenHBand="0" w:firstRowFirstColumn="0" w:firstRowLastColumn="0" w:lastRowFirstColumn="0" w:lastRowLastColumn="0"/>
            </w:pPr>
            <w:r>
              <w:t>Kwaliteit</w:t>
            </w:r>
          </w:p>
        </w:tc>
        <w:tc>
          <w:tcPr>
            <w:tcW w:w="4467" w:type="dxa"/>
            <w:shd w:val="clear" w:color="auto" w:fill="FFFFFF" w:themeFill="background1"/>
          </w:tcPr>
          <w:p w14:paraId="4C38BCC2" w14:textId="099FBD2E" w:rsidR="006F410B" w:rsidRPr="00555C9B" w:rsidRDefault="006F410B" w:rsidP="00747848">
            <w:pPr>
              <w:suppressAutoHyphens/>
              <w:cnfStyle w:val="000000100000" w:firstRow="0" w:lastRow="0" w:firstColumn="0" w:lastColumn="0" w:oddVBand="0" w:evenVBand="0" w:oddHBand="1" w:evenHBand="0" w:firstRowFirstColumn="0" w:firstRowLastColumn="0" w:lastRowFirstColumn="0" w:lastRowLastColumn="0"/>
            </w:pPr>
            <w:r w:rsidRPr="00870AFD">
              <w:t>1 Technische beoordeling</w:t>
            </w:r>
          </w:p>
        </w:tc>
        <w:tc>
          <w:tcPr>
            <w:tcW w:w="1701" w:type="dxa"/>
            <w:shd w:val="clear" w:color="auto" w:fill="FFFFFF" w:themeFill="background1"/>
          </w:tcPr>
          <w:p w14:paraId="3171F378" w14:textId="4CE95D31" w:rsidR="006F410B" w:rsidRPr="00555C9B" w:rsidRDefault="006F410B" w:rsidP="00747848">
            <w:pPr>
              <w:suppressAutoHyphens/>
              <w:cnfStyle w:val="000000100000" w:firstRow="0" w:lastRow="0" w:firstColumn="0" w:lastColumn="0" w:oddVBand="0" w:evenVBand="0" w:oddHBand="1" w:evenHBand="0" w:firstRowFirstColumn="0" w:firstRowLastColumn="0" w:lastRowFirstColumn="0" w:lastRowLastColumn="0"/>
            </w:pPr>
            <w:r>
              <w:t>450</w:t>
            </w:r>
            <w:r w:rsidRPr="00555C9B">
              <w:t xml:space="preserve"> punten</w:t>
            </w:r>
          </w:p>
        </w:tc>
      </w:tr>
      <w:tr w:rsidR="006F410B" w:rsidRPr="00555C9B" w14:paraId="4ABED915" w14:textId="77777777" w:rsidTr="001A0387">
        <w:tc>
          <w:tcPr>
            <w:cnfStyle w:val="001000000000" w:firstRow="0" w:lastRow="0" w:firstColumn="1" w:lastColumn="0" w:oddVBand="0" w:evenVBand="0" w:oddHBand="0" w:evenHBand="0" w:firstRowFirstColumn="0" w:firstRowLastColumn="0" w:lastRowFirstColumn="0" w:lastRowLastColumn="0"/>
            <w:tcW w:w="988" w:type="dxa"/>
            <w:vMerge/>
            <w:shd w:val="clear" w:color="auto" w:fill="FFFFFF" w:themeFill="background1"/>
          </w:tcPr>
          <w:p w14:paraId="77073B49" w14:textId="77777777" w:rsidR="006F410B" w:rsidRPr="00870AFD" w:rsidRDefault="006F410B" w:rsidP="00747848">
            <w:pPr>
              <w:suppressAutoHyphens/>
              <w:rPr>
                <w:i/>
                <w:iCs/>
              </w:rPr>
            </w:pPr>
          </w:p>
        </w:tc>
        <w:tc>
          <w:tcPr>
            <w:tcW w:w="1628" w:type="dxa"/>
            <w:shd w:val="clear" w:color="auto" w:fill="FFFFFF" w:themeFill="background1"/>
          </w:tcPr>
          <w:p w14:paraId="66FA447E" w14:textId="5B60E53F" w:rsidR="006F410B" w:rsidRPr="00747848" w:rsidRDefault="006F410B" w:rsidP="00747848">
            <w:pPr>
              <w:suppressAutoHyphens/>
              <w:cnfStyle w:val="000000000000" w:firstRow="0" w:lastRow="0" w:firstColumn="0" w:lastColumn="0" w:oddVBand="0" w:evenVBand="0" w:oddHBand="0" w:evenHBand="0" w:firstRowFirstColumn="0" w:firstRowLastColumn="0" w:lastRowFirstColumn="0" w:lastRowLastColumn="0"/>
            </w:pPr>
            <w:r w:rsidRPr="00747848">
              <w:t>Kwaliteit</w:t>
            </w:r>
          </w:p>
        </w:tc>
        <w:tc>
          <w:tcPr>
            <w:tcW w:w="4467" w:type="dxa"/>
            <w:shd w:val="clear" w:color="auto" w:fill="FFFFFF" w:themeFill="background1"/>
          </w:tcPr>
          <w:p w14:paraId="3511A64D" w14:textId="5029447C" w:rsidR="006F410B" w:rsidRPr="00870AFD" w:rsidRDefault="006F410B" w:rsidP="00747848">
            <w:pPr>
              <w:suppressAutoHyphens/>
              <w:cnfStyle w:val="000000000000" w:firstRow="0" w:lastRow="0" w:firstColumn="0" w:lastColumn="0" w:oddVBand="0" w:evenVBand="0" w:oddHBand="0" w:evenHBand="0" w:firstRowFirstColumn="0" w:firstRowLastColumn="0" w:lastRowFirstColumn="0" w:lastRowLastColumn="0"/>
              <w:rPr>
                <w:i/>
                <w:iCs/>
              </w:rPr>
            </w:pPr>
            <w:r w:rsidRPr="00870AFD">
              <w:t>2 Plan van aanpak</w:t>
            </w:r>
          </w:p>
        </w:tc>
        <w:tc>
          <w:tcPr>
            <w:tcW w:w="1701" w:type="dxa"/>
            <w:shd w:val="clear" w:color="auto" w:fill="FFFFFF" w:themeFill="background1"/>
          </w:tcPr>
          <w:p w14:paraId="45248A28" w14:textId="2FA9043B" w:rsidR="006F410B" w:rsidRPr="00870AFD" w:rsidRDefault="006F410B" w:rsidP="00747848">
            <w:pPr>
              <w:suppressAutoHyphens/>
              <w:cnfStyle w:val="000000000000" w:firstRow="0" w:lastRow="0" w:firstColumn="0" w:lastColumn="0" w:oddVBand="0" w:evenVBand="0" w:oddHBand="0" w:evenHBand="0" w:firstRowFirstColumn="0" w:firstRowLastColumn="0" w:lastRowFirstColumn="0" w:lastRowLastColumn="0"/>
              <w:rPr>
                <w:i/>
                <w:iCs/>
              </w:rPr>
            </w:pPr>
            <w:r>
              <w:t>100</w:t>
            </w:r>
            <w:r w:rsidRPr="00555C9B">
              <w:t xml:space="preserve"> punten</w:t>
            </w:r>
          </w:p>
        </w:tc>
      </w:tr>
      <w:tr w:rsidR="006F410B" w:rsidRPr="00555C9B" w14:paraId="6704EA44" w14:textId="77777777" w:rsidTr="001A03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vMerge/>
            <w:shd w:val="clear" w:color="auto" w:fill="FFFFFF" w:themeFill="background1"/>
          </w:tcPr>
          <w:p w14:paraId="4EEB22A5" w14:textId="77777777" w:rsidR="006F410B" w:rsidRPr="00870AFD" w:rsidRDefault="006F410B" w:rsidP="00747848">
            <w:pPr>
              <w:suppressAutoHyphens/>
            </w:pPr>
          </w:p>
        </w:tc>
        <w:tc>
          <w:tcPr>
            <w:tcW w:w="1628" w:type="dxa"/>
            <w:shd w:val="clear" w:color="auto" w:fill="FFFFFF" w:themeFill="background1"/>
          </w:tcPr>
          <w:p w14:paraId="06AAA581" w14:textId="043BD1C0" w:rsidR="006F410B" w:rsidRPr="00870AFD" w:rsidRDefault="006F410B" w:rsidP="00747848">
            <w:pPr>
              <w:suppressAutoHyphens/>
              <w:cnfStyle w:val="000000100000" w:firstRow="0" w:lastRow="0" w:firstColumn="0" w:lastColumn="0" w:oddVBand="0" w:evenVBand="0" w:oddHBand="1" w:evenHBand="0" w:firstRowFirstColumn="0" w:firstRowLastColumn="0" w:lastRowFirstColumn="0" w:lastRowLastColumn="0"/>
            </w:pPr>
            <w:r>
              <w:t>Kwaliteit</w:t>
            </w:r>
          </w:p>
        </w:tc>
        <w:tc>
          <w:tcPr>
            <w:tcW w:w="4467" w:type="dxa"/>
            <w:shd w:val="clear" w:color="auto" w:fill="FFFFFF" w:themeFill="background1"/>
          </w:tcPr>
          <w:p w14:paraId="1CC49A04" w14:textId="5A351A6B" w:rsidR="006F410B" w:rsidRPr="00870AFD" w:rsidRDefault="006F410B" w:rsidP="00747848">
            <w:pPr>
              <w:suppressAutoHyphens/>
              <w:cnfStyle w:val="000000100000" w:firstRow="0" w:lastRow="0" w:firstColumn="0" w:lastColumn="0" w:oddVBand="0" w:evenVBand="0" w:oddHBand="1" w:evenHBand="0" w:firstRowFirstColumn="0" w:firstRowLastColumn="0" w:lastRowFirstColumn="0" w:lastRowLastColumn="0"/>
            </w:pPr>
            <w:r w:rsidRPr="00870AFD">
              <w:t>3 Maatschappelijk verantwoord ondernemen</w:t>
            </w:r>
          </w:p>
        </w:tc>
        <w:tc>
          <w:tcPr>
            <w:tcW w:w="1701" w:type="dxa"/>
            <w:shd w:val="clear" w:color="auto" w:fill="FFFFFF" w:themeFill="background1"/>
          </w:tcPr>
          <w:p w14:paraId="76A15FAA" w14:textId="021426B3" w:rsidR="006F410B" w:rsidRPr="00870AFD" w:rsidRDefault="006F410B" w:rsidP="00747848">
            <w:pPr>
              <w:suppressAutoHyphens/>
              <w:cnfStyle w:val="000000100000" w:firstRow="0" w:lastRow="0" w:firstColumn="0" w:lastColumn="0" w:oddVBand="0" w:evenVBand="0" w:oddHBand="1" w:evenHBand="0" w:firstRowFirstColumn="0" w:firstRowLastColumn="0" w:lastRowFirstColumn="0" w:lastRowLastColumn="0"/>
            </w:pPr>
            <w:r>
              <w:t>100</w:t>
            </w:r>
            <w:r w:rsidRPr="00555C9B">
              <w:t xml:space="preserve"> punten</w:t>
            </w:r>
          </w:p>
        </w:tc>
      </w:tr>
      <w:tr w:rsidR="006F410B" w:rsidRPr="00555C9B" w14:paraId="5FD6A7D6" w14:textId="77777777" w:rsidTr="001A0387">
        <w:tc>
          <w:tcPr>
            <w:cnfStyle w:val="001000000000" w:firstRow="0" w:lastRow="0" w:firstColumn="1" w:lastColumn="0" w:oddVBand="0" w:evenVBand="0" w:oddHBand="0" w:evenHBand="0" w:firstRowFirstColumn="0" w:firstRowLastColumn="0" w:lastRowFirstColumn="0" w:lastRowLastColumn="0"/>
            <w:tcW w:w="988" w:type="dxa"/>
            <w:vMerge/>
          </w:tcPr>
          <w:p w14:paraId="7A6BCB87" w14:textId="77777777" w:rsidR="006F410B" w:rsidRPr="00870AFD" w:rsidRDefault="006F410B" w:rsidP="00747848">
            <w:pPr>
              <w:suppressAutoHyphens/>
            </w:pPr>
          </w:p>
        </w:tc>
        <w:tc>
          <w:tcPr>
            <w:tcW w:w="1628" w:type="dxa"/>
          </w:tcPr>
          <w:p w14:paraId="08C21B67" w14:textId="4946A368" w:rsidR="006F410B" w:rsidRPr="00870AFD" w:rsidRDefault="006F410B" w:rsidP="00747848">
            <w:pPr>
              <w:suppressAutoHyphens/>
              <w:cnfStyle w:val="000000000000" w:firstRow="0" w:lastRow="0" w:firstColumn="0" w:lastColumn="0" w:oddVBand="0" w:evenVBand="0" w:oddHBand="0" w:evenHBand="0" w:firstRowFirstColumn="0" w:firstRowLastColumn="0" w:lastRowFirstColumn="0" w:lastRowLastColumn="0"/>
            </w:pPr>
            <w:r>
              <w:t>Prijs</w:t>
            </w:r>
          </w:p>
        </w:tc>
        <w:tc>
          <w:tcPr>
            <w:tcW w:w="4467" w:type="dxa"/>
          </w:tcPr>
          <w:p w14:paraId="0AE6076E" w14:textId="6E923316" w:rsidR="006F410B" w:rsidRPr="00870AFD" w:rsidRDefault="009B477D" w:rsidP="00747848">
            <w:pPr>
              <w:suppressAutoHyphens/>
              <w:cnfStyle w:val="000000000000" w:firstRow="0" w:lastRow="0" w:firstColumn="0" w:lastColumn="0" w:oddVBand="0" w:evenVBand="0" w:oddHBand="0" w:evenHBand="0" w:firstRowFirstColumn="0" w:firstRowLastColumn="0" w:lastRowFirstColumn="0" w:lastRowLastColumn="0"/>
            </w:pPr>
            <w:r>
              <w:t xml:space="preserve">4 </w:t>
            </w:r>
            <w:r w:rsidR="006F410B">
              <w:t>Inschrijfprijs</w:t>
            </w:r>
          </w:p>
        </w:tc>
        <w:tc>
          <w:tcPr>
            <w:tcW w:w="1701" w:type="dxa"/>
          </w:tcPr>
          <w:p w14:paraId="546E9857" w14:textId="0FD0740D" w:rsidR="006F410B" w:rsidRPr="00870AFD" w:rsidRDefault="006F410B" w:rsidP="00747848">
            <w:pPr>
              <w:suppressAutoHyphens/>
              <w:cnfStyle w:val="000000000000" w:firstRow="0" w:lastRow="0" w:firstColumn="0" w:lastColumn="0" w:oddVBand="0" w:evenVBand="0" w:oddHBand="0" w:evenHBand="0" w:firstRowFirstColumn="0" w:firstRowLastColumn="0" w:lastRowFirstColumn="0" w:lastRowLastColumn="0"/>
            </w:pPr>
            <w:r>
              <w:t>350</w:t>
            </w:r>
            <w:r w:rsidRPr="00555C9B">
              <w:t xml:space="preserve"> punten</w:t>
            </w:r>
          </w:p>
        </w:tc>
      </w:tr>
      <w:tr w:rsidR="006F410B" w:rsidRPr="00555C9B" w14:paraId="089AEBC6" w14:textId="77777777" w:rsidTr="001A03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vMerge/>
            <w:shd w:val="clear" w:color="auto" w:fill="FFFFFF" w:themeFill="background1"/>
          </w:tcPr>
          <w:p w14:paraId="0EB3C5E5" w14:textId="77777777" w:rsidR="006F410B" w:rsidRPr="00870AFD" w:rsidRDefault="006F410B" w:rsidP="00747848">
            <w:pPr>
              <w:suppressAutoHyphens/>
            </w:pPr>
          </w:p>
        </w:tc>
        <w:tc>
          <w:tcPr>
            <w:tcW w:w="6095" w:type="dxa"/>
            <w:gridSpan w:val="2"/>
            <w:shd w:val="clear" w:color="auto" w:fill="F2F2F2" w:themeFill="background1" w:themeFillShade="F2"/>
          </w:tcPr>
          <w:p w14:paraId="65B17E43" w14:textId="78630737" w:rsidR="006F410B" w:rsidRPr="006F410B" w:rsidRDefault="006F410B" w:rsidP="006F410B">
            <w:pPr>
              <w:suppressAutoHyphens/>
              <w:cnfStyle w:val="000000100000" w:firstRow="0" w:lastRow="0" w:firstColumn="0" w:lastColumn="0" w:oddVBand="0" w:evenVBand="0" w:oddHBand="1" w:evenHBand="0" w:firstRowFirstColumn="0" w:firstRowLastColumn="0" w:lastRowFirstColumn="0" w:lastRowLastColumn="0"/>
              <w:rPr>
                <w:b/>
                <w:bCs/>
              </w:rPr>
            </w:pPr>
            <w:r w:rsidRPr="006F410B">
              <w:rPr>
                <w:b/>
                <w:bCs/>
              </w:rPr>
              <w:t>Totaal fase 1</w:t>
            </w:r>
          </w:p>
        </w:tc>
        <w:tc>
          <w:tcPr>
            <w:tcW w:w="1701" w:type="dxa"/>
            <w:shd w:val="clear" w:color="auto" w:fill="F2F2F2" w:themeFill="background1" w:themeFillShade="F2"/>
          </w:tcPr>
          <w:p w14:paraId="26D6F879" w14:textId="3A7E6025" w:rsidR="006F410B" w:rsidRPr="00870AFD" w:rsidRDefault="006F410B" w:rsidP="00747848">
            <w:pPr>
              <w:suppressAutoHyphens/>
              <w:cnfStyle w:val="000000100000" w:firstRow="0" w:lastRow="0" w:firstColumn="0" w:lastColumn="0" w:oddVBand="0" w:evenVBand="0" w:oddHBand="1" w:evenHBand="0" w:firstRowFirstColumn="0" w:firstRowLastColumn="0" w:lastRowFirstColumn="0" w:lastRowLastColumn="0"/>
            </w:pPr>
            <w:r>
              <w:rPr>
                <w:b/>
              </w:rPr>
              <w:t>1000</w:t>
            </w:r>
            <w:r w:rsidRPr="00555C9B">
              <w:rPr>
                <w:b/>
              </w:rPr>
              <w:t xml:space="preserve"> punten</w:t>
            </w:r>
          </w:p>
        </w:tc>
      </w:tr>
      <w:tr w:rsidR="006F410B" w:rsidRPr="00555C9B" w14:paraId="0654BCA4" w14:textId="77777777" w:rsidTr="001A0387">
        <w:tc>
          <w:tcPr>
            <w:cnfStyle w:val="001000000000" w:firstRow="0" w:lastRow="0" w:firstColumn="1" w:lastColumn="0" w:oddVBand="0" w:evenVBand="0" w:oddHBand="0" w:evenHBand="0" w:firstRowFirstColumn="0" w:firstRowLastColumn="0" w:lastRowFirstColumn="0" w:lastRowLastColumn="0"/>
            <w:tcW w:w="988" w:type="dxa"/>
            <w:vMerge w:val="restart"/>
          </w:tcPr>
          <w:p w14:paraId="33F977D6" w14:textId="54999AA6" w:rsidR="006F410B" w:rsidRPr="00747848" w:rsidRDefault="006F410B" w:rsidP="00747848">
            <w:pPr>
              <w:suppressAutoHyphens/>
            </w:pPr>
            <w:bookmarkStart w:id="360" w:name="_Hlk103938990"/>
            <w:r w:rsidRPr="00747848">
              <w:t xml:space="preserve">Fase </w:t>
            </w:r>
            <w:r>
              <w:t>2</w:t>
            </w:r>
          </w:p>
        </w:tc>
        <w:tc>
          <w:tcPr>
            <w:tcW w:w="1628" w:type="dxa"/>
          </w:tcPr>
          <w:p w14:paraId="75A534AA" w14:textId="4300938C" w:rsidR="006F410B" w:rsidRPr="00747848" w:rsidRDefault="006F410B" w:rsidP="00747848">
            <w:pPr>
              <w:suppressAutoHyphens/>
              <w:cnfStyle w:val="000000000000" w:firstRow="0" w:lastRow="0" w:firstColumn="0" w:lastColumn="0" w:oddVBand="0" w:evenVBand="0" w:oddHBand="0" w:evenHBand="0" w:firstRowFirstColumn="0" w:firstRowLastColumn="0" w:lastRowFirstColumn="0" w:lastRowLastColumn="0"/>
            </w:pPr>
            <w:r w:rsidRPr="00747848">
              <w:t>Kwaliteit</w:t>
            </w:r>
          </w:p>
        </w:tc>
        <w:tc>
          <w:tcPr>
            <w:tcW w:w="4467" w:type="dxa"/>
          </w:tcPr>
          <w:p w14:paraId="3E3985E4" w14:textId="7847B575" w:rsidR="006F410B" w:rsidRPr="00870AFD" w:rsidRDefault="001A0387" w:rsidP="001A0387">
            <w:pPr>
              <w:suppressAutoHyphens/>
              <w:cnfStyle w:val="000000000000" w:firstRow="0" w:lastRow="0" w:firstColumn="0" w:lastColumn="0" w:oddVBand="0" w:evenVBand="0" w:oddHBand="0" w:evenHBand="0" w:firstRowFirstColumn="0" w:firstRowLastColumn="0" w:lastRowFirstColumn="0" w:lastRowLastColumn="0"/>
              <w:rPr>
                <w:i/>
                <w:iCs/>
              </w:rPr>
            </w:pPr>
            <w:r>
              <w:t>5 K</w:t>
            </w:r>
            <w:r w:rsidR="006F410B">
              <w:t>oude statische comfort test</w:t>
            </w:r>
          </w:p>
        </w:tc>
        <w:tc>
          <w:tcPr>
            <w:tcW w:w="1701" w:type="dxa"/>
          </w:tcPr>
          <w:p w14:paraId="470B9343" w14:textId="759D3F97" w:rsidR="006F410B" w:rsidRPr="00870AFD" w:rsidRDefault="006F410B" w:rsidP="00747848">
            <w:pPr>
              <w:suppressAutoHyphens/>
              <w:cnfStyle w:val="000000000000" w:firstRow="0" w:lastRow="0" w:firstColumn="0" w:lastColumn="0" w:oddVBand="0" w:evenVBand="0" w:oddHBand="0" w:evenHBand="0" w:firstRowFirstColumn="0" w:firstRowLastColumn="0" w:lastRowFirstColumn="0" w:lastRowLastColumn="0"/>
              <w:rPr>
                <w:i/>
                <w:iCs/>
              </w:rPr>
            </w:pPr>
            <w:r>
              <w:t>200</w:t>
            </w:r>
            <w:r w:rsidRPr="00555C9B">
              <w:t xml:space="preserve"> punten</w:t>
            </w:r>
          </w:p>
        </w:tc>
      </w:tr>
      <w:tr w:rsidR="006F410B" w:rsidRPr="00555C9B" w14:paraId="35BF0543" w14:textId="77777777" w:rsidTr="001A03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vMerge/>
            <w:shd w:val="clear" w:color="auto" w:fill="FFFFFF" w:themeFill="background1"/>
          </w:tcPr>
          <w:p w14:paraId="6B158808" w14:textId="77777777" w:rsidR="006F410B" w:rsidRDefault="006F410B" w:rsidP="00747848">
            <w:pPr>
              <w:suppressAutoHyphens/>
            </w:pPr>
          </w:p>
        </w:tc>
        <w:tc>
          <w:tcPr>
            <w:tcW w:w="1628" w:type="dxa"/>
            <w:shd w:val="clear" w:color="auto" w:fill="FFFFFF" w:themeFill="background1"/>
          </w:tcPr>
          <w:p w14:paraId="5132ACFE" w14:textId="21E4BBFC" w:rsidR="006F410B" w:rsidRDefault="006F410B" w:rsidP="00747848">
            <w:pPr>
              <w:suppressAutoHyphens/>
              <w:cnfStyle w:val="000000100000" w:firstRow="0" w:lastRow="0" w:firstColumn="0" w:lastColumn="0" w:oddVBand="0" w:evenVBand="0" w:oddHBand="1" w:evenHBand="0" w:firstRowFirstColumn="0" w:firstRowLastColumn="0" w:lastRowFirstColumn="0" w:lastRowLastColumn="0"/>
            </w:pPr>
            <w:r>
              <w:t>Kwaliteit</w:t>
            </w:r>
          </w:p>
        </w:tc>
        <w:tc>
          <w:tcPr>
            <w:tcW w:w="4467" w:type="dxa"/>
            <w:shd w:val="clear" w:color="auto" w:fill="FFFFFF" w:themeFill="background1"/>
          </w:tcPr>
          <w:p w14:paraId="01084B80" w14:textId="275AAFFF" w:rsidR="006F410B" w:rsidRDefault="001A0387" w:rsidP="001A0387">
            <w:pPr>
              <w:suppressAutoHyphens/>
              <w:cnfStyle w:val="000000100000" w:firstRow="0" w:lastRow="0" w:firstColumn="0" w:lastColumn="0" w:oddVBand="0" w:evenVBand="0" w:oddHBand="1" w:evenHBand="0" w:firstRowFirstColumn="0" w:firstRowLastColumn="0" w:lastRowFirstColumn="0" w:lastRowLastColumn="0"/>
            </w:pPr>
            <w:r>
              <w:t>6 K</w:t>
            </w:r>
            <w:r w:rsidR="006F410B" w:rsidRPr="00870AFD">
              <w:t>oude</w:t>
            </w:r>
            <w:r w:rsidR="006F410B">
              <w:t xml:space="preserve"> dynamische inzet</w:t>
            </w:r>
            <w:r w:rsidR="006F410B" w:rsidRPr="00870AFD">
              <w:t>test</w:t>
            </w:r>
          </w:p>
        </w:tc>
        <w:tc>
          <w:tcPr>
            <w:tcW w:w="1701" w:type="dxa"/>
            <w:shd w:val="clear" w:color="auto" w:fill="FFFFFF" w:themeFill="background1"/>
          </w:tcPr>
          <w:p w14:paraId="569DEF1E" w14:textId="325E7F82" w:rsidR="006F410B" w:rsidRDefault="006F410B" w:rsidP="00747848">
            <w:pPr>
              <w:suppressAutoHyphens/>
              <w:cnfStyle w:val="000000100000" w:firstRow="0" w:lastRow="0" w:firstColumn="0" w:lastColumn="0" w:oddVBand="0" w:evenVBand="0" w:oddHBand="1" w:evenHBand="0" w:firstRowFirstColumn="0" w:firstRowLastColumn="0" w:lastRowFirstColumn="0" w:lastRowLastColumn="0"/>
            </w:pPr>
            <w:r>
              <w:t>450</w:t>
            </w:r>
            <w:r w:rsidRPr="00555C9B">
              <w:t xml:space="preserve"> punten</w:t>
            </w:r>
          </w:p>
        </w:tc>
      </w:tr>
      <w:tr w:rsidR="006F410B" w:rsidRPr="00555C9B" w14:paraId="3C729FFD" w14:textId="77777777" w:rsidTr="001A0387">
        <w:tc>
          <w:tcPr>
            <w:cnfStyle w:val="001000000000" w:firstRow="0" w:lastRow="0" w:firstColumn="1" w:lastColumn="0" w:oddVBand="0" w:evenVBand="0" w:oddHBand="0" w:evenHBand="0" w:firstRowFirstColumn="0" w:firstRowLastColumn="0" w:lastRowFirstColumn="0" w:lastRowLastColumn="0"/>
            <w:tcW w:w="988" w:type="dxa"/>
            <w:vMerge/>
            <w:shd w:val="clear" w:color="auto" w:fill="FFFFFF" w:themeFill="background1"/>
          </w:tcPr>
          <w:p w14:paraId="7794E6F5" w14:textId="77777777" w:rsidR="006F410B" w:rsidRPr="00555C9B" w:rsidRDefault="006F410B" w:rsidP="00747848">
            <w:pPr>
              <w:suppressAutoHyphens/>
            </w:pPr>
          </w:p>
        </w:tc>
        <w:tc>
          <w:tcPr>
            <w:tcW w:w="1628" w:type="dxa"/>
            <w:shd w:val="clear" w:color="auto" w:fill="FFFFFF" w:themeFill="background1"/>
          </w:tcPr>
          <w:p w14:paraId="08AC9CBD" w14:textId="1C189EBD" w:rsidR="006F410B" w:rsidRPr="00555C9B" w:rsidRDefault="006F410B" w:rsidP="00747848">
            <w:pPr>
              <w:suppressAutoHyphens/>
              <w:cnfStyle w:val="000000000000" w:firstRow="0" w:lastRow="0" w:firstColumn="0" w:lastColumn="0" w:oddVBand="0" w:evenVBand="0" w:oddHBand="0" w:evenHBand="0" w:firstRowFirstColumn="0" w:firstRowLastColumn="0" w:lastRowFirstColumn="0" w:lastRowLastColumn="0"/>
            </w:pPr>
            <w:r>
              <w:t>Kwaliteit</w:t>
            </w:r>
          </w:p>
        </w:tc>
        <w:tc>
          <w:tcPr>
            <w:tcW w:w="4467" w:type="dxa"/>
            <w:shd w:val="clear" w:color="auto" w:fill="FFFFFF" w:themeFill="background1"/>
          </w:tcPr>
          <w:p w14:paraId="1237A937" w14:textId="02275B35" w:rsidR="006F410B" w:rsidRPr="00555C9B" w:rsidRDefault="001A0387" w:rsidP="001A0387">
            <w:pPr>
              <w:suppressAutoHyphens/>
              <w:cnfStyle w:val="000000000000" w:firstRow="0" w:lastRow="0" w:firstColumn="0" w:lastColumn="0" w:oddVBand="0" w:evenVBand="0" w:oddHBand="0" w:evenHBand="0" w:firstRowFirstColumn="0" w:firstRowLastColumn="0" w:lastRowFirstColumn="0" w:lastRowLastColumn="0"/>
            </w:pPr>
            <w:r>
              <w:t>7 W</w:t>
            </w:r>
            <w:r w:rsidR="006F410B" w:rsidRPr="00870AFD">
              <w:t xml:space="preserve">arme </w:t>
            </w:r>
            <w:r w:rsidR="006F410B">
              <w:t xml:space="preserve">dynamische </w:t>
            </w:r>
            <w:r w:rsidR="006F410B" w:rsidRPr="00870AFD">
              <w:t>test</w:t>
            </w:r>
          </w:p>
        </w:tc>
        <w:tc>
          <w:tcPr>
            <w:tcW w:w="1701" w:type="dxa"/>
            <w:shd w:val="clear" w:color="auto" w:fill="FFFFFF" w:themeFill="background1"/>
          </w:tcPr>
          <w:p w14:paraId="72134B25" w14:textId="502DBAB4" w:rsidR="006F410B" w:rsidRPr="00555C9B" w:rsidRDefault="006F410B" w:rsidP="00747848">
            <w:pPr>
              <w:suppressAutoHyphens/>
              <w:cnfStyle w:val="000000000000" w:firstRow="0" w:lastRow="0" w:firstColumn="0" w:lastColumn="0" w:oddVBand="0" w:evenVBand="0" w:oddHBand="0" w:evenHBand="0" w:firstRowFirstColumn="0" w:firstRowLastColumn="0" w:lastRowFirstColumn="0" w:lastRowLastColumn="0"/>
            </w:pPr>
            <w:r>
              <w:t>350</w:t>
            </w:r>
            <w:r w:rsidRPr="00555C9B">
              <w:t xml:space="preserve"> punten</w:t>
            </w:r>
          </w:p>
        </w:tc>
      </w:tr>
      <w:bookmarkEnd w:id="360"/>
      <w:tr w:rsidR="006F410B" w:rsidRPr="00555C9B" w14:paraId="7504D162" w14:textId="77777777" w:rsidTr="001A03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vMerge/>
            <w:shd w:val="clear" w:color="auto" w:fill="FFFFFF" w:themeFill="background1"/>
          </w:tcPr>
          <w:p w14:paraId="4A9FE195" w14:textId="77777777" w:rsidR="006F410B" w:rsidRPr="00555C9B" w:rsidRDefault="006F410B" w:rsidP="00747848">
            <w:pPr>
              <w:suppressAutoHyphens/>
              <w:rPr>
                <w:b w:val="0"/>
              </w:rPr>
            </w:pPr>
          </w:p>
        </w:tc>
        <w:tc>
          <w:tcPr>
            <w:tcW w:w="6095" w:type="dxa"/>
            <w:gridSpan w:val="2"/>
            <w:shd w:val="clear" w:color="auto" w:fill="F2F2F2" w:themeFill="background1" w:themeFillShade="F2"/>
          </w:tcPr>
          <w:p w14:paraId="0CA4B966" w14:textId="5046FFC0" w:rsidR="006F410B" w:rsidRPr="00555C9B" w:rsidRDefault="006F410B" w:rsidP="00747848">
            <w:pPr>
              <w:suppressAutoHyphens/>
              <w:cnfStyle w:val="000000100000" w:firstRow="0" w:lastRow="0" w:firstColumn="0" w:lastColumn="0" w:oddVBand="0" w:evenVBand="0" w:oddHBand="1" w:evenHBand="0" w:firstRowFirstColumn="0" w:firstRowLastColumn="0" w:lastRowFirstColumn="0" w:lastRowLastColumn="0"/>
              <w:rPr>
                <w:b/>
              </w:rPr>
            </w:pPr>
            <w:r>
              <w:rPr>
                <w:b/>
              </w:rPr>
              <w:t>Totaal fase 2</w:t>
            </w:r>
          </w:p>
        </w:tc>
        <w:tc>
          <w:tcPr>
            <w:tcW w:w="1701" w:type="dxa"/>
            <w:shd w:val="clear" w:color="auto" w:fill="F2F2F2" w:themeFill="background1" w:themeFillShade="F2"/>
          </w:tcPr>
          <w:p w14:paraId="75765435" w14:textId="5A25494B" w:rsidR="006F410B" w:rsidRPr="00555C9B" w:rsidRDefault="006F410B" w:rsidP="00747848">
            <w:pPr>
              <w:suppressAutoHyphens/>
              <w:cnfStyle w:val="000000100000" w:firstRow="0" w:lastRow="0" w:firstColumn="0" w:lastColumn="0" w:oddVBand="0" w:evenVBand="0" w:oddHBand="1" w:evenHBand="0" w:firstRowFirstColumn="0" w:firstRowLastColumn="0" w:lastRowFirstColumn="0" w:lastRowLastColumn="0"/>
              <w:rPr>
                <w:b/>
              </w:rPr>
            </w:pPr>
            <w:r>
              <w:rPr>
                <w:b/>
              </w:rPr>
              <w:t>1000</w:t>
            </w:r>
            <w:r w:rsidRPr="00555C9B">
              <w:rPr>
                <w:b/>
              </w:rPr>
              <w:t xml:space="preserve"> punten</w:t>
            </w:r>
          </w:p>
        </w:tc>
      </w:tr>
      <w:bookmarkEnd w:id="359"/>
    </w:tbl>
    <w:p w14:paraId="1470893A" w14:textId="3ADB26FD" w:rsidR="00F4240F" w:rsidRDefault="00F4240F" w:rsidP="00F4240F">
      <w:pPr>
        <w:suppressAutoHyphens/>
      </w:pPr>
    </w:p>
    <w:p w14:paraId="04738697" w14:textId="798FDC84" w:rsidR="00747848" w:rsidRDefault="00747848" w:rsidP="00F4240F">
      <w:pPr>
        <w:suppressAutoHyphens/>
      </w:pPr>
      <w:r w:rsidRPr="00747848">
        <w:t>Alle Inschrijv</w:t>
      </w:r>
      <w:r>
        <w:t>ingen</w:t>
      </w:r>
      <w:r w:rsidRPr="00747848">
        <w:t xml:space="preserve"> die niet in aanmerking komen voor fase 2, krijgen in de beoordeling 0 punten voor fase 2.</w:t>
      </w:r>
    </w:p>
    <w:p w14:paraId="272DEC43" w14:textId="2F967569" w:rsidR="0086249C" w:rsidRDefault="0086249C" w:rsidP="00F4240F">
      <w:pPr>
        <w:suppressAutoHyphens/>
      </w:pPr>
    </w:p>
    <w:p w14:paraId="3A22FF15" w14:textId="6BA09C79" w:rsidR="00760BC8" w:rsidRDefault="00760BC8" w:rsidP="00F4240F">
      <w:pPr>
        <w:suppressAutoHyphens/>
      </w:pPr>
    </w:p>
    <w:p w14:paraId="0B9FB19D" w14:textId="086D9DFE" w:rsidR="00760BC8" w:rsidRDefault="00760BC8" w:rsidP="00F4240F">
      <w:pPr>
        <w:suppressAutoHyphens/>
      </w:pPr>
    </w:p>
    <w:p w14:paraId="7052D776" w14:textId="77777777" w:rsidR="00760BC8" w:rsidRDefault="00760BC8" w:rsidP="00F4240F">
      <w:pPr>
        <w:suppressAutoHyphens/>
      </w:pPr>
    </w:p>
    <w:p w14:paraId="38734FDB" w14:textId="70EB5B89" w:rsidR="00AE6BFF" w:rsidRPr="00AE6BFF" w:rsidRDefault="00AE6BFF" w:rsidP="00F4240F">
      <w:pPr>
        <w:suppressAutoHyphens/>
        <w:rPr>
          <w:b/>
          <w:bCs/>
        </w:rPr>
      </w:pPr>
      <w:r w:rsidRPr="00AE6BFF">
        <w:rPr>
          <w:b/>
          <w:bCs/>
        </w:rPr>
        <w:lastRenderedPageBreak/>
        <w:t>Totaalscore</w:t>
      </w:r>
    </w:p>
    <w:p w14:paraId="7D980985" w14:textId="293BE55A" w:rsidR="004C2E38" w:rsidRDefault="00AE6BFF" w:rsidP="00AE6BFF">
      <w:pPr>
        <w:suppressAutoHyphens/>
        <w:rPr>
          <w:rFonts w:ascii="Calibri" w:hAnsi="Calibri" w:cs="Calibri"/>
          <w:color w:val="000000"/>
          <w:sz w:val="22"/>
          <w:szCs w:val="22"/>
        </w:rPr>
      </w:pPr>
      <w:r w:rsidRPr="00AE6BFF">
        <w:t xml:space="preserve">In de totaalscore telt naast de score van fase 2, ook de score uit fase 1 mee. De behaalde punten uit de tweede beoordeling (fase 2) wegen voor 60% mee, de behaalde punten uit de eerste beoordeling (fase 1) wegen mee voor 40% in de totaalscore. </w:t>
      </w:r>
      <w:r w:rsidRPr="00AE6BFF">
        <w:rPr>
          <w:rFonts w:ascii="Calibri" w:hAnsi="Calibri" w:cs="Calibri"/>
          <w:color w:val="000000"/>
          <w:sz w:val="22"/>
          <w:szCs w:val="22"/>
        </w:rPr>
        <w:t>Zie de uitwerking in onderstaande tabel:</w:t>
      </w:r>
    </w:p>
    <w:p w14:paraId="466B81D3" w14:textId="256047B5" w:rsidR="00AE6BFF" w:rsidRDefault="00AE6BFF" w:rsidP="00AE6BFF">
      <w:pPr>
        <w:suppressAutoHyphens/>
        <w:rPr>
          <w:rFonts w:ascii="Calibri" w:hAnsi="Calibri" w:cs="Calibri"/>
          <w:color w:val="000000"/>
          <w:sz w:val="22"/>
          <w:szCs w:val="22"/>
        </w:rPr>
      </w:pPr>
    </w:p>
    <w:tbl>
      <w:tblPr>
        <w:tblStyle w:val="Tabelraster"/>
        <w:tblW w:w="0" w:type="auto"/>
        <w:tblLook w:val="04A0" w:firstRow="1" w:lastRow="0" w:firstColumn="1" w:lastColumn="0" w:noHBand="0" w:noVBand="1"/>
      </w:tblPr>
      <w:tblGrid>
        <w:gridCol w:w="1271"/>
        <w:gridCol w:w="3686"/>
        <w:gridCol w:w="1063"/>
      </w:tblGrid>
      <w:tr w:rsidR="00AE6BFF" w:rsidRPr="00AE6BFF" w14:paraId="046A63A6" w14:textId="77777777" w:rsidTr="00AE6BFF">
        <w:tc>
          <w:tcPr>
            <w:tcW w:w="6020" w:type="dxa"/>
            <w:gridSpan w:val="3"/>
          </w:tcPr>
          <w:p w14:paraId="73544F12" w14:textId="1C7FC948" w:rsidR="00AE6BFF" w:rsidRPr="00AE6BFF" w:rsidRDefault="00AE6BFF" w:rsidP="00AE6BFF">
            <w:pPr>
              <w:suppressAutoHyphens/>
              <w:rPr>
                <w:b/>
                <w:bCs/>
              </w:rPr>
            </w:pPr>
            <w:r w:rsidRPr="00AE6BFF">
              <w:rPr>
                <w:b/>
                <w:bCs/>
              </w:rPr>
              <w:t xml:space="preserve">Weging score fase 1 en fase 2 in totaalscore </w:t>
            </w:r>
          </w:p>
        </w:tc>
      </w:tr>
      <w:tr w:rsidR="00AE6BFF" w:rsidRPr="00AE6BFF" w14:paraId="3A959E27" w14:textId="77777777" w:rsidTr="00AE6BFF">
        <w:tc>
          <w:tcPr>
            <w:tcW w:w="1271" w:type="dxa"/>
          </w:tcPr>
          <w:p w14:paraId="007D7F65" w14:textId="223F9EA9" w:rsidR="00AE6BFF" w:rsidRPr="00AE6BFF" w:rsidRDefault="00AE6BFF" w:rsidP="00AE6BFF">
            <w:pPr>
              <w:suppressAutoHyphens/>
            </w:pPr>
            <w:r w:rsidRPr="00AE6BFF">
              <w:t>Fase 1</w:t>
            </w:r>
          </w:p>
        </w:tc>
        <w:tc>
          <w:tcPr>
            <w:tcW w:w="3686" w:type="dxa"/>
          </w:tcPr>
          <w:p w14:paraId="698CFFFC" w14:textId="590ED8CF" w:rsidR="00AE6BFF" w:rsidRPr="00AE6BFF" w:rsidRDefault="00AE6BFF" w:rsidP="00AE6BFF">
            <w:pPr>
              <w:pStyle w:val="Default"/>
              <w:rPr>
                <w:rFonts w:ascii="Verdana" w:hAnsi="Verdana" w:cs="Times New Roman"/>
                <w:color w:val="auto"/>
                <w:sz w:val="18"/>
                <w:szCs w:val="19"/>
              </w:rPr>
            </w:pPr>
            <w:r w:rsidRPr="00AE6BFF">
              <w:rPr>
                <w:rFonts w:ascii="Verdana" w:hAnsi="Verdana" w:cs="Times New Roman"/>
                <w:color w:val="auto"/>
                <w:sz w:val="18"/>
                <w:szCs w:val="19"/>
              </w:rPr>
              <w:t xml:space="preserve">Score fase 1 (max 1000 punten) </w:t>
            </w:r>
          </w:p>
        </w:tc>
        <w:tc>
          <w:tcPr>
            <w:tcW w:w="1063" w:type="dxa"/>
          </w:tcPr>
          <w:p w14:paraId="61454C86" w14:textId="3E088568" w:rsidR="00AE6BFF" w:rsidRPr="00AE6BFF" w:rsidRDefault="00AE6BFF" w:rsidP="00AE6BFF">
            <w:pPr>
              <w:suppressAutoHyphens/>
            </w:pPr>
            <w:r>
              <w:t>40%</w:t>
            </w:r>
          </w:p>
        </w:tc>
      </w:tr>
      <w:tr w:rsidR="00AE6BFF" w:rsidRPr="00AE6BFF" w14:paraId="72E252F4" w14:textId="77777777" w:rsidTr="00AE6BFF">
        <w:tc>
          <w:tcPr>
            <w:tcW w:w="1271" w:type="dxa"/>
          </w:tcPr>
          <w:p w14:paraId="18E1001C" w14:textId="1F8F3B1D" w:rsidR="00AE6BFF" w:rsidRPr="00AE6BFF" w:rsidRDefault="00AE6BFF" w:rsidP="00AE6BFF">
            <w:pPr>
              <w:suppressAutoHyphens/>
            </w:pPr>
            <w:r w:rsidRPr="00AE6BFF">
              <w:t>Fase 2</w:t>
            </w:r>
          </w:p>
        </w:tc>
        <w:tc>
          <w:tcPr>
            <w:tcW w:w="3686" w:type="dxa"/>
          </w:tcPr>
          <w:p w14:paraId="0ACDDFA8" w14:textId="4A2F7373" w:rsidR="00AE6BFF" w:rsidRPr="00AE6BFF" w:rsidRDefault="00AE6BFF" w:rsidP="00AE6BFF">
            <w:pPr>
              <w:pStyle w:val="Default"/>
              <w:rPr>
                <w:rFonts w:ascii="Verdana" w:hAnsi="Verdana" w:cs="Times New Roman"/>
                <w:color w:val="auto"/>
                <w:sz w:val="18"/>
                <w:szCs w:val="19"/>
              </w:rPr>
            </w:pPr>
            <w:r w:rsidRPr="00AE6BFF">
              <w:rPr>
                <w:rFonts w:ascii="Verdana" w:hAnsi="Verdana" w:cs="Times New Roman"/>
                <w:color w:val="auto"/>
                <w:sz w:val="18"/>
                <w:szCs w:val="19"/>
              </w:rPr>
              <w:t xml:space="preserve">Score fase 1 (max 1000 punten) </w:t>
            </w:r>
          </w:p>
        </w:tc>
        <w:tc>
          <w:tcPr>
            <w:tcW w:w="1063" w:type="dxa"/>
          </w:tcPr>
          <w:p w14:paraId="1709ED53" w14:textId="7FA78534" w:rsidR="00AE6BFF" w:rsidRPr="00AE6BFF" w:rsidRDefault="00AE6BFF" w:rsidP="00AE6BFF">
            <w:pPr>
              <w:suppressAutoHyphens/>
            </w:pPr>
            <w:r>
              <w:t>60%</w:t>
            </w:r>
          </w:p>
        </w:tc>
      </w:tr>
      <w:tr w:rsidR="00AE6BFF" w:rsidRPr="00AE6BFF" w14:paraId="254A28F9" w14:textId="77777777" w:rsidTr="00AE6BFF">
        <w:tc>
          <w:tcPr>
            <w:tcW w:w="4957" w:type="dxa"/>
            <w:gridSpan w:val="2"/>
          </w:tcPr>
          <w:p w14:paraId="4F4F47B3" w14:textId="3B681AAB" w:rsidR="00AE6BFF" w:rsidRPr="00AE6BFF" w:rsidRDefault="00AE6BFF" w:rsidP="00AE6BFF">
            <w:pPr>
              <w:suppressAutoHyphens/>
              <w:rPr>
                <w:b/>
                <w:bCs/>
              </w:rPr>
            </w:pPr>
            <w:r w:rsidRPr="00AE6BFF">
              <w:rPr>
                <w:b/>
                <w:bCs/>
              </w:rPr>
              <w:t>Totaalscore</w:t>
            </w:r>
          </w:p>
        </w:tc>
        <w:tc>
          <w:tcPr>
            <w:tcW w:w="1063" w:type="dxa"/>
          </w:tcPr>
          <w:p w14:paraId="2F7E8F3F" w14:textId="237BE52D" w:rsidR="00AE6BFF" w:rsidRPr="00AE6BFF" w:rsidRDefault="00AE6BFF" w:rsidP="00AE6BFF">
            <w:pPr>
              <w:suppressAutoHyphens/>
              <w:rPr>
                <w:b/>
                <w:bCs/>
              </w:rPr>
            </w:pPr>
            <w:r w:rsidRPr="00AE6BFF">
              <w:rPr>
                <w:b/>
                <w:bCs/>
              </w:rPr>
              <w:t>100%</w:t>
            </w:r>
          </w:p>
        </w:tc>
      </w:tr>
    </w:tbl>
    <w:p w14:paraId="4DC4E58B" w14:textId="65F2EEAB" w:rsidR="00F4240F" w:rsidRDefault="008F62FD" w:rsidP="00641DF5">
      <w:pPr>
        <w:pStyle w:val="Kop2"/>
      </w:pPr>
      <w:bookmarkStart w:id="361" w:name="_Toc71037048"/>
      <w:bookmarkStart w:id="362" w:name="_Toc76547847"/>
      <w:bookmarkStart w:id="363" w:name="_Ref403058492"/>
      <w:bookmarkStart w:id="364" w:name="_Toc419285411"/>
      <w:bookmarkStart w:id="365" w:name="_Toc421086907"/>
      <w:bookmarkStart w:id="366" w:name="_Toc522265733"/>
      <w:bookmarkStart w:id="367" w:name="_Toc105141281"/>
      <w:r>
        <w:t xml:space="preserve">9.2 </w:t>
      </w:r>
      <w:proofErr w:type="spellStart"/>
      <w:r w:rsidR="008C3ECA">
        <w:t>Subg</w:t>
      </w:r>
      <w:r w:rsidR="00F4240F" w:rsidRPr="00555C9B">
        <w:t>unningscriteria</w:t>
      </w:r>
      <w:bookmarkEnd w:id="361"/>
      <w:bookmarkEnd w:id="362"/>
      <w:proofErr w:type="spellEnd"/>
      <w:r w:rsidR="001A0387">
        <w:t xml:space="preserve"> </w:t>
      </w:r>
      <w:r w:rsidR="005807A4">
        <w:t>f</w:t>
      </w:r>
      <w:r w:rsidR="001A0387">
        <w:t>ase 1</w:t>
      </w:r>
      <w:bookmarkEnd w:id="367"/>
    </w:p>
    <w:p w14:paraId="15A6E9C1" w14:textId="3748CC48" w:rsidR="00F4240F" w:rsidRPr="00F12AC5" w:rsidRDefault="008C3ECA" w:rsidP="00F4240F">
      <w:pPr>
        <w:rPr>
          <w:b/>
        </w:rPr>
      </w:pPr>
      <w:bookmarkStart w:id="368" w:name="_Hlk101785585"/>
      <w:r>
        <w:rPr>
          <w:b/>
        </w:rPr>
        <w:t>Subg</w:t>
      </w:r>
      <w:r w:rsidR="00F4240F" w:rsidRPr="00F12AC5">
        <w:rPr>
          <w:b/>
        </w:rPr>
        <w:t>unningscriteri</w:t>
      </w:r>
      <w:bookmarkEnd w:id="363"/>
      <w:r w:rsidR="00F4240F" w:rsidRPr="00F12AC5">
        <w:rPr>
          <w:b/>
        </w:rPr>
        <w:t xml:space="preserve">um 1: </w:t>
      </w:r>
      <w:bookmarkEnd w:id="364"/>
      <w:bookmarkEnd w:id="365"/>
      <w:bookmarkEnd w:id="366"/>
      <w:r>
        <w:rPr>
          <w:b/>
        </w:rPr>
        <w:t>Technische beoordeling</w:t>
      </w:r>
    </w:p>
    <w:p w14:paraId="3C958D92" w14:textId="3DCC7CEB" w:rsidR="006D7DA5" w:rsidRDefault="00F4240F" w:rsidP="00F4240F">
      <w:pPr>
        <w:suppressAutoHyphens/>
      </w:pPr>
      <w:r w:rsidRPr="00555C9B">
        <w:t xml:space="preserve">De Inschrijver dient bij zijn Inschrijving </w:t>
      </w:r>
      <w:r w:rsidR="006D7DA5">
        <w:t xml:space="preserve">bijlage </w:t>
      </w:r>
      <w:r w:rsidR="00814D17">
        <w:t>15</w:t>
      </w:r>
      <w:r w:rsidR="006D7DA5">
        <w:t xml:space="preserve"> ingevuld in te dienen. Hierin worden de volgende onderwerpen uitgevraagd:</w:t>
      </w:r>
    </w:p>
    <w:p w14:paraId="0E90F95D" w14:textId="77777777" w:rsidR="006D7DA5" w:rsidRDefault="006D7DA5" w:rsidP="006D7DA5">
      <w:pPr>
        <w:pStyle w:val="Lijstalinea"/>
        <w:numPr>
          <w:ilvl w:val="0"/>
          <w:numId w:val="15"/>
        </w:numPr>
        <w:suppressAutoHyphens/>
        <w:ind w:left="426" w:hanging="426"/>
      </w:pPr>
      <w:r w:rsidRPr="006D7DA5">
        <w:t>Treksterkte</w:t>
      </w:r>
    </w:p>
    <w:p w14:paraId="6ABB206D" w14:textId="77777777" w:rsidR="006D7DA5" w:rsidRPr="006D7DA5" w:rsidRDefault="006D7DA5" w:rsidP="006D7DA5">
      <w:pPr>
        <w:pStyle w:val="Lijstalinea"/>
        <w:numPr>
          <w:ilvl w:val="0"/>
          <w:numId w:val="15"/>
        </w:numPr>
        <w:suppressAutoHyphens/>
        <w:ind w:left="426" w:hanging="426"/>
      </w:pPr>
      <w:r w:rsidRPr="006D7DA5">
        <w:t>Scheursterkte</w:t>
      </w:r>
    </w:p>
    <w:p w14:paraId="27D7E5EB" w14:textId="77777777" w:rsidR="006D7DA5" w:rsidRPr="006D7DA5" w:rsidRDefault="006D7DA5" w:rsidP="006D7DA5">
      <w:pPr>
        <w:pStyle w:val="Lijstalinea"/>
        <w:numPr>
          <w:ilvl w:val="0"/>
          <w:numId w:val="15"/>
        </w:numPr>
        <w:suppressAutoHyphens/>
        <w:ind w:left="426" w:hanging="426"/>
      </w:pPr>
      <w:r w:rsidRPr="006D7DA5">
        <w:t>Kleurvastheid</w:t>
      </w:r>
    </w:p>
    <w:p w14:paraId="209C2690" w14:textId="77777777" w:rsidR="006D7DA5" w:rsidRPr="006D7DA5" w:rsidRDefault="006D7DA5" w:rsidP="006D7DA5">
      <w:pPr>
        <w:pStyle w:val="Lijstalinea"/>
        <w:numPr>
          <w:ilvl w:val="0"/>
          <w:numId w:val="15"/>
        </w:numPr>
        <w:suppressAutoHyphens/>
        <w:ind w:left="426" w:hanging="426"/>
      </w:pPr>
      <w:r w:rsidRPr="006D7DA5">
        <w:t>HTI 24 (vlam)</w:t>
      </w:r>
    </w:p>
    <w:p w14:paraId="21803303" w14:textId="77777777" w:rsidR="006D7DA5" w:rsidRPr="006D7DA5" w:rsidRDefault="006D7DA5" w:rsidP="006D7DA5">
      <w:pPr>
        <w:pStyle w:val="Lijstalinea"/>
        <w:numPr>
          <w:ilvl w:val="0"/>
          <w:numId w:val="15"/>
        </w:numPr>
        <w:suppressAutoHyphens/>
        <w:ind w:left="426" w:hanging="426"/>
      </w:pPr>
      <w:r w:rsidRPr="006D7DA5">
        <w:t>HTI 24 – 12 (vlam)</w:t>
      </w:r>
    </w:p>
    <w:p w14:paraId="4E31C59E" w14:textId="77777777" w:rsidR="006D7DA5" w:rsidRPr="006D7DA5" w:rsidRDefault="006D7DA5" w:rsidP="006D7DA5">
      <w:pPr>
        <w:pStyle w:val="Lijstalinea"/>
        <w:numPr>
          <w:ilvl w:val="0"/>
          <w:numId w:val="15"/>
        </w:numPr>
        <w:suppressAutoHyphens/>
        <w:ind w:left="426" w:hanging="426"/>
      </w:pPr>
      <w:r w:rsidRPr="006D7DA5">
        <w:t>RHTI 24 (straling)</w:t>
      </w:r>
    </w:p>
    <w:p w14:paraId="66771BD5" w14:textId="77777777" w:rsidR="006D7DA5" w:rsidRPr="006D7DA5" w:rsidRDefault="006D7DA5" w:rsidP="006D7DA5">
      <w:pPr>
        <w:pStyle w:val="Lijstalinea"/>
        <w:numPr>
          <w:ilvl w:val="0"/>
          <w:numId w:val="15"/>
        </w:numPr>
        <w:suppressAutoHyphens/>
        <w:ind w:left="426" w:hanging="426"/>
      </w:pPr>
      <w:r w:rsidRPr="006D7DA5">
        <w:t>RHTI 24 – 12 (straling)</w:t>
      </w:r>
    </w:p>
    <w:p w14:paraId="0273A7A1" w14:textId="77777777" w:rsidR="006D7DA5" w:rsidRPr="006D7DA5" w:rsidRDefault="006D7DA5" w:rsidP="006D7DA5">
      <w:pPr>
        <w:pStyle w:val="Lijstalinea"/>
        <w:numPr>
          <w:ilvl w:val="0"/>
          <w:numId w:val="15"/>
        </w:numPr>
        <w:suppressAutoHyphens/>
        <w:ind w:left="426" w:hanging="426"/>
      </w:pPr>
      <w:r w:rsidRPr="006D7DA5">
        <w:t>RET (maximaal 13) van het complex</w:t>
      </w:r>
    </w:p>
    <w:p w14:paraId="614426CA" w14:textId="77777777" w:rsidR="006D7DA5" w:rsidRDefault="006D7DA5" w:rsidP="006D7DA5">
      <w:pPr>
        <w:pStyle w:val="Lijstalinea"/>
        <w:suppressAutoHyphens/>
        <w:ind w:left="426"/>
      </w:pPr>
    </w:p>
    <w:p w14:paraId="3F6245F0" w14:textId="5D852F2B" w:rsidR="00F4240F" w:rsidRPr="00555C9B" w:rsidRDefault="006D7DA5" w:rsidP="00F4240F">
      <w:pPr>
        <w:suppressAutoHyphens/>
      </w:pPr>
      <w:r>
        <w:t>Voor d</w:t>
      </w:r>
      <w:r w:rsidRPr="006D7DA5">
        <w:t xml:space="preserve">e beoordeling </w:t>
      </w:r>
      <w:r w:rsidR="004C2E38">
        <w:t xml:space="preserve">van dit subgunningscriterium </w:t>
      </w:r>
      <w:r>
        <w:t xml:space="preserve">hanteert de Aanbestedende Dienst de puntenverdeling </w:t>
      </w:r>
      <w:r w:rsidRPr="006D7DA5">
        <w:t xml:space="preserve">zoals </w:t>
      </w:r>
      <w:r w:rsidR="009B477D">
        <w:t>weer</w:t>
      </w:r>
      <w:r w:rsidRPr="006D7DA5">
        <w:t xml:space="preserve">gegeven </w:t>
      </w:r>
      <w:r>
        <w:t xml:space="preserve">in bijlage </w:t>
      </w:r>
      <w:r w:rsidR="00814D17">
        <w:t>15</w:t>
      </w:r>
      <w:r>
        <w:t>.</w:t>
      </w:r>
    </w:p>
    <w:p w14:paraId="3821E433" w14:textId="5EAA3480" w:rsidR="00F4240F" w:rsidRDefault="00F4240F" w:rsidP="00F4240F">
      <w:pPr>
        <w:suppressAutoHyphens/>
      </w:pPr>
    </w:p>
    <w:p w14:paraId="22408398" w14:textId="152A5405" w:rsidR="006D7DA5" w:rsidRDefault="006D7DA5" w:rsidP="006D7DA5">
      <w:r>
        <w:t xml:space="preserve">Inschrijver kan op dit </w:t>
      </w:r>
      <w:r w:rsidR="009B477D">
        <w:t>sub</w:t>
      </w:r>
      <w:r>
        <w:t>gunningscriterium maximaal 4</w:t>
      </w:r>
      <w:r w:rsidR="009B477D">
        <w:t>5</w:t>
      </w:r>
      <w:r>
        <w:t>0 punten scoren.</w:t>
      </w:r>
    </w:p>
    <w:p w14:paraId="42AD03DE" w14:textId="77777777" w:rsidR="006D7DA5" w:rsidRPr="00555C9B" w:rsidRDefault="006D7DA5" w:rsidP="00F4240F">
      <w:pPr>
        <w:suppressAutoHyphens/>
      </w:pPr>
    </w:p>
    <w:bookmarkEnd w:id="368"/>
    <w:p w14:paraId="6F04D05B" w14:textId="51BD9A73" w:rsidR="008C3ECA" w:rsidRDefault="008C3ECA" w:rsidP="008C3ECA">
      <w:pPr>
        <w:rPr>
          <w:b/>
        </w:rPr>
      </w:pPr>
      <w:r>
        <w:rPr>
          <w:b/>
        </w:rPr>
        <w:t>Subg</w:t>
      </w:r>
      <w:r w:rsidRPr="00F12AC5">
        <w:rPr>
          <w:b/>
        </w:rPr>
        <w:t xml:space="preserve">unningscriterium </w:t>
      </w:r>
      <w:r>
        <w:rPr>
          <w:b/>
        </w:rPr>
        <w:t>2</w:t>
      </w:r>
      <w:r w:rsidRPr="00F12AC5">
        <w:rPr>
          <w:b/>
        </w:rPr>
        <w:t xml:space="preserve">: </w:t>
      </w:r>
      <w:r>
        <w:rPr>
          <w:b/>
        </w:rPr>
        <w:t>Plan van aanpak</w:t>
      </w:r>
    </w:p>
    <w:p w14:paraId="74C0504E" w14:textId="43A4C910" w:rsidR="006D7DA5" w:rsidRPr="00AE0F63" w:rsidRDefault="006D7DA5" w:rsidP="006D7DA5">
      <w:pPr>
        <w:suppressAutoHyphens/>
      </w:pPr>
      <w:r w:rsidRPr="00647265">
        <w:t xml:space="preserve">Voor zowel de Aanbestedende Dienst als de Opdrachtnemer is een goede samenwerking van belang. De Aanbestedende Dienst hecht grote waarde aan het zo soepel mogelijk laten verlopen van </w:t>
      </w:r>
      <w:r>
        <w:t>deze samenwerking gedurende de looptijd van de Raamovereenkomst</w:t>
      </w:r>
      <w:r w:rsidRPr="00647265">
        <w:t xml:space="preserve">. </w:t>
      </w:r>
      <w:r w:rsidRPr="00555C9B">
        <w:t xml:space="preserve">De Inschrijver </w:t>
      </w:r>
      <w:r>
        <w:t>wordt daarom gevraagd</w:t>
      </w:r>
      <w:r w:rsidRPr="00555C9B">
        <w:t xml:space="preserve"> bij zijn Inschrijving een </w:t>
      </w:r>
      <w:r w:rsidRPr="00AE0F63">
        <w:t>plan van aanpak in</w:t>
      </w:r>
      <w:r w:rsidRPr="00555C9B">
        <w:t xml:space="preserve"> te dienen van maximaal </w:t>
      </w:r>
      <w:r>
        <w:t>zes</w:t>
      </w:r>
      <w:r w:rsidRPr="00555C9B">
        <w:t xml:space="preserve"> A4</w:t>
      </w:r>
      <w:r>
        <w:t xml:space="preserve"> met daarin een beschrijving van het proces van aanmeten van de </w:t>
      </w:r>
      <w:r w:rsidR="009B0573">
        <w:t>Incidentkleding</w:t>
      </w:r>
      <w:r>
        <w:t xml:space="preserve">, de levering van de </w:t>
      </w:r>
      <w:r w:rsidR="009B0573">
        <w:t>Incidentkleding</w:t>
      </w:r>
      <w:r w:rsidR="009B477D">
        <w:t>, het proces ten behoeve van het uitvoeren van onderhoud/reparaties</w:t>
      </w:r>
      <w:r>
        <w:t xml:space="preserve"> en zijn bijdrage aan een goede uitvoering van contractmanagement. </w:t>
      </w:r>
      <w:r w:rsidRPr="00AE0F63">
        <w:t>Alle extra pagina’s worden niet beoordeeld. </w:t>
      </w:r>
    </w:p>
    <w:p w14:paraId="10D5AEB5" w14:textId="77777777" w:rsidR="006D7DA5" w:rsidRDefault="006D7DA5" w:rsidP="006D7DA5">
      <w:pPr>
        <w:suppressAutoHyphens/>
      </w:pPr>
    </w:p>
    <w:p w14:paraId="709C1EA8" w14:textId="0D54ECE6" w:rsidR="006D7DA5" w:rsidRDefault="006D7DA5" w:rsidP="006D7DA5">
      <w:pPr>
        <w:suppressAutoHyphens/>
      </w:pPr>
      <w:r w:rsidRPr="006D67CF">
        <w:t>De Aanbestedende Dienst wenst in het</w:t>
      </w:r>
      <w:r>
        <w:t xml:space="preserve"> kader van dit </w:t>
      </w:r>
      <w:r w:rsidR="009B477D">
        <w:t>sub</w:t>
      </w:r>
      <w:r>
        <w:t xml:space="preserve">gunningscriterium </w:t>
      </w:r>
      <w:r w:rsidRPr="006D67CF">
        <w:t xml:space="preserve">minimaal de volgende aspecten </w:t>
      </w:r>
      <w:r>
        <w:t>uitgewerkt te zien</w:t>
      </w:r>
      <w:r w:rsidRPr="006D67CF">
        <w:t>:</w:t>
      </w:r>
    </w:p>
    <w:p w14:paraId="3051091F" w14:textId="70EFD3E5" w:rsidR="006D7DA5" w:rsidRPr="006D67CF" w:rsidRDefault="006D7DA5" w:rsidP="006D7DA5">
      <w:pPr>
        <w:pStyle w:val="Lijstalinea"/>
        <w:numPr>
          <w:ilvl w:val="0"/>
          <w:numId w:val="34"/>
        </w:numPr>
        <w:suppressAutoHyphens/>
        <w:ind w:left="426" w:hanging="426"/>
      </w:pPr>
      <w:r>
        <w:t xml:space="preserve">Een procesbeschrijving van het aanmeten van de </w:t>
      </w:r>
      <w:r w:rsidR="009B0573">
        <w:t>Incidentkleding</w:t>
      </w:r>
      <w:r>
        <w:t xml:space="preserve"> inclusief tijdsplanning en locaties.</w:t>
      </w:r>
    </w:p>
    <w:p w14:paraId="2FD7A7EE" w14:textId="27974156" w:rsidR="006D7DA5" w:rsidRDefault="006D7DA5" w:rsidP="006D7DA5">
      <w:pPr>
        <w:pStyle w:val="Lijstalinea"/>
        <w:numPr>
          <w:ilvl w:val="0"/>
          <w:numId w:val="34"/>
        </w:numPr>
        <w:suppressAutoHyphens/>
        <w:ind w:left="426" w:hanging="426"/>
      </w:pPr>
      <w:r>
        <w:t xml:space="preserve">Hoe de levertijd ten aanzien van </w:t>
      </w:r>
      <w:r w:rsidR="009B0573">
        <w:t>Incidentkleding</w:t>
      </w:r>
      <w:r>
        <w:t xml:space="preserve"> door Inschrijver is te beïnvloeden.</w:t>
      </w:r>
    </w:p>
    <w:p w14:paraId="7F521BBD" w14:textId="032E60B6" w:rsidR="006D7DA5" w:rsidRPr="00F57BBF" w:rsidRDefault="006D7DA5" w:rsidP="006D7DA5">
      <w:pPr>
        <w:pStyle w:val="Lijstalinea"/>
        <w:numPr>
          <w:ilvl w:val="0"/>
          <w:numId w:val="34"/>
        </w:numPr>
        <w:suppressAutoHyphens/>
        <w:ind w:left="426" w:hanging="426"/>
      </w:pPr>
      <w:r w:rsidRPr="00467B74">
        <w:rPr>
          <w:rFonts w:eastAsia="Calibri" w:cs="Arial"/>
          <w:lang w:eastAsia="en-US"/>
        </w:rPr>
        <w:t xml:space="preserve">De mate waarin de bestelde </w:t>
      </w:r>
      <w:r w:rsidR="009B0573">
        <w:rPr>
          <w:rFonts w:eastAsia="Calibri" w:cs="Arial"/>
          <w:lang w:eastAsia="en-US"/>
        </w:rPr>
        <w:t>Incidentkleding</w:t>
      </w:r>
      <w:r w:rsidRPr="00467B74">
        <w:rPr>
          <w:rFonts w:eastAsia="Calibri" w:cs="Arial"/>
          <w:lang w:eastAsia="en-US"/>
        </w:rPr>
        <w:t xml:space="preserve"> binnen de afgesproken levertijd geleverd wordt (leverbetrouwbaarhe</w:t>
      </w:r>
      <w:r>
        <w:rPr>
          <w:rFonts w:eastAsia="Calibri" w:cs="Arial"/>
          <w:lang w:eastAsia="en-US"/>
        </w:rPr>
        <w:t>id).</w:t>
      </w:r>
    </w:p>
    <w:p w14:paraId="0BFF3067" w14:textId="4666912F" w:rsidR="006D7DA5" w:rsidRPr="00444C59" w:rsidRDefault="006D7DA5" w:rsidP="006D7DA5">
      <w:pPr>
        <w:pStyle w:val="Lijstalinea"/>
        <w:numPr>
          <w:ilvl w:val="0"/>
          <w:numId w:val="34"/>
        </w:numPr>
        <w:suppressAutoHyphens/>
        <w:ind w:left="426" w:hanging="426"/>
      </w:pPr>
      <w:r>
        <w:rPr>
          <w:rFonts w:eastAsia="Calibri" w:cs="Arial"/>
          <w:lang w:eastAsia="en-US"/>
        </w:rPr>
        <w:t xml:space="preserve">Een procesbeschrijving ten behoeve van het uitvoeren van onderhoud/reparatie aan de </w:t>
      </w:r>
      <w:r w:rsidR="009B0573">
        <w:rPr>
          <w:rFonts w:eastAsia="Calibri" w:cs="Arial"/>
          <w:lang w:eastAsia="en-US"/>
        </w:rPr>
        <w:t>Incidentkleding</w:t>
      </w:r>
      <w:r>
        <w:rPr>
          <w:rFonts w:eastAsia="Calibri" w:cs="Arial"/>
          <w:lang w:eastAsia="en-US"/>
        </w:rPr>
        <w:t>.</w:t>
      </w:r>
    </w:p>
    <w:p w14:paraId="44963610" w14:textId="77777777" w:rsidR="00760BC8" w:rsidRDefault="00760BC8" w:rsidP="00760BC8">
      <w:pPr>
        <w:pStyle w:val="Lijstalinea"/>
        <w:suppressAutoHyphens/>
        <w:ind w:left="426"/>
      </w:pPr>
    </w:p>
    <w:p w14:paraId="57F093F1" w14:textId="3520C0EE" w:rsidR="006D7DA5" w:rsidRDefault="006D7DA5" w:rsidP="006D7DA5">
      <w:pPr>
        <w:pStyle w:val="Lijstalinea"/>
        <w:numPr>
          <w:ilvl w:val="0"/>
          <w:numId w:val="34"/>
        </w:numPr>
        <w:suppressAutoHyphens/>
        <w:ind w:left="426" w:hanging="426"/>
      </w:pPr>
      <w:r>
        <w:lastRenderedPageBreak/>
        <w:t>Contractmanagement:</w:t>
      </w:r>
    </w:p>
    <w:p w14:paraId="43686B0E" w14:textId="77777777" w:rsidR="006D7DA5" w:rsidRPr="00467B74" w:rsidRDefault="006D7DA5" w:rsidP="006D7DA5">
      <w:pPr>
        <w:pStyle w:val="Lijstalinea"/>
        <w:numPr>
          <w:ilvl w:val="1"/>
          <w:numId w:val="34"/>
        </w:numPr>
        <w:ind w:left="851"/>
      </w:pPr>
      <w:r w:rsidRPr="00467B74">
        <w:t>De wijze waarop en het tijdsbestek waarbinnen klachten van de Aanbestedende Dienst worden afgehandeld</w:t>
      </w:r>
      <w:r>
        <w:t>.</w:t>
      </w:r>
    </w:p>
    <w:p w14:paraId="17DFBE26" w14:textId="77777777" w:rsidR="006D7DA5" w:rsidRDefault="006D7DA5" w:rsidP="006D7DA5">
      <w:pPr>
        <w:pStyle w:val="Lijstalinea"/>
        <w:numPr>
          <w:ilvl w:val="1"/>
          <w:numId w:val="34"/>
        </w:numPr>
        <w:suppressAutoHyphens/>
        <w:ind w:left="851"/>
      </w:pPr>
      <w:r>
        <w:t>De wijze waarop Inschrijver invulling geeft aan een periodiek overleg ter evaluatie van de Raamovereenkomst en de maatregelen die de Inschrijver neemt om de goede kwaliteit van de werkverhouding tussen de Opdrachtgever en zijn onderneming op peil te houden.</w:t>
      </w:r>
    </w:p>
    <w:p w14:paraId="7D8E64E8" w14:textId="77777777" w:rsidR="006D7DA5" w:rsidRPr="00555C9B" w:rsidRDefault="006D7DA5" w:rsidP="006D7DA5">
      <w:pPr>
        <w:suppressAutoHyphens/>
      </w:pPr>
    </w:p>
    <w:p w14:paraId="5AC225D2" w14:textId="570ED222" w:rsidR="006D7DA5" w:rsidRPr="00AE0F63" w:rsidRDefault="006D7DA5" w:rsidP="006D7DA5">
      <w:pPr>
        <w:rPr>
          <w:rFonts w:asciiTheme="minorHAnsi" w:eastAsiaTheme="minorHAnsi" w:hAnsiTheme="minorHAnsi" w:cstheme="minorBidi"/>
        </w:rPr>
      </w:pPr>
      <w:r w:rsidRPr="00AE0F63">
        <w:rPr>
          <w:rFonts w:eastAsia="Arial" w:cs="Arial"/>
        </w:rPr>
        <w:t xml:space="preserve">De Aanbestedende Dienst beoordeelt in </w:t>
      </w:r>
      <w:r>
        <w:rPr>
          <w:rFonts w:eastAsia="Arial" w:cs="Arial"/>
        </w:rPr>
        <w:t>het plan van aanpak</w:t>
      </w:r>
      <w:r w:rsidRPr="00AE0F63">
        <w:rPr>
          <w:rFonts w:eastAsia="Arial" w:cs="Arial"/>
        </w:rPr>
        <w:t xml:space="preserve"> de volgende onderwerpen: </w:t>
      </w:r>
    </w:p>
    <w:p w14:paraId="6531C7C6" w14:textId="77777777" w:rsidR="006D7DA5" w:rsidRPr="005D34B6" w:rsidRDefault="006D7DA5" w:rsidP="006D7DA5">
      <w:pPr>
        <w:pStyle w:val="Lijstalinea"/>
        <w:numPr>
          <w:ilvl w:val="0"/>
          <w:numId w:val="34"/>
        </w:numPr>
        <w:suppressAutoHyphens/>
        <w:ind w:left="426" w:hanging="426"/>
      </w:pPr>
      <w:r>
        <w:t>De mate waarin het proces van aanmeten</w:t>
      </w:r>
      <w:r w:rsidRPr="005D34B6">
        <w:t xml:space="preserve"> realistisch, praktisch en uitvoerbaar </w:t>
      </w:r>
      <w:r>
        <w:t>is.</w:t>
      </w:r>
    </w:p>
    <w:p w14:paraId="41C9D2A4" w14:textId="125840E2" w:rsidR="006D7DA5" w:rsidRPr="008846DC" w:rsidRDefault="006D7DA5" w:rsidP="006D7DA5">
      <w:pPr>
        <w:pStyle w:val="Lijstalinea"/>
        <w:numPr>
          <w:ilvl w:val="0"/>
          <w:numId w:val="34"/>
        </w:numPr>
        <w:suppressAutoHyphens/>
        <w:ind w:left="426" w:hanging="426"/>
      </w:pPr>
      <w:r w:rsidRPr="008846DC">
        <w:t xml:space="preserve">Een snellere levertijd van </w:t>
      </w:r>
      <w:r w:rsidR="009B0573">
        <w:t>Incidentkleding</w:t>
      </w:r>
      <w:r w:rsidRPr="008846DC">
        <w:t xml:space="preserve"> dan het gestelde in eis </w:t>
      </w:r>
      <w:r w:rsidR="004E5101">
        <w:t>7.8.1</w:t>
      </w:r>
      <w:r w:rsidR="004E5101" w:rsidRPr="008846DC">
        <w:t xml:space="preserve"> </w:t>
      </w:r>
      <w:r w:rsidRPr="008846DC">
        <w:t>waarin een maximale levertijd wordt geëist van:</w:t>
      </w:r>
    </w:p>
    <w:p w14:paraId="76A2C401" w14:textId="77777777" w:rsidR="006D7DA5" w:rsidRPr="008846DC" w:rsidRDefault="006D7DA5" w:rsidP="006D7DA5">
      <w:pPr>
        <w:pStyle w:val="Lijstalinea"/>
        <w:numPr>
          <w:ilvl w:val="1"/>
          <w:numId w:val="34"/>
        </w:numPr>
        <w:ind w:left="851"/>
      </w:pPr>
      <w:r w:rsidRPr="008846DC">
        <w:t>12 weken voor bulkbestellingen</w:t>
      </w:r>
    </w:p>
    <w:p w14:paraId="5D463FD1" w14:textId="34B33A34" w:rsidR="006D7DA5" w:rsidRPr="008846DC" w:rsidRDefault="006D7DA5" w:rsidP="006D7DA5">
      <w:pPr>
        <w:pStyle w:val="Lijstalinea"/>
        <w:numPr>
          <w:ilvl w:val="1"/>
          <w:numId w:val="34"/>
        </w:numPr>
        <w:ind w:left="851"/>
      </w:pPr>
      <w:r w:rsidRPr="008846DC">
        <w:t xml:space="preserve">4 weken voor kleinere bestellingen </w:t>
      </w:r>
      <w:r>
        <w:t xml:space="preserve">(de Aanbestedende Dienst verstaat hieronder: bestellingen van 1 tot en met 15 stuks </w:t>
      </w:r>
      <w:r w:rsidR="009B0573">
        <w:t>Incidentkleding</w:t>
      </w:r>
      <w:r>
        <w:t xml:space="preserve">). </w:t>
      </w:r>
    </w:p>
    <w:p w14:paraId="6B0B0CAA" w14:textId="77777777" w:rsidR="006D7DA5" w:rsidRDefault="006D7DA5" w:rsidP="006D7DA5">
      <w:pPr>
        <w:pStyle w:val="Lijstalinea"/>
        <w:numPr>
          <w:ilvl w:val="0"/>
          <w:numId w:val="34"/>
        </w:numPr>
        <w:suppressAutoHyphens/>
        <w:ind w:left="426" w:hanging="426"/>
      </w:pPr>
      <w:r>
        <w:t>De leverbetrouwbaarheid (tijdig en volledig) op basis van meetbare data van de door Inschrijver geleverde producten en diensten, aangetoond door middel van rapportages.</w:t>
      </w:r>
    </w:p>
    <w:p w14:paraId="21F1CA80" w14:textId="79A22014" w:rsidR="006D7DA5" w:rsidRPr="00E51C3E" w:rsidRDefault="006D7DA5" w:rsidP="006D7DA5">
      <w:pPr>
        <w:pStyle w:val="Lijstalinea"/>
        <w:numPr>
          <w:ilvl w:val="0"/>
          <w:numId w:val="34"/>
        </w:numPr>
        <w:suppressAutoHyphens/>
        <w:ind w:left="426" w:hanging="426"/>
      </w:pPr>
      <w:r>
        <w:t xml:space="preserve">De mate waarin het onderhoudsproces </w:t>
      </w:r>
      <w:r w:rsidRPr="005D34B6">
        <w:t xml:space="preserve">realistisch, praktisch en uitvoerbaar </w:t>
      </w:r>
      <w:r>
        <w:t>is en d</w:t>
      </w:r>
      <w:r w:rsidRPr="00E51C3E">
        <w:t xml:space="preserve">e mate waarin preventief onderhoud uitgevoerd dient te worden, teneinde de </w:t>
      </w:r>
      <w:r>
        <w:t>levensduur</w:t>
      </w:r>
      <w:r w:rsidRPr="00E51C3E">
        <w:t xml:space="preserve"> van </w:t>
      </w:r>
      <w:r>
        <w:t xml:space="preserve">de </w:t>
      </w:r>
      <w:r w:rsidR="009B0573">
        <w:t>Incidentkleding</w:t>
      </w:r>
      <w:r w:rsidRPr="00E51C3E">
        <w:t xml:space="preserve"> optimaal te garanderen.</w:t>
      </w:r>
    </w:p>
    <w:p w14:paraId="53F243FA" w14:textId="77777777" w:rsidR="006D7DA5" w:rsidRDefault="006D7DA5" w:rsidP="006D7DA5">
      <w:pPr>
        <w:pStyle w:val="Lijstalinea"/>
        <w:numPr>
          <w:ilvl w:val="0"/>
          <w:numId w:val="34"/>
        </w:numPr>
        <w:suppressAutoHyphens/>
        <w:ind w:left="426" w:hanging="426"/>
      </w:pPr>
      <w:r>
        <w:t>De mate waarin Inschrijver aantoont dat klachten efficiënt worden afgehandeld met oog voor de belangen van de Aanbestedende Dienst.</w:t>
      </w:r>
    </w:p>
    <w:p w14:paraId="10269F7F" w14:textId="77777777" w:rsidR="006D7DA5" w:rsidRPr="008846DC" w:rsidRDefault="006D7DA5" w:rsidP="006D7DA5">
      <w:pPr>
        <w:pStyle w:val="Lijstalinea"/>
        <w:numPr>
          <w:ilvl w:val="0"/>
          <w:numId w:val="34"/>
        </w:numPr>
        <w:suppressAutoHyphens/>
        <w:ind w:left="426" w:hanging="426"/>
      </w:pPr>
      <w:r w:rsidRPr="008846DC">
        <w:t xml:space="preserve">De </w:t>
      </w:r>
      <w:r>
        <w:t>mate waarin Inschrijver aantoont dat hij zich actief en effectief inspant om de constante (verbetering van de) kwaliteit van de werkverhouding tussen de Opdrachtgever en zijn onderneming te waarborgen.</w:t>
      </w:r>
    </w:p>
    <w:p w14:paraId="34C17E2A" w14:textId="77777777" w:rsidR="006D7DA5" w:rsidRPr="00AE0F63" w:rsidRDefault="006D7DA5" w:rsidP="006D7DA5">
      <w:pPr>
        <w:pStyle w:val="Lijstalinea"/>
        <w:tabs>
          <w:tab w:val="left" w:pos="567"/>
          <w:tab w:val="left" w:pos="1134"/>
          <w:tab w:val="left" w:pos="1418"/>
          <w:tab w:val="left" w:pos="1701"/>
          <w:tab w:val="left" w:pos="1985"/>
          <w:tab w:val="right" w:pos="9332"/>
        </w:tabs>
        <w:suppressAutoHyphens/>
        <w:ind w:left="360"/>
        <w:rPr>
          <w:rFonts w:cs="Arial"/>
        </w:rPr>
      </w:pPr>
    </w:p>
    <w:p w14:paraId="7E11DF7B" w14:textId="213F5880" w:rsidR="006D7DA5" w:rsidRDefault="006D7DA5" w:rsidP="006D7DA5">
      <w:r>
        <w:t xml:space="preserve">Inschrijver kan op dit </w:t>
      </w:r>
      <w:r w:rsidR="009B477D">
        <w:t>sub</w:t>
      </w:r>
      <w:r>
        <w:t xml:space="preserve">gunningscriterium maximaal </w:t>
      </w:r>
      <w:r w:rsidR="009B477D">
        <w:t>100</w:t>
      </w:r>
      <w:r>
        <w:t xml:space="preserve"> punten scoren.</w:t>
      </w:r>
    </w:p>
    <w:p w14:paraId="00A713BF" w14:textId="24AD312C" w:rsidR="008C3ECA" w:rsidRDefault="008C3ECA" w:rsidP="008C3ECA">
      <w:pPr>
        <w:rPr>
          <w:b/>
        </w:rPr>
      </w:pPr>
    </w:p>
    <w:p w14:paraId="0A8A3495" w14:textId="27274692" w:rsidR="008C3ECA" w:rsidRPr="00F12AC5" w:rsidRDefault="008C3ECA" w:rsidP="008C3ECA">
      <w:pPr>
        <w:rPr>
          <w:b/>
        </w:rPr>
      </w:pPr>
      <w:r>
        <w:rPr>
          <w:b/>
        </w:rPr>
        <w:t>Subg</w:t>
      </w:r>
      <w:r w:rsidRPr="00F12AC5">
        <w:rPr>
          <w:b/>
        </w:rPr>
        <w:t xml:space="preserve">unningscriterium </w:t>
      </w:r>
      <w:r>
        <w:rPr>
          <w:b/>
        </w:rPr>
        <w:t>3</w:t>
      </w:r>
      <w:r w:rsidRPr="00F12AC5">
        <w:rPr>
          <w:b/>
        </w:rPr>
        <w:t xml:space="preserve">: </w:t>
      </w:r>
      <w:r>
        <w:rPr>
          <w:b/>
        </w:rPr>
        <w:t>Maatschappelijk verantwoord ondernemen</w:t>
      </w:r>
    </w:p>
    <w:p w14:paraId="46E3E4D9" w14:textId="7E672F56" w:rsidR="009B477D" w:rsidRDefault="009B477D" w:rsidP="009B477D">
      <w:bookmarkStart w:id="369" w:name="_Hlk103158477"/>
      <w:r w:rsidRPr="00A31CF0">
        <w:rPr>
          <w:rFonts w:eastAsia="Arial" w:cs="Arial"/>
        </w:rPr>
        <w:t xml:space="preserve">De </w:t>
      </w:r>
      <w:r>
        <w:rPr>
          <w:rFonts w:eastAsia="Arial" w:cs="Arial"/>
        </w:rPr>
        <w:t>Aanbestedende Dienst</w:t>
      </w:r>
      <w:r w:rsidRPr="00A31CF0">
        <w:rPr>
          <w:rFonts w:eastAsia="Arial" w:cs="Arial"/>
        </w:rPr>
        <w:t xml:space="preserve"> heeft </w:t>
      </w:r>
      <w:r>
        <w:rPr>
          <w:rFonts w:eastAsia="Arial" w:cs="Arial"/>
        </w:rPr>
        <w:t>een</w:t>
      </w:r>
      <w:r w:rsidRPr="00A31CF0">
        <w:rPr>
          <w:rFonts w:eastAsia="Arial" w:cs="Arial"/>
        </w:rPr>
        <w:t xml:space="preserve"> voorbeeldfunctie in het maatschappelijk verkeer</w:t>
      </w:r>
      <w:r>
        <w:rPr>
          <w:rFonts w:eastAsia="Arial" w:cs="Arial"/>
        </w:rPr>
        <w:t xml:space="preserve"> en zet zich in om</w:t>
      </w:r>
      <w:r w:rsidRPr="00A31CF0">
        <w:rPr>
          <w:rFonts w:eastAsia="Arial" w:cs="Arial"/>
        </w:rPr>
        <w:t xml:space="preserve"> </w:t>
      </w:r>
      <w:r>
        <w:rPr>
          <w:rFonts w:eastAsia="Arial" w:cs="Arial"/>
        </w:rPr>
        <w:t>maatschappelijk verantwoord te ondernemen en gebruikt o.a. maatschappelijk verantwoord inkopen als middel daarvoor</w:t>
      </w:r>
      <w:r w:rsidRPr="00A31CF0">
        <w:rPr>
          <w:rFonts w:eastAsia="Arial" w:cs="Arial"/>
        </w:rPr>
        <w:t>.</w:t>
      </w:r>
      <w:r>
        <w:rPr>
          <w:rFonts w:eastAsia="Arial" w:cs="Arial"/>
        </w:rPr>
        <w:t xml:space="preserve"> </w:t>
      </w:r>
      <w:r>
        <w:t xml:space="preserve">Dat betekent dat de Aanbestedende Dienst </w:t>
      </w:r>
      <w:r w:rsidRPr="00325D03">
        <w:t xml:space="preserve">bij de inkoop van </w:t>
      </w:r>
      <w:r>
        <w:t>producten en dienste</w:t>
      </w:r>
      <w:r w:rsidRPr="00325D03">
        <w:t>n</w:t>
      </w:r>
      <w:r>
        <w:t xml:space="preserve"> niet alleen kwaliteit en prijs meeweegt, maar ook milieu- en sociale aspecten. De Aanbestedende Dienst </w:t>
      </w:r>
      <w:r w:rsidRPr="00F26028">
        <w:t xml:space="preserve">wil marktpartijen stimuleren om duurzame producten en diensten te ontwikkelen </w:t>
      </w:r>
      <w:r w:rsidRPr="00F26028">
        <w:rPr>
          <w:rStyle w:val="normaltextrun"/>
          <w:color w:val="000000"/>
          <w:szCs w:val="18"/>
          <w:shd w:val="clear" w:color="auto" w:fill="FFFFFF"/>
        </w:rPr>
        <w:t xml:space="preserve">door middel van </w:t>
      </w:r>
      <w:r>
        <w:rPr>
          <w:rStyle w:val="normaltextrun"/>
          <w:color w:val="000000"/>
          <w:szCs w:val="18"/>
          <w:shd w:val="clear" w:color="auto" w:fill="FFFFFF"/>
        </w:rPr>
        <w:t xml:space="preserve">zijn </w:t>
      </w:r>
      <w:r w:rsidRPr="00F26028">
        <w:rPr>
          <w:rStyle w:val="normaltextrun"/>
          <w:color w:val="000000"/>
          <w:szCs w:val="18"/>
          <w:shd w:val="clear" w:color="auto" w:fill="FFFFFF"/>
        </w:rPr>
        <w:t>opdrachtgeverschap</w:t>
      </w:r>
      <w:r w:rsidRPr="00A31CF0">
        <w:t>.</w:t>
      </w:r>
      <w:bookmarkEnd w:id="369"/>
      <w:r>
        <w:t xml:space="preserve"> </w:t>
      </w:r>
      <w:r w:rsidRPr="00BE39E3">
        <w:t xml:space="preserve">De Inschrijver dient </w:t>
      </w:r>
      <w:r>
        <w:t xml:space="preserve">daarom </w:t>
      </w:r>
      <w:r w:rsidRPr="00BE39E3">
        <w:t>bij zijn Inschrijving een beschrijving</w:t>
      </w:r>
      <w:r>
        <w:t xml:space="preserve"> </w:t>
      </w:r>
      <w:r w:rsidRPr="00A31CF0">
        <w:t xml:space="preserve">van maximaal </w:t>
      </w:r>
      <w:r>
        <w:t xml:space="preserve">drie </w:t>
      </w:r>
      <w:r w:rsidRPr="00A31CF0">
        <w:t>A4</w:t>
      </w:r>
      <w:r w:rsidRPr="00BE39E3">
        <w:t xml:space="preserve"> toe te voegen waarin aandacht wordt besteed aan de duurzaamheidsvisie van haar organisatie en de maatregelen die getroffen zijn in het kader van</w:t>
      </w:r>
      <w:r>
        <w:t xml:space="preserve"> duurzaamheid</w:t>
      </w:r>
      <w:r w:rsidRPr="00BE39E3">
        <w:t xml:space="preserve">. </w:t>
      </w:r>
      <w:r w:rsidRPr="00AE0F63">
        <w:t>Alle extra pagina’s worden niet beoordeeld. </w:t>
      </w:r>
    </w:p>
    <w:p w14:paraId="2FCF2795" w14:textId="77777777" w:rsidR="009B477D" w:rsidRDefault="009B477D" w:rsidP="009B477D">
      <w:pPr>
        <w:suppressAutoHyphens/>
      </w:pPr>
    </w:p>
    <w:p w14:paraId="392E554C" w14:textId="45176773" w:rsidR="009B477D" w:rsidRDefault="009B477D" w:rsidP="009B477D">
      <w:pPr>
        <w:suppressAutoHyphens/>
      </w:pPr>
      <w:r w:rsidRPr="006D67CF">
        <w:t>De Aanbestedende Dienst wenst in het</w:t>
      </w:r>
      <w:r>
        <w:t xml:space="preserve"> kader van dit </w:t>
      </w:r>
      <w:r w:rsidR="00A344D3">
        <w:t>sub</w:t>
      </w:r>
      <w:r>
        <w:t xml:space="preserve">gunningscriterium </w:t>
      </w:r>
      <w:r w:rsidRPr="006D67CF">
        <w:t xml:space="preserve">minimaal de volgende aspecten </w:t>
      </w:r>
      <w:r>
        <w:t>uitgewerkt te zien</w:t>
      </w:r>
      <w:r w:rsidRPr="006D67CF">
        <w:t>:</w:t>
      </w:r>
    </w:p>
    <w:p w14:paraId="418B1A1A" w14:textId="77777777" w:rsidR="009B477D" w:rsidRDefault="009B477D" w:rsidP="009B477D">
      <w:pPr>
        <w:pStyle w:val="Lijstalinea"/>
        <w:numPr>
          <w:ilvl w:val="0"/>
          <w:numId w:val="34"/>
        </w:numPr>
        <w:suppressAutoHyphens/>
        <w:ind w:left="426" w:hanging="426"/>
      </w:pPr>
      <w:r w:rsidRPr="000E6320">
        <w:t xml:space="preserve">Duurzaamheidsvisie ten aanzien van de eigen organisatie en de te leveren producten en diensten en </w:t>
      </w:r>
      <w:r w:rsidRPr="00BC28B8">
        <w:t>welke resultaten aantoonbaar zijn behaald tot nu toe</w:t>
      </w:r>
      <w:r w:rsidRPr="000E6320">
        <w:t>.</w:t>
      </w:r>
    </w:p>
    <w:p w14:paraId="10753AF4" w14:textId="77777777" w:rsidR="009B477D" w:rsidRPr="000E6320" w:rsidRDefault="009B477D" w:rsidP="009B477D">
      <w:pPr>
        <w:pStyle w:val="Lijstalinea"/>
        <w:numPr>
          <w:ilvl w:val="0"/>
          <w:numId w:val="34"/>
        </w:numPr>
        <w:suppressAutoHyphens/>
        <w:ind w:left="426" w:hanging="426"/>
      </w:pPr>
      <w:r>
        <w:t>O</w:t>
      </w:r>
      <w:r w:rsidRPr="000E6320">
        <w:t>f producten en/of grondstoffen uit risicolanden komen; welke landen dat zijn, welke risico’s dat met zich meebrengt en wat de impact daarvan is</w:t>
      </w:r>
      <w:r>
        <w:t>.</w:t>
      </w:r>
    </w:p>
    <w:p w14:paraId="7C635E81" w14:textId="77777777" w:rsidR="009B477D" w:rsidRDefault="009B477D" w:rsidP="009B477D">
      <w:pPr>
        <w:pStyle w:val="Lijstalinea"/>
        <w:numPr>
          <w:ilvl w:val="0"/>
          <w:numId w:val="34"/>
        </w:numPr>
        <w:suppressAutoHyphens/>
        <w:ind w:left="426" w:hanging="426"/>
      </w:pPr>
      <w:r w:rsidRPr="009D4FFE">
        <w:lastRenderedPageBreak/>
        <w:t>Welke ontwikkelingen</w:t>
      </w:r>
      <w:r>
        <w:t xml:space="preserve"> op het gebied van duurzaamheid</w:t>
      </w:r>
      <w:r w:rsidRPr="009D4FFE">
        <w:t xml:space="preserve"> v</w:t>
      </w:r>
      <w:r>
        <w:t>oorzien worden</w:t>
      </w:r>
      <w:r w:rsidRPr="009D4FFE">
        <w:t xml:space="preserve"> gedurende de looptijd van de </w:t>
      </w:r>
      <w:r>
        <w:t>Raamo</w:t>
      </w:r>
      <w:r w:rsidRPr="009D4FFE">
        <w:t xml:space="preserve">vereenkomst en hoe deze optimaal </w:t>
      </w:r>
      <w:r>
        <w:t xml:space="preserve">geïntegreerd worden </w:t>
      </w:r>
      <w:r w:rsidRPr="009D4FFE">
        <w:t xml:space="preserve">in de te sluiten </w:t>
      </w:r>
      <w:r>
        <w:t>Raamo</w:t>
      </w:r>
      <w:r w:rsidRPr="009D4FFE">
        <w:t>vereenkomst.</w:t>
      </w:r>
    </w:p>
    <w:p w14:paraId="0B2D8017" w14:textId="5FEA84D4" w:rsidR="009B477D" w:rsidRDefault="009B477D" w:rsidP="009B477D">
      <w:pPr>
        <w:pStyle w:val="Lijstalinea"/>
        <w:numPr>
          <w:ilvl w:val="0"/>
          <w:numId w:val="34"/>
        </w:numPr>
        <w:suppressAutoHyphens/>
        <w:ind w:left="426" w:hanging="426"/>
      </w:pPr>
      <w:r w:rsidRPr="00D7404A">
        <w:t xml:space="preserve">Aandacht voor duurzaamheid t.a.v. verlenging van de gebruiksduur: </w:t>
      </w:r>
      <w:r>
        <w:t>w</w:t>
      </w:r>
      <w:r w:rsidRPr="00D7404A">
        <w:t xml:space="preserve">elke factoren beïnvloeden de levensduur van de </w:t>
      </w:r>
      <w:r w:rsidR="009B0573">
        <w:t>Incidentkleding</w:t>
      </w:r>
      <w:r>
        <w:t>?</w:t>
      </w:r>
      <w:r w:rsidRPr="00D7404A">
        <w:t xml:space="preserve"> Geef aan wat het effect is en hoe deze beïnvloedbaar zijn.</w:t>
      </w:r>
    </w:p>
    <w:p w14:paraId="6B97A455" w14:textId="77777777" w:rsidR="009B477D" w:rsidRDefault="009B477D" w:rsidP="009B477D">
      <w:pPr>
        <w:pStyle w:val="Lijstalinea"/>
        <w:numPr>
          <w:ilvl w:val="0"/>
          <w:numId w:val="34"/>
        </w:numPr>
        <w:suppressAutoHyphens/>
        <w:ind w:left="426" w:hanging="426"/>
      </w:pPr>
      <w:r w:rsidRPr="009D4FFE">
        <w:t xml:space="preserve">Aandacht voor duurzaamheid t.a.v.: </w:t>
      </w:r>
      <w:r>
        <w:t xml:space="preserve">het beperken van </w:t>
      </w:r>
      <w:r w:rsidRPr="009D4FFE">
        <w:t xml:space="preserve">transportbewegingen, zoveel mogelijk gebruik van duurzame materialen, inzet van gebruikte </w:t>
      </w:r>
      <w:r>
        <w:t>materialen/</w:t>
      </w:r>
      <w:r w:rsidRPr="009D4FFE">
        <w:t>onderdelen bij herstelwerkzaamheden</w:t>
      </w:r>
      <w:r>
        <w:t xml:space="preserve">, hergebruik van textiel aan het einde van de levensduur, het </w:t>
      </w:r>
      <w:r w:rsidRPr="009D4FFE">
        <w:t xml:space="preserve">verantwoord afvoeren van </w:t>
      </w:r>
      <w:r>
        <w:t>reststromen</w:t>
      </w:r>
      <w:r w:rsidRPr="009D4FFE">
        <w:t xml:space="preserve"> en </w:t>
      </w:r>
      <w:r>
        <w:t>het gebruik van herbruikbare</w:t>
      </w:r>
      <w:r w:rsidRPr="009D4FFE">
        <w:t xml:space="preserve"> verpakkingen.</w:t>
      </w:r>
    </w:p>
    <w:p w14:paraId="3E2E4484" w14:textId="77777777" w:rsidR="004C2E38" w:rsidRDefault="004C2E38" w:rsidP="009B477D">
      <w:pPr>
        <w:rPr>
          <w:rFonts w:eastAsia="Arial" w:cs="Arial"/>
        </w:rPr>
      </w:pPr>
    </w:p>
    <w:p w14:paraId="0ABEBC74" w14:textId="52631520" w:rsidR="009B477D" w:rsidRDefault="009B477D" w:rsidP="009B477D">
      <w:pPr>
        <w:rPr>
          <w:rFonts w:eastAsia="Arial" w:cs="Arial"/>
        </w:rPr>
      </w:pPr>
      <w:r w:rsidRPr="00AE0F63">
        <w:rPr>
          <w:rFonts w:eastAsia="Arial" w:cs="Arial"/>
        </w:rPr>
        <w:t xml:space="preserve">De Aanbestedende Dienst beoordeelt de volgende onderwerpen: </w:t>
      </w:r>
    </w:p>
    <w:p w14:paraId="52505C72" w14:textId="77777777" w:rsidR="009B477D" w:rsidRDefault="009B477D" w:rsidP="009B477D">
      <w:pPr>
        <w:pStyle w:val="Lijstalinea"/>
        <w:numPr>
          <w:ilvl w:val="0"/>
          <w:numId w:val="34"/>
        </w:numPr>
        <w:suppressAutoHyphens/>
        <w:ind w:left="426" w:hanging="426"/>
      </w:pPr>
      <w:r w:rsidRPr="000E6320">
        <w:t xml:space="preserve">De beschrijving is volledig, praktisch en uitvoerbaar waarin de essentie goed onderbouwd naar voren komt. Inschrijver heeft een duidelijke visie op maatschappelijk verantwoord ondernemen en ontplooit diverse activiteiten op dit gebied, zowel binnen de eigen organisatie als op de te leveren producten en diensten en </w:t>
      </w:r>
      <w:r>
        <w:t xml:space="preserve">richting </w:t>
      </w:r>
      <w:r w:rsidRPr="000E6320">
        <w:t>de toeleveranciers</w:t>
      </w:r>
      <w:r>
        <w:t xml:space="preserve"> (indien van toepassing)</w:t>
      </w:r>
      <w:r w:rsidRPr="000E6320">
        <w:t>.</w:t>
      </w:r>
    </w:p>
    <w:p w14:paraId="6FF764FE" w14:textId="48644B5E" w:rsidR="009B477D" w:rsidRPr="009B1AA1" w:rsidRDefault="009B477D" w:rsidP="009B477D">
      <w:pPr>
        <w:pStyle w:val="Lijstalinea"/>
        <w:numPr>
          <w:ilvl w:val="0"/>
          <w:numId w:val="34"/>
        </w:numPr>
        <w:suppressAutoHyphens/>
        <w:ind w:left="426" w:hanging="426"/>
      </w:pPr>
      <w:r w:rsidRPr="009B1AA1">
        <w:t xml:space="preserve">Inschrijver </w:t>
      </w:r>
      <w:r>
        <w:t>toont aan dat</w:t>
      </w:r>
      <w:r w:rsidRPr="009B1AA1">
        <w:t xml:space="preserve"> alle relevante </w:t>
      </w:r>
      <w:r>
        <w:t>duurzaamheids</w:t>
      </w:r>
      <w:r w:rsidRPr="009B1AA1">
        <w:t>aspecten worden afgewogen in de dagelijkse bedrijfsvoering.</w:t>
      </w:r>
    </w:p>
    <w:p w14:paraId="00EA4D7A" w14:textId="77777777" w:rsidR="009B477D" w:rsidRDefault="009B477D" w:rsidP="009B477D">
      <w:pPr>
        <w:pStyle w:val="Lijstalinea"/>
        <w:numPr>
          <w:ilvl w:val="0"/>
          <w:numId w:val="34"/>
        </w:numPr>
        <w:suppressAutoHyphens/>
        <w:ind w:left="426" w:hanging="426"/>
      </w:pPr>
      <w:r w:rsidRPr="000E6320">
        <w:t>Welke risico’s Inschrijver probeert te mitigeren of te voorkomen en op welke manier dat wordt gedaan maar ook; welke risico’s Inschrijver niet probeert te mitigeren of te voorkomen en waarom niet</w:t>
      </w:r>
      <w:r>
        <w:t>.</w:t>
      </w:r>
    </w:p>
    <w:p w14:paraId="37AAF5B2" w14:textId="77777777" w:rsidR="009B477D" w:rsidRPr="009B1AA1" w:rsidRDefault="009B477D" w:rsidP="009B477D">
      <w:pPr>
        <w:pStyle w:val="Lijstalinea"/>
        <w:numPr>
          <w:ilvl w:val="0"/>
          <w:numId w:val="34"/>
        </w:numPr>
        <w:suppressAutoHyphens/>
        <w:ind w:left="426" w:hanging="426"/>
      </w:pPr>
      <w:r w:rsidRPr="009B1AA1">
        <w:t>De uitwerking is SMART en niet in strijd met de aanbestedingsdocumenten.</w:t>
      </w:r>
    </w:p>
    <w:p w14:paraId="34A0863B" w14:textId="77777777" w:rsidR="009B477D" w:rsidRDefault="009B477D" w:rsidP="009B477D">
      <w:pPr>
        <w:suppressAutoHyphens/>
      </w:pPr>
    </w:p>
    <w:p w14:paraId="0D4A5F33" w14:textId="4C646788" w:rsidR="009B477D" w:rsidRDefault="009B477D" w:rsidP="009B477D">
      <w:r>
        <w:t>Inschrijver kan op dit subgunningscriterium maximaal 100 punten scoren.</w:t>
      </w:r>
    </w:p>
    <w:p w14:paraId="4F636F72" w14:textId="77777777" w:rsidR="008C3ECA" w:rsidRPr="00555C9B" w:rsidRDefault="008C3ECA" w:rsidP="00F4240F">
      <w:pPr>
        <w:suppressAutoHyphens/>
        <w:spacing w:line="284" w:lineRule="atLeast"/>
        <w:rPr>
          <w:rFonts w:cs="Arial"/>
        </w:rPr>
      </w:pPr>
    </w:p>
    <w:p w14:paraId="320EB9E4" w14:textId="3C1C709B" w:rsidR="00F4240F" w:rsidRPr="00F12AC5" w:rsidRDefault="009B477D" w:rsidP="00F4240F">
      <w:pPr>
        <w:rPr>
          <w:b/>
        </w:rPr>
      </w:pPr>
      <w:bookmarkStart w:id="370" w:name="_Toc419285412"/>
      <w:bookmarkStart w:id="371" w:name="_Toc421086908"/>
      <w:bookmarkStart w:id="372" w:name="_Toc522265734"/>
      <w:r>
        <w:rPr>
          <w:b/>
        </w:rPr>
        <w:t>Subg</w:t>
      </w:r>
      <w:r w:rsidR="00F4240F" w:rsidRPr="00F12AC5">
        <w:rPr>
          <w:b/>
        </w:rPr>
        <w:t xml:space="preserve">unningscriterium </w:t>
      </w:r>
      <w:r>
        <w:rPr>
          <w:b/>
        </w:rPr>
        <w:t>4</w:t>
      </w:r>
      <w:r w:rsidR="00F4240F" w:rsidRPr="00F12AC5">
        <w:rPr>
          <w:b/>
        </w:rPr>
        <w:t>: Prijs</w:t>
      </w:r>
      <w:bookmarkEnd w:id="370"/>
      <w:bookmarkEnd w:id="371"/>
      <w:bookmarkEnd w:id="372"/>
    </w:p>
    <w:p w14:paraId="79FE2090" w14:textId="11AA6101" w:rsidR="00F4240F" w:rsidRPr="00555C9B" w:rsidRDefault="00F4240F" w:rsidP="00F4240F">
      <w:pPr>
        <w:suppressAutoHyphens/>
      </w:pPr>
      <w:r w:rsidRPr="00555C9B">
        <w:t xml:space="preserve">Voor </w:t>
      </w:r>
      <w:r w:rsidR="009B477D">
        <w:t>sub</w:t>
      </w:r>
      <w:r w:rsidRPr="00555C9B">
        <w:t xml:space="preserve">gunningscriterium </w:t>
      </w:r>
      <w:r w:rsidR="009B477D">
        <w:t>4</w:t>
      </w:r>
      <w:r w:rsidRPr="00555C9B">
        <w:t xml:space="preserve"> (prijs) kan Inschrijver maximaal </w:t>
      </w:r>
      <w:r w:rsidR="009B477D">
        <w:t>350</w:t>
      </w:r>
      <w:r w:rsidRPr="00555C9B">
        <w:t xml:space="preserve"> punten scoren. </w:t>
      </w:r>
    </w:p>
    <w:p w14:paraId="2534321E" w14:textId="77777777" w:rsidR="00F4240F" w:rsidRPr="00555C9B" w:rsidRDefault="00F4240F" w:rsidP="00F4240F">
      <w:pPr>
        <w:suppressAutoHyphens/>
        <w:spacing w:line="284" w:lineRule="atLeast"/>
        <w:rPr>
          <w:rFonts w:cs="Arial"/>
        </w:rPr>
      </w:pPr>
    </w:p>
    <w:p w14:paraId="5E7381D6" w14:textId="5B4E91C8" w:rsidR="00F4240F" w:rsidRPr="00555C9B" w:rsidRDefault="00F4240F" w:rsidP="00F4240F">
      <w:pPr>
        <w:suppressAutoHyphens/>
      </w:pPr>
      <w:r w:rsidRPr="00555C9B">
        <w:t xml:space="preserve">De Inschrijver dient voor </w:t>
      </w:r>
      <w:r w:rsidR="009B477D">
        <w:t>sub</w:t>
      </w:r>
      <w:r w:rsidRPr="00555C9B">
        <w:t xml:space="preserve">gunningscriterium </w:t>
      </w:r>
      <w:r w:rsidR="009B477D">
        <w:t>4</w:t>
      </w:r>
      <w:r w:rsidRPr="00555C9B">
        <w:t xml:space="preserve"> (prijs) bij zijn Inschrijving het volledig ingevulde prijzenblad (bijlage 1</w:t>
      </w:r>
      <w:r w:rsidR="00814D17">
        <w:t>0</w:t>
      </w:r>
      <w:r w:rsidRPr="00555C9B">
        <w:t xml:space="preserve">) te voegen. Aan de hand van dit prijzenblad wordt </w:t>
      </w:r>
      <w:r w:rsidR="009B477D">
        <w:t>de inschrijfprijs</w:t>
      </w:r>
      <w:r w:rsidRPr="00555C9B">
        <w:t xml:space="preserve"> </w:t>
      </w:r>
      <w:r w:rsidR="005807A4">
        <w:t xml:space="preserve">inclusief btw </w:t>
      </w:r>
      <w:r w:rsidRPr="00555C9B">
        <w:t xml:space="preserve">berekend. De Inschrijver met de laagste </w:t>
      </w:r>
      <w:r w:rsidR="009B477D">
        <w:t xml:space="preserve">inschrijfprijs </w:t>
      </w:r>
      <w:r w:rsidRPr="00555C9B">
        <w:t>krijgt het maximale aantal punten (</w:t>
      </w:r>
      <w:r w:rsidR="009B477D">
        <w:t>35</w:t>
      </w:r>
      <w:r w:rsidR="00F6522F">
        <w:t>0</w:t>
      </w:r>
      <w:r w:rsidRPr="00555C9B">
        <w:t xml:space="preserve"> punten).</w:t>
      </w:r>
      <w:r w:rsidR="00AF59D4">
        <w:br/>
      </w:r>
      <w:r w:rsidR="00AF59D4" w:rsidRPr="00AF59D4">
        <w:t>Let op: het gaat hierbij om een berekeningsmethode</w:t>
      </w:r>
      <w:r w:rsidR="005807A4">
        <w:t xml:space="preserve"> over de aantallen stuks Incidentkleding</w:t>
      </w:r>
      <w:r w:rsidR="00AF59D4" w:rsidRPr="00AF59D4">
        <w:t>; de exacte Opdracht kan in de werkelijkheid meer of minder worden. Na gunning kan er op geen enkele wijze rechten aan worden ontleend.</w:t>
      </w:r>
    </w:p>
    <w:p w14:paraId="1048DFE3" w14:textId="661D587A" w:rsidR="00F4240F" w:rsidRPr="00555C9B" w:rsidRDefault="00F4240F" w:rsidP="00F4240F">
      <w:pPr>
        <w:suppressAutoHyphens/>
        <w:spacing w:line="284" w:lineRule="atLeast"/>
        <w:rPr>
          <w:rFonts w:cs="Arial"/>
        </w:rPr>
      </w:pPr>
    </w:p>
    <w:p w14:paraId="14C3994F" w14:textId="01046A7F" w:rsidR="00833FE0" w:rsidRDefault="00833FE0" w:rsidP="00833FE0">
      <w:pPr>
        <w:suppressAutoHyphens/>
      </w:pPr>
      <w:r>
        <w:t xml:space="preserve">Ten aanzien van de prijs voor één stuk </w:t>
      </w:r>
      <w:r w:rsidR="0059530D">
        <w:t>Incidentkleding</w:t>
      </w:r>
      <w:r>
        <w:t xml:space="preserve"> geldt een plafondbedrag </w:t>
      </w:r>
      <w:r w:rsidRPr="00361D7B">
        <w:t xml:space="preserve">van € </w:t>
      </w:r>
      <w:r w:rsidR="00383A46">
        <w:t>80</w:t>
      </w:r>
      <w:r w:rsidRPr="00361D7B">
        <w:t xml:space="preserve">0,- excl. btw en € </w:t>
      </w:r>
      <w:r w:rsidR="00383A46">
        <w:t>968,-</w:t>
      </w:r>
      <w:r w:rsidRPr="00361D7B">
        <w:t xml:space="preserve"> incl. btw. Indien de </w:t>
      </w:r>
      <w:r w:rsidR="005807A4">
        <w:t>inschrijf</w:t>
      </w:r>
      <w:r w:rsidRPr="00361D7B">
        <w:t>prijs hoger is dan het aangegeven plafondbedrag, leidt dit tot</w:t>
      </w:r>
      <w:r>
        <w:t xml:space="preserve"> terzijdelegging van uw Inschrijving. De Inschrijving komt hierdoor niet meer voor gunning in aanmerking.</w:t>
      </w:r>
    </w:p>
    <w:p w14:paraId="2EDD2B2A" w14:textId="77777777" w:rsidR="00833FE0" w:rsidRDefault="00833FE0" w:rsidP="00833FE0">
      <w:pPr>
        <w:suppressAutoHyphens/>
      </w:pPr>
    </w:p>
    <w:p w14:paraId="75CDBE53" w14:textId="217628EF" w:rsidR="00833FE0" w:rsidRPr="00555C9B" w:rsidRDefault="00833FE0" w:rsidP="00833FE0">
      <w:pPr>
        <w:suppressAutoHyphens/>
      </w:pPr>
      <w:r>
        <w:t xml:space="preserve">Voor de puntentoekenning aan de Inschrijvers die een lagere </w:t>
      </w:r>
      <w:r w:rsidR="005807A4">
        <w:t>inschrijf</w:t>
      </w:r>
      <w:r>
        <w:t>prijs</w:t>
      </w:r>
      <w:r w:rsidR="005807A4">
        <w:t xml:space="preserve"> </w:t>
      </w:r>
      <w:r>
        <w:t>hebben aangeboden dan het gestelde plafondbedrag, wordt de volgende prijsformule gehanteerd:</w:t>
      </w:r>
    </w:p>
    <w:p w14:paraId="710B6EB6" w14:textId="77777777" w:rsidR="00833FE0" w:rsidRPr="00555C9B" w:rsidRDefault="00833FE0" w:rsidP="00833FE0">
      <w:pPr>
        <w:suppressAutoHyphens/>
        <w:spacing w:line="284" w:lineRule="atLeast"/>
        <w:rPr>
          <w:rFonts w:cs="Arial"/>
        </w:rPr>
      </w:pPr>
    </w:p>
    <w:tbl>
      <w:tblPr>
        <w:tblW w:w="0" w:type="auto"/>
        <w:tblLook w:val="04A0" w:firstRow="1" w:lastRow="0" w:firstColumn="1" w:lastColumn="0" w:noHBand="0" w:noVBand="1"/>
      </w:tblPr>
      <w:tblGrid>
        <w:gridCol w:w="2515"/>
        <w:gridCol w:w="2696"/>
        <w:gridCol w:w="3969"/>
      </w:tblGrid>
      <w:tr w:rsidR="00F4240F" w:rsidRPr="00555C9B" w14:paraId="74B6E442" w14:textId="77777777" w:rsidTr="00C429F1">
        <w:tc>
          <w:tcPr>
            <w:tcW w:w="2515" w:type="dxa"/>
            <w:vMerge w:val="restart"/>
            <w:shd w:val="clear" w:color="auto" w:fill="auto"/>
            <w:vAlign w:val="center"/>
          </w:tcPr>
          <w:p w14:paraId="028C5ADA" w14:textId="77777777" w:rsidR="00F4240F" w:rsidRPr="00555C9B" w:rsidRDefault="00F4240F" w:rsidP="00C429F1">
            <w:pPr>
              <w:suppressAutoHyphens/>
            </w:pPr>
            <w:r w:rsidRPr="00555C9B">
              <w:t>Punten Inschrijver =</w:t>
            </w:r>
          </w:p>
        </w:tc>
        <w:tc>
          <w:tcPr>
            <w:tcW w:w="2696" w:type="dxa"/>
            <w:tcBorders>
              <w:bottom w:val="single" w:sz="4" w:space="0" w:color="auto"/>
            </w:tcBorders>
            <w:shd w:val="clear" w:color="auto" w:fill="auto"/>
          </w:tcPr>
          <w:p w14:paraId="5D861ED5" w14:textId="77777777" w:rsidR="00F4240F" w:rsidRPr="00555C9B" w:rsidRDefault="00F4240F" w:rsidP="00C429F1">
            <w:pPr>
              <w:suppressAutoHyphens/>
            </w:pPr>
            <w:r w:rsidRPr="00555C9B">
              <w:t xml:space="preserve"> Prijs laagste Inschrijver</w:t>
            </w:r>
          </w:p>
        </w:tc>
        <w:tc>
          <w:tcPr>
            <w:tcW w:w="3969" w:type="dxa"/>
            <w:vMerge w:val="restart"/>
            <w:shd w:val="clear" w:color="auto" w:fill="auto"/>
            <w:vAlign w:val="center"/>
          </w:tcPr>
          <w:p w14:paraId="7D59AFB6" w14:textId="31FB6587" w:rsidR="00F4240F" w:rsidRPr="00555C9B" w:rsidRDefault="00F4240F" w:rsidP="00C429F1">
            <w:pPr>
              <w:suppressAutoHyphens/>
            </w:pPr>
            <w:r w:rsidRPr="00555C9B">
              <w:t xml:space="preserve"> X </w:t>
            </w:r>
            <w:r w:rsidR="009B477D">
              <w:t>35</w:t>
            </w:r>
            <w:r w:rsidR="00BD68F0">
              <w:t>0</w:t>
            </w:r>
            <w:r w:rsidRPr="00555C9B">
              <w:t xml:space="preserve"> punten</w:t>
            </w:r>
          </w:p>
        </w:tc>
      </w:tr>
      <w:tr w:rsidR="00F4240F" w:rsidRPr="00555C9B" w14:paraId="3799469C" w14:textId="77777777" w:rsidTr="00C429F1">
        <w:tc>
          <w:tcPr>
            <w:tcW w:w="2515" w:type="dxa"/>
            <w:vMerge/>
            <w:shd w:val="clear" w:color="auto" w:fill="auto"/>
          </w:tcPr>
          <w:p w14:paraId="275F9DA8" w14:textId="77777777" w:rsidR="00F4240F" w:rsidRPr="00555C9B" w:rsidRDefault="00F4240F" w:rsidP="00C429F1">
            <w:pPr>
              <w:suppressAutoHyphens/>
              <w:rPr>
                <w:rFonts w:eastAsia="MS Mincho" w:cs="Arial"/>
                <w:bCs/>
                <w:color w:val="00314E"/>
                <w:sz w:val="60"/>
                <w:szCs w:val="32"/>
              </w:rPr>
            </w:pPr>
          </w:p>
        </w:tc>
        <w:tc>
          <w:tcPr>
            <w:tcW w:w="2696" w:type="dxa"/>
            <w:tcBorders>
              <w:top w:val="single" w:sz="4" w:space="0" w:color="auto"/>
            </w:tcBorders>
            <w:shd w:val="clear" w:color="auto" w:fill="auto"/>
          </w:tcPr>
          <w:p w14:paraId="1A2FFC3E" w14:textId="77777777" w:rsidR="00F4240F" w:rsidRPr="00555C9B" w:rsidRDefault="00F4240F" w:rsidP="00C429F1">
            <w:pPr>
              <w:suppressAutoHyphens/>
            </w:pPr>
            <w:r w:rsidRPr="00555C9B">
              <w:t xml:space="preserve">    Prijs Inschrijver</w:t>
            </w:r>
          </w:p>
        </w:tc>
        <w:tc>
          <w:tcPr>
            <w:tcW w:w="3969" w:type="dxa"/>
            <w:vMerge/>
            <w:shd w:val="clear" w:color="auto" w:fill="auto"/>
          </w:tcPr>
          <w:p w14:paraId="3DEC9191" w14:textId="77777777" w:rsidR="00F4240F" w:rsidRPr="00555C9B" w:rsidRDefault="00F4240F" w:rsidP="00C429F1">
            <w:pPr>
              <w:suppressAutoHyphens/>
              <w:spacing w:line="284" w:lineRule="atLeast"/>
              <w:rPr>
                <w:rFonts w:cs="Arial"/>
              </w:rPr>
            </w:pPr>
          </w:p>
        </w:tc>
      </w:tr>
    </w:tbl>
    <w:p w14:paraId="0E36ADD6" w14:textId="77777777" w:rsidR="00F4240F" w:rsidRPr="00555C9B" w:rsidRDefault="00F4240F" w:rsidP="00F4240F">
      <w:pPr>
        <w:suppressAutoHyphens/>
      </w:pPr>
    </w:p>
    <w:p w14:paraId="62B79214" w14:textId="77777777" w:rsidR="00F4240F" w:rsidRPr="00555C9B" w:rsidRDefault="00F4240F" w:rsidP="00F4240F">
      <w:pPr>
        <w:suppressAutoHyphens/>
      </w:pPr>
      <w:r w:rsidRPr="00555C9B">
        <w:lastRenderedPageBreak/>
        <w:t xml:space="preserve">De uitkomst wordt afgerond op twee decimalen achter de komma. Decimalen van vijf en hoger worden naar boven afgerond. </w:t>
      </w:r>
    </w:p>
    <w:p w14:paraId="376BF0F8" w14:textId="77777777" w:rsidR="00F4240F" w:rsidRPr="00555C9B" w:rsidRDefault="00F4240F" w:rsidP="00F4240F">
      <w:pPr>
        <w:suppressAutoHyphens/>
        <w:spacing w:line="284" w:lineRule="atLeast"/>
        <w:rPr>
          <w:rFonts w:cs="Arial"/>
        </w:rPr>
      </w:pPr>
    </w:p>
    <w:p w14:paraId="43081C8E" w14:textId="77777777" w:rsidR="00F4240F" w:rsidRPr="00555C9B" w:rsidRDefault="00F4240F" w:rsidP="00F4240F">
      <w:pPr>
        <w:suppressAutoHyphens/>
      </w:pPr>
      <w:r w:rsidRPr="00555C9B">
        <w:t>Rekenvoorbeeld:</w:t>
      </w:r>
    </w:p>
    <w:tbl>
      <w:tblPr>
        <w:tblStyle w:val="Rastertabel4"/>
        <w:tblW w:w="0" w:type="auto"/>
        <w:tblLook w:val="04A0" w:firstRow="1" w:lastRow="0" w:firstColumn="1" w:lastColumn="0" w:noHBand="0" w:noVBand="1"/>
      </w:tblPr>
      <w:tblGrid>
        <w:gridCol w:w="2670"/>
        <w:gridCol w:w="2977"/>
        <w:gridCol w:w="2574"/>
      </w:tblGrid>
      <w:tr w:rsidR="00F4240F" w:rsidRPr="00555C9B" w14:paraId="30E80275" w14:textId="77777777" w:rsidTr="00C62A0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70" w:type="dxa"/>
          </w:tcPr>
          <w:p w14:paraId="0A1CB8A5" w14:textId="77777777" w:rsidR="00F4240F" w:rsidRPr="002732AF" w:rsidRDefault="00F4240F" w:rsidP="00C429F1">
            <w:pPr>
              <w:suppressAutoHyphens/>
              <w:rPr>
                <w:sz w:val="16"/>
                <w:szCs w:val="18"/>
              </w:rPr>
            </w:pPr>
            <w:r w:rsidRPr="002732AF">
              <w:rPr>
                <w:sz w:val="16"/>
                <w:szCs w:val="18"/>
              </w:rPr>
              <w:t>Inschrijver</w:t>
            </w:r>
          </w:p>
        </w:tc>
        <w:tc>
          <w:tcPr>
            <w:tcW w:w="2977" w:type="dxa"/>
          </w:tcPr>
          <w:p w14:paraId="0AE43802" w14:textId="77777777" w:rsidR="00F4240F" w:rsidRPr="002732AF" w:rsidRDefault="00F4240F" w:rsidP="00C429F1">
            <w:pPr>
              <w:suppressAutoHyphens/>
              <w:cnfStyle w:val="100000000000" w:firstRow="1" w:lastRow="0" w:firstColumn="0" w:lastColumn="0" w:oddVBand="0" w:evenVBand="0" w:oddHBand="0" w:evenHBand="0" w:firstRowFirstColumn="0" w:firstRowLastColumn="0" w:lastRowFirstColumn="0" w:lastRowLastColumn="0"/>
              <w:rPr>
                <w:sz w:val="16"/>
                <w:szCs w:val="18"/>
              </w:rPr>
            </w:pPr>
            <w:r w:rsidRPr="002732AF">
              <w:rPr>
                <w:sz w:val="16"/>
                <w:szCs w:val="18"/>
              </w:rPr>
              <w:t>Prijs</w:t>
            </w:r>
          </w:p>
        </w:tc>
        <w:tc>
          <w:tcPr>
            <w:tcW w:w="2574" w:type="dxa"/>
          </w:tcPr>
          <w:p w14:paraId="704562B1" w14:textId="77777777" w:rsidR="00F4240F" w:rsidRPr="002732AF" w:rsidRDefault="00F4240F" w:rsidP="00C429F1">
            <w:pPr>
              <w:suppressAutoHyphens/>
              <w:cnfStyle w:val="100000000000" w:firstRow="1" w:lastRow="0" w:firstColumn="0" w:lastColumn="0" w:oddVBand="0" w:evenVBand="0" w:oddHBand="0" w:evenHBand="0" w:firstRowFirstColumn="0" w:firstRowLastColumn="0" w:lastRowFirstColumn="0" w:lastRowLastColumn="0"/>
              <w:rPr>
                <w:sz w:val="16"/>
                <w:szCs w:val="18"/>
              </w:rPr>
            </w:pPr>
            <w:r w:rsidRPr="002732AF">
              <w:rPr>
                <w:sz w:val="16"/>
                <w:szCs w:val="18"/>
              </w:rPr>
              <w:t>Punten</w:t>
            </w:r>
          </w:p>
        </w:tc>
      </w:tr>
      <w:tr w:rsidR="00F4240F" w:rsidRPr="00555C9B" w14:paraId="00320475" w14:textId="77777777" w:rsidTr="00C62A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70" w:type="dxa"/>
          </w:tcPr>
          <w:p w14:paraId="4FB31A8B" w14:textId="77777777" w:rsidR="00F4240F" w:rsidRPr="002732AF" w:rsidRDefault="00F4240F" w:rsidP="00C429F1">
            <w:pPr>
              <w:suppressAutoHyphens/>
              <w:rPr>
                <w:sz w:val="16"/>
                <w:szCs w:val="18"/>
              </w:rPr>
            </w:pPr>
            <w:r w:rsidRPr="002732AF">
              <w:rPr>
                <w:sz w:val="16"/>
                <w:szCs w:val="18"/>
              </w:rPr>
              <w:t>A</w:t>
            </w:r>
          </w:p>
        </w:tc>
        <w:tc>
          <w:tcPr>
            <w:tcW w:w="2977" w:type="dxa"/>
          </w:tcPr>
          <w:p w14:paraId="250E30BF" w14:textId="6F7DC0BC" w:rsidR="00F4240F" w:rsidRPr="002732AF" w:rsidRDefault="00AF59D4" w:rsidP="00C429F1">
            <w:pPr>
              <w:suppressAutoHyphens/>
              <w:cnfStyle w:val="000000100000" w:firstRow="0" w:lastRow="0" w:firstColumn="0" w:lastColumn="0" w:oddVBand="0" w:evenVBand="0" w:oddHBand="1" w:evenHBand="0" w:firstRowFirstColumn="0" w:firstRowLastColumn="0" w:lastRowFirstColumn="0" w:lastRowLastColumn="0"/>
              <w:rPr>
                <w:sz w:val="16"/>
                <w:szCs w:val="18"/>
              </w:rPr>
            </w:pPr>
            <w:r w:rsidRPr="002732AF">
              <w:rPr>
                <w:sz w:val="16"/>
                <w:szCs w:val="18"/>
              </w:rPr>
              <w:t>€ 700,-</w:t>
            </w:r>
          </w:p>
        </w:tc>
        <w:tc>
          <w:tcPr>
            <w:tcW w:w="2574" w:type="dxa"/>
          </w:tcPr>
          <w:p w14:paraId="2C70D898" w14:textId="0909F146" w:rsidR="00F4240F" w:rsidRPr="002732AF" w:rsidRDefault="00AF59D4" w:rsidP="00C429F1">
            <w:pPr>
              <w:suppressAutoHyphens/>
              <w:cnfStyle w:val="000000100000" w:firstRow="0" w:lastRow="0" w:firstColumn="0" w:lastColumn="0" w:oddVBand="0" w:evenVBand="0" w:oddHBand="1" w:evenHBand="0" w:firstRowFirstColumn="0" w:firstRowLastColumn="0" w:lastRowFirstColumn="0" w:lastRowLastColumn="0"/>
              <w:rPr>
                <w:sz w:val="16"/>
                <w:szCs w:val="18"/>
              </w:rPr>
            </w:pPr>
            <w:r w:rsidRPr="002732AF">
              <w:rPr>
                <w:sz w:val="16"/>
                <w:szCs w:val="18"/>
              </w:rPr>
              <w:t>350 punten</w:t>
            </w:r>
          </w:p>
        </w:tc>
      </w:tr>
      <w:tr w:rsidR="00F4240F" w:rsidRPr="00555C9B" w14:paraId="660FA1AC" w14:textId="77777777" w:rsidTr="00C62A09">
        <w:tc>
          <w:tcPr>
            <w:cnfStyle w:val="001000000000" w:firstRow="0" w:lastRow="0" w:firstColumn="1" w:lastColumn="0" w:oddVBand="0" w:evenVBand="0" w:oddHBand="0" w:evenHBand="0" w:firstRowFirstColumn="0" w:firstRowLastColumn="0" w:lastRowFirstColumn="0" w:lastRowLastColumn="0"/>
            <w:tcW w:w="2670" w:type="dxa"/>
          </w:tcPr>
          <w:p w14:paraId="19E1A9B0" w14:textId="77777777" w:rsidR="00F4240F" w:rsidRPr="002732AF" w:rsidRDefault="00F4240F" w:rsidP="00C429F1">
            <w:pPr>
              <w:suppressAutoHyphens/>
              <w:rPr>
                <w:sz w:val="16"/>
                <w:szCs w:val="18"/>
              </w:rPr>
            </w:pPr>
            <w:r w:rsidRPr="002732AF">
              <w:rPr>
                <w:sz w:val="16"/>
                <w:szCs w:val="18"/>
              </w:rPr>
              <w:t>B</w:t>
            </w:r>
          </w:p>
        </w:tc>
        <w:tc>
          <w:tcPr>
            <w:tcW w:w="2977" w:type="dxa"/>
          </w:tcPr>
          <w:p w14:paraId="01378CB9" w14:textId="304A3BC2" w:rsidR="00F4240F" w:rsidRPr="002732AF" w:rsidRDefault="00AF59D4" w:rsidP="00C429F1">
            <w:pPr>
              <w:suppressAutoHyphens/>
              <w:cnfStyle w:val="000000000000" w:firstRow="0" w:lastRow="0" w:firstColumn="0" w:lastColumn="0" w:oddVBand="0" w:evenVBand="0" w:oddHBand="0" w:evenHBand="0" w:firstRowFirstColumn="0" w:firstRowLastColumn="0" w:lastRowFirstColumn="0" w:lastRowLastColumn="0"/>
              <w:rPr>
                <w:sz w:val="16"/>
                <w:szCs w:val="18"/>
              </w:rPr>
            </w:pPr>
            <w:r w:rsidRPr="002732AF">
              <w:rPr>
                <w:sz w:val="16"/>
                <w:szCs w:val="18"/>
              </w:rPr>
              <w:t>€ 799,-</w:t>
            </w:r>
          </w:p>
        </w:tc>
        <w:tc>
          <w:tcPr>
            <w:tcW w:w="2574" w:type="dxa"/>
          </w:tcPr>
          <w:p w14:paraId="4B1E5780" w14:textId="45DC693A" w:rsidR="00F4240F" w:rsidRPr="002732AF" w:rsidRDefault="00AF59D4" w:rsidP="00C429F1">
            <w:pPr>
              <w:suppressAutoHyphens/>
              <w:cnfStyle w:val="000000000000" w:firstRow="0" w:lastRow="0" w:firstColumn="0" w:lastColumn="0" w:oddVBand="0" w:evenVBand="0" w:oddHBand="0" w:evenHBand="0" w:firstRowFirstColumn="0" w:firstRowLastColumn="0" w:lastRowFirstColumn="0" w:lastRowLastColumn="0"/>
              <w:rPr>
                <w:sz w:val="16"/>
                <w:szCs w:val="18"/>
              </w:rPr>
            </w:pPr>
            <w:r w:rsidRPr="002732AF">
              <w:rPr>
                <w:sz w:val="16"/>
                <w:szCs w:val="18"/>
              </w:rPr>
              <w:t>306,63 punten</w:t>
            </w:r>
          </w:p>
        </w:tc>
      </w:tr>
      <w:tr w:rsidR="00F4240F" w:rsidRPr="00555C9B" w14:paraId="42250057" w14:textId="77777777" w:rsidTr="00C62A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70" w:type="dxa"/>
          </w:tcPr>
          <w:p w14:paraId="00BA28A4" w14:textId="77777777" w:rsidR="00F4240F" w:rsidRPr="002732AF" w:rsidRDefault="00F4240F" w:rsidP="00C429F1">
            <w:pPr>
              <w:suppressAutoHyphens/>
              <w:rPr>
                <w:sz w:val="16"/>
                <w:szCs w:val="18"/>
              </w:rPr>
            </w:pPr>
            <w:r w:rsidRPr="002732AF">
              <w:rPr>
                <w:sz w:val="16"/>
                <w:szCs w:val="18"/>
              </w:rPr>
              <w:t>C</w:t>
            </w:r>
          </w:p>
        </w:tc>
        <w:tc>
          <w:tcPr>
            <w:tcW w:w="2977" w:type="dxa"/>
          </w:tcPr>
          <w:p w14:paraId="00B5D74D" w14:textId="208F41D6" w:rsidR="00F4240F" w:rsidRPr="002732AF" w:rsidRDefault="00AF59D4" w:rsidP="00C429F1">
            <w:pPr>
              <w:suppressAutoHyphens/>
              <w:cnfStyle w:val="000000100000" w:firstRow="0" w:lastRow="0" w:firstColumn="0" w:lastColumn="0" w:oddVBand="0" w:evenVBand="0" w:oddHBand="1" w:evenHBand="0" w:firstRowFirstColumn="0" w:firstRowLastColumn="0" w:lastRowFirstColumn="0" w:lastRowLastColumn="0"/>
              <w:rPr>
                <w:sz w:val="16"/>
                <w:szCs w:val="18"/>
              </w:rPr>
            </w:pPr>
            <w:r w:rsidRPr="002732AF">
              <w:rPr>
                <w:sz w:val="16"/>
                <w:szCs w:val="18"/>
              </w:rPr>
              <w:t>€ 750,-</w:t>
            </w:r>
          </w:p>
        </w:tc>
        <w:tc>
          <w:tcPr>
            <w:tcW w:w="2574" w:type="dxa"/>
          </w:tcPr>
          <w:p w14:paraId="5B114F88" w14:textId="1410D000" w:rsidR="00F4240F" w:rsidRPr="002732AF" w:rsidRDefault="00AF59D4" w:rsidP="00C429F1">
            <w:pPr>
              <w:suppressAutoHyphens/>
              <w:cnfStyle w:val="000000100000" w:firstRow="0" w:lastRow="0" w:firstColumn="0" w:lastColumn="0" w:oddVBand="0" w:evenVBand="0" w:oddHBand="1" w:evenHBand="0" w:firstRowFirstColumn="0" w:firstRowLastColumn="0" w:lastRowFirstColumn="0" w:lastRowLastColumn="0"/>
              <w:rPr>
                <w:sz w:val="16"/>
                <w:szCs w:val="18"/>
              </w:rPr>
            </w:pPr>
            <w:r w:rsidRPr="002732AF">
              <w:rPr>
                <w:sz w:val="16"/>
                <w:szCs w:val="18"/>
              </w:rPr>
              <w:t>326,67 punten</w:t>
            </w:r>
          </w:p>
        </w:tc>
      </w:tr>
    </w:tbl>
    <w:p w14:paraId="208AD25D" w14:textId="7793AFC0" w:rsidR="00F4240F" w:rsidRDefault="00F4240F" w:rsidP="00F4240F">
      <w:pPr>
        <w:suppressAutoHyphens/>
      </w:pPr>
    </w:p>
    <w:p w14:paraId="59B9389B" w14:textId="5875BC4C" w:rsidR="0086249C" w:rsidRPr="0086249C" w:rsidRDefault="0086249C" w:rsidP="0086249C">
      <w:pPr>
        <w:suppressAutoHyphens/>
      </w:pPr>
      <w:r w:rsidRPr="0086249C">
        <w:t>In de uitzonderlijke gevallen (ongeveer 5%) dat een standaard</w:t>
      </w:r>
      <w:r>
        <w:t xml:space="preserve"> confectie</w:t>
      </w:r>
      <w:r w:rsidRPr="0086249C">
        <w:t xml:space="preserve">maat niet voldoet, wordt </w:t>
      </w:r>
      <w:r>
        <w:t>de Incidentkleding</w:t>
      </w:r>
      <w:r w:rsidRPr="0086249C">
        <w:t xml:space="preserve"> in overleg met de Opdrachtgever volledig op maat gemaakt, zogeheten </w:t>
      </w:r>
      <w:r>
        <w:t>maatwerk</w:t>
      </w:r>
      <w:r w:rsidRPr="0086249C">
        <w:t xml:space="preserve">. Hierbij wordt rekening gehouden met de gewenste confectiematen voor heren/dames. Bij aanpassingen worden de maatverhoudingen niet negatief beïnvloed. </w:t>
      </w:r>
    </w:p>
    <w:p w14:paraId="31BD6A80" w14:textId="05E49001" w:rsidR="0086249C" w:rsidRPr="0086249C" w:rsidRDefault="0086249C" w:rsidP="0086249C">
      <w:pPr>
        <w:suppressAutoHyphens/>
      </w:pPr>
      <w:bookmarkStart w:id="373" w:name="_Hlk104977898"/>
      <w:r w:rsidRPr="0086249C">
        <w:t xml:space="preserve">Voor </w:t>
      </w:r>
      <w:r>
        <w:t>maatwerk</w:t>
      </w:r>
      <w:r w:rsidRPr="0086249C">
        <w:t xml:space="preserve"> geldt dat ten opzichte van de ‘standaard’ </w:t>
      </w:r>
      <w:r>
        <w:t xml:space="preserve">Incidentkleding </w:t>
      </w:r>
      <w:r w:rsidRPr="0086249C">
        <w:t xml:space="preserve">maximaal 10% meerkosten mogen worden verrekend op basis van de prijzen zoals ingediend bij </w:t>
      </w:r>
      <w:r>
        <w:t xml:space="preserve">de </w:t>
      </w:r>
      <w:r w:rsidRPr="0086249C">
        <w:t>Inschrijving.</w:t>
      </w:r>
    </w:p>
    <w:bookmarkEnd w:id="373"/>
    <w:p w14:paraId="124AC6CC" w14:textId="77777777" w:rsidR="0086249C" w:rsidRPr="00555C9B" w:rsidRDefault="0086249C" w:rsidP="00F4240F">
      <w:pPr>
        <w:suppressAutoHyphens/>
      </w:pPr>
    </w:p>
    <w:p w14:paraId="08B4FB93" w14:textId="77777777" w:rsidR="00F4240F" w:rsidRPr="006D5BCE" w:rsidRDefault="00F4240F" w:rsidP="00F4240F">
      <w:pPr>
        <w:suppressAutoHyphens/>
        <w:ind w:right="-284"/>
        <w:rPr>
          <w:b/>
          <w:bCs/>
        </w:rPr>
      </w:pPr>
      <w:r w:rsidRPr="006D5BCE">
        <w:rPr>
          <w:b/>
          <w:bCs/>
        </w:rPr>
        <w:t>Anti- manipulatiebeding</w:t>
      </w:r>
    </w:p>
    <w:p w14:paraId="59934E98" w14:textId="77777777" w:rsidR="00F4240F" w:rsidRDefault="00F4240F" w:rsidP="00F4240F">
      <w:pPr>
        <w:suppressAutoHyphens/>
      </w:pPr>
      <w:r w:rsidRPr="00555C9B">
        <w:t>Bij het invullen van het prijzenblad en het bepalen van de te offreren prijzen, moet de Inschrijver de volgende uitgangspunten op straffe van uitsluiting in acht nemen</w:t>
      </w:r>
      <w:r>
        <w:t>. De Aanbestedende Dienst legt Inschrijvingen die in strijd zijn met één of meerdere van de onderstaande voorschriften terzijde, tenzij dat in het individuele geval disproportioneel zou zijn.</w:t>
      </w:r>
      <w:r w:rsidRPr="00F85050">
        <w:t xml:space="preserve"> </w:t>
      </w:r>
      <w:r w:rsidRPr="00555C9B">
        <w:t xml:space="preserve">Deze beoordeling betreft een eigen en exclusieve afweging van </w:t>
      </w:r>
      <w:r>
        <w:t>d</w:t>
      </w:r>
      <w:r w:rsidRPr="00555C9B">
        <w:t>e Aanbestedende Dienst. De Aanbestedende Dienst zal een besluit tot terzijdelegging deugdelijk motiveren, opdat de Inschrijver voldoende rechtsbescherming wordt geboden.</w:t>
      </w:r>
    </w:p>
    <w:p w14:paraId="033B0CA4" w14:textId="77777777" w:rsidR="00F4240F" w:rsidRPr="00555C9B" w:rsidRDefault="00F4240F" w:rsidP="00F4240F">
      <w:pPr>
        <w:suppressAutoHyphens/>
      </w:pPr>
    </w:p>
    <w:p w14:paraId="0B60A6E1" w14:textId="77777777" w:rsidR="00F4240F" w:rsidRPr="00555C9B" w:rsidRDefault="00F4240F" w:rsidP="00154AEC">
      <w:pPr>
        <w:pStyle w:val="Lijstalinea"/>
        <w:numPr>
          <w:ilvl w:val="0"/>
          <w:numId w:val="15"/>
        </w:numPr>
        <w:suppressAutoHyphens/>
        <w:ind w:left="426" w:hanging="426"/>
      </w:pPr>
      <w:r w:rsidRPr="00555C9B">
        <w:t xml:space="preserve">Alle prijzen moeten worden afgerond tot twee cijfers achter de komma. </w:t>
      </w:r>
    </w:p>
    <w:p w14:paraId="15EEBB2B" w14:textId="77777777" w:rsidR="00F4240F" w:rsidRPr="00555C9B" w:rsidRDefault="00F4240F" w:rsidP="00154AEC">
      <w:pPr>
        <w:pStyle w:val="Lijstalinea"/>
        <w:numPr>
          <w:ilvl w:val="0"/>
          <w:numId w:val="15"/>
        </w:numPr>
        <w:suppressAutoHyphens/>
        <w:ind w:left="426" w:hanging="426"/>
      </w:pPr>
      <w:r w:rsidRPr="00555C9B">
        <w:t>Alle prijzen moeten worden opgegeven in euro’s.</w:t>
      </w:r>
    </w:p>
    <w:p w14:paraId="028F184A" w14:textId="77777777" w:rsidR="00F4240F" w:rsidRPr="00555C9B" w:rsidRDefault="00F4240F" w:rsidP="00154AEC">
      <w:pPr>
        <w:pStyle w:val="Lijstalinea"/>
        <w:numPr>
          <w:ilvl w:val="0"/>
          <w:numId w:val="15"/>
        </w:numPr>
        <w:suppressAutoHyphens/>
        <w:ind w:left="426" w:hanging="426"/>
      </w:pPr>
      <w:r w:rsidRPr="00555C9B">
        <w:t xml:space="preserve">Alle prijzen moeten worden </w:t>
      </w:r>
      <w:r w:rsidRPr="00585C16">
        <w:t>opgegeven inclusief omzetbelasting</w:t>
      </w:r>
      <w:r w:rsidRPr="00555C9B">
        <w:t xml:space="preserve"> (btw)</w:t>
      </w:r>
      <w:r>
        <w:t>, een eventuele foutieve fiscale classificering komt voor rekening en risico van de Inschrijver</w:t>
      </w:r>
      <w:r w:rsidRPr="00555C9B">
        <w:t>.</w:t>
      </w:r>
    </w:p>
    <w:p w14:paraId="46A37189" w14:textId="77777777" w:rsidR="00F4240F" w:rsidRPr="00555C9B" w:rsidRDefault="00F4240F" w:rsidP="00154AEC">
      <w:pPr>
        <w:pStyle w:val="Lijstalinea"/>
        <w:numPr>
          <w:ilvl w:val="0"/>
          <w:numId w:val="15"/>
        </w:numPr>
        <w:suppressAutoHyphens/>
        <w:ind w:left="426" w:hanging="426"/>
      </w:pPr>
      <w:r w:rsidRPr="00555C9B">
        <w:t xml:space="preserve">Alle prijzen zijn inclusief alle bijkomende kosten, zoals (maar niet uitsluitend) reis- en verblijfkosten. Dit betekent dat de Aanbestedende Dienst, behalve de door de Inschrijver geoffreerde tarieven, niets aan de Inschrijver verschuldigd is. </w:t>
      </w:r>
    </w:p>
    <w:p w14:paraId="07478222" w14:textId="77777777" w:rsidR="00F4240F" w:rsidRDefault="00F4240F" w:rsidP="00154AEC">
      <w:pPr>
        <w:pStyle w:val="Lijstalinea"/>
        <w:numPr>
          <w:ilvl w:val="0"/>
          <w:numId w:val="15"/>
        </w:numPr>
        <w:suppressAutoHyphens/>
        <w:ind w:left="426" w:hanging="426"/>
      </w:pPr>
      <w:r w:rsidRPr="00555C9B">
        <w:t xml:space="preserve">Het indienen van een irreële of manipulatieve Inschrijving is verboden. </w:t>
      </w:r>
    </w:p>
    <w:p w14:paraId="5D580D9E" w14:textId="77777777" w:rsidR="00F4240F" w:rsidRDefault="00F4240F" w:rsidP="00154AEC">
      <w:pPr>
        <w:pStyle w:val="Lijstalinea"/>
        <w:numPr>
          <w:ilvl w:val="0"/>
          <w:numId w:val="15"/>
        </w:numPr>
        <w:suppressAutoHyphens/>
        <w:ind w:left="426" w:hanging="426"/>
      </w:pPr>
      <w:r>
        <w:t xml:space="preserve">Het inschrijven met een onrealistische totaalprijs is verboden. Inschrijver mag dus niet onder zijn kostprijs inschrijven. Onrealistische prijzen zijn prijzen die niet vanuit het kostenperspectief van de Inschrijver te verantwoorden zijn. </w:t>
      </w:r>
    </w:p>
    <w:p w14:paraId="160F5A3E" w14:textId="77777777" w:rsidR="00F4240F" w:rsidRPr="00555C9B" w:rsidRDefault="00F4240F" w:rsidP="00154AEC">
      <w:pPr>
        <w:pStyle w:val="Lijstalinea"/>
        <w:numPr>
          <w:ilvl w:val="0"/>
          <w:numId w:val="15"/>
        </w:numPr>
        <w:suppressAutoHyphens/>
        <w:ind w:left="426" w:hanging="426"/>
      </w:pPr>
      <w:r>
        <w:t xml:space="preserve">Het inschrijven met </w:t>
      </w:r>
      <w:r w:rsidRPr="00555C9B">
        <w:t>negatieve of nultarieven</w:t>
      </w:r>
      <w:r>
        <w:t xml:space="preserve"> is verboden</w:t>
      </w:r>
      <w:r w:rsidRPr="00555C9B">
        <w:t xml:space="preserve">; </w:t>
      </w:r>
    </w:p>
    <w:p w14:paraId="6605A8F4" w14:textId="77777777" w:rsidR="00F4240F" w:rsidRPr="00555C9B" w:rsidRDefault="00F4240F" w:rsidP="00154AEC">
      <w:pPr>
        <w:pStyle w:val="Lijstalinea"/>
        <w:numPr>
          <w:ilvl w:val="0"/>
          <w:numId w:val="16"/>
        </w:numPr>
        <w:suppressAutoHyphens/>
        <w:ind w:left="426" w:right="-143" w:hanging="426"/>
      </w:pPr>
      <w:r w:rsidRPr="00555C9B">
        <w:t>Het prijsformulier dient</w:t>
      </w:r>
      <w:r>
        <w:t xml:space="preserve"> </w:t>
      </w:r>
      <w:r w:rsidRPr="00555C9B">
        <w:t xml:space="preserve">volledig te worden ingevuld. </w:t>
      </w:r>
    </w:p>
    <w:p w14:paraId="022F8DD5" w14:textId="1AAEFC3F" w:rsidR="00F4240F" w:rsidRPr="00555C9B" w:rsidRDefault="00F4240F" w:rsidP="00BD4FAF">
      <w:pPr>
        <w:pStyle w:val="Lijstalinea"/>
        <w:numPr>
          <w:ilvl w:val="0"/>
          <w:numId w:val="16"/>
        </w:numPr>
        <w:suppressAutoHyphens/>
        <w:ind w:left="426" w:right="-143" w:hanging="426"/>
      </w:pPr>
      <w:r w:rsidRPr="00555C9B">
        <w:t>Het is Inschrijver</w:t>
      </w:r>
      <w:r>
        <w:t xml:space="preserve"> </w:t>
      </w:r>
      <w:r w:rsidRPr="00555C9B">
        <w:t>niet toegestaan de prijzen op een andere wijze aan te bieden dan door middel van het voorgeschreven prijzenblad van bijlage 1</w:t>
      </w:r>
      <w:r w:rsidR="00814D17">
        <w:t>0</w:t>
      </w:r>
      <w:r w:rsidRPr="00555C9B">
        <w:t>.</w:t>
      </w:r>
    </w:p>
    <w:p w14:paraId="7560DB26" w14:textId="77777777" w:rsidR="00F4240F" w:rsidRPr="00555C9B" w:rsidRDefault="00F4240F" w:rsidP="00154AEC">
      <w:pPr>
        <w:pStyle w:val="Lijstalinea"/>
        <w:numPr>
          <w:ilvl w:val="0"/>
          <w:numId w:val="16"/>
        </w:numPr>
        <w:suppressAutoHyphens/>
        <w:ind w:left="426" w:right="-143" w:hanging="426"/>
      </w:pPr>
      <w:r w:rsidRPr="00555C9B">
        <w:t>De Aanbestedende Dienst controleert niet of de prijzen juist zijn ingevuld en doorberekend.</w:t>
      </w:r>
    </w:p>
    <w:p w14:paraId="1FC4388B" w14:textId="498B878B" w:rsidR="00F4240F" w:rsidRDefault="00F4240F" w:rsidP="00154AEC">
      <w:pPr>
        <w:pStyle w:val="Lijstalinea"/>
        <w:numPr>
          <w:ilvl w:val="0"/>
          <w:numId w:val="16"/>
        </w:numPr>
        <w:suppressAutoHyphens/>
        <w:ind w:left="426" w:right="-143" w:hanging="426"/>
      </w:pPr>
      <w:r w:rsidRPr="00555C9B">
        <w:t xml:space="preserve">De Inschrijver is zelf verantwoordelijk voor de juistheid en volledigheid van de ingevulde gegevens. </w:t>
      </w:r>
    </w:p>
    <w:p w14:paraId="5CD0A855" w14:textId="261B9BF6" w:rsidR="001A0387" w:rsidRPr="00555C9B" w:rsidRDefault="001A0387" w:rsidP="00641DF5">
      <w:pPr>
        <w:pStyle w:val="Kop2"/>
      </w:pPr>
      <w:bookmarkStart w:id="374" w:name="_Toc105141282"/>
      <w:r>
        <w:t xml:space="preserve">9.3 </w:t>
      </w:r>
      <w:proofErr w:type="spellStart"/>
      <w:r>
        <w:t>Subg</w:t>
      </w:r>
      <w:r w:rsidRPr="00555C9B">
        <w:t>unningscriteria</w:t>
      </w:r>
      <w:proofErr w:type="spellEnd"/>
      <w:r>
        <w:t xml:space="preserve"> </w:t>
      </w:r>
      <w:r w:rsidR="005807A4">
        <w:t>f</w:t>
      </w:r>
      <w:r>
        <w:t>ase 2</w:t>
      </w:r>
      <w:bookmarkEnd w:id="374"/>
    </w:p>
    <w:p w14:paraId="74121410" w14:textId="77777777" w:rsidR="00760BC8" w:rsidRDefault="00933740" w:rsidP="00933740">
      <w:pPr>
        <w:suppressAutoHyphens/>
        <w:ind w:right="-143"/>
        <w:rPr>
          <w:rFonts w:cs="Arial"/>
        </w:rPr>
      </w:pPr>
      <w:r w:rsidRPr="00555C9B">
        <w:rPr>
          <w:rFonts w:cs="Arial"/>
        </w:rPr>
        <w:t>De Aanbestedende Dienst</w:t>
      </w:r>
      <w:r w:rsidRPr="00933740">
        <w:t xml:space="preserve"> </w:t>
      </w:r>
      <w:r>
        <w:t xml:space="preserve">hecht </w:t>
      </w:r>
      <w:r w:rsidRPr="00933740">
        <w:rPr>
          <w:rFonts w:cs="Arial"/>
        </w:rPr>
        <w:t xml:space="preserve">zeer grote waarde aan het draagcomfort van de </w:t>
      </w:r>
      <w:r>
        <w:rPr>
          <w:rFonts w:cs="Arial"/>
        </w:rPr>
        <w:t>Incident</w:t>
      </w:r>
      <w:r w:rsidRPr="00933740">
        <w:rPr>
          <w:rFonts w:cs="Arial"/>
        </w:rPr>
        <w:t xml:space="preserve">kleding voor haar gebruikers. Om die reden worden er praktijktesten gehouden waarin medewerkers van de </w:t>
      </w:r>
      <w:r>
        <w:rPr>
          <w:rFonts w:cs="Arial"/>
        </w:rPr>
        <w:t>Aanbestedende Dienst</w:t>
      </w:r>
      <w:r w:rsidRPr="00933740">
        <w:rPr>
          <w:rFonts w:cs="Arial"/>
        </w:rPr>
        <w:t xml:space="preserve"> de </w:t>
      </w:r>
      <w:r>
        <w:rPr>
          <w:rFonts w:cs="Arial"/>
        </w:rPr>
        <w:t>Incident</w:t>
      </w:r>
      <w:r w:rsidRPr="00933740">
        <w:rPr>
          <w:rFonts w:cs="Arial"/>
        </w:rPr>
        <w:t>kleding in de praktijk gaan testen.</w:t>
      </w:r>
    </w:p>
    <w:p w14:paraId="325C6DEA" w14:textId="7498A66A" w:rsidR="005807A4" w:rsidRDefault="005807A4" w:rsidP="00933740">
      <w:pPr>
        <w:suppressAutoHyphens/>
        <w:ind w:right="-143"/>
        <w:rPr>
          <w:rFonts w:cs="Arial"/>
        </w:rPr>
      </w:pPr>
      <w:r>
        <w:rPr>
          <w:rFonts w:cs="Arial"/>
        </w:rPr>
        <w:lastRenderedPageBreak/>
        <w:t>Tijdens de praktijktesten wordt uitsluitend Incidentkleding getest die volledig voldoet aan het P</w:t>
      </w:r>
      <w:r w:rsidR="00F1456E">
        <w:rPr>
          <w:rFonts w:cs="Arial"/>
        </w:rPr>
        <w:t xml:space="preserve">rogramma </w:t>
      </w:r>
      <w:r>
        <w:rPr>
          <w:rFonts w:cs="Arial"/>
        </w:rPr>
        <w:t>v</w:t>
      </w:r>
      <w:r w:rsidR="00F1456E">
        <w:rPr>
          <w:rFonts w:cs="Arial"/>
        </w:rPr>
        <w:t xml:space="preserve">an </w:t>
      </w:r>
      <w:r>
        <w:rPr>
          <w:rFonts w:cs="Arial"/>
        </w:rPr>
        <w:t>E</w:t>
      </w:r>
      <w:r w:rsidR="00F1456E">
        <w:rPr>
          <w:rFonts w:cs="Arial"/>
        </w:rPr>
        <w:t>isen</w:t>
      </w:r>
      <w:r>
        <w:rPr>
          <w:rFonts w:cs="Arial"/>
        </w:rPr>
        <w:t xml:space="preserve">, nadat deze (indien nodig) een herstelmogelijkheid hebben gekregen na de tafeltest in fase 1. </w:t>
      </w:r>
      <w:r w:rsidR="008B1DA5">
        <w:rPr>
          <w:rFonts w:cs="Arial"/>
        </w:rPr>
        <w:t xml:space="preserve">Inschrijvingen waarvan niet werd voldaan aan maximaal 5 eisen en die niet zijn hersteld voor de tafeltest, komen niet in aanmerking voor verdere beoordeling middels de praktijktesten en worden terzijde gelegd. Hiervoor in de plaats komen géén andere Inschrijvingen die eerder buiten de top 3 in de tussen-ranking zijn geëindigd. </w:t>
      </w:r>
    </w:p>
    <w:p w14:paraId="31DC81F8" w14:textId="77777777" w:rsidR="005807A4" w:rsidRDefault="005807A4" w:rsidP="00933740">
      <w:pPr>
        <w:suppressAutoHyphens/>
        <w:ind w:right="-143"/>
        <w:rPr>
          <w:rFonts w:cs="Arial"/>
        </w:rPr>
      </w:pPr>
    </w:p>
    <w:p w14:paraId="5EB07DDA" w14:textId="08D148B5" w:rsidR="00933740" w:rsidRDefault="00933740" w:rsidP="00933740">
      <w:pPr>
        <w:suppressAutoHyphens/>
        <w:ind w:right="-143"/>
      </w:pPr>
      <w:r w:rsidRPr="00933740">
        <w:t xml:space="preserve">De onderdelen van de draagproeven zijn zo opgesteld dat het een afspiegeling is van het ‘werkveld’ waarin de </w:t>
      </w:r>
      <w:r w:rsidR="009B0573">
        <w:t>Incidentkleding</w:t>
      </w:r>
      <w:r w:rsidRPr="00933740">
        <w:t xml:space="preserve"> toegepast gaat worden.</w:t>
      </w:r>
    </w:p>
    <w:p w14:paraId="5DE09170" w14:textId="77777777" w:rsidR="004F0E3A" w:rsidRDefault="00933740" w:rsidP="001A0387">
      <w:pPr>
        <w:suppressAutoHyphens/>
        <w:ind w:right="-143"/>
        <w:rPr>
          <w:rFonts w:cs="Arial"/>
        </w:rPr>
      </w:pPr>
      <w:r w:rsidRPr="00933740">
        <w:rPr>
          <w:rFonts w:cs="Arial"/>
        </w:rPr>
        <w:t xml:space="preserve">Om de beoordeling uit te kunnen voeren, worden de betreffende Inschrijvers verzocht om per Inschrijver </w:t>
      </w:r>
      <w:r>
        <w:rPr>
          <w:rFonts w:cs="Arial"/>
        </w:rPr>
        <w:t>9</w:t>
      </w:r>
      <w:r w:rsidRPr="00933740">
        <w:rPr>
          <w:rFonts w:cs="Arial"/>
        </w:rPr>
        <w:t xml:space="preserve"> stuks </w:t>
      </w:r>
      <w:r>
        <w:rPr>
          <w:rFonts w:cs="Arial"/>
        </w:rPr>
        <w:t>Incident</w:t>
      </w:r>
      <w:r w:rsidRPr="00933740">
        <w:rPr>
          <w:rFonts w:cs="Arial"/>
        </w:rPr>
        <w:t>kleding conform planning in paragraaf 4.3 ter beschikking te stellen</w:t>
      </w:r>
      <w:r w:rsidR="00B73FEE" w:rsidRPr="0008010B">
        <w:rPr>
          <w:rFonts w:cs="Arial"/>
        </w:rPr>
        <w:t xml:space="preserve">. </w:t>
      </w:r>
    </w:p>
    <w:p w14:paraId="6FB2588F" w14:textId="2FFD6668" w:rsidR="004F0E3A" w:rsidRDefault="004F0E3A" w:rsidP="004F0E3A">
      <w:pPr>
        <w:suppressAutoHyphens/>
      </w:pPr>
      <w:r w:rsidRPr="000B6148">
        <w:t xml:space="preserve">Voor de </w:t>
      </w:r>
      <w:r>
        <w:t>praktijktesten</w:t>
      </w:r>
      <w:r w:rsidRPr="000B6148">
        <w:t xml:space="preserve"> toetst de Aanbestedende </w:t>
      </w:r>
      <w:r>
        <w:t>D</w:t>
      </w:r>
      <w:r w:rsidRPr="000B6148">
        <w:t xml:space="preserve">ienst </w:t>
      </w:r>
      <w:r>
        <w:t>de volgende Incidentkleding van Inschrijver:</w:t>
      </w:r>
    </w:p>
    <w:p w14:paraId="27FC58AB" w14:textId="77777777" w:rsidR="004F0E3A" w:rsidRPr="00C74016" w:rsidRDefault="004F0E3A" w:rsidP="004F0E3A">
      <w:pPr>
        <w:pStyle w:val="Lijstalinea"/>
        <w:numPr>
          <w:ilvl w:val="0"/>
          <w:numId w:val="11"/>
        </w:numPr>
        <w:tabs>
          <w:tab w:val="left" w:pos="567"/>
          <w:tab w:val="left" w:pos="1134"/>
          <w:tab w:val="left" w:pos="1418"/>
          <w:tab w:val="left" w:pos="1701"/>
          <w:tab w:val="left" w:pos="1985"/>
          <w:tab w:val="right" w:pos="9332"/>
        </w:tabs>
        <w:suppressAutoHyphens/>
        <w:rPr>
          <w:rFonts w:cs="Arial"/>
        </w:rPr>
      </w:pPr>
      <w:r w:rsidRPr="00C74016">
        <w:rPr>
          <w:rFonts w:cs="Arial"/>
        </w:rPr>
        <w:t>Jas conform uitvraag ten behoeve van de VRR;</w:t>
      </w:r>
    </w:p>
    <w:p w14:paraId="0304F80D" w14:textId="77777777" w:rsidR="004F0E3A" w:rsidRPr="00C74016" w:rsidRDefault="004F0E3A" w:rsidP="004F0E3A">
      <w:pPr>
        <w:pStyle w:val="Lijstalinea"/>
        <w:numPr>
          <w:ilvl w:val="0"/>
          <w:numId w:val="11"/>
        </w:numPr>
        <w:tabs>
          <w:tab w:val="left" w:pos="567"/>
          <w:tab w:val="left" w:pos="1134"/>
          <w:tab w:val="left" w:pos="1418"/>
          <w:tab w:val="left" w:pos="1701"/>
          <w:tab w:val="left" w:pos="1985"/>
          <w:tab w:val="right" w:pos="9332"/>
        </w:tabs>
        <w:suppressAutoHyphens/>
        <w:rPr>
          <w:rFonts w:cs="Arial"/>
        </w:rPr>
      </w:pPr>
      <w:r w:rsidRPr="00C74016">
        <w:rPr>
          <w:rFonts w:cs="Arial"/>
        </w:rPr>
        <w:t>Broek conform uitvraag ten behoeve van de VRZHZ.</w:t>
      </w:r>
    </w:p>
    <w:p w14:paraId="0BAB9012" w14:textId="77777777" w:rsidR="004F0E3A" w:rsidRDefault="004F0E3A" w:rsidP="001A0387">
      <w:pPr>
        <w:suppressAutoHyphens/>
        <w:ind w:right="-143"/>
        <w:rPr>
          <w:rFonts w:cs="Arial"/>
        </w:rPr>
      </w:pPr>
    </w:p>
    <w:p w14:paraId="19AE7B54" w14:textId="4FC2B5A4" w:rsidR="001A0387" w:rsidRDefault="00B73FEE" w:rsidP="001A0387">
      <w:pPr>
        <w:suppressAutoHyphens/>
        <w:ind w:right="-143"/>
        <w:rPr>
          <w:rFonts w:cs="Arial"/>
        </w:rPr>
      </w:pPr>
      <w:r w:rsidRPr="0008010B">
        <w:rPr>
          <w:rFonts w:cs="Arial"/>
        </w:rPr>
        <w:t xml:space="preserve">Het aanmeten van de testpersonen voor </w:t>
      </w:r>
      <w:r w:rsidR="00443EA3" w:rsidRPr="0008010B">
        <w:rPr>
          <w:rFonts w:cs="Arial"/>
        </w:rPr>
        <w:t xml:space="preserve">productie van </w:t>
      </w:r>
      <w:r w:rsidRPr="0008010B">
        <w:rPr>
          <w:rFonts w:cs="Arial"/>
        </w:rPr>
        <w:t xml:space="preserve">de juiste maten, vindt plaats op 19 september 2022 </w:t>
      </w:r>
      <w:r w:rsidR="00443EA3" w:rsidRPr="0008010B">
        <w:rPr>
          <w:rFonts w:cs="Arial"/>
        </w:rPr>
        <w:t>op de brandweerkazerne te Dordrecht aan de Professor Kohnstammlaan 10</w:t>
      </w:r>
      <w:r w:rsidRPr="0008010B">
        <w:rPr>
          <w:rFonts w:cs="Arial"/>
        </w:rPr>
        <w:t xml:space="preserve"> van 9:00 – 12:00 uur.</w:t>
      </w:r>
      <w:r>
        <w:rPr>
          <w:rFonts w:cs="Arial"/>
        </w:rPr>
        <w:t xml:space="preserve"> </w:t>
      </w:r>
    </w:p>
    <w:p w14:paraId="6CDB7BDD" w14:textId="3B2BBB5B" w:rsidR="00933740" w:rsidRDefault="00933740" w:rsidP="001A0387">
      <w:pPr>
        <w:suppressAutoHyphens/>
        <w:ind w:right="-143"/>
        <w:rPr>
          <w:rFonts w:cs="Arial"/>
        </w:rPr>
      </w:pPr>
    </w:p>
    <w:p w14:paraId="30A2C6AF" w14:textId="3B5850AB" w:rsidR="00933740" w:rsidRPr="00933740" w:rsidRDefault="00933740" w:rsidP="00933740">
      <w:pPr>
        <w:suppressAutoHyphens/>
        <w:ind w:right="-143"/>
        <w:rPr>
          <w:rFonts w:cs="Arial"/>
        </w:rPr>
      </w:pPr>
      <w:r w:rsidRPr="00933740">
        <w:rPr>
          <w:rFonts w:cs="Arial"/>
        </w:rPr>
        <w:t xml:space="preserve">Deze Incidentkleding dient te voldoen aan de gevraagde specificaties conform het Programma van Eisen. Tevens dient deze </w:t>
      </w:r>
      <w:r>
        <w:rPr>
          <w:rFonts w:cs="Arial"/>
        </w:rPr>
        <w:t>Incident</w:t>
      </w:r>
      <w:r w:rsidRPr="00933740">
        <w:rPr>
          <w:rFonts w:cs="Arial"/>
        </w:rPr>
        <w:t xml:space="preserve">kleding </w:t>
      </w:r>
      <w:r>
        <w:rPr>
          <w:rFonts w:cs="Arial"/>
        </w:rPr>
        <w:t>vijf maal</w:t>
      </w:r>
      <w:r w:rsidRPr="00933740">
        <w:rPr>
          <w:rFonts w:cs="Arial"/>
        </w:rPr>
        <w:t xml:space="preserve"> machinaal gereinigd en gedroogd te zijn conform eigen voorschriften, om zo de eerste ‘stugheid’ vanuit de productie weg te nemen. </w:t>
      </w:r>
    </w:p>
    <w:p w14:paraId="2757ED42" w14:textId="77777777" w:rsidR="00933740" w:rsidRDefault="00933740" w:rsidP="00933740">
      <w:pPr>
        <w:suppressAutoHyphens/>
        <w:ind w:right="-143"/>
        <w:rPr>
          <w:rFonts w:cs="Arial"/>
        </w:rPr>
      </w:pPr>
    </w:p>
    <w:p w14:paraId="149E1FC5" w14:textId="71D03AEA" w:rsidR="00933740" w:rsidRDefault="00933740" w:rsidP="00933740">
      <w:pPr>
        <w:suppressAutoHyphens/>
        <w:ind w:right="-143"/>
      </w:pPr>
      <w:r w:rsidRPr="00933740">
        <w:rPr>
          <w:rFonts w:cs="Arial"/>
        </w:rPr>
        <w:t xml:space="preserve">De praktijktest zal bestaan uit een </w:t>
      </w:r>
      <w:r>
        <w:t>koude statische comfort test</w:t>
      </w:r>
      <w:r>
        <w:rPr>
          <w:rFonts w:cs="Arial"/>
        </w:rPr>
        <w:t xml:space="preserve">, </w:t>
      </w:r>
      <w:r>
        <w:t>koude dynamische inzettest en warme dynamische test.</w:t>
      </w:r>
    </w:p>
    <w:p w14:paraId="5C711F2A" w14:textId="51949A98" w:rsidR="004C2E38" w:rsidRDefault="004C2E38" w:rsidP="00933740">
      <w:pPr>
        <w:suppressAutoHyphens/>
        <w:ind w:right="-143"/>
      </w:pPr>
    </w:p>
    <w:p w14:paraId="58D4C728" w14:textId="7A8357CF" w:rsidR="001A0387" w:rsidRDefault="00933740" w:rsidP="00933740">
      <w:pPr>
        <w:rPr>
          <w:b/>
        </w:rPr>
      </w:pPr>
      <w:r>
        <w:rPr>
          <w:b/>
        </w:rPr>
        <w:t xml:space="preserve">Subgunningscriterium </w:t>
      </w:r>
      <w:r w:rsidR="001A0387" w:rsidRPr="00933740">
        <w:rPr>
          <w:b/>
        </w:rPr>
        <w:t>5</w:t>
      </w:r>
      <w:r>
        <w:rPr>
          <w:b/>
        </w:rPr>
        <w:t>:</w:t>
      </w:r>
      <w:r w:rsidR="001A0387" w:rsidRPr="00933740">
        <w:rPr>
          <w:b/>
        </w:rPr>
        <w:t xml:space="preserve"> Koude statische comfort test</w:t>
      </w:r>
    </w:p>
    <w:p w14:paraId="1BCC9743" w14:textId="3A40A606" w:rsidR="00933740" w:rsidRPr="00100423" w:rsidRDefault="00100423" w:rsidP="00933740">
      <w:pPr>
        <w:rPr>
          <w:bCs/>
        </w:rPr>
      </w:pPr>
      <w:r w:rsidRPr="00100423">
        <w:rPr>
          <w:bCs/>
        </w:rPr>
        <w:t xml:space="preserve">De koude statische </w:t>
      </w:r>
      <w:r>
        <w:rPr>
          <w:bCs/>
        </w:rPr>
        <w:t xml:space="preserve">comfort </w:t>
      </w:r>
      <w:r w:rsidRPr="00100423">
        <w:rPr>
          <w:bCs/>
        </w:rPr>
        <w:t>test is bedoeld om bekijken of de aangeboden Incident</w:t>
      </w:r>
      <w:r>
        <w:rPr>
          <w:bCs/>
        </w:rPr>
        <w:t>kleding</w:t>
      </w:r>
      <w:r w:rsidRPr="00100423">
        <w:rPr>
          <w:bCs/>
        </w:rPr>
        <w:t xml:space="preserve"> passend is en op de persoon zo goed mogelijk passend gemaakt kan worden door de drager</w:t>
      </w:r>
      <w:r>
        <w:rPr>
          <w:bCs/>
        </w:rPr>
        <w:t>.</w:t>
      </w:r>
      <w:r w:rsidRPr="00100423">
        <w:rPr>
          <w:bCs/>
        </w:rPr>
        <w:t xml:space="preserve"> </w:t>
      </w:r>
      <w:r>
        <w:rPr>
          <w:bCs/>
        </w:rPr>
        <w:t>V</w:t>
      </w:r>
      <w:r w:rsidRPr="00100423">
        <w:rPr>
          <w:bCs/>
        </w:rPr>
        <w:t>erder wordt er beoordeeld of het pak goed aansluit op alle bijbehorende accessoires zoals bijvoorbeeld laarzen en handschoenen bij reguliere bewegingen.</w:t>
      </w:r>
      <w:r w:rsidR="004C2E38">
        <w:rPr>
          <w:bCs/>
        </w:rPr>
        <w:t xml:space="preserve"> Zie voor </w:t>
      </w:r>
      <w:r w:rsidR="00814D17">
        <w:rPr>
          <w:bCs/>
        </w:rPr>
        <w:t>meer informatie over de test</w:t>
      </w:r>
      <w:r w:rsidR="004C2E38">
        <w:rPr>
          <w:bCs/>
        </w:rPr>
        <w:t xml:space="preserve"> bijlage </w:t>
      </w:r>
      <w:r w:rsidR="00814D17">
        <w:rPr>
          <w:bCs/>
        </w:rPr>
        <w:t>16 en 17</w:t>
      </w:r>
      <w:r w:rsidR="004C2E38">
        <w:rPr>
          <w:bCs/>
        </w:rPr>
        <w:t xml:space="preserve">. </w:t>
      </w:r>
    </w:p>
    <w:p w14:paraId="4ED2FCB2" w14:textId="77777777" w:rsidR="00100423" w:rsidRDefault="00100423" w:rsidP="00933740">
      <w:pPr>
        <w:rPr>
          <w:b/>
        </w:rPr>
      </w:pPr>
    </w:p>
    <w:p w14:paraId="2C163262" w14:textId="216BBED2" w:rsidR="00933740" w:rsidRDefault="00933740" w:rsidP="00933740">
      <w:r>
        <w:t>Inschrijver kan op dit subgunningscriterium maximaal 200 punten scoren.</w:t>
      </w:r>
    </w:p>
    <w:p w14:paraId="5E37F1F4" w14:textId="234A06C4" w:rsidR="00933740" w:rsidRDefault="00933740" w:rsidP="00933740">
      <w:pPr>
        <w:rPr>
          <w:b/>
        </w:rPr>
      </w:pPr>
    </w:p>
    <w:p w14:paraId="75E93BF2" w14:textId="6A97AA39" w:rsidR="001A0387" w:rsidRDefault="00933740" w:rsidP="00933740">
      <w:pPr>
        <w:rPr>
          <w:b/>
        </w:rPr>
      </w:pPr>
      <w:r>
        <w:rPr>
          <w:b/>
        </w:rPr>
        <w:t xml:space="preserve">Subgunningscriterium </w:t>
      </w:r>
      <w:r w:rsidR="001A0387" w:rsidRPr="00933740">
        <w:rPr>
          <w:b/>
        </w:rPr>
        <w:t>6</w:t>
      </w:r>
      <w:r>
        <w:rPr>
          <w:b/>
        </w:rPr>
        <w:t>:</w:t>
      </w:r>
      <w:r w:rsidR="001A0387" w:rsidRPr="00933740">
        <w:rPr>
          <w:b/>
        </w:rPr>
        <w:t xml:space="preserve"> Koude dynamische inzettest</w:t>
      </w:r>
    </w:p>
    <w:p w14:paraId="44268EEB" w14:textId="6ECA3307" w:rsidR="004C2E38" w:rsidRPr="00100423" w:rsidRDefault="00100423" w:rsidP="004C2E38">
      <w:pPr>
        <w:rPr>
          <w:bCs/>
        </w:rPr>
      </w:pPr>
      <w:r w:rsidRPr="00100423">
        <w:rPr>
          <w:bCs/>
        </w:rPr>
        <w:t xml:space="preserve">De koude dynamische test in </w:t>
      </w:r>
      <w:r>
        <w:rPr>
          <w:bCs/>
        </w:rPr>
        <w:t>een m</w:t>
      </w:r>
      <w:r w:rsidRPr="00100423">
        <w:rPr>
          <w:bCs/>
        </w:rPr>
        <w:t>ultifunctionee</w:t>
      </w:r>
      <w:r>
        <w:rPr>
          <w:bCs/>
        </w:rPr>
        <w:t>l</w:t>
      </w:r>
      <w:r w:rsidRPr="00100423">
        <w:rPr>
          <w:bCs/>
        </w:rPr>
        <w:t xml:space="preserve"> gebouw zal aantonen hoe comfortabel, veilig en gebruiksvriendelijk </w:t>
      </w:r>
      <w:r w:rsidR="00BD2964">
        <w:rPr>
          <w:bCs/>
        </w:rPr>
        <w:t>de</w:t>
      </w:r>
      <w:r w:rsidRPr="00100423">
        <w:rPr>
          <w:bCs/>
        </w:rPr>
        <w:t xml:space="preserve"> aangeboden </w:t>
      </w:r>
      <w:r w:rsidR="00BD2964">
        <w:rPr>
          <w:bCs/>
        </w:rPr>
        <w:t>Incidentkleding</w:t>
      </w:r>
      <w:r w:rsidRPr="00100423">
        <w:rPr>
          <w:bCs/>
        </w:rPr>
        <w:t xml:space="preserve"> zich verhoudt naar de drager tijdens een middelzware inspanning.</w:t>
      </w:r>
      <w:r w:rsidR="004C2E38" w:rsidRPr="004C2E38">
        <w:rPr>
          <w:bCs/>
        </w:rPr>
        <w:t xml:space="preserve"> </w:t>
      </w:r>
      <w:r w:rsidR="00814D17">
        <w:rPr>
          <w:bCs/>
        </w:rPr>
        <w:t>Zie voor meer informatie over de test bijlage 16 en 17</w:t>
      </w:r>
      <w:r w:rsidR="004C2E38">
        <w:rPr>
          <w:bCs/>
        </w:rPr>
        <w:t xml:space="preserve">. </w:t>
      </w:r>
    </w:p>
    <w:p w14:paraId="26BD4395" w14:textId="77777777" w:rsidR="00100423" w:rsidRDefault="00100423" w:rsidP="00933740">
      <w:pPr>
        <w:rPr>
          <w:b/>
        </w:rPr>
      </w:pPr>
    </w:p>
    <w:p w14:paraId="792C0B48" w14:textId="24754CBE" w:rsidR="00933740" w:rsidRDefault="00933740" w:rsidP="00933740">
      <w:r>
        <w:t>Inschrijver kan op dit subgunningscriterium maximaal 450 punten scoren.</w:t>
      </w:r>
    </w:p>
    <w:p w14:paraId="523FEB20" w14:textId="77777777" w:rsidR="00933740" w:rsidRPr="00933740" w:rsidRDefault="00933740" w:rsidP="00933740">
      <w:pPr>
        <w:rPr>
          <w:b/>
        </w:rPr>
      </w:pPr>
    </w:p>
    <w:p w14:paraId="20EA2BE2" w14:textId="6C7E78AD" w:rsidR="001A0387" w:rsidRPr="00933740" w:rsidRDefault="00933740" w:rsidP="00933740">
      <w:pPr>
        <w:rPr>
          <w:b/>
        </w:rPr>
      </w:pPr>
      <w:r>
        <w:rPr>
          <w:b/>
        </w:rPr>
        <w:t xml:space="preserve">Subgunningscriterium </w:t>
      </w:r>
      <w:r w:rsidR="001A0387" w:rsidRPr="00933740">
        <w:rPr>
          <w:b/>
        </w:rPr>
        <w:t>7</w:t>
      </w:r>
      <w:r>
        <w:rPr>
          <w:b/>
        </w:rPr>
        <w:t>:</w:t>
      </w:r>
      <w:r w:rsidR="001A0387" w:rsidRPr="00933740">
        <w:rPr>
          <w:b/>
        </w:rPr>
        <w:t xml:space="preserve"> Warme dynamische test</w:t>
      </w:r>
    </w:p>
    <w:p w14:paraId="683D8E61" w14:textId="53ABF835" w:rsidR="004C2E38" w:rsidRPr="00100423" w:rsidRDefault="00100423" w:rsidP="004C2E38">
      <w:pPr>
        <w:rPr>
          <w:bCs/>
        </w:rPr>
      </w:pPr>
      <w:r>
        <w:t>De warme dynamische</w:t>
      </w:r>
      <w:r w:rsidRPr="00100423">
        <w:t xml:space="preserve"> test zal aantonen hoe comfortabel, veilig en gebruiksvriendelijk </w:t>
      </w:r>
      <w:r w:rsidR="00BD2964">
        <w:rPr>
          <w:bCs/>
        </w:rPr>
        <w:t>de</w:t>
      </w:r>
      <w:r w:rsidR="00BD2964" w:rsidRPr="00100423">
        <w:rPr>
          <w:bCs/>
        </w:rPr>
        <w:t xml:space="preserve"> aangeboden </w:t>
      </w:r>
      <w:r w:rsidR="00BD2964">
        <w:rPr>
          <w:bCs/>
        </w:rPr>
        <w:t>Incidentkleding</w:t>
      </w:r>
      <w:r w:rsidR="00BD2964" w:rsidRPr="00100423">
        <w:rPr>
          <w:bCs/>
        </w:rPr>
        <w:t xml:space="preserve"> </w:t>
      </w:r>
      <w:r w:rsidRPr="00100423">
        <w:t>zich verhoudt naar de drager in een nagebootste warme omgeving die soortgelijk is voor de extremen die het werk met zich meebrengt bij een brandbestrijdingsinzet</w:t>
      </w:r>
      <w:r w:rsidR="00BD2964">
        <w:t>.</w:t>
      </w:r>
      <w:r w:rsidR="004C2E38">
        <w:t xml:space="preserve"> </w:t>
      </w:r>
      <w:r w:rsidR="00814D17">
        <w:rPr>
          <w:bCs/>
        </w:rPr>
        <w:t>Zie voor meer informatie over de test bijlage 16 en 17</w:t>
      </w:r>
      <w:r w:rsidR="004C2E38">
        <w:rPr>
          <w:bCs/>
        </w:rPr>
        <w:t xml:space="preserve">. </w:t>
      </w:r>
    </w:p>
    <w:p w14:paraId="53808D6F" w14:textId="05BEAC40" w:rsidR="00933740" w:rsidRDefault="00933740" w:rsidP="001A0387">
      <w:pPr>
        <w:suppressAutoHyphens/>
        <w:ind w:right="-143"/>
      </w:pPr>
    </w:p>
    <w:p w14:paraId="5DEB93DC" w14:textId="5E0CF572" w:rsidR="00933740" w:rsidRDefault="00933740" w:rsidP="00933740">
      <w:r>
        <w:lastRenderedPageBreak/>
        <w:t>Inschrijver kan op dit subgunningscriterium maximaal 350 punten scoren.</w:t>
      </w:r>
    </w:p>
    <w:p w14:paraId="45BA0117" w14:textId="5DE84C46" w:rsidR="00F4240F" w:rsidRPr="00555C9B" w:rsidRDefault="00480DCC" w:rsidP="00641DF5">
      <w:pPr>
        <w:pStyle w:val="Kop2"/>
      </w:pPr>
      <w:bookmarkStart w:id="375" w:name="_Toc71037049"/>
      <w:bookmarkStart w:id="376" w:name="_Toc76547848"/>
      <w:bookmarkStart w:id="377" w:name="_Toc105141283"/>
      <w:r>
        <w:t>9.</w:t>
      </w:r>
      <w:r w:rsidR="001A0387">
        <w:t>4</w:t>
      </w:r>
      <w:r>
        <w:t xml:space="preserve"> </w:t>
      </w:r>
      <w:r w:rsidR="00F4240F" w:rsidRPr="00555C9B">
        <w:t>Beoordelingsproces</w:t>
      </w:r>
      <w:bookmarkEnd w:id="375"/>
      <w:bookmarkEnd w:id="376"/>
      <w:bookmarkEnd w:id="377"/>
    </w:p>
    <w:p w14:paraId="1CDBDD14" w14:textId="5C2C904A" w:rsidR="00982ABF" w:rsidRPr="00982ABF" w:rsidRDefault="00982ABF" w:rsidP="00F4240F">
      <w:pPr>
        <w:suppressAutoHyphens/>
        <w:rPr>
          <w:rFonts w:cs="Arial"/>
          <w:b/>
          <w:bCs/>
        </w:rPr>
      </w:pPr>
      <w:bookmarkStart w:id="378" w:name="_Toc496187414"/>
      <w:bookmarkStart w:id="379" w:name="_Toc496187553"/>
      <w:bookmarkStart w:id="380" w:name="_Toc496187793"/>
      <w:bookmarkStart w:id="381" w:name="_Toc496188042"/>
      <w:bookmarkStart w:id="382" w:name="_Toc496188131"/>
      <w:bookmarkEnd w:id="378"/>
      <w:bookmarkEnd w:id="379"/>
      <w:bookmarkEnd w:id="380"/>
      <w:bookmarkEnd w:id="381"/>
      <w:bookmarkEnd w:id="382"/>
      <w:r w:rsidRPr="00982ABF">
        <w:rPr>
          <w:rFonts w:cs="Arial"/>
          <w:b/>
          <w:bCs/>
        </w:rPr>
        <w:t xml:space="preserve">Beoordeling </w:t>
      </w:r>
      <w:r w:rsidR="007F50A5">
        <w:rPr>
          <w:rFonts w:cs="Arial"/>
          <w:b/>
          <w:bCs/>
        </w:rPr>
        <w:t>f</w:t>
      </w:r>
      <w:r w:rsidRPr="00982ABF">
        <w:rPr>
          <w:rFonts w:cs="Arial"/>
          <w:b/>
          <w:bCs/>
        </w:rPr>
        <w:t>ase 1</w:t>
      </w:r>
    </w:p>
    <w:p w14:paraId="122C7128" w14:textId="756F797F" w:rsidR="007F50A5" w:rsidRDefault="007F50A5" w:rsidP="007F50A5">
      <w:pPr>
        <w:suppressAutoHyphens/>
        <w:rPr>
          <w:rFonts w:cs="Arial"/>
        </w:rPr>
      </w:pPr>
      <w:r w:rsidRPr="00555C9B">
        <w:rPr>
          <w:rFonts w:cs="Arial"/>
        </w:rPr>
        <w:t xml:space="preserve">De Aanbestedende Dienst heeft voor </w:t>
      </w:r>
      <w:r>
        <w:rPr>
          <w:rFonts w:cs="Arial"/>
        </w:rPr>
        <w:t xml:space="preserve">de beoordeling van fase 1 </w:t>
      </w:r>
      <w:r w:rsidRPr="00555C9B">
        <w:rPr>
          <w:rFonts w:cs="Arial"/>
        </w:rPr>
        <w:t xml:space="preserve">een beoordelingsteam samengesteld bestaande uit minimaal </w:t>
      </w:r>
      <w:r>
        <w:rPr>
          <w:rFonts w:cs="Arial"/>
        </w:rPr>
        <w:t>7</w:t>
      </w:r>
      <w:r w:rsidRPr="00555C9B">
        <w:rPr>
          <w:rFonts w:cs="Arial"/>
        </w:rPr>
        <w:t xml:space="preserve"> beoordelaars van verschillende </w:t>
      </w:r>
      <w:r w:rsidR="0086249C">
        <w:rPr>
          <w:rFonts w:cs="Arial"/>
        </w:rPr>
        <w:t xml:space="preserve">disciplines </w:t>
      </w:r>
      <w:r w:rsidR="0086249C" w:rsidRPr="0086249C">
        <w:t xml:space="preserve">in de functie van materiedeskundigen op het gebied van brandweerzorg, </w:t>
      </w:r>
      <w:proofErr w:type="spellStart"/>
      <w:r w:rsidR="0086249C" w:rsidRPr="0086249C">
        <w:t>arbo</w:t>
      </w:r>
      <w:proofErr w:type="spellEnd"/>
      <w:r w:rsidR="0086249C" w:rsidRPr="0086249C">
        <w:t xml:space="preserve"> en beheer en medewerkers uit de repressieve dienst</w:t>
      </w:r>
      <w:r w:rsidRPr="0086249C">
        <w:rPr>
          <w:rFonts w:cs="Arial"/>
        </w:rPr>
        <w:t>. H</w:t>
      </w:r>
      <w:r w:rsidRPr="00555C9B">
        <w:rPr>
          <w:rFonts w:cs="Arial"/>
        </w:rPr>
        <w:t>et beoordelingsteam heeft een voorzitter die zelf niet beoordeelt. De voorzitter verdeelt de beoordelingstaken onder de leden van het beoordelingsteam.</w:t>
      </w:r>
    </w:p>
    <w:p w14:paraId="36E41624" w14:textId="67323D5D" w:rsidR="007F50A5" w:rsidRDefault="007F50A5" w:rsidP="007F50A5">
      <w:pPr>
        <w:suppressAutoHyphens/>
        <w:rPr>
          <w:rFonts w:cs="Arial"/>
        </w:rPr>
      </w:pPr>
    </w:p>
    <w:p w14:paraId="133B5BBC" w14:textId="4295EB53" w:rsidR="007F50A5" w:rsidRPr="00555C9B" w:rsidRDefault="007F50A5" w:rsidP="007F50A5">
      <w:pPr>
        <w:suppressAutoHyphens/>
      </w:pPr>
      <w:r w:rsidRPr="00555C9B">
        <w:t xml:space="preserve">De Inschrijvingen worden door het beoordelingsteam beoordeeld op basis van de </w:t>
      </w:r>
      <w:proofErr w:type="spellStart"/>
      <w:r w:rsidR="00334DEE">
        <w:t>subg</w:t>
      </w:r>
      <w:r w:rsidRPr="00555C9B">
        <w:t>unningscriteria</w:t>
      </w:r>
      <w:proofErr w:type="spellEnd"/>
      <w:r w:rsidR="00334DEE">
        <w:t xml:space="preserve"> 1, 2 en 3</w:t>
      </w:r>
      <w:r w:rsidRPr="00555C9B">
        <w:t xml:space="preserve">. De inschrijfprijzen (voor </w:t>
      </w:r>
      <w:r w:rsidR="00334DEE">
        <w:t>sub</w:t>
      </w:r>
      <w:r w:rsidRPr="00555C9B">
        <w:t xml:space="preserve">gunningscriterium </w:t>
      </w:r>
      <w:r w:rsidR="00334DEE">
        <w:t>4</w:t>
      </w:r>
      <w:r w:rsidRPr="00555C9B">
        <w:t xml:space="preserve"> (prijs)) zijn bij de beoordelaars op dat moment nog niet bekend.</w:t>
      </w:r>
    </w:p>
    <w:p w14:paraId="108D2761" w14:textId="77777777" w:rsidR="007F50A5" w:rsidRDefault="007F50A5" w:rsidP="00982ABF">
      <w:pPr>
        <w:suppressAutoHyphens/>
      </w:pPr>
    </w:p>
    <w:p w14:paraId="27028FDD" w14:textId="0D6E7354" w:rsidR="00982ABF" w:rsidRPr="00555C9B" w:rsidRDefault="00982ABF" w:rsidP="00982ABF">
      <w:pPr>
        <w:suppressAutoHyphens/>
      </w:pPr>
      <w:r>
        <w:t xml:space="preserve">Voor subgunningscriterium 1 worden de punten toegekend aan de hand van de puntenverdeling </w:t>
      </w:r>
      <w:r w:rsidRPr="006D7DA5">
        <w:t xml:space="preserve">zoals </w:t>
      </w:r>
      <w:r>
        <w:t>weer</w:t>
      </w:r>
      <w:r w:rsidRPr="006D7DA5">
        <w:t xml:space="preserve">gegeven </w:t>
      </w:r>
      <w:r>
        <w:t xml:space="preserve">in bijlage </w:t>
      </w:r>
      <w:r w:rsidR="00814D17">
        <w:t>15</w:t>
      </w:r>
      <w:r>
        <w:t>.</w:t>
      </w:r>
    </w:p>
    <w:p w14:paraId="2855EA3A" w14:textId="77777777" w:rsidR="00982ABF" w:rsidRDefault="00982ABF" w:rsidP="00982ABF">
      <w:pPr>
        <w:suppressAutoHyphens/>
      </w:pPr>
    </w:p>
    <w:p w14:paraId="03077DDA" w14:textId="7086C87E" w:rsidR="00982ABF" w:rsidRPr="00555C9B" w:rsidRDefault="00982ABF" w:rsidP="00982ABF">
      <w:pPr>
        <w:suppressAutoHyphens/>
      </w:pPr>
      <w:r w:rsidRPr="00555C9B">
        <w:t xml:space="preserve">Voor </w:t>
      </w:r>
      <w:proofErr w:type="spellStart"/>
      <w:r>
        <w:t>sub</w:t>
      </w:r>
      <w:r w:rsidRPr="00555C9B">
        <w:t>gunningscriteria</w:t>
      </w:r>
      <w:proofErr w:type="spellEnd"/>
      <w:r w:rsidRPr="00555C9B">
        <w:t xml:space="preserve"> </w:t>
      </w:r>
      <w:r>
        <w:t xml:space="preserve">2 en 3 </w:t>
      </w:r>
      <w:r w:rsidRPr="00555C9B">
        <w:t>worden de punten toegekend aan de hand van beoordelingswaarderingen die lopen van</w:t>
      </w:r>
      <w:r>
        <w:t xml:space="preserve"> </w:t>
      </w:r>
      <w:r w:rsidRPr="00555C9B">
        <w:t>uitstekend tot en met geen beantwoording</w:t>
      </w:r>
      <w:r>
        <w:t xml:space="preserve">. </w:t>
      </w:r>
      <w:r w:rsidRPr="00555C9B">
        <w:t xml:space="preserve">Vervolgens wordt per </w:t>
      </w:r>
      <w:r w:rsidR="00A344D3">
        <w:t>sub</w:t>
      </w:r>
      <w:r w:rsidRPr="00555C9B">
        <w:t xml:space="preserve">gunningscriterium </w:t>
      </w:r>
      <w:r>
        <w:t>de</w:t>
      </w:r>
      <w:r w:rsidRPr="00555C9B">
        <w:t xml:space="preserve"> toegekende beoordelingswaardering omgerekend naar het bijbehorende aantal punten via de onderstaande tabel en de navolgende formule:</w:t>
      </w:r>
    </w:p>
    <w:p w14:paraId="5173D24F" w14:textId="77777777" w:rsidR="00982ABF" w:rsidRPr="00555C9B" w:rsidRDefault="00982ABF" w:rsidP="00982ABF">
      <w:pPr>
        <w:suppressAutoHyphens/>
      </w:pPr>
    </w:p>
    <w:p w14:paraId="635810CB" w14:textId="77777777" w:rsidR="00982ABF" w:rsidRPr="00555C9B" w:rsidRDefault="00982ABF" w:rsidP="00982ABF">
      <w:pPr>
        <w:suppressAutoHyphens/>
        <w:spacing w:line="240" w:lineRule="auto"/>
        <w:rPr>
          <w:b/>
        </w:rPr>
      </w:pPr>
      <w:r w:rsidRPr="00555C9B">
        <w:rPr>
          <w:b/>
        </w:rPr>
        <w:t xml:space="preserve"> Puntenscore = maximum puntenscore * behaald percentage </w:t>
      </w:r>
    </w:p>
    <w:p w14:paraId="44892266" w14:textId="77777777" w:rsidR="00982ABF" w:rsidRPr="00555C9B" w:rsidRDefault="00982ABF" w:rsidP="00982ABF">
      <w:pPr>
        <w:suppressAutoHyphens/>
      </w:pPr>
    </w:p>
    <w:tbl>
      <w:tblPr>
        <w:tblStyle w:val="Rastertabel4"/>
        <w:tblW w:w="9634" w:type="dxa"/>
        <w:tblLayout w:type="fixed"/>
        <w:tblLook w:val="04A0" w:firstRow="1" w:lastRow="0" w:firstColumn="1" w:lastColumn="0" w:noHBand="0" w:noVBand="1"/>
      </w:tblPr>
      <w:tblGrid>
        <w:gridCol w:w="1838"/>
        <w:gridCol w:w="2131"/>
        <w:gridCol w:w="5665"/>
      </w:tblGrid>
      <w:tr w:rsidR="00982ABF" w:rsidRPr="00555C9B" w14:paraId="371E2442" w14:textId="77777777" w:rsidTr="00B61F3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hideMark/>
          </w:tcPr>
          <w:p w14:paraId="5BF9770C" w14:textId="77777777" w:rsidR="00982ABF" w:rsidRPr="002732AF" w:rsidRDefault="00982ABF" w:rsidP="00B61F36">
            <w:pPr>
              <w:suppressAutoHyphens/>
              <w:spacing w:line="250" w:lineRule="atLeast"/>
              <w:jc w:val="both"/>
              <w:rPr>
                <w:rFonts w:cs="Arial"/>
                <w:color w:val="FFFFFF"/>
                <w:sz w:val="16"/>
                <w:szCs w:val="18"/>
              </w:rPr>
            </w:pPr>
            <w:r w:rsidRPr="002732AF">
              <w:rPr>
                <w:rFonts w:cs="Arial"/>
                <w:color w:val="FFFFFF"/>
                <w:sz w:val="16"/>
                <w:szCs w:val="18"/>
              </w:rPr>
              <w:t>Waardering</w:t>
            </w:r>
          </w:p>
        </w:tc>
        <w:tc>
          <w:tcPr>
            <w:tcW w:w="2131" w:type="dxa"/>
            <w:hideMark/>
          </w:tcPr>
          <w:p w14:paraId="0C58F8F4" w14:textId="77777777" w:rsidR="00982ABF" w:rsidRPr="002732AF" w:rsidRDefault="00982ABF" w:rsidP="00B61F36">
            <w:pPr>
              <w:suppressAutoHyphens/>
              <w:spacing w:line="250" w:lineRule="atLeast"/>
              <w:cnfStyle w:val="100000000000" w:firstRow="1" w:lastRow="0" w:firstColumn="0" w:lastColumn="0" w:oddVBand="0" w:evenVBand="0" w:oddHBand="0" w:evenHBand="0" w:firstRowFirstColumn="0" w:firstRowLastColumn="0" w:lastRowFirstColumn="0" w:lastRowLastColumn="0"/>
              <w:rPr>
                <w:rFonts w:cs="Arial"/>
                <w:color w:val="FFFFFF"/>
                <w:sz w:val="16"/>
                <w:szCs w:val="18"/>
              </w:rPr>
            </w:pPr>
            <w:r w:rsidRPr="002732AF">
              <w:rPr>
                <w:rFonts w:cs="Arial"/>
                <w:color w:val="FFFFFF"/>
                <w:sz w:val="16"/>
                <w:szCs w:val="18"/>
              </w:rPr>
              <w:t>Percentage van maximaal te behalen punten</w:t>
            </w:r>
          </w:p>
        </w:tc>
        <w:tc>
          <w:tcPr>
            <w:tcW w:w="5665" w:type="dxa"/>
            <w:hideMark/>
          </w:tcPr>
          <w:p w14:paraId="4C536A34" w14:textId="77777777" w:rsidR="00982ABF" w:rsidRPr="002732AF" w:rsidRDefault="00982ABF" w:rsidP="00B61F36">
            <w:pPr>
              <w:suppressAutoHyphens/>
              <w:spacing w:line="250" w:lineRule="atLeast"/>
              <w:ind w:left="-79"/>
              <w:jc w:val="both"/>
              <w:cnfStyle w:val="100000000000" w:firstRow="1" w:lastRow="0" w:firstColumn="0" w:lastColumn="0" w:oddVBand="0" w:evenVBand="0" w:oddHBand="0" w:evenHBand="0" w:firstRowFirstColumn="0" w:firstRowLastColumn="0" w:lastRowFirstColumn="0" w:lastRowLastColumn="0"/>
              <w:rPr>
                <w:rFonts w:cs="Arial"/>
                <w:color w:val="FFFFFF"/>
                <w:sz w:val="16"/>
                <w:szCs w:val="18"/>
              </w:rPr>
            </w:pPr>
            <w:r w:rsidRPr="002732AF">
              <w:rPr>
                <w:rFonts w:cs="Arial"/>
                <w:color w:val="FFFFFF"/>
                <w:sz w:val="16"/>
                <w:szCs w:val="18"/>
              </w:rPr>
              <w:t xml:space="preserve"> Toelichting</w:t>
            </w:r>
          </w:p>
        </w:tc>
      </w:tr>
      <w:tr w:rsidR="00982ABF" w:rsidRPr="00555C9B" w14:paraId="23AB6731" w14:textId="77777777" w:rsidTr="00B61F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hideMark/>
          </w:tcPr>
          <w:p w14:paraId="1A61C9E0" w14:textId="77777777" w:rsidR="00982ABF" w:rsidRPr="002732AF" w:rsidRDefault="00982ABF" w:rsidP="00B61F36">
            <w:pPr>
              <w:suppressAutoHyphens/>
              <w:spacing w:line="250" w:lineRule="atLeast"/>
              <w:rPr>
                <w:rFonts w:cs="Arial"/>
                <w:b w:val="0"/>
                <w:bCs w:val="0"/>
                <w:sz w:val="16"/>
                <w:szCs w:val="18"/>
              </w:rPr>
            </w:pPr>
            <w:r w:rsidRPr="002732AF">
              <w:rPr>
                <w:rFonts w:cs="Arial"/>
                <w:sz w:val="16"/>
                <w:szCs w:val="18"/>
              </w:rPr>
              <w:t>Uitstekend</w:t>
            </w:r>
          </w:p>
        </w:tc>
        <w:tc>
          <w:tcPr>
            <w:tcW w:w="2131" w:type="dxa"/>
            <w:hideMark/>
          </w:tcPr>
          <w:p w14:paraId="348A5E4F" w14:textId="77777777" w:rsidR="00982ABF" w:rsidRPr="002732AF" w:rsidRDefault="00982ABF" w:rsidP="00B61F36">
            <w:pPr>
              <w:suppressAutoHyphens/>
              <w:spacing w:line="250" w:lineRule="atLeast"/>
              <w:cnfStyle w:val="000000100000" w:firstRow="0" w:lastRow="0" w:firstColumn="0" w:lastColumn="0" w:oddVBand="0" w:evenVBand="0" w:oddHBand="1" w:evenHBand="0" w:firstRowFirstColumn="0" w:firstRowLastColumn="0" w:lastRowFirstColumn="0" w:lastRowLastColumn="0"/>
              <w:rPr>
                <w:rFonts w:cs="Arial"/>
                <w:sz w:val="16"/>
                <w:szCs w:val="18"/>
              </w:rPr>
            </w:pPr>
            <w:r w:rsidRPr="002732AF">
              <w:rPr>
                <w:rFonts w:cs="Arial"/>
                <w:sz w:val="16"/>
                <w:szCs w:val="18"/>
              </w:rPr>
              <w:t>100% van het maximaal te behalen punten</w:t>
            </w:r>
          </w:p>
        </w:tc>
        <w:tc>
          <w:tcPr>
            <w:tcW w:w="5665" w:type="dxa"/>
            <w:hideMark/>
          </w:tcPr>
          <w:p w14:paraId="3B50BE90" w14:textId="65EF850C" w:rsidR="00982ABF" w:rsidRPr="002732AF" w:rsidRDefault="00982ABF" w:rsidP="00B61F36">
            <w:pPr>
              <w:suppressAutoHyphens/>
              <w:cnfStyle w:val="000000100000" w:firstRow="0" w:lastRow="0" w:firstColumn="0" w:lastColumn="0" w:oddVBand="0" w:evenVBand="0" w:oddHBand="1" w:evenHBand="0" w:firstRowFirstColumn="0" w:firstRowLastColumn="0" w:lastRowFirstColumn="0" w:lastRowLastColumn="0"/>
              <w:rPr>
                <w:rFonts w:cs="Arial"/>
                <w:sz w:val="16"/>
                <w:szCs w:val="18"/>
              </w:rPr>
            </w:pPr>
            <w:r w:rsidRPr="002732AF">
              <w:rPr>
                <w:sz w:val="16"/>
                <w:szCs w:val="18"/>
              </w:rPr>
              <w:t xml:space="preserve">De beschrijving van de onderwerpen sluit in onderlinge samenhang uitstekend aan bij de doelstellingen van de Opdracht en de wensen van de Aanbestedende Dienst zoals verwoord in het </w:t>
            </w:r>
            <w:r w:rsidR="00A344D3">
              <w:rPr>
                <w:sz w:val="16"/>
                <w:szCs w:val="18"/>
              </w:rPr>
              <w:t>sub</w:t>
            </w:r>
            <w:r w:rsidRPr="002732AF">
              <w:rPr>
                <w:sz w:val="16"/>
                <w:szCs w:val="18"/>
              </w:rPr>
              <w:t>gunningscriterium. Uw inschrijving levert meerwaarde en biedt verrassende c.q. vernieuwende elementen.</w:t>
            </w:r>
            <w:r w:rsidRPr="002732AF">
              <w:rPr>
                <w:sz w:val="16"/>
                <w:szCs w:val="18"/>
              </w:rPr>
              <w:br/>
              <w:t xml:space="preserve">De Aanbestedende Dienst heeft er vertrouwen in dat de Inschrijver in de praktijk zal kunnen waarmaken wat hij beschrijft. De uitwerking van de Inschrijver geeft blijk van zeer goed inzicht in de Opdracht en optimaal meedenken in de behoeften van de Aanbestedende Dienst. Dat geeft de Aanbestedende Dienst de overtuiging dat de Inschrijver maximaal tegemoet zal komen aan de wens zoals beschreven in het </w:t>
            </w:r>
            <w:r w:rsidR="00A344D3">
              <w:rPr>
                <w:sz w:val="16"/>
                <w:szCs w:val="18"/>
              </w:rPr>
              <w:t>sub</w:t>
            </w:r>
            <w:r w:rsidRPr="002732AF">
              <w:rPr>
                <w:sz w:val="16"/>
                <w:szCs w:val="18"/>
              </w:rPr>
              <w:t>gunningscriterium in relatie tot de Aanbestedingsstukken als geheel.</w:t>
            </w:r>
          </w:p>
        </w:tc>
      </w:tr>
      <w:tr w:rsidR="00982ABF" w:rsidRPr="00555C9B" w14:paraId="00B8542B" w14:textId="77777777" w:rsidTr="00B61F36">
        <w:tc>
          <w:tcPr>
            <w:cnfStyle w:val="001000000000" w:firstRow="0" w:lastRow="0" w:firstColumn="1" w:lastColumn="0" w:oddVBand="0" w:evenVBand="0" w:oddHBand="0" w:evenHBand="0" w:firstRowFirstColumn="0" w:firstRowLastColumn="0" w:lastRowFirstColumn="0" w:lastRowLastColumn="0"/>
            <w:tcW w:w="1838" w:type="dxa"/>
            <w:hideMark/>
          </w:tcPr>
          <w:p w14:paraId="01A28438" w14:textId="77777777" w:rsidR="00982ABF" w:rsidRPr="002732AF" w:rsidRDefault="00982ABF" w:rsidP="00B61F36">
            <w:pPr>
              <w:suppressAutoHyphens/>
              <w:spacing w:line="250" w:lineRule="atLeast"/>
              <w:rPr>
                <w:rFonts w:cs="Arial"/>
                <w:b w:val="0"/>
                <w:bCs w:val="0"/>
                <w:sz w:val="16"/>
                <w:szCs w:val="18"/>
              </w:rPr>
            </w:pPr>
            <w:r w:rsidRPr="002732AF">
              <w:rPr>
                <w:rFonts w:cs="Arial"/>
                <w:sz w:val="16"/>
                <w:szCs w:val="18"/>
              </w:rPr>
              <w:t>Goed</w:t>
            </w:r>
          </w:p>
        </w:tc>
        <w:tc>
          <w:tcPr>
            <w:tcW w:w="2131" w:type="dxa"/>
            <w:hideMark/>
          </w:tcPr>
          <w:p w14:paraId="52B6FB69" w14:textId="77777777" w:rsidR="00982ABF" w:rsidRPr="002732AF" w:rsidRDefault="00982ABF" w:rsidP="00B61F36">
            <w:pPr>
              <w:suppressAutoHyphens/>
              <w:spacing w:line="250" w:lineRule="atLeast"/>
              <w:cnfStyle w:val="000000000000" w:firstRow="0" w:lastRow="0" w:firstColumn="0" w:lastColumn="0" w:oddVBand="0" w:evenVBand="0" w:oddHBand="0" w:evenHBand="0" w:firstRowFirstColumn="0" w:firstRowLastColumn="0" w:lastRowFirstColumn="0" w:lastRowLastColumn="0"/>
              <w:rPr>
                <w:rFonts w:cs="Arial"/>
                <w:sz w:val="16"/>
                <w:szCs w:val="18"/>
              </w:rPr>
            </w:pPr>
            <w:r w:rsidRPr="002732AF">
              <w:rPr>
                <w:rFonts w:cs="Arial"/>
                <w:sz w:val="16"/>
                <w:szCs w:val="18"/>
              </w:rPr>
              <w:t>80% van het maximaal te behalen punten</w:t>
            </w:r>
          </w:p>
        </w:tc>
        <w:tc>
          <w:tcPr>
            <w:tcW w:w="5665" w:type="dxa"/>
            <w:hideMark/>
          </w:tcPr>
          <w:p w14:paraId="50D7C549" w14:textId="2808A0F6" w:rsidR="00982ABF" w:rsidRPr="002732AF" w:rsidRDefault="00982ABF" w:rsidP="00B61F36">
            <w:pPr>
              <w:suppressAutoHyphens/>
              <w:cnfStyle w:val="000000000000" w:firstRow="0" w:lastRow="0" w:firstColumn="0" w:lastColumn="0" w:oddVBand="0" w:evenVBand="0" w:oddHBand="0" w:evenHBand="0" w:firstRowFirstColumn="0" w:firstRowLastColumn="0" w:lastRowFirstColumn="0" w:lastRowLastColumn="0"/>
              <w:rPr>
                <w:sz w:val="16"/>
                <w:szCs w:val="18"/>
              </w:rPr>
            </w:pPr>
            <w:r w:rsidRPr="002732AF">
              <w:rPr>
                <w:sz w:val="16"/>
                <w:szCs w:val="18"/>
              </w:rPr>
              <w:t xml:space="preserve">De beschrijving van de onderwerpen sluit (in onderlinge samenhang) goed aan bij de doelstellingen van de Opdracht en de wensen van de Aanbestedende Dienst zoals verwoord in het </w:t>
            </w:r>
            <w:r w:rsidR="00A344D3">
              <w:rPr>
                <w:sz w:val="16"/>
                <w:szCs w:val="18"/>
              </w:rPr>
              <w:t>sub</w:t>
            </w:r>
            <w:r w:rsidRPr="002732AF">
              <w:rPr>
                <w:sz w:val="16"/>
                <w:szCs w:val="18"/>
              </w:rPr>
              <w:t xml:space="preserve">gunningscriterium. De Aanbestedende Dienst heeft er vertrouwen in dat de Inschrijver in de praktijk zal kunnen waarmaken wat hij beschrijft, dat hij daarmee tegemoetkomt aan </w:t>
            </w:r>
            <w:r w:rsidRPr="002732AF">
              <w:rPr>
                <w:sz w:val="16"/>
                <w:szCs w:val="18"/>
              </w:rPr>
              <w:lastRenderedPageBreak/>
              <w:t xml:space="preserve">de wens zoals beschreven in het </w:t>
            </w:r>
            <w:r w:rsidR="00A344D3">
              <w:rPr>
                <w:sz w:val="16"/>
                <w:szCs w:val="18"/>
              </w:rPr>
              <w:t>sub</w:t>
            </w:r>
            <w:r w:rsidRPr="002732AF">
              <w:rPr>
                <w:sz w:val="16"/>
                <w:szCs w:val="18"/>
              </w:rPr>
              <w:t>gunningscriterium in relatie tot de Aanbestedingsstukken als geheel.</w:t>
            </w:r>
          </w:p>
        </w:tc>
      </w:tr>
      <w:tr w:rsidR="00982ABF" w:rsidRPr="00555C9B" w14:paraId="227FF199" w14:textId="77777777" w:rsidTr="00B61F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hideMark/>
          </w:tcPr>
          <w:p w14:paraId="3A81B682" w14:textId="77777777" w:rsidR="00982ABF" w:rsidRPr="002732AF" w:rsidRDefault="00982ABF" w:rsidP="00B61F36">
            <w:pPr>
              <w:suppressAutoHyphens/>
              <w:spacing w:line="250" w:lineRule="atLeast"/>
              <w:rPr>
                <w:rFonts w:cs="Arial"/>
                <w:b w:val="0"/>
                <w:bCs w:val="0"/>
                <w:sz w:val="16"/>
                <w:szCs w:val="18"/>
              </w:rPr>
            </w:pPr>
            <w:r w:rsidRPr="002732AF">
              <w:rPr>
                <w:rFonts w:cs="Arial"/>
                <w:sz w:val="16"/>
                <w:szCs w:val="18"/>
              </w:rPr>
              <w:lastRenderedPageBreak/>
              <w:t>Voldoende</w:t>
            </w:r>
          </w:p>
        </w:tc>
        <w:tc>
          <w:tcPr>
            <w:tcW w:w="2131" w:type="dxa"/>
            <w:hideMark/>
          </w:tcPr>
          <w:p w14:paraId="1D437E9C" w14:textId="77777777" w:rsidR="00982ABF" w:rsidRPr="002732AF" w:rsidRDefault="00982ABF" w:rsidP="00B61F36">
            <w:pPr>
              <w:suppressAutoHyphens/>
              <w:spacing w:line="250" w:lineRule="atLeast"/>
              <w:cnfStyle w:val="000000100000" w:firstRow="0" w:lastRow="0" w:firstColumn="0" w:lastColumn="0" w:oddVBand="0" w:evenVBand="0" w:oddHBand="1" w:evenHBand="0" w:firstRowFirstColumn="0" w:firstRowLastColumn="0" w:lastRowFirstColumn="0" w:lastRowLastColumn="0"/>
              <w:rPr>
                <w:rFonts w:cs="Arial"/>
                <w:sz w:val="16"/>
                <w:szCs w:val="18"/>
              </w:rPr>
            </w:pPr>
            <w:r w:rsidRPr="002732AF">
              <w:rPr>
                <w:rFonts w:cs="Arial"/>
                <w:sz w:val="16"/>
                <w:szCs w:val="18"/>
              </w:rPr>
              <w:t>60% van het maximaal te behalen punten</w:t>
            </w:r>
          </w:p>
        </w:tc>
        <w:tc>
          <w:tcPr>
            <w:tcW w:w="5665" w:type="dxa"/>
            <w:hideMark/>
          </w:tcPr>
          <w:p w14:paraId="415CDC65" w14:textId="72AFFBFD" w:rsidR="00982ABF" w:rsidRPr="002732AF" w:rsidRDefault="00982ABF" w:rsidP="00B61F36">
            <w:pPr>
              <w:suppressAutoHyphens/>
              <w:autoSpaceDE w:val="0"/>
              <w:autoSpaceDN w:val="0"/>
              <w:cnfStyle w:val="000000100000" w:firstRow="0" w:lastRow="0" w:firstColumn="0" w:lastColumn="0" w:oddVBand="0" w:evenVBand="0" w:oddHBand="1" w:evenHBand="0" w:firstRowFirstColumn="0" w:firstRowLastColumn="0" w:lastRowFirstColumn="0" w:lastRowLastColumn="0"/>
              <w:rPr>
                <w:rFonts w:cs="Arial"/>
                <w:sz w:val="16"/>
                <w:szCs w:val="18"/>
              </w:rPr>
            </w:pPr>
            <w:r w:rsidRPr="002732AF">
              <w:rPr>
                <w:sz w:val="16"/>
                <w:szCs w:val="18"/>
              </w:rPr>
              <w:t xml:space="preserve">De beschrijving van de onderwerpen sluit (in onderlinge samenhang) voldoende aan bij de doelstellingen van de Opdracht en de wensen van de Aanbestedende Dienst zoals verwoord in het </w:t>
            </w:r>
            <w:r w:rsidR="0023387A">
              <w:rPr>
                <w:sz w:val="16"/>
                <w:szCs w:val="18"/>
              </w:rPr>
              <w:t>sub</w:t>
            </w:r>
            <w:r w:rsidRPr="002732AF">
              <w:rPr>
                <w:sz w:val="16"/>
                <w:szCs w:val="18"/>
              </w:rPr>
              <w:t xml:space="preserve">gunningscriterium. De Aanbestedende Dienst ziet geen risico dat de Inschrijver in de praktijk niet zal kunnen waarmaken wat hij beschrijft, doch is niet (geheel) overtuigd van de effectiviteit van de uitwerking, gelet op het </w:t>
            </w:r>
            <w:r w:rsidR="0023387A">
              <w:rPr>
                <w:sz w:val="16"/>
                <w:szCs w:val="18"/>
              </w:rPr>
              <w:t>sub</w:t>
            </w:r>
            <w:r w:rsidRPr="002732AF">
              <w:rPr>
                <w:sz w:val="16"/>
                <w:szCs w:val="18"/>
              </w:rPr>
              <w:t>gunningscriterium in relatie tot de Aanbestedingsstukken als geheel.</w:t>
            </w:r>
          </w:p>
        </w:tc>
      </w:tr>
      <w:tr w:rsidR="00982ABF" w:rsidRPr="00555C9B" w14:paraId="7855A960" w14:textId="77777777" w:rsidTr="00B61F36">
        <w:tc>
          <w:tcPr>
            <w:cnfStyle w:val="001000000000" w:firstRow="0" w:lastRow="0" w:firstColumn="1" w:lastColumn="0" w:oddVBand="0" w:evenVBand="0" w:oddHBand="0" w:evenHBand="0" w:firstRowFirstColumn="0" w:firstRowLastColumn="0" w:lastRowFirstColumn="0" w:lastRowLastColumn="0"/>
            <w:tcW w:w="1838" w:type="dxa"/>
            <w:hideMark/>
          </w:tcPr>
          <w:p w14:paraId="21644B6F" w14:textId="77777777" w:rsidR="00982ABF" w:rsidRPr="002732AF" w:rsidRDefault="00982ABF" w:rsidP="00B61F36">
            <w:pPr>
              <w:suppressAutoHyphens/>
              <w:spacing w:line="250" w:lineRule="atLeast"/>
              <w:rPr>
                <w:rFonts w:cs="Arial"/>
                <w:b w:val="0"/>
                <w:bCs w:val="0"/>
                <w:sz w:val="16"/>
                <w:szCs w:val="18"/>
              </w:rPr>
            </w:pPr>
            <w:r w:rsidRPr="002732AF">
              <w:rPr>
                <w:rFonts w:cs="Arial"/>
                <w:sz w:val="16"/>
                <w:szCs w:val="18"/>
              </w:rPr>
              <w:t>Matig</w:t>
            </w:r>
          </w:p>
        </w:tc>
        <w:tc>
          <w:tcPr>
            <w:tcW w:w="2131" w:type="dxa"/>
            <w:hideMark/>
          </w:tcPr>
          <w:p w14:paraId="1FAE946D" w14:textId="77777777" w:rsidR="00982ABF" w:rsidRPr="002732AF" w:rsidRDefault="00982ABF" w:rsidP="00B61F36">
            <w:pPr>
              <w:suppressAutoHyphens/>
              <w:spacing w:line="250" w:lineRule="atLeast"/>
              <w:cnfStyle w:val="000000000000" w:firstRow="0" w:lastRow="0" w:firstColumn="0" w:lastColumn="0" w:oddVBand="0" w:evenVBand="0" w:oddHBand="0" w:evenHBand="0" w:firstRowFirstColumn="0" w:firstRowLastColumn="0" w:lastRowFirstColumn="0" w:lastRowLastColumn="0"/>
              <w:rPr>
                <w:rFonts w:cs="Arial"/>
                <w:sz w:val="16"/>
                <w:szCs w:val="18"/>
              </w:rPr>
            </w:pPr>
            <w:r w:rsidRPr="002732AF">
              <w:rPr>
                <w:rFonts w:cs="Arial"/>
                <w:sz w:val="16"/>
                <w:szCs w:val="18"/>
              </w:rPr>
              <w:t>40% van het maximaal te behalen punten</w:t>
            </w:r>
          </w:p>
        </w:tc>
        <w:tc>
          <w:tcPr>
            <w:tcW w:w="5665" w:type="dxa"/>
            <w:hideMark/>
          </w:tcPr>
          <w:p w14:paraId="0780EECB" w14:textId="44F02B83" w:rsidR="00982ABF" w:rsidRPr="002732AF" w:rsidRDefault="00982ABF" w:rsidP="00B61F36">
            <w:pPr>
              <w:suppressAutoHyphens/>
              <w:autoSpaceDE w:val="0"/>
              <w:autoSpaceDN w:val="0"/>
              <w:cnfStyle w:val="000000000000" w:firstRow="0" w:lastRow="0" w:firstColumn="0" w:lastColumn="0" w:oddVBand="0" w:evenVBand="0" w:oddHBand="0" w:evenHBand="0" w:firstRowFirstColumn="0" w:firstRowLastColumn="0" w:lastRowFirstColumn="0" w:lastRowLastColumn="0"/>
              <w:rPr>
                <w:rFonts w:cs="Arial"/>
                <w:color w:val="000000"/>
                <w:sz w:val="16"/>
                <w:szCs w:val="18"/>
              </w:rPr>
            </w:pPr>
            <w:r w:rsidRPr="002732AF">
              <w:rPr>
                <w:sz w:val="16"/>
                <w:szCs w:val="18"/>
              </w:rPr>
              <w:t xml:space="preserve">De beschrijving van de onderwerpen sluit (in onderlinge samenhang) matig aan bij de doelstellingen van de Opdracht en de wensen van de Aanbestedende Dienst zoals verwoord in het </w:t>
            </w:r>
            <w:r w:rsidR="0023387A">
              <w:rPr>
                <w:sz w:val="16"/>
                <w:szCs w:val="18"/>
              </w:rPr>
              <w:t>sub</w:t>
            </w:r>
            <w:r w:rsidRPr="002732AF">
              <w:rPr>
                <w:sz w:val="16"/>
                <w:szCs w:val="18"/>
              </w:rPr>
              <w:t xml:space="preserve">gunningscriterium. De Aanbestedende Dienst ziet enig risico dat de Inschrijver in de praktijk niet (geheel) tegemoet zal komen aan de wens, zoals beschreven in het </w:t>
            </w:r>
            <w:r w:rsidR="0023387A">
              <w:rPr>
                <w:sz w:val="16"/>
                <w:szCs w:val="18"/>
              </w:rPr>
              <w:t>sub</w:t>
            </w:r>
            <w:r w:rsidRPr="002732AF">
              <w:rPr>
                <w:sz w:val="16"/>
                <w:szCs w:val="18"/>
              </w:rPr>
              <w:t>gunningscriterium in relatie tot de Aanbestedingsstukken als geheel.</w:t>
            </w:r>
          </w:p>
        </w:tc>
      </w:tr>
      <w:tr w:rsidR="00982ABF" w:rsidRPr="00555C9B" w14:paraId="1AAB94D0" w14:textId="77777777" w:rsidTr="00B61F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hideMark/>
          </w:tcPr>
          <w:p w14:paraId="094FBA98" w14:textId="77777777" w:rsidR="00982ABF" w:rsidRPr="002732AF" w:rsidRDefault="00982ABF" w:rsidP="00B61F36">
            <w:pPr>
              <w:suppressAutoHyphens/>
              <w:spacing w:line="250" w:lineRule="atLeast"/>
              <w:rPr>
                <w:rFonts w:cs="Arial"/>
                <w:b w:val="0"/>
                <w:bCs w:val="0"/>
                <w:sz w:val="16"/>
                <w:szCs w:val="18"/>
              </w:rPr>
            </w:pPr>
            <w:r w:rsidRPr="002732AF">
              <w:rPr>
                <w:rFonts w:cs="Arial"/>
                <w:sz w:val="16"/>
                <w:szCs w:val="18"/>
              </w:rPr>
              <w:t xml:space="preserve">Onvoldoende </w:t>
            </w:r>
          </w:p>
        </w:tc>
        <w:tc>
          <w:tcPr>
            <w:tcW w:w="2131" w:type="dxa"/>
            <w:hideMark/>
          </w:tcPr>
          <w:p w14:paraId="52B6104A" w14:textId="77777777" w:rsidR="00982ABF" w:rsidRPr="002732AF" w:rsidRDefault="00982ABF" w:rsidP="00B61F36">
            <w:pPr>
              <w:suppressAutoHyphens/>
              <w:autoSpaceDE w:val="0"/>
              <w:autoSpaceDN w:val="0"/>
              <w:cnfStyle w:val="000000100000" w:firstRow="0" w:lastRow="0" w:firstColumn="0" w:lastColumn="0" w:oddVBand="0" w:evenVBand="0" w:oddHBand="1" w:evenHBand="0" w:firstRowFirstColumn="0" w:firstRowLastColumn="0" w:lastRowFirstColumn="0" w:lastRowLastColumn="0"/>
              <w:rPr>
                <w:rFonts w:cs="Arial"/>
                <w:color w:val="000000"/>
                <w:sz w:val="16"/>
                <w:szCs w:val="18"/>
              </w:rPr>
            </w:pPr>
            <w:r w:rsidRPr="002732AF">
              <w:rPr>
                <w:rFonts w:cs="Arial"/>
                <w:color w:val="000000"/>
                <w:sz w:val="16"/>
                <w:szCs w:val="18"/>
              </w:rPr>
              <w:t>20% van het maximaal te behalen punten</w:t>
            </w:r>
          </w:p>
        </w:tc>
        <w:tc>
          <w:tcPr>
            <w:tcW w:w="5665" w:type="dxa"/>
            <w:hideMark/>
          </w:tcPr>
          <w:p w14:paraId="2D9BD421" w14:textId="4CC216E8" w:rsidR="00982ABF" w:rsidRPr="002732AF" w:rsidRDefault="00982ABF" w:rsidP="00B61F36">
            <w:pPr>
              <w:suppressAutoHyphens/>
              <w:cnfStyle w:val="000000100000" w:firstRow="0" w:lastRow="0" w:firstColumn="0" w:lastColumn="0" w:oddVBand="0" w:evenVBand="0" w:oddHBand="1" w:evenHBand="0" w:firstRowFirstColumn="0" w:firstRowLastColumn="0" w:lastRowFirstColumn="0" w:lastRowLastColumn="0"/>
              <w:rPr>
                <w:sz w:val="16"/>
                <w:szCs w:val="18"/>
              </w:rPr>
            </w:pPr>
            <w:r w:rsidRPr="002732AF">
              <w:rPr>
                <w:sz w:val="16"/>
                <w:szCs w:val="18"/>
              </w:rPr>
              <w:t xml:space="preserve">In de uitwerking ontbreekt de beschrijving van één of meerdere van de gevraagde aspecten en/of de beschrijving van de onderwerpen (die wel beschreven zijn in de uitwerking) sluit (in onderlinge samenhang) onvoldoende aan bij de doelstellingen van de Opdracht en de wensen van de Aanbestedende Dienst zoals verwoord in het </w:t>
            </w:r>
            <w:r w:rsidR="0023387A">
              <w:rPr>
                <w:sz w:val="16"/>
                <w:szCs w:val="18"/>
              </w:rPr>
              <w:t>sub</w:t>
            </w:r>
            <w:r w:rsidRPr="002732AF">
              <w:rPr>
                <w:sz w:val="16"/>
                <w:szCs w:val="18"/>
              </w:rPr>
              <w:t xml:space="preserve">gunningscriterium. </w:t>
            </w:r>
          </w:p>
          <w:p w14:paraId="4E25C962" w14:textId="4CF5A5B6" w:rsidR="00982ABF" w:rsidRPr="002732AF" w:rsidRDefault="00982ABF" w:rsidP="00B61F36">
            <w:pPr>
              <w:suppressAutoHyphens/>
              <w:autoSpaceDE w:val="0"/>
              <w:autoSpaceDN w:val="0"/>
              <w:cnfStyle w:val="000000100000" w:firstRow="0" w:lastRow="0" w:firstColumn="0" w:lastColumn="0" w:oddVBand="0" w:evenVBand="0" w:oddHBand="1" w:evenHBand="0" w:firstRowFirstColumn="0" w:firstRowLastColumn="0" w:lastRowFirstColumn="0" w:lastRowLastColumn="0"/>
              <w:rPr>
                <w:rFonts w:cs="Arial"/>
                <w:color w:val="000000"/>
                <w:sz w:val="16"/>
                <w:szCs w:val="18"/>
              </w:rPr>
            </w:pPr>
            <w:r w:rsidRPr="002732AF">
              <w:rPr>
                <w:rFonts w:cs="Arial"/>
                <w:color w:val="000000"/>
                <w:sz w:val="16"/>
                <w:szCs w:val="18"/>
              </w:rPr>
              <w:t xml:space="preserve">De Inschrijving geeft geen blijk van een reële, realistische en/of adequate aansluiting bij de wens van de </w:t>
            </w:r>
            <w:r w:rsidRPr="002732AF">
              <w:rPr>
                <w:sz w:val="16"/>
                <w:szCs w:val="18"/>
              </w:rPr>
              <w:t>Aanbestedende Dienst</w:t>
            </w:r>
            <w:r w:rsidRPr="002732AF">
              <w:rPr>
                <w:rFonts w:cs="Arial"/>
                <w:color w:val="000000"/>
                <w:sz w:val="16"/>
                <w:szCs w:val="18"/>
              </w:rPr>
              <w:t xml:space="preserve">, zoals beschreven in het </w:t>
            </w:r>
            <w:r w:rsidR="0023387A">
              <w:rPr>
                <w:sz w:val="16"/>
                <w:szCs w:val="18"/>
              </w:rPr>
              <w:t>sub</w:t>
            </w:r>
            <w:r w:rsidRPr="002732AF">
              <w:rPr>
                <w:rFonts w:cs="Arial"/>
                <w:color w:val="000000"/>
                <w:sz w:val="16"/>
                <w:szCs w:val="18"/>
              </w:rPr>
              <w:t>gunningscriterium in relatie tot de Aanbestedingsstukken als geheel.</w:t>
            </w:r>
          </w:p>
        </w:tc>
      </w:tr>
      <w:tr w:rsidR="00982ABF" w:rsidRPr="00555C9B" w14:paraId="3EBA9251" w14:textId="77777777" w:rsidTr="00760BC8">
        <w:trPr>
          <w:trHeight w:val="904"/>
        </w:trPr>
        <w:tc>
          <w:tcPr>
            <w:cnfStyle w:val="001000000000" w:firstRow="0" w:lastRow="0" w:firstColumn="1" w:lastColumn="0" w:oddVBand="0" w:evenVBand="0" w:oddHBand="0" w:evenHBand="0" w:firstRowFirstColumn="0" w:firstRowLastColumn="0" w:lastRowFirstColumn="0" w:lastRowLastColumn="0"/>
            <w:tcW w:w="1838" w:type="dxa"/>
            <w:hideMark/>
          </w:tcPr>
          <w:p w14:paraId="4378ABBB" w14:textId="77777777" w:rsidR="00982ABF" w:rsidRPr="002732AF" w:rsidRDefault="00982ABF" w:rsidP="00B61F36">
            <w:pPr>
              <w:suppressAutoHyphens/>
              <w:spacing w:line="250" w:lineRule="atLeast"/>
              <w:rPr>
                <w:rFonts w:cs="Arial"/>
                <w:b w:val="0"/>
                <w:bCs w:val="0"/>
                <w:sz w:val="16"/>
                <w:szCs w:val="18"/>
              </w:rPr>
            </w:pPr>
            <w:r w:rsidRPr="002732AF">
              <w:rPr>
                <w:rFonts w:cs="Arial"/>
                <w:sz w:val="16"/>
                <w:szCs w:val="18"/>
              </w:rPr>
              <w:t>Geen beantwoording</w:t>
            </w:r>
          </w:p>
        </w:tc>
        <w:tc>
          <w:tcPr>
            <w:tcW w:w="2131" w:type="dxa"/>
            <w:hideMark/>
          </w:tcPr>
          <w:p w14:paraId="0760F94E" w14:textId="77777777" w:rsidR="00982ABF" w:rsidRPr="002732AF" w:rsidRDefault="00982ABF" w:rsidP="00B61F36">
            <w:pPr>
              <w:suppressAutoHyphens/>
              <w:spacing w:line="250" w:lineRule="atLeast"/>
              <w:cnfStyle w:val="000000000000" w:firstRow="0" w:lastRow="0" w:firstColumn="0" w:lastColumn="0" w:oddVBand="0" w:evenVBand="0" w:oddHBand="0" w:evenHBand="0" w:firstRowFirstColumn="0" w:firstRowLastColumn="0" w:lastRowFirstColumn="0" w:lastRowLastColumn="0"/>
              <w:rPr>
                <w:rFonts w:cs="Arial"/>
                <w:sz w:val="16"/>
                <w:szCs w:val="18"/>
              </w:rPr>
            </w:pPr>
            <w:r w:rsidRPr="002732AF">
              <w:rPr>
                <w:rFonts w:cs="Arial"/>
                <w:sz w:val="16"/>
                <w:szCs w:val="18"/>
              </w:rPr>
              <w:t>0% van het maximaal te behalen punten</w:t>
            </w:r>
          </w:p>
        </w:tc>
        <w:tc>
          <w:tcPr>
            <w:tcW w:w="5665" w:type="dxa"/>
            <w:hideMark/>
          </w:tcPr>
          <w:p w14:paraId="2E48ED0B" w14:textId="77777777" w:rsidR="00982ABF" w:rsidRPr="002732AF" w:rsidRDefault="00982ABF" w:rsidP="00B61F36">
            <w:pPr>
              <w:suppressAutoHyphens/>
              <w:autoSpaceDE w:val="0"/>
              <w:autoSpaceDN w:val="0"/>
              <w:cnfStyle w:val="000000000000" w:firstRow="0" w:lastRow="0" w:firstColumn="0" w:lastColumn="0" w:oddVBand="0" w:evenVBand="0" w:oddHBand="0" w:evenHBand="0" w:firstRowFirstColumn="0" w:firstRowLastColumn="0" w:lastRowFirstColumn="0" w:lastRowLastColumn="0"/>
              <w:rPr>
                <w:rFonts w:cs="Arial"/>
                <w:sz w:val="16"/>
                <w:szCs w:val="18"/>
              </w:rPr>
            </w:pPr>
            <w:r w:rsidRPr="002732AF">
              <w:rPr>
                <w:rFonts w:cs="Arial"/>
                <w:color w:val="000000"/>
                <w:sz w:val="16"/>
                <w:szCs w:val="18"/>
              </w:rPr>
              <w:t>De Inschrijver geeft geen beschrijving of een beschrijving waarin geen van de gevraagde aspecten terugkomt. De Inschrijver geeft geen relevante informatie.</w:t>
            </w:r>
          </w:p>
        </w:tc>
      </w:tr>
    </w:tbl>
    <w:p w14:paraId="56631DDA" w14:textId="77777777" w:rsidR="00361E40" w:rsidRPr="00555C9B" w:rsidRDefault="00361E40" w:rsidP="00982ABF">
      <w:pPr>
        <w:suppressAutoHyphens/>
      </w:pPr>
    </w:p>
    <w:p w14:paraId="150BDE44" w14:textId="41C5B05D" w:rsidR="00982ABF" w:rsidRDefault="00982ABF" w:rsidP="00982ABF">
      <w:pPr>
        <w:suppressAutoHyphens/>
        <w:rPr>
          <w:rFonts w:cs="Arial"/>
          <w:color w:val="000000"/>
        </w:rPr>
      </w:pPr>
      <w:r w:rsidRPr="00555C9B">
        <w:t xml:space="preserve">De Aanbestedende Dienst </w:t>
      </w:r>
      <w:r w:rsidRPr="00555C9B">
        <w:rPr>
          <w:rFonts w:cs="Arial"/>
          <w:color w:val="000000"/>
        </w:rPr>
        <w:t xml:space="preserve">wijst erop dat Inschrijvers hun invulling van de kwalitatieve </w:t>
      </w:r>
      <w:proofErr w:type="spellStart"/>
      <w:r w:rsidRPr="00555C9B">
        <w:rPr>
          <w:rFonts w:cs="Arial"/>
          <w:color w:val="000000"/>
        </w:rPr>
        <w:t>subgunningscriteria</w:t>
      </w:r>
      <w:proofErr w:type="spellEnd"/>
      <w:r w:rsidRPr="00555C9B">
        <w:rPr>
          <w:rFonts w:cs="Arial"/>
          <w:color w:val="000000"/>
        </w:rPr>
        <w:t xml:space="preserve"> zo concreet en aantoonbaar mogelijk moeten opstellen. Een concrete, aantoonbare en onderbouwde invulling zal hoger worden beoordeeld dan een algemene en/ of abstracte beschrijving. De invulling van de kwalitatieve </w:t>
      </w:r>
      <w:proofErr w:type="spellStart"/>
      <w:r w:rsidRPr="00555C9B">
        <w:rPr>
          <w:rFonts w:cs="Arial"/>
          <w:color w:val="000000"/>
        </w:rPr>
        <w:t>subgunningscriteria</w:t>
      </w:r>
      <w:proofErr w:type="spellEnd"/>
      <w:r w:rsidRPr="00555C9B">
        <w:rPr>
          <w:rFonts w:cs="Arial"/>
          <w:color w:val="000000"/>
        </w:rPr>
        <w:t xml:space="preserve"> wordt bovendien onderdeel van de te sluiten </w:t>
      </w:r>
      <w:r>
        <w:rPr>
          <w:rFonts w:cs="Arial"/>
          <w:color w:val="000000"/>
        </w:rPr>
        <w:t>Raamo</w:t>
      </w:r>
      <w:r w:rsidRPr="00555C9B">
        <w:rPr>
          <w:rFonts w:cs="Arial"/>
          <w:color w:val="000000"/>
        </w:rPr>
        <w:t>vereenkomst. Inschrijvers worden dus – ingeval van gunning van de Opdracht – gehouden aan hetgeen zij opnemen in de Inschrijving.</w:t>
      </w:r>
    </w:p>
    <w:p w14:paraId="580BC743" w14:textId="56E82942" w:rsidR="000C735F" w:rsidRDefault="000C735F" w:rsidP="00982ABF">
      <w:pPr>
        <w:suppressAutoHyphens/>
        <w:rPr>
          <w:rFonts w:cs="Arial"/>
          <w:color w:val="000000"/>
        </w:rPr>
      </w:pPr>
    </w:p>
    <w:p w14:paraId="41C4A6B8" w14:textId="34E04453" w:rsidR="000C735F" w:rsidRPr="00555C9B" w:rsidRDefault="000C735F" w:rsidP="000C735F">
      <w:pPr>
        <w:suppressAutoHyphens/>
      </w:pPr>
      <w:r w:rsidRPr="00555C9B">
        <w:t xml:space="preserve">Alle leden van het beoordelingsteam beoordelen individueel iedere Inschrijving per </w:t>
      </w:r>
      <w:r>
        <w:t>sub</w:t>
      </w:r>
      <w:r w:rsidRPr="00555C9B">
        <w:t xml:space="preserve">gunningscriterium </w:t>
      </w:r>
      <w:r>
        <w:t xml:space="preserve">(1, 2 en 3) </w:t>
      </w:r>
      <w:r w:rsidRPr="00555C9B">
        <w:t xml:space="preserve">en kennen per </w:t>
      </w:r>
      <w:r>
        <w:t>sub</w:t>
      </w:r>
      <w:r w:rsidRPr="00555C9B">
        <w:t xml:space="preserve">gunningscriterium een beoordelingswaardering toe. </w:t>
      </w:r>
    </w:p>
    <w:p w14:paraId="303CB5BD" w14:textId="77777777" w:rsidR="000C735F" w:rsidRPr="00555C9B" w:rsidRDefault="000C735F" w:rsidP="000C735F">
      <w:pPr>
        <w:tabs>
          <w:tab w:val="left" w:pos="1134"/>
          <w:tab w:val="left" w:pos="1418"/>
          <w:tab w:val="left" w:pos="1985"/>
          <w:tab w:val="left" w:pos="2127"/>
          <w:tab w:val="right" w:pos="9332"/>
        </w:tabs>
        <w:suppressAutoHyphens/>
        <w:ind w:left="1134"/>
      </w:pPr>
    </w:p>
    <w:p w14:paraId="09EFA47E" w14:textId="77777777" w:rsidR="0084463C" w:rsidRPr="00555C9B" w:rsidRDefault="000C735F" w:rsidP="0084463C">
      <w:pPr>
        <w:suppressAutoHyphens/>
      </w:pPr>
      <w:r w:rsidRPr="00555C9B">
        <w:t xml:space="preserve">Na de individuele beoordeling van de Inschrijvingen op de </w:t>
      </w:r>
      <w:proofErr w:type="spellStart"/>
      <w:r>
        <w:t>sub</w:t>
      </w:r>
      <w:r w:rsidRPr="00555C9B">
        <w:t>gunningscriteria</w:t>
      </w:r>
      <w:proofErr w:type="spellEnd"/>
      <w:r w:rsidRPr="00555C9B">
        <w:t xml:space="preserve"> </w:t>
      </w:r>
      <w:r>
        <w:t xml:space="preserve">1, 2 en 3 </w:t>
      </w:r>
      <w:r w:rsidRPr="00555C9B">
        <w:t xml:space="preserve">vindt een plenaire bijeenkomst van het beoordelingsteam plaats. Tijdens deze bijeenkomst worden de individuele beoordelingsresultaten per </w:t>
      </w:r>
      <w:r>
        <w:t>sub</w:t>
      </w:r>
      <w:r w:rsidRPr="00555C9B">
        <w:t xml:space="preserve">gunningscriterium besproken. Per </w:t>
      </w:r>
      <w:r>
        <w:t>sub</w:t>
      </w:r>
      <w:r w:rsidRPr="00555C9B">
        <w:t xml:space="preserve">gunningscriterium bespreken de betrokken beoordelaars hun individuele beoordelingen en motiveren zij waarom zij tot een bepaalde beoordeling zijn gekomen. Hierna wordt door alle beoordelaars in consensus een </w:t>
      </w:r>
      <w:r w:rsidRPr="00555C9B">
        <w:lastRenderedPageBreak/>
        <w:t xml:space="preserve">beoordelingscijferwaardering vastgesteld (dus geen gemiddeld beoordelingscijfer). Indien nodig worden tijdens de plenaire behandeling de beoordelingsresultaten bijgesteld. De definitieve beoordelingsresultaten worden tijdens de plenaire bijeenkomst definitief door het voltallige beoordelingsteam vastgesteld. </w:t>
      </w:r>
      <w:r w:rsidR="0084463C" w:rsidRPr="00555C9B">
        <w:t xml:space="preserve">De uitkomst wordt afgerond op twee decimalen achter de komma. Decimalen van vijf en hoger worden naar boven afgerond. </w:t>
      </w:r>
    </w:p>
    <w:p w14:paraId="50C0067E" w14:textId="49863024" w:rsidR="000C735F" w:rsidRPr="00555C9B" w:rsidRDefault="000C735F" w:rsidP="0084463C">
      <w:pPr>
        <w:suppressAutoHyphens/>
      </w:pPr>
      <w:r w:rsidRPr="00555C9B">
        <w:tab/>
      </w:r>
    </w:p>
    <w:p w14:paraId="71C5EBA2" w14:textId="77E1FDA4" w:rsidR="000C735F" w:rsidRDefault="000C735F" w:rsidP="000C735F">
      <w:pPr>
        <w:suppressAutoHyphens/>
      </w:pPr>
      <w:r w:rsidRPr="00555C9B">
        <w:t xml:space="preserve">Nadat de definitieve beoordeling </w:t>
      </w:r>
      <w:r>
        <w:t xml:space="preserve">voor </w:t>
      </w:r>
      <w:proofErr w:type="spellStart"/>
      <w:r>
        <w:t>sub</w:t>
      </w:r>
      <w:r w:rsidRPr="00555C9B">
        <w:t>gunningscriteri</w:t>
      </w:r>
      <w:r>
        <w:t>a</w:t>
      </w:r>
      <w:proofErr w:type="spellEnd"/>
      <w:r>
        <w:t xml:space="preserve"> 1, 2 en 3</w:t>
      </w:r>
      <w:r w:rsidRPr="00555C9B">
        <w:t xml:space="preserve"> is vastgesteld, wordt per </w:t>
      </w:r>
      <w:r>
        <w:t>sub</w:t>
      </w:r>
      <w:r w:rsidRPr="00555C9B">
        <w:t xml:space="preserve">gunningscriterium aan de Inschrijving het bijbehorende aantal punten toegekend. Per Inschrijver wordt dan ook de totale score voor </w:t>
      </w:r>
      <w:proofErr w:type="spellStart"/>
      <w:r w:rsidRPr="00555C9B">
        <w:t>subgunningscriteria</w:t>
      </w:r>
      <w:proofErr w:type="spellEnd"/>
      <w:r w:rsidRPr="00555C9B">
        <w:t xml:space="preserve"> </w:t>
      </w:r>
      <w:r>
        <w:t xml:space="preserve">1, 2 en 3 </w:t>
      </w:r>
      <w:r w:rsidRPr="00555C9B">
        <w:t>vastgesteld.</w:t>
      </w:r>
    </w:p>
    <w:p w14:paraId="50ED9A37" w14:textId="49EA67DA" w:rsidR="000C735F" w:rsidRDefault="000C735F" w:rsidP="000C735F">
      <w:pPr>
        <w:tabs>
          <w:tab w:val="left" w:pos="1134"/>
          <w:tab w:val="left" w:pos="1418"/>
          <w:tab w:val="left" w:pos="1985"/>
          <w:tab w:val="left" w:pos="2127"/>
          <w:tab w:val="right" w:pos="9332"/>
        </w:tabs>
        <w:suppressAutoHyphens/>
        <w:ind w:left="1134" w:hanging="1134"/>
      </w:pPr>
    </w:p>
    <w:p w14:paraId="0AA3865B" w14:textId="6710F0ED" w:rsidR="00A344D3" w:rsidRDefault="00A344D3" w:rsidP="00A344D3">
      <w:pPr>
        <w:suppressAutoHyphens/>
        <w:rPr>
          <w:rFonts w:asciiTheme="minorHAnsi" w:hAnsiTheme="minorHAnsi"/>
          <w:szCs w:val="22"/>
        </w:rPr>
      </w:pPr>
      <w:r>
        <w:t xml:space="preserve">Nadat de beoordeling van de Inschrijvingen op basis van </w:t>
      </w:r>
      <w:proofErr w:type="spellStart"/>
      <w:r>
        <w:t>subgunningscriteria</w:t>
      </w:r>
      <w:proofErr w:type="spellEnd"/>
      <w:r>
        <w:t xml:space="preserve"> 1, 2 en 3 heeft plaatsgevonden, </w:t>
      </w:r>
      <w:r w:rsidRPr="00A344D3">
        <w:t xml:space="preserve">worden de Inschrijvingen beoordeeld op basis van </w:t>
      </w:r>
      <w:r w:rsidR="0023387A">
        <w:t>sub</w:t>
      </w:r>
      <w:r w:rsidRPr="00A344D3">
        <w:t>gunningscriterium 4 (prijs) aan de hand van de in paragraaf 9.2 bekendgemaakte formule.</w:t>
      </w:r>
      <w:r>
        <w:t xml:space="preserve"> </w:t>
      </w:r>
    </w:p>
    <w:p w14:paraId="3E65F4CD" w14:textId="77777777" w:rsidR="00A344D3" w:rsidRDefault="00A344D3" w:rsidP="00A344D3">
      <w:pPr>
        <w:suppressAutoHyphens/>
      </w:pPr>
      <w:r>
        <w:t>Indien de Inschrijver met de beste prijs-kwaliteitverhouding na de voorlopige gunning alsnog uitgesloten wordt c.q. ongeldig blijkt, wordt het subgunningscriterium inzake prijs opnieuw beoordeeld.</w:t>
      </w:r>
    </w:p>
    <w:p w14:paraId="27D7FCC0" w14:textId="24081DE1" w:rsidR="00A344D3" w:rsidRDefault="00A344D3" w:rsidP="000C735F">
      <w:pPr>
        <w:tabs>
          <w:tab w:val="left" w:pos="1134"/>
          <w:tab w:val="left" w:pos="1418"/>
          <w:tab w:val="left" w:pos="1985"/>
          <w:tab w:val="left" w:pos="2127"/>
          <w:tab w:val="right" w:pos="9332"/>
        </w:tabs>
        <w:suppressAutoHyphens/>
        <w:ind w:left="1134" w:hanging="1134"/>
      </w:pPr>
    </w:p>
    <w:p w14:paraId="05730C98" w14:textId="77777777" w:rsidR="00A344D3" w:rsidRDefault="00A344D3" w:rsidP="00A344D3">
      <w:pPr>
        <w:tabs>
          <w:tab w:val="left" w:pos="1134"/>
          <w:tab w:val="left" w:pos="1418"/>
          <w:tab w:val="left" w:pos="1985"/>
          <w:tab w:val="left" w:pos="2127"/>
          <w:tab w:val="right" w:pos="9332"/>
        </w:tabs>
        <w:suppressAutoHyphens/>
      </w:pPr>
      <w:r>
        <w:t>Hieruit volgt</w:t>
      </w:r>
      <w:r w:rsidRPr="00EB6262">
        <w:t xml:space="preserve"> de tussen-ranking </w:t>
      </w:r>
      <w:r>
        <w:t>waarbij</w:t>
      </w:r>
      <w:r w:rsidRPr="00EB6262">
        <w:t xml:space="preserve"> de </w:t>
      </w:r>
      <w:r>
        <w:t>als</w:t>
      </w:r>
      <w:r w:rsidRPr="00EB6262">
        <w:t xml:space="preserve"> beste drie geëindigde Inschrijvers </w:t>
      </w:r>
      <w:r>
        <w:t xml:space="preserve">in fase 1 verder beoordeeld worden </w:t>
      </w:r>
      <w:r w:rsidRPr="00EB6262">
        <w:t xml:space="preserve">voor de </w:t>
      </w:r>
      <w:proofErr w:type="spellStart"/>
      <w:r>
        <w:t>subgunningscriteria</w:t>
      </w:r>
      <w:proofErr w:type="spellEnd"/>
      <w:r>
        <w:t xml:space="preserve"> 5, 6 en 7 in fase 2.</w:t>
      </w:r>
    </w:p>
    <w:p w14:paraId="29B6CCCE" w14:textId="5BD38CBE" w:rsidR="00A344D3" w:rsidRDefault="00A344D3" w:rsidP="00A344D3">
      <w:pPr>
        <w:suppressAutoHyphens/>
      </w:pPr>
      <w:r w:rsidRPr="00747848">
        <w:t>Alle Inschrijv</w:t>
      </w:r>
      <w:r>
        <w:t>ingen</w:t>
      </w:r>
      <w:r w:rsidRPr="00747848">
        <w:t xml:space="preserve"> die niet in aanmerking komen voor fase 2, krijgen in de beoordeling 0 punten voor fase 2.</w:t>
      </w:r>
    </w:p>
    <w:p w14:paraId="5DCB4424" w14:textId="0C91C781" w:rsidR="00CD6FBA" w:rsidRDefault="00CD6FBA" w:rsidP="00A344D3">
      <w:pPr>
        <w:suppressAutoHyphens/>
      </w:pPr>
    </w:p>
    <w:p w14:paraId="3188DD08" w14:textId="05434BE1" w:rsidR="00CD6FBA" w:rsidRPr="00555C9B" w:rsidRDefault="00CD6FBA" w:rsidP="00CD6FBA">
      <w:pPr>
        <w:suppressAutoHyphens/>
      </w:pPr>
      <w:r w:rsidRPr="00555C9B">
        <w:t xml:space="preserve">Indien twee of meerdere Inschrijvingen na beoordeling </w:t>
      </w:r>
      <w:r>
        <w:t xml:space="preserve">in fase 1 </w:t>
      </w:r>
      <w:r w:rsidRPr="00555C9B">
        <w:t xml:space="preserve">als hoogste zijn geëindigd, dan is de Aanbestedende Dienst voornemens om </w:t>
      </w:r>
      <w:r>
        <w:t>Inschrijver</w:t>
      </w:r>
      <w:r w:rsidRPr="00555C9B">
        <w:t xml:space="preserve"> die op </w:t>
      </w:r>
      <w:r>
        <w:t>sub</w:t>
      </w:r>
      <w:r w:rsidRPr="00555C9B">
        <w:t xml:space="preserve">gunningscriterium </w:t>
      </w:r>
      <w:r>
        <w:t>1</w:t>
      </w:r>
      <w:r w:rsidRPr="00555C9B">
        <w:t xml:space="preserve"> de hoogste score heeft behaald</w:t>
      </w:r>
      <w:r>
        <w:t>, door te laten gaan naar de beoordeling in fase 2</w:t>
      </w:r>
      <w:r w:rsidRPr="00555C9B">
        <w:t xml:space="preserve">. Indien twee of meerdere Inschrijvingen na beoordeling als hoogste zijn geëindigd én deze Inschrijvingen op </w:t>
      </w:r>
      <w:r>
        <w:t>sub</w:t>
      </w:r>
      <w:r w:rsidRPr="00555C9B">
        <w:t xml:space="preserve">gunningscriterium </w:t>
      </w:r>
      <w:r>
        <w:t>1</w:t>
      </w:r>
      <w:r w:rsidRPr="00555C9B">
        <w:t xml:space="preserve"> dezelfde score hebben behaald, dan zal door middel van loting worden bepaald welke Inschrijver </w:t>
      </w:r>
      <w:r>
        <w:t>door mag naar de beoordeling in fase 2</w:t>
      </w:r>
      <w:r w:rsidRPr="00555C9B">
        <w:t>. Het protocol voor de loting wordt bekendgemaakt aan de betrokken Inschrijvers indien een loting nodig is.</w:t>
      </w:r>
      <w:r>
        <w:t xml:space="preserve"> De betreffende Inschrijvers zijn hierbij niet aanwezig. </w:t>
      </w:r>
    </w:p>
    <w:p w14:paraId="3925DBB3" w14:textId="5094EDAE" w:rsidR="00A344D3" w:rsidRDefault="00A344D3" w:rsidP="00A344D3">
      <w:pPr>
        <w:tabs>
          <w:tab w:val="left" w:pos="1134"/>
          <w:tab w:val="left" w:pos="1418"/>
          <w:tab w:val="left" w:pos="1985"/>
          <w:tab w:val="left" w:pos="2127"/>
          <w:tab w:val="right" w:pos="9332"/>
        </w:tabs>
        <w:suppressAutoHyphens/>
        <w:rPr>
          <w:rFonts w:cs="Arial"/>
          <w:b/>
          <w:bCs/>
        </w:rPr>
      </w:pPr>
    </w:p>
    <w:p w14:paraId="1BC667F0" w14:textId="7B424A35" w:rsidR="00982ABF" w:rsidRPr="00982ABF" w:rsidRDefault="00982ABF" w:rsidP="00982ABF">
      <w:pPr>
        <w:suppressAutoHyphens/>
        <w:rPr>
          <w:rFonts w:cs="Arial"/>
          <w:b/>
          <w:bCs/>
        </w:rPr>
      </w:pPr>
      <w:r w:rsidRPr="00982ABF">
        <w:rPr>
          <w:rFonts w:cs="Arial"/>
          <w:b/>
          <w:bCs/>
        </w:rPr>
        <w:t xml:space="preserve">Beoordeling </w:t>
      </w:r>
      <w:r w:rsidR="007F50A5">
        <w:rPr>
          <w:rFonts w:cs="Arial"/>
          <w:b/>
          <w:bCs/>
        </w:rPr>
        <w:t>f</w:t>
      </w:r>
      <w:r w:rsidRPr="00982ABF">
        <w:rPr>
          <w:rFonts w:cs="Arial"/>
          <w:b/>
          <w:bCs/>
        </w:rPr>
        <w:t xml:space="preserve">ase </w:t>
      </w:r>
      <w:r>
        <w:rPr>
          <w:rFonts w:cs="Arial"/>
          <w:b/>
          <w:bCs/>
        </w:rPr>
        <w:t>2</w:t>
      </w:r>
    </w:p>
    <w:p w14:paraId="7333D2AA" w14:textId="3DBF2DD4" w:rsidR="007F50A5" w:rsidRDefault="007F50A5" w:rsidP="007F50A5">
      <w:pPr>
        <w:suppressAutoHyphens/>
        <w:rPr>
          <w:rFonts w:cs="Arial"/>
        </w:rPr>
      </w:pPr>
      <w:r w:rsidRPr="00555C9B">
        <w:rPr>
          <w:rFonts w:cs="Arial"/>
        </w:rPr>
        <w:t xml:space="preserve">De Aanbestedende Dienst heeft voor deze aanbesteding </w:t>
      </w:r>
      <w:r>
        <w:rPr>
          <w:rFonts w:cs="Arial"/>
        </w:rPr>
        <w:t xml:space="preserve">voor de beoordeling van fase 1 </w:t>
      </w:r>
      <w:r w:rsidRPr="00555C9B">
        <w:rPr>
          <w:rFonts w:cs="Arial"/>
        </w:rPr>
        <w:t xml:space="preserve">een beoordelingsteam samengesteld bestaande uit </w:t>
      </w:r>
      <w:r w:rsidR="00D24F7F">
        <w:rPr>
          <w:rFonts w:cs="Arial"/>
        </w:rPr>
        <w:t>9</w:t>
      </w:r>
      <w:r w:rsidRPr="00555C9B">
        <w:rPr>
          <w:rFonts w:cs="Arial"/>
        </w:rPr>
        <w:t xml:space="preserve"> beoordelaars </w:t>
      </w:r>
      <w:r>
        <w:rPr>
          <w:rFonts w:cs="Arial"/>
        </w:rPr>
        <w:t>uit de repressieve dienst (</w:t>
      </w:r>
      <w:r w:rsidR="00D24F7F">
        <w:rPr>
          <w:rFonts w:cs="Arial"/>
        </w:rPr>
        <w:t>5</w:t>
      </w:r>
      <w:r>
        <w:rPr>
          <w:rFonts w:cs="Arial"/>
        </w:rPr>
        <w:t xml:space="preserve"> beoordelaars namens de VRR en </w:t>
      </w:r>
      <w:r w:rsidR="00D24F7F">
        <w:rPr>
          <w:rFonts w:cs="Arial"/>
        </w:rPr>
        <w:t>4</w:t>
      </w:r>
      <w:r>
        <w:rPr>
          <w:rFonts w:cs="Arial"/>
        </w:rPr>
        <w:t xml:space="preserve"> beoordelaars namens de VRZHZ).</w:t>
      </w:r>
      <w:r w:rsidRPr="00555C9B">
        <w:rPr>
          <w:rFonts w:cs="Arial"/>
        </w:rPr>
        <w:t xml:space="preserve"> Het beoordelingsteam heeft een voorzitter die zelf niet beoordeelt. De voorzitter verdeelt de beoordelingstaken onder de leden van het beoordelingsteam.</w:t>
      </w:r>
    </w:p>
    <w:p w14:paraId="6D8A7192" w14:textId="77777777" w:rsidR="007F50A5" w:rsidRDefault="007F50A5" w:rsidP="00982ABF">
      <w:pPr>
        <w:suppressAutoHyphens/>
        <w:ind w:right="-143"/>
      </w:pPr>
    </w:p>
    <w:p w14:paraId="781B9E06" w14:textId="77D2D035" w:rsidR="00982ABF" w:rsidRDefault="00982ABF" w:rsidP="00982ABF">
      <w:pPr>
        <w:suppressAutoHyphens/>
        <w:ind w:right="-143"/>
      </w:pPr>
      <w:r w:rsidRPr="001A0387">
        <w:t>De volgende beoordelingstabel zal worden gehanteerd voor de praktijktest</w:t>
      </w:r>
      <w:r>
        <w:t>en</w:t>
      </w:r>
      <w:r w:rsidRPr="001A0387">
        <w:t>:</w:t>
      </w:r>
    </w:p>
    <w:p w14:paraId="568A4736" w14:textId="77777777" w:rsidR="00982ABF" w:rsidRDefault="00982ABF" w:rsidP="00982ABF">
      <w:pPr>
        <w:suppressAutoHyphens/>
        <w:ind w:right="-143"/>
      </w:pPr>
    </w:p>
    <w:tbl>
      <w:tblPr>
        <w:tblStyle w:val="Tabelraster"/>
        <w:tblW w:w="0" w:type="auto"/>
        <w:tblLook w:val="04A0" w:firstRow="1" w:lastRow="0" w:firstColumn="1" w:lastColumn="0" w:noHBand="0" w:noVBand="1"/>
      </w:tblPr>
      <w:tblGrid>
        <w:gridCol w:w="1128"/>
        <w:gridCol w:w="1163"/>
        <w:gridCol w:w="7336"/>
      </w:tblGrid>
      <w:tr w:rsidR="00982ABF" w14:paraId="1676ACA7" w14:textId="77777777" w:rsidTr="00AD6D0A">
        <w:tc>
          <w:tcPr>
            <w:tcW w:w="1129" w:type="dxa"/>
          </w:tcPr>
          <w:p w14:paraId="11DAC65A" w14:textId="77777777" w:rsidR="00982ABF" w:rsidRPr="002732AF" w:rsidRDefault="00982ABF" w:rsidP="00B61F36">
            <w:pPr>
              <w:suppressAutoHyphens/>
              <w:ind w:right="-143"/>
              <w:rPr>
                <w:b/>
                <w:bCs/>
                <w:sz w:val="16"/>
                <w:szCs w:val="18"/>
              </w:rPr>
            </w:pPr>
            <w:r w:rsidRPr="002732AF">
              <w:rPr>
                <w:b/>
                <w:bCs/>
                <w:sz w:val="16"/>
                <w:szCs w:val="18"/>
              </w:rPr>
              <w:t>10 punten</w:t>
            </w:r>
          </w:p>
        </w:tc>
        <w:tc>
          <w:tcPr>
            <w:tcW w:w="1134" w:type="dxa"/>
          </w:tcPr>
          <w:p w14:paraId="10F8151C" w14:textId="77777777" w:rsidR="00982ABF" w:rsidRPr="002732AF" w:rsidRDefault="00982ABF" w:rsidP="00B61F36">
            <w:pPr>
              <w:suppressAutoHyphens/>
              <w:ind w:right="-143"/>
              <w:rPr>
                <w:b/>
                <w:bCs/>
                <w:sz w:val="16"/>
                <w:szCs w:val="18"/>
              </w:rPr>
            </w:pPr>
            <w:r w:rsidRPr="002732AF">
              <w:rPr>
                <w:b/>
                <w:bCs/>
                <w:sz w:val="16"/>
                <w:szCs w:val="18"/>
              </w:rPr>
              <w:t>Zeer goed</w:t>
            </w:r>
          </w:p>
        </w:tc>
        <w:tc>
          <w:tcPr>
            <w:tcW w:w="7364" w:type="dxa"/>
          </w:tcPr>
          <w:p w14:paraId="184E7F4F" w14:textId="77777777" w:rsidR="00982ABF" w:rsidRPr="002732AF" w:rsidRDefault="00982ABF" w:rsidP="00B61F36">
            <w:pPr>
              <w:suppressAutoHyphens/>
              <w:ind w:right="-143"/>
              <w:rPr>
                <w:sz w:val="16"/>
                <w:szCs w:val="18"/>
              </w:rPr>
            </w:pPr>
            <w:r w:rsidRPr="002732AF">
              <w:rPr>
                <w:rFonts w:cs="Arial"/>
                <w:sz w:val="16"/>
                <w:szCs w:val="18"/>
              </w:rPr>
              <w:t xml:space="preserve">De Incidentkleding </w:t>
            </w:r>
            <w:r w:rsidRPr="002732AF">
              <w:rPr>
                <w:sz w:val="16"/>
                <w:szCs w:val="18"/>
              </w:rPr>
              <w:t xml:space="preserve">voldoet meer dan aan de gestelde vraag bij het betreffende onderdeel. De tester heeft op dit onderdeel het gevoel dat </w:t>
            </w:r>
            <w:r w:rsidRPr="002732AF">
              <w:rPr>
                <w:rFonts w:cs="Arial"/>
                <w:sz w:val="16"/>
                <w:szCs w:val="18"/>
              </w:rPr>
              <w:t xml:space="preserve">de Incidentkleding </w:t>
            </w:r>
            <w:r w:rsidRPr="002732AF">
              <w:rPr>
                <w:sz w:val="16"/>
                <w:szCs w:val="18"/>
              </w:rPr>
              <w:t>uitstekend is.</w:t>
            </w:r>
          </w:p>
        </w:tc>
      </w:tr>
      <w:tr w:rsidR="00982ABF" w14:paraId="7C9EE7DA" w14:textId="77777777" w:rsidTr="00AD6D0A">
        <w:tc>
          <w:tcPr>
            <w:tcW w:w="1129" w:type="dxa"/>
          </w:tcPr>
          <w:p w14:paraId="61CA49EC" w14:textId="77777777" w:rsidR="00982ABF" w:rsidRPr="002732AF" w:rsidRDefault="00982ABF" w:rsidP="00B61F36">
            <w:pPr>
              <w:suppressAutoHyphens/>
              <w:ind w:right="-143"/>
              <w:rPr>
                <w:b/>
                <w:bCs/>
                <w:sz w:val="16"/>
                <w:szCs w:val="18"/>
              </w:rPr>
            </w:pPr>
            <w:r w:rsidRPr="002732AF">
              <w:rPr>
                <w:b/>
                <w:bCs/>
                <w:sz w:val="16"/>
                <w:szCs w:val="18"/>
              </w:rPr>
              <w:t>8 punten</w:t>
            </w:r>
          </w:p>
        </w:tc>
        <w:tc>
          <w:tcPr>
            <w:tcW w:w="1134" w:type="dxa"/>
          </w:tcPr>
          <w:p w14:paraId="2882D8F9" w14:textId="77777777" w:rsidR="00982ABF" w:rsidRPr="002732AF" w:rsidRDefault="00982ABF" w:rsidP="00B61F36">
            <w:pPr>
              <w:suppressAutoHyphens/>
              <w:ind w:right="-143"/>
              <w:rPr>
                <w:b/>
                <w:bCs/>
                <w:sz w:val="16"/>
                <w:szCs w:val="18"/>
              </w:rPr>
            </w:pPr>
            <w:r w:rsidRPr="002732AF">
              <w:rPr>
                <w:b/>
                <w:bCs/>
                <w:sz w:val="16"/>
                <w:szCs w:val="18"/>
              </w:rPr>
              <w:t>Goed</w:t>
            </w:r>
          </w:p>
        </w:tc>
        <w:tc>
          <w:tcPr>
            <w:tcW w:w="7364" w:type="dxa"/>
          </w:tcPr>
          <w:p w14:paraId="3ECA940F" w14:textId="77777777" w:rsidR="00982ABF" w:rsidRPr="002732AF" w:rsidRDefault="00982ABF" w:rsidP="00B61F36">
            <w:pPr>
              <w:suppressAutoHyphens/>
              <w:ind w:right="-143"/>
              <w:rPr>
                <w:sz w:val="16"/>
                <w:szCs w:val="18"/>
              </w:rPr>
            </w:pPr>
            <w:r w:rsidRPr="002732AF">
              <w:rPr>
                <w:rFonts w:cs="Arial"/>
                <w:sz w:val="16"/>
                <w:szCs w:val="18"/>
              </w:rPr>
              <w:t xml:space="preserve">De Incidentkleding </w:t>
            </w:r>
            <w:r w:rsidRPr="002732AF">
              <w:rPr>
                <w:sz w:val="16"/>
                <w:szCs w:val="18"/>
              </w:rPr>
              <w:t>voldoet aan de gestelde vraag bij het betreffende onderdeel. De tester heeft op dit onderdeel het gevoel dat de Incidentkleding geschikt is.</w:t>
            </w:r>
          </w:p>
        </w:tc>
      </w:tr>
      <w:tr w:rsidR="00982ABF" w14:paraId="1C2FA6E7" w14:textId="77777777" w:rsidTr="00AD6D0A">
        <w:tc>
          <w:tcPr>
            <w:tcW w:w="1129" w:type="dxa"/>
          </w:tcPr>
          <w:p w14:paraId="77317F51" w14:textId="77777777" w:rsidR="00982ABF" w:rsidRPr="002732AF" w:rsidRDefault="00982ABF" w:rsidP="00B61F36">
            <w:pPr>
              <w:suppressAutoHyphens/>
              <w:ind w:right="-143"/>
              <w:rPr>
                <w:b/>
                <w:bCs/>
                <w:sz w:val="16"/>
                <w:szCs w:val="18"/>
              </w:rPr>
            </w:pPr>
            <w:r w:rsidRPr="002732AF">
              <w:rPr>
                <w:b/>
                <w:bCs/>
                <w:sz w:val="16"/>
                <w:szCs w:val="18"/>
              </w:rPr>
              <w:t>6 punten</w:t>
            </w:r>
          </w:p>
        </w:tc>
        <w:tc>
          <w:tcPr>
            <w:tcW w:w="1134" w:type="dxa"/>
          </w:tcPr>
          <w:p w14:paraId="40EE40A2" w14:textId="77777777" w:rsidR="00982ABF" w:rsidRPr="002732AF" w:rsidRDefault="00982ABF" w:rsidP="00B61F36">
            <w:pPr>
              <w:suppressAutoHyphens/>
              <w:ind w:right="-143"/>
              <w:rPr>
                <w:b/>
                <w:bCs/>
                <w:sz w:val="16"/>
                <w:szCs w:val="18"/>
              </w:rPr>
            </w:pPr>
            <w:r w:rsidRPr="002732AF">
              <w:rPr>
                <w:b/>
                <w:bCs/>
                <w:sz w:val="16"/>
                <w:szCs w:val="18"/>
              </w:rPr>
              <w:t>Voldoende</w:t>
            </w:r>
          </w:p>
        </w:tc>
        <w:tc>
          <w:tcPr>
            <w:tcW w:w="7364" w:type="dxa"/>
          </w:tcPr>
          <w:p w14:paraId="0F326A96" w14:textId="77777777" w:rsidR="00982ABF" w:rsidRPr="002732AF" w:rsidRDefault="00982ABF" w:rsidP="00B61F36">
            <w:pPr>
              <w:suppressAutoHyphens/>
              <w:ind w:right="-143"/>
              <w:rPr>
                <w:sz w:val="16"/>
                <w:szCs w:val="18"/>
              </w:rPr>
            </w:pPr>
            <w:r w:rsidRPr="002732AF">
              <w:rPr>
                <w:rFonts w:cs="Arial"/>
                <w:sz w:val="16"/>
                <w:szCs w:val="18"/>
              </w:rPr>
              <w:t xml:space="preserve">De Incidentkleding </w:t>
            </w:r>
            <w:r w:rsidRPr="002732AF">
              <w:rPr>
                <w:sz w:val="16"/>
                <w:szCs w:val="18"/>
              </w:rPr>
              <w:t xml:space="preserve">voldoet voor een gedeelte aan de gestelde vraag bij het betreffende onderdeel. De tester heeft op dit onderdeel op een klein gedeelte van </w:t>
            </w:r>
            <w:r w:rsidRPr="002732AF">
              <w:rPr>
                <w:rFonts w:cs="Arial"/>
                <w:sz w:val="16"/>
                <w:szCs w:val="18"/>
              </w:rPr>
              <w:t>de Incidentkleding</w:t>
            </w:r>
            <w:r w:rsidRPr="002732AF">
              <w:rPr>
                <w:sz w:val="16"/>
                <w:szCs w:val="18"/>
              </w:rPr>
              <w:t xml:space="preserve"> zijn bedenkingen.</w:t>
            </w:r>
          </w:p>
        </w:tc>
      </w:tr>
      <w:tr w:rsidR="00982ABF" w14:paraId="6C09F484" w14:textId="77777777" w:rsidTr="00AD6D0A">
        <w:tc>
          <w:tcPr>
            <w:tcW w:w="1129" w:type="dxa"/>
          </w:tcPr>
          <w:p w14:paraId="6B22BE69" w14:textId="77777777" w:rsidR="00982ABF" w:rsidRPr="002732AF" w:rsidRDefault="00982ABF" w:rsidP="00B61F36">
            <w:pPr>
              <w:suppressAutoHyphens/>
              <w:ind w:right="-143"/>
              <w:rPr>
                <w:b/>
                <w:bCs/>
                <w:sz w:val="16"/>
                <w:szCs w:val="18"/>
              </w:rPr>
            </w:pPr>
            <w:r w:rsidRPr="002732AF">
              <w:rPr>
                <w:b/>
                <w:bCs/>
                <w:sz w:val="16"/>
                <w:szCs w:val="18"/>
              </w:rPr>
              <w:lastRenderedPageBreak/>
              <w:t>4 punten</w:t>
            </w:r>
          </w:p>
        </w:tc>
        <w:tc>
          <w:tcPr>
            <w:tcW w:w="1134" w:type="dxa"/>
          </w:tcPr>
          <w:p w14:paraId="2EEFC1D3" w14:textId="77777777" w:rsidR="00982ABF" w:rsidRPr="002732AF" w:rsidRDefault="00982ABF" w:rsidP="00B61F36">
            <w:pPr>
              <w:suppressAutoHyphens/>
              <w:ind w:right="-143"/>
              <w:rPr>
                <w:b/>
                <w:bCs/>
                <w:sz w:val="16"/>
                <w:szCs w:val="18"/>
              </w:rPr>
            </w:pPr>
            <w:r w:rsidRPr="002732AF">
              <w:rPr>
                <w:b/>
                <w:bCs/>
                <w:sz w:val="16"/>
                <w:szCs w:val="18"/>
              </w:rPr>
              <w:t>Matig</w:t>
            </w:r>
          </w:p>
        </w:tc>
        <w:tc>
          <w:tcPr>
            <w:tcW w:w="7364" w:type="dxa"/>
          </w:tcPr>
          <w:p w14:paraId="3EEB82E9" w14:textId="77777777" w:rsidR="00982ABF" w:rsidRPr="002732AF" w:rsidRDefault="00982ABF" w:rsidP="00B61F36">
            <w:pPr>
              <w:suppressAutoHyphens/>
              <w:ind w:right="-143"/>
              <w:rPr>
                <w:sz w:val="16"/>
                <w:szCs w:val="18"/>
              </w:rPr>
            </w:pPr>
            <w:r w:rsidRPr="002732AF">
              <w:rPr>
                <w:rFonts w:cs="Arial"/>
                <w:sz w:val="16"/>
                <w:szCs w:val="18"/>
              </w:rPr>
              <w:t xml:space="preserve">De Incidentkleding </w:t>
            </w:r>
            <w:r w:rsidRPr="002732AF">
              <w:rPr>
                <w:sz w:val="16"/>
                <w:szCs w:val="18"/>
              </w:rPr>
              <w:t xml:space="preserve">voldoet voor een klein gedeelte aan de gestelde vraag bij het betreffende onderdeel. De tester heeft op dit onderdeel op een gedeelte van </w:t>
            </w:r>
            <w:r w:rsidRPr="002732AF">
              <w:rPr>
                <w:rFonts w:cs="Arial"/>
                <w:sz w:val="16"/>
                <w:szCs w:val="18"/>
              </w:rPr>
              <w:t>de Incidentkleding</w:t>
            </w:r>
            <w:r w:rsidRPr="002732AF">
              <w:rPr>
                <w:sz w:val="16"/>
                <w:szCs w:val="18"/>
              </w:rPr>
              <w:t xml:space="preserve"> weinig vertrouwen.</w:t>
            </w:r>
          </w:p>
        </w:tc>
      </w:tr>
      <w:tr w:rsidR="00982ABF" w14:paraId="04177BC0" w14:textId="77777777" w:rsidTr="00AD6D0A">
        <w:tc>
          <w:tcPr>
            <w:tcW w:w="1129" w:type="dxa"/>
          </w:tcPr>
          <w:p w14:paraId="54F65DEB" w14:textId="77777777" w:rsidR="00982ABF" w:rsidRPr="002732AF" w:rsidRDefault="00982ABF" w:rsidP="00B61F36">
            <w:pPr>
              <w:suppressAutoHyphens/>
              <w:ind w:right="-143"/>
              <w:rPr>
                <w:b/>
                <w:bCs/>
                <w:sz w:val="16"/>
                <w:szCs w:val="18"/>
              </w:rPr>
            </w:pPr>
            <w:r w:rsidRPr="002732AF">
              <w:rPr>
                <w:b/>
                <w:bCs/>
                <w:sz w:val="16"/>
                <w:szCs w:val="18"/>
              </w:rPr>
              <w:t>2 punten</w:t>
            </w:r>
          </w:p>
        </w:tc>
        <w:tc>
          <w:tcPr>
            <w:tcW w:w="1134" w:type="dxa"/>
          </w:tcPr>
          <w:p w14:paraId="0A7DE4DB" w14:textId="77777777" w:rsidR="00982ABF" w:rsidRPr="002732AF" w:rsidRDefault="00982ABF" w:rsidP="00B61F36">
            <w:pPr>
              <w:suppressAutoHyphens/>
              <w:ind w:right="-143"/>
              <w:rPr>
                <w:b/>
                <w:bCs/>
                <w:sz w:val="16"/>
                <w:szCs w:val="18"/>
              </w:rPr>
            </w:pPr>
            <w:r w:rsidRPr="002732AF">
              <w:rPr>
                <w:b/>
                <w:bCs/>
                <w:sz w:val="16"/>
                <w:szCs w:val="18"/>
              </w:rPr>
              <w:t>Slecht</w:t>
            </w:r>
          </w:p>
        </w:tc>
        <w:tc>
          <w:tcPr>
            <w:tcW w:w="7364" w:type="dxa"/>
          </w:tcPr>
          <w:p w14:paraId="1AC148ED" w14:textId="77777777" w:rsidR="00982ABF" w:rsidRPr="002732AF" w:rsidRDefault="00982ABF" w:rsidP="00B61F36">
            <w:pPr>
              <w:suppressAutoHyphens/>
              <w:ind w:right="-143"/>
              <w:rPr>
                <w:sz w:val="16"/>
                <w:szCs w:val="18"/>
              </w:rPr>
            </w:pPr>
            <w:r w:rsidRPr="002732AF">
              <w:rPr>
                <w:rFonts w:cs="Arial"/>
                <w:sz w:val="16"/>
                <w:szCs w:val="18"/>
              </w:rPr>
              <w:t xml:space="preserve">De Incidentkleding </w:t>
            </w:r>
            <w:r w:rsidRPr="002732AF">
              <w:rPr>
                <w:sz w:val="16"/>
                <w:szCs w:val="18"/>
              </w:rPr>
              <w:t xml:space="preserve">voldoet niet aan de gestelde vraag bij het betreffende onderdeel. De tester heeft op dit onderdeel weinig vertrouwen in </w:t>
            </w:r>
            <w:r w:rsidRPr="002732AF">
              <w:rPr>
                <w:rFonts w:cs="Arial"/>
                <w:sz w:val="16"/>
                <w:szCs w:val="18"/>
              </w:rPr>
              <w:t>de Incidentkleding</w:t>
            </w:r>
            <w:r w:rsidRPr="002732AF">
              <w:rPr>
                <w:sz w:val="16"/>
                <w:szCs w:val="18"/>
              </w:rPr>
              <w:t>.</w:t>
            </w:r>
          </w:p>
        </w:tc>
      </w:tr>
      <w:tr w:rsidR="00982ABF" w14:paraId="1EF9CD74" w14:textId="77777777" w:rsidTr="00AD6D0A">
        <w:tc>
          <w:tcPr>
            <w:tcW w:w="1129" w:type="dxa"/>
          </w:tcPr>
          <w:p w14:paraId="13F32B73" w14:textId="77777777" w:rsidR="00982ABF" w:rsidRPr="002732AF" w:rsidRDefault="00982ABF" w:rsidP="00B61F36">
            <w:pPr>
              <w:suppressAutoHyphens/>
              <w:ind w:right="-143"/>
              <w:rPr>
                <w:b/>
                <w:bCs/>
                <w:sz w:val="16"/>
                <w:szCs w:val="18"/>
              </w:rPr>
            </w:pPr>
            <w:r w:rsidRPr="002732AF">
              <w:rPr>
                <w:b/>
                <w:bCs/>
                <w:sz w:val="16"/>
                <w:szCs w:val="18"/>
              </w:rPr>
              <w:t>0 punten</w:t>
            </w:r>
          </w:p>
        </w:tc>
        <w:tc>
          <w:tcPr>
            <w:tcW w:w="1134" w:type="dxa"/>
          </w:tcPr>
          <w:p w14:paraId="72D6A52E" w14:textId="77777777" w:rsidR="00982ABF" w:rsidRPr="002732AF" w:rsidRDefault="00982ABF" w:rsidP="00B61F36">
            <w:pPr>
              <w:suppressAutoHyphens/>
              <w:ind w:right="-143"/>
              <w:rPr>
                <w:b/>
                <w:bCs/>
                <w:sz w:val="16"/>
                <w:szCs w:val="18"/>
              </w:rPr>
            </w:pPr>
            <w:r w:rsidRPr="002732AF">
              <w:rPr>
                <w:b/>
                <w:bCs/>
                <w:sz w:val="16"/>
                <w:szCs w:val="18"/>
              </w:rPr>
              <w:t>Zeer slecht</w:t>
            </w:r>
          </w:p>
        </w:tc>
        <w:tc>
          <w:tcPr>
            <w:tcW w:w="7364" w:type="dxa"/>
          </w:tcPr>
          <w:p w14:paraId="2F8BBDB6" w14:textId="77777777" w:rsidR="00982ABF" w:rsidRPr="002732AF" w:rsidRDefault="00982ABF" w:rsidP="00B61F36">
            <w:pPr>
              <w:suppressAutoHyphens/>
              <w:ind w:right="-143"/>
              <w:rPr>
                <w:sz w:val="16"/>
                <w:szCs w:val="18"/>
              </w:rPr>
            </w:pPr>
            <w:r w:rsidRPr="002732AF">
              <w:rPr>
                <w:rFonts w:cs="Arial"/>
                <w:sz w:val="16"/>
                <w:szCs w:val="18"/>
              </w:rPr>
              <w:t xml:space="preserve">De Incidentkleding </w:t>
            </w:r>
            <w:r w:rsidRPr="002732AF">
              <w:rPr>
                <w:sz w:val="16"/>
                <w:szCs w:val="18"/>
              </w:rPr>
              <w:t xml:space="preserve">voldoet geheel niet aan de gestelde vraag bij het betreffende onderdeel. De beoordelaar heeft op dit onderdeel geen vertrouwen in </w:t>
            </w:r>
            <w:r w:rsidRPr="002732AF">
              <w:rPr>
                <w:rFonts w:cs="Arial"/>
                <w:sz w:val="16"/>
                <w:szCs w:val="18"/>
              </w:rPr>
              <w:t>de Incidentkleding</w:t>
            </w:r>
            <w:r w:rsidRPr="002732AF">
              <w:rPr>
                <w:sz w:val="16"/>
                <w:szCs w:val="18"/>
              </w:rPr>
              <w:t>.</w:t>
            </w:r>
          </w:p>
        </w:tc>
      </w:tr>
    </w:tbl>
    <w:p w14:paraId="704BA8EA" w14:textId="4198D9DD" w:rsidR="00982ABF" w:rsidRPr="00AD6D0A" w:rsidRDefault="00982ABF" w:rsidP="00982ABF">
      <w:pPr>
        <w:suppressAutoHyphens/>
        <w:ind w:right="-143"/>
        <w:rPr>
          <w:sz w:val="14"/>
          <w:szCs w:val="16"/>
        </w:rPr>
      </w:pPr>
    </w:p>
    <w:p w14:paraId="3F9E9BD2" w14:textId="2FADE77A" w:rsidR="0084463C" w:rsidRPr="0084463C" w:rsidRDefault="0084463C" w:rsidP="000C735F">
      <w:r w:rsidRPr="0084463C">
        <w:t>Bij iedere praktijktest zijn een aantal vragen geformuleerd die de testpersonen direct na het onderdeel beantwoorden. De bevindingen worden afzonderlijk van elkaar beoordeeld. Ieder onderdeel wordt door de beoordelaars individueel genoteerd op de daarvoor beschikbare digitale invullijsten.</w:t>
      </w:r>
    </w:p>
    <w:p w14:paraId="07557DA4" w14:textId="77777777" w:rsidR="000C735F" w:rsidRPr="00AD6D0A" w:rsidRDefault="000C735F" w:rsidP="000C735F">
      <w:pPr>
        <w:ind w:left="1134"/>
        <w:rPr>
          <w:sz w:val="12"/>
          <w:szCs w:val="14"/>
        </w:rPr>
      </w:pPr>
    </w:p>
    <w:p w14:paraId="75C19E11" w14:textId="407AC2CA" w:rsidR="000C735F" w:rsidRPr="0084463C" w:rsidRDefault="000C735F" w:rsidP="000C735F">
      <w:r w:rsidRPr="0084463C">
        <w:t xml:space="preserve">Na de individuele beoordeling van de Inschrijvingen op </w:t>
      </w:r>
      <w:proofErr w:type="spellStart"/>
      <w:r w:rsidR="0084463C" w:rsidRPr="0084463C">
        <w:t>sub</w:t>
      </w:r>
      <w:r w:rsidRPr="0084463C">
        <w:t>gunningscriteria</w:t>
      </w:r>
      <w:proofErr w:type="spellEnd"/>
      <w:r w:rsidRPr="0084463C">
        <w:t xml:space="preserve"> </w:t>
      </w:r>
      <w:r w:rsidR="0084463C" w:rsidRPr="0084463C">
        <w:t xml:space="preserve">5, 6 en 7 worden de </w:t>
      </w:r>
      <w:r w:rsidRPr="0084463C">
        <w:t xml:space="preserve">scores </w:t>
      </w:r>
      <w:r w:rsidR="0084463C" w:rsidRPr="0084463C">
        <w:t>per praktijktest per onderdeel</w:t>
      </w:r>
      <w:r w:rsidRPr="0084463C">
        <w:t xml:space="preserve"> opgeteld en vervolgens wordt het gemiddelde vastgesteld (totaal samengetelde scores/ aantal leden beoordelingsteam). Deze gemiddelde score is de eindbeoordeling per </w:t>
      </w:r>
      <w:r w:rsidR="0084463C" w:rsidRPr="0084463C">
        <w:t>onderdeel</w:t>
      </w:r>
      <w:r w:rsidRPr="0084463C">
        <w:t xml:space="preserve">. </w:t>
      </w:r>
      <w:r w:rsidR="0084463C" w:rsidRPr="0084463C">
        <w:t>De uitkomst wordt afgerond op twee decimalen achter de komma. Decimalen van vijf en hoger worden naar boven afgerond.</w:t>
      </w:r>
    </w:p>
    <w:p w14:paraId="0850D843" w14:textId="181EBF40" w:rsidR="000C735F" w:rsidRDefault="000C735F" w:rsidP="000C735F">
      <w:r w:rsidRPr="009907D4">
        <w:t xml:space="preserve">De Aanbestedende Dienst wijst erop dat de </w:t>
      </w:r>
      <w:r w:rsidR="002732AF">
        <w:t xml:space="preserve">gemiddelde score </w:t>
      </w:r>
      <w:r w:rsidRPr="009907D4">
        <w:t xml:space="preserve">per </w:t>
      </w:r>
      <w:r w:rsidR="009907D4" w:rsidRPr="009907D4">
        <w:t>onderdeel</w:t>
      </w:r>
      <w:r w:rsidRPr="009907D4">
        <w:t xml:space="preserve"> een gemiddelde is. Daardoor kan de score afwijken van de scores genoemd in de beoordelingsmethodiek.</w:t>
      </w:r>
    </w:p>
    <w:p w14:paraId="6AE7B226" w14:textId="55AA483A" w:rsidR="009907D4" w:rsidRPr="00AD6D0A" w:rsidRDefault="009907D4" w:rsidP="000C735F">
      <w:pPr>
        <w:rPr>
          <w:sz w:val="14"/>
          <w:szCs w:val="16"/>
        </w:rPr>
      </w:pPr>
    </w:p>
    <w:p w14:paraId="00A1AC9F" w14:textId="12C1B110" w:rsidR="009907D4" w:rsidRPr="002732AF" w:rsidRDefault="009907D4" w:rsidP="009907D4">
      <w:pPr>
        <w:suppressAutoHyphens/>
      </w:pPr>
      <w:r w:rsidRPr="002732AF">
        <w:t>Rekenvoorbeeld:</w:t>
      </w:r>
    </w:p>
    <w:tbl>
      <w:tblPr>
        <w:tblStyle w:val="Tabelraster"/>
        <w:tblW w:w="0" w:type="auto"/>
        <w:tblLook w:val="04A0" w:firstRow="1" w:lastRow="0" w:firstColumn="1" w:lastColumn="0" w:noHBand="0" w:noVBand="1"/>
      </w:tblPr>
      <w:tblGrid>
        <w:gridCol w:w="1598"/>
        <w:gridCol w:w="1598"/>
        <w:gridCol w:w="1598"/>
        <w:gridCol w:w="1599"/>
        <w:gridCol w:w="1279"/>
        <w:gridCol w:w="1955"/>
      </w:tblGrid>
      <w:tr w:rsidR="009907D4" w14:paraId="69A560E9" w14:textId="77777777" w:rsidTr="00F337B8">
        <w:tc>
          <w:tcPr>
            <w:tcW w:w="1604" w:type="dxa"/>
          </w:tcPr>
          <w:p w14:paraId="6D9846C9" w14:textId="2BFEA18F" w:rsidR="009907D4" w:rsidRPr="009907D4" w:rsidRDefault="009907D4" w:rsidP="009907D4">
            <w:pPr>
              <w:suppressAutoHyphens/>
              <w:rPr>
                <w:b/>
                <w:bCs/>
                <w:sz w:val="16"/>
                <w:szCs w:val="18"/>
              </w:rPr>
            </w:pPr>
            <w:r>
              <w:rPr>
                <w:b/>
                <w:bCs/>
                <w:sz w:val="16"/>
                <w:szCs w:val="18"/>
              </w:rPr>
              <w:t>Praktijktest 1</w:t>
            </w:r>
          </w:p>
        </w:tc>
        <w:tc>
          <w:tcPr>
            <w:tcW w:w="1604" w:type="dxa"/>
          </w:tcPr>
          <w:p w14:paraId="05E07C97" w14:textId="45A0359E" w:rsidR="009907D4" w:rsidRPr="009907D4" w:rsidRDefault="009907D4" w:rsidP="009907D4">
            <w:pPr>
              <w:suppressAutoHyphens/>
              <w:rPr>
                <w:b/>
                <w:bCs/>
                <w:sz w:val="16"/>
                <w:szCs w:val="18"/>
              </w:rPr>
            </w:pPr>
            <w:r w:rsidRPr="009907D4">
              <w:rPr>
                <w:b/>
                <w:bCs/>
                <w:sz w:val="16"/>
                <w:szCs w:val="18"/>
              </w:rPr>
              <w:t>Beoordelaar 1</w:t>
            </w:r>
          </w:p>
        </w:tc>
        <w:tc>
          <w:tcPr>
            <w:tcW w:w="1604" w:type="dxa"/>
          </w:tcPr>
          <w:p w14:paraId="1018722B" w14:textId="598B9560" w:rsidR="009907D4" w:rsidRPr="009907D4" w:rsidRDefault="009907D4" w:rsidP="009907D4">
            <w:pPr>
              <w:suppressAutoHyphens/>
              <w:rPr>
                <w:b/>
                <w:bCs/>
                <w:sz w:val="16"/>
                <w:szCs w:val="18"/>
              </w:rPr>
            </w:pPr>
            <w:r w:rsidRPr="009907D4">
              <w:rPr>
                <w:b/>
                <w:bCs/>
                <w:sz w:val="16"/>
                <w:szCs w:val="18"/>
              </w:rPr>
              <w:t>Beoordelaar 2</w:t>
            </w:r>
          </w:p>
        </w:tc>
        <w:tc>
          <w:tcPr>
            <w:tcW w:w="1605" w:type="dxa"/>
          </w:tcPr>
          <w:p w14:paraId="14E08FC6" w14:textId="1E5A482A" w:rsidR="009907D4" w:rsidRPr="009907D4" w:rsidRDefault="009907D4" w:rsidP="009907D4">
            <w:pPr>
              <w:suppressAutoHyphens/>
              <w:rPr>
                <w:b/>
                <w:bCs/>
                <w:sz w:val="16"/>
                <w:szCs w:val="18"/>
              </w:rPr>
            </w:pPr>
            <w:r w:rsidRPr="009907D4">
              <w:rPr>
                <w:b/>
                <w:bCs/>
                <w:sz w:val="16"/>
                <w:szCs w:val="18"/>
              </w:rPr>
              <w:t>Beoordelaar 3</w:t>
            </w:r>
          </w:p>
        </w:tc>
        <w:tc>
          <w:tcPr>
            <w:tcW w:w="1233" w:type="dxa"/>
          </w:tcPr>
          <w:p w14:paraId="05F86298" w14:textId="60E27865" w:rsidR="009907D4" w:rsidRPr="009907D4" w:rsidRDefault="009907D4" w:rsidP="009907D4">
            <w:pPr>
              <w:suppressAutoHyphens/>
              <w:rPr>
                <w:b/>
                <w:bCs/>
                <w:sz w:val="16"/>
                <w:szCs w:val="18"/>
              </w:rPr>
            </w:pPr>
            <w:r>
              <w:rPr>
                <w:b/>
                <w:bCs/>
                <w:sz w:val="16"/>
                <w:szCs w:val="18"/>
              </w:rPr>
              <w:t>Gemiddelde</w:t>
            </w:r>
          </w:p>
        </w:tc>
        <w:tc>
          <w:tcPr>
            <w:tcW w:w="1977" w:type="dxa"/>
          </w:tcPr>
          <w:p w14:paraId="24EB1585" w14:textId="75B493B5" w:rsidR="009907D4" w:rsidRPr="009907D4" w:rsidRDefault="009907D4" w:rsidP="009907D4">
            <w:pPr>
              <w:suppressAutoHyphens/>
              <w:rPr>
                <w:b/>
                <w:bCs/>
                <w:sz w:val="16"/>
                <w:szCs w:val="18"/>
              </w:rPr>
            </w:pPr>
            <w:r>
              <w:rPr>
                <w:b/>
                <w:bCs/>
                <w:sz w:val="16"/>
                <w:szCs w:val="18"/>
              </w:rPr>
              <w:t>Score</w:t>
            </w:r>
          </w:p>
        </w:tc>
      </w:tr>
      <w:tr w:rsidR="009907D4" w14:paraId="4B38D825" w14:textId="77777777" w:rsidTr="00F337B8">
        <w:tc>
          <w:tcPr>
            <w:tcW w:w="1604" w:type="dxa"/>
          </w:tcPr>
          <w:p w14:paraId="0883C36F" w14:textId="7A250DC3" w:rsidR="009907D4" w:rsidRPr="009907D4" w:rsidRDefault="009907D4" w:rsidP="009907D4">
            <w:pPr>
              <w:pStyle w:val="Default"/>
              <w:rPr>
                <w:rFonts w:ascii="Verdana" w:hAnsi="Verdana" w:cs="Times New Roman"/>
                <w:b/>
                <w:bCs/>
                <w:color w:val="auto"/>
                <w:sz w:val="16"/>
                <w:szCs w:val="18"/>
              </w:rPr>
            </w:pPr>
            <w:r w:rsidRPr="009907D4">
              <w:rPr>
                <w:rFonts w:ascii="Verdana" w:hAnsi="Verdana" w:cs="Times New Roman"/>
                <w:b/>
                <w:bCs/>
                <w:color w:val="auto"/>
                <w:sz w:val="16"/>
                <w:szCs w:val="18"/>
              </w:rPr>
              <w:t>Onderdeel 1</w:t>
            </w:r>
          </w:p>
        </w:tc>
        <w:tc>
          <w:tcPr>
            <w:tcW w:w="1604" w:type="dxa"/>
          </w:tcPr>
          <w:p w14:paraId="41ED254F" w14:textId="22A0EB18" w:rsidR="009907D4" w:rsidRPr="009907D4" w:rsidRDefault="009907D4" w:rsidP="009907D4">
            <w:pPr>
              <w:suppressAutoHyphens/>
              <w:rPr>
                <w:sz w:val="16"/>
                <w:szCs w:val="18"/>
              </w:rPr>
            </w:pPr>
            <w:r>
              <w:rPr>
                <w:sz w:val="16"/>
                <w:szCs w:val="18"/>
              </w:rPr>
              <w:t>6</w:t>
            </w:r>
          </w:p>
        </w:tc>
        <w:tc>
          <w:tcPr>
            <w:tcW w:w="1604" w:type="dxa"/>
          </w:tcPr>
          <w:p w14:paraId="41BD1314" w14:textId="4BF9ED93" w:rsidR="009907D4" w:rsidRPr="009907D4" w:rsidRDefault="009907D4" w:rsidP="009907D4">
            <w:pPr>
              <w:suppressAutoHyphens/>
              <w:rPr>
                <w:sz w:val="16"/>
                <w:szCs w:val="18"/>
              </w:rPr>
            </w:pPr>
            <w:r>
              <w:rPr>
                <w:sz w:val="16"/>
                <w:szCs w:val="18"/>
              </w:rPr>
              <w:t>8</w:t>
            </w:r>
          </w:p>
        </w:tc>
        <w:tc>
          <w:tcPr>
            <w:tcW w:w="1605" w:type="dxa"/>
          </w:tcPr>
          <w:p w14:paraId="0D91B5C5" w14:textId="1267BAEF" w:rsidR="009907D4" w:rsidRPr="009907D4" w:rsidRDefault="009907D4" w:rsidP="009907D4">
            <w:pPr>
              <w:suppressAutoHyphens/>
              <w:rPr>
                <w:sz w:val="16"/>
                <w:szCs w:val="18"/>
              </w:rPr>
            </w:pPr>
            <w:r>
              <w:rPr>
                <w:sz w:val="16"/>
                <w:szCs w:val="18"/>
              </w:rPr>
              <w:t>8</w:t>
            </w:r>
          </w:p>
        </w:tc>
        <w:tc>
          <w:tcPr>
            <w:tcW w:w="1233" w:type="dxa"/>
          </w:tcPr>
          <w:p w14:paraId="29F6EF54" w14:textId="60EC5FB6" w:rsidR="009907D4" w:rsidRPr="009907D4" w:rsidRDefault="009907D4" w:rsidP="009907D4">
            <w:pPr>
              <w:suppressAutoHyphens/>
              <w:rPr>
                <w:sz w:val="16"/>
                <w:szCs w:val="18"/>
              </w:rPr>
            </w:pPr>
            <w:r w:rsidRPr="009907D4">
              <w:rPr>
                <w:sz w:val="16"/>
                <w:szCs w:val="18"/>
              </w:rPr>
              <w:t>7,33</w:t>
            </w:r>
          </w:p>
        </w:tc>
        <w:tc>
          <w:tcPr>
            <w:tcW w:w="1977" w:type="dxa"/>
          </w:tcPr>
          <w:p w14:paraId="2249753B" w14:textId="77777777" w:rsidR="009907D4" w:rsidRDefault="009907D4" w:rsidP="009907D4">
            <w:pPr>
              <w:suppressAutoHyphens/>
              <w:rPr>
                <w:b/>
                <w:bCs/>
                <w:sz w:val="16"/>
                <w:szCs w:val="18"/>
              </w:rPr>
            </w:pPr>
            <w:r>
              <w:rPr>
                <w:b/>
                <w:bCs/>
                <w:sz w:val="16"/>
                <w:szCs w:val="18"/>
              </w:rPr>
              <w:t>36,65 punten</w:t>
            </w:r>
          </w:p>
          <w:p w14:paraId="01483C2A" w14:textId="1864261C" w:rsidR="00F337B8" w:rsidRPr="00F337B8" w:rsidRDefault="00F337B8" w:rsidP="009907D4">
            <w:pPr>
              <w:suppressAutoHyphens/>
              <w:rPr>
                <w:sz w:val="16"/>
                <w:szCs w:val="18"/>
              </w:rPr>
            </w:pPr>
            <w:r>
              <w:rPr>
                <w:sz w:val="16"/>
                <w:szCs w:val="18"/>
              </w:rPr>
              <w:t>(0,733 x 50 punten)</w:t>
            </w:r>
          </w:p>
        </w:tc>
      </w:tr>
      <w:tr w:rsidR="009907D4" w14:paraId="473CB8C0" w14:textId="77777777" w:rsidTr="00F337B8">
        <w:tc>
          <w:tcPr>
            <w:tcW w:w="1604" w:type="dxa"/>
          </w:tcPr>
          <w:p w14:paraId="5EC8E8D2" w14:textId="2F5546BB" w:rsidR="009907D4" w:rsidRPr="009907D4" w:rsidRDefault="009907D4" w:rsidP="009907D4">
            <w:pPr>
              <w:suppressAutoHyphens/>
              <w:rPr>
                <w:b/>
                <w:bCs/>
                <w:sz w:val="16"/>
                <w:szCs w:val="18"/>
              </w:rPr>
            </w:pPr>
            <w:r w:rsidRPr="009907D4">
              <w:rPr>
                <w:b/>
                <w:bCs/>
                <w:sz w:val="16"/>
                <w:szCs w:val="18"/>
              </w:rPr>
              <w:t>Onderdeel 2</w:t>
            </w:r>
          </w:p>
        </w:tc>
        <w:tc>
          <w:tcPr>
            <w:tcW w:w="1604" w:type="dxa"/>
          </w:tcPr>
          <w:p w14:paraId="5C989C60" w14:textId="56C26E28" w:rsidR="009907D4" w:rsidRPr="009907D4" w:rsidRDefault="009907D4" w:rsidP="009907D4">
            <w:pPr>
              <w:suppressAutoHyphens/>
              <w:rPr>
                <w:sz w:val="16"/>
                <w:szCs w:val="18"/>
              </w:rPr>
            </w:pPr>
            <w:r>
              <w:rPr>
                <w:sz w:val="16"/>
                <w:szCs w:val="18"/>
              </w:rPr>
              <w:t>6</w:t>
            </w:r>
          </w:p>
        </w:tc>
        <w:tc>
          <w:tcPr>
            <w:tcW w:w="1604" w:type="dxa"/>
          </w:tcPr>
          <w:p w14:paraId="65B3F1C7" w14:textId="7C08DC27" w:rsidR="009907D4" w:rsidRPr="009907D4" w:rsidRDefault="009907D4" w:rsidP="009907D4">
            <w:pPr>
              <w:suppressAutoHyphens/>
              <w:rPr>
                <w:sz w:val="16"/>
                <w:szCs w:val="18"/>
              </w:rPr>
            </w:pPr>
            <w:r>
              <w:rPr>
                <w:sz w:val="16"/>
                <w:szCs w:val="18"/>
              </w:rPr>
              <w:t>4</w:t>
            </w:r>
          </w:p>
        </w:tc>
        <w:tc>
          <w:tcPr>
            <w:tcW w:w="1605" w:type="dxa"/>
          </w:tcPr>
          <w:p w14:paraId="434F5681" w14:textId="7AF2CC62" w:rsidR="009907D4" w:rsidRPr="009907D4" w:rsidRDefault="009907D4" w:rsidP="009907D4">
            <w:pPr>
              <w:suppressAutoHyphens/>
              <w:rPr>
                <w:sz w:val="16"/>
                <w:szCs w:val="18"/>
              </w:rPr>
            </w:pPr>
            <w:r>
              <w:rPr>
                <w:sz w:val="16"/>
                <w:szCs w:val="18"/>
              </w:rPr>
              <w:t>6</w:t>
            </w:r>
          </w:p>
        </w:tc>
        <w:tc>
          <w:tcPr>
            <w:tcW w:w="1233" w:type="dxa"/>
          </w:tcPr>
          <w:p w14:paraId="55B66C54" w14:textId="5C560CA0" w:rsidR="009907D4" w:rsidRPr="009907D4" w:rsidRDefault="009907D4" w:rsidP="009907D4">
            <w:pPr>
              <w:suppressAutoHyphens/>
              <w:rPr>
                <w:sz w:val="16"/>
                <w:szCs w:val="18"/>
              </w:rPr>
            </w:pPr>
            <w:r w:rsidRPr="009907D4">
              <w:rPr>
                <w:sz w:val="16"/>
                <w:szCs w:val="18"/>
              </w:rPr>
              <w:t>5,33</w:t>
            </w:r>
          </w:p>
        </w:tc>
        <w:tc>
          <w:tcPr>
            <w:tcW w:w="1977" w:type="dxa"/>
          </w:tcPr>
          <w:p w14:paraId="7FBC242C" w14:textId="77777777" w:rsidR="009907D4" w:rsidRDefault="00F337B8" w:rsidP="009907D4">
            <w:pPr>
              <w:suppressAutoHyphens/>
              <w:rPr>
                <w:b/>
                <w:bCs/>
                <w:sz w:val="16"/>
                <w:szCs w:val="18"/>
              </w:rPr>
            </w:pPr>
            <w:r>
              <w:rPr>
                <w:b/>
                <w:bCs/>
                <w:sz w:val="16"/>
                <w:szCs w:val="18"/>
              </w:rPr>
              <w:t>10,66 punten</w:t>
            </w:r>
          </w:p>
          <w:p w14:paraId="5266A7B5" w14:textId="57FE11EB" w:rsidR="00F337B8" w:rsidRPr="00F337B8" w:rsidRDefault="00F337B8" w:rsidP="009907D4">
            <w:pPr>
              <w:suppressAutoHyphens/>
              <w:rPr>
                <w:sz w:val="16"/>
                <w:szCs w:val="18"/>
              </w:rPr>
            </w:pPr>
            <w:r>
              <w:rPr>
                <w:sz w:val="16"/>
                <w:szCs w:val="18"/>
              </w:rPr>
              <w:t>0,533 x 20 punten)</w:t>
            </w:r>
          </w:p>
        </w:tc>
      </w:tr>
      <w:tr w:rsidR="009907D4" w14:paraId="796EF8ED" w14:textId="77777777" w:rsidTr="00F337B8">
        <w:tc>
          <w:tcPr>
            <w:tcW w:w="1604" w:type="dxa"/>
          </w:tcPr>
          <w:p w14:paraId="7F886A19" w14:textId="235B753E" w:rsidR="009907D4" w:rsidRPr="009907D4" w:rsidRDefault="009907D4" w:rsidP="009907D4">
            <w:pPr>
              <w:suppressAutoHyphens/>
              <w:rPr>
                <w:b/>
                <w:bCs/>
                <w:sz w:val="16"/>
                <w:szCs w:val="18"/>
              </w:rPr>
            </w:pPr>
            <w:r w:rsidRPr="009907D4">
              <w:rPr>
                <w:b/>
                <w:bCs/>
                <w:sz w:val="16"/>
                <w:szCs w:val="18"/>
              </w:rPr>
              <w:t>Onderdeel 3</w:t>
            </w:r>
          </w:p>
        </w:tc>
        <w:tc>
          <w:tcPr>
            <w:tcW w:w="1604" w:type="dxa"/>
          </w:tcPr>
          <w:p w14:paraId="2F5B44CF" w14:textId="4F97D47F" w:rsidR="009907D4" w:rsidRPr="009907D4" w:rsidRDefault="009907D4" w:rsidP="009907D4">
            <w:pPr>
              <w:suppressAutoHyphens/>
              <w:rPr>
                <w:sz w:val="16"/>
                <w:szCs w:val="18"/>
              </w:rPr>
            </w:pPr>
            <w:r>
              <w:rPr>
                <w:sz w:val="16"/>
                <w:szCs w:val="18"/>
              </w:rPr>
              <w:t>8</w:t>
            </w:r>
          </w:p>
        </w:tc>
        <w:tc>
          <w:tcPr>
            <w:tcW w:w="1604" w:type="dxa"/>
          </w:tcPr>
          <w:p w14:paraId="5B6B7943" w14:textId="721782CD" w:rsidR="009907D4" w:rsidRPr="009907D4" w:rsidRDefault="009907D4" w:rsidP="009907D4">
            <w:pPr>
              <w:suppressAutoHyphens/>
              <w:rPr>
                <w:sz w:val="16"/>
                <w:szCs w:val="18"/>
              </w:rPr>
            </w:pPr>
            <w:r>
              <w:rPr>
                <w:sz w:val="16"/>
                <w:szCs w:val="18"/>
              </w:rPr>
              <w:t>10</w:t>
            </w:r>
          </w:p>
        </w:tc>
        <w:tc>
          <w:tcPr>
            <w:tcW w:w="1605" w:type="dxa"/>
          </w:tcPr>
          <w:p w14:paraId="4517E4CB" w14:textId="0B01E80A" w:rsidR="009907D4" w:rsidRPr="009907D4" w:rsidRDefault="009907D4" w:rsidP="009907D4">
            <w:pPr>
              <w:suppressAutoHyphens/>
              <w:rPr>
                <w:sz w:val="16"/>
                <w:szCs w:val="18"/>
              </w:rPr>
            </w:pPr>
            <w:r>
              <w:rPr>
                <w:sz w:val="16"/>
                <w:szCs w:val="18"/>
              </w:rPr>
              <w:t>6</w:t>
            </w:r>
          </w:p>
        </w:tc>
        <w:tc>
          <w:tcPr>
            <w:tcW w:w="1233" w:type="dxa"/>
          </w:tcPr>
          <w:p w14:paraId="40B11756" w14:textId="6C2F3B47" w:rsidR="009907D4" w:rsidRPr="009907D4" w:rsidRDefault="009907D4" w:rsidP="009907D4">
            <w:pPr>
              <w:suppressAutoHyphens/>
              <w:rPr>
                <w:sz w:val="16"/>
                <w:szCs w:val="18"/>
              </w:rPr>
            </w:pPr>
            <w:r w:rsidRPr="009907D4">
              <w:rPr>
                <w:sz w:val="16"/>
                <w:szCs w:val="18"/>
              </w:rPr>
              <w:t>8</w:t>
            </w:r>
          </w:p>
        </w:tc>
        <w:tc>
          <w:tcPr>
            <w:tcW w:w="1977" w:type="dxa"/>
          </w:tcPr>
          <w:p w14:paraId="1E338CBB" w14:textId="77777777" w:rsidR="009907D4" w:rsidRDefault="00F337B8" w:rsidP="009907D4">
            <w:pPr>
              <w:suppressAutoHyphens/>
              <w:rPr>
                <w:b/>
                <w:bCs/>
                <w:sz w:val="16"/>
                <w:szCs w:val="18"/>
              </w:rPr>
            </w:pPr>
            <w:r>
              <w:rPr>
                <w:b/>
                <w:bCs/>
                <w:sz w:val="16"/>
                <w:szCs w:val="18"/>
              </w:rPr>
              <w:t>24 punten</w:t>
            </w:r>
          </w:p>
          <w:p w14:paraId="64D9250B" w14:textId="45D9403F" w:rsidR="00F337B8" w:rsidRPr="00F337B8" w:rsidRDefault="00F337B8" w:rsidP="009907D4">
            <w:pPr>
              <w:suppressAutoHyphens/>
              <w:rPr>
                <w:sz w:val="16"/>
                <w:szCs w:val="18"/>
              </w:rPr>
            </w:pPr>
            <w:r w:rsidRPr="00F337B8">
              <w:rPr>
                <w:sz w:val="16"/>
                <w:szCs w:val="18"/>
              </w:rPr>
              <w:t>(0,8 x 30 punten)</w:t>
            </w:r>
          </w:p>
        </w:tc>
      </w:tr>
    </w:tbl>
    <w:p w14:paraId="2BB279D9" w14:textId="77777777" w:rsidR="009907D4" w:rsidRPr="00AD6D0A" w:rsidRDefault="009907D4" w:rsidP="009907D4">
      <w:pPr>
        <w:suppressAutoHyphens/>
        <w:rPr>
          <w:b/>
          <w:bCs/>
          <w:sz w:val="14"/>
          <w:szCs w:val="16"/>
        </w:rPr>
      </w:pPr>
    </w:p>
    <w:p w14:paraId="2FCD975A" w14:textId="6EAE8F16" w:rsidR="000C735F" w:rsidRPr="0084463C" w:rsidRDefault="000C735F" w:rsidP="000C735F">
      <w:r w:rsidRPr="0084463C">
        <w:t xml:space="preserve">Nadat de definitieve beoordelingscijfers per </w:t>
      </w:r>
      <w:r w:rsidR="0084463C" w:rsidRPr="0084463C">
        <w:t>onderdeel</w:t>
      </w:r>
      <w:r w:rsidRPr="0084463C">
        <w:t xml:space="preserve"> zijn vastgesteld, wordt per </w:t>
      </w:r>
      <w:r w:rsidR="0084463C" w:rsidRPr="0084463C">
        <w:t>sub</w:t>
      </w:r>
      <w:r w:rsidRPr="0084463C">
        <w:t>gunningscriterium aan de Inschrijving het bijbehorende aantal punten toegekend.</w:t>
      </w:r>
    </w:p>
    <w:p w14:paraId="7D3420D2" w14:textId="77777777" w:rsidR="000C735F" w:rsidRPr="00AD6D0A" w:rsidRDefault="000C735F" w:rsidP="000C735F">
      <w:pPr>
        <w:rPr>
          <w:rFonts w:cs="Arial"/>
          <w:color w:val="FF0000"/>
          <w:sz w:val="12"/>
          <w:szCs w:val="14"/>
        </w:rPr>
      </w:pPr>
    </w:p>
    <w:p w14:paraId="531F0FEA" w14:textId="3D53C4CA" w:rsidR="00334DEE" w:rsidRPr="00AE6BFF" w:rsidRDefault="00334DEE" w:rsidP="00334DEE">
      <w:pPr>
        <w:suppressAutoHyphens/>
        <w:rPr>
          <w:b/>
          <w:bCs/>
        </w:rPr>
      </w:pPr>
      <w:r>
        <w:rPr>
          <w:b/>
          <w:bCs/>
        </w:rPr>
        <w:t>Beoordeling t</w:t>
      </w:r>
      <w:r w:rsidRPr="00AE6BFF">
        <w:rPr>
          <w:b/>
          <w:bCs/>
        </w:rPr>
        <w:t>otaalscore</w:t>
      </w:r>
    </w:p>
    <w:p w14:paraId="69B25A9F" w14:textId="0BEE2D3D" w:rsidR="00334DEE" w:rsidRDefault="00334DEE" w:rsidP="00334DEE">
      <w:pPr>
        <w:suppressAutoHyphens/>
        <w:rPr>
          <w:rFonts w:ascii="Calibri" w:hAnsi="Calibri" w:cs="Calibri"/>
          <w:color w:val="000000"/>
          <w:sz w:val="22"/>
          <w:szCs w:val="22"/>
        </w:rPr>
      </w:pPr>
      <w:r w:rsidRPr="00AE6BFF">
        <w:t>In de totaalscore tel</w:t>
      </w:r>
      <w:r>
        <w:t>len de scores van fase 1 en 2 mee. D</w:t>
      </w:r>
      <w:r w:rsidRPr="00AE6BFF">
        <w:t>e behaalde punten uit de eerste beoordeling (fase 1) wegen mee voor 40% in de totaalscore</w:t>
      </w:r>
      <w:r>
        <w:t xml:space="preserve"> en de</w:t>
      </w:r>
      <w:r w:rsidRPr="00AE6BFF">
        <w:t xml:space="preserve"> behaalde punten uit de tweede beoordeling (fase 2) wegen voor 60% mee</w:t>
      </w:r>
      <w:r>
        <w:t>.</w:t>
      </w:r>
    </w:p>
    <w:p w14:paraId="2D023970" w14:textId="49623E0D" w:rsidR="00334DEE" w:rsidRPr="00760BC8" w:rsidRDefault="00334DEE" w:rsidP="00982ABF">
      <w:pPr>
        <w:suppressAutoHyphens/>
        <w:ind w:right="-143"/>
        <w:rPr>
          <w:sz w:val="14"/>
          <w:szCs w:val="16"/>
        </w:rPr>
      </w:pPr>
    </w:p>
    <w:p w14:paraId="2BDD2180" w14:textId="64C7A72A" w:rsidR="00745904" w:rsidRDefault="00745904" w:rsidP="00745904">
      <w:pPr>
        <w:suppressAutoHyphens/>
        <w:rPr>
          <w:b/>
          <w:bCs/>
        </w:rPr>
      </w:pPr>
      <w:r w:rsidRPr="00334DEE">
        <w:rPr>
          <w:b/>
          <w:bCs/>
        </w:rPr>
        <w:t>Rekenvoorbeeld</w:t>
      </w:r>
      <w:r w:rsidR="00334DEE" w:rsidRPr="00334DEE">
        <w:rPr>
          <w:b/>
          <w:bCs/>
        </w:rPr>
        <w:t xml:space="preserve"> </w:t>
      </w:r>
      <w:r w:rsidR="00AD6D0A">
        <w:rPr>
          <w:b/>
          <w:bCs/>
        </w:rPr>
        <w:t>totaalscore</w:t>
      </w:r>
      <w:r w:rsidR="00361E40">
        <w:rPr>
          <w:b/>
          <w:bCs/>
        </w:rPr>
        <w:t>:</w:t>
      </w:r>
    </w:p>
    <w:p w14:paraId="5A745ED8" w14:textId="43ED34C5" w:rsidR="00361E40" w:rsidRPr="00555C9B" w:rsidRDefault="00361E40" w:rsidP="00361E40">
      <w:pPr>
        <w:suppressAutoHyphens/>
      </w:pPr>
      <w:r>
        <w:t>Alle uitkomsten</w:t>
      </w:r>
      <w:r w:rsidRPr="00555C9B">
        <w:t xml:space="preserve"> </w:t>
      </w:r>
      <w:r w:rsidR="000C735F">
        <w:t xml:space="preserve">(van alle </w:t>
      </w:r>
      <w:proofErr w:type="spellStart"/>
      <w:r w:rsidR="000C735F">
        <w:t>subgunningscriteria</w:t>
      </w:r>
      <w:proofErr w:type="spellEnd"/>
      <w:r w:rsidR="000C735F">
        <w:t xml:space="preserve">) </w:t>
      </w:r>
      <w:r w:rsidRPr="00555C9B">
        <w:t>word</w:t>
      </w:r>
      <w:r>
        <w:t>en</w:t>
      </w:r>
      <w:r w:rsidRPr="00555C9B">
        <w:t xml:space="preserve"> afgerond op twee decimalen achter de komma. Decimalen van vijf en hoger worden naar boven afgerond. </w:t>
      </w:r>
    </w:p>
    <w:p w14:paraId="534C904C" w14:textId="77777777" w:rsidR="00745904" w:rsidRPr="00760BC8" w:rsidRDefault="00745904" w:rsidP="00745904">
      <w:pPr>
        <w:autoSpaceDE w:val="0"/>
        <w:autoSpaceDN w:val="0"/>
        <w:adjustRightInd w:val="0"/>
        <w:spacing w:line="240" w:lineRule="auto"/>
        <w:rPr>
          <w:rFonts w:cs="Calibri"/>
          <w:b/>
          <w:bCs/>
          <w:color w:val="000000"/>
          <w:szCs w:val="18"/>
        </w:rPr>
      </w:pPr>
    </w:p>
    <w:p w14:paraId="68A59EC5" w14:textId="0AA0BBAD" w:rsidR="00745904" w:rsidRPr="00745904" w:rsidRDefault="00745904" w:rsidP="00745904">
      <w:pPr>
        <w:autoSpaceDE w:val="0"/>
        <w:autoSpaceDN w:val="0"/>
        <w:adjustRightInd w:val="0"/>
        <w:spacing w:line="240" w:lineRule="auto"/>
        <w:rPr>
          <w:rFonts w:cs="Calibri"/>
          <w:color w:val="000000"/>
          <w:sz w:val="16"/>
          <w:szCs w:val="16"/>
        </w:rPr>
      </w:pPr>
      <w:r w:rsidRPr="00745904">
        <w:rPr>
          <w:rFonts w:cs="Calibri"/>
          <w:b/>
          <w:bCs/>
          <w:i/>
          <w:iCs/>
          <w:color w:val="000000"/>
          <w:sz w:val="16"/>
          <w:szCs w:val="16"/>
        </w:rPr>
        <w:t xml:space="preserve">Fase 1 </w:t>
      </w:r>
    </w:p>
    <w:p w14:paraId="34C8D3CB" w14:textId="77777777" w:rsidR="00745904" w:rsidRPr="00745904" w:rsidRDefault="00745904" w:rsidP="00745904">
      <w:pPr>
        <w:autoSpaceDE w:val="0"/>
        <w:autoSpaceDN w:val="0"/>
        <w:adjustRightInd w:val="0"/>
        <w:spacing w:line="240" w:lineRule="auto"/>
        <w:rPr>
          <w:rFonts w:cs="Calibri"/>
          <w:color w:val="000000"/>
          <w:sz w:val="16"/>
          <w:szCs w:val="16"/>
        </w:rPr>
      </w:pPr>
      <w:r w:rsidRPr="00745904">
        <w:rPr>
          <w:rFonts w:cs="Calibri"/>
          <w:i/>
          <w:iCs/>
          <w:color w:val="000000"/>
          <w:sz w:val="16"/>
          <w:szCs w:val="16"/>
        </w:rPr>
        <w:t xml:space="preserve">Inschrijver scoort op: </w:t>
      </w:r>
    </w:p>
    <w:p w14:paraId="1771DFA0" w14:textId="761A1929" w:rsidR="00745904" w:rsidRPr="00745904" w:rsidRDefault="00745904" w:rsidP="00745904">
      <w:pPr>
        <w:autoSpaceDE w:val="0"/>
        <w:autoSpaceDN w:val="0"/>
        <w:adjustRightInd w:val="0"/>
        <w:spacing w:line="240" w:lineRule="auto"/>
        <w:rPr>
          <w:rFonts w:cs="Calibri"/>
          <w:color w:val="000000"/>
          <w:sz w:val="16"/>
          <w:szCs w:val="16"/>
        </w:rPr>
      </w:pPr>
      <w:r w:rsidRPr="00745904">
        <w:rPr>
          <w:rFonts w:cs="Calibri"/>
          <w:i/>
          <w:iCs/>
          <w:color w:val="000000"/>
          <w:sz w:val="16"/>
          <w:szCs w:val="16"/>
        </w:rPr>
        <w:t xml:space="preserve">‘Technische beoordeling’ </w:t>
      </w:r>
      <w:r w:rsidR="00982ABF" w:rsidRPr="005C6EC2">
        <w:rPr>
          <w:rFonts w:cs="Calibri"/>
          <w:i/>
          <w:iCs/>
          <w:color w:val="000000"/>
          <w:sz w:val="16"/>
          <w:szCs w:val="16"/>
        </w:rPr>
        <w:t>40%</w:t>
      </w:r>
      <w:r w:rsidRPr="00745904">
        <w:rPr>
          <w:rFonts w:cs="Calibri"/>
          <w:i/>
          <w:iCs/>
          <w:color w:val="000000"/>
          <w:sz w:val="16"/>
          <w:szCs w:val="16"/>
        </w:rPr>
        <w:t xml:space="preserve">: </w:t>
      </w:r>
      <w:r w:rsidR="00982ABF" w:rsidRPr="005C6EC2">
        <w:rPr>
          <w:rFonts w:cs="Calibri"/>
          <w:i/>
          <w:iCs/>
          <w:color w:val="000000"/>
          <w:sz w:val="16"/>
          <w:szCs w:val="16"/>
        </w:rPr>
        <w:t>0,4</w:t>
      </w:r>
      <w:r w:rsidRPr="00745904">
        <w:rPr>
          <w:rFonts w:cs="Calibri"/>
          <w:i/>
          <w:iCs/>
          <w:color w:val="000000"/>
          <w:sz w:val="16"/>
          <w:szCs w:val="16"/>
        </w:rPr>
        <w:t xml:space="preserve"> x </w:t>
      </w:r>
      <w:r w:rsidR="00982ABF" w:rsidRPr="005807A4">
        <w:rPr>
          <w:rFonts w:cs="Calibri"/>
          <w:i/>
          <w:iCs/>
          <w:color w:val="000000"/>
          <w:sz w:val="16"/>
          <w:szCs w:val="16"/>
        </w:rPr>
        <w:t>4</w:t>
      </w:r>
      <w:r w:rsidRPr="005807A4">
        <w:rPr>
          <w:rFonts w:cs="Calibri"/>
          <w:i/>
          <w:iCs/>
          <w:color w:val="000000"/>
          <w:sz w:val="16"/>
          <w:szCs w:val="16"/>
        </w:rPr>
        <w:t>50</w:t>
      </w:r>
      <w:r w:rsidRPr="00745904">
        <w:rPr>
          <w:rFonts w:cs="Calibri"/>
          <w:i/>
          <w:iCs/>
          <w:color w:val="000000"/>
          <w:sz w:val="16"/>
          <w:szCs w:val="16"/>
        </w:rPr>
        <w:t xml:space="preserve"> punten = </w:t>
      </w:r>
      <w:r w:rsidR="00982ABF" w:rsidRPr="005C6EC2">
        <w:rPr>
          <w:rFonts w:cs="Calibri"/>
          <w:i/>
          <w:iCs/>
          <w:color w:val="000000"/>
          <w:sz w:val="16"/>
          <w:szCs w:val="16"/>
        </w:rPr>
        <w:t>18</w:t>
      </w:r>
      <w:r w:rsidRPr="00745904">
        <w:rPr>
          <w:rFonts w:cs="Calibri"/>
          <w:i/>
          <w:iCs/>
          <w:color w:val="000000"/>
          <w:sz w:val="16"/>
          <w:szCs w:val="16"/>
        </w:rPr>
        <w:t xml:space="preserve">0 </w:t>
      </w:r>
      <w:r w:rsidR="00982ABF" w:rsidRPr="005C6EC2">
        <w:rPr>
          <w:rFonts w:cs="Calibri"/>
          <w:i/>
          <w:iCs/>
          <w:color w:val="000000"/>
          <w:sz w:val="16"/>
          <w:szCs w:val="16"/>
        </w:rPr>
        <w:t>punten</w:t>
      </w:r>
    </w:p>
    <w:p w14:paraId="069CBE8B" w14:textId="68DA1227" w:rsidR="00745904" w:rsidRPr="005C6EC2" w:rsidRDefault="00745904" w:rsidP="00745904">
      <w:pPr>
        <w:autoSpaceDE w:val="0"/>
        <w:autoSpaceDN w:val="0"/>
        <w:adjustRightInd w:val="0"/>
        <w:spacing w:line="240" w:lineRule="auto"/>
        <w:rPr>
          <w:rFonts w:cs="Calibri"/>
          <w:i/>
          <w:iCs/>
          <w:color w:val="000000"/>
          <w:sz w:val="16"/>
          <w:szCs w:val="16"/>
        </w:rPr>
      </w:pPr>
      <w:r w:rsidRPr="00745904">
        <w:rPr>
          <w:rFonts w:cs="Calibri"/>
          <w:i/>
          <w:iCs/>
          <w:color w:val="000000"/>
          <w:sz w:val="16"/>
          <w:szCs w:val="16"/>
        </w:rPr>
        <w:t>‘</w:t>
      </w:r>
      <w:r w:rsidR="00982ABF" w:rsidRPr="005C6EC2">
        <w:rPr>
          <w:rFonts w:cs="Calibri"/>
          <w:i/>
          <w:iCs/>
          <w:color w:val="000000"/>
          <w:sz w:val="16"/>
          <w:szCs w:val="16"/>
        </w:rPr>
        <w:t>Plan van aanpak</w:t>
      </w:r>
      <w:r w:rsidRPr="00745904">
        <w:rPr>
          <w:rFonts w:cs="Calibri"/>
          <w:i/>
          <w:iCs/>
          <w:color w:val="000000"/>
          <w:sz w:val="16"/>
          <w:szCs w:val="16"/>
        </w:rPr>
        <w:t xml:space="preserve">’ </w:t>
      </w:r>
      <w:r w:rsidR="00982ABF" w:rsidRPr="005C6EC2">
        <w:rPr>
          <w:rFonts w:cs="Calibri"/>
          <w:i/>
          <w:iCs/>
          <w:color w:val="000000"/>
          <w:sz w:val="16"/>
          <w:szCs w:val="16"/>
        </w:rPr>
        <w:t>80%</w:t>
      </w:r>
      <w:r w:rsidRPr="00745904">
        <w:rPr>
          <w:rFonts w:cs="Calibri"/>
          <w:i/>
          <w:iCs/>
          <w:color w:val="000000"/>
          <w:sz w:val="16"/>
          <w:szCs w:val="16"/>
        </w:rPr>
        <w:t xml:space="preserve">: </w:t>
      </w:r>
      <w:r w:rsidR="00982ABF" w:rsidRPr="005C6EC2">
        <w:rPr>
          <w:rFonts w:cs="Calibri"/>
          <w:i/>
          <w:iCs/>
          <w:color w:val="000000"/>
          <w:sz w:val="16"/>
          <w:szCs w:val="16"/>
        </w:rPr>
        <w:t>0,8</w:t>
      </w:r>
      <w:r w:rsidRPr="00745904">
        <w:rPr>
          <w:rFonts w:cs="Calibri"/>
          <w:i/>
          <w:iCs/>
          <w:color w:val="000000"/>
          <w:sz w:val="16"/>
          <w:szCs w:val="16"/>
        </w:rPr>
        <w:t xml:space="preserve"> x </w:t>
      </w:r>
      <w:r w:rsidR="00982ABF" w:rsidRPr="005C6EC2">
        <w:rPr>
          <w:rFonts w:cs="Calibri"/>
          <w:i/>
          <w:iCs/>
          <w:color w:val="000000"/>
          <w:sz w:val="16"/>
          <w:szCs w:val="16"/>
        </w:rPr>
        <w:t>10</w:t>
      </w:r>
      <w:r w:rsidRPr="00745904">
        <w:rPr>
          <w:rFonts w:cs="Calibri"/>
          <w:i/>
          <w:iCs/>
          <w:color w:val="000000"/>
          <w:sz w:val="16"/>
          <w:szCs w:val="16"/>
        </w:rPr>
        <w:t xml:space="preserve">0 punten = </w:t>
      </w:r>
      <w:r w:rsidR="00982ABF" w:rsidRPr="005C6EC2">
        <w:rPr>
          <w:rFonts w:cs="Calibri"/>
          <w:i/>
          <w:iCs/>
          <w:color w:val="000000"/>
          <w:sz w:val="16"/>
          <w:szCs w:val="16"/>
        </w:rPr>
        <w:t>80 punten</w:t>
      </w:r>
      <w:r w:rsidRPr="00745904">
        <w:rPr>
          <w:rFonts w:cs="Calibri"/>
          <w:i/>
          <w:iCs/>
          <w:color w:val="000000"/>
          <w:sz w:val="16"/>
          <w:szCs w:val="16"/>
        </w:rPr>
        <w:t xml:space="preserve"> </w:t>
      </w:r>
    </w:p>
    <w:p w14:paraId="5F991395" w14:textId="049B70E0" w:rsidR="00982ABF" w:rsidRPr="005C6EC2" w:rsidRDefault="00982ABF" w:rsidP="00745904">
      <w:pPr>
        <w:autoSpaceDE w:val="0"/>
        <w:autoSpaceDN w:val="0"/>
        <w:adjustRightInd w:val="0"/>
        <w:spacing w:line="240" w:lineRule="auto"/>
        <w:rPr>
          <w:rFonts w:cs="Calibri"/>
          <w:i/>
          <w:iCs/>
          <w:color w:val="000000"/>
          <w:sz w:val="16"/>
          <w:szCs w:val="16"/>
        </w:rPr>
      </w:pPr>
      <w:r w:rsidRPr="005C6EC2">
        <w:rPr>
          <w:rFonts w:cs="Calibri"/>
          <w:i/>
          <w:iCs/>
          <w:color w:val="000000"/>
          <w:sz w:val="16"/>
          <w:szCs w:val="16"/>
        </w:rPr>
        <w:t>‘Maatschappelijk verantwoord ondernemen 60%: 0,6 x 100 punten = 60 punten</w:t>
      </w:r>
    </w:p>
    <w:p w14:paraId="5A45E796" w14:textId="7C793734" w:rsidR="00982ABF" w:rsidRPr="00745904" w:rsidRDefault="00982ABF" w:rsidP="00745904">
      <w:pPr>
        <w:autoSpaceDE w:val="0"/>
        <w:autoSpaceDN w:val="0"/>
        <w:adjustRightInd w:val="0"/>
        <w:spacing w:line="240" w:lineRule="auto"/>
        <w:rPr>
          <w:rFonts w:cs="Calibri"/>
          <w:color w:val="000000"/>
          <w:sz w:val="16"/>
          <w:szCs w:val="16"/>
        </w:rPr>
      </w:pPr>
      <w:r w:rsidRPr="005C6EC2">
        <w:rPr>
          <w:rFonts w:cs="Calibri"/>
          <w:i/>
          <w:iCs/>
          <w:color w:val="000000"/>
          <w:sz w:val="16"/>
          <w:szCs w:val="16"/>
        </w:rPr>
        <w:t>‘Prijs’</w:t>
      </w:r>
      <w:r w:rsidR="005C6EC2" w:rsidRPr="005C6EC2">
        <w:rPr>
          <w:rFonts w:cs="Calibri"/>
          <w:i/>
          <w:iCs/>
          <w:color w:val="000000"/>
          <w:sz w:val="16"/>
          <w:szCs w:val="16"/>
        </w:rPr>
        <w:t xml:space="preserve"> 80%: 0,8 x 350 punten = 280</w:t>
      </w:r>
    </w:p>
    <w:p w14:paraId="24B417C4" w14:textId="7BFD07A1" w:rsidR="00745904" w:rsidRPr="005C6EC2" w:rsidRDefault="00745904" w:rsidP="00745904">
      <w:pPr>
        <w:suppressAutoHyphens/>
        <w:rPr>
          <w:sz w:val="16"/>
          <w:szCs w:val="18"/>
        </w:rPr>
      </w:pPr>
      <w:r w:rsidRPr="005C6EC2">
        <w:rPr>
          <w:rFonts w:cs="Calibri"/>
          <w:b/>
          <w:bCs/>
          <w:color w:val="000000"/>
          <w:sz w:val="16"/>
          <w:szCs w:val="16"/>
        </w:rPr>
        <w:t>Inschrijver scoort op fase 1</w:t>
      </w:r>
      <w:r w:rsidR="00982ABF" w:rsidRPr="005C6EC2">
        <w:rPr>
          <w:rFonts w:cs="Calibri"/>
          <w:b/>
          <w:bCs/>
          <w:color w:val="000000"/>
          <w:sz w:val="16"/>
          <w:szCs w:val="16"/>
        </w:rPr>
        <w:t>:</w:t>
      </w:r>
      <w:r w:rsidRPr="005C6EC2">
        <w:rPr>
          <w:rFonts w:cs="Calibri"/>
          <w:b/>
          <w:bCs/>
          <w:color w:val="000000"/>
          <w:sz w:val="16"/>
          <w:szCs w:val="16"/>
        </w:rPr>
        <w:t xml:space="preserve"> </w:t>
      </w:r>
      <w:r w:rsidR="005C6EC2" w:rsidRPr="005C6EC2">
        <w:rPr>
          <w:rFonts w:cs="Calibri"/>
          <w:b/>
          <w:bCs/>
          <w:color w:val="000000"/>
          <w:sz w:val="16"/>
          <w:szCs w:val="16"/>
        </w:rPr>
        <w:t>600</w:t>
      </w:r>
      <w:r w:rsidRPr="005C6EC2">
        <w:rPr>
          <w:rFonts w:cs="Calibri"/>
          <w:b/>
          <w:bCs/>
          <w:color w:val="000000"/>
          <w:sz w:val="16"/>
          <w:szCs w:val="16"/>
        </w:rPr>
        <w:t xml:space="preserve"> punten</w:t>
      </w:r>
    </w:p>
    <w:p w14:paraId="2600547C" w14:textId="77777777" w:rsidR="005C6EC2" w:rsidRPr="005C6EC2" w:rsidRDefault="005C6EC2" w:rsidP="005C6EC2">
      <w:pPr>
        <w:autoSpaceDE w:val="0"/>
        <w:autoSpaceDN w:val="0"/>
        <w:adjustRightInd w:val="0"/>
        <w:spacing w:line="240" w:lineRule="auto"/>
        <w:rPr>
          <w:rFonts w:cs="Calibri"/>
          <w:color w:val="000000"/>
          <w:sz w:val="16"/>
          <w:szCs w:val="16"/>
        </w:rPr>
      </w:pPr>
      <w:r w:rsidRPr="005C6EC2">
        <w:rPr>
          <w:rFonts w:cs="Calibri"/>
          <w:b/>
          <w:bCs/>
          <w:i/>
          <w:iCs/>
          <w:color w:val="000000"/>
          <w:sz w:val="16"/>
          <w:szCs w:val="16"/>
        </w:rPr>
        <w:lastRenderedPageBreak/>
        <w:t xml:space="preserve">Fase 2 </w:t>
      </w:r>
    </w:p>
    <w:p w14:paraId="75B5F2BC" w14:textId="77777777" w:rsidR="005C6EC2" w:rsidRPr="005C6EC2" w:rsidRDefault="005C6EC2" w:rsidP="005C6EC2">
      <w:pPr>
        <w:autoSpaceDE w:val="0"/>
        <w:autoSpaceDN w:val="0"/>
        <w:adjustRightInd w:val="0"/>
        <w:spacing w:line="240" w:lineRule="auto"/>
        <w:rPr>
          <w:rFonts w:cs="Calibri"/>
          <w:color w:val="000000"/>
          <w:sz w:val="16"/>
          <w:szCs w:val="16"/>
        </w:rPr>
      </w:pPr>
      <w:r w:rsidRPr="005C6EC2">
        <w:rPr>
          <w:rFonts w:cs="Calibri"/>
          <w:b/>
          <w:bCs/>
          <w:i/>
          <w:iCs/>
          <w:color w:val="000000"/>
          <w:sz w:val="16"/>
          <w:szCs w:val="16"/>
        </w:rPr>
        <w:t xml:space="preserve">Praktijktest 1 </w:t>
      </w:r>
    </w:p>
    <w:p w14:paraId="602E0065" w14:textId="0AED4514" w:rsidR="005C6EC2" w:rsidRPr="005C6EC2" w:rsidRDefault="005C6EC2" w:rsidP="005C6EC2">
      <w:pPr>
        <w:autoSpaceDE w:val="0"/>
        <w:autoSpaceDN w:val="0"/>
        <w:adjustRightInd w:val="0"/>
        <w:spacing w:line="240" w:lineRule="auto"/>
        <w:rPr>
          <w:rFonts w:cs="Calibri"/>
          <w:color w:val="000000"/>
          <w:sz w:val="16"/>
          <w:szCs w:val="16"/>
        </w:rPr>
      </w:pPr>
      <w:r w:rsidRPr="005C6EC2">
        <w:rPr>
          <w:rFonts w:cs="Calibri"/>
          <w:i/>
          <w:iCs/>
          <w:color w:val="000000"/>
          <w:sz w:val="16"/>
          <w:szCs w:val="16"/>
        </w:rPr>
        <w:t xml:space="preserve">Inschrijver scoort </w:t>
      </w:r>
      <w:r w:rsidR="00F337B8">
        <w:rPr>
          <w:rFonts w:cs="Calibri"/>
          <w:i/>
          <w:iCs/>
          <w:color w:val="000000"/>
          <w:sz w:val="16"/>
          <w:szCs w:val="16"/>
        </w:rPr>
        <w:t xml:space="preserve">gemiddeld </w:t>
      </w:r>
      <w:r w:rsidRPr="005C6EC2">
        <w:rPr>
          <w:rFonts w:cs="Calibri"/>
          <w:i/>
          <w:iCs/>
          <w:color w:val="000000"/>
          <w:sz w:val="16"/>
          <w:szCs w:val="16"/>
        </w:rPr>
        <w:t xml:space="preserve">op: </w:t>
      </w:r>
    </w:p>
    <w:p w14:paraId="5FD20452" w14:textId="47C550A1" w:rsidR="005C6EC2" w:rsidRPr="005C6EC2" w:rsidRDefault="005C6EC2" w:rsidP="005C6EC2">
      <w:pPr>
        <w:autoSpaceDE w:val="0"/>
        <w:autoSpaceDN w:val="0"/>
        <w:adjustRightInd w:val="0"/>
        <w:spacing w:line="240" w:lineRule="auto"/>
        <w:rPr>
          <w:rFonts w:cs="Calibri"/>
          <w:color w:val="000000"/>
          <w:sz w:val="16"/>
          <w:szCs w:val="16"/>
        </w:rPr>
      </w:pPr>
      <w:r w:rsidRPr="005C6EC2">
        <w:rPr>
          <w:rFonts w:cs="Calibri"/>
          <w:i/>
          <w:iCs/>
          <w:color w:val="000000"/>
          <w:sz w:val="16"/>
          <w:szCs w:val="16"/>
        </w:rPr>
        <w:t xml:space="preserve">onderdeel 1 een </w:t>
      </w:r>
      <w:r w:rsidR="00773DCC">
        <w:rPr>
          <w:rFonts w:cs="Calibri"/>
          <w:i/>
          <w:iCs/>
          <w:color w:val="000000"/>
          <w:sz w:val="16"/>
          <w:szCs w:val="16"/>
        </w:rPr>
        <w:t>4</w:t>
      </w:r>
      <w:r w:rsidR="009E2B51">
        <w:rPr>
          <w:rFonts w:cs="Calibri"/>
          <w:i/>
          <w:iCs/>
          <w:color w:val="000000"/>
          <w:sz w:val="16"/>
          <w:szCs w:val="16"/>
        </w:rPr>
        <w:t>,76</w:t>
      </w:r>
      <w:r w:rsidRPr="005C6EC2">
        <w:rPr>
          <w:rFonts w:cs="Calibri"/>
          <w:i/>
          <w:iCs/>
          <w:color w:val="000000"/>
          <w:sz w:val="16"/>
          <w:szCs w:val="16"/>
        </w:rPr>
        <w:t xml:space="preserve">: </w:t>
      </w:r>
      <w:r>
        <w:rPr>
          <w:rFonts w:cs="Calibri"/>
          <w:i/>
          <w:iCs/>
          <w:color w:val="000000"/>
          <w:sz w:val="16"/>
          <w:szCs w:val="16"/>
        </w:rPr>
        <w:tab/>
      </w:r>
      <w:r w:rsidR="00137700">
        <w:rPr>
          <w:rFonts w:cs="Calibri"/>
          <w:i/>
          <w:iCs/>
          <w:color w:val="000000"/>
          <w:sz w:val="16"/>
          <w:szCs w:val="16"/>
        </w:rPr>
        <w:t>0,4</w:t>
      </w:r>
      <w:r w:rsidR="009E2B51">
        <w:rPr>
          <w:rFonts w:cs="Calibri"/>
          <w:i/>
          <w:iCs/>
          <w:color w:val="000000"/>
          <w:sz w:val="16"/>
          <w:szCs w:val="16"/>
        </w:rPr>
        <w:t>76</w:t>
      </w:r>
      <w:r w:rsidRPr="005C6EC2">
        <w:rPr>
          <w:rFonts w:cs="Calibri"/>
          <w:i/>
          <w:iCs/>
          <w:color w:val="000000"/>
          <w:sz w:val="16"/>
          <w:szCs w:val="16"/>
        </w:rPr>
        <w:t xml:space="preserve"> x </w:t>
      </w:r>
      <w:r w:rsidR="00137700">
        <w:rPr>
          <w:rFonts w:cs="Calibri"/>
          <w:i/>
          <w:iCs/>
          <w:color w:val="000000"/>
          <w:sz w:val="16"/>
          <w:szCs w:val="16"/>
        </w:rPr>
        <w:t>50</w:t>
      </w:r>
      <w:r w:rsidRPr="005C6EC2">
        <w:rPr>
          <w:rFonts w:cs="Calibri"/>
          <w:i/>
          <w:iCs/>
          <w:color w:val="000000"/>
          <w:sz w:val="16"/>
          <w:szCs w:val="16"/>
        </w:rPr>
        <w:t xml:space="preserve"> punten = </w:t>
      </w:r>
      <w:r>
        <w:rPr>
          <w:rFonts w:cs="Calibri"/>
          <w:i/>
          <w:iCs/>
          <w:color w:val="000000"/>
          <w:sz w:val="16"/>
          <w:szCs w:val="16"/>
        </w:rPr>
        <w:tab/>
      </w:r>
      <w:r w:rsidRPr="005C6EC2">
        <w:rPr>
          <w:rFonts w:cs="Calibri"/>
          <w:i/>
          <w:iCs/>
          <w:color w:val="000000"/>
          <w:sz w:val="16"/>
          <w:szCs w:val="16"/>
        </w:rPr>
        <w:t>2</w:t>
      </w:r>
      <w:r w:rsidR="009E2B51">
        <w:rPr>
          <w:rFonts w:cs="Calibri"/>
          <w:i/>
          <w:iCs/>
          <w:color w:val="000000"/>
          <w:sz w:val="16"/>
          <w:szCs w:val="16"/>
        </w:rPr>
        <w:t>3,8</w:t>
      </w:r>
      <w:r w:rsidRPr="005C6EC2">
        <w:rPr>
          <w:rFonts w:cs="Calibri"/>
          <w:i/>
          <w:iCs/>
          <w:color w:val="000000"/>
          <w:sz w:val="16"/>
          <w:szCs w:val="16"/>
        </w:rPr>
        <w:t xml:space="preserve"> </w:t>
      </w:r>
    </w:p>
    <w:p w14:paraId="16FCB1A2" w14:textId="368393B1" w:rsidR="005C6EC2" w:rsidRPr="005C6EC2" w:rsidRDefault="005C6EC2" w:rsidP="005C6EC2">
      <w:pPr>
        <w:autoSpaceDE w:val="0"/>
        <w:autoSpaceDN w:val="0"/>
        <w:adjustRightInd w:val="0"/>
        <w:spacing w:line="240" w:lineRule="auto"/>
        <w:rPr>
          <w:rFonts w:cs="Calibri"/>
          <w:color w:val="000000"/>
          <w:sz w:val="16"/>
          <w:szCs w:val="16"/>
        </w:rPr>
      </w:pPr>
      <w:r w:rsidRPr="005C6EC2">
        <w:rPr>
          <w:rFonts w:cs="Calibri"/>
          <w:i/>
          <w:iCs/>
          <w:color w:val="000000"/>
          <w:sz w:val="16"/>
          <w:szCs w:val="16"/>
        </w:rPr>
        <w:t xml:space="preserve">onderdeel 2 een </w:t>
      </w:r>
      <w:r>
        <w:rPr>
          <w:rFonts w:cs="Calibri"/>
          <w:i/>
          <w:iCs/>
          <w:color w:val="000000"/>
          <w:sz w:val="16"/>
          <w:szCs w:val="16"/>
        </w:rPr>
        <w:t>8</w:t>
      </w:r>
      <w:r w:rsidR="009E2B51">
        <w:rPr>
          <w:rFonts w:cs="Calibri"/>
          <w:i/>
          <w:iCs/>
          <w:color w:val="000000"/>
          <w:sz w:val="16"/>
          <w:szCs w:val="16"/>
        </w:rPr>
        <w:t>,95</w:t>
      </w:r>
      <w:r w:rsidRPr="005C6EC2">
        <w:rPr>
          <w:rFonts w:cs="Calibri"/>
          <w:i/>
          <w:iCs/>
          <w:color w:val="000000"/>
          <w:sz w:val="16"/>
          <w:szCs w:val="16"/>
        </w:rPr>
        <w:t xml:space="preserve">: </w:t>
      </w:r>
      <w:r>
        <w:rPr>
          <w:rFonts w:cs="Calibri"/>
          <w:i/>
          <w:iCs/>
          <w:color w:val="000000"/>
          <w:sz w:val="16"/>
          <w:szCs w:val="16"/>
        </w:rPr>
        <w:tab/>
      </w:r>
      <w:r w:rsidR="00137700">
        <w:rPr>
          <w:rFonts w:cs="Calibri"/>
          <w:i/>
          <w:iCs/>
          <w:color w:val="000000"/>
          <w:sz w:val="16"/>
          <w:szCs w:val="16"/>
        </w:rPr>
        <w:t>0,8</w:t>
      </w:r>
      <w:r w:rsidR="009E2B51">
        <w:rPr>
          <w:rFonts w:cs="Calibri"/>
          <w:i/>
          <w:iCs/>
          <w:color w:val="000000"/>
          <w:sz w:val="16"/>
          <w:szCs w:val="16"/>
        </w:rPr>
        <w:t>95</w:t>
      </w:r>
      <w:r w:rsidRPr="005C6EC2">
        <w:rPr>
          <w:rFonts w:cs="Calibri"/>
          <w:i/>
          <w:iCs/>
          <w:color w:val="000000"/>
          <w:sz w:val="16"/>
          <w:szCs w:val="16"/>
        </w:rPr>
        <w:t xml:space="preserve"> x </w:t>
      </w:r>
      <w:r w:rsidR="00137700">
        <w:rPr>
          <w:rFonts w:cs="Calibri"/>
          <w:i/>
          <w:iCs/>
          <w:color w:val="000000"/>
          <w:sz w:val="16"/>
          <w:szCs w:val="16"/>
        </w:rPr>
        <w:t>2</w:t>
      </w:r>
      <w:r w:rsidRPr="005C6EC2">
        <w:rPr>
          <w:rFonts w:cs="Calibri"/>
          <w:i/>
          <w:iCs/>
          <w:color w:val="000000"/>
          <w:sz w:val="16"/>
          <w:szCs w:val="16"/>
        </w:rPr>
        <w:t xml:space="preserve">0 punten = </w:t>
      </w:r>
      <w:r>
        <w:rPr>
          <w:rFonts w:cs="Calibri"/>
          <w:i/>
          <w:iCs/>
          <w:color w:val="000000"/>
          <w:sz w:val="16"/>
          <w:szCs w:val="16"/>
        </w:rPr>
        <w:tab/>
      </w:r>
      <w:r w:rsidRPr="005C6EC2">
        <w:rPr>
          <w:rFonts w:cs="Calibri"/>
          <w:i/>
          <w:iCs/>
          <w:color w:val="000000"/>
          <w:sz w:val="16"/>
          <w:szCs w:val="16"/>
        </w:rPr>
        <w:t>1</w:t>
      </w:r>
      <w:r w:rsidR="009E2B51">
        <w:rPr>
          <w:rFonts w:cs="Calibri"/>
          <w:i/>
          <w:iCs/>
          <w:color w:val="000000"/>
          <w:sz w:val="16"/>
          <w:szCs w:val="16"/>
        </w:rPr>
        <w:t>7,9</w:t>
      </w:r>
    </w:p>
    <w:p w14:paraId="77374048" w14:textId="220C452D" w:rsidR="005C6EC2" w:rsidRPr="005C6EC2" w:rsidRDefault="005C6EC2" w:rsidP="005C6EC2">
      <w:pPr>
        <w:autoSpaceDE w:val="0"/>
        <w:autoSpaceDN w:val="0"/>
        <w:adjustRightInd w:val="0"/>
        <w:spacing w:line="240" w:lineRule="auto"/>
        <w:rPr>
          <w:rFonts w:cs="Calibri"/>
          <w:color w:val="000000"/>
          <w:sz w:val="16"/>
          <w:szCs w:val="16"/>
        </w:rPr>
      </w:pPr>
      <w:r w:rsidRPr="005C6EC2">
        <w:rPr>
          <w:rFonts w:cs="Calibri"/>
          <w:i/>
          <w:iCs/>
          <w:color w:val="000000"/>
          <w:sz w:val="16"/>
          <w:szCs w:val="16"/>
        </w:rPr>
        <w:t xml:space="preserve">onderdeel 3 een 6: </w:t>
      </w:r>
      <w:r>
        <w:rPr>
          <w:rFonts w:cs="Calibri"/>
          <w:i/>
          <w:iCs/>
          <w:color w:val="000000"/>
          <w:sz w:val="16"/>
          <w:szCs w:val="16"/>
        </w:rPr>
        <w:tab/>
      </w:r>
      <w:r w:rsidR="00137700">
        <w:rPr>
          <w:rFonts w:cs="Calibri"/>
          <w:i/>
          <w:iCs/>
          <w:color w:val="000000"/>
          <w:sz w:val="16"/>
          <w:szCs w:val="16"/>
        </w:rPr>
        <w:t>0,6</w:t>
      </w:r>
      <w:r w:rsidRPr="005C6EC2">
        <w:rPr>
          <w:rFonts w:cs="Calibri"/>
          <w:i/>
          <w:iCs/>
          <w:color w:val="000000"/>
          <w:sz w:val="16"/>
          <w:szCs w:val="16"/>
        </w:rPr>
        <w:t xml:space="preserve"> x </w:t>
      </w:r>
      <w:r w:rsidR="00137700">
        <w:rPr>
          <w:rFonts w:cs="Calibri"/>
          <w:i/>
          <w:iCs/>
          <w:color w:val="000000"/>
          <w:sz w:val="16"/>
          <w:szCs w:val="16"/>
        </w:rPr>
        <w:t>3</w:t>
      </w:r>
      <w:r w:rsidRPr="005C6EC2">
        <w:rPr>
          <w:rFonts w:cs="Calibri"/>
          <w:i/>
          <w:iCs/>
          <w:color w:val="000000"/>
          <w:sz w:val="16"/>
          <w:szCs w:val="16"/>
        </w:rPr>
        <w:t xml:space="preserve">0 punten = </w:t>
      </w:r>
      <w:r>
        <w:rPr>
          <w:rFonts w:cs="Calibri"/>
          <w:i/>
          <w:iCs/>
          <w:color w:val="000000"/>
          <w:sz w:val="16"/>
          <w:szCs w:val="16"/>
        </w:rPr>
        <w:tab/>
      </w:r>
      <w:r w:rsidR="00137700">
        <w:rPr>
          <w:rFonts w:cs="Calibri"/>
          <w:i/>
          <w:iCs/>
          <w:color w:val="000000"/>
          <w:sz w:val="16"/>
          <w:szCs w:val="16"/>
        </w:rPr>
        <w:t>18</w:t>
      </w:r>
      <w:r w:rsidRPr="005C6EC2">
        <w:rPr>
          <w:rFonts w:cs="Calibri"/>
          <w:i/>
          <w:iCs/>
          <w:color w:val="000000"/>
          <w:sz w:val="16"/>
          <w:szCs w:val="16"/>
        </w:rPr>
        <w:t xml:space="preserve"> </w:t>
      </w:r>
    </w:p>
    <w:p w14:paraId="1DA9FF59" w14:textId="2B83517D" w:rsidR="005C6EC2" w:rsidRPr="005C6EC2" w:rsidRDefault="005C6EC2" w:rsidP="005C6EC2">
      <w:pPr>
        <w:autoSpaceDE w:val="0"/>
        <w:autoSpaceDN w:val="0"/>
        <w:adjustRightInd w:val="0"/>
        <w:spacing w:line="240" w:lineRule="auto"/>
        <w:rPr>
          <w:rFonts w:cs="Calibri"/>
          <w:color w:val="000000"/>
          <w:sz w:val="16"/>
          <w:szCs w:val="16"/>
        </w:rPr>
      </w:pPr>
      <w:r w:rsidRPr="005C6EC2">
        <w:rPr>
          <w:rFonts w:cs="Calibri"/>
          <w:i/>
          <w:iCs/>
          <w:color w:val="000000"/>
          <w:sz w:val="16"/>
          <w:szCs w:val="16"/>
        </w:rPr>
        <w:t xml:space="preserve">onderdeel 4 een </w:t>
      </w:r>
      <w:r w:rsidR="009E2B51">
        <w:rPr>
          <w:rFonts w:cs="Calibri"/>
          <w:i/>
          <w:iCs/>
          <w:color w:val="000000"/>
          <w:sz w:val="16"/>
          <w:szCs w:val="16"/>
        </w:rPr>
        <w:t>7,44</w:t>
      </w:r>
      <w:r w:rsidRPr="005C6EC2">
        <w:rPr>
          <w:rFonts w:cs="Calibri"/>
          <w:i/>
          <w:iCs/>
          <w:color w:val="000000"/>
          <w:sz w:val="16"/>
          <w:szCs w:val="16"/>
        </w:rPr>
        <w:t xml:space="preserve">: </w:t>
      </w:r>
      <w:r>
        <w:rPr>
          <w:rFonts w:cs="Calibri"/>
          <w:i/>
          <w:iCs/>
          <w:color w:val="000000"/>
          <w:sz w:val="16"/>
          <w:szCs w:val="16"/>
        </w:rPr>
        <w:tab/>
      </w:r>
      <w:r w:rsidR="00137700">
        <w:rPr>
          <w:rFonts w:cs="Calibri"/>
          <w:i/>
          <w:iCs/>
          <w:color w:val="000000"/>
          <w:sz w:val="16"/>
          <w:szCs w:val="16"/>
        </w:rPr>
        <w:t>0,</w:t>
      </w:r>
      <w:r w:rsidR="009E2B51">
        <w:rPr>
          <w:rFonts w:cs="Calibri"/>
          <w:i/>
          <w:iCs/>
          <w:color w:val="000000"/>
          <w:sz w:val="16"/>
          <w:szCs w:val="16"/>
        </w:rPr>
        <w:t>744</w:t>
      </w:r>
      <w:r w:rsidRPr="005C6EC2">
        <w:rPr>
          <w:rFonts w:cs="Calibri"/>
          <w:i/>
          <w:iCs/>
          <w:color w:val="000000"/>
          <w:sz w:val="16"/>
          <w:szCs w:val="16"/>
        </w:rPr>
        <w:t xml:space="preserve"> x </w:t>
      </w:r>
      <w:r w:rsidR="00137700">
        <w:rPr>
          <w:rFonts w:cs="Calibri"/>
          <w:i/>
          <w:iCs/>
          <w:color w:val="000000"/>
          <w:sz w:val="16"/>
          <w:szCs w:val="16"/>
        </w:rPr>
        <w:t>3</w:t>
      </w:r>
      <w:r w:rsidRPr="005C6EC2">
        <w:rPr>
          <w:rFonts w:cs="Calibri"/>
          <w:i/>
          <w:iCs/>
          <w:color w:val="000000"/>
          <w:sz w:val="16"/>
          <w:szCs w:val="16"/>
        </w:rPr>
        <w:t xml:space="preserve">0 punten = </w:t>
      </w:r>
      <w:r>
        <w:rPr>
          <w:rFonts w:cs="Calibri"/>
          <w:i/>
          <w:iCs/>
          <w:color w:val="000000"/>
          <w:sz w:val="16"/>
          <w:szCs w:val="16"/>
        </w:rPr>
        <w:tab/>
      </w:r>
      <w:r w:rsidR="009E2B51">
        <w:rPr>
          <w:rFonts w:cs="Calibri"/>
          <w:i/>
          <w:iCs/>
          <w:color w:val="000000"/>
          <w:sz w:val="16"/>
          <w:szCs w:val="16"/>
        </w:rPr>
        <w:t>22,32</w:t>
      </w:r>
      <w:r w:rsidRPr="005C6EC2">
        <w:rPr>
          <w:rFonts w:cs="Calibri"/>
          <w:i/>
          <w:iCs/>
          <w:color w:val="000000"/>
          <w:sz w:val="16"/>
          <w:szCs w:val="16"/>
        </w:rPr>
        <w:t xml:space="preserve"> </w:t>
      </w:r>
    </w:p>
    <w:p w14:paraId="1DB5B01B" w14:textId="543BA229" w:rsidR="005C6EC2" w:rsidRPr="005C6EC2" w:rsidRDefault="005C6EC2" w:rsidP="005C6EC2">
      <w:pPr>
        <w:autoSpaceDE w:val="0"/>
        <w:autoSpaceDN w:val="0"/>
        <w:adjustRightInd w:val="0"/>
        <w:spacing w:line="240" w:lineRule="auto"/>
        <w:rPr>
          <w:rFonts w:cs="Calibri"/>
          <w:color w:val="000000"/>
          <w:sz w:val="16"/>
          <w:szCs w:val="16"/>
        </w:rPr>
      </w:pPr>
      <w:r w:rsidRPr="005C6EC2">
        <w:rPr>
          <w:rFonts w:cs="Calibri"/>
          <w:i/>
          <w:iCs/>
          <w:color w:val="000000"/>
          <w:sz w:val="16"/>
          <w:szCs w:val="16"/>
        </w:rPr>
        <w:t xml:space="preserve">onderdeel 5 een </w:t>
      </w:r>
      <w:r w:rsidR="009E2B51">
        <w:rPr>
          <w:rFonts w:cs="Calibri"/>
          <w:i/>
          <w:iCs/>
          <w:color w:val="000000"/>
          <w:sz w:val="16"/>
          <w:szCs w:val="16"/>
        </w:rPr>
        <w:t>9,10</w:t>
      </w:r>
      <w:r w:rsidRPr="005C6EC2">
        <w:rPr>
          <w:rFonts w:cs="Calibri"/>
          <w:i/>
          <w:iCs/>
          <w:color w:val="000000"/>
          <w:sz w:val="16"/>
          <w:szCs w:val="16"/>
        </w:rPr>
        <w:t xml:space="preserve">: </w:t>
      </w:r>
      <w:r>
        <w:rPr>
          <w:rFonts w:cs="Calibri"/>
          <w:i/>
          <w:iCs/>
          <w:color w:val="000000"/>
          <w:sz w:val="16"/>
          <w:szCs w:val="16"/>
        </w:rPr>
        <w:tab/>
      </w:r>
      <w:r w:rsidR="009E2B51">
        <w:rPr>
          <w:rFonts w:cs="Calibri"/>
          <w:i/>
          <w:iCs/>
          <w:color w:val="000000"/>
          <w:sz w:val="16"/>
          <w:szCs w:val="16"/>
        </w:rPr>
        <w:t>0,910</w:t>
      </w:r>
      <w:r w:rsidRPr="005C6EC2">
        <w:rPr>
          <w:rFonts w:cs="Calibri"/>
          <w:i/>
          <w:iCs/>
          <w:color w:val="000000"/>
          <w:sz w:val="16"/>
          <w:szCs w:val="16"/>
        </w:rPr>
        <w:t xml:space="preserve"> x </w:t>
      </w:r>
      <w:r w:rsidR="00137700">
        <w:rPr>
          <w:rFonts w:cs="Calibri"/>
          <w:i/>
          <w:iCs/>
          <w:color w:val="000000"/>
          <w:sz w:val="16"/>
          <w:szCs w:val="16"/>
        </w:rPr>
        <w:t>4</w:t>
      </w:r>
      <w:r w:rsidRPr="005C6EC2">
        <w:rPr>
          <w:rFonts w:cs="Calibri"/>
          <w:i/>
          <w:iCs/>
          <w:color w:val="000000"/>
          <w:sz w:val="16"/>
          <w:szCs w:val="16"/>
        </w:rPr>
        <w:t xml:space="preserve">0 punten = </w:t>
      </w:r>
      <w:r>
        <w:rPr>
          <w:rFonts w:cs="Calibri"/>
          <w:i/>
          <w:iCs/>
          <w:color w:val="000000"/>
          <w:sz w:val="16"/>
          <w:szCs w:val="16"/>
        </w:rPr>
        <w:tab/>
      </w:r>
      <w:r w:rsidR="009E2B51">
        <w:rPr>
          <w:rFonts w:cs="Calibri"/>
          <w:i/>
          <w:iCs/>
          <w:color w:val="000000"/>
          <w:sz w:val="16"/>
          <w:szCs w:val="16"/>
        </w:rPr>
        <w:t>36,4</w:t>
      </w:r>
      <w:r w:rsidRPr="005C6EC2">
        <w:rPr>
          <w:rFonts w:cs="Calibri"/>
          <w:i/>
          <w:iCs/>
          <w:color w:val="000000"/>
          <w:sz w:val="16"/>
          <w:szCs w:val="16"/>
        </w:rPr>
        <w:t xml:space="preserve"> </w:t>
      </w:r>
    </w:p>
    <w:p w14:paraId="5E31CD2E" w14:textId="67300C7A" w:rsidR="005C6EC2" w:rsidRPr="005C6EC2" w:rsidRDefault="005C6EC2" w:rsidP="005C6EC2">
      <w:pPr>
        <w:autoSpaceDE w:val="0"/>
        <w:autoSpaceDN w:val="0"/>
        <w:adjustRightInd w:val="0"/>
        <w:spacing w:line="240" w:lineRule="auto"/>
        <w:rPr>
          <w:rFonts w:cs="Calibri"/>
          <w:color w:val="000000"/>
          <w:sz w:val="16"/>
          <w:szCs w:val="16"/>
          <w:u w:val="single"/>
        </w:rPr>
      </w:pPr>
      <w:r w:rsidRPr="005C6EC2">
        <w:rPr>
          <w:rFonts w:cs="Calibri"/>
          <w:i/>
          <w:iCs/>
          <w:color w:val="000000"/>
          <w:sz w:val="16"/>
          <w:szCs w:val="16"/>
          <w:u w:val="single"/>
        </w:rPr>
        <w:t xml:space="preserve">onderdeel 6 een 6: </w:t>
      </w:r>
      <w:r w:rsidRPr="00137700">
        <w:rPr>
          <w:rFonts w:cs="Calibri"/>
          <w:i/>
          <w:iCs/>
          <w:color w:val="000000"/>
          <w:sz w:val="16"/>
          <w:szCs w:val="16"/>
          <w:u w:val="single"/>
        </w:rPr>
        <w:tab/>
      </w:r>
      <w:r w:rsidR="00137700" w:rsidRPr="00137700">
        <w:rPr>
          <w:rFonts w:cs="Calibri"/>
          <w:i/>
          <w:iCs/>
          <w:color w:val="000000"/>
          <w:sz w:val="16"/>
          <w:szCs w:val="16"/>
          <w:u w:val="single"/>
        </w:rPr>
        <w:t>0,6</w:t>
      </w:r>
      <w:r w:rsidRPr="005C6EC2">
        <w:rPr>
          <w:rFonts w:cs="Calibri"/>
          <w:i/>
          <w:iCs/>
          <w:color w:val="000000"/>
          <w:sz w:val="16"/>
          <w:szCs w:val="16"/>
          <w:u w:val="single"/>
        </w:rPr>
        <w:t xml:space="preserve"> x </w:t>
      </w:r>
      <w:r w:rsidR="00137700" w:rsidRPr="00137700">
        <w:rPr>
          <w:rFonts w:cs="Calibri"/>
          <w:i/>
          <w:iCs/>
          <w:color w:val="000000"/>
          <w:sz w:val="16"/>
          <w:szCs w:val="16"/>
          <w:u w:val="single"/>
        </w:rPr>
        <w:t>3</w:t>
      </w:r>
      <w:r w:rsidRPr="005C6EC2">
        <w:rPr>
          <w:rFonts w:cs="Calibri"/>
          <w:i/>
          <w:iCs/>
          <w:color w:val="000000"/>
          <w:sz w:val="16"/>
          <w:szCs w:val="16"/>
          <w:u w:val="single"/>
        </w:rPr>
        <w:t xml:space="preserve">0 punten = </w:t>
      </w:r>
      <w:r w:rsidRPr="00137700">
        <w:rPr>
          <w:rFonts w:cs="Calibri"/>
          <w:i/>
          <w:iCs/>
          <w:color w:val="000000"/>
          <w:sz w:val="16"/>
          <w:szCs w:val="16"/>
          <w:u w:val="single"/>
        </w:rPr>
        <w:tab/>
      </w:r>
      <w:r w:rsidR="00137700" w:rsidRPr="00137700">
        <w:rPr>
          <w:rFonts w:cs="Calibri"/>
          <w:i/>
          <w:iCs/>
          <w:color w:val="000000"/>
          <w:sz w:val="16"/>
          <w:szCs w:val="16"/>
          <w:u w:val="single"/>
        </w:rPr>
        <w:t>18</w:t>
      </w:r>
      <w:r w:rsidR="00137700">
        <w:rPr>
          <w:rFonts w:cs="Calibri"/>
          <w:i/>
          <w:iCs/>
          <w:color w:val="000000"/>
          <w:sz w:val="16"/>
          <w:szCs w:val="16"/>
          <w:u w:val="single"/>
        </w:rPr>
        <w:tab/>
      </w:r>
      <w:r w:rsidR="00137700">
        <w:rPr>
          <w:rFonts w:cs="Calibri"/>
          <w:i/>
          <w:iCs/>
          <w:color w:val="000000"/>
          <w:sz w:val="16"/>
          <w:szCs w:val="16"/>
          <w:u w:val="single"/>
        </w:rPr>
        <w:tab/>
      </w:r>
      <w:r w:rsidRPr="005C6EC2">
        <w:rPr>
          <w:rFonts w:cs="Calibri"/>
          <w:i/>
          <w:iCs/>
          <w:color w:val="000000"/>
          <w:sz w:val="16"/>
          <w:szCs w:val="16"/>
          <w:u w:val="single"/>
        </w:rPr>
        <w:t xml:space="preserve"> </w:t>
      </w:r>
    </w:p>
    <w:p w14:paraId="37994197" w14:textId="683E41FA" w:rsidR="005C6EC2" w:rsidRPr="005C6EC2" w:rsidRDefault="005C6EC2" w:rsidP="005C6EC2">
      <w:pPr>
        <w:autoSpaceDE w:val="0"/>
        <w:autoSpaceDN w:val="0"/>
        <w:adjustRightInd w:val="0"/>
        <w:spacing w:line="240" w:lineRule="auto"/>
        <w:rPr>
          <w:rFonts w:cs="Calibri"/>
          <w:color w:val="000000"/>
          <w:sz w:val="16"/>
          <w:szCs w:val="16"/>
        </w:rPr>
      </w:pPr>
      <w:r w:rsidRPr="005C6EC2">
        <w:rPr>
          <w:rFonts w:cs="Calibri"/>
          <w:i/>
          <w:iCs/>
          <w:color w:val="000000"/>
          <w:sz w:val="16"/>
          <w:szCs w:val="16"/>
        </w:rPr>
        <w:t xml:space="preserve">Totaal praktijktest 1: </w:t>
      </w:r>
      <w:r w:rsidRPr="00137700">
        <w:rPr>
          <w:rFonts w:cs="Calibri"/>
          <w:i/>
          <w:iCs/>
          <w:color w:val="000000"/>
          <w:sz w:val="16"/>
          <w:szCs w:val="16"/>
        </w:rPr>
        <w:tab/>
      </w:r>
      <w:r w:rsidRPr="00137700">
        <w:rPr>
          <w:rFonts w:cs="Calibri"/>
          <w:i/>
          <w:iCs/>
          <w:color w:val="000000"/>
          <w:sz w:val="16"/>
          <w:szCs w:val="16"/>
        </w:rPr>
        <w:tab/>
      </w:r>
      <w:r w:rsidRPr="00137700">
        <w:rPr>
          <w:rFonts w:cs="Calibri"/>
          <w:i/>
          <w:iCs/>
          <w:color w:val="000000"/>
          <w:sz w:val="16"/>
          <w:szCs w:val="16"/>
        </w:rPr>
        <w:tab/>
      </w:r>
      <w:r w:rsidRPr="00137700">
        <w:rPr>
          <w:rFonts w:cs="Calibri"/>
          <w:i/>
          <w:iCs/>
          <w:color w:val="000000"/>
          <w:sz w:val="16"/>
          <w:szCs w:val="16"/>
        </w:rPr>
        <w:tab/>
      </w:r>
      <w:r w:rsidRPr="005C6EC2">
        <w:rPr>
          <w:rFonts w:cs="Calibri"/>
          <w:i/>
          <w:iCs/>
          <w:color w:val="000000"/>
          <w:sz w:val="16"/>
          <w:szCs w:val="16"/>
        </w:rPr>
        <w:t>1</w:t>
      </w:r>
      <w:r w:rsidR="00137700" w:rsidRPr="00137700">
        <w:rPr>
          <w:rFonts w:cs="Calibri"/>
          <w:i/>
          <w:iCs/>
          <w:color w:val="000000"/>
          <w:sz w:val="16"/>
          <w:szCs w:val="16"/>
        </w:rPr>
        <w:t>36</w:t>
      </w:r>
      <w:r w:rsidR="009E2B51">
        <w:rPr>
          <w:rFonts w:cs="Calibri"/>
          <w:i/>
          <w:iCs/>
          <w:color w:val="000000"/>
          <w:sz w:val="16"/>
          <w:szCs w:val="16"/>
        </w:rPr>
        <w:t>,42</w:t>
      </w:r>
      <w:r w:rsidRPr="005C6EC2">
        <w:rPr>
          <w:rFonts w:cs="Calibri"/>
          <w:i/>
          <w:iCs/>
          <w:color w:val="000000"/>
          <w:sz w:val="16"/>
          <w:szCs w:val="16"/>
        </w:rPr>
        <w:t xml:space="preserve"> punten </w:t>
      </w:r>
    </w:p>
    <w:p w14:paraId="73AE49C6" w14:textId="77777777" w:rsidR="005C6EC2" w:rsidRPr="005C6EC2" w:rsidRDefault="005C6EC2" w:rsidP="005C6EC2">
      <w:pPr>
        <w:autoSpaceDE w:val="0"/>
        <w:autoSpaceDN w:val="0"/>
        <w:adjustRightInd w:val="0"/>
        <w:spacing w:line="240" w:lineRule="auto"/>
        <w:rPr>
          <w:rFonts w:cs="Calibri"/>
          <w:b/>
          <w:bCs/>
          <w:i/>
          <w:iCs/>
          <w:color w:val="000000"/>
          <w:sz w:val="16"/>
          <w:szCs w:val="16"/>
        </w:rPr>
      </w:pPr>
    </w:p>
    <w:p w14:paraId="0D761C91" w14:textId="3DA4BB32" w:rsidR="005C6EC2" w:rsidRPr="005C6EC2" w:rsidRDefault="005C6EC2" w:rsidP="005C6EC2">
      <w:pPr>
        <w:autoSpaceDE w:val="0"/>
        <w:autoSpaceDN w:val="0"/>
        <w:adjustRightInd w:val="0"/>
        <w:spacing w:line="240" w:lineRule="auto"/>
        <w:rPr>
          <w:rFonts w:cs="Calibri"/>
          <w:color w:val="000000"/>
          <w:sz w:val="16"/>
          <w:szCs w:val="16"/>
        </w:rPr>
      </w:pPr>
      <w:r w:rsidRPr="005C6EC2">
        <w:rPr>
          <w:rFonts w:cs="Calibri"/>
          <w:b/>
          <w:bCs/>
          <w:i/>
          <w:iCs/>
          <w:color w:val="000000"/>
          <w:sz w:val="16"/>
          <w:szCs w:val="16"/>
        </w:rPr>
        <w:t xml:space="preserve">Praktijktest 2 </w:t>
      </w:r>
    </w:p>
    <w:p w14:paraId="0732B0EF" w14:textId="5E9E5DCE" w:rsidR="005C6EC2" w:rsidRPr="005C6EC2" w:rsidRDefault="005C6EC2" w:rsidP="005C6EC2">
      <w:pPr>
        <w:autoSpaceDE w:val="0"/>
        <w:autoSpaceDN w:val="0"/>
        <w:adjustRightInd w:val="0"/>
        <w:spacing w:line="240" w:lineRule="auto"/>
        <w:rPr>
          <w:rFonts w:cs="Calibri"/>
          <w:color w:val="000000"/>
          <w:sz w:val="16"/>
          <w:szCs w:val="16"/>
        </w:rPr>
      </w:pPr>
      <w:r w:rsidRPr="005C6EC2">
        <w:rPr>
          <w:rFonts w:cs="Calibri"/>
          <w:i/>
          <w:iCs/>
          <w:color w:val="000000"/>
          <w:sz w:val="16"/>
          <w:szCs w:val="16"/>
        </w:rPr>
        <w:t xml:space="preserve">Inschrijver scoort </w:t>
      </w:r>
      <w:r w:rsidR="00F337B8">
        <w:rPr>
          <w:rFonts w:cs="Calibri"/>
          <w:i/>
          <w:iCs/>
          <w:color w:val="000000"/>
          <w:sz w:val="16"/>
          <w:szCs w:val="16"/>
        </w:rPr>
        <w:t xml:space="preserve">gemiddeld </w:t>
      </w:r>
      <w:r w:rsidR="00F337B8" w:rsidRPr="005C6EC2">
        <w:rPr>
          <w:rFonts w:cs="Calibri"/>
          <w:i/>
          <w:iCs/>
          <w:color w:val="000000"/>
          <w:sz w:val="16"/>
          <w:szCs w:val="16"/>
        </w:rPr>
        <w:t>op</w:t>
      </w:r>
      <w:r w:rsidRPr="005C6EC2">
        <w:rPr>
          <w:rFonts w:cs="Calibri"/>
          <w:i/>
          <w:iCs/>
          <w:color w:val="000000"/>
          <w:sz w:val="16"/>
          <w:szCs w:val="16"/>
        </w:rPr>
        <w:t xml:space="preserve">: </w:t>
      </w:r>
    </w:p>
    <w:p w14:paraId="3EBA7486" w14:textId="1BBBABA7" w:rsidR="005C6EC2" w:rsidRPr="005C6EC2" w:rsidRDefault="005C6EC2" w:rsidP="005C6EC2">
      <w:pPr>
        <w:autoSpaceDE w:val="0"/>
        <w:autoSpaceDN w:val="0"/>
        <w:adjustRightInd w:val="0"/>
        <w:spacing w:line="240" w:lineRule="auto"/>
        <w:rPr>
          <w:rFonts w:cs="Calibri"/>
          <w:color w:val="000000"/>
          <w:sz w:val="16"/>
          <w:szCs w:val="16"/>
        </w:rPr>
      </w:pPr>
      <w:r w:rsidRPr="005C6EC2">
        <w:rPr>
          <w:rFonts w:cs="Calibri"/>
          <w:i/>
          <w:iCs/>
          <w:color w:val="000000"/>
          <w:sz w:val="16"/>
          <w:szCs w:val="16"/>
        </w:rPr>
        <w:t>onderdeel 1 een 6</w:t>
      </w:r>
      <w:r w:rsidR="009E2B51">
        <w:rPr>
          <w:rFonts w:cs="Calibri"/>
          <w:i/>
          <w:iCs/>
          <w:color w:val="000000"/>
          <w:sz w:val="16"/>
          <w:szCs w:val="16"/>
        </w:rPr>
        <w:t>,80</w:t>
      </w:r>
      <w:r w:rsidRPr="005C6EC2">
        <w:rPr>
          <w:rFonts w:cs="Calibri"/>
          <w:i/>
          <w:iCs/>
          <w:color w:val="000000"/>
          <w:sz w:val="16"/>
          <w:szCs w:val="16"/>
        </w:rPr>
        <w:t xml:space="preserve">: </w:t>
      </w:r>
      <w:r>
        <w:rPr>
          <w:rFonts w:cs="Calibri"/>
          <w:i/>
          <w:iCs/>
          <w:color w:val="000000"/>
          <w:sz w:val="16"/>
          <w:szCs w:val="16"/>
        </w:rPr>
        <w:tab/>
      </w:r>
      <w:r w:rsidR="00137700">
        <w:rPr>
          <w:rFonts w:cs="Calibri"/>
          <w:i/>
          <w:iCs/>
          <w:color w:val="000000"/>
          <w:sz w:val="16"/>
          <w:szCs w:val="16"/>
        </w:rPr>
        <w:t>0,6</w:t>
      </w:r>
      <w:r w:rsidR="009E2B51">
        <w:rPr>
          <w:rFonts w:cs="Calibri"/>
          <w:i/>
          <w:iCs/>
          <w:color w:val="000000"/>
          <w:sz w:val="16"/>
          <w:szCs w:val="16"/>
        </w:rPr>
        <w:t>80</w:t>
      </w:r>
      <w:r w:rsidRPr="005C6EC2">
        <w:rPr>
          <w:rFonts w:cs="Calibri"/>
          <w:i/>
          <w:iCs/>
          <w:color w:val="000000"/>
          <w:sz w:val="16"/>
          <w:szCs w:val="16"/>
        </w:rPr>
        <w:t xml:space="preserve"> x </w:t>
      </w:r>
      <w:r w:rsidR="00137700">
        <w:rPr>
          <w:rFonts w:cs="Calibri"/>
          <w:i/>
          <w:iCs/>
          <w:color w:val="000000"/>
          <w:sz w:val="16"/>
          <w:szCs w:val="16"/>
        </w:rPr>
        <w:t>90</w:t>
      </w:r>
      <w:r w:rsidRPr="005C6EC2">
        <w:rPr>
          <w:rFonts w:cs="Calibri"/>
          <w:i/>
          <w:iCs/>
          <w:color w:val="000000"/>
          <w:sz w:val="16"/>
          <w:szCs w:val="16"/>
        </w:rPr>
        <w:t xml:space="preserve"> punten = </w:t>
      </w:r>
      <w:r>
        <w:rPr>
          <w:rFonts w:cs="Calibri"/>
          <w:i/>
          <w:iCs/>
          <w:color w:val="000000"/>
          <w:sz w:val="16"/>
          <w:szCs w:val="16"/>
        </w:rPr>
        <w:tab/>
      </w:r>
      <w:r w:rsidR="009E2B51">
        <w:rPr>
          <w:rFonts w:cs="Calibri"/>
          <w:i/>
          <w:iCs/>
          <w:color w:val="000000"/>
          <w:sz w:val="16"/>
          <w:szCs w:val="16"/>
        </w:rPr>
        <w:t>61,2</w:t>
      </w:r>
      <w:r w:rsidRPr="005C6EC2">
        <w:rPr>
          <w:rFonts w:cs="Calibri"/>
          <w:i/>
          <w:iCs/>
          <w:color w:val="000000"/>
          <w:sz w:val="16"/>
          <w:szCs w:val="16"/>
        </w:rPr>
        <w:t xml:space="preserve"> </w:t>
      </w:r>
    </w:p>
    <w:p w14:paraId="12151F42" w14:textId="64583109" w:rsidR="005C6EC2" w:rsidRPr="005C6EC2" w:rsidRDefault="005C6EC2" w:rsidP="005C6EC2">
      <w:pPr>
        <w:autoSpaceDE w:val="0"/>
        <w:autoSpaceDN w:val="0"/>
        <w:adjustRightInd w:val="0"/>
        <w:spacing w:line="240" w:lineRule="auto"/>
        <w:rPr>
          <w:rFonts w:cs="Calibri"/>
          <w:color w:val="000000"/>
          <w:sz w:val="16"/>
          <w:szCs w:val="16"/>
        </w:rPr>
      </w:pPr>
      <w:r w:rsidRPr="005C6EC2">
        <w:rPr>
          <w:rFonts w:cs="Calibri"/>
          <w:i/>
          <w:iCs/>
          <w:color w:val="000000"/>
          <w:sz w:val="16"/>
          <w:szCs w:val="16"/>
        </w:rPr>
        <w:t xml:space="preserve">onderdeel 2 een </w:t>
      </w:r>
      <w:r w:rsidR="00773DCC">
        <w:rPr>
          <w:rFonts w:cs="Calibri"/>
          <w:i/>
          <w:iCs/>
          <w:color w:val="000000"/>
          <w:sz w:val="16"/>
          <w:szCs w:val="16"/>
        </w:rPr>
        <w:t>8</w:t>
      </w:r>
      <w:r w:rsidRPr="005C6EC2">
        <w:rPr>
          <w:rFonts w:cs="Calibri"/>
          <w:i/>
          <w:iCs/>
          <w:color w:val="000000"/>
          <w:sz w:val="16"/>
          <w:szCs w:val="16"/>
        </w:rPr>
        <w:t xml:space="preserve">: </w:t>
      </w:r>
      <w:r>
        <w:rPr>
          <w:rFonts w:cs="Calibri"/>
          <w:i/>
          <w:iCs/>
          <w:color w:val="000000"/>
          <w:sz w:val="16"/>
          <w:szCs w:val="16"/>
        </w:rPr>
        <w:tab/>
      </w:r>
      <w:r w:rsidR="00137700">
        <w:rPr>
          <w:rFonts w:cs="Calibri"/>
          <w:i/>
          <w:iCs/>
          <w:color w:val="000000"/>
          <w:sz w:val="16"/>
          <w:szCs w:val="16"/>
        </w:rPr>
        <w:t>0,8</w:t>
      </w:r>
      <w:r w:rsidRPr="005C6EC2">
        <w:rPr>
          <w:rFonts w:cs="Calibri"/>
          <w:i/>
          <w:iCs/>
          <w:color w:val="000000"/>
          <w:sz w:val="16"/>
          <w:szCs w:val="16"/>
        </w:rPr>
        <w:t xml:space="preserve"> x </w:t>
      </w:r>
      <w:r w:rsidR="00137700">
        <w:rPr>
          <w:rFonts w:cs="Calibri"/>
          <w:i/>
          <w:iCs/>
          <w:color w:val="000000"/>
          <w:sz w:val="16"/>
          <w:szCs w:val="16"/>
        </w:rPr>
        <w:t>60</w:t>
      </w:r>
      <w:r w:rsidRPr="005C6EC2">
        <w:rPr>
          <w:rFonts w:cs="Calibri"/>
          <w:i/>
          <w:iCs/>
          <w:color w:val="000000"/>
          <w:sz w:val="16"/>
          <w:szCs w:val="16"/>
        </w:rPr>
        <w:t xml:space="preserve"> punten = </w:t>
      </w:r>
      <w:r>
        <w:rPr>
          <w:rFonts w:cs="Calibri"/>
          <w:i/>
          <w:iCs/>
          <w:color w:val="000000"/>
          <w:sz w:val="16"/>
          <w:szCs w:val="16"/>
        </w:rPr>
        <w:tab/>
      </w:r>
      <w:r w:rsidR="00137700">
        <w:rPr>
          <w:rFonts w:cs="Calibri"/>
          <w:i/>
          <w:iCs/>
          <w:color w:val="000000"/>
          <w:sz w:val="16"/>
          <w:szCs w:val="16"/>
        </w:rPr>
        <w:t>48</w:t>
      </w:r>
      <w:r w:rsidRPr="005C6EC2">
        <w:rPr>
          <w:rFonts w:cs="Calibri"/>
          <w:i/>
          <w:iCs/>
          <w:color w:val="000000"/>
          <w:sz w:val="16"/>
          <w:szCs w:val="16"/>
        </w:rPr>
        <w:t xml:space="preserve"> </w:t>
      </w:r>
    </w:p>
    <w:p w14:paraId="4F5CF401" w14:textId="562B86F9" w:rsidR="005C6EC2" w:rsidRPr="005C6EC2" w:rsidRDefault="005C6EC2" w:rsidP="005C6EC2">
      <w:pPr>
        <w:autoSpaceDE w:val="0"/>
        <w:autoSpaceDN w:val="0"/>
        <w:adjustRightInd w:val="0"/>
        <w:spacing w:line="240" w:lineRule="auto"/>
        <w:rPr>
          <w:rFonts w:cs="Calibri"/>
          <w:color w:val="000000"/>
          <w:sz w:val="16"/>
          <w:szCs w:val="16"/>
        </w:rPr>
      </w:pPr>
      <w:r w:rsidRPr="005C6EC2">
        <w:rPr>
          <w:rFonts w:cs="Calibri"/>
          <w:i/>
          <w:iCs/>
          <w:color w:val="000000"/>
          <w:sz w:val="16"/>
          <w:szCs w:val="16"/>
        </w:rPr>
        <w:t>onderdeel 3 een 8</w:t>
      </w:r>
      <w:r w:rsidR="009E2B51">
        <w:rPr>
          <w:rFonts w:cs="Calibri"/>
          <w:i/>
          <w:iCs/>
          <w:color w:val="000000"/>
          <w:sz w:val="16"/>
          <w:szCs w:val="16"/>
        </w:rPr>
        <w:t>,33</w:t>
      </w:r>
      <w:r w:rsidRPr="005C6EC2">
        <w:rPr>
          <w:rFonts w:cs="Calibri"/>
          <w:i/>
          <w:iCs/>
          <w:color w:val="000000"/>
          <w:sz w:val="16"/>
          <w:szCs w:val="16"/>
        </w:rPr>
        <w:t xml:space="preserve">: </w:t>
      </w:r>
      <w:r>
        <w:rPr>
          <w:rFonts w:cs="Calibri"/>
          <w:i/>
          <w:iCs/>
          <w:color w:val="000000"/>
          <w:sz w:val="16"/>
          <w:szCs w:val="16"/>
        </w:rPr>
        <w:tab/>
      </w:r>
      <w:r w:rsidR="00137700">
        <w:rPr>
          <w:rFonts w:cs="Calibri"/>
          <w:i/>
          <w:iCs/>
          <w:color w:val="000000"/>
          <w:sz w:val="16"/>
          <w:szCs w:val="16"/>
        </w:rPr>
        <w:t>0,8</w:t>
      </w:r>
      <w:r w:rsidR="009E2B51">
        <w:rPr>
          <w:rFonts w:cs="Calibri"/>
          <w:i/>
          <w:iCs/>
          <w:color w:val="000000"/>
          <w:sz w:val="16"/>
          <w:szCs w:val="16"/>
        </w:rPr>
        <w:t>33</w:t>
      </w:r>
      <w:r w:rsidR="00137700">
        <w:rPr>
          <w:rFonts w:cs="Calibri"/>
          <w:i/>
          <w:iCs/>
          <w:color w:val="000000"/>
          <w:sz w:val="16"/>
          <w:szCs w:val="16"/>
        </w:rPr>
        <w:t xml:space="preserve"> </w:t>
      </w:r>
      <w:r w:rsidRPr="005C6EC2">
        <w:rPr>
          <w:rFonts w:cs="Calibri"/>
          <w:i/>
          <w:iCs/>
          <w:color w:val="000000"/>
          <w:sz w:val="16"/>
          <w:szCs w:val="16"/>
        </w:rPr>
        <w:t xml:space="preserve">x 30 punten = </w:t>
      </w:r>
      <w:r>
        <w:rPr>
          <w:rFonts w:cs="Calibri"/>
          <w:i/>
          <w:iCs/>
          <w:color w:val="000000"/>
          <w:sz w:val="16"/>
          <w:szCs w:val="16"/>
        </w:rPr>
        <w:tab/>
      </w:r>
      <w:r w:rsidRPr="005C6EC2">
        <w:rPr>
          <w:rFonts w:cs="Calibri"/>
          <w:i/>
          <w:iCs/>
          <w:color w:val="000000"/>
          <w:sz w:val="16"/>
          <w:szCs w:val="16"/>
        </w:rPr>
        <w:t>24</w:t>
      </w:r>
      <w:r w:rsidR="009E2B51">
        <w:rPr>
          <w:rFonts w:cs="Calibri"/>
          <w:i/>
          <w:iCs/>
          <w:color w:val="000000"/>
          <w:sz w:val="16"/>
          <w:szCs w:val="16"/>
        </w:rPr>
        <w:t>,99</w:t>
      </w:r>
      <w:r w:rsidRPr="005C6EC2">
        <w:rPr>
          <w:rFonts w:cs="Calibri"/>
          <w:i/>
          <w:iCs/>
          <w:color w:val="000000"/>
          <w:sz w:val="16"/>
          <w:szCs w:val="16"/>
        </w:rPr>
        <w:t xml:space="preserve"> </w:t>
      </w:r>
    </w:p>
    <w:p w14:paraId="3C0999B7" w14:textId="1A0EEEE1" w:rsidR="005C6EC2" w:rsidRPr="005C6EC2" w:rsidRDefault="005C6EC2" w:rsidP="005C6EC2">
      <w:pPr>
        <w:autoSpaceDE w:val="0"/>
        <w:autoSpaceDN w:val="0"/>
        <w:adjustRightInd w:val="0"/>
        <w:spacing w:line="240" w:lineRule="auto"/>
        <w:rPr>
          <w:rFonts w:cs="Calibri"/>
          <w:color w:val="000000"/>
          <w:sz w:val="16"/>
          <w:szCs w:val="16"/>
        </w:rPr>
      </w:pPr>
      <w:r w:rsidRPr="005C6EC2">
        <w:rPr>
          <w:rFonts w:cs="Calibri"/>
          <w:i/>
          <w:iCs/>
          <w:color w:val="000000"/>
          <w:sz w:val="16"/>
          <w:szCs w:val="16"/>
        </w:rPr>
        <w:t xml:space="preserve">onderdeel 4 een 10: </w:t>
      </w:r>
      <w:r>
        <w:rPr>
          <w:rFonts w:cs="Calibri"/>
          <w:i/>
          <w:iCs/>
          <w:color w:val="000000"/>
          <w:sz w:val="16"/>
          <w:szCs w:val="16"/>
        </w:rPr>
        <w:tab/>
      </w:r>
      <w:r w:rsidR="00137700">
        <w:rPr>
          <w:rFonts w:cs="Calibri"/>
          <w:i/>
          <w:iCs/>
          <w:color w:val="000000"/>
          <w:sz w:val="16"/>
          <w:szCs w:val="16"/>
        </w:rPr>
        <w:t>1</w:t>
      </w:r>
      <w:r w:rsidRPr="005C6EC2">
        <w:rPr>
          <w:rFonts w:cs="Calibri"/>
          <w:i/>
          <w:iCs/>
          <w:color w:val="000000"/>
          <w:sz w:val="16"/>
          <w:szCs w:val="16"/>
        </w:rPr>
        <w:t xml:space="preserve"> x 30 punten = </w:t>
      </w:r>
      <w:r>
        <w:rPr>
          <w:rFonts w:cs="Calibri"/>
          <w:i/>
          <w:iCs/>
          <w:color w:val="000000"/>
          <w:sz w:val="16"/>
          <w:szCs w:val="16"/>
        </w:rPr>
        <w:tab/>
      </w:r>
      <w:r w:rsidR="00137700">
        <w:rPr>
          <w:rFonts w:cs="Calibri"/>
          <w:i/>
          <w:iCs/>
          <w:color w:val="000000"/>
          <w:sz w:val="16"/>
          <w:szCs w:val="16"/>
        </w:rPr>
        <w:tab/>
      </w:r>
      <w:r w:rsidRPr="005C6EC2">
        <w:rPr>
          <w:rFonts w:cs="Calibri"/>
          <w:i/>
          <w:iCs/>
          <w:color w:val="000000"/>
          <w:sz w:val="16"/>
          <w:szCs w:val="16"/>
        </w:rPr>
        <w:t xml:space="preserve">30 </w:t>
      </w:r>
    </w:p>
    <w:p w14:paraId="575AC2AB" w14:textId="5EEFA55D" w:rsidR="005C6EC2" w:rsidRDefault="005C6EC2" w:rsidP="005C6EC2">
      <w:pPr>
        <w:autoSpaceDE w:val="0"/>
        <w:autoSpaceDN w:val="0"/>
        <w:adjustRightInd w:val="0"/>
        <w:spacing w:line="240" w:lineRule="auto"/>
        <w:rPr>
          <w:rFonts w:cs="Calibri"/>
          <w:i/>
          <w:iCs/>
          <w:color w:val="000000"/>
          <w:sz w:val="16"/>
          <w:szCs w:val="16"/>
        </w:rPr>
      </w:pPr>
      <w:r w:rsidRPr="005C6EC2">
        <w:rPr>
          <w:rFonts w:cs="Calibri"/>
          <w:i/>
          <w:iCs/>
          <w:color w:val="000000"/>
          <w:sz w:val="16"/>
          <w:szCs w:val="16"/>
        </w:rPr>
        <w:t xml:space="preserve">onderdeel 5 een </w:t>
      </w:r>
      <w:r w:rsidR="009E2B51">
        <w:rPr>
          <w:rFonts w:cs="Calibri"/>
          <w:i/>
          <w:iCs/>
          <w:color w:val="000000"/>
          <w:sz w:val="16"/>
          <w:szCs w:val="16"/>
        </w:rPr>
        <w:t>7,05</w:t>
      </w:r>
      <w:r w:rsidRPr="005C6EC2">
        <w:rPr>
          <w:rFonts w:cs="Calibri"/>
          <w:i/>
          <w:iCs/>
          <w:color w:val="000000"/>
          <w:sz w:val="16"/>
          <w:szCs w:val="16"/>
        </w:rPr>
        <w:t xml:space="preserve">: </w:t>
      </w:r>
      <w:r>
        <w:rPr>
          <w:rFonts w:cs="Calibri"/>
          <w:i/>
          <w:iCs/>
          <w:color w:val="000000"/>
          <w:sz w:val="16"/>
          <w:szCs w:val="16"/>
        </w:rPr>
        <w:tab/>
      </w:r>
      <w:r w:rsidR="00137700">
        <w:rPr>
          <w:rFonts w:cs="Calibri"/>
          <w:i/>
          <w:iCs/>
          <w:color w:val="000000"/>
          <w:sz w:val="16"/>
          <w:szCs w:val="16"/>
        </w:rPr>
        <w:t>0,</w:t>
      </w:r>
      <w:r w:rsidR="009E2B51">
        <w:rPr>
          <w:rFonts w:cs="Calibri"/>
          <w:i/>
          <w:iCs/>
          <w:color w:val="000000"/>
          <w:sz w:val="16"/>
          <w:szCs w:val="16"/>
        </w:rPr>
        <w:t>705</w:t>
      </w:r>
      <w:r w:rsidRPr="005C6EC2">
        <w:rPr>
          <w:rFonts w:cs="Calibri"/>
          <w:i/>
          <w:iCs/>
          <w:color w:val="000000"/>
          <w:sz w:val="16"/>
          <w:szCs w:val="16"/>
        </w:rPr>
        <w:t xml:space="preserve"> x </w:t>
      </w:r>
      <w:r w:rsidR="00137700">
        <w:rPr>
          <w:rFonts w:cs="Calibri"/>
          <w:i/>
          <w:iCs/>
          <w:color w:val="000000"/>
          <w:sz w:val="16"/>
          <w:szCs w:val="16"/>
        </w:rPr>
        <w:t>6</w:t>
      </w:r>
      <w:r w:rsidRPr="005C6EC2">
        <w:rPr>
          <w:rFonts w:cs="Calibri"/>
          <w:i/>
          <w:iCs/>
          <w:color w:val="000000"/>
          <w:sz w:val="16"/>
          <w:szCs w:val="16"/>
        </w:rPr>
        <w:t xml:space="preserve">0 punten = </w:t>
      </w:r>
      <w:r>
        <w:rPr>
          <w:rFonts w:cs="Calibri"/>
          <w:i/>
          <w:iCs/>
          <w:color w:val="000000"/>
          <w:sz w:val="16"/>
          <w:szCs w:val="16"/>
        </w:rPr>
        <w:tab/>
      </w:r>
      <w:r w:rsidR="009E2B51">
        <w:rPr>
          <w:rFonts w:cs="Calibri"/>
          <w:i/>
          <w:iCs/>
          <w:color w:val="000000"/>
          <w:sz w:val="16"/>
          <w:szCs w:val="16"/>
        </w:rPr>
        <w:t>42,3</w:t>
      </w:r>
      <w:r w:rsidRPr="005C6EC2">
        <w:rPr>
          <w:rFonts w:cs="Calibri"/>
          <w:i/>
          <w:iCs/>
          <w:color w:val="000000"/>
          <w:sz w:val="16"/>
          <w:szCs w:val="16"/>
        </w:rPr>
        <w:t xml:space="preserve"> </w:t>
      </w:r>
    </w:p>
    <w:p w14:paraId="29FF4208" w14:textId="350D2537" w:rsidR="00773DCC" w:rsidRDefault="00773DCC" w:rsidP="005C6EC2">
      <w:pPr>
        <w:autoSpaceDE w:val="0"/>
        <w:autoSpaceDN w:val="0"/>
        <w:adjustRightInd w:val="0"/>
        <w:spacing w:line="240" w:lineRule="auto"/>
        <w:rPr>
          <w:rFonts w:cs="Calibri"/>
          <w:i/>
          <w:iCs/>
          <w:color w:val="000000"/>
          <w:sz w:val="16"/>
          <w:szCs w:val="16"/>
        </w:rPr>
      </w:pPr>
      <w:r>
        <w:rPr>
          <w:rFonts w:cs="Calibri"/>
          <w:i/>
          <w:iCs/>
          <w:color w:val="000000"/>
          <w:sz w:val="16"/>
          <w:szCs w:val="16"/>
        </w:rPr>
        <w:t>Onderdeel 6 een 10:</w:t>
      </w:r>
      <w:r>
        <w:rPr>
          <w:rFonts w:cs="Calibri"/>
          <w:i/>
          <w:iCs/>
          <w:color w:val="000000"/>
          <w:sz w:val="16"/>
          <w:szCs w:val="16"/>
        </w:rPr>
        <w:tab/>
      </w:r>
      <w:r w:rsidR="00137700">
        <w:rPr>
          <w:rFonts w:cs="Calibri"/>
          <w:i/>
          <w:iCs/>
          <w:color w:val="000000"/>
          <w:sz w:val="16"/>
          <w:szCs w:val="16"/>
        </w:rPr>
        <w:t>1 x 70 punten =</w:t>
      </w:r>
      <w:r w:rsidR="00137700">
        <w:rPr>
          <w:rFonts w:cs="Calibri"/>
          <w:i/>
          <w:iCs/>
          <w:color w:val="000000"/>
          <w:sz w:val="16"/>
          <w:szCs w:val="16"/>
        </w:rPr>
        <w:tab/>
      </w:r>
      <w:r w:rsidR="00137700">
        <w:rPr>
          <w:rFonts w:cs="Calibri"/>
          <w:i/>
          <w:iCs/>
          <w:color w:val="000000"/>
          <w:sz w:val="16"/>
          <w:szCs w:val="16"/>
        </w:rPr>
        <w:tab/>
        <w:t>70</w:t>
      </w:r>
    </w:p>
    <w:p w14:paraId="7E0D24D3" w14:textId="7A2404C5" w:rsidR="00773DCC" w:rsidRPr="005C6EC2" w:rsidRDefault="00773DCC" w:rsidP="005C6EC2">
      <w:pPr>
        <w:autoSpaceDE w:val="0"/>
        <w:autoSpaceDN w:val="0"/>
        <w:adjustRightInd w:val="0"/>
        <w:spacing w:line="240" w:lineRule="auto"/>
        <w:rPr>
          <w:rFonts w:cs="Calibri"/>
          <w:color w:val="000000"/>
          <w:sz w:val="16"/>
          <w:szCs w:val="16"/>
        </w:rPr>
      </w:pPr>
      <w:r>
        <w:rPr>
          <w:rFonts w:cs="Calibri"/>
          <w:i/>
          <w:iCs/>
          <w:color w:val="000000"/>
          <w:sz w:val="16"/>
          <w:szCs w:val="16"/>
        </w:rPr>
        <w:t>Onderdeel 7 een 6:</w:t>
      </w:r>
      <w:r>
        <w:rPr>
          <w:rFonts w:cs="Calibri"/>
          <w:i/>
          <w:iCs/>
          <w:color w:val="000000"/>
          <w:sz w:val="16"/>
          <w:szCs w:val="16"/>
        </w:rPr>
        <w:tab/>
      </w:r>
      <w:r w:rsidR="00137700">
        <w:rPr>
          <w:rFonts w:cs="Calibri"/>
          <w:i/>
          <w:iCs/>
          <w:color w:val="000000"/>
          <w:sz w:val="16"/>
          <w:szCs w:val="16"/>
        </w:rPr>
        <w:t xml:space="preserve">0,6 x 40 punten = </w:t>
      </w:r>
      <w:r w:rsidR="00137700">
        <w:rPr>
          <w:rFonts w:cs="Calibri"/>
          <w:i/>
          <w:iCs/>
          <w:color w:val="000000"/>
          <w:sz w:val="16"/>
          <w:szCs w:val="16"/>
        </w:rPr>
        <w:tab/>
        <w:t>24</w:t>
      </w:r>
    </w:p>
    <w:p w14:paraId="3240F793" w14:textId="3F4012CC" w:rsidR="00773DCC" w:rsidRPr="00137700" w:rsidRDefault="00773DCC" w:rsidP="005C6EC2">
      <w:pPr>
        <w:autoSpaceDE w:val="0"/>
        <w:autoSpaceDN w:val="0"/>
        <w:adjustRightInd w:val="0"/>
        <w:spacing w:line="240" w:lineRule="auto"/>
        <w:rPr>
          <w:rFonts w:cs="Calibri"/>
          <w:i/>
          <w:iCs/>
          <w:color w:val="000000"/>
          <w:sz w:val="16"/>
          <w:szCs w:val="16"/>
          <w:u w:val="single"/>
        </w:rPr>
      </w:pPr>
      <w:r w:rsidRPr="00137700">
        <w:rPr>
          <w:rFonts w:cs="Calibri"/>
          <w:i/>
          <w:iCs/>
          <w:color w:val="000000"/>
          <w:sz w:val="16"/>
          <w:szCs w:val="16"/>
          <w:u w:val="single"/>
        </w:rPr>
        <w:t>Onderdeel 8 een 8:</w:t>
      </w:r>
      <w:r w:rsidRPr="00137700">
        <w:rPr>
          <w:rFonts w:cs="Calibri"/>
          <w:i/>
          <w:iCs/>
          <w:color w:val="000000"/>
          <w:sz w:val="16"/>
          <w:szCs w:val="16"/>
          <w:u w:val="single"/>
        </w:rPr>
        <w:tab/>
      </w:r>
      <w:r w:rsidR="00137700">
        <w:rPr>
          <w:rFonts w:cs="Calibri"/>
          <w:i/>
          <w:iCs/>
          <w:color w:val="000000"/>
          <w:sz w:val="16"/>
          <w:szCs w:val="16"/>
          <w:u w:val="single"/>
        </w:rPr>
        <w:t xml:space="preserve">0,8 x 70 punten = </w:t>
      </w:r>
      <w:r w:rsidR="00137700">
        <w:rPr>
          <w:rFonts w:cs="Calibri"/>
          <w:i/>
          <w:iCs/>
          <w:color w:val="000000"/>
          <w:sz w:val="16"/>
          <w:szCs w:val="16"/>
          <w:u w:val="single"/>
        </w:rPr>
        <w:tab/>
        <w:t>56</w:t>
      </w:r>
      <w:r w:rsidR="00137700">
        <w:rPr>
          <w:rFonts w:cs="Calibri"/>
          <w:i/>
          <w:iCs/>
          <w:color w:val="000000"/>
          <w:sz w:val="16"/>
          <w:szCs w:val="16"/>
          <w:u w:val="single"/>
        </w:rPr>
        <w:tab/>
      </w:r>
      <w:r w:rsidR="00137700">
        <w:rPr>
          <w:rFonts w:cs="Calibri"/>
          <w:i/>
          <w:iCs/>
          <w:color w:val="000000"/>
          <w:sz w:val="16"/>
          <w:szCs w:val="16"/>
          <w:u w:val="single"/>
        </w:rPr>
        <w:tab/>
      </w:r>
    </w:p>
    <w:p w14:paraId="4FEAF502" w14:textId="5D5594BE" w:rsidR="005C6EC2" w:rsidRPr="005C6EC2" w:rsidRDefault="005C6EC2" w:rsidP="005C6EC2">
      <w:pPr>
        <w:autoSpaceDE w:val="0"/>
        <w:autoSpaceDN w:val="0"/>
        <w:adjustRightInd w:val="0"/>
        <w:spacing w:line="240" w:lineRule="auto"/>
        <w:rPr>
          <w:rFonts w:cs="Calibri"/>
          <w:color w:val="000000"/>
          <w:sz w:val="16"/>
          <w:szCs w:val="16"/>
        </w:rPr>
      </w:pPr>
      <w:r w:rsidRPr="005C6EC2">
        <w:rPr>
          <w:rFonts w:cs="Calibri"/>
          <w:i/>
          <w:iCs/>
          <w:color w:val="000000"/>
          <w:sz w:val="16"/>
          <w:szCs w:val="16"/>
        </w:rPr>
        <w:t xml:space="preserve">Totaal praktijktest 2: </w:t>
      </w:r>
      <w:r w:rsidRPr="00137700">
        <w:rPr>
          <w:rFonts w:cs="Calibri"/>
          <w:i/>
          <w:iCs/>
          <w:color w:val="000000"/>
          <w:sz w:val="16"/>
          <w:szCs w:val="16"/>
        </w:rPr>
        <w:tab/>
      </w:r>
      <w:r w:rsidRPr="00137700">
        <w:rPr>
          <w:rFonts w:cs="Calibri"/>
          <w:i/>
          <w:iCs/>
          <w:color w:val="000000"/>
          <w:sz w:val="16"/>
          <w:szCs w:val="16"/>
        </w:rPr>
        <w:tab/>
      </w:r>
      <w:r w:rsidRPr="00137700">
        <w:rPr>
          <w:rFonts w:cs="Calibri"/>
          <w:i/>
          <w:iCs/>
          <w:color w:val="000000"/>
          <w:sz w:val="16"/>
          <w:szCs w:val="16"/>
        </w:rPr>
        <w:tab/>
      </w:r>
      <w:r w:rsidRPr="00137700">
        <w:rPr>
          <w:rFonts w:cs="Calibri"/>
          <w:i/>
          <w:iCs/>
          <w:color w:val="000000"/>
          <w:sz w:val="16"/>
          <w:szCs w:val="16"/>
        </w:rPr>
        <w:tab/>
      </w:r>
      <w:r w:rsidR="00BF20FA">
        <w:rPr>
          <w:rFonts w:cs="Calibri"/>
          <w:i/>
          <w:iCs/>
          <w:color w:val="000000"/>
          <w:sz w:val="16"/>
          <w:szCs w:val="16"/>
        </w:rPr>
        <w:t>3</w:t>
      </w:r>
      <w:r w:rsidR="009E2B51">
        <w:rPr>
          <w:rFonts w:cs="Calibri"/>
          <w:i/>
          <w:iCs/>
          <w:color w:val="000000"/>
          <w:sz w:val="16"/>
          <w:szCs w:val="16"/>
        </w:rPr>
        <w:t>56,49</w:t>
      </w:r>
      <w:r w:rsidRPr="005C6EC2">
        <w:rPr>
          <w:rFonts w:cs="Calibri"/>
          <w:i/>
          <w:iCs/>
          <w:color w:val="000000"/>
          <w:sz w:val="16"/>
          <w:szCs w:val="16"/>
        </w:rPr>
        <w:t xml:space="preserve"> punten </w:t>
      </w:r>
    </w:p>
    <w:p w14:paraId="430257B0" w14:textId="77777777" w:rsidR="005C6EC2" w:rsidRPr="005C6EC2" w:rsidRDefault="005C6EC2" w:rsidP="005C6EC2">
      <w:pPr>
        <w:autoSpaceDE w:val="0"/>
        <w:autoSpaceDN w:val="0"/>
        <w:adjustRightInd w:val="0"/>
        <w:spacing w:line="240" w:lineRule="auto"/>
        <w:rPr>
          <w:rFonts w:cs="Calibri"/>
          <w:b/>
          <w:bCs/>
          <w:i/>
          <w:iCs/>
          <w:color w:val="000000"/>
          <w:sz w:val="16"/>
          <w:szCs w:val="16"/>
        </w:rPr>
      </w:pPr>
    </w:p>
    <w:p w14:paraId="03C6343C" w14:textId="446E44DC" w:rsidR="005C6EC2" w:rsidRPr="005C6EC2" w:rsidRDefault="005C6EC2" w:rsidP="005C6EC2">
      <w:pPr>
        <w:autoSpaceDE w:val="0"/>
        <w:autoSpaceDN w:val="0"/>
        <w:adjustRightInd w:val="0"/>
        <w:spacing w:line="240" w:lineRule="auto"/>
        <w:rPr>
          <w:rFonts w:cs="Calibri"/>
          <w:color w:val="000000"/>
          <w:sz w:val="16"/>
          <w:szCs w:val="16"/>
        </w:rPr>
      </w:pPr>
      <w:r w:rsidRPr="005C6EC2">
        <w:rPr>
          <w:rFonts w:cs="Calibri"/>
          <w:b/>
          <w:bCs/>
          <w:i/>
          <w:iCs/>
          <w:color w:val="000000"/>
          <w:sz w:val="16"/>
          <w:szCs w:val="16"/>
        </w:rPr>
        <w:t xml:space="preserve">Praktijktest 3 </w:t>
      </w:r>
    </w:p>
    <w:p w14:paraId="65CE817D" w14:textId="104CFE2B" w:rsidR="005C6EC2" w:rsidRPr="005C6EC2" w:rsidRDefault="005C6EC2" w:rsidP="005C6EC2">
      <w:pPr>
        <w:autoSpaceDE w:val="0"/>
        <w:autoSpaceDN w:val="0"/>
        <w:adjustRightInd w:val="0"/>
        <w:spacing w:line="240" w:lineRule="auto"/>
        <w:rPr>
          <w:rFonts w:cs="Calibri"/>
          <w:color w:val="000000"/>
          <w:sz w:val="16"/>
          <w:szCs w:val="16"/>
        </w:rPr>
      </w:pPr>
      <w:r w:rsidRPr="005C6EC2">
        <w:rPr>
          <w:rFonts w:cs="Calibri"/>
          <w:i/>
          <w:iCs/>
          <w:color w:val="000000"/>
          <w:sz w:val="16"/>
          <w:szCs w:val="16"/>
        </w:rPr>
        <w:t xml:space="preserve">Inschrijver scoort </w:t>
      </w:r>
      <w:r w:rsidR="00F337B8">
        <w:rPr>
          <w:rFonts w:cs="Calibri"/>
          <w:i/>
          <w:iCs/>
          <w:color w:val="000000"/>
          <w:sz w:val="16"/>
          <w:szCs w:val="16"/>
        </w:rPr>
        <w:t xml:space="preserve">gemiddeld </w:t>
      </w:r>
      <w:r w:rsidR="00F337B8" w:rsidRPr="005C6EC2">
        <w:rPr>
          <w:rFonts w:cs="Calibri"/>
          <w:i/>
          <w:iCs/>
          <w:color w:val="000000"/>
          <w:sz w:val="16"/>
          <w:szCs w:val="16"/>
        </w:rPr>
        <w:t>op</w:t>
      </w:r>
      <w:r w:rsidRPr="005C6EC2">
        <w:rPr>
          <w:rFonts w:cs="Calibri"/>
          <w:i/>
          <w:iCs/>
          <w:color w:val="000000"/>
          <w:sz w:val="16"/>
          <w:szCs w:val="16"/>
        </w:rPr>
        <w:t xml:space="preserve">: </w:t>
      </w:r>
    </w:p>
    <w:p w14:paraId="3E4A923E" w14:textId="14658F7D" w:rsidR="005C6EC2" w:rsidRPr="005C6EC2" w:rsidRDefault="005C6EC2" w:rsidP="005C6EC2">
      <w:pPr>
        <w:autoSpaceDE w:val="0"/>
        <w:autoSpaceDN w:val="0"/>
        <w:adjustRightInd w:val="0"/>
        <w:spacing w:line="240" w:lineRule="auto"/>
        <w:rPr>
          <w:rFonts w:cs="Calibri"/>
          <w:color w:val="000000"/>
          <w:sz w:val="16"/>
          <w:szCs w:val="16"/>
        </w:rPr>
      </w:pPr>
      <w:r w:rsidRPr="005C6EC2">
        <w:rPr>
          <w:rFonts w:cs="Calibri"/>
          <w:i/>
          <w:iCs/>
          <w:color w:val="000000"/>
          <w:sz w:val="16"/>
          <w:szCs w:val="16"/>
        </w:rPr>
        <w:t xml:space="preserve">onderdeel 1 een </w:t>
      </w:r>
      <w:r w:rsidR="00773DCC">
        <w:rPr>
          <w:rFonts w:cs="Calibri"/>
          <w:i/>
          <w:iCs/>
          <w:color w:val="000000"/>
          <w:sz w:val="16"/>
          <w:szCs w:val="16"/>
        </w:rPr>
        <w:t>4</w:t>
      </w:r>
      <w:r w:rsidR="009E2B51">
        <w:rPr>
          <w:rFonts w:cs="Calibri"/>
          <w:i/>
          <w:iCs/>
          <w:color w:val="000000"/>
          <w:sz w:val="16"/>
          <w:szCs w:val="16"/>
        </w:rPr>
        <w:t>,80</w:t>
      </w:r>
      <w:r w:rsidRPr="005C6EC2">
        <w:rPr>
          <w:rFonts w:cs="Calibri"/>
          <w:i/>
          <w:iCs/>
          <w:color w:val="000000"/>
          <w:sz w:val="16"/>
          <w:szCs w:val="16"/>
        </w:rPr>
        <w:t xml:space="preserve">: </w:t>
      </w:r>
      <w:r>
        <w:rPr>
          <w:rFonts w:cs="Calibri"/>
          <w:i/>
          <w:iCs/>
          <w:color w:val="000000"/>
          <w:sz w:val="16"/>
          <w:szCs w:val="16"/>
        </w:rPr>
        <w:tab/>
      </w:r>
      <w:r w:rsidR="00BF20FA">
        <w:rPr>
          <w:rFonts w:cs="Calibri"/>
          <w:i/>
          <w:iCs/>
          <w:color w:val="000000"/>
          <w:sz w:val="16"/>
          <w:szCs w:val="16"/>
        </w:rPr>
        <w:t>0,4</w:t>
      </w:r>
      <w:r w:rsidR="009E2B51">
        <w:rPr>
          <w:rFonts w:cs="Calibri"/>
          <w:i/>
          <w:iCs/>
          <w:color w:val="000000"/>
          <w:sz w:val="16"/>
          <w:szCs w:val="16"/>
        </w:rPr>
        <w:t>80</w:t>
      </w:r>
      <w:r w:rsidRPr="005C6EC2">
        <w:rPr>
          <w:rFonts w:cs="Calibri"/>
          <w:i/>
          <w:iCs/>
          <w:color w:val="000000"/>
          <w:sz w:val="16"/>
          <w:szCs w:val="16"/>
        </w:rPr>
        <w:t xml:space="preserve"> x </w:t>
      </w:r>
      <w:r w:rsidR="00BF20FA">
        <w:rPr>
          <w:rFonts w:cs="Calibri"/>
          <w:i/>
          <w:iCs/>
          <w:color w:val="000000"/>
          <w:sz w:val="16"/>
          <w:szCs w:val="16"/>
        </w:rPr>
        <w:t>3</w:t>
      </w:r>
      <w:r w:rsidRPr="005C6EC2">
        <w:rPr>
          <w:rFonts w:cs="Calibri"/>
          <w:i/>
          <w:iCs/>
          <w:color w:val="000000"/>
          <w:sz w:val="16"/>
          <w:szCs w:val="16"/>
        </w:rPr>
        <w:t>0 punten =</w:t>
      </w:r>
      <w:r>
        <w:rPr>
          <w:rFonts w:cs="Calibri"/>
          <w:i/>
          <w:iCs/>
          <w:color w:val="000000"/>
          <w:sz w:val="16"/>
          <w:szCs w:val="16"/>
        </w:rPr>
        <w:tab/>
      </w:r>
      <w:r w:rsidR="00BF20FA">
        <w:rPr>
          <w:rFonts w:cs="Calibri"/>
          <w:i/>
          <w:iCs/>
          <w:color w:val="000000"/>
          <w:sz w:val="16"/>
          <w:szCs w:val="16"/>
        </w:rPr>
        <w:t>1</w:t>
      </w:r>
      <w:r w:rsidR="009E2B51">
        <w:rPr>
          <w:rFonts w:cs="Calibri"/>
          <w:i/>
          <w:iCs/>
          <w:color w:val="000000"/>
          <w:sz w:val="16"/>
          <w:szCs w:val="16"/>
        </w:rPr>
        <w:t>4,4</w:t>
      </w:r>
    </w:p>
    <w:p w14:paraId="4DD93BB3" w14:textId="6A7CF14E" w:rsidR="005C6EC2" w:rsidRPr="005C6EC2" w:rsidRDefault="005C6EC2" w:rsidP="005C6EC2">
      <w:pPr>
        <w:autoSpaceDE w:val="0"/>
        <w:autoSpaceDN w:val="0"/>
        <w:adjustRightInd w:val="0"/>
        <w:spacing w:line="240" w:lineRule="auto"/>
        <w:rPr>
          <w:rFonts w:cs="Calibri"/>
          <w:color w:val="000000"/>
          <w:sz w:val="16"/>
          <w:szCs w:val="16"/>
        </w:rPr>
      </w:pPr>
      <w:r w:rsidRPr="005C6EC2">
        <w:rPr>
          <w:rFonts w:cs="Calibri"/>
          <w:i/>
          <w:iCs/>
          <w:color w:val="000000"/>
          <w:sz w:val="16"/>
          <w:szCs w:val="16"/>
        </w:rPr>
        <w:t xml:space="preserve">onderdeel 2 een </w:t>
      </w:r>
      <w:r w:rsidR="00773DCC">
        <w:rPr>
          <w:rFonts w:cs="Calibri"/>
          <w:i/>
          <w:iCs/>
          <w:color w:val="000000"/>
          <w:sz w:val="16"/>
          <w:szCs w:val="16"/>
        </w:rPr>
        <w:t>8</w:t>
      </w:r>
      <w:r w:rsidRPr="005C6EC2">
        <w:rPr>
          <w:rFonts w:cs="Calibri"/>
          <w:i/>
          <w:iCs/>
          <w:color w:val="000000"/>
          <w:sz w:val="16"/>
          <w:szCs w:val="16"/>
        </w:rPr>
        <w:t xml:space="preserve">: </w:t>
      </w:r>
      <w:r>
        <w:rPr>
          <w:rFonts w:cs="Calibri"/>
          <w:i/>
          <w:iCs/>
          <w:color w:val="000000"/>
          <w:sz w:val="16"/>
          <w:szCs w:val="16"/>
        </w:rPr>
        <w:tab/>
      </w:r>
      <w:r w:rsidR="00BF20FA">
        <w:rPr>
          <w:rFonts w:cs="Calibri"/>
          <w:i/>
          <w:iCs/>
          <w:color w:val="000000"/>
          <w:sz w:val="16"/>
          <w:szCs w:val="16"/>
        </w:rPr>
        <w:t>0,8</w:t>
      </w:r>
      <w:r w:rsidRPr="005C6EC2">
        <w:rPr>
          <w:rFonts w:cs="Calibri"/>
          <w:i/>
          <w:iCs/>
          <w:color w:val="000000"/>
          <w:sz w:val="16"/>
          <w:szCs w:val="16"/>
        </w:rPr>
        <w:t xml:space="preserve"> x </w:t>
      </w:r>
      <w:r w:rsidR="00BF20FA">
        <w:rPr>
          <w:rFonts w:cs="Calibri"/>
          <w:i/>
          <w:iCs/>
          <w:color w:val="000000"/>
          <w:sz w:val="16"/>
          <w:szCs w:val="16"/>
        </w:rPr>
        <w:t>5</w:t>
      </w:r>
      <w:r w:rsidRPr="005C6EC2">
        <w:rPr>
          <w:rFonts w:cs="Calibri"/>
          <w:i/>
          <w:iCs/>
          <w:color w:val="000000"/>
          <w:sz w:val="16"/>
          <w:szCs w:val="16"/>
        </w:rPr>
        <w:t xml:space="preserve">0 punten = </w:t>
      </w:r>
      <w:r>
        <w:rPr>
          <w:rFonts w:cs="Calibri"/>
          <w:i/>
          <w:iCs/>
          <w:color w:val="000000"/>
          <w:sz w:val="16"/>
          <w:szCs w:val="16"/>
        </w:rPr>
        <w:tab/>
      </w:r>
      <w:r w:rsidR="00BF20FA">
        <w:rPr>
          <w:rFonts w:cs="Calibri"/>
          <w:i/>
          <w:iCs/>
          <w:color w:val="000000"/>
          <w:sz w:val="16"/>
          <w:szCs w:val="16"/>
        </w:rPr>
        <w:t>40</w:t>
      </w:r>
      <w:r w:rsidRPr="005C6EC2">
        <w:rPr>
          <w:rFonts w:cs="Calibri"/>
          <w:i/>
          <w:iCs/>
          <w:color w:val="000000"/>
          <w:sz w:val="16"/>
          <w:szCs w:val="16"/>
        </w:rPr>
        <w:t xml:space="preserve"> </w:t>
      </w:r>
    </w:p>
    <w:p w14:paraId="21D42070" w14:textId="2C7628D1" w:rsidR="005C6EC2" w:rsidRPr="005C6EC2" w:rsidRDefault="005C6EC2" w:rsidP="005C6EC2">
      <w:pPr>
        <w:autoSpaceDE w:val="0"/>
        <w:autoSpaceDN w:val="0"/>
        <w:adjustRightInd w:val="0"/>
        <w:spacing w:line="240" w:lineRule="auto"/>
        <w:rPr>
          <w:rFonts w:cs="Calibri"/>
          <w:color w:val="000000"/>
          <w:sz w:val="16"/>
          <w:szCs w:val="16"/>
        </w:rPr>
      </w:pPr>
      <w:r w:rsidRPr="005C6EC2">
        <w:rPr>
          <w:rFonts w:cs="Calibri"/>
          <w:i/>
          <w:iCs/>
          <w:color w:val="000000"/>
          <w:sz w:val="16"/>
          <w:szCs w:val="16"/>
        </w:rPr>
        <w:t>onderdeel 3 een 6</w:t>
      </w:r>
      <w:r w:rsidR="009E2B51">
        <w:rPr>
          <w:rFonts w:cs="Calibri"/>
          <w:i/>
          <w:iCs/>
          <w:color w:val="000000"/>
          <w:sz w:val="16"/>
          <w:szCs w:val="16"/>
        </w:rPr>
        <w:t>,59</w:t>
      </w:r>
      <w:r w:rsidRPr="005C6EC2">
        <w:rPr>
          <w:rFonts w:cs="Calibri"/>
          <w:i/>
          <w:iCs/>
          <w:color w:val="000000"/>
          <w:sz w:val="16"/>
          <w:szCs w:val="16"/>
        </w:rPr>
        <w:t xml:space="preserve">: </w:t>
      </w:r>
      <w:r>
        <w:rPr>
          <w:rFonts w:cs="Calibri"/>
          <w:i/>
          <w:iCs/>
          <w:color w:val="000000"/>
          <w:sz w:val="16"/>
          <w:szCs w:val="16"/>
        </w:rPr>
        <w:tab/>
      </w:r>
      <w:r w:rsidR="00BF20FA">
        <w:rPr>
          <w:rFonts w:cs="Calibri"/>
          <w:i/>
          <w:iCs/>
          <w:color w:val="000000"/>
          <w:sz w:val="16"/>
          <w:szCs w:val="16"/>
        </w:rPr>
        <w:t>0,6</w:t>
      </w:r>
      <w:r w:rsidR="009E2B51">
        <w:rPr>
          <w:rFonts w:cs="Calibri"/>
          <w:i/>
          <w:iCs/>
          <w:color w:val="000000"/>
          <w:sz w:val="16"/>
          <w:szCs w:val="16"/>
        </w:rPr>
        <w:t>59</w:t>
      </w:r>
      <w:r w:rsidRPr="005C6EC2">
        <w:rPr>
          <w:rFonts w:cs="Calibri"/>
          <w:i/>
          <w:iCs/>
          <w:color w:val="000000"/>
          <w:sz w:val="16"/>
          <w:szCs w:val="16"/>
        </w:rPr>
        <w:t xml:space="preserve"> x 60 punten = </w:t>
      </w:r>
      <w:r>
        <w:rPr>
          <w:rFonts w:cs="Calibri"/>
          <w:i/>
          <w:iCs/>
          <w:color w:val="000000"/>
          <w:sz w:val="16"/>
          <w:szCs w:val="16"/>
        </w:rPr>
        <w:tab/>
      </w:r>
      <w:r w:rsidRPr="005C6EC2">
        <w:rPr>
          <w:rFonts w:cs="Calibri"/>
          <w:i/>
          <w:iCs/>
          <w:color w:val="000000"/>
          <w:sz w:val="16"/>
          <w:szCs w:val="16"/>
        </w:rPr>
        <w:t>3</w:t>
      </w:r>
      <w:r w:rsidR="009E2B51">
        <w:rPr>
          <w:rFonts w:cs="Calibri"/>
          <w:i/>
          <w:iCs/>
          <w:color w:val="000000"/>
          <w:sz w:val="16"/>
          <w:szCs w:val="16"/>
        </w:rPr>
        <w:t>9,54</w:t>
      </w:r>
    </w:p>
    <w:p w14:paraId="61ED3D6E" w14:textId="3135E51C" w:rsidR="005C6EC2" w:rsidRPr="005C6EC2" w:rsidRDefault="005C6EC2" w:rsidP="005C6EC2">
      <w:pPr>
        <w:autoSpaceDE w:val="0"/>
        <w:autoSpaceDN w:val="0"/>
        <w:adjustRightInd w:val="0"/>
        <w:spacing w:line="240" w:lineRule="auto"/>
        <w:rPr>
          <w:rFonts w:cs="Calibri"/>
          <w:color w:val="000000"/>
          <w:sz w:val="16"/>
          <w:szCs w:val="16"/>
        </w:rPr>
      </w:pPr>
      <w:r w:rsidRPr="005C6EC2">
        <w:rPr>
          <w:rFonts w:cs="Calibri"/>
          <w:i/>
          <w:iCs/>
          <w:color w:val="000000"/>
          <w:sz w:val="16"/>
          <w:szCs w:val="16"/>
        </w:rPr>
        <w:t xml:space="preserve">onderdeel 4 een </w:t>
      </w:r>
      <w:r w:rsidR="009E2B51">
        <w:rPr>
          <w:rFonts w:cs="Calibri"/>
          <w:i/>
          <w:iCs/>
          <w:color w:val="000000"/>
          <w:sz w:val="16"/>
          <w:szCs w:val="16"/>
        </w:rPr>
        <w:t>7,61</w:t>
      </w:r>
      <w:r w:rsidRPr="005C6EC2">
        <w:rPr>
          <w:rFonts w:cs="Calibri"/>
          <w:i/>
          <w:iCs/>
          <w:color w:val="000000"/>
          <w:sz w:val="16"/>
          <w:szCs w:val="16"/>
        </w:rPr>
        <w:t xml:space="preserve">: </w:t>
      </w:r>
      <w:r>
        <w:rPr>
          <w:rFonts w:cs="Calibri"/>
          <w:i/>
          <w:iCs/>
          <w:color w:val="000000"/>
          <w:sz w:val="16"/>
          <w:szCs w:val="16"/>
        </w:rPr>
        <w:tab/>
      </w:r>
      <w:r w:rsidR="00BF20FA">
        <w:rPr>
          <w:rFonts w:cs="Calibri"/>
          <w:i/>
          <w:iCs/>
          <w:color w:val="000000"/>
          <w:sz w:val="16"/>
          <w:szCs w:val="16"/>
        </w:rPr>
        <w:t>0,</w:t>
      </w:r>
      <w:r w:rsidR="009E2B51">
        <w:rPr>
          <w:rFonts w:cs="Calibri"/>
          <w:i/>
          <w:iCs/>
          <w:color w:val="000000"/>
          <w:sz w:val="16"/>
          <w:szCs w:val="16"/>
        </w:rPr>
        <w:t>761</w:t>
      </w:r>
      <w:r w:rsidRPr="005C6EC2">
        <w:rPr>
          <w:rFonts w:cs="Calibri"/>
          <w:i/>
          <w:iCs/>
          <w:color w:val="000000"/>
          <w:sz w:val="16"/>
          <w:szCs w:val="16"/>
        </w:rPr>
        <w:t xml:space="preserve"> x </w:t>
      </w:r>
      <w:r w:rsidR="005807A4">
        <w:rPr>
          <w:rFonts w:cs="Calibri"/>
          <w:i/>
          <w:iCs/>
          <w:color w:val="000000"/>
          <w:sz w:val="16"/>
          <w:szCs w:val="16"/>
        </w:rPr>
        <w:t>6</w:t>
      </w:r>
      <w:r w:rsidRPr="005C6EC2">
        <w:rPr>
          <w:rFonts w:cs="Calibri"/>
          <w:i/>
          <w:iCs/>
          <w:color w:val="000000"/>
          <w:sz w:val="16"/>
          <w:szCs w:val="16"/>
        </w:rPr>
        <w:t xml:space="preserve">0 punten = </w:t>
      </w:r>
      <w:r>
        <w:rPr>
          <w:rFonts w:cs="Calibri"/>
          <w:i/>
          <w:iCs/>
          <w:color w:val="000000"/>
          <w:sz w:val="16"/>
          <w:szCs w:val="16"/>
        </w:rPr>
        <w:tab/>
      </w:r>
      <w:r w:rsidR="007524A1">
        <w:rPr>
          <w:rFonts w:cs="Calibri"/>
          <w:i/>
          <w:iCs/>
          <w:color w:val="000000"/>
          <w:sz w:val="16"/>
          <w:szCs w:val="16"/>
        </w:rPr>
        <w:t>45</w:t>
      </w:r>
      <w:r w:rsidR="002F7E2A">
        <w:rPr>
          <w:rFonts w:cs="Calibri"/>
          <w:i/>
          <w:iCs/>
          <w:color w:val="000000"/>
          <w:sz w:val="16"/>
          <w:szCs w:val="16"/>
        </w:rPr>
        <w:t>,</w:t>
      </w:r>
      <w:r w:rsidR="007524A1">
        <w:rPr>
          <w:rFonts w:cs="Calibri"/>
          <w:i/>
          <w:iCs/>
          <w:color w:val="000000"/>
          <w:sz w:val="16"/>
          <w:szCs w:val="16"/>
        </w:rPr>
        <w:t>66</w:t>
      </w:r>
      <w:r w:rsidRPr="005C6EC2">
        <w:rPr>
          <w:rFonts w:cs="Calibri"/>
          <w:i/>
          <w:iCs/>
          <w:color w:val="000000"/>
          <w:sz w:val="16"/>
          <w:szCs w:val="16"/>
        </w:rPr>
        <w:t xml:space="preserve"> </w:t>
      </w:r>
    </w:p>
    <w:p w14:paraId="655A8F82" w14:textId="433AE772" w:rsidR="005C6EC2" w:rsidRPr="005C6EC2" w:rsidRDefault="005C6EC2" w:rsidP="005C6EC2">
      <w:pPr>
        <w:autoSpaceDE w:val="0"/>
        <w:autoSpaceDN w:val="0"/>
        <w:adjustRightInd w:val="0"/>
        <w:spacing w:line="240" w:lineRule="auto"/>
        <w:rPr>
          <w:rFonts w:cs="Calibri"/>
          <w:color w:val="000000"/>
          <w:sz w:val="16"/>
          <w:szCs w:val="16"/>
        </w:rPr>
      </w:pPr>
      <w:r w:rsidRPr="005C6EC2">
        <w:rPr>
          <w:rFonts w:cs="Calibri"/>
          <w:i/>
          <w:iCs/>
          <w:color w:val="000000"/>
          <w:sz w:val="16"/>
          <w:szCs w:val="16"/>
        </w:rPr>
        <w:t xml:space="preserve">onderdeel 5 een </w:t>
      </w:r>
      <w:r w:rsidR="00773DCC">
        <w:rPr>
          <w:rFonts w:cs="Calibri"/>
          <w:i/>
          <w:iCs/>
          <w:color w:val="000000"/>
          <w:sz w:val="16"/>
          <w:szCs w:val="16"/>
        </w:rPr>
        <w:t>8</w:t>
      </w:r>
      <w:r w:rsidR="009E2B51">
        <w:rPr>
          <w:rFonts w:cs="Calibri"/>
          <w:i/>
          <w:iCs/>
          <w:color w:val="000000"/>
          <w:sz w:val="16"/>
          <w:szCs w:val="16"/>
        </w:rPr>
        <w:t>,73</w:t>
      </w:r>
      <w:r w:rsidRPr="005C6EC2">
        <w:rPr>
          <w:rFonts w:cs="Calibri"/>
          <w:i/>
          <w:iCs/>
          <w:color w:val="000000"/>
          <w:sz w:val="16"/>
          <w:szCs w:val="16"/>
        </w:rPr>
        <w:t xml:space="preserve">: </w:t>
      </w:r>
      <w:r>
        <w:rPr>
          <w:rFonts w:cs="Calibri"/>
          <w:i/>
          <w:iCs/>
          <w:color w:val="000000"/>
          <w:sz w:val="16"/>
          <w:szCs w:val="16"/>
        </w:rPr>
        <w:tab/>
      </w:r>
      <w:r w:rsidR="00BF20FA">
        <w:rPr>
          <w:rFonts w:cs="Calibri"/>
          <w:i/>
          <w:iCs/>
          <w:color w:val="000000"/>
          <w:sz w:val="16"/>
          <w:szCs w:val="16"/>
        </w:rPr>
        <w:t>0,8</w:t>
      </w:r>
      <w:r w:rsidR="009E2B51">
        <w:rPr>
          <w:rFonts w:cs="Calibri"/>
          <w:i/>
          <w:iCs/>
          <w:color w:val="000000"/>
          <w:sz w:val="16"/>
          <w:szCs w:val="16"/>
        </w:rPr>
        <w:t>73</w:t>
      </w:r>
      <w:r w:rsidRPr="005C6EC2">
        <w:rPr>
          <w:rFonts w:cs="Calibri"/>
          <w:i/>
          <w:iCs/>
          <w:color w:val="000000"/>
          <w:sz w:val="16"/>
          <w:szCs w:val="16"/>
        </w:rPr>
        <w:t xml:space="preserve"> x </w:t>
      </w:r>
      <w:r w:rsidR="005807A4">
        <w:rPr>
          <w:rFonts w:cs="Calibri"/>
          <w:i/>
          <w:iCs/>
          <w:color w:val="000000"/>
          <w:sz w:val="16"/>
          <w:szCs w:val="16"/>
        </w:rPr>
        <w:t>4</w:t>
      </w:r>
      <w:r w:rsidRPr="005C6EC2">
        <w:rPr>
          <w:rFonts w:cs="Calibri"/>
          <w:i/>
          <w:iCs/>
          <w:color w:val="000000"/>
          <w:sz w:val="16"/>
          <w:szCs w:val="16"/>
        </w:rPr>
        <w:t xml:space="preserve">0 punten = </w:t>
      </w:r>
      <w:r>
        <w:rPr>
          <w:rFonts w:cs="Calibri"/>
          <w:i/>
          <w:iCs/>
          <w:color w:val="000000"/>
          <w:sz w:val="16"/>
          <w:szCs w:val="16"/>
        </w:rPr>
        <w:tab/>
      </w:r>
      <w:r w:rsidR="007524A1">
        <w:rPr>
          <w:rFonts w:cs="Calibri"/>
          <w:i/>
          <w:iCs/>
          <w:color w:val="000000"/>
          <w:sz w:val="16"/>
          <w:szCs w:val="16"/>
        </w:rPr>
        <w:t>34,92</w:t>
      </w:r>
    </w:p>
    <w:p w14:paraId="36864B8C" w14:textId="67C63616" w:rsidR="005807A4" w:rsidRDefault="005C6EC2" w:rsidP="005C6EC2">
      <w:pPr>
        <w:autoSpaceDE w:val="0"/>
        <w:autoSpaceDN w:val="0"/>
        <w:adjustRightInd w:val="0"/>
        <w:spacing w:line="240" w:lineRule="auto"/>
        <w:rPr>
          <w:rFonts w:cs="Calibri"/>
          <w:i/>
          <w:iCs/>
          <w:color w:val="000000"/>
          <w:sz w:val="16"/>
          <w:szCs w:val="16"/>
        </w:rPr>
      </w:pPr>
      <w:r w:rsidRPr="005807A4">
        <w:rPr>
          <w:rFonts w:cs="Calibri"/>
          <w:i/>
          <w:iCs/>
          <w:color w:val="000000"/>
          <w:sz w:val="16"/>
          <w:szCs w:val="16"/>
        </w:rPr>
        <w:t xml:space="preserve">onderdeel 6 een 6: </w:t>
      </w:r>
      <w:r w:rsidRPr="005807A4">
        <w:rPr>
          <w:rFonts w:cs="Calibri"/>
          <w:i/>
          <w:iCs/>
          <w:color w:val="000000"/>
          <w:sz w:val="16"/>
          <w:szCs w:val="16"/>
        </w:rPr>
        <w:tab/>
      </w:r>
      <w:r w:rsidR="00BF20FA" w:rsidRPr="005807A4">
        <w:rPr>
          <w:rFonts w:cs="Calibri"/>
          <w:i/>
          <w:iCs/>
          <w:color w:val="000000"/>
          <w:sz w:val="16"/>
          <w:szCs w:val="16"/>
        </w:rPr>
        <w:t>0,6</w:t>
      </w:r>
      <w:r w:rsidRPr="005807A4">
        <w:rPr>
          <w:rFonts w:cs="Calibri"/>
          <w:i/>
          <w:iCs/>
          <w:color w:val="000000"/>
          <w:sz w:val="16"/>
          <w:szCs w:val="16"/>
        </w:rPr>
        <w:t xml:space="preserve"> x </w:t>
      </w:r>
      <w:r w:rsidR="005807A4">
        <w:rPr>
          <w:rFonts w:cs="Calibri"/>
          <w:i/>
          <w:iCs/>
          <w:color w:val="000000"/>
          <w:sz w:val="16"/>
          <w:szCs w:val="16"/>
        </w:rPr>
        <w:t>6</w:t>
      </w:r>
      <w:r w:rsidRPr="005807A4">
        <w:rPr>
          <w:rFonts w:cs="Calibri"/>
          <w:i/>
          <w:iCs/>
          <w:color w:val="000000"/>
          <w:sz w:val="16"/>
          <w:szCs w:val="16"/>
        </w:rPr>
        <w:t xml:space="preserve">0 punten = </w:t>
      </w:r>
      <w:r w:rsidRPr="005807A4">
        <w:rPr>
          <w:rFonts w:cs="Calibri"/>
          <w:i/>
          <w:iCs/>
          <w:color w:val="000000"/>
          <w:sz w:val="16"/>
          <w:szCs w:val="16"/>
        </w:rPr>
        <w:tab/>
      </w:r>
      <w:r w:rsidR="007524A1">
        <w:rPr>
          <w:rFonts w:cs="Calibri"/>
          <w:i/>
          <w:iCs/>
          <w:color w:val="000000"/>
          <w:sz w:val="16"/>
          <w:szCs w:val="16"/>
        </w:rPr>
        <w:t>36</w:t>
      </w:r>
      <w:r w:rsidR="00137700" w:rsidRPr="005807A4">
        <w:rPr>
          <w:rFonts w:cs="Calibri"/>
          <w:i/>
          <w:iCs/>
          <w:color w:val="000000"/>
          <w:sz w:val="16"/>
          <w:szCs w:val="16"/>
        </w:rPr>
        <w:tab/>
      </w:r>
    </w:p>
    <w:p w14:paraId="4BFE10DC" w14:textId="79FBB68B" w:rsidR="005C6EC2" w:rsidRPr="005807A4" w:rsidRDefault="005807A4" w:rsidP="005C6EC2">
      <w:pPr>
        <w:autoSpaceDE w:val="0"/>
        <w:autoSpaceDN w:val="0"/>
        <w:adjustRightInd w:val="0"/>
        <w:spacing w:line="240" w:lineRule="auto"/>
        <w:rPr>
          <w:rFonts w:cs="Calibri"/>
          <w:i/>
          <w:iCs/>
          <w:color w:val="000000"/>
          <w:sz w:val="16"/>
          <w:szCs w:val="16"/>
        </w:rPr>
      </w:pPr>
      <w:r>
        <w:rPr>
          <w:rFonts w:cs="Calibri"/>
          <w:i/>
          <w:iCs/>
          <w:color w:val="000000"/>
          <w:sz w:val="16"/>
          <w:szCs w:val="16"/>
          <w:u w:val="single"/>
        </w:rPr>
        <w:t>onderdeel 7 een 8:</w:t>
      </w:r>
      <w:r>
        <w:rPr>
          <w:rFonts w:cs="Calibri"/>
          <w:i/>
          <w:iCs/>
          <w:color w:val="000000"/>
          <w:sz w:val="16"/>
          <w:szCs w:val="16"/>
          <w:u w:val="single"/>
        </w:rPr>
        <w:tab/>
        <w:t xml:space="preserve">0,8 x 50 punten = </w:t>
      </w:r>
      <w:r>
        <w:rPr>
          <w:rFonts w:cs="Calibri"/>
          <w:i/>
          <w:iCs/>
          <w:color w:val="000000"/>
          <w:sz w:val="16"/>
          <w:szCs w:val="16"/>
          <w:u w:val="single"/>
        </w:rPr>
        <w:tab/>
      </w:r>
      <w:r w:rsidR="007524A1">
        <w:rPr>
          <w:rFonts w:cs="Calibri"/>
          <w:i/>
          <w:iCs/>
          <w:color w:val="000000"/>
          <w:sz w:val="16"/>
          <w:szCs w:val="16"/>
          <w:u w:val="single"/>
        </w:rPr>
        <w:t>40 punten</w:t>
      </w:r>
      <w:r w:rsidR="00137700" w:rsidRPr="005807A4">
        <w:rPr>
          <w:rFonts w:cs="Calibri"/>
          <w:i/>
          <w:iCs/>
          <w:color w:val="000000"/>
          <w:sz w:val="16"/>
          <w:szCs w:val="16"/>
        </w:rPr>
        <w:tab/>
      </w:r>
      <w:r w:rsidR="005C6EC2" w:rsidRPr="005807A4">
        <w:rPr>
          <w:rFonts w:cs="Calibri"/>
          <w:i/>
          <w:iCs/>
          <w:color w:val="000000"/>
          <w:sz w:val="16"/>
          <w:szCs w:val="16"/>
        </w:rPr>
        <w:t xml:space="preserve"> </w:t>
      </w:r>
    </w:p>
    <w:p w14:paraId="349859BB" w14:textId="69608ACA" w:rsidR="00745904" w:rsidRPr="00137700" w:rsidRDefault="005C6EC2" w:rsidP="005C6EC2">
      <w:pPr>
        <w:autoSpaceDE w:val="0"/>
        <w:autoSpaceDN w:val="0"/>
        <w:adjustRightInd w:val="0"/>
        <w:spacing w:line="240" w:lineRule="auto"/>
        <w:rPr>
          <w:rFonts w:cs="Calibri"/>
          <w:color w:val="000000"/>
          <w:sz w:val="16"/>
          <w:szCs w:val="16"/>
        </w:rPr>
      </w:pPr>
      <w:r w:rsidRPr="00137700">
        <w:rPr>
          <w:rFonts w:cs="Calibri"/>
          <w:i/>
          <w:iCs/>
          <w:color w:val="000000"/>
          <w:sz w:val="16"/>
          <w:szCs w:val="16"/>
        </w:rPr>
        <w:t xml:space="preserve">Totaal praktijktest 3: </w:t>
      </w:r>
      <w:r w:rsidRPr="00137700">
        <w:rPr>
          <w:rFonts w:cs="Calibri"/>
          <w:i/>
          <w:iCs/>
          <w:color w:val="000000"/>
          <w:sz w:val="16"/>
          <w:szCs w:val="16"/>
        </w:rPr>
        <w:tab/>
      </w:r>
      <w:r w:rsidRPr="00137700">
        <w:rPr>
          <w:rFonts w:cs="Calibri"/>
          <w:i/>
          <w:iCs/>
          <w:color w:val="000000"/>
          <w:sz w:val="16"/>
          <w:szCs w:val="16"/>
        </w:rPr>
        <w:tab/>
      </w:r>
      <w:r w:rsidRPr="00137700">
        <w:rPr>
          <w:rFonts w:cs="Calibri"/>
          <w:i/>
          <w:iCs/>
          <w:color w:val="000000"/>
          <w:sz w:val="16"/>
          <w:szCs w:val="16"/>
        </w:rPr>
        <w:tab/>
      </w:r>
      <w:r w:rsidRPr="00137700">
        <w:rPr>
          <w:rFonts w:cs="Calibri"/>
          <w:i/>
          <w:iCs/>
          <w:color w:val="000000"/>
          <w:sz w:val="16"/>
          <w:szCs w:val="16"/>
        </w:rPr>
        <w:tab/>
      </w:r>
      <w:r w:rsidR="007524A1">
        <w:rPr>
          <w:rFonts w:cs="Calibri"/>
          <w:i/>
          <w:iCs/>
          <w:color w:val="000000"/>
          <w:sz w:val="16"/>
          <w:szCs w:val="16"/>
        </w:rPr>
        <w:t>250,52</w:t>
      </w:r>
      <w:r w:rsidRPr="00137700">
        <w:rPr>
          <w:rFonts w:cs="Calibri"/>
          <w:i/>
          <w:iCs/>
          <w:color w:val="000000"/>
          <w:sz w:val="16"/>
          <w:szCs w:val="16"/>
        </w:rPr>
        <w:t xml:space="preserve"> punten</w:t>
      </w:r>
    </w:p>
    <w:p w14:paraId="37BDD29A" w14:textId="77777777" w:rsidR="00745904" w:rsidRPr="00367AB7" w:rsidRDefault="00745904" w:rsidP="00F4240F">
      <w:pPr>
        <w:suppressAutoHyphens/>
        <w:rPr>
          <w:sz w:val="16"/>
          <w:szCs w:val="18"/>
        </w:rPr>
      </w:pPr>
    </w:p>
    <w:p w14:paraId="39DD1A79" w14:textId="58C997B6" w:rsidR="00BF20FA" w:rsidRPr="007F50A5" w:rsidRDefault="007F50A5" w:rsidP="00F4240F">
      <w:pPr>
        <w:suppressAutoHyphens/>
        <w:rPr>
          <w:rFonts w:cs="Calibri"/>
          <w:b/>
          <w:bCs/>
          <w:color w:val="000000"/>
          <w:sz w:val="16"/>
          <w:szCs w:val="16"/>
        </w:rPr>
      </w:pPr>
      <w:r w:rsidRPr="007F50A5">
        <w:rPr>
          <w:rFonts w:cs="Calibri"/>
          <w:b/>
          <w:bCs/>
          <w:color w:val="000000"/>
          <w:sz w:val="16"/>
          <w:szCs w:val="16"/>
        </w:rPr>
        <w:t>Inschrijver scoort op fase 2</w:t>
      </w:r>
      <w:r>
        <w:rPr>
          <w:rFonts w:cs="Calibri"/>
          <w:b/>
          <w:bCs/>
          <w:color w:val="000000"/>
          <w:sz w:val="16"/>
          <w:szCs w:val="16"/>
        </w:rPr>
        <w:t>:</w:t>
      </w:r>
      <w:r w:rsidRPr="007F50A5">
        <w:rPr>
          <w:rFonts w:cs="Calibri"/>
          <w:b/>
          <w:bCs/>
          <w:color w:val="000000"/>
          <w:sz w:val="16"/>
          <w:szCs w:val="16"/>
        </w:rPr>
        <w:t xml:space="preserve"> </w:t>
      </w:r>
      <w:r w:rsidR="007524A1">
        <w:rPr>
          <w:rFonts w:cs="Calibri"/>
          <w:b/>
          <w:bCs/>
          <w:color w:val="000000"/>
          <w:sz w:val="16"/>
          <w:szCs w:val="16"/>
        </w:rPr>
        <w:t>743</w:t>
      </w:r>
      <w:r w:rsidR="002F7E2A">
        <w:rPr>
          <w:rFonts w:cs="Calibri"/>
          <w:b/>
          <w:bCs/>
          <w:color w:val="000000"/>
          <w:sz w:val="16"/>
          <w:szCs w:val="16"/>
        </w:rPr>
        <w:t>,</w:t>
      </w:r>
      <w:r w:rsidR="007524A1">
        <w:rPr>
          <w:rFonts w:cs="Calibri"/>
          <w:b/>
          <w:bCs/>
          <w:color w:val="000000"/>
          <w:sz w:val="16"/>
          <w:szCs w:val="16"/>
        </w:rPr>
        <w:t>43</w:t>
      </w:r>
      <w:r w:rsidRPr="007F50A5">
        <w:rPr>
          <w:rFonts w:cs="Calibri"/>
          <w:b/>
          <w:bCs/>
          <w:color w:val="000000"/>
          <w:sz w:val="16"/>
          <w:szCs w:val="16"/>
        </w:rPr>
        <w:t xml:space="preserve"> punten</w:t>
      </w:r>
    </w:p>
    <w:p w14:paraId="1E438AC0" w14:textId="77777777" w:rsidR="00BF20FA" w:rsidRPr="00367AB7" w:rsidRDefault="00BF20FA" w:rsidP="00F4240F">
      <w:pPr>
        <w:suppressAutoHyphens/>
        <w:rPr>
          <w:sz w:val="16"/>
          <w:szCs w:val="18"/>
        </w:rPr>
      </w:pPr>
    </w:p>
    <w:p w14:paraId="4FFBE4A4" w14:textId="0D3873C5" w:rsidR="007F50A5" w:rsidRPr="00367AB7" w:rsidRDefault="007F50A5" w:rsidP="007F50A5">
      <w:pPr>
        <w:autoSpaceDE w:val="0"/>
        <w:autoSpaceDN w:val="0"/>
        <w:adjustRightInd w:val="0"/>
        <w:spacing w:line="240" w:lineRule="auto"/>
        <w:rPr>
          <w:rFonts w:cs="Calibri"/>
          <w:color w:val="000000"/>
          <w:sz w:val="16"/>
          <w:szCs w:val="16"/>
        </w:rPr>
      </w:pPr>
      <w:r w:rsidRPr="00367AB7">
        <w:rPr>
          <w:rFonts w:cs="Calibri"/>
          <w:b/>
          <w:bCs/>
          <w:color w:val="000000"/>
          <w:sz w:val="16"/>
          <w:szCs w:val="16"/>
        </w:rPr>
        <w:t xml:space="preserve">Fase 1: 600 punten x 40% = 240 punten </w:t>
      </w:r>
    </w:p>
    <w:p w14:paraId="0D7F4E9C" w14:textId="2E1B520D" w:rsidR="007F50A5" w:rsidRPr="00367AB7" w:rsidRDefault="007F50A5" w:rsidP="007F50A5">
      <w:pPr>
        <w:autoSpaceDE w:val="0"/>
        <w:autoSpaceDN w:val="0"/>
        <w:adjustRightInd w:val="0"/>
        <w:spacing w:line="240" w:lineRule="auto"/>
        <w:rPr>
          <w:rFonts w:cs="Calibri"/>
          <w:color w:val="000000"/>
          <w:sz w:val="16"/>
          <w:szCs w:val="16"/>
        </w:rPr>
      </w:pPr>
      <w:r w:rsidRPr="00367AB7">
        <w:rPr>
          <w:rFonts w:cs="Calibri"/>
          <w:b/>
          <w:bCs/>
          <w:color w:val="000000"/>
          <w:sz w:val="16"/>
          <w:szCs w:val="16"/>
        </w:rPr>
        <w:t xml:space="preserve">Fase 2: </w:t>
      </w:r>
      <w:r w:rsidR="007524A1">
        <w:rPr>
          <w:rFonts w:cs="Calibri"/>
          <w:b/>
          <w:bCs/>
          <w:color w:val="000000"/>
          <w:sz w:val="16"/>
          <w:szCs w:val="16"/>
        </w:rPr>
        <w:t>743,43</w:t>
      </w:r>
      <w:r w:rsidRPr="00367AB7">
        <w:rPr>
          <w:rFonts w:cs="Calibri"/>
          <w:b/>
          <w:bCs/>
          <w:color w:val="000000"/>
          <w:sz w:val="16"/>
          <w:szCs w:val="16"/>
        </w:rPr>
        <w:t xml:space="preserve"> punten x 60% = </w:t>
      </w:r>
      <w:r w:rsidR="007524A1">
        <w:rPr>
          <w:rFonts w:cs="Calibri"/>
          <w:b/>
          <w:bCs/>
          <w:color w:val="000000"/>
          <w:sz w:val="16"/>
          <w:szCs w:val="16"/>
        </w:rPr>
        <w:t>446,06</w:t>
      </w:r>
      <w:r w:rsidRPr="00367AB7">
        <w:rPr>
          <w:rFonts w:cs="Calibri"/>
          <w:b/>
          <w:bCs/>
          <w:color w:val="000000"/>
          <w:sz w:val="16"/>
          <w:szCs w:val="16"/>
        </w:rPr>
        <w:t xml:space="preserve"> punten </w:t>
      </w:r>
    </w:p>
    <w:p w14:paraId="3A6FAA6E" w14:textId="68DB2D84" w:rsidR="00BF20FA" w:rsidRPr="00367AB7" w:rsidRDefault="007F50A5" w:rsidP="007F50A5">
      <w:pPr>
        <w:suppressAutoHyphens/>
        <w:rPr>
          <w:sz w:val="14"/>
          <w:szCs w:val="16"/>
        </w:rPr>
      </w:pPr>
      <w:r w:rsidRPr="00367AB7">
        <w:rPr>
          <w:rFonts w:cs="Calibri"/>
          <w:b/>
          <w:bCs/>
          <w:color w:val="000000"/>
          <w:sz w:val="16"/>
          <w:szCs w:val="16"/>
        </w:rPr>
        <w:t xml:space="preserve">Totaalscore is </w:t>
      </w:r>
      <w:r w:rsidR="007524A1">
        <w:rPr>
          <w:rFonts w:cs="Calibri"/>
          <w:b/>
          <w:bCs/>
          <w:color w:val="000000"/>
          <w:sz w:val="16"/>
          <w:szCs w:val="16"/>
        </w:rPr>
        <w:t>686</w:t>
      </w:r>
      <w:r w:rsidRPr="00367AB7">
        <w:rPr>
          <w:rFonts w:cs="Calibri"/>
          <w:b/>
          <w:bCs/>
          <w:color w:val="000000"/>
          <w:sz w:val="16"/>
          <w:szCs w:val="16"/>
        </w:rPr>
        <w:t>,</w:t>
      </w:r>
      <w:r w:rsidR="007524A1">
        <w:rPr>
          <w:rFonts w:cs="Calibri"/>
          <w:b/>
          <w:bCs/>
          <w:color w:val="000000"/>
          <w:sz w:val="16"/>
          <w:szCs w:val="16"/>
        </w:rPr>
        <w:t>06</w:t>
      </w:r>
      <w:r w:rsidRPr="00367AB7">
        <w:rPr>
          <w:rFonts w:cs="Calibri"/>
          <w:b/>
          <w:bCs/>
          <w:color w:val="000000"/>
          <w:sz w:val="16"/>
          <w:szCs w:val="16"/>
        </w:rPr>
        <w:t xml:space="preserve"> punten</w:t>
      </w:r>
    </w:p>
    <w:p w14:paraId="1EDBE81E" w14:textId="77777777" w:rsidR="007F50A5" w:rsidRPr="00367AB7" w:rsidRDefault="007F50A5" w:rsidP="00F4240F">
      <w:pPr>
        <w:suppressAutoHyphens/>
        <w:rPr>
          <w:sz w:val="14"/>
          <w:szCs w:val="16"/>
        </w:rPr>
      </w:pPr>
    </w:p>
    <w:p w14:paraId="57506CDF" w14:textId="40A2B104" w:rsidR="00361E40" w:rsidRPr="00555C9B" w:rsidRDefault="00361E40" w:rsidP="00361E40">
      <w:pPr>
        <w:suppressAutoHyphens/>
      </w:pPr>
      <w:r w:rsidRPr="00555C9B">
        <w:t xml:space="preserve">De Inschrijver die </w:t>
      </w:r>
      <w:r>
        <w:t xml:space="preserve">voldoet aan het Programma van Eisen en die </w:t>
      </w:r>
      <w:r w:rsidRPr="00555C9B">
        <w:t xml:space="preserve">de meeste punten heeft gescoord op </w:t>
      </w:r>
      <w:r>
        <w:t xml:space="preserve">de </w:t>
      </w:r>
      <w:proofErr w:type="spellStart"/>
      <w:r>
        <w:t>sub</w:t>
      </w:r>
      <w:r w:rsidRPr="00555C9B">
        <w:t>gunningscriteria</w:t>
      </w:r>
      <w:proofErr w:type="spellEnd"/>
      <w:r w:rsidRPr="00555C9B">
        <w:t xml:space="preserve"> tezamen </w:t>
      </w:r>
      <w:r w:rsidR="007A53BB">
        <w:t xml:space="preserve">conform de totaalscore </w:t>
      </w:r>
      <w:r w:rsidRPr="00555C9B">
        <w:t>heeft de Inschrijving met de beste prijs-kwaliteitverhouding ingediend. De Aanbestedende Dienst is voornemens om de Opdracht aan deze Inschrijver te gunnen.</w:t>
      </w:r>
    </w:p>
    <w:p w14:paraId="392B7945" w14:textId="3AFFA519" w:rsidR="007F50A5" w:rsidRDefault="007F50A5" w:rsidP="00F4240F">
      <w:pPr>
        <w:suppressAutoHyphens/>
      </w:pPr>
    </w:p>
    <w:p w14:paraId="10739E5E" w14:textId="066BC09C" w:rsidR="00361E40" w:rsidRPr="00555C9B" w:rsidRDefault="00361E40" w:rsidP="00361E40">
      <w:pPr>
        <w:suppressAutoHyphens/>
      </w:pPr>
      <w:r w:rsidRPr="00555C9B">
        <w:t xml:space="preserve">Indien twee of meerdere Inschrijvingen na beoordeling </w:t>
      </w:r>
      <w:r w:rsidR="00CD6FBA">
        <w:t xml:space="preserve">in fase 2 </w:t>
      </w:r>
      <w:r w:rsidRPr="00555C9B">
        <w:t xml:space="preserve">als hoogste zijn geëindigd, dan is de Aanbestedende Dienst voornemens om de Opdracht te gunnen aan de Inschrijver die op </w:t>
      </w:r>
      <w:r w:rsidR="00A344D3">
        <w:t>sub</w:t>
      </w:r>
      <w:r w:rsidRPr="00555C9B">
        <w:t xml:space="preserve">gunningscriterium </w:t>
      </w:r>
      <w:r w:rsidR="00CF7C8E">
        <w:t>6</w:t>
      </w:r>
      <w:r w:rsidRPr="00555C9B">
        <w:t xml:space="preserve"> de hoogste score heeft behaald. </w:t>
      </w:r>
      <w:bookmarkStart w:id="383" w:name="_Toc357079092"/>
      <w:r w:rsidRPr="00555C9B">
        <w:t xml:space="preserve">Indien twee of meerdere Inschrijvingen na beoordeling als hoogste zijn geëindigd én deze Inschrijvingen op </w:t>
      </w:r>
      <w:r w:rsidR="00A344D3">
        <w:t>sub</w:t>
      </w:r>
      <w:r w:rsidRPr="00555C9B">
        <w:t xml:space="preserve">gunningscriterium </w:t>
      </w:r>
      <w:r w:rsidR="00CF7C8E">
        <w:t>6</w:t>
      </w:r>
      <w:r w:rsidRPr="00555C9B">
        <w:t xml:space="preserve"> dezelfde score hebben behaald, dan zal door middel van loting worden bepaald aan welke Inschrijver de Aanbestedende Dienst de Opdracht zal gunnen. Het protocol voor de loting wordt bekendgemaakt aan de betrokken Inschrijvers indien een loting nodig is.</w:t>
      </w:r>
      <w:r w:rsidR="003E146F">
        <w:t xml:space="preserve"> De betreffende Inschrijvers zijn hierbij niet aanwezig. </w:t>
      </w:r>
    </w:p>
    <w:bookmarkEnd w:id="383"/>
    <w:p w14:paraId="17A40D78" w14:textId="77777777" w:rsidR="00361E40" w:rsidRPr="00555C9B" w:rsidRDefault="00361E40" w:rsidP="00361E40">
      <w:pPr>
        <w:pStyle w:val="Lijstalinea"/>
        <w:suppressAutoHyphens/>
      </w:pPr>
    </w:p>
    <w:p w14:paraId="0BA57EDA" w14:textId="774B3BCC" w:rsidR="00361E40" w:rsidRPr="00D24A59" w:rsidRDefault="003E146F" w:rsidP="00361E40">
      <w:pPr>
        <w:suppressAutoHyphens/>
        <w:rPr>
          <w:b/>
          <w:bCs/>
        </w:rPr>
      </w:pPr>
      <w:r w:rsidRPr="00D24A59">
        <w:rPr>
          <w:b/>
          <w:bCs/>
        </w:rPr>
        <w:t>E</w:t>
      </w:r>
      <w:r w:rsidR="00361E40" w:rsidRPr="00D24A59">
        <w:rPr>
          <w:b/>
          <w:bCs/>
        </w:rPr>
        <w:t>ventuele verificatiebespreking</w:t>
      </w:r>
    </w:p>
    <w:p w14:paraId="670024E5" w14:textId="748AF9D3" w:rsidR="00361E40" w:rsidRPr="00555C9B" w:rsidRDefault="00361E40" w:rsidP="00361E40">
      <w:pPr>
        <w:suppressAutoHyphens/>
      </w:pPr>
      <w:r w:rsidRPr="00555C9B">
        <w:t xml:space="preserve">De Aanbestedende Dienst kan beslissen om tijdens de opschortende en bezwaartermijn (zie paragraaf </w:t>
      </w:r>
      <w:r w:rsidR="003E146F">
        <w:t>4.14</w:t>
      </w:r>
      <w:r w:rsidRPr="00555C9B">
        <w:t xml:space="preserve">) met de Inschrijver aan wie zij voornemens is de Opdracht te gunnen, een </w:t>
      </w:r>
      <w:r>
        <w:t>v</w:t>
      </w:r>
      <w:r w:rsidRPr="00555C9B">
        <w:t xml:space="preserve">erificatiebespreking te houden. Dit gesprek is gericht op een eventuele verduidelijking en verificatie van de Inschrijving ten </w:t>
      </w:r>
      <w:r w:rsidRPr="00555C9B">
        <w:lastRenderedPageBreak/>
        <w:t xml:space="preserve">opzichte van het Programma van Eisen en wensen. Indien uit de </w:t>
      </w:r>
      <w:r>
        <w:t>v</w:t>
      </w:r>
      <w:r w:rsidRPr="00555C9B">
        <w:t xml:space="preserve">erificatiebespreking blijkt dat de Inschrijving toch niet voldoet aan hetgeen in de aanbestedingsprocedure is geëist, dan wordt diens Inschrijving alsnog ongeldig verklaard. Indien de Inschrijver aan wie de </w:t>
      </w:r>
      <w:r>
        <w:t>O</w:t>
      </w:r>
      <w:r w:rsidRPr="00555C9B">
        <w:t xml:space="preserve">pdracht is gegund, tevens de Inschrijver met de laagste prijs is, maakt </w:t>
      </w:r>
      <w:r>
        <w:t>de Aanbestedende Dienst</w:t>
      </w:r>
      <w:r w:rsidRPr="00555C9B">
        <w:t xml:space="preserve"> een nieuwe beoordeling voor het subgunningscriterium inzake prijs en stelt vervolgens een nieuwe rangorde vast. De Aanbestedende Dienst zal vervolgens de Opdracht gunnen aan de Inschrijver die na de nieuwe beoordeling inzake het subgunningscriterium de Inschrijving met de beste prijs-kwaliteitverhouding heeft ingediend. Voor de vaststelling daarvan gelden de fase beschreven in deze paragraaf.</w:t>
      </w:r>
      <w:r w:rsidRPr="00555C9B" w:rsidDel="00D459FF">
        <w:t xml:space="preserve"> </w:t>
      </w:r>
    </w:p>
    <w:p w14:paraId="0B944BC6" w14:textId="77777777" w:rsidR="00361E40" w:rsidRPr="00555C9B" w:rsidRDefault="00361E40" w:rsidP="00361E40">
      <w:pPr>
        <w:suppressAutoHyphens/>
      </w:pPr>
    </w:p>
    <w:p w14:paraId="532B9198" w14:textId="67C4AC71" w:rsidR="00361E40" w:rsidRPr="00D24A59" w:rsidRDefault="00361E40" w:rsidP="00361E40">
      <w:pPr>
        <w:suppressAutoHyphens/>
        <w:rPr>
          <w:b/>
          <w:bCs/>
        </w:rPr>
      </w:pPr>
      <w:r w:rsidRPr="00D24A59">
        <w:rPr>
          <w:b/>
          <w:bCs/>
        </w:rPr>
        <w:t>Definitieve gunning</w:t>
      </w:r>
    </w:p>
    <w:p w14:paraId="7C6D8426" w14:textId="497D4391" w:rsidR="00361E40" w:rsidRDefault="00361E40" w:rsidP="00361E40">
      <w:pPr>
        <w:suppressAutoHyphens/>
      </w:pPr>
      <w:r w:rsidRPr="00555C9B">
        <w:t xml:space="preserve">Na beoordeling van de bewijsstukken en de eventuele </w:t>
      </w:r>
      <w:r>
        <w:t>v</w:t>
      </w:r>
      <w:r w:rsidRPr="00555C9B">
        <w:t xml:space="preserve">erificatiebespreking, kan de Aanbestedende Dienst overgaan tot de definitieve gunning. Daartoe wordt de </w:t>
      </w:r>
      <w:r>
        <w:t>Raamo</w:t>
      </w:r>
      <w:r w:rsidRPr="00555C9B">
        <w:t xml:space="preserve">vereenkomst door beide partijen ondertekend. De Aanbestedende Dienst wijst erop dat de </w:t>
      </w:r>
      <w:r>
        <w:t>Raamo</w:t>
      </w:r>
      <w:r w:rsidRPr="00555C9B">
        <w:t xml:space="preserve">vereenkomst pas is gesloten en de Opdracht dus pas definitief is gegund wanneer de </w:t>
      </w:r>
      <w:r>
        <w:t>Raamo</w:t>
      </w:r>
      <w:r w:rsidRPr="00555C9B">
        <w:t>vereenkomst door alle contractpartijen rechtsgeldig is ondertekend.</w:t>
      </w:r>
    </w:p>
    <w:p w14:paraId="251C3380" w14:textId="77777777" w:rsidR="007F50A5" w:rsidRDefault="007F50A5" w:rsidP="00F4240F">
      <w:pPr>
        <w:suppressAutoHyphens/>
      </w:pPr>
    </w:p>
    <w:p w14:paraId="64DDF3D7" w14:textId="77777777" w:rsidR="00F4240F" w:rsidRPr="00555C9B" w:rsidRDefault="00F4240F" w:rsidP="00F4240F">
      <w:pPr>
        <w:tabs>
          <w:tab w:val="left" w:pos="1134"/>
          <w:tab w:val="left" w:pos="1418"/>
          <w:tab w:val="left" w:pos="1985"/>
          <w:tab w:val="left" w:pos="2127"/>
          <w:tab w:val="right" w:pos="9332"/>
        </w:tabs>
        <w:suppressAutoHyphens/>
        <w:ind w:left="1134"/>
      </w:pPr>
    </w:p>
    <w:p w14:paraId="249FB584" w14:textId="77777777" w:rsidR="00F4240F" w:rsidRPr="00555C9B" w:rsidRDefault="00F4240F" w:rsidP="00F4240F">
      <w:pPr>
        <w:tabs>
          <w:tab w:val="left" w:pos="1134"/>
          <w:tab w:val="left" w:pos="1418"/>
          <w:tab w:val="left" w:pos="1985"/>
          <w:tab w:val="left" w:pos="2127"/>
          <w:tab w:val="right" w:pos="9332"/>
        </w:tabs>
        <w:suppressAutoHyphens/>
        <w:ind w:left="1134" w:hanging="1134"/>
        <w:rPr>
          <w:i/>
        </w:rPr>
      </w:pPr>
    </w:p>
    <w:p w14:paraId="58B077D7" w14:textId="77777777" w:rsidR="007A53BB" w:rsidRDefault="007A53BB">
      <w:pPr>
        <w:spacing w:line="240" w:lineRule="auto"/>
        <w:rPr>
          <w:rFonts w:cs="Arial"/>
          <w:b/>
          <w:bCs/>
          <w:kern w:val="32"/>
          <w:sz w:val="32"/>
          <w:szCs w:val="32"/>
          <w:lang w:eastAsia="en-US"/>
        </w:rPr>
      </w:pPr>
      <w:bookmarkStart w:id="384" w:name="_Toc71037050"/>
      <w:bookmarkStart w:id="385" w:name="_Toc76547849"/>
      <w:bookmarkEnd w:id="200"/>
      <w:bookmarkEnd w:id="358"/>
      <w:r>
        <w:br w:type="page"/>
      </w:r>
    </w:p>
    <w:p w14:paraId="6373E515" w14:textId="3C6DBB1F" w:rsidR="00132C72" w:rsidRPr="00555C9B" w:rsidRDefault="00132C72" w:rsidP="00DA66BA">
      <w:pPr>
        <w:pStyle w:val="Kop1"/>
      </w:pPr>
      <w:bookmarkStart w:id="386" w:name="_Toc105141284"/>
      <w:r w:rsidRPr="00555C9B">
        <w:lastRenderedPageBreak/>
        <w:t>Bijlage 1 Checklist Inschrijving</w:t>
      </w:r>
      <w:bookmarkEnd w:id="384"/>
      <w:bookmarkEnd w:id="385"/>
      <w:bookmarkEnd w:id="386"/>
      <w:r w:rsidRPr="00555C9B">
        <w:t xml:space="preserve"> </w:t>
      </w:r>
    </w:p>
    <w:p w14:paraId="51091B11" w14:textId="77777777" w:rsidR="00132C72" w:rsidRPr="00555C9B" w:rsidRDefault="00132C72" w:rsidP="00132C72">
      <w:pPr>
        <w:suppressAutoHyphens/>
        <w:spacing w:line="276" w:lineRule="auto"/>
        <w:rPr>
          <w:rFonts w:cs="Arial"/>
        </w:rPr>
      </w:pPr>
      <w:r w:rsidRPr="00555C9B">
        <w:rPr>
          <w:rFonts w:cs="Arial"/>
        </w:rPr>
        <w:t xml:space="preserve">In het eerste deel van de onderstaande tabel zijn alle documenten opgenomen, die door Inschrijver, op straffe van uitsluiting van de aanbestedingsprocedure, bij Inschrijving moeten worden ingediend. </w:t>
      </w:r>
    </w:p>
    <w:p w14:paraId="65603B4F" w14:textId="77777777" w:rsidR="00132C72" w:rsidRPr="00555C9B" w:rsidRDefault="00132C72" w:rsidP="00132C72">
      <w:pPr>
        <w:suppressAutoHyphens/>
        <w:spacing w:line="276" w:lineRule="auto"/>
        <w:rPr>
          <w:rFonts w:cs="Arial"/>
        </w:rPr>
      </w:pPr>
    </w:p>
    <w:p w14:paraId="37D02143" w14:textId="77777777" w:rsidR="00132C72" w:rsidRPr="00555C9B" w:rsidRDefault="00132C72" w:rsidP="00132C72">
      <w:pPr>
        <w:suppressAutoHyphens/>
        <w:spacing w:line="276" w:lineRule="auto"/>
        <w:rPr>
          <w:rFonts w:cs="Arial"/>
        </w:rPr>
      </w:pPr>
      <w:r w:rsidRPr="00555C9B">
        <w:rPr>
          <w:rFonts w:cs="Arial"/>
        </w:rPr>
        <w:t xml:space="preserve">In het tweede deel van de tabel zijn alle documenten opgenomen, die door de Inschrijver aan wie de Aanbestedende Dienst voornemens is de Opdracht te gunnen binnen zeven kalenderdagen na een daartoe strekkend verzoek van de Aanbestedende Dienst moeten worden ingediend. </w:t>
      </w:r>
    </w:p>
    <w:p w14:paraId="4698DFD5" w14:textId="77777777" w:rsidR="00132C72" w:rsidRPr="00555C9B" w:rsidRDefault="00132C72" w:rsidP="00132C72">
      <w:pPr>
        <w:suppressAutoHyphens/>
        <w:spacing w:line="276" w:lineRule="auto"/>
        <w:rPr>
          <w:rFonts w:cs="Arial"/>
        </w:rPr>
      </w:pPr>
    </w:p>
    <w:tbl>
      <w:tblPr>
        <w:tblStyle w:val="Rastertabel4"/>
        <w:tblW w:w="8159" w:type="dxa"/>
        <w:tblLook w:val="04A0" w:firstRow="1" w:lastRow="0" w:firstColumn="1" w:lastColumn="0" w:noHBand="0" w:noVBand="1"/>
      </w:tblPr>
      <w:tblGrid>
        <w:gridCol w:w="426"/>
        <w:gridCol w:w="7733"/>
      </w:tblGrid>
      <w:tr w:rsidR="00132C72" w:rsidRPr="00555C9B" w14:paraId="487ADDF5" w14:textId="77777777" w:rsidTr="00132C72">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8159" w:type="dxa"/>
            <w:gridSpan w:val="2"/>
            <w:hideMark/>
          </w:tcPr>
          <w:p w14:paraId="71CFB5B5" w14:textId="77777777" w:rsidR="00132C72" w:rsidRPr="00555C9B" w:rsidRDefault="00132C72" w:rsidP="00C429F1">
            <w:pPr>
              <w:suppressAutoHyphens/>
              <w:spacing w:line="240" w:lineRule="auto"/>
              <w:rPr>
                <w:rFonts w:cs="Arial"/>
              </w:rPr>
            </w:pPr>
            <w:r w:rsidRPr="00555C9B">
              <w:rPr>
                <w:rFonts w:cs="Arial"/>
              </w:rPr>
              <w:t>Bij Inschrijving indienen:</w:t>
            </w:r>
          </w:p>
        </w:tc>
      </w:tr>
      <w:tr w:rsidR="00132C72" w:rsidRPr="00555C9B" w14:paraId="109BEA2B" w14:textId="77777777" w:rsidTr="00132C72">
        <w:trPr>
          <w:cnfStyle w:val="000000100000" w:firstRow="0" w:lastRow="0" w:firstColumn="0" w:lastColumn="0" w:oddVBand="0" w:evenVBand="0" w:oddHBand="1" w:evenHBand="0" w:firstRowFirstColumn="0" w:firstRowLastColumn="0" w:lastRowFirstColumn="0" w:lastRowLastColumn="0"/>
          <w:trHeight w:val="163"/>
        </w:trPr>
        <w:tc>
          <w:tcPr>
            <w:cnfStyle w:val="001000000000" w:firstRow="0" w:lastRow="0" w:firstColumn="1" w:lastColumn="0" w:oddVBand="0" w:evenVBand="0" w:oddHBand="0" w:evenHBand="0" w:firstRowFirstColumn="0" w:firstRowLastColumn="0" w:lastRowFirstColumn="0" w:lastRowLastColumn="0"/>
            <w:tcW w:w="426" w:type="dxa"/>
          </w:tcPr>
          <w:p w14:paraId="2CA1EDED" w14:textId="77777777" w:rsidR="00132C72" w:rsidRPr="00555C9B" w:rsidRDefault="00132C72" w:rsidP="00C429F1">
            <w:pPr>
              <w:suppressAutoHyphens/>
              <w:spacing w:line="240" w:lineRule="auto"/>
              <w:rPr>
                <w:rFonts w:cs="Arial"/>
                <w:color w:val="000000"/>
              </w:rPr>
            </w:pPr>
            <w:r w:rsidRPr="00555C9B">
              <w:rPr>
                <w:rFonts w:cs="Arial"/>
                <w:color w:val="000000"/>
              </w:rPr>
              <w:t>1</w:t>
            </w:r>
          </w:p>
        </w:tc>
        <w:tc>
          <w:tcPr>
            <w:tcW w:w="7733" w:type="dxa"/>
          </w:tcPr>
          <w:p w14:paraId="5B31627B" w14:textId="77777777" w:rsidR="00132C72" w:rsidRPr="00555C9B" w:rsidRDefault="00132C72" w:rsidP="00C429F1">
            <w:pPr>
              <w:suppressAutoHyphens/>
              <w:spacing w:line="240" w:lineRule="auto"/>
              <w:cnfStyle w:val="000000100000" w:firstRow="0" w:lastRow="0" w:firstColumn="0" w:lastColumn="0" w:oddVBand="0" w:evenVBand="0" w:oddHBand="1" w:evenHBand="0" w:firstRowFirstColumn="0" w:firstRowLastColumn="0" w:lastRowFirstColumn="0" w:lastRowLastColumn="0"/>
              <w:rPr>
                <w:rFonts w:cs="Arial"/>
                <w:color w:val="000000"/>
              </w:rPr>
            </w:pPr>
            <w:r w:rsidRPr="00555C9B">
              <w:rPr>
                <w:rFonts w:cs="Arial"/>
                <w:color w:val="000000"/>
              </w:rPr>
              <w:t>Uniform Europees Aanbestedingsdocument</w:t>
            </w:r>
          </w:p>
        </w:tc>
      </w:tr>
      <w:tr w:rsidR="001B6AE1" w:rsidRPr="00555C9B" w14:paraId="688D91C6" w14:textId="77777777" w:rsidTr="00132C72">
        <w:trPr>
          <w:trHeight w:val="163"/>
        </w:trPr>
        <w:tc>
          <w:tcPr>
            <w:cnfStyle w:val="001000000000" w:firstRow="0" w:lastRow="0" w:firstColumn="1" w:lastColumn="0" w:oddVBand="0" w:evenVBand="0" w:oddHBand="0" w:evenHBand="0" w:firstRowFirstColumn="0" w:firstRowLastColumn="0" w:lastRowFirstColumn="0" w:lastRowLastColumn="0"/>
            <w:tcW w:w="426" w:type="dxa"/>
          </w:tcPr>
          <w:p w14:paraId="7361A89D" w14:textId="1A1E3731" w:rsidR="001B6AE1" w:rsidRPr="00555C9B" w:rsidRDefault="001B6AE1" w:rsidP="00C429F1">
            <w:pPr>
              <w:suppressAutoHyphens/>
              <w:spacing w:line="240" w:lineRule="auto"/>
              <w:rPr>
                <w:rFonts w:cs="Arial"/>
                <w:color w:val="000000"/>
              </w:rPr>
            </w:pPr>
            <w:r>
              <w:rPr>
                <w:rFonts w:cs="Arial"/>
                <w:color w:val="000000"/>
              </w:rPr>
              <w:t>2</w:t>
            </w:r>
          </w:p>
        </w:tc>
        <w:tc>
          <w:tcPr>
            <w:tcW w:w="7733" w:type="dxa"/>
          </w:tcPr>
          <w:p w14:paraId="048E7790" w14:textId="55CD067C" w:rsidR="001B6AE1" w:rsidRPr="00555C9B" w:rsidRDefault="001B6AE1" w:rsidP="00C429F1">
            <w:pPr>
              <w:suppressAutoHyphen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rPr>
            </w:pPr>
            <w:r w:rsidRPr="00555C9B">
              <w:rPr>
                <w:rFonts w:cs="Arial"/>
                <w:color w:val="000000"/>
              </w:rPr>
              <w:t>Uittreksel Handelsregister</w:t>
            </w:r>
          </w:p>
        </w:tc>
      </w:tr>
      <w:tr w:rsidR="00132C72" w:rsidRPr="00555C9B" w14:paraId="3F0B4CE6" w14:textId="77777777" w:rsidTr="00132C72">
        <w:trPr>
          <w:cnfStyle w:val="000000100000" w:firstRow="0" w:lastRow="0" w:firstColumn="0" w:lastColumn="0" w:oddVBand="0" w:evenVBand="0" w:oddHBand="1" w:evenHBand="0" w:firstRowFirstColumn="0" w:firstRowLastColumn="0" w:lastRowFirstColumn="0" w:lastRowLastColumn="0"/>
          <w:trHeight w:val="199"/>
        </w:trPr>
        <w:tc>
          <w:tcPr>
            <w:cnfStyle w:val="001000000000" w:firstRow="0" w:lastRow="0" w:firstColumn="1" w:lastColumn="0" w:oddVBand="0" w:evenVBand="0" w:oddHBand="0" w:evenHBand="0" w:firstRowFirstColumn="0" w:firstRowLastColumn="0" w:lastRowFirstColumn="0" w:lastRowLastColumn="0"/>
            <w:tcW w:w="426" w:type="dxa"/>
            <w:hideMark/>
          </w:tcPr>
          <w:p w14:paraId="48733329" w14:textId="473B4219" w:rsidR="00132C72" w:rsidRPr="00555C9B" w:rsidRDefault="001B6AE1" w:rsidP="00C429F1">
            <w:pPr>
              <w:suppressAutoHyphens/>
              <w:spacing w:line="240" w:lineRule="auto"/>
              <w:rPr>
                <w:rFonts w:cs="Arial"/>
                <w:color w:val="000000"/>
              </w:rPr>
            </w:pPr>
            <w:r>
              <w:rPr>
                <w:rFonts w:cs="Arial"/>
                <w:color w:val="000000"/>
              </w:rPr>
              <w:t>3</w:t>
            </w:r>
          </w:p>
        </w:tc>
        <w:tc>
          <w:tcPr>
            <w:tcW w:w="7733" w:type="dxa"/>
            <w:hideMark/>
          </w:tcPr>
          <w:p w14:paraId="067E86F0" w14:textId="77777777" w:rsidR="00132C72" w:rsidRPr="00555C9B" w:rsidRDefault="00132C72" w:rsidP="00C429F1">
            <w:pPr>
              <w:suppressAutoHyphens/>
              <w:spacing w:line="240" w:lineRule="auto"/>
              <w:cnfStyle w:val="000000100000" w:firstRow="0" w:lastRow="0" w:firstColumn="0" w:lastColumn="0" w:oddVBand="0" w:evenVBand="0" w:oddHBand="1" w:evenHBand="0" w:firstRowFirstColumn="0" w:firstRowLastColumn="0" w:lastRowFirstColumn="0" w:lastRowLastColumn="0"/>
              <w:rPr>
                <w:rFonts w:cs="Arial"/>
                <w:color w:val="000000"/>
              </w:rPr>
            </w:pPr>
            <w:r w:rsidRPr="00555C9B">
              <w:rPr>
                <w:rFonts w:cs="Arial"/>
                <w:color w:val="000000"/>
              </w:rPr>
              <w:t>Formulier referentieopdracht</w:t>
            </w:r>
          </w:p>
        </w:tc>
      </w:tr>
      <w:tr w:rsidR="00132C72" w:rsidRPr="00555C9B" w14:paraId="74FB9715" w14:textId="77777777" w:rsidTr="00132C72">
        <w:trPr>
          <w:trHeight w:val="207"/>
        </w:trPr>
        <w:tc>
          <w:tcPr>
            <w:cnfStyle w:val="001000000000" w:firstRow="0" w:lastRow="0" w:firstColumn="1" w:lastColumn="0" w:oddVBand="0" w:evenVBand="0" w:oddHBand="0" w:evenHBand="0" w:firstRowFirstColumn="0" w:firstRowLastColumn="0" w:lastRowFirstColumn="0" w:lastRowLastColumn="0"/>
            <w:tcW w:w="426" w:type="dxa"/>
          </w:tcPr>
          <w:p w14:paraId="2F91F7BC" w14:textId="539AA74D" w:rsidR="00132C72" w:rsidRPr="00555C9B" w:rsidRDefault="001B6AE1" w:rsidP="00C429F1">
            <w:pPr>
              <w:suppressAutoHyphens/>
              <w:spacing w:line="240" w:lineRule="auto"/>
              <w:rPr>
                <w:rFonts w:cs="Arial"/>
                <w:color w:val="000000"/>
              </w:rPr>
            </w:pPr>
            <w:r>
              <w:rPr>
                <w:rFonts w:cs="Arial"/>
                <w:color w:val="000000"/>
              </w:rPr>
              <w:t>4</w:t>
            </w:r>
          </w:p>
        </w:tc>
        <w:tc>
          <w:tcPr>
            <w:tcW w:w="7733" w:type="dxa"/>
          </w:tcPr>
          <w:p w14:paraId="0DD9BB85" w14:textId="77777777" w:rsidR="00132C72" w:rsidRPr="00555C9B" w:rsidRDefault="00132C72" w:rsidP="00C429F1">
            <w:pPr>
              <w:suppressAutoHyphen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rPr>
            </w:pPr>
            <w:proofErr w:type="spellStart"/>
            <w:r w:rsidRPr="00555C9B">
              <w:rPr>
                <w:rFonts w:cs="Arial"/>
                <w:color w:val="000000"/>
              </w:rPr>
              <w:t>Conformiteitenverklaring</w:t>
            </w:r>
            <w:proofErr w:type="spellEnd"/>
            <w:r w:rsidRPr="00555C9B">
              <w:rPr>
                <w:rFonts w:cs="Arial"/>
                <w:color w:val="000000"/>
              </w:rPr>
              <w:t xml:space="preserve"> minimumeisen</w:t>
            </w:r>
          </w:p>
        </w:tc>
      </w:tr>
      <w:tr w:rsidR="00132C72" w:rsidRPr="00555C9B" w14:paraId="1896B86B" w14:textId="77777777" w:rsidTr="00132C72">
        <w:trPr>
          <w:cnfStyle w:val="000000100000" w:firstRow="0" w:lastRow="0" w:firstColumn="0" w:lastColumn="0" w:oddVBand="0" w:evenVBand="0" w:oddHBand="1" w:evenHBand="0" w:firstRowFirstColumn="0" w:firstRowLastColumn="0" w:lastRowFirstColumn="0" w:lastRowLastColumn="0"/>
          <w:trHeight w:val="215"/>
        </w:trPr>
        <w:tc>
          <w:tcPr>
            <w:cnfStyle w:val="001000000000" w:firstRow="0" w:lastRow="0" w:firstColumn="1" w:lastColumn="0" w:oddVBand="0" w:evenVBand="0" w:oddHBand="0" w:evenHBand="0" w:firstRowFirstColumn="0" w:firstRowLastColumn="0" w:lastRowFirstColumn="0" w:lastRowLastColumn="0"/>
            <w:tcW w:w="426" w:type="dxa"/>
          </w:tcPr>
          <w:p w14:paraId="72E0028D" w14:textId="7C275698" w:rsidR="00132C72" w:rsidRPr="00555C9B" w:rsidRDefault="001B6AE1" w:rsidP="00C429F1">
            <w:pPr>
              <w:suppressAutoHyphens/>
              <w:spacing w:line="240" w:lineRule="auto"/>
              <w:rPr>
                <w:rFonts w:cs="Arial"/>
                <w:color w:val="000000"/>
              </w:rPr>
            </w:pPr>
            <w:r>
              <w:rPr>
                <w:rFonts w:cs="Arial"/>
                <w:color w:val="000000"/>
              </w:rPr>
              <w:t>5</w:t>
            </w:r>
          </w:p>
        </w:tc>
        <w:tc>
          <w:tcPr>
            <w:tcW w:w="7733" w:type="dxa"/>
          </w:tcPr>
          <w:p w14:paraId="16CEDA3B" w14:textId="77777777" w:rsidR="00132C72" w:rsidRPr="00555C9B" w:rsidRDefault="00132C72" w:rsidP="00C429F1">
            <w:pPr>
              <w:suppressAutoHyphens/>
              <w:spacing w:line="240" w:lineRule="auto"/>
              <w:cnfStyle w:val="000000100000" w:firstRow="0" w:lastRow="0" w:firstColumn="0" w:lastColumn="0" w:oddVBand="0" w:evenVBand="0" w:oddHBand="1" w:evenHBand="0" w:firstRowFirstColumn="0" w:firstRowLastColumn="0" w:lastRowFirstColumn="0" w:lastRowLastColumn="0"/>
              <w:rPr>
                <w:rFonts w:cs="Arial"/>
                <w:color w:val="000000"/>
              </w:rPr>
            </w:pPr>
            <w:r w:rsidRPr="00555C9B">
              <w:rPr>
                <w:rFonts w:cs="Arial"/>
                <w:color w:val="000000"/>
              </w:rPr>
              <w:t>Uitwerking gunningscriteria</w:t>
            </w:r>
          </w:p>
        </w:tc>
      </w:tr>
      <w:tr w:rsidR="00132C72" w:rsidRPr="00555C9B" w14:paraId="6EDD27FB" w14:textId="77777777" w:rsidTr="00132C72">
        <w:trPr>
          <w:trHeight w:val="195"/>
        </w:trPr>
        <w:tc>
          <w:tcPr>
            <w:cnfStyle w:val="001000000000" w:firstRow="0" w:lastRow="0" w:firstColumn="1" w:lastColumn="0" w:oddVBand="0" w:evenVBand="0" w:oddHBand="0" w:evenHBand="0" w:firstRowFirstColumn="0" w:firstRowLastColumn="0" w:lastRowFirstColumn="0" w:lastRowLastColumn="0"/>
            <w:tcW w:w="426" w:type="dxa"/>
          </w:tcPr>
          <w:p w14:paraId="692D9013" w14:textId="74C4E076" w:rsidR="00132C72" w:rsidRPr="00555C9B" w:rsidRDefault="001B6AE1" w:rsidP="00C429F1">
            <w:pPr>
              <w:suppressAutoHyphens/>
              <w:spacing w:line="240" w:lineRule="auto"/>
              <w:rPr>
                <w:rFonts w:cs="Arial"/>
                <w:color w:val="000000"/>
              </w:rPr>
            </w:pPr>
            <w:r>
              <w:rPr>
                <w:rFonts w:cs="Arial"/>
                <w:color w:val="000000"/>
              </w:rPr>
              <w:t>6</w:t>
            </w:r>
          </w:p>
        </w:tc>
        <w:tc>
          <w:tcPr>
            <w:tcW w:w="7733" w:type="dxa"/>
          </w:tcPr>
          <w:p w14:paraId="13FD1361" w14:textId="77777777" w:rsidR="00132C72" w:rsidRPr="00555C9B" w:rsidRDefault="00132C72" w:rsidP="00C429F1">
            <w:pPr>
              <w:suppressAutoHyphen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rPr>
            </w:pPr>
            <w:r w:rsidRPr="00555C9B">
              <w:rPr>
                <w:rFonts w:cs="Arial"/>
                <w:color w:val="000000"/>
              </w:rPr>
              <w:t>Prijzenblad</w:t>
            </w:r>
          </w:p>
        </w:tc>
      </w:tr>
    </w:tbl>
    <w:p w14:paraId="3553CDC8" w14:textId="162435E9" w:rsidR="00132C72" w:rsidRDefault="00132C72" w:rsidP="00132C72">
      <w:pPr>
        <w:suppressAutoHyphens/>
      </w:pPr>
    </w:p>
    <w:tbl>
      <w:tblPr>
        <w:tblStyle w:val="Rastertabel4"/>
        <w:tblW w:w="8217" w:type="dxa"/>
        <w:tblLook w:val="04A0" w:firstRow="1" w:lastRow="0" w:firstColumn="1" w:lastColumn="0" w:noHBand="0" w:noVBand="1"/>
      </w:tblPr>
      <w:tblGrid>
        <w:gridCol w:w="1271"/>
        <w:gridCol w:w="6946"/>
      </w:tblGrid>
      <w:tr w:rsidR="004F0E3A" w:rsidRPr="00555C9B" w14:paraId="5E4C6973" w14:textId="77777777" w:rsidTr="00F06D7F">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8217" w:type="dxa"/>
            <w:gridSpan w:val="2"/>
            <w:hideMark/>
          </w:tcPr>
          <w:p w14:paraId="73069343" w14:textId="48F2113E" w:rsidR="004F0E3A" w:rsidRPr="00555C9B" w:rsidRDefault="004F0E3A" w:rsidP="000F1296">
            <w:pPr>
              <w:suppressAutoHyphens/>
              <w:spacing w:line="240" w:lineRule="auto"/>
              <w:rPr>
                <w:rFonts w:cs="Arial"/>
              </w:rPr>
            </w:pPr>
            <w:r>
              <w:rPr>
                <w:rFonts w:cs="Arial"/>
              </w:rPr>
              <w:t xml:space="preserve">Naar aanleiding van </w:t>
            </w:r>
            <w:r w:rsidR="00F1456E">
              <w:t>Programma van Eisen</w:t>
            </w:r>
            <w:r w:rsidRPr="00555C9B">
              <w:rPr>
                <w:rFonts w:cs="Arial"/>
              </w:rPr>
              <w:t xml:space="preserve"> indienen</w:t>
            </w:r>
            <w:r w:rsidR="005A7002">
              <w:rPr>
                <w:rFonts w:cs="Arial"/>
              </w:rPr>
              <w:t>*</w:t>
            </w:r>
            <w:r w:rsidRPr="00555C9B">
              <w:rPr>
                <w:rFonts w:cs="Arial"/>
              </w:rPr>
              <w:t>:</w:t>
            </w:r>
          </w:p>
        </w:tc>
      </w:tr>
      <w:tr w:rsidR="004F0E3A" w:rsidRPr="00555C9B" w14:paraId="1A67410C" w14:textId="77777777" w:rsidTr="00BE14CB">
        <w:trPr>
          <w:cnfStyle w:val="000000100000" w:firstRow="0" w:lastRow="0" w:firstColumn="0" w:lastColumn="0" w:oddVBand="0" w:evenVBand="0" w:oddHBand="1" w:evenHBand="0" w:firstRowFirstColumn="0" w:firstRowLastColumn="0" w:lastRowFirstColumn="0" w:lastRowLastColumn="0"/>
          <w:trHeight w:val="193"/>
        </w:trPr>
        <w:tc>
          <w:tcPr>
            <w:cnfStyle w:val="001000000000" w:firstRow="0" w:lastRow="0" w:firstColumn="1" w:lastColumn="0" w:oddVBand="0" w:evenVBand="0" w:oddHBand="0" w:evenHBand="0" w:firstRowFirstColumn="0" w:firstRowLastColumn="0" w:lastRowFirstColumn="0" w:lastRowLastColumn="0"/>
            <w:tcW w:w="1271" w:type="dxa"/>
          </w:tcPr>
          <w:p w14:paraId="14BD6288" w14:textId="43D0891A" w:rsidR="004F0E3A" w:rsidRPr="00555C9B" w:rsidRDefault="004F0E3A" w:rsidP="000F1296">
            <w:pPr>
              <w:suppressAutoHyphens/>
              <w:spacing w:line="240" w:lineRule="auto"/>
              <w:rPr>
                <w:rFonts w:cs="Arial"/>
                <w:color w:val="000000"/>
              </w:rPr>
            </w:pPr>
            <w:r>
              <w:rPr>
                <w:rFonts w:cs="Arial"/>
                <w:color w:val="000000"/>
              </w:rPr>
              <w:t>Eis 1.</w:t>
            </w:r>
            <w:r w:rsidR="007871F3">
              <w:rPr>
                <w:rFonts w:cs="Arial"/>
                <w:color w:val="000000"/>
              </w:rPr>
              <w:t>2</w:t>
            </w:r>
            <w:r>
              <w:rPr>
                <w:rFonts w:cs="Arial"/>
                <w:color w:val="000000"/>
              </w:rPr>
              <w:t>.2</w:t>
            </w:r>
          </w:p>
        </w:tc>
        <w:tc>
          <w:tcPr>
            <w:tcW w:w="6946" w:type="dxa"/>
          </w:tcPr>
          <w:p w14:paraId="4079C429" w14:textId="049947AD" w:rsidR="004F0E3A" w:rsidRPr="00555C9B" w:rsidRDefault="004F0E3A" w:rsidP="000F1296">
            <w:pPr>
              <w:suppressAutoHyphens/>
              <w:spacing w:line="240" w:lineRule="auto"/>
              <w:cnfStyle w:val="000000100000" w:firstRow="0" w:lastRow="0" w:firstColumn="0" w:lastColumn="0" w:oddVBand="0" w:evenVBand="0" w:oddHBand="1" w:evenHBand="0" w:firstRowFirstColumn="0" w:firstRowLastColumn="0" w:lastRowFirstColumn="0" w:lastRowLastColumn="0"/>
              <w:rPr>
                <w:rFonts w:cs="Arial"/>
                <w:color w:val="000000"/>
              </w:rPr>
            </w:pPr>
            <w:r w:rsidRPr="00586887">
              <w:rPr>
                <w:szCs w:val="18"/>
              </w:rPr>
              <w:t xml:space="preserve">De op de aangeboden beschermende </w:t>
            </w:r>
            <w:r>
              <w:rPr>
                <w:szCs w:val="18"/>
              </w:rPr>
              <w:t>Incident</w:t>
            </w:r>
            <w:r w:rsidRPr="00586887">
              <w:rPr>
                <w:szCs w:val="18"/>
              </w:rPr>
              <w:t>kleding van toepassing zijnde certificaten en testrapporten</w:t>
            </w:r>
          </w:p>
        </w:tc>
      </w:tr>
      <w:tr w:rsidR="004F0E3A" w:rsidRPr="00555C9B" w14:paraId="10B7F001" w14:textId="77777777" w:rsidTr="00BE14CB">
        <w:trPr>
          <w:trHeight w:val="185"/>
        </w:trPr>
        <w:tc>
          <w:tcPr>
            <w:cnfStyle w:val="001000000000" w:firstRow="0" w:lastRow="0" w:firstColumn="1" w:lastColumn="0" w:oddVBand="0" w:evenVBand="0" w:oddHBand="0" w:evenHBand="0" w:firstRowFirstColumn="0" w:firstRowLastColumn="0" w:lastRowFirstColumn="0" w:lastRowLastColumn="0"/>
            <w:tcW w:w="1271" w:type="dxa"/>
          </w:tcPr>
          <w:p w14:paraId="06372F45" w14:textId="70AE320C" w:rsidR="004F0E3A" w:rsidRPr="00555C9B" w:rsidRDefault="004F0E3A" w:rsidP="000F1296">
            <w:pPr>
              <w:suppressAutoHyphens/>
              <w:spacing w:line="240" w:lineRule="auto"/>
              <w:rPr>
                <w:rFonts w:cs="Arial"/>
                <w:color w:val="000000"/>
              </w:rPr>
            </w:pPr>
            <w:r>
              <w:rPr>
                <w:rFonts w:cs="Arial"/>
                <w:color w:val="000000"/>
              </w:rPr>
              <w:t xml:space="preserve">Eis 1.2.4 </w:t>
            </w:r>
          </w:p>
        </w:tc>
        <w:tc>
          <w:tcPr>
            <w:tcW w:w="6946" w:type="dxa"/>
          </w:tcPr>
          <w:p w14:paraId="0E1D2F9A" w14:textId="61E880FD" w:rsidR="004F0E3A" w:rsidRPr="00555C9B" w:rsidRDefault="00F06D7F" w:rsidP="00F06D7F">
            <w:pPr>
              <w:ind w:left="28"/>
              <w:cnfStyle w:val="000000000000" w:firstRow="0" w:lastRow="0" w:firstColumn="0" w:lastColumn="0" w:oddVBand="0" w:evenVBand="0" w:oddHBand="0" w:evenHBand="0" w:firstRowFirstColumn="0" w:firstRowLastColumn="0" w:lastRowFirstColumn="0" w:lastRowLastColumn="0"/>
              <w:rPr>
                <w:rFonts w:cs="Arial"/>
                <w:color w:val="000000"/>
              </w:rPr>
            </w:pPr>
            <w:r>
              <w:rPr>
                <w:szCs w:val="18"/>
              </w:rPr>
              <w:t>Certificaten voor</w:t>
            </w:r>
            <w:r w:rsidR="004F0E3A" w:rsidRPr="00586887">
              <w:rPr>
                <w:szCs w:val="18"/>
              </w:rPr>
              <w:t xml:space="preserve"> de individuele componenten van </w:t>
            </w:r>
            <w:r w:rsidR="004F0E3A">
              <w:rPr>
                <w:szCs w:val="18"/>
              </w:rPr>
              <w:t>d</w:t>
            </w:r>
            <w:r w:rsidR="004F0E3A" w:rsidRPr="00586887">
              <w:rPr>
                <w:szCs w:val="18"/>
              </w:rPr>
              <w:t xml:space="preserve">e </w:t>
            </w:r>
            <w:r w:rsidR="004F0E3A">
              <w:rPr>
                <w:szCs w:val="18"/>
              </w:rPr>
              <w:t>I</w:t>
            </w:r>
            <w:r w:rsidR="004F0E3A" w:rsidRPr="00586887">
              <w:rPr>
                <w:szCs w:val="18"/>
              </w:rPr>
              <w:t xml:space="preserve">ncidentkleding, maar </w:t>
            </w:r>
            <w:r>
              <w:rPr>
                <w:szCs w:val="18"/>
              </w:rPr>
              <w:t>ook</w:t>
            </w:r>
            <w:r w:rsidR="004F0E3A" w:rsidRPr="00586887">
              <w:rPr>
                <w:szCs w:val="18"/>
              </w:rPr>
              <w:t xml:space="preserve"> van het gehele pak als samenstel van alle onderdelen. </w:t>
            </w:r>
            <w:r w:rsidR="004F0E3A">
              <w:rPr>
                <w:szCs w:val="18"/>
              </w:rPr>
              <w:t xml:space="preserve">Inschrijver </w:t>
            </w:r>
            <w:r w:rsidR="004F0E3A" w:rsidRPr="00586887">
              <w:rPr>
                <w:szCs w:val="18"/>
              </w:rPr>
              <w:t xml:space="preserve">dient </w:t>
            </w:r>
            <w:r>
              <w:rPr>
                <w:szCs w:val="18"/>
              </w:rPr>
              <w:t xml:space="preserve">tevens </w:t>
            </w:r>
            <w:r w:rsidR="004F0E3A" w:rsidRPr="00586887">
              <w:rPr>
                <w:szCs w:val="18"/>
              </w:rPr>
              <w:t xml:space="preserve">de naam van </w:t>
            </w:r>
            <w:proofErr w:type="spellStart"/>
            <w:r w:rsidR="004F0E3A" w:rsidRPr="00586887">
              <w:rPr>
                <w:szCs w:val="18"/>
              </w:rPr>
              <w:t>Notified</w:t>
            </w:r>
            <w:proofErr w:type="spellEnd"/>
            <w:r w:rsidR="004F0E3A" w:rsidRPr="00586887">
              <w:rPr>
                <w:szCs w:val="18"/>
              </w:rPr>
              <w:t xml:space="preserve"> Body in te dienen.</w:t>
            </w:r>
          </w:p>
        </w:tc>
      </w:tr>
      <w:tr w:rsidR="004F0E3A" w:rsidRPr="00555C9B" w14:paraId="19471A2F" w14:textId="77777777" w:rsidTr="00BE14CB">
        <w:trPr>
          <w:cnfStyle w:val="000000100000" w:firstRow="0" w:lastRow="0" w:firstColumn="0" w:lastColumn="0" w:oddVBand="0" w:evenVBand="0" w:oddHBand="1" w:evenHBand="0" w:firstRowFirstColumn="0" w:firstRowLastColumn="0" w:lastRowFirstColumn="0" w:lastRowLastColumn="0"/>
          <w:trHeight w:val="832"/>
        </w:trPr>
        <w:tc>
          <w:tcPr>
            <w:cnfStyle w:val="001000000000" w:firstRow="0" w:lastRow="0" w:firstColumn="1" w:lastColumn="0" w:oddVBand="0" w:evenVBand="0" w:oddHBand="0" w:evenHBand="0" w:firstRowFirstColumn="0" w:firstRowLastColumn="0" w:lastRowFirstColumn="0" w:lastRowLastColumn="0"/>
            <w:tcW w:w="1271" w:type="dxa"/>
          </w:tcPr>
          <w:p w14:paraId="7B7F0DA8" w14:textId="23F7D75D" w:rsidR="004F0E3A" w:rsidRPr="00555C9B" w:rsidRDefault="004F0E3A" w:rsidP="00F06D7F">
            <w:pPr>
              <w:suppressAutoHyphens/>
              <w:spacing w:line="240" w:lineRule="auto"/>
              <w:ind w:right="-528"/>
              <w:rPr>
                <w:rFonts w:cs="Arial"/>
                <w:color w:val="000000"/>
              </w:rPr>
            </w:pPr>
            <w:r>
              <w:rPr>
                <w:rFonts w:cs="Arial"/>
                <w:color w:val="000000"/>
              </w:rPr>
              <w:t>Eis</w:t>
            </w:r>
            <w:r w:rsidR="00F06D7F">
              <w:rPr>
                <w:rFonts w:cs="Arial"/>
                <w:color w:val="000000"/>
              </w:rPr>
              <w:t xml:space="preserve"> 1.3.1</w:t>
            </w:r>
          </w:p>
        </w:tc>
        <w:tc>
          <w:tcPr>
            <w:tcW w:w="6946" w:type="dxa"/>
          </w:tcPr>
          <w:p w14:paraId="543BE82E" w14:textId="075F7644" w:rsidR="004F0E3A" w:rsidRPr="00555C9B" w:rsidRDefault="00F06D7F" w:rsidP="00F06D7F">
            <w:pPr>
              <w:cnfStyle w:val="000000100000" w:firstRow="0" w:lastRow="0" w:firstColumn="0" w:lastColumn="0" w:oddVBand="0" w:evenVBand="0" w:oddHBand="1" w:evenHBand="0" w:firstRowFirstColumn="0" w:firstRowLastColumn="0" w:lastRowFirstColumn="0" w:lastRowLastColumn="0"/>
              <w:rPr>
                <w:rFonts w:cs="Arial"/>
                <w:color w:val="000000"/>
              </w:rPr>
            </w:pPr>
            <w:r>
              <w:rPr>
                <w:szCs w:val="18"/>
              </w:rPr>
              <w:t>V</w:t>
            </w:r>
            <w:r w:rsidRPr="00586887">
              <w:rPr>
                <w:szCs w:val="18"/>
              </w:rPr>
              <w:t xml:space="preserve">erklaring (half)fabricaat waaruit blijkt dat de producent van bedoeld materiaal akkoord gaat met het toepassen van dat materiaal in </w:t>
            </w:r>
            <w:r>
              <w:rPr>
                <w:szCs w:val="18"/>
              </w:rPr>
              <w:t>de</w:t>
            </w:r>
            <w:r w:rsidRPr="00586887">
              <w:rPr>
                <w:szCs w:val="18"/>
              </w:rPr>
              <w:t xml:space="preserve"> Incident</w:t>
            </w:r>
            <w:r>
              <w:rPr>
                <w:szCs w:val="18"/>
              </w:rPr>
              <w:t>kleding</w:t>
            </w:r>
          </w:p>
        </w:tc>
      </w:tr>
      <w:tr w:rsidR="004F0E3A" w:rsidRPr="00555C9B" w14:paraId="33FF997B" w14:textId="77777777" w:rsidTr="00BE14CB">
        <w:trPr>
          <w:trHeight w:val="191"/>
        </w:trPr>
        <w:tc>
          <w:tcPr>
            <w:cnfStyle w:val="001000000000" w:firstRow="0" w:lastRow="0" w:firstColumn="1" w:lastColumn="0" w:oddVBand="0" w:evenVBand="0" w:oddHBand="0" w:evenHBand="0" w:firstRowFirstColumn="0" w:firstRowLastColumn="0" w:lastRowFirstColumn="0" w:lastRowLastColumn="0"/>
            <w:tcW w:w="1271" w:type="dxa"/>
          </w:tcPr>
          <w:p w14:paraId="57C43F03" w14:textId="623A52FD" w:rsidR="004F0E3A" w:rsidRPr="00555C9B" w:rsidRDefault="004F0E3A" w:rsidP="000F1296">
            <w:pPr>
              <w:suppressAutoHyphens/>
              <w:spacing w:line="240" w:lineRule="auto"/>
              <w:rPr>
                <w:rFonts w:cs="Arial"/>
                <w:color w:val="000000"/>
              </w:rPr>
            </w:pPr>
            <w:r>
              <w:rPr>
                <w:rFonts w:cs="Arial"/>
                <w:color w:val="000000"/>
              </w:rPr>
              <w:t>Eis</w:t>
            </w:r>
            <w:r w:rsidR="00F06D7F">
              <w:rPr>
                <w:rFonts w:cs="Arial"/>
                <w:color w:val="000000"/>
              </w:rPr>
              <w:t xml:space="preserve"> 1.3.2</w:t>
            </w:r>
          </w:p>
        </w:tc>
        <w:tc>
          <w:tcPr>
            <w:tcW w:w="6946" w:type="dxa"/>
          </w:tcPr>
          <w:p w14:paraId="1EB229F0" w14:textId="7448CDF1" w:rsidR="004F0E3A" w:rsidRPr="00555C9B" w:rsidRDefault="00F06D7F" w:rsidP="000F1296">
            <w:pPr>
              <w:suppressAutoHyphen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Verklaring m.b.t. kleurechtheid van de stoffen</w:t>
            </w:r>
          </w:p>
        </w:tc>
      </w:tr>
      <w:tr w:rsidR="007871F3" w:rsidRPr="00555C9B" w14:paraId="7020F5D6" w14:textId="77777777" w:rsidTr="00BE14CB">
        <w:trPr>
          <w:cnfStyle w:val="000000100000" w:firstRow="0" w:lastRow="0" w:firstColumn="0" w:lastColumn="0" w:oddVBand="0" w:evenVBand="0" w:oddHBand="1" w:evenHBand="0" w:firstRowFirstColumn="0" w:firstRowLastColumn="0" w:lastRowFirstColumn="0" w:lastRowLastColumn="0"/>
          <w:trHeight w:val="191"/>
        </w:trPr>
        <w:tc>
          <w:tcPr>
            <w:cnfStyle w:val="001000000000" w:firstRow="0" w:lastRow="0" w:firstColumn="1" w:lastColumn="0" w:oddVBand="0" w:evenVBand="0" w:oddHBand="0" w:evenHBand="0" w:firstRowFirstColumn="0" w:firstRowLastColumn="0" w:lastRowFirstColumn="0" w:lastRowLastColumn="0"/>
            <w:tcW w:w="1271" w:type="dxa"/>
          </w:tcPr>
          <w:p w14:paraId="58B005EB" w14:textId="6EE29601" w:rsidR="007871F3" w:rsidRDefault="007871F3" w:rsidP="000F1296">
            <w:pPr>
              <w:suppressAutoHyphens/>
              <w:spacing w:line="240" w:lineRule="auto"/>
              <w:rPr>
                <w:rFonts w:cs="Arial"/>
                <w:color w:val="000000"/>
              </w:rPr>
            </w:pPr>
            <w:r>
              <w:rPr>
                <w:rFonts w:cs="Arial"/>
                <w:color w:val="000000"/>
              </w:rPr>
              <w:t>Eis 1.3.3</w:t>
            </w:r>
          </w:p>
        </w:tc>
        <w:tc>
          <w:tcPr>
            <w:tcW w:w="6946" w:type="dxa"/>
          </w:tcPr>
          <w:p w14:paraId="73DFEA00" w14:textId="46A32F73" w:rsidR="007871F3" w:rsidRDefault="007871F3" w:rsidP="000F1296">
            <w:pPr>
              <w:suppressAutoHyphens/>
              <w:spacing w:line="240" w:lineRule="auto"/>
              <w:cnfStyle w:val="000000100000" w:firstRow="0" w:lastRow="0" w:firstColumn="0" w:lastColumn="0" w:oddVBand="0" w:evenVBand="0" w:oddHBand="1" w:evenHBand="0" w:firstRowFirstColumn="0" w:firstRowLastColumn="0" w:lastRowFirstColumn="0" w:lastRowLastColumn="0"/>
              <w:rPr>
                <w:rFonts w:cs="Arial"/>
                <w:color w:val="000000"/>
              </w:rPr>
            </w:pPr>
            <w:r>
              <w:rPr>
                <w:rFonts w:cs="Arial"/>
                <w:color w:val="000000"/>
              </w:rPr>
              <w:t xml:space="preserve">Twee samples </w:t>
            </w:r>
            <w:proofErr w:type="spellStart"/>
            <w:r>
              <w:rPr>
                <w:rFonts w:cs="Arial"/>
                <w:color w:val="000000"/>
              </w:rPr>
              <w:t>buitenlaag</w:t>
            </w:r>
            <w:proofErr w:type="spellEnd"/>
            <w:r>
              <w:rPr>
                <w:rFonts w:cs="Arial"/>
                <w:color w:val="000000"/>
              </w:rPr>
              <w:t>.</w:t>
            </w:r>
          </w:p>
        </w:tc>
      </w:tr>
      <w:tr w:rsidR="007871F3" w:rsidRPr="00555C9B" w14:paraId="10B8336B" w14:textId="77777777" w:rsidTr="00BE14CB">
        <w:trPr>
          <w:trHeight w:val="191"/>
        </w:trPr>
        <w:tc>
          <w:tcPr>
            <w:cnfStyle w:val="001000000000" w:firstRow="0" w:lastRow="0" w:firstColumn="1" w:lastColumn="0" w:oddVBand="0" w:evenVBand="0" w:oddHBand="0" w:evenHBand="0" w:firstRowFirstColumn="0" w:firstRowLastColumn="0" w:lastRowFirstColumn="0" w:lastRowLastColumn="0"/>
            <w:tcW w:w="1271" w:type="dxa"/>
          </w:tcPr>
          <w:p w14:paraId="70C21937" w14:textId="6C4DB7B2" w:rsidR="007871F3" w:rsidRDefault="007871F3" w:rsidP="000F1296">
            <w:pPr>
              <w:suppressAutoHyphens/>
              <w:spacing w:line="240" w:lineRule="auto"/>
              <w:rPr>
                <w:rFonts w:cs="Arial"/>
                <w:color w:val="000000"/>
              </w:rPr>
            </w:pPr>
            <w:r>
              <w:rPr>
                <w:rFonts w:cs="Arial"/>
                <w:color w:val="000000"/>
              </w:rPr>
              <w:t>Eis 1.4.2</w:t>
            </w:r>
          </w:p>
        </w:tc>
        <w:tc>
          <w:tcPr>
            <w:tcW w:w="6946" w:type="dxa"/>
          </w:tcPr>
          <w:p w14:paraId="614E379C" w14:textId="5DF33206" w:rsidR="007871F3" w:rsidRDefault="007871F3" w:rsidP="007871F3">
            <w:pPr>
              <w:cnfStyle w:val="000000000000" w:firstRow="0" w:lastRow="0" w:firstColumn="0" w:lastColumn="0" w:oddVBand="0" w:evenVBand="0" w:oddHBand="0" w:evenHBand="0" w:firstRowFirstColumn="0" w:firstRowLastColumn="0" w:lastRowFirstColumn="0" w:lastRowLastColumn="0"/>
              <w:rPr>
                <w:rFonts w:cs="Arial"/>
                <w:color w:val="000000"/>
              </w:rPr>
            </w:pPr>
            <w:r>
              <w:rPr>
                <w:szCs w:val="18"/>
              </w:rPr>
              <w:t>Beschrijving uit welke materialen de Incidentkleding is opgebouwd.</w:t>
            </w:r>
          </w:p>
        </w:tc>
      </w:tr>
      <w:tr w:rsidR="004F0E3A" w:rsidRPr="00555C9B" w14:paraId="5A65371C" w14:textId="77777777" w:rsidTr="00BE14CB">
        <w:trPr>
          <w:cnfStyle w:val="000000100000" w:firstRow="0" w:lastRow="0" w:firstColumn="0" w:lastColumn="0" w:oddVBand="0" w:evenVBand="0" w:oddHBand="1" w:evenHBand="0" w:firstRowFirstColumn="0" w:firstRowLastColumn="0" w:lastRowFirstColumn="0" w:lastRowLastColumn="0"/>
          <w:trHeight w:val="191"/>
        </w:trPr>
        <w:tc>
          <w:tcPr>
            <w:cnfStyle w:val="001000000000" w:firstRow="0" w:lastRow="0" w:firstColumn="1" w:lastColumn="0" w:oddVBand="0" w:evenVBand="0" w:oddHBand="0" w:evenHBand="0" w:firstRowFirstColumn="0" w:firstRowLastColumn="0" w:lastRowFirstColumn="0" w:lastRowLastColumn="0"/>
            <w:tcW w:w="1271" w:type="dxa"/>
          </w:tcPr>
          <w:p w14:paraId="7E48C71C" w14:textId="324FFAC4" w:rsidR="004F0E3A" w:rsidRDefault="004F0E3A" w:rsidP="000F1296">
            <w:pPr>
              <w:suppressAutoHyphens/>
              <w:spacing w:line="240" w:lineRule="auto"/>
              <w:rPr>
                <w:rFonts w:cs="Arial"/>
                <w:color w:val="000000"/>
              </w:rPr>
            </w:pPr>
            <w:r>
              <w:rPr>
                <w:rFonts w:cs="Arial"/>
                <w:color w:val="000000"/>
              </w:rPr>
              <w:t>Eis</w:t>
            </w:r>
            <w:r w:rsidR="00BE14CB">
              <w:rPr>
                <w:rFonts w:cs="Arial"/>
                <w:color w:val="000000"/>
              </w:rPr>
              <w:t xml:space="preserve"> 1.4.6</w:t>
            </w:r>
          </w:p>
        </w:tc>
        <w:tc>
          <w:tcPr>
            <w:tcW w:w="6946" w:type="dxa"/>
          </w:tcPr>
          <w:p w14:paraId="490B87CA" w14:textId="30F5AE71" w:rsidR="004F0E3A" w:rsidRPr="00555C9B" w:rsidRDefault="00BE14CB" w:rsidP="000F1296">
            <w:pPr>
              <w:suppressAutoHyphens/>
              <w:spacing w:line="240" w:lineRule="auto"/>
              <w:cnfStyle w:val="000000100000" w:firstRow="0" w:lastRow="0" w:firstColumn="0" w:lastColumn="0" w:oddVBand="0" w:evenVBand="0" w:oddHBand="1" w:evenHBand="0" w:firstRowFirstColumn="0" w:firstRowLastColumn="0" w:lastRowFirstColumn="0" w:lastRowLastColumn="0"/>
              <w:rPr>
                <w:rFonts w:cs="Arial"/>
                <w:color w:val="000000"/>
              </w:rPr>
            </w:pPr>
            <w:r>
              <w:rPr>
                <w:rFonts w:cs="Arial"/>
                <w:color w:val="000000"/>
              </w:rPr>
              <w:t>Hittebestendigheid</w:t>
            </w:r>
          </w:p>
        </w:tc>
      </w:tr>
      <w:tr w:rsidR="004F0E3A" w:rsidRPr="00555C9B" w14:paraId="16BF4593" w14:textId="77777777" w:rsidTr="00BE14CB">
        <w:trPr>
          <w:trHeight w:val="191"/>
        </w:trPr>
        <w:tc>
          <w:tcPr>
            <w:cnfStyle w:val="001000000000" w:firstRow="0" w:lastRow="0" w:firstColumn="1" w:lastColumn="0" w:oddVBand="0" w:evenVBand="0" w:oddHBand="0" w:evenHBand="0" w:firstRowFirstColumn="0" w:firstRowLastColumn="0" w:lastRowFirstColumn="0" w:lastRowLastColumn="0"/>
            <w:tcW w:w="1271" w:type="dxa"/>
          </w:tcPr>
          <w:p w14:paraId="536479AA" w14:textId="42AA2196" w:rsidR="004F0E3A" w:rsidRDefault="004F0E3A" w:rsidP="000F1296">
            <w:pPr>
              <w:suppressAutoHyphens/>
              <w:spacing w:line="240" w:lineRule="auto"/>
              <w:rPr>
                <w:rFonts w:cs="Arial"/>
                <w:color w:val="000000"/>
              </w:rPr>
            </w:pPr>
            <w:r>
              <w:rPr>
                <w:rFonts w:cs="Arial"/>
                <w:color w:val="000000"/>
              </w:rPr>
              <w:t>Eis</w:t>
            </w:r>
            <w:r w:rsidR="00BE14CB">
              <w:rPr>
                <w:rFonts w:cs="Arial"/>
                <w:color w:val="000000"/>
              </w:rPr>
              <w:t xml:space="preserve"> 1.4.24</w:t>
            </w:r>
          </w:p>
        </w:tc>
        <w:tc>
          <w:tcPr>
            <w:tcW w:w="6946" w:type="dxa"/>
          </w:tcPr>
          <w:p w14:paraId="509C4992" w14:textId="712BD2BC" w:rsidR="004F0E3A" w:rsidRPr="00555C9B" w:rsidRDefault="00BE14CB" w:rsidP="000F1296">
            <w:pPr>
              <w:suppressAutoHyphen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rPr>
            </w:pPr>
            <w:r w:rsidRPr="00586887">
              <w:rPr>
                <w:szCs w:val="18"/>
              </w:rPr>
              <w:t>De rest treksterkte van het buitenmateriaal</w:t>
            </w:r>
          </w:p>
        </w:tc>
      </w:tr>
      <w:tr w:rsidR="004F0E3A" w:rsidRPr="00555C9B" w14:paraId="77EA77A1" w14:textId="77777777" w:rsidTr="00BE14CB">
        <w:trPr>
          <w:cnfStyle w:val="000000100000" w:firstRow="0" w:lastRow="0" w:firstColumn="0" w:lastColumn="0" w:oddVBand="0" w:evenVBand="0" w:oddHBand="1" w:evenHBand="0" w:firstRowFirstColumn="0" w:firstRowLastColumn="0" w:lastRowFirstColumn="0" w:lastRowLastColumn="0"/>
          <w:trHeight w:val="191"/>
        </w:trPr>
        <w:tc>
          <w:tcPr>
            <w:cnfStyle w:val="001000000000" w:firstRow="0" w:lastRow="0" w:firstColumn="1" w:lastColumn="0" w:oddVBand="0" w:evenVBand="0" w:oddHBand="0" w:evenHBand="0" w:firstRowFirstColumn="0" w:firstRowLastColumn="0" w:lastRowFirstColumn="0" w:lastRowLastColumn="0"/>
            <w:tcW w:w="1271" w:type="dxa"/>
          </w:tcPr>
          <w:p w14:paraId="0042D14B" w14:textId="21D96772" w:rsidR="004F0E3A" w:rsidRDefault="004F0E3A" w:rsidP="000F1296">
            <w:pPr>
              <w:suppressAutoHyphens/>
              <w:spacing w:line="240" w:lineRule="auto"/>
              <w:rPr>
                <w:rFonts w:cs="Arial"/>
                <w:color w:val="000000"/>
              </w:rPr>
            </w:pPr>
            <w:r>
              <w:rPr>
                <w:rFonts w:cs="Arial"/>
                <w:color w:val="000000"/>
              </w:rPr>
              <w:t>Eis</w:t>
            </w:r>
            <w:r w:rsidR="00E73D02">
              <w:rPr>
                <w:rFonts w:cs="Arial"/>
                <w:color w:val="000000"/>
              </w:rPr>
              <w:t xml:space="preserve"> 6.3</w:t>
            </w:r>
          </w:p>
        </w:tc>
        <w:tc>
          <w:tcPr>
            <w:tcW w:w="6946" w:type="dxa"/>
          </w:tcPr>
          <w:p w14:paraId="05D39487" w14:textId="48284744" w:rsidR="00E73D02" w:rsidRDefault="00E73D02" w:rsidP="00E73D02">
            <w:pPr>
              <w:spacing w:line="240" w:lineRule="auto"/>
              <w:cnfStyle w:val="000000100000" w:firstRow="0" w:lastRow="0" w:firstColumn="0" w:lastColumn="0" w:oddVBand="0" w:evenVBand="0" w:oddHBand="1" w:evenHBand="0" w:firstRowFirstColumn="0" w:firstRowLastColumn="0" w:lastRowFirstColumn="0" w:lastRowLastColumn="0"/>
              <w:rPr>
                <w:rFonts w:cs="Arial"/>
                <w:color w:val="000000"/>
              </w:rPr>
            </w:pPr>
            <w:r w:rsidRPr="00E73D02">
              <w:rPr>
                <w:rFonts w:cs="Arial"/>
                <w:color w:val="000000"/>
              </w:rPr>
              <w:t xml:space="preserve">Certificaat levensduur </w:t>
            </w:r>
            <w:proofErr w:type="spellStart"/>
            <w:r w:rsidRPr="00E73D02">
              <w:rPr>
                <w:rFonts w:cs="Arial"/>
                <w:color w:val="000000"/>
              </w:rPr>
              <w:t>striping</w:t>
            </w:r>
            <w:proofErr w:type="spellEnd"/>
            <w:r w:rsidRPr="00E73D02">
              <w:rPr>
                <w:rFonts w:cs="Arial"/>
                <w:color w:val="000000"/>
              </w:rPr>
              <w:t xml:space="preserve"> + monster</w:t>
            </w:r>
            <w:r>
              <w:rPr>
                <w:rFonts w:cs="Arial"/>
                <w:color w:val="000000"/>
              </w:rPr>
              <w:t xml:space="preserve"> van:</w:t>
            </w:r>
          </w:p>
          <w:p w14:paraId="0541E5EE" w14:textId="77777777" w:rsidR="00E73D02" w:rsidRDefault="00E73D02" w:rsidP="00E73D02">
            <w:pPr>
              <w:spacing w:line="240" w:lineRule="auto"/>
              <w:cnfStyle w:val="000000100000" w:firstRow="0" w:lastRow="0" w:firstColumn="0" w:lastColumn="0" w:oddVBand="0" w:evenVBand="0" w:oddHBand="1" w:evenHBand="0" w:firstRowFirstColumn="0" w:firstRowLastColumn="0" w:lastRowFirstColumn="0" w:lastRowLastColumn="0"/>
              <w:rPr>
                <w:szCs w:val="18"/>
              </w:rPr>
            </w:pPr>
            <w:r>
              <w:rPr>
                <w:rFonts w:cs="Arial"/>
                <w:color w:val="000000"/>
              </w:rPr>
              <w:t>- n</w:t>
            </w:r>
            <w:r w:rsidRPr="00E73D02">
              <w:rPr>
                <w:szCs w:val="18"/>
              </w:rPr>
              <w:t xml:space="preserve">ieuwe ongewassen buitenste stoflaag met aangebrachte </w:t>
            </w:r>
            <w:proofErr w:type="spellStart"/>
            <w:r w:rsidRPr="00E73D02">
              <w:rPr>
                <w:szCs w:val="18"/>
              </w:rPr>
              <w:t>striping</w:t>
            </w:r>
            <w:proofErr w:type="spellEnd"/>
            <w:r w:rsidRPr="00E73D02">
              <w:rPr>
                <w:szCs w:val="18"/>
              </w:rPr>
              <w:t xml:space="preserve"> van minimaal 30 cm</w:t>
            </w:r>
            <w:r>
              <w:rPr>
                <w:szCs w:val="18"/>
              </w:rPr>
              <w:t>;</w:t>
            </w:r>
          </w:p>
          <w:p w14:paraId="1E63DB8D" w14:textId="150860BF" w:rsidR="004F0E3A" w:rsidRPr="00555C9B" w:rsidRDefault="00E73D02" w:rsidP="00E73D02">
            <w:pPr>
              <w:spacing w:line="240" w:lineRule="auto"/>
              <w:cnfStyle w:val="000000100000" w:firstRow="0" w:lastRow="0" w:firstColumn="0" w:lastColumn="0" w:oddVBand="0" w:evenVBand="0" w:oddHBand="1" w:evenHBand="0" w:firstRowFirstColumn="0" w:firstRowLastColumn="0" w:lastRowFirstColumn="0" w:lastRowLastColumn="0"/>
              <w:rPr>
                <w:rFonts w:cs="Arial"/>
                <w:color w:val="000000"/>
              </w:rPr>
            </w:pPr>
            <w:r>
              <w:rPr>
                <w:szCs w:val="18"/>
              </w:rPr>
              <w:t xml:space="preserve">- een </w:t>
            </w:r>
            <w:r w:rsidRPr="00D02E21">
              <w:rPr>
                <w:szCs w:val="18"/>
              </w:rPr>
              <w:t xml:space="preserve">minimaal 60 keer, volgens de wasvoorschriften, gewassen buitenste stoflaag met aangebrachte </w:t>
            </w:r>
            <w:proofErr w:type="spellStart"/>
            <w:r w:rsidRPr="00D02E21">
              <w:rPr>
                <w:szCs w:val="18"/>
              </w:rPr>
              <w:t>striping</w:t>
            </w:r>
            <w:proofErr w:type="spellEnd"/>
            <w:r w:rsidRPr="00D02E21">
              <w:rPr>
                <w:szCs w:val="18"/>
              </w:rPr>
              <w:t xml:space="preserve"> van minimaal 30 cm. </w:t>
            </w:r>
          </w:p>
        </w:tc>
      </w:tr>
      <w:tr w:rsidR="004F0E3A" w:rsidRPr="00555C9B" w14:paraId="327A0A8E" w14:textId="77777777" w:rsidTr="00BE14CB">
        <w:trPr>
          <w:trHeight w:val="191"/>
        </w:trPr>
        <w:tc>
          <w:tcPr>
            <w:cnfStyle w:val="001000000000" w:firstRow="0" w:lastRow="0" w:firstColumn="1" w:lastColumn="0" w:oddVBand="0" w:evenVBand="0" w:oddHBand="0" w:evenHBand="0" w:firstRowFirstColumn="0" w:firstRowLastColumn="0" w:lastRowFirstColumn="0" w:lastRowLastColumn="0"/>
            <w:tcW w:w="1271" w:type="dxa"/>
          </w:tcPr>
          <w:p w14:paraId="2DFA1420" w14:textId="0232D635" w:rsidR="004F0E3A" w:rsidRDefault="004F0E3A" w:rsidP="000F1296">
            <w:pPr>
              <w:suppressAutoHyphens/>
              <w:spacing w:line="240" w:lineRule="auto"/>
              <w:rPr>
                <w:rFonts w:cs="Arial"/>
                <w:color w:val="000000"/>
              </w:rPr>
            </w:pPr>
            <w:r>
              <w:rPr>
                <w:rFonts w:cs="Arial"/>
                <w:color w:val="000000"/>
              </w:rPr>
              <w:t>Eis</w:t>
            </w:r>
            <w:r w:rsidR="0070608F">
              <w:rPr>
                <w:rFonts w:cs="Arial"/>
                <w:color w:val="000000"/>
              </w:rPr>
              <w:t xml:space="preserve"> 7.4</w:t>
            </w:r>
          </w:p>
        </w:tc>
        <w:tc>
          <w:tcPr>
            <w:tcW w:w="6946" w:type="dxa"/>
          </w:tcPr>
          <w:p w14:paraId="6DE2D7B4" w14:textId="654CFFAE" w:rsidR="004F0E3A" w:rsidRPr="00555C9B" w:rsidRDefault="0070608F" w:rsidP="0070608F">
            <w:pPr>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Geschiktheid va</w:t>
            </w:r>
            <w:r>
              <w:rPr>
                <w:szCs w:val="18"/>
              </w:rPr>
              <w:t>n de in gebruik zijnde reinigings</w:t>
            </w:r>
            <w:r w:rsidRPr="00D02E21">
              <w:rPr>
                <w:szCs w:val="18"/>
              </w:rPr>
              <w:t>machines</w:t>
            </w:r>
          </w:p>
        </w:tc>
      </w:tr>
      <w:tr w:rsidR="004F0E3A" w:rsidRPr="00555C9B" w14:paraId="2C41AFF9" w14:textId="77777777" w:rsidTr="00BE14CB">
        <w:trPr>
          <w:cnfStyle w:val="000000100000" w:firstRow="0" w:lastRow="0" w:firstColumn="0" w:lastColumn="0" w:oddVBand="0" w:evenVBand="0" w:oddHBand="1" w:evenHBand="0" w:firstRowFirstColumn="0" w:firstRowLastColumn="0" w:lastRowFirstColumn="0" w:lastRowLastColumn="0"/>
          <w:trHeight w:val="191"/>
        </w:trPr>
        <w:tc>
          <w:tcPr>
            <w:cnfStyle w:val="001000000000" w:firstRow="0" w:lastRow="0" w:firstColumn="1" w:lastColumn="0" w:oddVBand="0" w:evenVBand="0" w:oddHBand="0" w:evenHBand="0" w:firstRowFirstColumn="0" w:firstRowLastColumn="0" w:lastRowFirstColumn="0" w:lastRowLastColumn="0"/>
            <w:tcW w:w="1271" w:type="dxa"/>
          </w:tcPr>
          <w:p w14:paraId="2417E2A7" w14:textId="4ADF2FCB" w:rsidR="004F0E3A" w:rsidRDefault="004F0E3A" w:rsidP="000F1296">
            <w:pPr>
              <w:suppressAutoHyphens/>
              <w:spacing w:line="240" w:lineRule="auto"/>
              <w:rPr>
                <w:rFonts w:cs="Arial"/>
                <w:color w:val="000000"/>
              </w:rPr>
            </w:pPr>
            <w:r>
              <w:rPr>
                <w:rFonts w:cs="Arial"/>
                <w:color w:val="000000"/>
              </w:rPr>
              <w:t>Eis</w:t>
            </w:r>
            <w:r w:rsidR="0070608F">
              <w:rPr>
                <w:rFonts w:cs="Arial"/>
                <w:color w:val="000000"/>
              </w:rPr>
              <w:t xml:space="preserve"> 7.6</w:t>
            </w:r>
          </w:p>
        </w:tc>
        <w:tc>
          <w:tcPr>
            <w:tcW w:w="6946" w:type="dxa"/>
          </w:tcPr>
          <w:p w14:paraId="6F39597B" w14:textId="77777777" w:rsidR="0070608F" w:rsidRPr="00040F38" w:rsidRDefault="0070608F" w:rsidP="0070608F">
            <w:pPr>
              <w:pStyle w:val="Lijstalinea"/>
              <w:numPr>
                <w:ilvl w:val="0"/>
                <w:numId w:val="39"/>
              </w:num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Cs w:val="18"/>
              </w:rPr>
            </w:pPr>
            <w:r w:rsidRPr="00040F38">
              <w:rPr>
                <w:szCs w:val="18"/>
              </w:rPr>
              <w:t>Gebruikershandleiding, gesteld in de Nederlandse taal.</w:t>
            </w:r>
          </w:p>
          <w:p w14:paraId="062AC29E" w14:textId="77777777" w:rsidR="0070608F" w:rsidRPr="00040F38" w:rsidRDefault="0070608F" w:rsidP="0070608F">
            <w:pPr>
              <w:pStyle w:val="Lijstalinea"/>
              <w:numPr>
                <w:ilvl w:val="0"/>
                <w:numId w:val="39"/>
              </w:num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Cs w:val="18"/>
              </w:rPr>
            </w:pPr>
            <w:r w:rsidRPr="00040F38">
              <w:rPr>
                <w:szCs w:val="18"/>
              </w:rPr>
              <w:t>De onderhoudsvoorschriften, gesteld in de Nederlandse taal.</w:t>
            </w:r>
          </w:p>
          <w:p w14:paraId="435EF09E" w14:textId="019DEE64" w:rsidR="004F0E3A" w:rsidRPr="0070608F" w:rsidRDefault="0070608F" w:rsidP="0070608F">
            <w:pPr>
              <w:pStyle w:val="Lijstalinea"/>
              <w:numPr>
                <w:ilvl w:val="0"/>
                <w:numId w:val="39"/>
              </w:num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Cs w:val="18"/>
              </w:rPr>
            </w:pPr>
            <w:r w:rsidRPr="00040F38">
              <w:rPr>
                <w:szCs w:val="18"/>
              </w:rPr>
              <w:t>De reinigingsvoorschriften, gesteld in de Nederlandse taal.</w:t>
            </w:r>
          </w:p>
        </w:tc>
      </w:tr>
    </w:tbl>
    <w:p w14:paraId="6E5EC1C5" w14:textId="714B4558" w:rsidR="007871F3" w:rsidRDefault="005A7002" w:rsidP="007871F3">
      <w:pPr>
        <w:rPr>
          <w:b/>
          <w:bCs/>
          <w:szCs w:val="18"/>
          <w:u w:val="single"/>
        </w:rPr>
      </w:pPr>
      <w:r>
        <w:rPr>
          <w:b/>
          <w:bCs/>
          <w:szCs w:val="18"/>
          <w:u w:val="single"/>
        </w:rPr>
        <w:t>*</w:t>
      </w:r>
      <w:r w:rsidR="007871F3" w:rsidRPr="00810F32">
        <w:rPr>
          <w:b/>
          <w:bCs/>
          <w:szCs w:val="18"/>
          <w:u w:val="single"/>
        </w:rPr>
        <w:t>Inschrijver wordt verzocht om</w:t>
      </w:r>
      <w:r>
        <w:rPr>
          <w:b/>
          <w:bCs/>
          <w:szCs w:val="18"/>
          <w:u w:val="single"/>
        </w:rPr>
        <w:t xml:space="preserve"> het gevraagde</w:t>
      </w:r>
      <w:r w:rsidR="007871F3" w:rsidRPr="00810F32">
        <w:rPr>
          <w:b/>
          <w:bCs/>
          <w:szCs w:val="18"/>
          <w:u w:val="single"/>
        </w:rPr>
        <w:t xml:space="preserve"> aan te leveren in chronologische volgorde in één </w:t>
      </w:r>
      <w:r w:rsidR="007871F3">
        <w:rPr>
          <w:b/>
          <w:bCs/>
          <w:szCs w:val="18"/>
          <w:u w:val="single"/>
        </w:rPr>
        <w:t xml:space="preserve">en hetzelfde document </w:t>
      </w:r>
      <w:r w:rsidR="007871F3" w:rsidRPr="00810F32">
        <w:rPr>
          <w:b/>
          <w:bCs/>
          <w:szCs w:val="18"/>
          <w:u w:val="single"/>
        </w:rPr>
        <w:t xml:space="preserve">of in meerdere documenten maar waarvan de bestandsnaam </w:t>
      </w:r>
      <w:r w:rsidR="007871F3">
        <w:rPr>
          <w:b/>
          <w:bCs/>
          <w:szCs w:val="18"/>
          <w:u w:val="single"/>
        </w:rPr>
        <w:t xml:space="preserve">te alle tijden </w:t>
      </w:r>
      <w:r w:rsidR="007871F3" w:rsidRPr="00810F32">
        <w:rPr>
          <w:b/>
          <w:bCs/>
          <w:szCs w:val="18"/>
          <w:u w:val="single"/>
        </w:rPr>
        <w:t xml:space="preserve">herleidbaar is naar de betreffende eis.  </w:t>
      </w:r>
    </w:p>
    <w:p w14:paraId="6FB044FD" w14:textId="77777777" w:rsidR="00760BC8" w:rsidRPr="00810F32" w:rsidRDefault="00760BC8" w:rsidP="007871F3">
      <w:pPr>
        <w:rPr>
          <w:b/>
          <w:bCs/>
          <w:szCs w:val="18"/>
          <w:u w:val="single"/>
        </w:rPr>
      </w:pPr>
    </w:p>
    <w:p w14:paraId="743D4A78" w14:textId="77777777" w:rsidR="007871F3" w:rsidRPr="00555C9B" w:rsidRDefault="007871F3" w:rsidP="00132C72">
      <w:pPr>
        <w:suppressAutoHyphens/>
      </w:pPr>
    </w:p>
    <w:tbl>
      <w:tblPr>
        <w:tblStyle w:val="Rastertabel4"/>
        <w:tblW w:w="8159" w:type="dxa"/>
        <w:tblLook w:val="04A0" w:firstRow="1" w:lastRow="0" w:firstColumn="1" w:lastColumn="0" w:noHBand="0" w:noVBand="1"/>
      </w:tblPr>
      <w:tblGrid>
        <w:gridCol w:w="426"/>
        <w:gridCol w:w="7733"/>
      </w:tblGrid>
      <w:tr w:rsidR="00132C72" w:rsidRPr="00555C9B" w14:paraId="043BA19B" w14:textId="77777777" w:rsidTr="00132C72">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8159" w:type="dxa"/>
            <w:gridSpan w:val="2"/>
            <w:hideMark/>
          </w:tcPr>
          <w:p w14:paraId="6B0A4666" w14:textId="77777777" w:rsidR="00132C72" w:rsidRPr="00555C9B" w:rsidRDefault="00132C72" w:rsidP="00C429F1">
            <w:pPr>
              <w:suppressAutoHyphens/>
              <w:spacing w:line="240" w:lineRule="auto"/>
              <w:rPr>
                <w:rFonts w:cs="Arial"/>
              </w:rPr>
            </w:pPr>
            <w:r w:rsidRPr="00555C9B">
              <w:rPr>
                <w:rFonts w:cs="Arial"/>
              </w:rPr>
              <w:t>Na verzenden gunningsbeslissing indienen:</w:t>
            </w:r>
          </w:p>
        </w:tc>
      </w:tr>
      <w:tr w:rsidR="00132C72" w:rsidRPr="00555C9B" w14:paraId="594FA938" w14:textId="77777777" w:rsidTr="00132C72">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426" w:type="dxa"/>
          </w:tcPr>
          <w:p w14:paraId="7EB3762C" w14:textId="77777777" w:rsidR="00132C72" w:rsidRPr="00555C9B" w:rsidRDefault="00132C72" w:rsidP="00C429F1">
            <w:pPr>
              <w:suppressAutoHyphens/>
              <w:spacing w:line="240" w:lineRule="auto"/>
              <w:rPr>
                <w:rFonts w:cs="Arial"/>
                <w:color w:val="000000"/>
              </w:rPr>
            </w:pPr>
            <w:r w:rsidRPr="00555C9B">
              <w:rPr>
                <w:rFonts w:cs="Arial"/>
                <w:color w:val="000000"/>
              </w:rPr>
              <w:t>1</w:t>
            </w:r>
          </w:p>
        </w:tc>
        <w:tc>
          <w:tcPr>
            <w:tcW w:w="7733" w:type="dxa"/>
          </w:tcPr>
          <w:p w14:paraId="45C95F09" w14:textId="77777777" w:rsidR="00132C72" w:rsidRPr="00555C9B" w:rsidRDefault="00132C72" w:rsidP="00C429F1">
            <w:pPr>
              <w:suppressAutoHyphens/>
              <w:spacing w:line="240" w:lineRule="auto"/>
              <w:cnfStyle w:val="000000100000" w:firstRow="0" w:lastRow="0" w:firstColumn="0" w:lastColumn="0" w:oddVBand="0" w:evenVBand="0" w:oddHBand="1" w:evenHBand="0" w:firstRowFirstColumn="0" w:firstRowLastColumn="0" w:lastRowFirstColumn="0" w:lastRowLastColumn="0"/>
              <w:rPr>
                <w:rFonts w:cs="Arial"/>
                <w:color w:val="000000"/>
              </w:rPr>
            </w:pPr>
            <w:r w:rsidRPr="00555C9B">
              <w:rPr>
                <w:rFonts w:cs="Arial"/>
                <w:color w:val="000000"/>
              </w:rPr>
              <w:t>Gedragsverklaring Aanbesteden</w:t>
            </w:r>
          </w:p>
        </w:tc>
      </w:tr>
      <w:tr w:rsidR="00132C72" w:rsidRPr="00555C9B" w14:paraId="632D7669" w14:textId="77777777" w:rsidTr="00132C72">
        <w:trPr>
          <w:trHeight w:val="193"/>
        </w:trPr>
        <w:tc>
          <w:tcPr>
            <w:cnfStyle w:val="001000000000" w:firstRow="0" w:lastRow="0" w:firstColumn="1" w:lastColumn="0" w:oddVBand="0" w:evenVBand="0" w:oddHBand="0" w:evenHBand="0" w:firstRowFirstColumn="0" w:firstRowLastColumn="0" w:lastRowFirstColumn="0" w:lastRowLastColumn="0"/>
            <w:tcW w:w="426" w:type="dxa"/>
          </w:tcPr>
          <w:p w14:paraId="1A1C8C18" w14:textId="582421CE" w:rsidR="00132C72" w:rsidRPr="00555C9B" w:rsidRDefault="001B6AE1" w:rsidP="00C429F1">
            <w:pPr>
              <w:suppressAutoHyphens/>
              <w:spacing w:line="240" w:lineRule="auto"/>
              <w:rPr>
                <w:rFonts w:cs="Arial"/>
                <w:color w:val="000000"/>
              </w:rPr>
            </w:pPr>
            <w:r>
              <w:rPr>
                <w:rFonts w:cs="Arial"/>
                <w:color w:val="000000"/>
              </w:rPr>
              <w:t>2</w:t>
            </w:r>
          </w:p>
        </w:tc>
        <w:tc>
          <w:tcPr>
            <w:tcW w:w="7733" w:type="dxa"/>
          </w:tcPr>
          <w:p w14:paraId="54372905" w14:textId="77777777" w:rsidR="00132C72" w:rsidRPr="00555C9B" w:rsidRDefault="00132C72" w:rsidP="00C429F1">
            <w:pPr>
              <w:suppressAutoHyphen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rPr>
            </w:pPr>
            <w:r w:rsidRPr="00555C9B">
              <w:rPr>
                <w:rFonts w:cs="Arial"/>
                <w:color w:val="000000"/>
              </w:rPr>
              <w:t>Verklaring Belastingdienst</w:t>
            </w:r>
          </w:p>
        </w:tc>
      </w:tr>
      <w:tr w:rsidR="00132C72" w:rsidRPr="00555C9B" w14:paraId="2AB17E94" w14:textId="77777777" w:rsidTr="00132C72">
        <w:trPr>
          <w:cnfStyle w:val="000000100000" w:firstRow="0" w:lastRow="0" w:firstColumn="0" w:lastColumn="0" w:oddVBand="0" w:evenVBand="0" w:oddHBand="1" w:evenHBand="0" w:firstRowFirstColumn="0" w:firstRowLastColumn="0" w:lastRowFirstColumn="0" w:lastRowLastColumn="0"/>
          <w:trHeight w:val="185"/>
        </w:trPr>
        <w:tc>
          <w:tcPr>
            <w:cnfStyle w:val="001000000000" w:firstRow="0" w:lastRow="0" w:firstColumn="1" w:lastColumn="0" w:oddVBand="0" w:evenVBand="0" w:oddHBand="0" w:evenHBand="0" w:firstRowFirstColumn="0" w:firstRowLastColumn="0" w:lastRowFirstColumn="0" w:lastRowLastColumn="0"/>
            <w:tcW w:w="426" w:type="dxa"/>
          </w:tcPr>
          <w:p w14:paraId="622492ED" w14:textId="77D6F6B9" w:rsidR="00132C72" w:rsidRPr="00555C9B" w:rsidRDefault="001B6AE1" w:rsidP="00C429F1">
            <w:pPr>
              <w:suppressAutoHyphens/>
              <w:spacing w:line="240" w:lineRule="auto"/>
              <w:rPr>
                <w:rFonts w:cs="Arial"/>
                <w:color w:val="000000"/>
              </w:rPr>
            </w:pPr>
            <w:r>
              <w:rPr>
                <w:rFonts w:cs="Arial"/>
                <w:color w:val="000000"/>
              </w:rPr>
              <w:t>3</w:t>
            </w:r>
          </w:p>
        </w:tc>
        <w:tc>
          <w:tcPr>
            <w:tcW w:w="7733" w:type="dxa"/>
          </w:tcPr>
          <w:p w14:paraId="302586CF" w14:textId="77777777" w:rsidR="00132C72" w:rsidRPr="00555C9B" w:rsidRDefault="00132C72" w:rsidP="00C429F1">
            <w:pPr>
              <w:suppressAutoHyphens/>
              <w:spacing w:line="240" w:lineRule="auto"/>
              <w:cnfStyle w:val="000000100000" w:firstRow="0" w:lastRow="0" w:firstColumn="0" w:lastColumn="0" w:oddVBand="0" w:evenVBand="0" w:oddHBand="1" w:evenHBand="0" w:firstRowFirstColumn="0" w:firstRowLastColumn="0" w:lastRowFirstColumn="0" w:lastRowLastColumn="0"/>
              <w:rPr>
                <w:rFonts w:cs="Arial"/>
                <w:color w:val="000000"/>
              </w:rPr>
            </w:pPr>
            <w:r w:rsidRPr="00555C9B">
              <w:rPr>
                <w:rFonts w:cs="Arial"/>
                <w:color w:val="000000"/>
              </w:rPr>
              <w:t>Bewijs verzekering</w:t>
            </w:r>
          </w:p>
        </w:tc>
      </w:tr>
      <w:tr w:rsidR="00132C72" w:rsidRPr="00555C9B" w14:paraId="1C8A55AA" w14:textId="77777777" w:rsidTr="00132C72">
        <w:trPr>
          <w:trHeight w:val="191"/>
        </w:trPr>
        <w:tc>
          <w:tcPr>
            <w:cnfStyle w:val="001000000000" w:firstRow="0" w:lastRow="0" w:firstColumn="1" w:lastColumn="0" w:oddVBand="0" w:evenVBand="0" w:oddHBand="0" w:evenHBand="0" w:firstRowFirstColumn="0" w:firstRowLastColumn="0" w:lastRowFirstColumn="0" w:lastRowLastColumn="0"/>
            <w:tcW w:w="426" w:type="dxa"/>
          </w:tcPr>
          <w:p w14:paraId="7651C343" w14:textId="57F6FD95" w:rsidR="00132C72" w:rsidRPr="00555C9B" w:rsidRDefault="001B6AE1" w:rsidP="00C429F1">
            <w:pPr>
              <w:suppressAutoHyphens/>
              <w:spacing w:line="240" w:lineRule="auto"/>
              <w:rPr>
                <w:rFonts w:cs="Arial"/>
                <w:color w:val="000000"/>
              </w:rPr>
            </w:pPr>
            <w:r>
              <w:rPr>
                <w:rFonts w:cs="Arial"/>
                <w:color w:val="000000"/>
              </w:rPr>
              <w:t>4</w:t>
            </w:r>
          </w:p>
        </w:tc>
        <w:tc>
          <w:tcPr>
            <w:tcW w:w="7733" w:type="dxa"/>
          </w:tcPr>
          <w:p w14:paraId="39BCD6D4" w14:textId="77777777" w:rsidR="00132C72" w:rsidRPr="00555C9B" w:rsidRDefault="00132C72" w:rsidP="00C429F1">
            <w:pPr>
              <w:suppressAutoHyphen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rPr>
            </w:pPr>
            <w:r w:rsidRPr="00555C9B">
              <w:rPr>
                <w:rFonts w:cs="Arial"/>
                <w:color w:val="000000"/>
              </w:rPr>
              <w:t>Bewijs kwaliteitsmanagementsysteem</w:t>
            </w:r>
          </w:p>
        </w:tc>
      </w:tr>
      <w:tr w:rsidR="00132C72" w:rsidRPr="00555C9B" w14:paraId="0D4F106B" w14:textId="77777777" w:rsidTr="00132C72">
        <w:trPr>
          <w:cnfStyle w:val="000000100000" w:firstRow="0" w:lastRow="0" w:firstColumn="0" w:lastColumn="0" w:oddVBand="0" w:evenVBand="0" w:oddHBand="1" w:evenHBand="0" w:firstRowFirstColumn="0" w:firstRowLastColumn="0" w:lastRowFirstColumn="0" w:lastRowLastColumn="0"/>
          <w:trHeight w:val="191"/>
        </w:trPr>
        <w:tc>
          <w:tcPr>
            <w:cnfStyle w:val="001000000000" w:firstRow="0" w:lastRow="0" w:firstColumn="1" w:lastColumn="0" w:oddVBand="0" w:evenVBand="0" w:oddHBand="0" w:evenHBand="0" w:firstRowFirstColumn="0" w:firstRowLastColumn="0" w:lastRowFirstColumn="0" w:lastRowLastColumn="0"/>
            <w:tcW w:w="426" w:type="dxa"/>
          </w:tcPr>
          <w:p w14:paraId="02051BA6" w14:textId="5E6B0219" w:rsidR="00132C72" w:rsidRPr="00555C9B" w:rsidRDefault="001B6AE1" w:rsidP="00C429F1">
            <w:pPr>
              <w:suppressAutoHyphens/>
              <w:spacing w:line="240" w:lineRule="auto"/>
              <w:rPr>
                <w:rFonts w:cs="Arial"/>
                <w:color w:val="000000"/>
              </w:rPr>
            </w:pPr>
            <w:r>
              <w:rPr>
                <w:rFonts w:cs="Arial"/>
                <w:color w:val="000000"/>
              </w:rPr>
              <w:t>5</w:t>
            </w:r>
          </w:p>
        </w:tc>
        <w:tc>
          <w:tcPr>
            <w:tcW w:w="7733" w:type="dxa"/>
          </w:tcPr>
          <w:p w14:paraId="19026E52" w14:textId="77777777" w:rsidR="00132C72" w:rsidRPr="00555C9B" w:rsidRDefault="00132C72" w:rsidP="00C429F1">
            <w:pPr>
              <w:suppressAutoHyphens/>
              <w:spacing w:line="240" w:lineRule="auto"/>
              <w:cnfStyle w:val="000000100000" w:firstRow="0" w:lastRow="0" w:firstColumn="0" w:lastColumn="0" w:oddVBand="0" w:evenVBand="0" w:oddHBand="1" w:evenHBand="0" w:firstRowFirstColumn="0" w:firstRowLastColumn="0" w:lastRowFirstColumn="0" w:lastRowLastColumn="0"/>
              <w:rPr>
                <w:rFonts w:cs="Arial"/>
                <w:color w:val="000000"/>
              </w:rPr>
            </w:pPr>
            <w:r w:rsidRPr="00555C9B">
              <w:rPr>
                <w:rFonts w:cs="Arial"/>
                <w:color w:val="000000"/>
              </w:rPr>
              <w:t>Kopie goedkeurende accountantsverklaring of samenstellingsverklaring</w:t>
            </w:r>
          </w:p>
        </w:tc>
      </w:tr>
    </w:tbl>
    <w:p w14:paraId="7887409D" w14:textId="1A8E7CDE" w:rsidR="00CD4003" w:rsidRDefault="00CD4003" w:rsidP="00DA66BA">
      <w:pPr>
        <w:pStyle w:val="Kop1"/>
      </w:pPr>
      <w:bookmarkStart w:id="387" w:name="_Toc105141285"/>
      <w:r>
        <w:lastRenderedPageBreak/>
        <w:t xml:space="preserve">Bijlage 2 Concept </w:t>
      </w:r>
      <w:r w:rsidR="00656FE6">
        <w:t>Raamo</w:t>
      </w:r>
      <w:r>
        <w:t>vereenkomst</w:t>
      </w:r>
      <w:bookmarkEnd w:id="387"/>
      <w:r>
        <w:t xml:space="preserve"> </w:t>
      </w:r>
    </w:p>
    <w:p w14:paraId="1002A765" w14:textId="20271EBC" w:rsidR="00CD4003" w:rsidRDefault="00CD4003" w:rsidP="00CD4003">
      <w:pPr>
        <w:rPr>
          <w:i/>
          <w:iCs/>
        </w:rPr>
      </w:pPr>
      <w:r w:rsidRPr="00CD4003">
        <w:rPr>
          <w:i/>
          <w:iCs/>
        </w:rPr>
        <w:t xml:space="preserve">Separaat te vinden op </w:t>
      </w:r>
      <w:proofErr w:type="spellStart"/>
      <w:r w:rsidRPr="00CD4003">
        <w:rPr>
          <w:i/>
          <w:iCs/>
        </w:rPr>
        <w:t>TenderNed</w:t>
      </w:r>
      <w:proofErr w:type="spellEnd"/>
      <w:r w:rsidRPr="00CD4003">
        <w:rPr>
          <w:i/>
          <w:iCs/>
        </w:rPr>
        <w:t>.</w:t>
      </w:r>
    </w:p>
    <w:p w14:paraId="17D2E04D" w14:textId="017E7280" w:rsidR="005E7E20" w:rsidRDefault="00CD4003">
      <w:pPr>
        <w:spacing w:line="240" w:lineRule="auto"/>
        <w:rPr>
          <w:i/>
          <w:iCs/>
        </w:rPr>
      </w:pPr>
      <w:r>
        <w:rPr>
          <w:i/>
          <w:iCs/>
        </w:rPr>
        <w:br w:type="page"/>
      </w:r>
    </w:p>
    <w:p w14:paraId="1B05AAFA" w14:textId="78779D6F" w:rsidR="005E7E20" w:rsidRDefault="005E7E20" w:rsidP="00DA66BA">
      <w:pPr>
        <w:pStyle w:val="Kop1"/>
      </w:pPr>
      <w:bookmarkStart w:id="388" w:name="_Toc11670849"/>
      <w:bookmarkStart w:id="389" w:name="_Toc105141286"/>
      <w:r>
        <w:lastRenderedPageBreak/>
        <w:t>Bijlage 3 Algemene Inkoopvoorwaarden Veiligheidsregio Zuid-Holland Zuid</w:t>
      </w:r>
      <w:bookmarkEnd w:id="388"/>
      <w:bookmarkEnd w:id="389"/>
    </w:p>
    <w:p w14:paraId="437CFA9C" w14:textId="77777777" w:rsidR="005E7E20" w:rsidRDefault="005E7E20" w:rsidP="005E7E20">
      <w:pPr>
        <w:rPr>
          <w:lang w:eastAsia="en-US"/>
        </w:rPr>
      </w:pPr>
    </w:p>
    <w:p w14:paraId="2AAF5480" w14:textId="77777777" w:rsidR="00DA1A49" w:rsidRDefault="00DA1A49" w:rsidP="00DA1A49">
      <w:pPr>
        <w:rPr>
          <w:i/>
          <w:iCs/>
        </w:rPr>
      </w:pPr>
      <w:r w:rsidRPr="00CD4003">
        <w:rPr>
          <w:i/>
          <w:iCs/>
        </w:rPr>
        <w:t xml:space="preserve">Separaat te vinden op </w:t>
      </w:r>
      <w:proofErr w:type="spellStart"/>
      <w:r w:rsidRPr="00CD4003">
        <w:rPr>
          <w:i/>
          <w:iCs/>
        </w:rPr>
        <w:t>TenderNed</w:t>
      </w:r>
      <w:proofErr w:type="spellEnd"/>
      <w:r w:rsidRPr="00CD4003">
        <w:rPr>
          <w:i/>
          <w:iCs/>
        </w:rPr>
        <w:t>.</w:t>
      </w:r>
    </w:p>
    <w:p w14:paraId="4FB2D797" w14:textId="10C0F4A5" w:rsidR="00DA1A49" w:rsidRDefault="00DA1A49">
      <w:pPr>
        <w:spacing w:line="240" w:lineRule="auto"/>
        <w:rPr>
          <w:i/>
          <w:iCs/>
        </w:rPr>
      </w:pPr>
      <w:r>
        <w:rPr>
          <w:i/>
          <w:iCs/>
        </w:rPr>
        <w:br w:type="page"/>
      </w:r>
    </w:p>
    <w:p w14:paraId="55761397" w14:textId="1FDF9919" w:rsidR="00CD4003" w:rsidRDefault="00DA1A49" w:rsidP="00DA66BA">
      <w:pPr>
        <w:pStyle w:val="Kop1"/>
      </w:pPr>
      <w:bookmarkStart w:id="390" w:name="_Toc105141287"/>
      <w:r w:rsidRPr="00DA1A49">
        <w:lastRenderedPageBreak/>
        <w:t xml:space="preserve">Bijlage 4 </w:t>
      </w:r>
      <w:r>
        <w:t>Uniform Europees Aanbestedingsdocument</w:t>
      </w:r>
      <w:bookmarkEnd w:id="390"/>
    </w:p>
    <w:p w14:paraId="2349800E" w14:textId="77777777" w:rsidR="00DA1A49" w:rsidRDefault="00DA1A49" w:rsidP="00DA1A49">
      <w:pPr>
        <w:rPr>
          <w:i/>
          <w:iCs/>
        </w:rPr>
      </w:pPr>
      <w:r w:rsidRPr="00CD4003">
        <w:rPr>
          <w:i/>
          <w:iCs/>
        </w:rPr>
        <w:t xml:space="preserve">Separaat te vinden op </w:t>
      </w:r>
      <w:proofErr w:type="spellStart"/>
      <w:r w:rsidRPr="00CD4003">
        <w:rPr>
          <w:i/>
          <w:iCs/>
        </w:rPr>
        <w:t>TenderNed</w:t>
      </w:r>
      <w:proofErr w:type="spellEnd"/>
      <w:r w:rsidRPr="00CD4003">
        <w:rPr>
          <w:i/>
          <w:iCs/>
        </w:rPr>
        <w:t>.</w:t>
      </w:r>
    </w:p>
    <w:p w14:paraId="4A1A93CE" w14:textId="55C24C7C" w:rsidR="00DA1A49" w:rsidRDefault="00DA1A49">
      <w:pPr>
        <w:spacing w:line="240" w:lineRule="auto"/>
        <w:rPr>
          <w:lang w:eastAsia="en-US"/>
        </w:rPr>
      </w:pPr>
      <w:r>
        <w:rPr>
          <w:lang w:eastAsia="en-US"/>
        </w:rPr>
        <w:br w:type="page"/>
      </w:r>
    </w:p>
    <w:p w14:paraId="7A7A8951" w14:textId="60010B9A" w:rsidR="003F00F2" w:rsidRDefault="003F00F2" w:rsidP="00DA66BA">
      <w:pPr>
        <w:pStyle w:val="Kop1"/>
      </w:pPr>
      <w:bookmarkStart w:id="391" w:name="_Hlk87523454"/>
      <w:bookmarkStart w:id="392" w:name="_Toc105141288"/>
      <w:r w:rsidRPr="003F00F2">
        <w:lastRenderedPageBreak/>
        <w:t xml:space="preserve">Bijlage </w:t>
      </w:r>
      <w:r w:rsidR="008124EF">
        <w:t>5 Formulier r</w:t>
      </w:r>
      <w:r>
        <w:t>eferentie</w:t>
      </w:r>
      <w:r w:rsidR="008124EF">
        <w:t>opdracht</w:t>
      </w:r>
      <w:bookmarkEnd w:id="392"/>
    </w:p>
    <w:p w14:paraId="35C06ABF" w14:textId="77777777" w:rsidR="00517A08" w:rsidRPr="00555C9B" w:rsidRDefault="00517A08" w:rsidP="00517A08">
      <w:pPr>
        <w:suppressAutoHyphens/>
        <w:spacing w:line="288" w:lineRule="auto"/>
        <w:rPr>
          <w:rFonts w:cs="Arial"/>
        </w:rPr>
      </w:pPr>
      <w:r w:rsidRPr="00555C9B">
        <w:rPr>
          <w:rFonts w:cs="Arial"/>
        </w:rPr>
        <w:t xml:space="preserve">De Inschrijver dient per referentieopdracht een afzonderlijk formulier referentieopdracht te hanteren. </w:t>
      </w:r>
    </w:p>
    <w:p w14:paraId="31CBF53C" w14:textId="77777777" w:rsidR="00517A08" w:rsidRPr="00555C9B" w:rsidRDefault="00517A08" w:rsidP="00517A08">
      <w:pPr>
        <w:suppressAutoHyphens/>
        <w:ind w:left="567"/>
        <w:rPr>
          <w:rFonts w:cs="Arial"/>
        </w:rPr>
      </w:pPr>
    </w:p>
    <w:p w14:paraId="788BBC16" w14:textId="77777777" w:rsidR="00517A08" w:rsidRPr="00555C9B" w:rsidRDefault="00517A08" w:rsidP="00517A08">
      <w:pPr>
        <w:suppressAutoHyphens/>
        <w:spacing w:line="288" w:lineRule="auto"/>
      </w:pPr>
      <w:r w:rsidRPr="00555C9B">
        <w:rPr>
          <w:rFonts w:cs="Arial"/>
        </w:rPr>
        <w:t>Let op: om te controleren of</w:t>
      </w:r>
      <w:r w:rsidRPr="00555C9B">
        <w:t xml:space="preserve"> de referentieopdracht conform de destijds overeengekomen voorwaarden, waaronder tijdig (verleend uitstel daarin begrepen) is uitgevoerd, behoudt de Aanbestedende Dienst zich het recht voor om zonder tussenkomst van de Inschrijver contact op te nemen met de opdrachtgever van de referentieopdracht.</w:t>
      </w:r>
    </w:p>
    <w:p w14:paraId="23BB8829" w14:textId="77777777" w:rsidR="00517A08" w:rsidRPr="00555C9B" w:rsidRDefault="00517A08" w:rsidP="00517A08">
      <w:pPr>
        <w:suppressAutoHyphens/>
        <w:ind w:left="567"/>
        <w:rPr>
          <w:rFonts w:cs="Arial"/>
        </w:rPr>
      </w:pPr>
    </w:p>
    <w:tbl>
      <w:tblPr>
        <w:tblW w:w="850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567"/>
        <w:gridCol w:w="3686"/>
        <w:gridCol w:w="4253"/>
      </w:tblGrid>
      <w:tr w:rsidR="00517A08" w:rsidRPr="00555C9B" w14:paraId="3BF05167" w14:textId="77777777" w:rsidTr="001103E7">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hideMark/>
          </w:tcPr>
          <w:p w14:paraId="6C636396" w14:textId="77777777" w:rsidR="00517A08" w:rsidRPr="00555C9B" w:rsidRDefault="00517A08" w:rsidP="001103E7">
            <w:pPr>
              <w:suppressAutoHyphens/>
              <w:spacing w:before="90" w:after="54" w:line="288" w:lineRule="auto"/>
              <w:ind w:left="57" w:right="57"/>
              <w:rPr>
                <w:rFonts w:cs="Arial"/>
                <w:b/>
                <w:bCs/>
                <w:lang w:eastAsia="ar-SA"/>
              </w:rPr>
            </w:pPr>
            <w:r w:rsidRPr="00555C9B">
              <w:rPr>
                <w:rFonts w:cs="Arial"/>
                <w:b/>
              </w:rPr>
              <w:t>Gegevens opdrachtgever</w:t>
            </w:r>
          </w:p>
        </w:tc>
      </w:tr>
      <w:tr w:rsidR="00517A08" w:rsidRPr="00555C9B" w14:paraId="63D526FB" w14:textId="77777777" w:rsidTr="001103E7">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0D6FA314" w14:textId="77777777" w:rsidR="00517A08" w:rsidRPr="00555C9B" w:rsidRDefault="00517A08" w:rsidP="001103E7">
            <w:pPr>
              <w:suppressAutoHyphens/>
              <w:spacing w:before="90" w:after="54" w:line="288" w:lineRule="auto"/>
              <w:ind w:left="57" w:right="57"/>
              <w:rPr>
                <w:rFonts w:cs="Arial"/>
                <w:lang w:eastAsia="ar-SA"/>
              </w:rPr>
            </w:pPr>
            <w:r w:rsidRPr="00555C9B">
              <w:rPr>
                <w:rFonts w:cs="Arial"/>
              </w:rPr>
              <w:t>1)</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14:paraId="0ECFF4C2" w14:textId="77777777" w:rsidR="00517A08" w:rsidRPr="00555C9B" w:rsidRDefault="00517A08" w:rsidP="001103E7">
            <w:pPr>
              <w:suppressAutoHyphens/>
              <w:spacing w:before="90" w:after="54" w:line="288" w:lineRule="auto"/>
              <w:ind w:left="57" w:right="57"/>
              <w:rPr>
                <w:rFonts w:cs="Arial"/>
                <w:lang w:eastAsia="ar-SA"/>
              </w:rPr>
            </w:pPr>
            <w:r w:rsidRPr="00555C9B">
              <w:rPr>
                <w:rFonts w:cs="Arial"/>
              </w:rPr>
              <w:t>Naam opdrachtgever</w:t>
            </w:r>
          </w:p>
        </w:tc>
        <w:tc>
          <w:tcPr>
            <w:tcW w:w="4253" w:type="dxa"/>
            <w:tcBorders>
              <w:top w:val="single" w:sz="12" w:space="0" w:color="808080"/>
              <w:left w:val="single" w:sz="8" w:space="0" w:color="C0C0C0"/>
              <w:bottom w:val="single" w:sz="8" w:space="0" w:color="C0C0C0"/>
              <w:right w:val="single" w:sz="8" w:space="0" w:color="C0C0C0"/>
            </w:tcBorders>
          </w:tcPr>
          <w:p w14:paraId="5AED7CAF" w14:textId="77777777" w:rsidR="00517A08" w:rsidRPr="00555C9B" w:rsidRDefault="00517A08" w:rsidP="001103E7">
            <w:pPr>
              <w:suppressAutoHyphens/>
              <w:spacing w:before="90" w:after="54" w:line="288" w:lineRule="auto"/>
              <w:ind w:left="57" w:right="57"/>
              <w:rPr>
                <w:rFonts w:cs="Arial"/>
                <w:lang w:eastAsia="ar-SA"/>
              </w:rPr>
            </w:pPr>
          </w:p>
        </w:tc>
      </w:tr>
      <w:tr w:rsidR="00517A08" w:rsidRPr="00555C9B" w14:paraId="10ABA983" w14:textId="77777777" w:rsidTr="001103E7">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03454A1F" w14:textId="77777777" w:rsidR="00517A08" w:rsidRPr="00555C9B" w:rsidRDefault="00517A08" w:rsidP="001103E7">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1439400F" w14:textId="77777777" w:rsidR="00517A08" w:rsidRPr="00555C9B" w:rsidRDefault="00517A08" w:rsidP="001103E7">
            <w:pPr>
              <w:suppressAutoHyphens/>
              <w:spacing w:before="90" w:after="54" w:line="288" w:lineRule="auto"/>
              <w:ind w:left="57" w:right="57"/>
              <w:rPr>
                <w:rFonts w:cs="Arial"/>
                <w:lang w:eastAsia="ar-SA"/>
              </w:rPr>
            </w:pPr>
            <w:r w:rsidRPr="00555C9B">
              <w:rPr>
                <w:rFonts w:cs="Arial"/>
              </w:rPr>
              <w:t>Adres</w:t>
            </w:r>
          </w:p>
        </w:tc>
        <w:tc>
          <w:tcPr>
            <w:tcW w:w="4253" w:type="dxa"/>
            <w:tcBorders>
              <w:top w:val="single" w:sz="8" w:space="0" w:color="C0C0C0"/>
              <w:left w:val="single" w:sz="8" w:space="0" w:color="C0C0C0"/>
              <w:bottom w:val="single" w:sz="8" w:space="0" w:color="C0C0C0"/>
              <w:right w:val="single" w:sz="8" w:space="0" w:color="C0C0C0"/>
            </w:tcBorders>
          </w:tcPr>
          <w:p w14:paraId="735B4D26" w14:textId="77777777" w:rsidR="00517A08" w:rsidRPr="00555C9B" w:rsidRDefault="00517A08" w:rsidP="001103E7">
            <w:pPr>
              <w:suppressAutoHyphens/>
              <w:spacing w:before="90" w:after="54" w:line="288" w:lineRule="auto"/>
              <w:ind w:left="57" w:right="57"/>
              <w:rPr>
                <w:rFonts w:cs="Arial"/>
                <w:lang w:eastAsia="ar-SA"/>
              </w:rPr>
            </w:pPr>
          </w:p>
        </w:tc>
      </w:tr>
      <w:tr w:rsidR="00517A08" w:rsidRPr="00555C9B" w14:paraId="5E443627" w14:textId="77777777" w:rsidTr="00517A08">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2492C010" w14:textId="77777777" w:rsidR="00517A08" w:rsidRPr="00555C9B" w:rsidRDefault="00517A08" w:rsidP="001103E7">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2CDEE581" w14:textId="77777777" w:rsidR="00517A08" w:rsidRPr="00555C9B" w:rsidRDefault="00517A08" w:rsidP="001103E7">
            <w:pPr>
              <w:suppressAutoHyphens/>
              <w:spacing w:before="90" w:after="54" w:line="288" w:lineRule="auto"/>
              <w:ind w:left="57" w:right="57"/>
              <w:rPr>
                <w:rFonts w:cs="Arial"/>
                <w:lang w:eastAsia="ar-SA"/>
              </w:rPr>
            </w:pPr>
            <w:r w:rsidRPr="00555C9B">
              <w:rPr>
                <w:rFonts w:cs="Arial"/>
              </w:rPr>
              <w:t>Postcode en plaatsnaam</w:t>
            </w:r>
          </w:p>
        </w:tc>
        <w:tc>
          <w:tcPr>
            <w:tcW w:w="4253" w:type="dxa"/>
            <w:tcBorders>
              <w:top w:val="single" w:sz="8" w:space="0" w:color="C0C0C0"/>
              <w:left w:val="single" w:sz="8" w:space="0" w:color="C0C0C0"/>
              <w:bottom w:val="single" w:sz="8" w:space="0" w:color="C0C0C0"/>
              <w:right w:val="single" w:sz="8" w:space="0" w:color="C0C0C0"/>
            </w:tcBorders>
          </w:tcPr>
          <w:p w14:paraId="7E174879" w14:textId="77777777" w:rsidR="00517A08" w:rsidRPr="00555C9B" w:rsidRDefault="00517A08" w:rsidP="001103E7">
            <w:pPr>
              <w:suppressAutoHyphens/>
              <w:spacing w:before="90" w:after="54" w:line="288" w:lineRule="auto"/>
              <w:ind w:left="57" w:right="57"/>
              <w:rPr>
                <w:rFonts w:cs="Arial"/>
                <w:lang w:eastAsia="ar-SA"/>
              </w:rPr>
            </w:pPr>
          </w:p>
        </w:tc>
      </w:tr>
      <w:tr w:rsidR="00517A08" w:rsidRPr="00555C9B" w14:paraId="57D07964" w14:textId="77777777" w:rsidTr="001103E7">
        <w:trPr>
          <w:cantSplit/>
        </w:trPr>
        <w:tc>
          <w:tcPr>
            <w:tcW w:w="567" w:type="dxa"/>
            <w:vMerge w:val="restart"/>
            <w:tcBorders>
              <w:top w:val="single" w:sz="8" w:space="0" w:color="C0C0C0"/>
              <w:left w:val="single" w:sz="8" w:space="0" w:color="C0C0C0"/>
              <w:bottom w:val="single" w:sz="8" w:space="0" w:color="C0C0C0"/>
              <w:right w:val="single" w:sz="8" w:space="0" w:color="C0C0C0"/>
            </w:tcBorders>
            <w:hideMark/>
          </w:tcPr>
          <w:p w14:paraId="79DE5B18" w14:textId="77777777" w:rsidR="00517A08" w:rsidRPr="00555C9B" w:rsidRDefault="00517A08" w:rsidP="001103E7">
            <w:pPr>
              <w:suppressAutoHyphens/>
              <w:spacing w:before="90" w:after="54" w:line="288" w:lineRule="auto"/>
              <w:ind w:left="57" w:right="57"/>
              <w:rPr>
                <w:rFonts w:cs="Arial"/>
                <w:lang w:eastAsia="ar-SA"/>
              </w:rPr>
            </w:pPr>
            <w:r w:rsidRPr="00555C9B">
              <w:rPr>
                <w:rFonts w:cs="Arial"/>
              </w:rPr>
              <w:t>2)</w:t>
            </w:r>
          </w:p>
        </w:tc>
        <w:tc>
          <w:tcPr>
            <w:tcW w:w="3686" w:type="dxa"/>
            <w:tcBorders>
              <w:top w:val="single" w:sz="8" w:space="0" w:color="C0C0C0"/>
              <w:left w:val="single" w:sz="8" w:space="0" w:color="C0C0C0"/>
              <w:bottom w:val="nil"/>
              <w:right w:val="single" w:sz="8" w:space="0" w:color="C0C0C0"/>
            </w:tcBorders>
            <w:shd w:val="clear" w:color="auto" w:fill="E6E6E6"/>
            <w:vAlign w:val="center"/>
            <w:hideMark/>
          </w:tcPr>
          <w:p w14:paraId="62599B42" w14:textId="77777777" w:rsidR="00517A08" w:rsidRPr="00555C9B" w:rsidRDefault="00517A08" w:rsidP="001103E7">
            <w:pPr>
              <w:suppressAutoHyphens/>
              <w:spacing w:before="90" w:after="54" w:line="288" w:lineRule="auto"/>
              <w:ind w:left="57" w:right="57"/>
              <w:rPr>
                <w:rFonts w:cs="Arial"/>
                <w:lang w:eastAsia="ar-SA"/>
              </w:rPr>
            </w:pPr>
            <w:r w:rsidRPr="00555C9B">
              <w:rPr>
                <w:rFonts w:cs="Arial"/>
              </w:rPr>
              <w:t>Naam contactpersoon opdrachtgever</w:t>
            </w:r>
          </w:p>
        </w:tc>
        <w:tc>
          <w:tcPr>
            <w:tcW w:w="4253" w:type="dxa"/>
            <w:tcBorders>
              <w:top w:val="single" w:sz="8" w:space="0" w:color="C0C0C0"/>
              <w:left w:val="single" w:sz="8" w:space="0" w:color="C0C0C0"/>
              <w:bottom w:val="single" w:sz="8" w:space="0" w:color="C0C0C0"/>
              <w:right w:val="single" w:sz="8" w:space="0" w:color="C0C0C0"/>
            </w:tcBorders>
          </w:tcPr>
          <w:p w14:paraId="22A6106A" w14:textId="77777777" w:rsidR="00517A08" w:rsidRPr="00555C9B" w:rsidRDefault="00517A08" w:rsidP="001103E7">
            <w:pPr>
              <w:suppressAutoHyphens/>
              <w:spacing w:before="90" w:after="54" w:line="288" w:lineRule="auto"/>
              <w:ind w:left="57" w:right="57"/>
              <w:rPr>
                <w:rFonts w:cs="Arial"/>
                <w:lang w:eastAsia="ar-SA"/>
              </w:rPr>
            </w:pPr>
          </w:p>
        </w:tc>
      </w:tr>
      <w:tr w:rsidR="00517A08" w:rsidRPr="00555C9B" w14:paraId="3CB9DA01" w14:textId="77777777" w:rsidTr="001103E7">
        <w:trPr>
          <w:cantSplit/>
          <w:trHeight w:val="255"/>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73CDC4B8" w14:textId="77777777" w:rsidR="00517A08" w:rsidRPr="00555C9B" w:rsidRDefault="00517A08" w:rsidP="001103E7">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3800CD6A" w14:textId="77777777" w:rsidR="00517A08" w:rsidRPr="00555C9B" w:rsidRDefault="00517A08" w:rsidP="001103E7">
            <w:pPr>
              <w:suppressAutoHyphens/>
              <w:spacing w:before="90" w:after="54" w:line="288" w:lineRule="auto"/>
              <w:ind w:left="57" w:right="57"/>
              <w:rPr>
                <w:rFonts w:cs="Arial"/>
                <w:lang w:eastAsia="ar-SA"/>
              </w:rPr>
            </w:pPr>
            <w:r w:rsidRPr="00555C9B">
              <w:rPr>
                <w:rFonts w:cs="Arial"/>
              </w:rPr>
              <w:t>Functie</w:t>
            </w:r>
          </w:p>
        </w:tc>
        <w:tc>
          <w:tcPr>
            <w:tcW w:w="4253" w:type="dxa"/>
            <w:tcBorders>
              <w:top w:val="single" w:sz="8" w:space="0" w:color="C0C0C0"/>
              <w:left w:val="single" w:sz="8" w:space="0" w:color="C0C0C0"/>
              <w:bottom w:val="single" w:sz="8" w:space="0" w:color="C0C0C0"/>
              <w:right w:val="single" w:sz="8" w:space="0" w:color="C0C0C0"/>
            </w:tcBorders>
          </w:tcPr>
          <w:p w14:paraId="11D53E0B" w14:textId="77777777" w:rsidR="00517A08" w:rsidRPr="00555C9B" w:rsidRDefault="00517A08" w:rsidP="001103E7">
            <w:pPr>
              <w:suppressAutoHyphens/>
              <w:spacing w:before="90" w:after="54" w:line="288" w:lineRule="auto"/>
              <w:ind w:left="57" w:right="57"/>
              <w:rPr>
                <w:rFonts w:cs="Arial"/>
                <w:lang w:eastAsia="ar-SA"/>
              </w:rPr>
            </w:pPr>
          </w:p>
        </w:tc>
      </w:tr>
      <w:tr w:rsidR="00517A08" w:rsidRPr="00555C9B" w14:paraId="1CC0058C" w14:textId="77777777" w:rsidTr="00517A08">
        <w:trPr>
          <w:cantSplit/>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40ED2012" w14:textId="77777777" w:rsidR="00517A08" w:rsidRPr="00555C9B" w:rsidRDefault="00517A08" w:rsidP="001103E7">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63F425DC" w14:textId="77777777" w:rsidR="00517A08" w:rsidRPr="00555C9B" w:rsidRDefault="00517A08" w:rsidP="001103E7">
            <w:pPr>
              <w:suppressAutoHyphens/>
              <w:spacing w:before="90" w:after="54" w:line="288" w:lineRule="auto"/>
              <w:ind w:left="57" w:right="57"/>
              <w:rPr>
                <w:rFonts w:cs="Arial"/>
                <w:lang w:eastAsia="ar-SA"/>
              </w:rPr>
            </w:pPr>
            <w:r w:rsidRPr="00555C9B">
              <w:rPr>
                <w:rFonts w:cs="Arial"/>
              </w:rPr>
              <w:t>Telefoonnummer</w:t>
            </w:r>
          </w:p>
        </w:tc>
        <w:tc>
          <w:tcPr>
            <w:tcW w:w="4253" w:type="dxa"/>
            <w:tcBorders>
              <w:top w:val="single" w:sz="8" w:space="0" w:color="C0C0C0"/>
              <w:left w:val="single" w:sz="8" w:space="0" w:color="C0C0C0"/>
              <w:bottom w:val="single" w:sz="8" w:space="0" w:color="C0C0C0"/>
              <w:right w:val="single" w:sz="8" w:space="0" w:color="C0C0C0"/>
            </w:tcBorders>
          </w:tcPr>
          <w:p w14:paraId="285D422A" w14:textId="77777777" w:rsidR="00517A08" w:rsidRPr="00555C9B" w:rsidRDefault="00517A08" w:rsidP="001103E7">
            <w:pPr>
              <w:suppressAutoHyphens/>
              <w:spacing w:before="90" w:after="54" w:line="288" w:lineRule="auto"/>
              <w:ind w:left="57" w:right="57"/>
              <w:rPr>
                <w:rFonts w:cs="Arial"/>
                <w:lang w:eastAsia="ar-SA"/>
              </w:rPr>
            </w:pPr>
          </w:p>
        </w:tc>
      </w:tr>
    </w:tbl>
    <w:p w14:paraId="0DA19FDB" w14:textId="77777777" w:rsidR="00517A08" w:rsidRPr="00555C9B" w:rsidRDefault="00517A08" w:rsidP="00517A08">
      <w:pPr>
        <w:suppressAutoHyphens/>
        <w:ind w:left="567"/>
        <w:rPr>
          <w:rFonts w:cs="Arial"/>
          <w:lang w:eastAsia="ar-SA"/>
        </w:rPr>
      </w:pPr>
    </w:p>
    <w:tbl>
      <w:tblPr>
        <w:tblW w:w="8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7"/>
        <w:gridCol w:w="3686"/>
        <w:gridCol w:w="4253"/>
      </w:tblGrid>
      <w:tr w:rsidR="00517A08" w:rsidRPr="00555C9B" w14:paraId="672D89F1" w14:textId="77777777" w:rsidTr="001103E7">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hideMark/>
          </w:tcPr>
          <w:p w14:paraId="0C7E5FCA" w14:textId="77777777" w:rsidR="00517A08" w:rsidRPr="00555C9B" w:rsidRDefault="00517A08" w:rsidP="001103E7">
            <w:pPr>
              <w:suppressAutoHyphens/>
              <w:spacing w:before="90" w:after="54" w:line="288" w:lineRule="auto"/>
              <w:ind w:left="57" w:right="57"/>
              <w:rPr>
                <w:rFonts w:cs="Arial"/>
                <w:b/>
                <w:bCs/>
                <w:lang w:eastAsia="ar-SA"/>
              </w:rPr>
            </w:pPr>
            <w:r w:rsidRPr="00555C9B">
              <w:rPr>
                <w:rFonts w:cs="Arial"/>
                <w:b/>
              </w:rPr>
              <w:t>Referentieopdracht</w:t>
            </w:r>
          </w:p>
        </w:tc>
      </w:tr>
      <w:tr w:rsidR="00517A08" w:rsidRPr="00555C9B" w14:paraId="10EA1AAE" w14:textId="77777777" w:rsidTr="001103E7">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5911E047" w14:textId="77777777" w:rsidR="00517A08" w:rsidRPr="00555C9B" w:rsidRDefault="00517A08" w:rsidP="001103E7">
            <w:pPr>
              <w:suppressAutoHyphens/>
              <w:spacing w:before="90" w:after="54" w:line="288" w:lineRule="auto"/>
              <w:ind w:left="57" w:right="57"/>
              <w:rPr>
                <w:rFonts w:cs="Arial"/>
                <w:lang w:eastAsia="ar-SA"/>
              </w:rPr>
            </w:pPr>
            <w:r w:rsidRPr="00555C9B">
              <w:rPr>
                <w:rFonts w:cs="Arial"/>
              </w:rPr>
              <w:t>3)</w:t>
            </w:r>
          </w:p>
        </w:tc>
        <w:tc>
          <w:tcPr>
            <w:tcW w:w="3686" w:type="dxa"/>
            <w:tcBorders>
              <w:top w:val="nil"/>
              <w:left w:val="single" w:sz="8" w:space="0" w:color="C0C0C0"/>
              <w:bottom w:val="nil"/>
              <w:right w:val="single" w:sz="8" w:space="0" w:color="C0C0C0"/>
            </w:tcBorders>
            <w:shd w:val="clear" w:color="auto" w:fill="E6E6E6"/>
            <w:vAlign w:val="center"/>
            <w:hideMark/>
          </w:tcPr>
          <w:p w14:paraId="1DD5FC0E" w14:textId="77777777" w:rsidR="00517A08" w:rsidRPr="00555C9B" w:rsidRDefault="00517A08" w:rsidP="001103E7">
            <w:pPr>
              <w:suppressAutoHyphens/>
              <w:spacing w:before="90" w:after="54" w:line="288" w:lineRule="auto"/>
              <w:ind w:left="57" w:right="57"/>
              <w:rPr>
                <w:rFonts w:cs="Arial"/>
                <w:lang w:eastAsia="ar-SA"/>
              </w:rPr>
            </w:pPr>
            <w:r w:rsidRPr="00555C9B">
              <w:rPr>
                <w:rFonts w:cs="Arial"/>
              </w:rPr>
              <w:t>Datum start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35336D05" w14:textId="77777777" w:rsidR="00517A08" w:rsidRPr="00555C9B" w:rsidRDefault="00517A08" w:rsidP="001103E7">
            <w:pPr>
              <w:suppressAutoHyphens/>
              <w:spacing w:before="90" w:after="54" w:line="288" w:lineRule="auto"/>
              <w:ind w:left="57" w:right="57"/>
              <w:rPr>
                <w:rFonts w:cs="Arial"/>
                <w:lang w:eastAsia="ar-SA"/>
              </w:rPr>
            </w:pPr>
          </w:p>
        </w:tc>
      </w:tr>
      <w:tr w:rsidR="00517A08" w:rsidRPr="00555C9B" w14:paraId="49DC196A" w14:textId="77777777" w:rsidTr="001103E7">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000E5217" w14:textId="77777777" w:rsidR="00517A08" w:rsidRPr="00555C9B" w:rsidRDefault="00517A08" w:rsidP="001103E7">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406FFDC5" w14:textId="77777777" w:rsidR="00517A08" w:rsidRPr="00555C9B" w:rsidRDefault="00517A08" w:rsidP="001103E7">
            <w:pPr>
              <w:suppressAutoHyphens/>
              <w:spacing w:before="90" w:after="54" w:line="288" w:lineRule="auto"/>
              <w:ind w:left="57" w:right="57"/>
              <w:rPr>
                <w:rFonts w:cs="Arial"/>
                <w:lang w:eastAsia="ar-SA"/>
              </w:rPr>
            </w:pPr>
            <w:r w:rsidRPr="00555C9B">
              <w:rPr>
                <w:rFonts w:cs="Arial"/>
              </w:rPr>
              <w:t>Datum eind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23673800" w14:textId="77777777" w:rsidR="00517A08" w:rsidRPr="00555C9B" w:rsidRDefault="00517A08" w:rsidP="001103E7">
            <w:pPr>
              <w:suppressAutoHyphens/>
              <w:spacing w:before="90" w:after="54" w:line="288" w:lineRule="auto"/>
              <w:ind w:left="57" w:right="57"/>
              <w:rPr>
                <w:rFonts w:cs="Arial"/>
                <w:lang w:eastAsia="ar-SA"/>
              </w:rPr>
            </w:pPr>
          </w:p>
        </w:tc>
      </w:tr>
      <w:tr w:rsidR="00517A08" w:rsidRPr="00555C9B" w14:paraId="62B43DEE" w14:textId="77777777" w:rsidTr="00517A08">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1BC7C0F1" w14:textId="77777777" w:rsidR="00517A08" w:rsidRPr="00555C9B" w:rsidRDefault="00517A08" w:rsidP="001103E7">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59419153" w14:textId="77777777" w:rsidR="00517A08" w:rsidRPr="00555C9B" w:rsidRDefault="00517A08" w:rsidP="001103E7">
            <w:pPr>
              <w:suppressAutoHyphens/>
              <w:spacing w:before="90" w:after="54" w:line="288" w:lineRule="auto"/>
              <w:ind w:left="57" w:right="57"/>
              <w:rPr>
                <w:rFonts w:cs="Arial"/>
                <w:lang w:eastAsia="ar-SA"/>
              </w:rPr>
            </w:pPr>
            <w:r w:rsidRPr="00555C9B">
              <w:rPr>
                <w:rFonts w:cs="Arial"/>
              </w:rPr>
              <w:t>Reden beëindiging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43710AB3" w14:textId="77777777" w:rsidR="00517A08" w:rsidRPr="00555C9B" w:rsidRDefault="00517A08" w:rsidP="001103E7">
            <w:pPr>
              <w:suppressAutoHyphens/>
              <w:spacing w:before="90" w:after="54" w:line="288" w:lineRule="auto"/>
              <w:ind w:left="57" w:right="57"/>
              <w:rPr>
                <w:rFonts w:cs="Arial"/>
                <w:lang w:eastAsia="ar-SA"/>
              </w:rPr>
            </w:pPr>
          </w:p>
        </w:tc>
      </w:tr>
      <w:tr w:rsidR="00517A08" w:rsidRPr="00555C9B" w14:paraId="0205E28D" w14:textId="77777777" w:rsidTr="00517A08">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37B8C98C" w14:textId="77777777" w:rsidR="00517A08" w:rsidRPr="00555C9B" w:rsidRDefault="00517A08" w:rsidP="001103E7">
            <w:pPr>
              <w:suppressAutoHyphens/>
              <w:spacing w:line="240" w:lineRule="auto"/>
              <w:rPr>
                <w:rFonts w:cs="Arial"/>
                <w:lang w:eastAsia="ar-SA"/>
              </w:rPr>
            </w:pPr>
            <w:r w:rsidRPr="00555C9B">
              <w:rPr>
                <w:rFonts w:cs="Arial"/>
                <w:lang w:eastAsia="ar-SA"/>
              </w:rPr>
              <w:t>4)</w:t>
            </w: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4718E3E3" w14:textId="77777777" w:rsidR="00517A08" w:rsidRPr="00555C9B" w:rsidRDefault="00517A08" w:rsidP="001103E7">
            <w:pPr>
              <w:suppressAutoHyphens/>
              <w:spacing w:before="90" w:after="54" w:line="288" w:lineRule="auto"/>
              <w:ind w:left="57" w:right="57"/>
              <w:rPr>
                <w:rFonts w:cs="Arial"/>
              </w:rPr>
            </w:pPr>
            <w:r w:rsidRPr="00555C9B">
              <w:rPr>
                <w:rFonts w:cs="Arial"/>
              </w:rPr>
              <w:t>Gefactureerd bedrag (in euro’s exclusief btw)</w:t>
            </w:r>
          </w:p>
        </w:tc>
        <w:tc>
          <w:tcPr>
            <w:tcW w:w="4253" w:type="dxa"/>
            <w:tcBorders>
              <w:top w:val="single" w:sz="8" w:space="0" w:color="C0C0C0"/>
              <w:left w:val="single" w:sz="8" w:space="0" w:color="C0C0C0"/>
              <w:bottom w:val="single" w:sz="8" w:space="0" w:color="C0C0C0"/>
              <w:right w:val="single" w:sz="8" w:space="0" w:color="C0C0C0"/>
            </w:tcBorders>
            <w:vAlign w:val="center"/>
          </w:tcPr>
          <w:p w14:paraId="20EB681D" w14:textId="77777777" w:rsidR="00517A08" w:rsidRPr="00555C9B" w:rsidRDefault="00517A08" w:rsidP="001103E7">
            <w:pPr>
              <w:suppressAutoHyphens/>
              <w:spacing w:before="90" w:after="54" w:line="288" w:lineRule="auto"/>
              <w:ind w:left="57" w:right="57"/>
              <w:rPr>
                <w:rFonts w:cs="Arial"/>
                <w:lang w:eastAsia="ar-SA"/>
              </w:rPr>
            </w:pPr>
          </w:p>
        </w:tc>
      </w:tr>
      <w:tr w:rsidR="00517A08" w:rsidRPr="00555C9B" w14:paraId="72994807" w14:textId="77777777" w:rsidTr="001103E7">
        <w:trPr>
          <w:cantSplit/>
        </w:trPr>
        <w:tc>
          <w:tcPr>
            <w:tcW w:w="567" w:type="dxa"/>
            <w:tcBorders>
              <w:top w:val="single" w:sz="8" w:space="0" w:color="C0C0C0"/>
              <w:left w:val="single" w:sz="8" w:space="0" w:color="C0C0C0"/>
              <w:bottom w:val="single" w:sz="8" w:space="0" w:color="C0C0C0"/>
              <w:right w:val="single" w:sz="8" w:space="0" w:color="C0C0C0"/>
            </w:tcBorders>
            <w:vAlign w:val="center"/>
            <w:hideMark/>
          </w:tcPr>
          <w:p w14:paraId="36D0EFAC" w14:textId="77777777" w:rsidR="00517A08" w:rsidRPr="00555C9B" w:rsidRDefault="00517A08" w:rsidP="001103E7">
            <w:pPr>
              <w:suppressAutoHyphens/>
              <w:spacing w:before="90" w:after="54" w:line="288" w:lineRule="auto"/>
              <w:ind w:left="57" w:right="57"/>
              <w:rPr>
                <w:rFonts w:cs="Arial"/>
                <w:lang w:eastAsia="ar-SA"/>
              </w:rPr>
            </w:pPr>
            <w:r w:rsidRPr="00555C9B">
              <w:rPr>
                <w:rFonts w:cs="Arial"/>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08877906" w14:textId="77777777" w:rsidR="00517A08" w:rsidRPr="00555C9B" w:rsidRDefault="00517A08" w:rsidP="001103E7">
            <w:pPr>
              <w:suppressAutoHyphens/>
              <w:spacing w:before="90" w:after="54" w:line="288" w:lineRule="auto"/>
              <w:ind w:left="57" w:right="57"/>
              <w:rPr>
                <w:rFonts w:cs="Arial"/>
                <w:bCs/>
                <w:lang w:eastAsia="ar-SA"/>
              </w:rPr>
            </w:pPr>
            <w:r w:rsidRPr="00555C9B">
              <w:rPr>
                <w:rFonts w:cs="Arial"/>
              </w:rPr>
              <w:t>Omschrijving van de Opdracht, waaruit in ieder geval blijkt dat de referentieopdracht voldoet aan de referentie-eis</w:t>
            </w:r>
          </w:p>
        </w:tc>
        <w:tc>
          <w:tcPr>
            <w:tcW w:w="4253" w:type="dxa"/>
            <w:tcBorders>
              <w:top w:val="single" w:sz="8" w:space="0" w:color="C0C0C0"/>
              <w:left w:val="single" w:sz="8" w:space="0" w:color="C0C0C0"/>
              <w:bottom w:val="single" w:sz="8" w:space="0" w:color="C0C0C0"/>
              <w:right w:val="single" w:sz="8" w:space="0" w:color="C0C0C0"/>
            </w:tcBorders>
            <w:vAlign w:val="center"/>
          </w:tcPr>
          <w:p w14:paraId="503A95FF" w14:textId="77777777" w:rsidR="00517A08" w:rsidRPr="00555C9B" w:rsidRDefault="00517A08" w:rsidP="001103E7">
            <w:pPr>
              <w:suppressAutoHyphens/>
              <w:spacing w:before="90" w:after="54" w:line="288" w:lineRule="auto"/>
              <w:ind w:left="57" w:right="57"/>
              <w:rPr>
                <w:rFonts w:cs="Arial"/>
                <w:bCs/>
                <w:lang w:eastAsia="ar-SA"/>
              </w:rPr>
            </w:pPr>
          </w:p>
        </w:tc>
      </w:tr>
      <w:tr w:rsidR="00517A08" w:rsidRPr="00555C9B" w14:paraId="2441065D" w14:textId="77777777" w:rsidTr="001103E7">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7D6D2010" w14:textId="77777777" w:rsidR="00517A08" w:rsidRPr="00555C9B" w:rsidRDefault="00517A08" w:rsidP="001103E7">
            <w:pPr>
              <w:suppressAutoHyphens/>
              <w:spacing w:before="90" w:after="54" w:line="288" w:lineRule="auto"/>
              <w:ind w:left="57" w:right="57"/>
              <w:rPr>
                <w:rFonts w:cs="Arial"/>
              </w:rPr>
            </w:pPr>
            <w:r w:rsidRPr="00555C9B">
              <w:rPr>
                <w:rFonts w:cs="Arial"/>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5E73F8D3" w14:textId="77777777" w:rsidR="00517A08" w:rsidRPr="00555C9B" w:rsidRDefault="00517A08" w:rsidP="001103E7">
            <w:pPr>
              <w:suppressAutoHyphens/>
              <w:spacing w:before="90" w:after="54" w:line="288" w:lineRule="auto"/>
              <w:ind w:left="57" w:right="57"/>
              <w:rPr>
                <w:rFonts w:cs="Arial"/>
              </w:rPr>
            </w:pPr>
            <w:r w:rsidRPr="00555C9B">
              <w:rPr>
                <w:rFonts w:cs="Arial"/>
              </w:rPr>
              <w:t xml:space="preserve">Indien verricht in een </w:t>
            </w:r>
            <w:r>
              <w:rPr>
                <w:rFonts w:cs="Arial"/>
              </w:rPr>
              <w:t>S</w:t>
            </w:r>
            <w:r w:rsidRPr="00555C9B">
              <w:rPr>
                <w:rFonts w:cs="Arial"/>
              </w:rPr>
              <w:t xml:space="preserve">amenwerkingsverband: A. het percentage/aandeel in het </w:t>
            </w:r>
            <w:r>
              <w:rPr>
                <w:rFonts w:cs="Arial"/>
              </w:rPr>
              <w:t>S</w:t>
            </w:r>
            <w:r w:rsidRPr="00555C9B">
              <w:rPr>
                <w:rFonts w:cs="Arial"/>
              </w:rPr>
              <w:t xml:space="preserve">amenwerkingsverband; B. aard en inhoud van de eigen werkzaamheden verricht in het </w:t>
            </w:r>
            <w:r>
              <w:rPr>
                <w:rFonts w:cs="Arial"/>
              </w:rPr>
              <w:t>S</w:t>
            </w:r>
            <w:r w:rsidRPr="00555C9B">
              <w:rPr>
                <w:rFonts w:cs="Arial"/>
              </w:rPr>
              <w:t>amenwerkingsverband</w:t>
            </w:r>
          </w:p>
        </w:tc>
        <w:tc>
          <w:tcPr>
            <w:tcW w:w="4253" w:type="dxa"/>
            <w:tcBorders>
              <w:top w:val="single" w:sz="8" w:space="0" w:color="C0C0C0"/>
              <w:left w:val="single" w:sz="8" w:space="0" w:color="C0C0C0"/>
              <w:bottom w:val="single" w:sz="8" w:space="0" w:color="C0C0C0"/>
              <w:right w:val="single" w:sz="8" w:space="0" w:color="C0C0C0"/>
            </w:tcBorders>
            <w:vAlign w:val="center"/>
          </w:tcPr>
          <w:p w14:paraId="221DAFF7" w14:textId="77777777" w:rsidR="00517A08" w:rsidRPr="00555C9B" w:rsidRDefault="00517A08" w:rsidP="00154AEC">
            <w:pPr>
              <w:pStyle w:val="Kop4"/>
              <w:numPr>
                <w:ilvl w:val="3"/>
                <w:numId w:val="4"/>
              </w:numPr>
              <w:tabs>
                <w:tab w:val="num" w:pos="1418"/>
              </w:tabs>
              <w:ind w:left="1418" w:hanging="1418"/>
              <w:rPr>
                <w:lang w:eastAsia="ar-SA"/>
              </w:rPr>
            </w:pPr>
          </w:p>
          <w:p w14:paraId="67F44D20" w14:textId="77777777" w:rsidR="00517A08" w:rsidRPr="00555C9B" w:rsidRDefault="00517A08" w:rsidP="001103E7">
            <w:pPr>
              <w:rPr>
                <w:lang w:eastAsia="ar-SA"/>
              </w:rPr>
            </w:pPr>
          </w:p>
          <w:p w14:paraId="223FBFE2" w14:textId="77777777" w:rsidR="00517A08" w:rsidRPr="00555C9B" w:rsidRDefault="00517A08" w:rsidP="00154AEC">
            <w:pPr>
              <w:pStyle w:val="Kop4"/>
              <w:numPr>
                <w:ilvl w:val="3"/>
                <w:numId w:val="4"/>
              </w:numPr>
              <w:tabs>
                <w:tab w:val="num" w:pos="1418"/>
              </w:tabs>
              <w:ind w:left="1418" w:hanging="1418"/>
              <w:rPr>
                <w:lang w:eastAsia="ar-SA"/>
              </w:rPr>
            </w:pPr>
          </w:p>
          <w:p w14:paraId="02B1133A" w14:textId="77777777" w:rsidR="00517A08" w:rsidRPr="00555C9B" w:rsidRDefault="00517A08" w:rsidP="001103E7">
            <w:pPr>
              <w:rPr>
                <w:lang w:eastAsia="ar-SA"/>
              </w:rPr>
            </w:pPr>
          </w:p>
          <w:p w14:paraId="5E3B4E8B" w14:textId="77777777" w:rsidR="00517A08" w:rsidRPr="00555C9B" w:rsidRDefault="00517A08" w:rsidP="001103E7">
            <w:pPr>
              <w:rPr>
                <w:lang w:eastAsia="ar-SA"/>
              </w:rPr>
            </w:pPr>
          </w:p>
        </w:tc>
      </w:tr>
    </w:tbl>
    <w:p w14:paraId="6D9DDC6C" w14:textId="77777777" w:rsidR="00517A08" w:rsidRPr="00555C9B" w:rsidRDefault="00517A08" w:rsidP="00517A08">
      <w:pPr>
        <w:suppressAutoHyphens/>
        <w:rPr>
          <w:rFonts w:cs="Arial"/>
          <w:snapToGrid w:val="0"/>
          <w:lang w:eastAsia="ar-SA"/>
        </w:rPr>
      </w:pPr>
      <w:bookmarkStart w:id="393" w:name="_Toc86485888"/>
      <w:bookmarkStart w:id="394" w:name="_Toc86485886"/>
      <w:bookmarkStart w:id="395" w:name="_Toc68944752"/>
      <w:bookmarkStart w:id="396" w:name="_Toc86485889"/>
    </w:p>
    <w:p w14:paraId="5C1E15BE" w14:textId="77777777" w:rsidR="00517A08" w:rsidRPr="00555C9B" w:rsidRDefault="00517A08" w:rsidP="00517A08">
      <w:pPr>
        <w:suppressAutoHyphens/>
        <w:spacing w:line="288" w:lineRule="auto"/>
        <w:rPr>
          <w:rFonts w:cs="Arial"/>
          <w:snapToGrid w:val="0"/>
        </w:rPr>
      </w:pPr>
    </w:p>
    <w:p w14:paraId="0934F344" w14:textId="77777777" w:rsidR="00517A08" w:rsidRPr="00555C9B" w:rsidRDefault="00517A08" w:rsidP="00517A08">
      <w:pPr>
        <w:suppressAutoHyphens/>
        <w:rPr>
          <w:rFonts w:cs="Arial"/>
          <w:snapToGrid w:val="0"/>
        </w:rPr>
      </w:pPr>
    </w:p>
    <w:p w14:paraId="4F6537FE" w14:textId="77777777" w:rsidR="00517A08" w:rsidRPr="00555C9B" w:rsidRDefault="00517A08" w:rsidP="00517A08">
      <w:pPr>
        <w:suppressAutoHyphens/>
        <w:rPr>
          <w:rFonts w:cs="Arial"/>
          <w:snapToGrid w:val="0"/>
        </w:rPr>
      </w:pPr>
    </w:p>
    <w:p w14:paraId="7921DF44" w14:textId="77777777" w:rsidR="00517A08" w:rsidRPr="00555C9B" w:rsidRDefault="00517A08" w:rsidP="00517A08">
      <w:pPr>
        <w:suppressAutoHyphens/>
        <w:rPr>
          <w:rFonts w:cs="Arial"/>
          <w:snapToGrid w:val="0"/>
        </w:rPr>
      </w:pPr>
    </w:p>
    <w:p w14:paraId="237F254C" w14:textId="77777777" w:rsidR="00517A08" w:rsidRPr="00555C9B" w:rsidRDefault="00517A08" w:rsidP="00517A08">
      <w:pPr>
        <w:suppressAutoHyphens/>
        <w:rPr>
          <w:rFonts w:cs="Arial"/>
          <w:snapToGrid w:val="0"/>
        </w:rPr>
      </w:pPr>
    </w:p>
    <w:p w14:paraId="5FC6962C" w14:textId="77777777" w:rsidR="00517A08" w:rsidRPr="00555C9B" w:rsidRDefault="00517A08" w:rsidP="00517A08">
      <w:pPr>
        <w:suppressAutoHyphens/>
        <w:rPr>
          <w:rFonts w:cs="Arial"/>
          <w:snapToGrid w:val="0"/>
        </w:rPr>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517A08" w:rsidRPr="00555C9B" w14:paraId="6D8BFA26" w14:textId="77777777" w:rsidTr="001103E7">
        <w:tc>
          <w:tcPr>
            <w:tcW w:w="2835" w:type="dxa"/>
            <w:tcBorders>
              <w:top w:val="single" w:sz="8" w:space="0" w:color="C0C0C0"/>
              <w:left w:val="single" w:sz="8" w:space="0" w:color="C0C0C0"/>
              <w:bottom w:val="single" w:sz="8" w:space="0" w:color="C0C0C0"/>
            </w:tcBorders>
            <w:shd w:val="clear" w:color="auto" w:fill="E6E6E6"/>
          </w:tcPr>
          <w:p w14:paraId="607BED59" w14:textId="77777777" w:rsidR="00517A08" w:rsidRPr="00555C9B" w:rsidRDefault="00517A08" w:rsidP="001103E7">
            <w:pPr>
              <w:suppressAutoHyphens/>
              <w:snapToGrid w:val="0"/>
              <w:spacing w:before="90" w:after="54" w:line="312" w:lineRule="auto"/>
              <w:ind w:right="57"/>
              <w:rPr>
                <w:rFonts w:eastAsia="Calibri" w:cs="Arial"/>
              </w:rPr>
            </w:pPr>
            <w:r w:rsidRPr="00555C9B">
              <w:rPr>
                <w:rFonts w:eastAsia="Calibri" w:cs="Arial"/>
              </w:rPr>
              <w:t xml:space="preserve">Statutaire naam Inschrijver </w:t>
            </w:r>
          </w:p>
        </w:tc>
        <w:tc>
          <w:tcPr>
            <w:tcW w:w="5690" w:type="dxa"/>
            <w:tcBorders>
              <w:top w:val="single" w:sz="8" w:space="0" w:color="C0C0C0"/>
              <w:left w:val="single" w:sz="8" w:space="0" w:color="C0C0C0"/>
              <w:bottom w:val="single" w:sz="8" w:space="0" w:color="C0C0C0"/>
              <w:right w:val="single" w:sz="8" w:space="0" w:color="C0C0C0"/>
            </w:tcBorders>
          </w:tcPr>
          <w:p w14:paraId="0D4D6798" w14:textId="77777777" w:rsidR="00517A08" w:rsidRPr="00555C9B" w:rsidRDefault="00517A08" w:rsidP="001103E7">
            <w:pPr>
              <w:suppressAutoHyphens/>
              <w:snapToGrid w:val="0"/>
              <w:spacing w:before="90" w:after="54" w:line="312" w:lineRule="auto"/>
              <w:ind w:right="57"/>
              <w:rPr>
                <w:rFonts w:eastAsia="Calibri" w:cs="Arial"/>
              </w:rPr>
            </w:pPr>
          </w:p>
        </w:tc>
      </w:tr>
      <w:tr w:rsidR="00517A08" w:rsidRPr="00555C9B" w14:paraId="73762F4D" w14:textId="77777777" w:rsidTr="001103E7">
        <w:tc>
          <w:tcPr>
            <w:tcW w:w="2835" w:type="dxa"/>
            <w:tcBorders>
              <w:top w:val="single" w:sz="8" w:space="0" w:color="C0C0C0"/>
              <w:left w:val="single" w:sz="8" w:space="0" w:color="C0C0C0"/>
              <w:bottom w:val="single" w:sz="8" w:space="0" w:color="C0C0C0"/>
            </w:tcBorders>
            <w:shd w:val="clear" w:color="auto" w:fill="E6E6E6"/>
          </w:tcPr>
          <w:p w14:paraId="2E086C08" w14:textId="77777777" w:rsidR="00517A08" w:rsidRPr="00555C9B" w:rsidRDefault="00517A08" w:rsidP="001103E7">
            <w:pPr>
              <w:suppressAutoHyphens/>
              <w:snapToGrid w:val="0"/>
              <w:spacing w:before="90" w:after="54" w:line="312" w:lineRule="auto"/>
              <w:ind w:right="57"/>
              <w:rPr>
                <w:rFonts w:eastAsia="Calibri" w:cs="Arial"/>
              </w:rPr>
            </w:pPr>
            <w:r w:rsidRPr="00555C9B">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14253BDC" w14:textId="77777777" w:rsidR="00517A08" w:rsidRPr="00555C9B" w:rsidRDefault="00517A08" w:rsidP="001103E7">
            <w:pPr>
              <w:suppressAutoHyphens/>
              <w:snapToGrid w:val="0"/>
              <w:spacing w:before="90" w:after="54" w:line="312" w:lineRule="auto"/>
              <w:ind w:right="57"/>
              <w:rPr>
                <w:rFonts w:eastAsia="Calibri" w:cs="Arial"/>
              </w:rPr>
            </w:pPr>
          </w:p>
        </w:tc>
      </w:tr>
      <w:tr w:rsidR="00517A08" w:rsidRPr="00555C9B" w14:paraId="7E5BB808" w14:textId="77777777" w:rsidTr="001103E7">
        <w:tc>
          <w:tcPr>
            <w:tcW w:w="2835" w:type="dxa"/>
            <w:tcBorders>
              <w:top w:val="single" w:sz="8" w:space="0" w:color="C0C0C0"/>
              <w:left w:val="single" w:sz="8" w:space="0" w:color="C0C0C0"/>
              <w:bottom w:val="single" w:sz="8" w:space="0" w:color="C0C0C0"/>
            </w:tcBorders>
            <w:shd w:val="clear" w:color="auto" w:fill="E6E6E6"/>
          </w:tcPr>
          <w:p w14:paraId="180188A6" w14:textId="77777777" w:rsidR="00517A08" w:rsidRPr="00555C9B" w:rsidRDefault="00517A08" w:rsidP="001103E7">
            <w:pPr>
              <w:suppressAutoHyphens/>
              <w:snapToGrid w:val="0"/>
              <w:spacing w:before="90" w:after="54" w:line="312" w:lineRule="auto"/>
              <w:ind w:right="57"/>
              <w:rPr>
                <w:rFonts w:eastAsia="Calibri" w:cs="Arial"/>
              </w:rPr>
            </w:pPr>
            <w:r w:rsidRPr="00555C9B">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0DE3FC88" w14:textId="77777777" w:rsidR="00517A08" w:rsidRPr="00555C9B" w:rsidRDefault="00517A08" w:rsidP="001103E7">
            <w:pPr>
              <w:suppressAutoHyphens/>
              <w:snapToGrid w:val="0"/>
              <w:spacing w:before="90" w:after="54" w:line="312" w:lineRule="auto"/>
              <w:ind w:right="57"/>
              <w:rPr>
                <w:rFonts w:eastAsia="Calibri" w:cs="Arial"/>
              </w:rPr>
            </w:pPr>
          </w:p>
        </w:tc>
      </w:tr>
      <w:tr w:rsidR="00517A08" w:rsidRPr="00555C9B" w14:paraId="44ACF086" w14:textId="77777777" w:rsidTr="001103E7">
        <w:tc>
          <w:tcPr>
            <w:tcW w:w="2835" w:type="dxa"/>
            <w:tcBorders>
              <w:top w:val="single" w:sz="8" w:space="0" w:color="C0C0C0"/>
              <w:left w:val="single" w:sz="8" w:space="0" w:color="C0C0C0"/>
              <w:bottom w:val="single" w:sz="8" w:space="0" w:color="C0C0C0"/>
            </w:tcBorders>
            <w:shd w:val="clear" w:color="auto" w:fill="E6E6E6"/>
          </w:tcPr>
          <w:p w14:paraId="1FB007D0" w14:textId="77777777" w:rsidR="00517A08" w:rsidRPr="00555C9B" w:rsidRDefault="00517A08" w:rsidP="001103E7">
            <w:pPr>
              <w:suppressAutoHyphens/>
              <w:snapToGrid w:val="0"/>
              <w:spacing w:before="90" w:after="54" w:line="312" w:lineRule="auto"/>
              <w:ind w:right="57"/>
              <w:rPr>
                <w:rFonts w:eastAsia="Calibri" w:cs="Arial"/>
              </w:rPr>
            </w:pPr>
            <w:r w:rsidRPr="00555C9B">
              <w:rPr>
                <w:rFonts w:eastAsia="Calibri" w:cs="Arial"/>
              </w:rPr>
              <w:t>Handtekening</w:t>
            </w:r>
          </w:p>
          <w:p w14:paraId="3F28889C" w14:textId="77777777" w:rsidR="00517A08" w:rsidRPr="00555C9B" w:rsidRDefault="00517A08" w:rsidP="001103E7">
            <w:pPr>
              <w:suppressAutoHyphens/>
              <w:spacing w:before="90" w:after="54" w:line="312" w:lineRule="auto"/>
              <w:ind w:right="57"/>
              <w:rPr>
                <w:rFonts w:eastAsia="Calibri" w:cs="Arial"/>
              </w:rPr>
            </w:pPr>
          </w:p>
          <w:p w14:paraId="110D9E8B" w14:textId="77777777" w:rsidR="00517A08" w:rsidRPr="00555C9B" w:rsidRDefault="00517A08" w:rsidP="001103E7">
            <w:pPr>
              <w:suppressAutoHyphens/>
              <w:spacing w:before="90" w:after="54" w:line="312" w:lineRule="auto"/>
              <w:ind w:right="57"/>
              <w:rPr>
                <w:rFonts w:eastAsia="Calibri" w:cs="Arial"/>
              </w:rPr>
            </w:pPr>
          </w:p>
        </w:tc>
        <w:tc>
          <w:tcPr>
            <w:tcW w:w="5690" w:type="dxa"/>
            <w:tcBorders>
              <w:top w:val="single" w:sz="8" w:space="0" w:color="C0C0C0"/>
              <w:left w:val="single" w:sz="8" w:space="0" w:color="C0C0C0"/>
              <w:bottom w:val="single" w:sz="8" w:space="0" w:color="C0C0C0"/>
              <w:right w:val="single" w:sz="8" w:space="0" w:color="C0C0C0"/>
            </w:tcBorders>
          </w:tcPr>
          <w:p w14:paraId="5287F41D" w14:textId="77777777" w:rsidR="00517A08" w:rsidRPr="00555C9B" w:rsidRDefault="00517A08" w:rsidP="001103E7">
            <w:pPr>
              <w:suppressAutoHyphens/>
              <w:snapToGrid w:val="0"/>
              <w:spacing w:before="90" w:after="54" w:line="312" w:lineRule="auto"/>
              <w:ind w:right="57"/>
              <w:rPr>
                <w:rFonts w:eastAsia="Calibri" w:cs="Arial"/>
              </w:rPr>
            </w:pPr>
          </w:p>
        </w:tc>
      </w:tr>
      <w:tr w:rsidR="00517A08" w:rsidRPr="00555C9B" w14:paraId="6531C23D" w14:textId="77777777" w:rsidTr="001103E7">
        <w:tc>
          <w:tcPr>
            <w:tcW w:w="2835" w:type="dxa"/>
            <w:tcBorders>
              <w:top w:val="single" w:sz="8" w:space="0" w:color="C0C0C0"/>
              <w:left w:val="single" w:sz="8" w:space="0" w:color="C0C0C0"/>
              <w:bottom w:val="single" w:sz="8" w:space="0" w:color="C0C0C0"/>
            </w:tcBorders>
            <w:shd w:val="clear" w:color="auto" w:fill="E6E6E6"/>
          </w:tcPr>
          <w:p w14:paraId="3994256A" w14:textId="77777777" w:rsidR="00517A08" w:rsidRPr="00555C9B" w:rsidRDefault="00517A08" w:rsidP="001103E7">
            <w:pPr>
              <w:suppressAutoHyphens/>
              <w:snapToGrid w:val="0"/>
              <w:spacing w:before="90" w:after="54" w:line="312" w:lineRule="auto"/>
              <w:ind w:right="57"/>
              <w:rPr>
                <w:rFonts w:eastAsia="Calibri" w:cs="Arial"/>
              </w:rPr>
            </w:pPr>
            <w:r w:rsidRPr="00555C9B">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036C1A18" w14:textId="77777777" w:rsidR="00517A08" w:rsidRPr="00555C9B" w:rsidRDefault="00517A08" w:rsidP="001103E7">
            <w:pPr>
              <w:suppressAutoHyphens/>
              <w:snapToGrid w:val="0"/>
              <w:spacing w:before="90" w:after="54" w:line="312" w:lineRule="auto"/>
              <w:ind w:right="57"/>
              <w:rPr>
                <w:rFonts w:eastAsia="Calibri" w:cs="Arial"/>
              </w:rPr>
            </w:pPr>
          </w:p>
        </w:tc>
      </w:tr>
    </w:tbl>
    <w:p w14:paraId="40F58EDA" w14:textId="77777777" w:rsidR="00517A08" w:rsidRPr="00555C9B" w:rsidRDefault="00517A08" w:rsidP="00517A08">
      <w:pPr>
        <w:suppressAutoHyphens/>
        <w:rPr>
          <w:rFonts w:cs="Arial"/>
          <w:snapToGrid w:val="0"/>
          <w:lang w:eastAsia="ar-SA"/>
        </w:rPr>
      </w:pPr>
    </w:p>
    <w:p w14:paraId="4921344D" w14:textId="224D77BB" w:rsidR="00A253E0" w:rsidRPr="00517A08" w:rsidRDefault="00517A08" w:rsidP="00FA6F8E">
      <w:pPr>
        <w:pStyle w:val="Kop2"/>
      </w:pPr>
      <w:r w:rsidRPr="00555C9B">
        <w:br w:type="page"/>
      </w:r>
      <w:bookmarkEnd w:id="391"/>
      <w:bookmarkEnd w:id="393"/>
      <w:bookmarkEnd w:id="394"/>
      <w:bookmarkEnd w:id="395"/>
      <w:bookmarkEnd w:id="396"/>
    </w:p>
    <w:p w14:paraId="48C13578" w14:textId="37A11557" w:rsidR="00591409" w:rsidRDefault="00591409" w:rsidP="00DA66BA">
      <w:pPr>
        <w:pStyle w:val="Kop1"/>
      </w:pPr>
      <w:bookmarkStart w:id="397" w:name="_Toc105141289"/>
      <w:r w:rsidRPr="003F00F2">
        <w:lastRenderedPageBreak/>
        <w:t xml:space="preserve">Bijlage </w:t>
      </w:r>
      <w:r>
        <w:t>6 Programma van Eisen</w:t>
      </w:r>
      <w:bookmarkEnd w:id="397"/>
    </w:p>
    <w:p w14:paraId="52EF02DA" w14:textId="77777777" w:rsidR="00A75D9E" w:rsidRDefault="00A75D9E" w:rsidP="00A75D9E">
      <w:pPr>
        <w:rPr>
          <w:i/>
          <w:iCs/>
        </w:rPr>
      </w:pPr>
      <w:r w:rsidRPr="00CD4003">
        <w:rPr>
          <w:i/>
          <w:iCs/>
        </w:rPr>
        <w:t xml:space="preserve">Separaat te vinden op </w:t>
      </w:r>
      <w:proofErr w:type="spellStart"/>
      <w:r w:rsidRPr="00CD4003">
        <w:rPr>
          <w:i/>
          <w:iCs/>
        </w:rPr>
        <w:t>TenderNed</w:t>
      </w:r>
      <w:proofErr w:type="spellEnd"/>
      <w:r w:rsidRPr="00CD4003">
        <w:rPr>
          <w:i/>
          <w:iCs/>
        </w:rPr>
        <w:t>.</w:t>
      </w:r>
    </w:p>
    <w:p w14:paraId="3C134846" w14:textId="77777777" w:rsidR="000A2568" w:rsidRPr="00555C9B" w:rsidRDefault="000A2568" w:rsidP="000A2568">
      <w:pPr>
        <w:suppressAutoHyphens/>
      </w:pPr>
    </w:p>
    <w:p w14:paraId="7687E6BA" w14:textId="77777777" w:rsidR="000A2568" w:rsidRPr="00555C9B" w:rsidRDefault="000A2568" w:rsidP="000A2568">
      <w:pPr>
        <w:suppressAutoHyphens/>
      </w:pPr>
    </w:p>
    <w:p w14:paraId="5A5CCEB8" w14:textId="77777777" w:rsidR="00591409" w:rsidRPr="00591409" w:rsidRDefault="00591409" w:rsidP="00591409">
      <w:pPr>
        <w:rPr>
          <w:lang w:eastAsia="en-US"/>
        </w:rPr>
      </w:pPr>
    </w:p>
    <w:p w14:paraId="02979FCE" w14:textId="77777777" w:rsidR="009448B6" w:rsidRPr="00587D0C" w:rsidRDefault="009448B6" w:rsidP="00587D0C">
      <w:pPr>
        <w:spacing w:line="240" w:lineRule="auto"/>
        <w:rPr>
          <w:szCs w:val="18"/>
        </w:rPr>
      </w:pPr>
    </w:p>
    <w:p w14:paraId="446E666F" w14:textId="77777777" w:rsidR="006B44BD" w:rsidRDefault="006B44BD" w:rsidP="006B44BD">
      <w:pPr>
        <w:rPr>
          <w:lang w:eastAsia="en-US"/>
        </w:rPr>
      </w:pPr>
    </w:p>
    <w:p w14:paraId="5A5C8ECF" w14:textId="77777777" w:rsidR="006B44BD" w:rsidRDefault="006B44BD" w:rsidP="006B44BD">
      <w:pPr>
        <w:rPr>
          <w:lang w:eastAsia="en-US"/>
        </w:rPr>
      </w:pPr>
    </w:p>
    <w:p w14:paraId="2BDF76EA" w14:textId="77777777" w:rsidR="006B44BD" w:rsidRDefault="006B44BD" w:rsidP="006B44BD">
      <w:pPr>
        <w:rPr>
          <w:lang w:eastAsia="en-US"/>
        </w:rPr>
      </w:pPr>
    </w:p>
    <w:p w14:paraId="36E1AF13" w14:textId="77777777" w:rsidR="006B44BD" w:rsidRDefault="006B44BD" w:rsidP="006B44BD">
      <w:pPr>
        <w:rPr>
          <w:lang w:eastAsia="en-US"/>
        </w:rPr>
      </w:pPr>
    </w:p>
    <w:p w14:paraId="0B062AFF" w14:textId="77777777" w:rsidR="006B44BD" w:rsidRDefault="006B44BD" w:rsidP="006B44BD">
      <w:pPr>
        <w:rPr>
          <w:lang w:eastAsia="en-US"/>
        </w:rPr>
      </w:pPr>
    </w:p>
    <w:p w14:paraId="06AC29DE" w14:textId="77777777" w:rsidR="006B44BD" w:rsidRDefault="006B44BD" w:rsidP="006B44BD">
      <w:pPr>
        <w:rPr>
          <w:lang w:eastAsia="en-US"/>
        </w:rPr>
      </w:pPr>
    </w:p>
    <w:p w14:paraId="15CEEA17" w14:textId="77777777" w:rsidR="006B44BD" w:rsidRDefault="006B44BD" w:rsidP="006B44BD">
      <w:pPr>
        <w:rPr>
          <w:lang w:eastAsia="en-US"/>
        </w:rPr>
      </w:pPr>
    </w:p>
    <w:p w14:paraId="3DF72FED" w14:textId="77777777" w:rsidR="006B44BD" w:rsidRDefault="006B44BD" w:rsidP="006B44BD">
      <w:pPr>
        <w:rPr>
          <w:lang w:eastAsia="en-US"/>
        </w:rPr>
      </w:pPr>
    </w:p>
    <w:p w14:paraId="4EF65A15" w14:textId="77777777" w:rsidR="006B44BD" w:rsidRDefault="006B44BD" w:rsidP="006B44BD">
      <w:pPr>
        <w:rPr>
          <w:lang w:eastAsia="en-US"/>
        </w:rPr>
      </w:pPr>
    </w:p>
    <w:p w14:paraId="5BEAC04D" w14:textId="77777777" w:rsidR="006B44BD" w:rsidRDefault="006B44BD" w:rsidP="006B44BD">
      <w:pPr>
        <w:rPr>
          <w:lang w:eastAsia="en-US"/>
        </w:rPr>
      </w:pPr>
    </w:p>
    <w:p w14:paraId="57E040A8" w14:textId="77777777" w:rsidR="006B44BD" w:rsidRDefault="006B44BD" w:rsidP="006B44BD">
      <w:pPr>
        <w:rPr>
          <w:lang w:eastAsia="en-US"/>
        </w:rPr>
      </w:pPr>
    </w:p>
    <w:p w14:paraId="511D6271" w14:textId="77777777" w:rsidR="006B44BD" w:rsidRDefault="006B44BD" w:rsidP="006B44BD">
      <w:pPr>
        <w:rPr>
          <w:lang w:eastAsia="en-US"/>
        </w:rPr>
      </w:pPr>
    </w:p>
    <w:p w14:paraId="6F567B17" w14:textId="77777777" w:rsidR="006B44BD" w:rsidRDefault="006B44BD" w:rsidP="006B44BD">
      <w:pPr>
        <w:rPr>
          <w:lang w:eastAsia="en-US"/>
        </w:rPr>
      </w:pPr>
    </w:p>
    <w:p w14:paraId="63BD0CBA" w14:textId="77777777" w:rsidR="006B44BD" w:rsidRDefault="006B44BD" w:rsidP="006B44BD">
      <w:pPr>
        <w:rPr>
          <w:lang w:eastAsia="en-US"/>
        </w:rPr>
      </w:pPr>
    </w:p>
    <w:p w14:paraId="669E20A6" w14:textId="77777777" w:rsidR="006B44BD" w:rsidRDefault="006B44BD" w:rsidP="006B44BD">
      <w:pPr>
        <w:rPr>
          <w:lang w:eastAsia="en-US"/>
        </w:rPr>
      </w:pPr>
    </w:p>
    <w:p w14:paraId="27B625BD" w14:textId="77777777" w:rsidR="00A75D9E" w:rsidRDefault="00A75D9E">
      <w:pPr>
        <w:spacing w:line="240" w:lineRule="auto"/>
        <w:rPr>
          <w:rFonts w:cs="Arial"/>
          <w:b/>
          <w:bCs/>
          <w:kern w:val="32"/>
          <w:sz w:val="32"/>
          <w:szCs w:val="32"/>
          <w:lang w:eastAsia="en-US"/>
        </w:rPr>
      </w:pPr>
      <w:bookmarkStart w:id="398" w:name="_Toc71037057"/>
      <w:bookmarkStart w:id="399" w:name="_Toc76547856"/>
      <w:bookmarkStart w:id="400" w:name="_Toc419285425"/>
      <w:bookmarkStart w:id="401" w:name="_Toc421086921"/>
      <w:bookmarkStart w:id="402" w:name="_Toc421100644"/>
      <w:r>
        <w:br w:type="page"/>
      </w:r>
    </w:p>
    <w:p w14:paraId="339438D3" w14:textId="417B0686" w:rsidR="00E5043B" w:rsidRPr="00555C9B" w:rsidRDefault="00E5043B" w:rsidP="00DA66BA">
      <w:pPr>
        <w:pStyle w:val="Kop1"/>
      </w:pPr>
      <w:bookmarkStart w:id="403" w:name="_Toc105141290"/>
      <w:r w:rsidRPr="00555C9B">
        <w:lastRenderedPageBreak/>
        <w:t xml:space="preserve">Bijlage </w:t>
      </w:r>
      <w:r w:rsidR="000B4BE5">
        <w:t>7</w:t>
      </w:r>
      <w:r w:rsidRPr="00555C9B">
        <w:t xml:space="preserve"> </w:t>
      </w:r>
      <w:proofErr w:type="spellStart"/>
      <w:r w:rsidRPr="00555C9B">
        <w:t>Conformiteitenverklaring</w:t>
      </w:r>
      <w:bookmarkEnd w:id="398"/>
      <w:bookmarkEnd w:id="399"/>
      <w:bookmarkEnd w:id="403"/>
      <w:proofErr w:type="spellEnd"/>
      <w:r w:rsidRPr="00555C9B">
        <w:t xml:space="preserve"> </w:t>
      </w:r>
      <w:bookmarkEnd w:id="400"/>
      <w:bookmarkEnd w:id="401"/>
      <w:bookmarkEnd w:id="402"/>
    </w:p>
    <w:p w14:paraId="44D2D15B" w14:textId="2839EDE9" w:rsidR="00E5043B" w:rsidRPr="00555C9B" w:rsidRDefault="00E5043B" w:rsidP="00E5043B">
      <w:pPr>
        <w:spacing w:line="276" w:lineRule="auto"/>
      </w:pPr>
      <w:r w:rsidRPr="00555C9B">
        <w:t>Door het invullen en rechtsgeldig ondertekenen van deze bijlage ‘</w:t>
      </w:r>
      <w:proofErr w:type="spellStart"/>
      <w:r w:rsidRPr="00555C9B">
        <w:t>Conformiteitenverklaring</w:t>
      </w:r>
      <w:proofErr w:type="spellEnd"/>
      <w:r w:rsidRPr="00555C9B">
        <w:t xml:space="preserve">’ verklaart de Inschrijver dat hij akkoord gaat met alle in bijlage </w:t>
      </w:r>
      <w:r w:rsidR="00760BC8">
        <w:t>6</w:t>
      </w:r>
      <w:r w:rsidRPr="00555C9B">
        <w:t xml:space="preserve"> ‘Programma van </w:t>
      </w:r>
      <w:r>
        <w:t>E</w:t>
      </w:r>
      <w:r w:rsidRPr="00555C9B">
        <w:t xml:space="preserve">isen’ van het Beschrijvend Document gestelde eisen en verklaart hij dat hij gedurende de looptijd van de aanbestedingsprocedure en </w:t>
      </w:r>
      <w:r w:rsidR="00656FE6">
        <w:t>Raamo</w:t>
      </w:r>
      <w:r w:rsidRPr="00555C9B">
        <w:t>vereenkomst aan deze eisen zal voldoen.</w:t>
      </w:r>
    </w:p>
    <w:p w14:paraId="66B66E9E" w14:textId="77777777" w:rsidR="00E5043B" w:rsidRPr="00555C9B" w:rsidRDefault="00E5043B" w:rsidP="00E5043B">
      <w:pPr>
        <w:spacing w:line="276" w:lineRule="auto"/>
      </w:pPr>
    </w:p>
    <w:p w14:paraId="7FBE8613" w14:textId="77777777" w:rsidR="00E5043B" w:rsidRPr="00555C9B" w:rsidRDefault="00E5043B" w:rsidP="00E5043B">
      <w:pPr>
        <w:spacing w:line="276" w:lineRule="auto"/>
      </w:pPr>
      <w:r w:rsidRPr="00555C9B">
        <w:rPr>
          <w:rStyle w:val="normaltextrun"/>
          <w:rFonts w:cs="Arial"/>
          <w:color w:val="000000"/>
          <w:shd w:val="clear" w:color="auto" w:fill="FFFFFF"/>
        </w:rPr>
        <w:t>Indien de Inschrijving niet, slechts deels of voorwaardelijk voldoet aan één of meerdere eisen dan wel uit de Inschrijving blijkt dat de uitvoering van de Opdracht niet, slechts deels of voorwaardelijk zal voldoen aan één of meerdere eisen, leidt dit tot de vaststelling dat niet wordt voldaan aan alle eisen en wordt de Inschrijving terzijde gelegd.</w:t>
      </w:r>
      <w:r w:rsidRPr="00555C9B">
        <w:rPr>
          <w:rStyle w:val="eop"/>
          <w:rFonts w:cs="Arial"/>
          <w:color w:val="000000"/>
          <w:shd w:val="clear" w:color="auto" w:fill="FFFFFF"/>
        </w:rPr>
        <w:t> </w:t>
      </w:r>
    </w:p>
    <w:p w14:paraId="4B2A8F92" w14:textId="77777777" w:rsidR="00E5043B" w:rsidRPr="00555C9B" w:rsidRDefault="00E5043B" w:rsidP="00E5043B">
      <w:pPr>
        <w:spacing w:line="276" w:lineRule="auto"/>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E5043B" w:rsidRPr="00555C9B" w14:paraId="1B7F5E0B" w14:textId="77777777" w:rsidTr="00836210">
        <w:tc>
          <w:tcPr>
            <w:tcW w:w="2835" w:type="dxa"/>
            <w:tcBorders>
              <w:top w:val="single" w:sz="8" w:space="0" w:color="C0C0C0"/>
              <w:left w:val="single" w:sz="8" w:space="0" w:color="C0C0C0"/>
              <w:bottom w:val="single" w:sz="8" w:space="0" w:color="C0C0C0"/>
            </w:tcBorders>
            <w:shd w:val="clear" w:color="auto" w:fill="E6E6E6"/>
          </w:tcPr>
          <w:p w14:paraId="3AD2B9DE" w14:textId="77777777" w:rsidR="00E5043B" w:rsidRPr="00555C9B" w:rsidRDefault="00E5043B" w:rsidP="00836210">
            <w:pPr>
              <w:suppressAutoHyphens/>
              <w:snapToGrid w:val="0"/>
              <w:spacing w:before="90" w:after="54" w:line="276" w:lineRule="auto"/>
              <w:ind w:right="57"/>
              <w:rPr>
                <w:rFonts w:eastAsia="Calibri" w:cs="Arial"/>
              </w:rPr>
            </w:pPr>
            <w:r w:rsidRPr="00555C9B">
              <w:rPr>
                <w:rFonts w:eastAsia="Calibri" w:cs="Arial"/>
              </w:rPr>
              <w:t xml:space="preserve">Statutaire naam van de Inschrijver </w:t>
            </w:r>
          </w:p>
        </w:tc>
        <w:tc>
          <w:tcPr>
            <w:tcW w:w="5690" w:type="dxa"/>
            <w:tcBorders>
              <w:top w:val="single" w:sz="8" w:space="0" w:color="C0C0C0"/>
              <w:left w:val="single" w:sz="8" w:space="0" w:color="C0C0C0"/>
              <w:bottom w:val="single" w:sz="8" w:space="0" w:color="C0C0C0"/>
              <w:right w:val="single" w:sz="8" w:space="0" w:color="C0C0C0"/>
            </w:tcBorders>
          </w:tcPr>
          <w:p w14:paraId="41314DB8" w14:textId="77777777" w:rsidR="00E5043B" w:rsidRPr="00555C9B" w:rsidRDefault="00E5043B" w:rsidP="00836210">
            <w:pPr>
              <w:suppressAutoHyphens/>
              <w:snapToGrid w:val="0"/>
              <w:spacing w:before="90" w:after="54" w:line="312" w:lineRule="auto"/>
              <w:ind w:right="57"/>
              <w:rPr>
                <w:rFonts w:eastAsia="Calibri" w:cs="Arial"/>
              </w:rPr>
            </w:pPr>
          </w:p>
        </w:tc>
      </w:tr>
      <w:tr w:rsidR="00E5043B" w:rsidRPr="00555C9B" w14:paraId="19EFFB57" w14:textId="77777777" w:rsidTr="00836210">
        <w:tc>
          <w:tcPr>
            <w:tcW w:w="2835" w:type="dxa"/>
            <w:tcBorders>
              <w:top w:val="single" w:sz="8" w:space="0" w:color="C0C0C0"/>
              <w:left w:val="single" w:sz="8" w:space="0" w:color="C0C0C0"/>
              <w:bottom w:val="single" w:sz="8" w:space="0" w:color="C0C0C0"/>
            </w:tcBorders>
            <w:shd w:val="clear" w:color="auto" w:fill="E6E6E6"/>
          </w:tcPr>
          <w:p w14:paraId="00478971" w14:textId="77777777" w:rsidR="00E5043B" w:rsidRPr="00555C9B" w:rsidRDefault="00E5043B" w:rsidP="00836210">
            <w:pPr>
              <w:suppressAutoHyphens/>
              <w:snapToGrid w:val="0"/>
              <w:spacing w:before="90" w:after="54" w:line="276" w:lineRule="auto"/>
              <w:ind w:right="57"/>
              <w:rPr>
                <w:rFonts w:eastAsia="Calibri" w:cs="Arial"/>
              </w:rPr>
            </w:pPr>
            <w:r w:rsidRPr="00555C9B">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5370656D" w14:textId="77777777" w:rsidR="00E5043B" w:rsidRPr="00555C9B" w:rsidRDefault="00E5043B" w:rsidP="00836210">
            <w:pPr>
              <w:suppressAutoHyphens/>
              <w:snapToGrid w:val="0"/>
              <w:spacing w:before="90" w:after="54" w:line="312" w:lineRule="auto"/>
              <w:ind w:right="57"/>
              <w:rPr>
                <w:rFonts w:eastAsia="Calibri" w:cs="Arial"/>
              </w:rPr>
            </w:pPr>
          </w:p>
        </w:tc>
      </w:tr>
      <w:tr w:rsidR="00E5043B" w:rsidRPr="00555C9B" w14:paraId="50580196" w14:textId="77777777" w:rsidTr="00836210">
        <w:tc>
          <w:tcPr>
            <w:tcW w:w="2835" w:type="dxa"/>
            <w:tcBorders>
              <w:top w:val="single" w:sz="8" w:space="0" w:color="C0C0C0"/>
              <w:left w:val="single" w:sz="8" w:space="0" w:color="C0C0C0"/>
              <w:bottom w:val="single" w:sz="8" w:space="0" w:color="C0C0C0"/>
            </w:tcBorders>
            <w:shd w:val="clear" w:color="auto" w:fill="E6E6E6"/>
          </w:tcPr>
          <w:p w14:paraId="2689FA52" w14:textId="77777777" w:rsidR="00E5043B" w:rsidRPr="00555C9B" w:rsidRDefault="00E5043B" w:rsidP="00836210">
            <w:pPr>
              <w:suppressAutoHyphens/>
              <w:snapToGrid w:val="0"/>
              <w:spacing w:before="90" w:after="54" w:line="276" w:lineRule="auto"/>
              <w:ind w:right="57"/>
              <w:rPr>
                <w:rFonts w:eastAsia="Calibri" w:cs="Arial"/>
              </w:rPr>
            </w:pPr>
            <w:r w:rsidRPr="00555C9B">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1654DABB" w14:textId="77777777" w:rsidR="00E5043B" w:rsidRPr="00555C9B" w:rsidRDefault="00E5043B" w:rsidP="00836210">
            <w:pPr>
              <w:suppressAutoHyphens/>
              <w:snapToGrid w:val="0"/>
              <w:spacing w:before="90" w:after="54" w:line="312" w:lineRule="auto"/>
              <w:ind w:right="57"/>
              <w:rPr>
                <w:rFonts w:eastAsia="Calibri" w:cs="Arial"/>
              </w:rPr>
            </w:pPr>
          </w:p>
        </w:tc>
      </w:tr>
      <w:tr w:rsidR="00E5043B" w:rsidRPr="00555C9B" w14:paraId="303D5D85" w14:textId="77777777" w:rsidTr="00836210">
        <w:tc>
          <w:tcPr>
            <w:tcW w:w="2835" w:type="dxa"/>
            <w:tcBorders>
              <w:top w:val="single" w:sz="8" w:space="0" w:color="C0C0C0"/>
              <w:left w:val="single" w:sz="8" w:space="0" w:color="C0C0C0"/>
              <w:bottom w:val="single" w:sz="8" w:space="0" w:color="C0C0C0"/>
            </w:tcBorders>
            <w:shd w:val="clear" w:color="auto" w:fill="E6E6E6"/>
          </w:tcPr>
          <w:p w14:paraId="5B41C689" w14:textId="77777777" w:rsidR="00E5043B" w:rsidRPr="00555C9B" w:rsidRDefault="00E5043B" w:rsidP="00836210">
            <w:pPr>
              <w:suppressAutoHyphens/>
              <w:snapToGrid w:val="0"/>
              <w:spacing w:before="90" w:after="54" w:line="276" w:lineRule="auto"/>
              <w:ind w:right="57"/>
              <w:rPr>
                <w:rFonts w:eastAsia="Calibri" w:cs="Arial"/>
              </w:rPr>
            </w:pPr>
            <w:r w:rsidRPr="00555C9B">
              <w:rPr>
                <w:rFonts w:eastAsia="Calibri" w:cs="Arial"/>
              </w:rPr>
              <w:t>Handtekening</w:t>
            </w:r>
          </w:p>
          <w:p w14:paraId="056A56F5" w14:textId="77777777" w:rsidR="00E5043B" w:rsidRPr="00555C9B" w:rsidRDefault="00E5043B" w:rsidP="00836210">
            <w:pPr>
              <w:suppressAutoHyphens/>
              <w:spacing w:before="90" w:after="54" w:line="276" w:lineRule="auto"/>
              <w:ind w:right="57"/>
              <w:rPr>
                <w:rFonts w:eastAsia="Calibri" w:cs="Arial"/>
              </w:rPr>
            </w:pPr>
          </w:p>
          <w:p w14:paraId="5B9698AB" w14:textId="77777777" w:rsidR="00E5043B" w:rsidRPr="00555C9B" w:rsidRDefault="00E5043B" w:rsidP="00836210">
            <w:pPr>
              <w:suppressAutoHyphens/>
              <w:spacing w:before="90" w:after="54" w:line="312" w:lineRule="auto"/>
              <w:ind w:right="57"/>
              <w:rPr>
                <w:rFonts w:eastAsia="Calibri" w:cs="Arial"/>
              </w:rPr>
            </w:pPr>
          </w:p>
        </w:tc>
        <w:tc>
          <w:tcPr>
            <w:tcW w:w="5690" w:type="dxa"/>
            <w:tcBorders>
              <w:top w:val="single" w:sz="8" w:space="0" w:color="C0C0C0"/>
              <w:left w:val="single" w:sz="8" w:space="0" w:color="C0C0C0"/>
              <w:bottom w:val="single" w:sz="8" w:space="0" w:color="C0C0C0"/>
              <w:right w:val="single" w:sz="8" w:space="0" w:color="C0C0C0"/>
            </w:tcBorders>
          </w:tcPr>
          <w:p w14:paraId="3B6BC3A5" w14:textId="77777777" w:rsidR="00E5043B" w:rsidRPr="00555C9B" w:rsidRDefault="00E5043B" w:rsidP="00836210">
            <w:pPr>
              <w:suppressAutoHyphens/>
              <w:snapToGrid w:val="0"/>
              <w:spacing w:before="90" w:after="54" w:line="312" w:lineRule="auto"/>
              <w:ind w:right="57"/>
              <w:rPr>
                <w:rFonts w:eastAsia="Calibri" w:cs="Arial"/>
              </w:rPr>
            </w:pPr>
          </w:p>
        </w:tc>
      </w:tr>
      <w:tr w:rsidR="00E5043B" w:rsidRPr="00555C9B" w14:paraId="5DE11D9D" w14:textId="77777777" w:rsidTr="00836210">
        <w:tc>
          <w:tcPr>
            <w:tcW w:w="2835" w:type="dxa"/>
            <w:tcBorders>
              <w:top w:val="single" w:sz="8" w:space="0" w:color="C0C0C0"/>
              <w:left w:val="single" w:sz="8" w:space="0" w:color="C0C0C0"/>
              <w:bottom w:val="single" w:sz="8" w:space="0" w:color="C0C0C0"/>
            </w:tcBorders>
            <w:shd w:val="clear" w:color="auto" w:fill="E6E6E6"/>
          </w:tcPr>
          <w:p w14:paraId="3D398338" w14:textId="77777777" w:rsidR="00E5043B" w:rsidRPr="00555C9B" w:rsidRDefault="00E5043B" w:rsidP="00836210">
            <w:pPr>
              <w:suppressAutoHyphens/>
              <w:snapToGrid w:val="0"/>
              <w:spacing w:before="90" w:after="54" w:line="276" w:lineRule="auto"/>
              <w:ind w:right="57"/>
              <w:rPr>
                <w:rFonts w:eastAsia="Calibri" w:cs="Arial"/>
              </w:rPr>
            </w:pPr>
            <w:r w:rsidRPr="00555C9B">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626BD542" w14:textId="77777777" w:rsidR="00E5043B" w:rsidRPr="00555C9B" w:rsidRDefault="00E5043B" w:rsidP="00836210">
            <w:pPr>
              <w:suppressAutoHyphens/>
              <w:snapToGrid w:val="0"/>
              <w:spacing w:before="90" w:after="54" w:line="312" w:lineRule="auto"/>
              <w:ind w:right="57"/>
              <w:rPr>
                <w:rFonts w:eastAsia="Calibri" w:cs="Arial"/>
              </w:rPr>
            </w:pPr>
          </w:p>
        </w:tc>
      </w:tr>
    </w:tbl>
    <w:p w14:paraId="203A0BAB" w14:textId="77777777" w:rsidR="00E5043B" w:rsidRPr="00555C9B" w:rsidRDefault="00E5043B" w:rsidP="00E5043B">
      <w:pPr>
        <w:suppressAutoHyphens/>
        <w:rPr>
          <w:rFonts w:cs="Arial"/>
          <w:color w:val="000000"/>
        </w:rPr>
      </w:pPr>
    </w:p>
    <w:p w14:paraId="6DDE6DB8" w14:textId="77777777" w:rsidR="00E5043B" w:rsidRPr="00555C9B" w:rsidRDefault="00E5043B" w:rsidP="00E5043B">
      <w:pPr>
        <w:suppressAutoHyphens/>
        <w:rPr>
          <w:rFonts w:cs="Arial"/>
          <w:color w:val="000000"/>
        </w:rPr>
      </w:pPr>
      <w:r w:rsidRPr="00555C9B">
        <w:rPr>
          <w:rFonts w:cs="Arial"/>
          <w:color w:val="000000"/>
        </w:rPr>
        <w:t xml:space="preserve"> </w:t>
      </w:r>
    </w:p>
    <w:p w14:paraId="5B575B6B" w14:textId="77777777" w:rsidR="006B44BD" w:rsidRDefault="006B44BD" w:rsidP="006B44BD">
      <w:pPr>
        <w:rPr>
          <w:lang w:eastAsia="en-US"/>
        </w:rPr>
      </w:pPr>
    </w:p>
    <w:p w14:paraId="415AECEA" w14:textId="77777777" w:rsidR="006B44BD" w:rsidRDefault="006B44BD" w:rsidP="006B44BD">
      <w:pPr>
        <w:rPr>
          <w:lang w:eastAsia="en-US"/>
        </w:rPr>
      </w:pPr>
    </w:p>
    <w:p w14:paraId="583FAD11" w14:textId="68FAB2ED" w:rsidR="00883FB8" w:rsidRDefault="00883FB8">
      <w:pPr>
        <w:spacing w:line="240" w:lineRule="auto"/>
        <w:rPr>
          <w:lang w:eastAsia="en-US"/>
        </w:rPr>
      </w:pPr>
      <w:r>
        <w:rPr>
          <w:lang w:eastAsia="en-US"/>
        </w:rPr>
        <w:br w:type="page"/>
      </w:r>
    </w:p>
    <w:p w14:paraId="3D2BDD00" w14:textId="45839D09" w:rsidR="00507E63" w:rsidRPr="00555C9B" w:rsidRDefault="00507E63" w:rsidP="00DA66BA">
      <w:pPr>
        <w:pStyle w:val="Kop1"/>
      </w:pPr>
      <w:bookmarkStart w:id="404" w:name="_Toc71037059"/>
      <w:bookmarkStart w:id="405" w:name="_Toc76547858"/>
      <w:bookmarkStart w:id="406" w:name="_Toc105141291"/>
      <w:r w:rsidRPr="00555C9B">
        <w:lastRenderedPageBreak/>
        <w:t xml:space="preserve">Bijlage </w:t>
      </w:r>
      <w:r w:rsidR="005350E6">
        <w:t>8</w:t>
      </w:r>
      <w:r w:rsidR="006223A3">
        <w:t xml:space="preserve"> </w:t>
      </w:r>
      <w:r w:rsidRPr="00555C9B">
        <w:t>Procedure klachtenafhandeling bij (EU) aanbestedingen</w:t>
      </w:r>
      <w:bookmarkEnd w:id="404"/>
      <w:bookmarkEnd w:id="405"/>
      <w:bookmarkEnd w:id="406"/>
    </w:p>
    <w:p w14:paraId="2328A2BD" w14:textId="20818B66" w:rsidR="00507E63" w:rsidRPr="00555C9B" w:rsidRDefault="00517A08" w:rsidP="00507E63">
      <w:pPr>
        <w:suppressAutoHyphens/>
      </w:pPr>
      <w:r>
        <w:object w:dxaOrig="10350" w:dyaOrig="13110" w14:anchorId="600B19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2pt;height:588pt" o:ole="">
            <v:imagedata r:id="rId24" o:title=""/>
          </v:shape>
          <o:OLEObject Type="Embed" ProgID="Visio.Drawing.15" ShapeID="_x0000_i1025" DrawAspect="Content" ObjectID="_1715754028" r:id="rId25"/>
        </w:object>
      </w:r>
    </w:p>
    <w:p w14:paraId="68F7F530" w14:textId="43A4B283" w:rsidR="00507E63" w:rsidRPr="006223A3" w:rsidRDefault="00507E63" w:rsidP="006223A3">
      <w:pPr>
        <w:pStyle w:val="Kop1"/>
      </w:pPr>
      <w:bookmarkStart w:id="407" w:name="_Toc419285427"/>
      <w:bookmarkStart w:id="408" w:name="_Toc421086923"/>
      <w:bookmarkStart w:id="409" w:name="_Toc421100646"/>
      <w:bookmarkStart w:id="410" w:name="_Toc71037060"/>
      <w:bookmarkStart w:id="411" w:name="_Toc76547859"/>
      <w:bookmarkStart w:id="412" w:name="_Toc105141292"/>
      <w:r w:rsidRPr="006223A3">
        <w:lastRenderedPageBreak/>
        <w:t xml:space="preserve">Bijlage </w:t>
      </w:r>
      <w:r w:rsidR="005350E6" w:rsidRPr="006223A3">
        <w:t>9</w:t>
      </w:r>
      <w:r w:rsidRPr="006223A3">
        <w:t xml:space="preserve"> Klachtenformulier aanbestedingen</w:t>
      </w:r>
      <w:bookmarkEnd w:id="407"/>
      <w:bookmarkEnd w:id="408"/>
      <w:bookmarkEnd w:id="409"/>
      <w:bookmarkEnd w:id="410"/>
      <w:bookmarkEnd w:id="411"/>
      <w:bookmarkEnd w:id="412"/>
    </w:p>
    <w:p w14:paraId="00354371" w14:textId="5D2DF2AA" w:rsidR="00517A08" w:rsidRPr="001F5044" w:rsidRDefault="00517A08" w:rsidP="00517A08">
      <w:r w:rsidRPr="001F5044">
        <w:rPr>
          <w:rFonts w:cs="Arial"/>
          <w:szCs w:val="18"/>
        </w:rPr>
        <w:t>Gegevens</w:t>
      </w:r>
      <w:r w:rsidRPr="001F5044">
        <w:rPr>
          <w:rFonts w:cs="Arial"/>
          <w:sz w:val="20"/>
          <w:szCs w:val="20"/>
        </w:rPr>
        <w:t xml:space="preserve"> </w:t>
      </w:r>
      <w:r w:rsidRPr="001F5044">
        <w:rPr>
          <w:rFonts w:cs="Arial"/>
          <w:sz w:val="16"/>
          <w:szCs w:val="16"/>
        </w:rPr>
        <w:t xml:space="preserve">(in te vullen door Klagende partij en versturen aan: </w:t>
      </w:r>
      <w:hyperlink r:id="rId26" w:history="1">
        <w:r w:rsidR="006223A3" w:rsidRPr="00CB498E">
          <w:rPr>
            <w:rStyle w:val="Hyperlink"/>
            <w:rFonts w:cs="Arial"/>
            <w:sz w:val="16"/>
            <w:szCs w:val="16"/>
            <w:lang w:eastAsia="en-US"/>
          </w:rPr>
          <w:t>Klachtenmeldpunt.aanbestedingen@nipv.nl</w:t>
        </w:r>
      </w:hyperlink>
      <w:r w:rsidRPr="001F5044">
        <w:rPr>
          <w:rFonts w:cs="Arial"/>
          <w:sz w:val="16"/>
          <w:szCs w:val="16"/>
        </w:rPr>
        <w:t>)</w:t>
      </w:r>
    </w:p>
    <w:tbl>
      <w:tblPr>
        <w:tblW w:w="5345" w:type="pct"/>
        <w:tblInd w:w="5" w:type="dxa"/>
        <w:tblCellMar>
          <w:left w:w="71" w:type="dxa"/>
          <w:right w:w="71" w:type="dxa"/>
        </w:tblCellMar>
        <w:tblLook w:val="0000" w:firstRow="0" w:lastRow="0" w:firstColumn="0" w:lastColumn="0" w:noHBand="0" w:noVBand="0"/>
      </w:tblPr>
      <w:tblGrid>
        <w:gridCol w:w="1782"/>
        <w:gridCol w:w="2001"/>
        <w:gridCol w:w="868"/>
        <w:gridCol w:w="1512"/>
        <w:gridCol w:w="1779"/>
        <w:gridCol w:w="2343"/>
      </w:tblGrid>
      <w:tr w:rsidR="00517A08" w:rsidRPr="00B11872" w14:paraId="3C22CC53" w14:textId="77777777" w:rsidTr="001F5044">
        <w:trPr>
          <w:trHeight w:hRule="exact" w:val="300"/>
        </w:trPr>
        <w:tc>
          <w:tcPr>
            <w:tcW w:w="866" w:type="pct"/>
            <w:tcBorders>
              <w:top w:val="single" w:sz="4" w:space="0" w:color="auto"/>
              <w:left w:val="single" w:sz="6" w:space="0" w:color="auto"/>
            </w:tcBorders>
            <w:shd w:val="clear" w:color="auto" w:fill="EAF1DD"/>
          </w:tcPr>
          <w:p w14:paraId="1668FD94" w14:textId="77777777" w:rsidR="00517A08" w:rsidRPr="001F5044" w:rsidRDefault="00517A08" w:rsidP="001103E7">
            <w:pPr>
              <w:overflowPunct w:val="0"/>
              <w:autoSpaceDE w:val="0"/>
              <w:autoSpaceDN w:val="0"/>
              <w:adjustRightInd w:val="0"/>
              <w:spacing w:line="240" w:lineRule="exact"/>
              <w:textAlignment w:val="baseline"/>
              <w:rPr>
                <w:rFonts w:cs="Arial"/>
                <w:b/>
                <w:szCs w:val="18"/>
              </w:rPr>
            </w:pPr>
            <w:r w:rsidRPr="001F5044">
              <w:rPr>
                <w:rFonts w:cs="Arial"/>
                <w:b/>
                <w:szCs w:val="18"/>
              </w:rPr>
              <w:t>Klagende partij</w:t>
            </w:r>
          </w:p>
        </w:tc>
        <w:tc>
          <w:tcPr>
            <w:tcW w:w="2130" w:type="pct"/>
            <w:gridSpan w:val="3"/>
            <w:tcBorders>
              <w:top w:val="single" w:sz="4" w:space="0" w:color="auto"/>
              <w:left w:val="nil"/>
              <w:bottom w:val="dotted" w:sz="6" w:space="0" w:color="auto"/>
            </w:tcBorders>
            <w:shd w:val="clear" w:color="auto" w:fill="EAF1DD"/>
          </w:tcPr>
          <w:p w14:paraId="54D4C63B" w14:textId="77777777" w:rsidR="00517A08" w:rsidRPr="001F5044" w:rsidRDefault="00517A08" w:rsidP="001103E7">
            <w:pPr>
              <w:overflowPunct w:val="0"/>
              <w:autoSpaceDE w:val="0"/>
              <w:autoSpaceDN w:val="0"/>
              <w:adjustRightInd w:val="0"/>
              <w:spacing w:line="240" w:lineRule="exact"/>
              <w:textAlignment w:val="baseline"/>
              <w:rPr>
                <w:rFonts w:cs="Arial"/>
                <w:szCs w:val="18"/>
              </w:rPr>
            </w:pPr>
          </w:p>
        </w:tc>
        <w:tc>
          <w:tcPr>
            <w:tcW w:w="865" w:type="pct"/>
            <w:tcBorders>
              <w:top w:val="single" w:sz="4" w:space="0" w:color="auto"/>
              <w:left w:val="single" w:sz="6" w:space="0" w:color="auto"/>
            </w:tcBorders>
            <w:shd w:val="clear" w:color="auto" w:fill="EAF1DD"/>
          </w:tcPr>
          <w:p w14:paraId="01C5A100" w14:textId="77777777" w:rsidR="00517A08" w:rsidRPr="001F5044" w:rsidRDefault="00517A08" w:rsidP="001103E7">
            <w:pPr>
              <w:overflowPunct w:val="0"/>
              <w:autoSpaceDE w:val="0"/>
              <w:autoSpaceDN w:val="0"/>
              <w:adjustRightInd w:val="0"/>
              <w:spacing w:line="240" w:lineRule="exact"/>
              <w:textAlignment w:val="baseline"/>
              <w:rPr>
                <w:rFonts w:cs="Arial"/>
                <w:b/>
                <w:szCs w:val="18"/>
              </w:rPr>
            </w:pPr>
            <w:r w:rsidRPr="001F5044">
              <w:rPr>
                <w:rFonts w:cs="Arial"/>
                <w:b/>
                <w:szCs w:val="18"/>
              </w:rPr>
              <w:t>Datum:</w:t>
            </w:r>
          </w:p>
        </w:tc>
        <w:tc>
          <w:tcPr>
            <w:tcW w:w="1139" w:type="pct"/>
            <w:tcBorders>
              <w:top w:val="single" w:sz="4" w:space="0" w:color="auto"/>
              <w:left w:val="nil"/>
              <w:bottom w:val="dotted" w:sz="6" w:space="0" w:color="auto"/>
              <w:right w:val="single" w:sz="6" w:space="0" w:color="auto"/>
            </w:tcBorders>
            <w:shd w:val="clear" w:color="auto" w:fill="EAF1DD"/>
          </w:tcPr>
          <w:p w14:paraId="15BE2F21" w14:textId="77777777" w:rsidR="00517A08" w:rsidRPr="001F5044" w:rsidRDefault="00517A08" w:rsidP="001103E7">
            <w:pPr>
              <w:overflowPunct w:val="0"/>
              <w:autoSpaceDE w:val="0"/>
              <w:autoSpaceDN w:val="0"/>
              <w:adjustRightInd w:val="0"/>
              <w:spacing w:line="240" w:lineRule="exact"/>
              <w:textAlignment w:val="baseline"/>
              <w:rPr>
                <w:rFonts w:cs="Arial"/>
                <w:szCs w:val="18"/>
              </w:rPr>
            </w:pPr>
          </w:p>
        </w:tc>
      </w:tr>
      <w:tr w:rsidR="00517A08" w:rsidRPr="00B11872" w14:paraId="0597A7AA" w14:textId="77777777" w:rsidTr="001F5044">
        <w:trPr>
          <w:trHeight w:hRule="exact" w:val="300"/>
        </w:trPr>
        <w:tc>
          <w:tcPr>
            <w:tcW w:w="866" w:type="pct"/>
            <w:tcBorders>
              <w:left w:val="single" w:sz="6" w:space="0" w:color="auto"/>
            </w:tcBorders>
            <w:shd w:val="clear" w:color="auto" w:fill="EAF1DD"/>
          </w:tcPr>
          <w:p w14:paraId="1E0553A3" w14:textId="77777777" w:rsidR="00517A08" w:rsidRPr="001F5044" w:rsidRDefault="00517A08" w:rsidP="001103E7">
            <w:pPr>
              <w:overflowPunct w:val="0"/>
              <w:autoSpaceDE w:val="0"/>
              <w:autoSpaceDN w:val="0"/>
              <w:adjustRightInd w:val="0"/>
              <w:spacing w:line="240" w:lineRule="exact"/>
              <w:textAlignment w:val="baseline"/>
              <w:rPr>
                <w:rFonts w:cs="Arial"/>
                <w:b/>
                <w:szCs w:val="18"/>
              </w:rPr>
            </w:pPr>
            <w:r w:rsidRPr="001F5044">
              <w:rPr>
                <w:rFonts w:cs="Arial"/>
                <w:b/>
                <w:szCs w:val="18"/>
              </w:rPr>
              <w:t>Contactpersoon</w:t>
            </w:r>
          </w:p>
        </w:tc>
        <w:tc>
          <w:tcPr>
            <w:tcW w:w="2130" w:type="pct"/>
            <w:gridSpan w:val="3"/>
            <w:tcBorders>
              <w:left w:val="nil"/>
              <w:bottom w:val="dotted" w:sz="6" w:space="0" w:color="auto"/>
            </w:tcBorders>
            <w:shd w:val="clear" w:color="auto" w:fill="EAF1DD"/>
          </w:tcPr>
          <w:p w14:paraId="4D6652A1" w14:textId="77777777" w:rsidR="00517A08" w:rsidRPr="001F5044" w:rsidRDefault="00517A08" w:rsidP="001103E7">
            <w:pPr>
              <w:overflowPunct w:val="0"/>
              <w:autoSpaceDE w:val="0"/>
              <w:autoSpaceDN w:val="0"/>
              <w:adjustRightInd w:val="0"/>
              <w:spacing w:line="240" w:lineRule="exact"/>
              <w:textAlignment w:val="baseline"/>
              <w:rPr>
                <w:rFonts w:cs="Arial"/>
                <w:szCs w:val="18"/>
              </w:rPr>
            </w:pPr>
          </w:p>
        </w:tc>
        <w:tc>
          <w:tcPr>
            <w:tcW w:w="865" w:type="pct"/>
            <w:tcBorders>
              <w:left w:val="single" w:sz="6" w:space="0" w:color="auto"/>
            </w:tcBorders>
            <w:shd w:val="clear" w:color="auto" w:fill="DBE5F1"/>
          </w:tcPr>
          <w:p w14:paraId="697CD017" w14:textId="77777777" w:rsidR="00517A08" w:rsidRPr="001F5044" w:rsidRDefault="00517A08" w:rsidP="001103E7">
            <w:pPr>
              <w:overflowPunct w:val="0"/>
              <w:autoSpaceDE w:val="0"/>
              <w:autoSpaceDN w:val="0"/>
              <w:adjustRightInd w:val="0"/>
              <w:spacing w:line="240" w:lineRule="exact"/>
              <w:textAlignment w:val="baseline"/>
              <w:rPr>
                <w:rFonts w:cs="Arial"/>
                <w:b/>
                <w:szCs w:val="18"/>
              </w:rPr>
            </w:pPr>
            <w:r w:rsidRPr="001F5044">
              <w:rPr>
                <w:rFonts w:cs="Arial"/>
                <w:b/>
                <w:szCs w:val="18"/>
              </w:rPr>
              <w:t>Briefnummer in:</w:t>
            </w:r>
          </w:p>
        </w:tc>
        <w:tc>
          <w:tcPr>
            <w:tcW w:w="1139" w:type="pct"/>
            <w:tcBorders>
              <w:bottom w:val="dotted" w:sz="6" w:space="0" w:color="auto"/>
              <w:right w:val="single" w:sz="6" w:space="0" w:color="auto"/>
            </w:tcBorders>
            <w:shd w:val="clear" w:color="auto" w:fill="DBE5F1"/>
          </w:tcPr>
          <w:p w14:paraId="7447E7E1" w14:textId="77777777" w:rsidR="00517A08" w:rsidRPr="001F5044" w:rsidRDefault="00517A08" w:rsidP="001103E7">
            <w:pPr>
              <w:overflowPunct w:val="0"/>
              <w:autoSpaceDE w:val="0"/>
              <w:autoSpaceDN w:val="0"/>
              <w:adjustRightInd w:val="0"/>
              <w:spacing w:line="240" w:lineRule="exact"/>
              <w:textAlignment w:val="baseline"/>
              <w:rPr>
                <w:rFonts w:cs="Arial"/>
                <w:szCs w:val="18"/>
              </w:rPr>
            </w:pPr>
          </w:p>
        </w:tc>
      </w:tr>
      <w:tr w:rsidR="00517A08" w:rsidRPr="00B11872" w14:paraId="1B2DF8A4" w14:textId="77777777" w:rsidTr="001F5044">
        <w:trPr>
          <w:trHeight w:hRule="exact" w:val="300"/>
        </w:trPr>
        <w:tc>
          <w:tcPr>
            <w:tcW w:w="866" w:type="pct"/>
            <w:tcBorders>
              <w:left w:val="single" w:sz="6" w:space="0" w:color="auto"/>
            </w:tcBorders>
            <w:shd w:val="clear" w:color="auto" w:fill="EAF1DD"/>
          </w:tcPr>
          <w:p w14:paraId="2607E13A" w14:textId="77777777" w:rsidR="00517A08" w:rsidRPr="001F5044" w:rsidRDefault="00517A08" w:rsidP="001103E7">
            <w:pPr>
              <w:overflowPunct w:val="0"/>
              <w:autoSpaceDE w:val="0"/>
              <w:autoSpaceDN w:val="0"/>
              <w:adjustRightInd w:val="0"/>
              <w:spacing w:line="240" w:lineRule="exact"/>
              <w:textAlignment w:val="baseline"/>
              <w:rPr>
                <w:rFonts w:cs="Arial"/>
                <w:b/>
                <w:szCs w:val="18"/>
              </w:rPr>
            </w:pPr>
            <w:r w:rsidRPr="001F5044">
              <w:rPr>
                <w:rFonts w:cs="Arial"/>
                <w:b/>
                <w:szCs w:val="18"/>
              </w:rPr>
              <w:t>Straat</w:t>
            </w:r>
          </w:p>
        </w:tc>
        <w:tc>
          <w:tcPr>
            <w:tcW w:w="973" w:type="pct"/>
            <w:tcBorders>
              <w:left w:val="nil"/>
              <w:bottom w:val="dotted" w:sz="6" w:space="0" w:color="auto"/>
            </w:tcBorders>
            <w:shd w:val="clear" w:color="auto" w:fill="EAF1DD"/>
          </w:tcPr>
          <w:p w14:paraId="175837F4" w14:textId="77777777" w:rsidR="00517A08" w:rsidRPr="001F5044" w:rsidRDefault="00517A08" w:rsidP="001103E7">
            <w:pPr>
              <w:overflowPunct w:val="0"/>
              <w:autoSpaceDE w:val="0"/>
              <w:autoSpaceDN w:val="0"/>
              <w:adjustRightInd w:val="0"/>
              <w:spacing w:line="240" w:lineRule="exact"/>
              <w:textAlignment w:val="baseline"/>
              <w:rPr>
                <w:rFonts w:cs="Arial"/>
                <w:szCs w:val="18"/>
              </w:rPr>
            </w:pPr>
          </w:p>
        </w:tc>
        <w:tc>
          <w:tcPr>
            <w:tcW w:w="422" w:type="pct"/>
            <w:tcBorders>
              <w:left w:val="nil"/>
            </w:tcBorders>
            <w:shd w:val="clear" w:color="auto" w:fill="EAF1DD"/>
          </w:tcPr>
          <w:p w14:paraId="2E6742DD" w14:textId="77777777" w:rsidR="00517A08" w:rsidRPr="001F5044" w:rsidRDefault="00517A08" w:rsidP="001103E7">
            <w:pPr>
              <w:overflowPunct w:val="0"/>
              <w:autoSpaceDE w:val="0"/>
              <w:autoSpaceDN w:val="0"/>
              <w:adjustRightInd w:val="0"/>
              <w:spacing w:line="240" w:lineRule="exact"/>
              <w:textAlignment w:val="baseline"/>
              <w:rPr>
                <w:rFonts w:cs="Arial"/>
                <w:b/>
                <w:szCs w:val="18"/>
              </w:rPr>
            </w:pPr>
            <w:r w:rsidRPr="001F5044">
              <w:rPr>
                <w:rFonts w:cs="Arial"/>
                <w:b/>
                <w:szCs w:val="18"/>
              </w:rPr>
              <w:t>Nr.:</w:t>
            </w:r>
          </w:p>
        </w:tc>
        <w:tc>
          <w:tcPr>
            <w:tcW w:w="735" w:type="pct"/>
            <w:tcBorders>
              <w:left w:val="nil"/>
            </w:tcBorders>
            <w:shd w:val="clear" w:color="auto" w:fill="EAF1DD"/>
          </w:tcPr>
          <w:p w14:paraId="4A7CED1B" w14:textId="77777777" w:rsidR="00517A08" w:rsidRPr="001F5044" w:rsidRDefault="00517A08" w:rsidP="001103E7">
            <w:pPr>
              <w:overflowPunct w:val="0"/>
              <w:autoSpaceDE w:val="0"/>
              <w:autoSpaceDN w:val="0"/>
              <w:adjustRightInd w:val="0"/>
              <w:spacing w:line="240" w:lineRule="exact"/>
              <w:textAlignment w:val="baseline"/>
              <w:rPr>
                <w:rFonts w:cs="Arial"/>
                <w:szCs w:val="18"/>
              </w:rPr>
            </w:pPr>
          </w:p>
        </w:tc>
        <w:tc>
          <w:tcPr>
            <w:tcW w:w="865" w:type="pct"/>
            <w:tcBorders>
              <w:left w:val="single" w:sz="6" w:space="0" w:color="auto"/>
            </w:tcBorders>
            <w:shd w:val="clear" w:color="auto" w:fill="DBE5F1"/>
          </w:tcPr>
          <w:p w14:paraId="35A0EFF6" w14:textId="77777777" w:rsidR="00517A08" w:rsidRPr="001F5044" w:rsidRDefault="00517A08" w:rsidP="001103E7">
            <w:pPr>
              <w:overflowPunct w:val="0"/>
              <w:autoSpaceDE w:val="0"/>
              <w:autoSpaceDN w:val="0"/>
              <w:adjustRightInd w:val="0"/>
              <w:spacing w:line="240" w:lineRule="exact"/>
              <w:textAlignment w:val="baseline"/>
              <w:rPr>
                <w:rFonts w:cs="Arial"/>
                <w:b/>
                <w:szCs w:val="18"/>
              </w:rPr>
            </w:pPr>
            <w:r w:rsidRPr="001F5044">
              <w:rPr>
                <w:rFonts w:cs="Arial"/>
                <w:b/>
                <w:szCs w:val="18"/>
              </w:rPr>
              <w:t>Aanbesteding nr.</w:t>
            </w:r>
          </w:p>
        </w:tc>
        <w:tc>
          <w:tcPr>
            <w:tcW w:w="1139" w:type="pct"/>
            <w:tcBorders>
              <w:bottom w:val="dotted" w:sz="6" w:space="0" w:color="auto"/>
              <w:right w:val="single" w:sz="6" w:space="0" w:color="auto"/>
            </w:tcBorders>
            <w:shd w:val="clear" w:color="auto" w:fill="DBE5F1"/>
          </w:tcPr>
          <w:p w14:paraId="7A229152" w14:textId="77777777" w:rsidR="00517A08" w:rsidRPr="001F5044" w:rsidRDefault="00517A08" w:rsidP="001103E7">
            <w:pPr>
              <w:overflowPunct w:val="0"/>
              <w:autoSpaceDE w:val="0"/>
              <w:autoSpaceDN w:val="0"/>
              <w:adjustRightInd w:val="0"/>
              <w:spacing w:line="240" w:lineRule="exact"/>
              <w:textAlignment w:val="baseline"/>
              <w:rPr>
                <w:rFonts w:cs="Arial"/>
                <w:szCs w:val="18"/>
              </w:rPr>
            </w:pPr>
          </w:p>
        </w:tc>
      </w:tr>
      <w:tr w:rsidR="00517A08" w:rsidRPr="00B11872" w14:paraId="3BE8427D" w14:textId="77777777" w:rsidTr="001F5044">
        <w:trPr>
          <w:trHeight w:hRule="exact" w:val="300"/>
        </w:trPr>
        <w:tc>
          <w:tcPr>
            <w:tcW w:w="866" w:type="pct"/>
            <w:tcBorders>
              <w:left w:val="single" w:sz="6" w:space="0" w:color="auto"/>
            </w:tcBorders>
            <w:shd w:val="clear" w:color="auto" w:fill="EAF1DD"/>
          </w:tcPr>
          <w:p w14:paraId="4DA87D2D" w14:textId="77777777" w:rsidR="00517A08" w:rsidRPr="001F5044" w:rsidRDefault="00517A08" w:rsidP="001103E7">
            <w:pPr>
              <w:overflowPunct w:val="0"/>
              <w:autoSpaceDE w:val="0"/>
              <w:autoSpaceDN w:val="0"/>
              <w:adjustRightInd w:val="0"/>
              <w:spacing w:line="240" w:lineRule="exact"/>
              <w:textAlignment w:val="baseline"/>
              <w:rPr>
                <w:rFonts w:cs="Arial"/>
                <w:b/>
                <w:szCs w:val="18"/>
              </w:rPr>
            </w:pPr>
            <w:r w:rsidRPr="001F5044">
              <w:rPr>
                <w:rFonts w:cs="Arial"/>
                <w:b/>
                <w:szCs w:val="18"/>
              </w:rPr>
              <w:t>Postcode</w:t>
            </w:r>
          </w:p>
        </w:tc>
        <w:tc>
          <w:tcPr>
            <w:tcW w:w="973" w:type="pct"/>
            <w:tcBorders>
              <w:top w:val="dotted" w:sz="6" w:space="0" w:color="auto"/>
              <w:left w:val="nil"/>
              <w:bottom w:val="dotted" w:sz="6" w:space="0" w:color="auto"/>
            </w:tcBorders>
            <w:shd w:val="clear" w:color="auto" w:fill="EAF1DD"/>
          </w:tcPr>
          <w:p w14:paraId="53D6F9C5" w14:textId="77777777" w:rsidR="00517A08" w:rsidRPr="001F5044" w:rsidRDefault="00517A08" w:rsidP="001103E7">
            <w:pPr>
              <w:overflowPunct w:val="0"/>
              <w:autoSpaceDE w:val="0"/>
              <w:autoSpaceDN w:val="0"/>
              <w:adjustRightInd w:val="0"/>
              <w:spacing w:line="240" w:lineRule="exact"/>
              <w:textAlignment w:val="baseline"/>
              <w:rPr>
                <w:rFonts w:cs="Arial"/>
                <w:szCs w:val="18"/>
              </w:rPr>
            </w:pPr>
          </w:p>
        </w:tc>
        <w:tc>
          <w:tcPr>
            <w:tcW w:w="422" w:type="pct"/>
            <w:tcBorders>
              <w:left w:val="nil"/>
            </w:tcBorders>
            <w:shd w:val="clear" w:color="auto" w:fill="EAF1DD"/>
          </w:tcPr>
          <w:p w14:paraId="7938CCE9" w14:textId="77777777" w:rsidR="00517A08" w:rsidRPr="001F5044" w:rsidRDefault="00517A08" w:rsidP="001103E7">
            <w:pPr>
              <w:overflowPunct w:val="0"/>
              <w:autoSpaceDE w:val="0"/>
              <w:autoSpaceDN w:val="0"/>
              <w:adjustRightInd w:val="0"/>
              <w:spacing w:line="240" w:lineRule="exact"/>
              <w:textAlignment w:val="baseline"/>
              <w:rPr>
                <w:rFonts w:cs="Arial"/>
                <w:b/>
                <w:szCs w:val="18"/>
              </w:rPr>
            </w:pPr>
            <w:r w:rsidRPr="001F5044">
              <w:rPr>
                <w:rFonts w:cs="Arial"/>
                <w:b/>
                <w:szCs w:val="18"/>
              </w:rPr>
              <w:t>Plaats:</w:t>
            </w:r>
          </w:p>
        </w:tc>
        <w:tc>
          <w:tcPr>
            <w:tcW w:w="735" w:type="pct"/>
            <w:tcBorders>
              <w:top w:val="dotted" w:sz="6" w:space="0" w:color="auto"/>
              <w:left w:val="nil"/>
              <w:bottom w:val="dotted" w:sz="6" w:space="0" w:color="auto"/>
            </w:tcBorders>
            <w:shd w:val="clear" w:color="auto" w:fill="EAF1DD"/>
          </w:tcPr>
          <w:p w14:paraId="1319F864" w14:textId="77777777" w:rsidR="00517A08" w:rsidRPr="001F5044" w:rsidRDefault="00517A08" w:rsidP="001103E7">
            <w:pPr>
              <w:overflowPunct w:val="0"/>
              <w:autoSpaceDE w:val="0"/>
              <w:autoSpaceDN w:val="0"/>
              <w:adjustRightInd w:val="0"/>
              <w:spacing w:line="240" w:lineRule="exact"/>
              <w:textAlignment w:val="baseline"/>
              <w:rPr>
                <w:rFonts w:cs="Arial"/>
                <w:szCs w:val="18"/>
              </w:rPr>
            </w:pPr>
          </w:p>
        </w:tc>
        <w:tc>
          <w:tcPr>
            <w:tcW w:w="865" w:type="pct"/>
            <w:tcBorders>
              <w:left w:val="single" w:sz="6" w:space="0" w:color="auto"/>
            </w:tcBorders>
            <w:shd w:val="clear" w:color="auto" w:fill="DBE5F1"/>
          </w:tcPr>
          <w:p w14:paraId="665ABD9D" w14:textId="77777777" w:rsidR="00517A08" w:rsidRPr="001F5044" w:rsidRDefault="00517A08" w:rsidP="001103E7">
            <w:pPr>
              <w:overflowPunct w:val="0"/>
              <w:autoSpaceDE w:val="0"/>
              <w:autoSpaceDN w:val="0"/>
              <w:adjustRightInd w:val="0"/>
              <w:spacing w:line="240" w:lineRule="exact"/>
              <w:textAlignment w:val="baseline"/>
              <w:rPr>
                <w:rFonts w:cs="Arial"/>
                <w:b/>
                <w:szCs w:val="18"/>
              </w:rPr>
            </w:pPr>
            <w:r w:rsidRPr="001F5044">
              <w:rPr>
                <w:rFonts w:cs="Arial"/>
                <w:b/>
                <w:szCs w:val="18"/>
              </w:rPr>
              <w:t>Kenmerk:</w:t>
            </w:r>
          </w:p>
        </w:tc>
        <w:tc>
          <w:tcPr>
            <w:tcW w:w="1139" w:type="pct"/>
            <w:tcBorders>
              <w:bottom w:val="dotted" w:sz="6" w:space="0" w:color="auto"/>
              <w:right w:val="single" w:sz="6" w:space="0" w:color="auto"/>
            </w:tcBorders>
            <w:shd w:val="clear" w:color="auto" w:fill="DBE5F1"/>
          </w:tcPr>
          <w:p w14:paraId="42290D19" w14:textId="77777777" w:rsidR="00517A08" w:rsidRPr="001F5044" w:rsidRDefault="00517A08" w:rsidP="001103E7">
            <w:pPr>
              <w:overflowPunct w:val="0"/>
              <w:autoSpaceDE w:val="0"/>
              <w:autoSpaceDN w:val="0"/>
              <w:adjustRightInd w:val="0"/>
              <w:spacing w:line="240" w:lineRule="exact"/>
              <w:textAlignment w:val="baseline"/>
              <w:rPr>
                <w:rFonts w:cs="Arial"/>
                <w:szCs w:val="18"/>
              </w:rPr>
            </w:pPr>
          </w:p>
        </w:tc>
      </w:tr>
      <w:tr w:rsidR="00517A08" w:rsidRPr="00B11872" w14:paraId="47B745D6" w14:textId="77777777" w:rsidTr="001F5044">
        <w:trPr>
          <w:trHeight w:hRule="exact" w:val="300"/>
        </w:trPr>
        <w:tc>
          <w:tcPr>
            <w:tcW w:w="866" w:type="pct"/>
            <w:tcBorders>
              <w:left w:val="single" w:sz="6" w:space="0" w:color="auto"/>
            </w:tcBorders>
            <w:shd w:val="clear" w:color="auto" w:fill="EAF1DD"/>
          </w:tcPr>
          <w:p w14:paraId="584B770C" w14:textId="77777777" w:rsidR="00517A08" w:rsidRPr="001F5044" w:rsidRDefault="00517A08" w:rsidP="001103E7">
            <w:pPr>
              <w:overflowPunct w:val="0"/>
              <w:autoSpaceDE w:val="0"/>
              <w:autoSpaceDN w:val="0"/>
              <w:adjustRightInd w:val="0"/>
              <w:spacing w:line="240" w:lineRule="exact"/>
              <w:textAlignment w:val="baseline"/>
              <w:rPr>
                <w:rFonts w:cs="Arial"/>
                <w:b/>
                <w:szCs w:val="18"/>
              </w:rPr>
            </w:pPr>
            <w:r w:rsidRPr="001F5044">
              <w:rPr>
                <w:rFonts w:cs="Arial"/>
                <w:b/>
                <w:szCs w:val="18"/>
              </w:rPr>
              <w:t>Telefoon</w:t>
            </w:r>
          </w:p>
        </w:tc>
        <w:tc>
          <w:tcPr>
            <w:tcW w:w="2130" w:type="pct"/>
            <w:gridSpan w:val="3"/>
            <w:tcBorders>
              <w:top w:val="dotted" w:sz="6" w:space="0" w:color="auto"/>
              <w:left w:val="nil"/>
              <w:bottom w:val="dotted" w:sz="6" w:space="0" w:color="auto"/>
            </w:tcBorders>
            <w:shd w:val="clear" w:color="auto" w:fill="EAF1DD"/>
          </w:tcPr>
          <w:p w14:paraId="6222E5B1" w14:textId="77777777" w:rsidR="00517A08" w:rsidRPr="001F5044" w:rsidRDefault="00517A08" w:rsidP="001103E7">
            <w:pPr>
              <w:overflowPunct w:val="0"/>
              <w:autoSpaceDE w:val="0"/>
              <w:autoSpaceDN w:val="0"/>
              <w:adjustRightInd w:val="0"/>
              <w:spacing w:line="240" w:lineRule="exact"/>
              <w:textAlignment w:val="baseline"/>
              <w:rPr>
                <w:rFonts w:cs="Arial"/>
                <w:szCs w:val="18"/>
              </w:rPr>
            </w:pPr>
          </w:p>
        </w:tc>
        <w:tc>
          <w:tcPr>
            <w:tcW w:w="865" w:type="pct"/>
            <w:tcBorders>
              <w:left w:val="single" w:sz="6" w:space="0" w:color="auto"/>
            </w:tcBorders>
            <w:shd w:val="clear" w:color="auto" w:fill="EAF1DD"/>
          </w:tcPr>
          <w:p w14:paraId="6FD2AB70" w14:textId="77777777" w:rsidR="00517A08" w:rsidRPr="001F5044" w:rsidRDefault="00517A08" w:rsidP="001103E7">
            <w:pPr>
              <w:overflowPunct w:val="0"/>
              <w:autoSpaceDE w:val="0"/>
              <w:autoSpaceDN w:val="0"/>
              <w:adjustRightInd w:val="0"/>
              <w:spacing w:line="240" w:lineRule="exact"/>
              <w:textAlignment w:val="baseline"/>
              <w:rPr>
                <w:rFonts w:cs="Arial"/>
                <w:szCs w:val="18"/>
              </w:rPr>
            </w:pPr>
          </w:p>
        </w:tc>
        <w:tc>
          <w:tcPr>
            <w:tcW w:w="1139" w:type="pct"/>
            <w:tcBorders>
              <w:left w:val="nil"/>
              <w:right w:val="single" w:sz="6" w:space="0" w:color="auto"/>
            </w:tcBorders>
            <w:shd w:val="clear" w:color="auto" w:fill="EAF1DD"/>
          </w:tcPr>
          <w:p w14:paraId="0007D65C" w14:textId="77777777" w:rsidR="00517A08" w:rsidRPr="001F5044" w:rsidRDefault="00517A08" w:rsidP="001103E7">
            <w:pPr>
              <w:overflowPunct w:val="0"/>
              <w:autoSpaceDE w:val="0"/>
              <w:autoSpaceDN w:val="0"/>
              <w:adjustRightInd w:val="0"/>
              <w:spacing w:line="240" w:lineRule="exact"/>
              <w:textAlignment w:val="baseline"/>
              <w:rPr>
                <w:rFonts w:cs="Arial"/>
                <w:szCs w:val="18"/>
              </w:rPr>
            </w:pPr>
          </w:p>
        </w:tc>
      </w:tr>
      <w:tr w:rsidR="00517A08" w:rsidRPr="00B11872" w14:paraId="6225912D" w14:textId="77777777" w:rsidTr="001F5044">
        <w:trPr>
          <w:trHeight w:hRule="exact" w:val="300"/>
        </w:trPr>
        <w:tc>
          <w:tcPr>
            <w:tcW w:w="866" w:type="pct"/>
            <w:tcBorders>
              <w:left w:val="single" w:sz="6" w:space="0" w:color="auto"/>
            </w:tcBorders>
            <w:shd w:val="clear" w:color="auto" w:fill="EAF1DD"/>
          </w:tcPr>
          <w:p w14:paraId="5CFF0858" w14:textId="77777777" w:rsidR="00517A08" w:rsidRPr="001F5044" w:rsidRDefault="00517A08" w:rsidP="001103E7">
            <w:pPr>
              <w:overflowPunct w:val="0"/>
              <w:autoSpaceDE w:val="0"/>
              <w:autoSpaceDN w:val="0"/>
              <w:adjustRightInd w:val="0"/>
              <w:spacing w:line="240" w:lineRule="exact"/>
              <w:textAlignment w:val="baseline"/>
              <w:rPr>
                <w:rFonts w:cs="Arial"/>
                <w:b/>
                <w:szCs w:val="18"/>
              </w:rPr>
            </w:pPr>
            <w:r w:rsidRPr="001F5044">
              <w:rPr>
                <w:rFonts w:cs="Arial"/>
                <w:b/>
                <w:szCs w:val="18"/>
              </w:rPr>
              <w:t>Aanbesteding</w:t>
            </w:r>
          </w:p>
        </w:tc>
        <w:tc>
          <w:tcPr>
            <w:tcW w:w="2130" w:type="pct"/>
            <w:gridSpan w:val="3"/>
            <w:tcBorders>
              <w:top w:val="dotted" w:sz="6" w:space="0" w:color="auto"/>
              <w:left w:val="nil"/>
              <w:bottom w:val="dotted" w:sz="6" w:space="0" w:color="auto"/>
            </w:tcBorders>
            <w:shd w:val="clear" w:color="auto" w:fill="EAF1DD"/>
          </w:tcPr>
          <w:p w14:paraId="3EF00B22" w14:textId="77777777" w:rsidR="00517A08" w:rsidRPr="001F5044" w:rsidRDefault="00517A08" w:rsidP="001103E7">
            <w:pPr>
              <w:overflowPunct w:val="0"/>
              <w:autoSpaceDE w:val="0"/>
              <w:autoSpaceDN w:val="0"/>
              <w:adjustRightInd w:val="0"/>
              <w:spacing w:line="240" w:lineRule="exact"/>
              <w:textAlignment w:val="baseline"/>
              <w:rPr>
                <w:rFonts w:cs="Arial"/>
                <w:szCs w:val="18"/>
              </w:rPr>
            </w:pPr>
          </w:p>
        </w:tc>
        <w:tc>
          <w:tcPr>
            <w:tcW w:w="865" w:type="pct"/>
            <w:tcBorders>
              <w:left w:val="single" w:sz="6" w:space="0" w:color="auto"/>
            </w:tcBorders>
            <w:shd w:val="clear" w:color="auto" w:fill="EAF1DD"/>
          </w:tcPr>
          <w:p w14:paraId="19E7F829" w14:textId="77777777" w:rsidR="00517A08" w:rsidRPr="00B11872" w:rsidRDefault="00517A08" w:rsidP="001103E7">
            <w:pPr>
              <w:overflowPunct w:val="0"/>
              <w:autoSpaceDE w:val="0"/>
              <w:autoSpaceDN w:val="0"/>
              <w:adjustRightInd w:val="0"/>
              <w:spacing w:line="240" w:lineRule="exact"/>
              <w:textAlignment w:val="baseline"/>
              <w:rPr>
                <w:rFonts w:ascii="Arial" w:hAnsi="Arial" w:cs="Arial"/>
                <w:sz w:val="20"/>
                <w:szCs w:val="20"/>
              </w:rPr>
            </w:pPr>
          </w:p>
        </w:tc>
        <w:tc>
          <w:tcPr>
            <w:tcW w:w="1139" w:type="pct"/>
            <w:tcBorders>
              <w:left w:val="nil"/>
              <w:right w:val="single" w:sz="6" w:space="0" w:color="auto"/>
            </w:tcBorders>
            <w:shd w:val="clear" w:color="auto" w:fill="EAF1DD"/>
          </w:tcPr>
          <w:p w14:paraId="73280A71" w14:textId="77777777" w:rsidR="00517A08" w:rsidRPr="00B11872" w:rsidRDefault="00517A08" w:rsidP="001103E7">
            <w:pPr>
              <w:overflowPunct w:val="0"/>
              <w:autoSpaceDE w:val="0"/>
              <w:autoSpaceDN w:val="0"/>
              <w:adjustRightInd w:val="0"/>
              <w:spacing w:line="240" w:lineRule="exact"/>
              <w:textAlignment w:val="baseline"/>
              <w:rPr>
                <w:rFonts w:ascii="Arial" w:hAnsi="Arial" w:cs="Arial"/>
                <w:sz w:val="20"/>
                <w:szCs w:val="20"/>
              </w:rPr>
            </w:pPr>
          </w:p>
        </w:tc>
      </w:tr>
      <w:tr w:rsidR="00517A08" w:rsidRPr="00B11872" w14:paraId="38375D73" w14:textId="77777777" w:rsidTr="001F5044">
        <w:trPr>
          <w:trHeight w:hRule="exact" w:val="300"/>
        </w:trPr>
        <w:tc>
          <w:tcPr>
            <w:tcW w:w="2996" w:type="pct"/>
            <w:gridSpan w:val="4"/>
            <w:tcBorders>
              <w:left w:val="single" w:sz="6" w:space="0" w:color="auto"/>
              <w:bottom w:val="single" w:sz="6" w:space="0" w:color="auto"/>
            </w:tcBorders>
            <w:shd w:val="clear" w:color="auto" w:fill="EAF1DD"/>
          </w:tcPr>
          <w:p w14:paraId="563F5C90" w14:textId="77777777" w:rsidR="00517A08" w:rsidRPr="001F5044" w:rsidRDefault="00517A08" w:rsidP="001103E7">
            <w:pPr>
              <w:overflowPunct w:val="0"/>
              <w:autoSpaceDE w:val="0"/>
              <w:autoSpaceDN w:val="0"/>
              <w:adjustRightInd w:val="0"/>
              <w:spacing w:line="240" w:lineRule="exact"/>
              <w:textAlignment w:val="baseline"/>
              <w:rPr>
                <w:rFonts w:cs="Arial"/>
                <w:szCs w:val="18"/>
              </w:rPr>
            </w:pPr>
          </w:p>
        </w:tc>
        <w:tc>
          <w:tcPr>
            <w:tcW w:w="2004" w:type="pct"/>
            <w:gridSpan w:val="2"/>
            <w:tcBorders>
              <w:left w:val="single" w:sz="6" w:space="0" w:color="auto"/>
              <w:bottom w:val="single" w:sz="6" w:space="0" w:color="auto"/>
              <w:right w:val="single" w:sz="6" w:space="0" w:color="auto"/>
            </w:tcBorders>
            <w:shd w:val="clear" w:color="auto" w:fill="EAF1DD"/>
          </w:tcPr>
          <w:p w14:paraId="57CEEBC2" w14:textId="77777777" w:rsidR="00517A08" w:rsidRPr="00B11872" w:rsidRDefault="00517A08" w:rsidP="001103E7">
            <w:pPr>
              <w:overflowPunct w:val="0"/>
              <w:autoSpaceDE w:val="0"/>
              <w:autoSpaceDN w:val="0"/>
              <w:adjustRightInd w:val="0"/>
              <w:spacing w:line="240" w:lineRule="exact"/>
              <w:textAlignment w:val="baseline"/>
              <w:rPr>
                <w:rFonts w:ascii="Arial" w:hAnsi="Arial" w:cs="Arial"/>
                <w:sz w:val="20"/>
                <w:szCs w:val="20"/>
              </w:rPr>
            </w:pPr>
          </w:p>
        </w:tc>
      </w:tr>
    </w:tbl>
    <w:p w14:paraId="3F08D4CD" w14:textId="77777777" w:rsidR="00517A08" w:rsidRPr="00B11872" w:rsidRDefault="00517A08" w:rsidP="00517A08">
      <w:pPr>
        <w:overflowPunct w:val="0"/>
        <w:autoSpaceDE w:val="0"/>
        <w:autoSpaceDN w:val="0"/>
        <w:adjustRightInd w:val="0"/>
        <w:spacing w:line="240" w:lineRule="auto"/>
        <w:textAlignment w:val="baseline"/>
        <w:rPr>
          <w:rFonts w:ascii="Arial" w:hAnsi="Arial" w:cs="Arial"/>
          <w:szCs w:val="20"/>
        </w:rPr>
      </w:pPr>
    </w:p>
    <w:tbl>
      <w:tblPr>
        <w:tblW w:w="10340" w:type="dxa"/>
        <w:shd w:val="clear" w:color="auto" w:fill="EAF1DD"/>
        <w:tblLayout w:type="fixed"/>
        <w:tblCellMar>
          <w:left w:w="70" w:type="dxa"/>
          <w:right w:w="70" w:type="dxa"/>
        </w:tblCellMar>
        <w:tblLook w:val="0000" w:firstRow="0" w:lastRow="0" w:firstColumn="0" w:lastColumn="0" w:noHBand="0" w:noVBand="0"/>
      </w:tblPr>
      <w:tblGrid>
        <w:gridCol w:w="10340"/>
      </w:tblGrid>
      <w:tr w:rsidR="00517A08" w:rsidRPr="00B11872" w14:paraId="1D08D172" w14:textId="77777777" w:rsidTr="001F5044">
        <w:tc>
          <w:tcPr>
            <w:tcW w:w="10340" w:type="dxa"/>
            <w:tcBorders>
              <w:top w:val="single" w:sz="6" w:space="0" w:color="auto"/>
              <w:left w:val="single" w:sz="6" w:space="0" w:color="auto"/>
              <w:bottom w:val="single" w:sz="6" w:space="0" w:color="auto"/>
              <w:right w:val="single" w:sz="6" w:space="0" w:color="auto"/>
            </w:tcBorders>
            <w:shd w:val="clear" w:color="auto" w:fill="EAF1DD"/>
          </w:tcPr>
          <w:p w14:paraId="50D89603" w14:textId="77777777" w:rsidR="00517A08" w:rsidRPr="001F5044" w:rsidRDefault="00517A08" w:rsidP="001103E7">
            <w:pPr>
              <w:overflowPunct w:val="0"/>
              <w:autoSpaceDE w:val="0"/>
              <w:autoSpaceDN w:val="0"/>
              <w:adjustRightInd w:val="0"/>
              <w:spacing w:line="240" w:lineRule="exact"/>
              <w:textAlignment w:val="baseline"/>
              <w:rPr>
                <w:rFonts w:cs="Arial"/>
                <w:szCs w:val="18"/>
              </w:rPr>
            </w:pPr>
          </w:p>
          <w:p w14:paraId="1FFFCD41" w14:textId="77777777" w:rsidR="00517A08" w:rsidRPr="001F5044" w:rsidRDefault="00517A08" w:rsidP="001103E7">
            <w:pPr>
              <w:overflowPunct w:val="0"/>
              <w:autoSpaceDE w:val="0"/>
              <w:autoSpaceDN w:val="0"/>
              <w:adjustRightInd w:val="0"/>
              <w:spacing w:line="240" w:lineRule="exact"/>
              <w:textAlignment w:val="baseline"/>
              <w:rPr>
                <w:rFonts w:cs="Arial"/>
                <w:szCs w:val="20"/>
              </w:rPr>
            </w:pPr>
            <w:r w:rsidRPr="001F5044">
              <w:rPr>
                <w:rFonts w:cs="Arial"/>
                <w:szCs w:val="20"/>
              </w:rPr>
              <w:t>Omschrijving Klacht, zie: E-mail/brief en/of bijlage(n)</w:t>
            </w:r>
          </w:p>
          <w:p w14:paraId="3371FA20" w14:textId="77777777" w:rsidR="00517A08" w:rsidRPr="001F5044" w:rsidRDefault="00517A08" w:rsidP="001103E7">
            <w:pPr>
              <w:overflowPunct w:val="0"/>
              <w:autoSpaceDE w:val="0"/>
              <w:autoSpaceDN w:val="0"/>
              <w:adjustRightInd w:val="0"/>
              <w:spacing w:line="240" w:lineRule="exact"/>
              <w:textAlignment w:val="baseline"/>
              <w:rPr>
                <w:rFonts w:cs="Arial"/>
                <w:szCs w:val="20"/>
              </w:rPr>
            </w:pPr>
            <w:r w:rsidRPr="001F5044">
              <w:rPr>
                <w:rFonts w:cs="Arial"/>
                <w:szCs w:val="20"/>
              </w:rPr>
              <w:tab/>
            </w:r>
            <w:r w:rsidRPr="001F5044">
              <w:rPr>
                <w:rFonts w:cs="Arial"/>
                <w:szCs w:val="20"/>
              </w:rPr>
              <w:tab/>
            </w:r>
            <w:r w:rsidRPr="001F5044">
              <w:rPr>
                <w:rFonts w:cs="Arial"/>
                <w:szCs w:val="20"/>
              </w:rPr>
              <w:tab/>
            </w:r>
            <w:r w:rsidRPr="001F5044">
              <w:rPr>
                <w:rFonts w:cs="Arial"/>
                <w:szCs w:val="20"/>
              </w:rPr>
              <w:tab/>
            </w:r>
            <w:r w:rsidRPr="001F5044">
              <w:rPr>
                <w:rFonts w:cs="Arial"/>
                <w:szCs w:val="20"/>
              </w:rPr>
              <w:tab/>
            </w:r>
            <w:r w:rsidRPr="001F5044">
              <w:rPr>
                <w:rFonts w:cs="Arial"/>
                <w:szCs w:val="20"/>
              </w:rPr>
              <w:tab/>
            </w:r>
            <w:r w:rsidRPr="001F5044">
              <w:rPr>
                <w:rFonts w:cs="Arial"/>
                <w:szCs w:val="20"/>
              </w:rPr>
              <w:tab/>
            </w:r>
            <w:r w:rsidRPr="001F5044">
              <w:rPr>
                <w:rFonts w:cs="Arial"/>
                <w:szCs w:val="20"/>
              </w:rPr>
              <w:tab/>
              <w:t>Naar waarheid ingevuld</w:t>
            </w:r>
          </w:p>
          <w:p w14:paraId="36956A5A" w14:textId="77777777" w:rsidR="00517A08" w:rsidRPr="001F5044" w:rsidRDefault="00517A08" w:rsidP="001103E7">
            <w:pPr>
              <w:overflowPunct w:val="0"/>
              <w:autoSpaceDE w:val="0"/>
              <w:autoSpaceDN w:val="0"/>
              <w:adjustRightInd w:val="0"/>
              <w:spacing w:line="240" w:lineRule="exact"/>
              <w:textAlignment w:val="baseline"/>
              <w:rPr>
                <w:rFonts w:cs="Arial"/>
                <w:szCs w:val="20"/>
              </w:rPr>
            </w:pPr>
            <w:r w:rsidRPr="001F5044">
              <w:rPr>
                <w:rFonts w:cs="Arial"/>
                <w:szCs w:val="20"/>
              </w:rPr>
              <w:t>Mogelijke oplossing:</w:t>
            </w:r>
            <w:r w:rsidRPr="001F5044">
              <w:rPr>
                <w:rFonts w:cs="Arial"/>
                <w:szCs w:val="20"/>
              </w:rPr>
              <w:tab/>
            </w:r>
            <w:r w:rsidRPr="001F5044">
              <w:rPr>
                <w:rFonts w:cs="Arial"/>
                <w:szCs w:val="20"/>
              </w:rPr>
              <w:tab/>
            </w:r>
            <w:r w:rsidRPr="001F5044">
              <w:rPr>
                <w:rFonts w:cs="Arial"/>
                <w:szCs w:val="20"/>
              </w:rPr>
              <w:tab/>
            </w:r>
            <w:r w:rsidRPr="001F5044">
              <w:rPr>
                <w:rFonts w:cs="Arial"/>
                <w:szCs w:val="20"/>
              </w:rPr>
              <w:tab/>
            </w:r>
            <w:r w:rsidRPr="001F5044">
              <w:rPr>
                <w:rFonts w:cs="Arial"/>
                <w:szCs w:val="20"/>
              </w:rPr>
              <w:tab/>
            </w:r>
            <w:r w:rsidRPr="001F5044">
              <w:rPr>
                <w:rFonts w:cs="Arial"/>
                <w:szCs w:val="20"/>
              </w:rPr>
              <w:tab/>
              <w:t>Handtekening Klagende partij:</w:t>
            </w:r>
          </w:p>
          <w:p w14:paraId="1D1DD889" w14:textId="77777777" w:rsidR="00517A08" w:rsidRPr="00B11872" w:rsidRDefault="00517A08" w:rsidP="001103E7">
            <w:pPr>
              <w:overflowPunct w:val="0"/>
              <w:autoSpaceDE w:val="0"/>
              <w:autoSpaceDN w:val="0"/>
              <w:adjustRightInd w:val="0"/>
              <w:spacing w:line="240" w:lineRule="exact"/>
              <w:textAlignment w:val="baseline"/>
              <w:rPr>
                <w:rFonts w:ascii="Arial" w:hAnsi="Arial" w:cs="Arial"/>
                <w:szCs w:val="20"/>
              </w:rPr>
            </w:pPr>
          </w:p>
        </w:tc>
      </w:tr>
    </w:tbl>
    <w:p w14:paraId="7657B570" w14:textId="77777777" w:rsidR="00517A08" w:rsidRPr="00B11872" w:rsidRDefault="00517A08" w:rsidP="00517A08">
      <w:pPr>
        <w:overflowPunct w:val="0"/>
        <w:autoSpaceDE w:val="0"/>
        <w:autoSpaceDN w:val="0"/>
        <w:adjustRightInd w:val="0"/>
        <w:spacing w:line="240" w:lineRule="auto"/>
        <w:textAlignment w:val="baseline"/>
        <w:rPr>
          <w:rFonts w:ascii="Arial" w:hAnsi="Arial" w:cs="Arial"/>
          <w:sz w:val="16"/>
          <w:szCs w:val="16"/>
        </w:rPr>
      </w:pPr>
    </w:p>
    <w:p w14:paraId="1DD87E47" w14:textId="77777777" w:rsidR="00517A08" w:rsidRPr="001F5044" w:rsidRDefault="00517A08" w:rsidP="00517A08">
      <w:pPr>
        <w:overflowPunct w:val="0"/>
        <w:autoSpaceDE w:val="0"/>
        <w:autoSpaceDN w:val="0"/>
        <w:adjustRightInd w:val="0"/>
        <w:spacing w:line="240" w:lineRule="auto"/>
        <w:textAlignment w:val="baseline"/>
        <w:rPr>
          <w:rFonts w:cs="Arial"/>
          <w:szCs w:val="20"/>
        </w:rPr>
      </w:pPr>
      <w:r w:rsidRPr="001F5044">
        <w:rPr>
          <w:rFonts w:cs="Arial"/>
          <w:szCs w:val="18"/>
        </w:rPr>
        <w:t xml:space="preserve">Klacht registreren </w:t>
      </w:r>
      <w:r w:rsidRPr="001F5044">
        <w:rPr>
          <w:rFonts w:cs="Arial"/>
          <w:sz w:val="16"/>
          <w:szCs w:val="16"/>
        </w:rPr>
        <w:t>(In te vullen door Klachtenmeldpunt)</w:t>
      </w:r>
    </w:p>
    <w:tbl>
      <w:tblPr>
        <w:tblW w:w="10340" w:type="dxa"/>
        <w:shd w:val="clear" w:color="auto" w:fill="DBE5F1"/>
        <w:tblLayout w:type="fixed"/>
        <w:tblCellMar>
          <w:left w:w="70" w:type="dxa"/>
          <w:right w:w="70" w:type="dxa"/>
        </w:tblCellMar>
        <w:tblLook w:val="0000" w:firstRow="0" w:lastRow="0" w:firstColumn="0" w:lastColumn="0" w:noHBand="0" w:noVBand="0"/>
      </w:tblPr>
      <w:tblGrid>
        <w:gridCol w:w="10340"/>
      </w:tblGrid>
      <w:tr w:rsidR="00517A08" w:rsidRPr="001F5044" w14:paraId="53E56792" w14:textId="77777777" w:rsidTr="001F5044">
        <w:tc>
          <w:tcPr>
            <w:tcW w:w="10340" w:type="dxa"/>
            <w:tcBorders>
              <w:top w:val="single" w:sz="6" w:space="0" w:color="auto"/>
              <w:left w:val="single" w:sz="6" w:space="0" w:color="auto"/>
              <w:bottom w:val="single" w:sz="6" w:space="0" w:color="auto"/>
              <w:right w:val="single" w:sz="6" w:space="0" w:color="auto"/>
            </w:tcBorders>
            <w:shd w:val="clear" w:color="auto" w:fill="DBE5F1"/>
          </w:tcPr>
          <w:p w14:paraId="1571358C" w14:textId="77777777" w:rsidR="00517A08" w:rsidRPr="001F5044" w:rsidRDefault="00517A08" w:rsidP="001103E7">
            <w:pPr>
              <w:overflowPunct w:val="0"/>
              <w:autoSpaceDE w:val="0"/>
              <w:autoSpaceDN w:val="0"/>
              <w:adjustRightInd w:val="0"/>
              <w:spacing w:line="240" w:lineRule="exact"/>
              <w:textAlignment w:val="baseline"/>
              <w:rPr>
                <w:rFonts w:cs="Arial"/>
                <w:szCs w:val="18"/>
              </w:rPr>
            </w:pPr>
          </w:p>
          <w:p w14:paraId="332007D6" w14:textId="77777777" w:rsidR="00517A08" w:rsidRPr="001F5044" w:rsidRDefault="00517A08" w:rsidP="001103E7">
            <w:pPr>
              <w:overflowPunct w:val="0"/>
              <w:autoSpaceDE w:val="0"/>
              <w:autoSpaceDN w:val="0"/>
              <w:adjustRightInd w:val="0"/>
              <w:spacing w:line="240" w:lineRule="exact"/>
              <w:textAlignment w:val="baseline"/>
              <w:rPr>
                <w:rFonts w:cs="Arial"/>
                <w:szCs w:val="18"/>
              </w:rPr>
            </w:pPr>
            <w:r w:rsidRPr="001F5044">
              <w:rPr>
                <w:rFonts w:cs="Arial"/>
                <w:szCs w:val="18"/>
              </w:rPr>
              <w:t>Contactpersoon Klachtenmeldpunt</w:t>
            </w:r>
            <w:r w:rsidRPr="001F5044">
              <w:rPr>
                <w:rFonts w:cs="Arial"/>
                <w:szCs w:val="18"/>
              </w:rPr>
              <w:tab/>
              <w:t>:</w:t>
            </w:r>
          </w:p>
          <w:p w14:paraId="6ED97D9F" w14:textId="77777777" w:rsidR="00517A08" w:rsidRPr="001F5044" w:rsidRDefault="00517A08" w:rsidP="001103E7">
            <w:pPr>
              <w:overflowPunct w:val="0"/>
              <w:autoSpaceDE w:val="0"/>
              <w:autoSpaceDN w:val="0"/>
              <w:adjustRightInd w:val="0"/>
              <w:spacing w:line="240" w:lineRule="exact"/>
              <w:textAlignment w:val="baseline"/>
              <w:rPr>
                <w:rFonts w:cs="Arial"/>
                <w:szCs w:val="18"/>
              </w:rPr>
            </w:pPr>
            <w:r w:rsidRPr="001F5044">
              <w:rPr>
                <w:rFonts w:cs="Arial"/>
                <w:szCs w:val="18"/>
              </w:rPr>
              <w:t>Contactpersoon Aanbestedende dienst</w:t>
            </w:r>
            <w:r w:rsidRPr="001F5044">
              <w:rPr>
                <w:rFonts w:cs="Arial"/>
                <w:szCs w:val="18"/>
              </w:rPr>
              <w:tab/>
              <w:t>:</w:t>
            </w:r>
          </w:p>
          <w:p w14:paraId="28B537A5" w14:textId="77777777" w:rsidR="00517A08" w:rsidRPr="001F5044" w:rsidRDefault="00517A08" w:rsidP="001103E7">
            <w:pPr>
              <w:overflowPunct w:val="0"/>
              <w:autoSpaceDE w:val="0"/>
              <w:autoSpaceDN w:val="0"/>
              <w:adjustRightInd w:val="0"/>
              <w:spacing w:line="240" w:lineRule="exact"/>
              <w:textAlignment w:val="baseline"/>
              <w:rPr>
                <w:rFonts w:cs="Arial"/>
                <w:szCs w:val="18"/>
              </w:rPr>
            </w:pPr>
            <w:r w:rsidRPr="001F5044">
              <w:rPr>
                <w:rFonts w:cs="Arial"/>
                <w:szCs w:val="18"/>
              </w:rPr>
              <w:t xml:space="preserve">Binnenkomst Klacht datum: </w:t>
            </w:r>
            <w:r w:rsidRPr="001F5044">
              <w:rPr>
                <w:rFonts w:cs="Arial"/>
                <w:szCs w:val="18"/>
              </w:rPr>
              <w:tab/>
            </w:r>
            <w:r w:rsidRPr="001F5044">
              <w:rPr>
                <w:rFonts w:cs="Arial"/>
                <w:szCs w:val="18"/>
              </w:rPr>
              <w:tab/>
              <w:t>:</w:t>
            </w:r>
            <w:r w:rsidRPr="001F5044">
              <w:rPr>
                <w:rFonts w:cs="Arial"/>
                <w:szCs w:val="18"/>
                <w:u w:val="single"/>
              </w:rPr>
              <w:t xml:space="preserve">         </w:t>
            </w:r>
            <w:r w:rsidRPr="001F5044">
              <w:rPr>
                <w:rFonts w:cs="Arial"/>
                <w:szCs w:val="18"/>
              </w:rPr>
              <w:t>-</w:t>
            </w:r>
            <w:r w:rsidRPr="001F5044">
              <w:rPr>
                <w:rFonts w:cs="Arial"/>
                <w:szCs w:val="18"/>
                <w:u w:val="single"/>
              </w:rPr>
              <w:t xml:space="preserve">         </w:t>
            </w:r>
            <w:r w:rsidRPr="001F5044">
              <w:rPr>
                <w:rFonts w:cs="Arial"/>
                <w:szCs w:val="18"/>
              </w:rPr>
              <w:t>-</w:t>
            </w:r>
            <w:r w:rsidRPr="001F5044">
              <w:rPr>
                <w:rFonts w:cs="Arial"/>
                <w:szCs w:val="18"/>
                <w:u w:val="single"/>
              </w:rPr>
              <w:t xml:space="preserve">               </w:t>
            </w:r>
            <w:r w:rsidRPr="001F5044">
              <w:rPr>
                <w:rFonts w:cs="Arial"/>
                <w:szCs w:val="18"/>
              </w:rPr>
              <w:t xml:space="preserve"> </w:t>
            </w:r>
            <w:r w:rsidRPr="001F5044">
              <w:rPr>
                <w:rFonts w:cs="Arial"/>
                <w:szCs w:val="18"/>
              </w:rPr>
              <w:tab/>
            </w:r>
            <w:r w:rsidRPr="001F5044">
              <w:rPr>
                <w:rFonts w:cs="Arial"/>
                <w:szCs w:val="18"/>
              </w:rPr>
              <w:tab/>
            </w:r>
            <w:r w:rsidRPr="001F5044">
              <w:rPr>
                <w:rFonts w:cs="Arial"/>
                <w:szCs w:val="18"/>
              </w:rPr>
              <w:tab/>
              <w:t>Tijd:               uur</w:t>
            </w:r>
          </w:p>
          <w:p w14:paraId="4B248A96" w14:textId="77777777" w:rsidR="00517A08" w:rsidRPr="001F5044" w:rsidRDefault="00517A08" w:rsidP="001103E7">
            <w:pPr>
              <w:overflowPunct w:val="0"/>
              <w:autoSpaceDE w:val="0"/>
              <w:autoSpaceDN w:val="0"/>
              <w:adjustRightInd w:val="0"/>
              <w:spacing w:line="240" w:lineRule="exact"/>
              <w:textAlignment w:val="baseline"/>
              <w:rPr>
                <w:rFonts w:cs="Arial"/>
                <w:szCs w:val="18"/>
              </w:rPr>
            </w:pPr>
          </w:p>
        </w:tc>
      </w:tr>
    </w:tbl>
    <w:p w14:paraId="22C32608" w14:textId="77777777" w:rsidR="00517A08" w:rsidRPr="001F5044" w:rsidRDefault="00517A08" w:rsidP="00517A08">
      <w:pPr>
        <w:overflowPunct w:val="0"/>
        <w:autoSpaceDE w:val="0"/>
        <w:autoSpaceDN w:val="0"/>
        <w:adjustRightInd w:val="0"/>
        <w:spacing w:line="240" w:lineRule="auto"/>
        <w:textAlignment w:val="baseline"/>
        <w:rPr>
          <w:rFonts w:cs="Arial"/>
          <w:szCs w:val="18"/>
        </w:rPr>
      </w:pPr>
    </w:p>
    <w:p w14:paraId="3396BA27" w14:textId="77777777" w:rsidR="00517A08" w:rsidRPr="001F5044" w:rsidRDefault="00517A08" w:rsidP="00517A08">
      <w:pPr>
        <w:overflowPunct w:val="0"/>
        <w:autoSpaceDE w:val="0"/>
        <w:autoSpaceDN w:val="0"/>
        <w:adjustRightInd w:val="0"/>
        <w:spacing w:line="240" w:lineRule="auto"/>
        <w:textAlignment w:val="baseline"/>
        <w:rPr>
          <w:rFonts w:cs="Arial"/>
          <w:szCs w:val="18"/>
        </w:rPr>
      </w:pPr>
      <w:r w:rsidRPr="001F5044">
        <w:rPr>
          <w:rFonts w:cs="Arial"/>
          <w:szCs w:val="18"/>
        </w:rPr>
        <w:t xml:space="preserve">Klacht voortgang </w:t>
      </w:r>
      <w:r w:rsidRPr="001F5044">
        <w:rPr>
          <w:rFonts w:cs="Arial"/>
          <w:sz w:val="16"/>
          <w:szCs w:val="16"/>
        </w:rPr>
        <w:t>(In te vullen door Klachtenmeldpunt)</w:t>
      </w:r>
    </w:p>
    <w:tbl>
      <w:tblPr>
        <w:tblW w:w="10340" w:type="dxa"/>
        <w:shd w:val="clear" w:color="auto" w:fill="DBE5F1"/>
        <w:tblLayout w:type="fixed"/>
        <w:tblCellMar>
          <w:left w:w="70" w:type="dxa"/>
          <w:right w:w="70" w:type="dxa"/>
        </w:tblCellMar>
        <w:tblLook w:val="0000" w:firstRow="0" w:lastRow="0" w:firstColumn="0" w:lastColumn="0" w:noHBand="0" w:noVBand="0"/>
      </w:tblPr>
      <w:tblGrid>
        <w:gridCol w:w="10340"/>
      </w:tblGrid>
      <w:tr w:rsidR="00517A08" w:rsidRPr="001F5044" w14:paraId="7C4211B5" w14:textId="77777777" w:rsidTr="001F5044">
        <w:tc>
          <w:tcPr>
            <w:tcW w:w="10340" w:type="dxa"/>
            <w:tcBorders>
              <w:top w:val="single" w:sz="6" w:space="0" w:color="auto"/>
              <w:left w:val="single" w:sz="6" w:space="0" w:color="auto"/>
              <w:bottom w:val="single" w:sz="6" w:space="0" w:color="auto"/>
              <w:right w:val="single" w:sz="6" w:space="0" w:color="auto"/>
            </w:tcBorders>
            <w:shd w:val="clear" w:color="auto" w:fill="DBE5F1"/>
            <w:vAlign w:val="center"/>
          </w:tcPr>
          <w:p w14:paraId="38703B51" w14:textId="77777777" w:rsidR="00517A08" w:rsidRPr="001F5044" w:rsidRDefault="00517A08" w:rsidP="001103E7">
            <w:pPr>
              <w:overflowPunct w:val="0"/>
              <w:autoSpaceDE w:val="0"/>
              <w:autoSpaceDN w:val="0"/>
              <w:adjustRightInd w:val="0"/>
              <w:spacing w:line="240" w:lineRule="exact"/>
              <w:textAlignment w:val="baseline"/>
              <w:rPr>
                <w:rFonts w:cs="Arial"/>
                <w:szCs w:val="18"/>
              </w:rPr>
            </w:pPr>
          </w:p>
          <w:p w14:paraId="44A06166" w14:textId="4C86BDCD" w:rsidR="00517A08" w:rsidRPr="001F5044" w:rsidRDefault="00517A08" w:rsidP="00154AEC">
            <w:pPr>
              <w:numPr>
                <w:ilvl w:val="0"/>
                <w:numId w:val="18"/>
              </w:numPr>
              <w:overflowPunct w:val="0"/>
              <w:autoSpaceDE w:val="0"/>
              <w:autoSpaceDN w:val="0"/>
              <w:adjustRightInd w:val="0"/>
              <w:spacing w:line="240" w:lineRule="exact"/>
              <w:textAlignment w:val="baseline"/>
              <w:rPr>
                <w:rFonts w:cs="Arial"/>
                <w:szCs w:val="18"/>
              </w:rPr>
            </w:pPr>
            <w:r w:rsidRPr="001F5044">
              <w:rPr>
                <w:rFonts w:cs="Arial"/>
                <w:b/>
                <w:szCs w:val="18"/>
              </w:rPr>
              <w:t>UIT:</w:t>
            </w:r>
            <w:r w:rsidRPr="001F5044">
              <w:rPr>
                <w:rFonts w:cs="Arial"/>
                <w:szCs w:val="18"/>
              </w:rPr>
              <w:t xml:space="preserve"> </w:t>
            </w:r>
            <w:r w:rsidRPr="001F5044">
              <w:rPr>
                <w:rFonts w:cs="Arial"/>
                <w:szCs w:val="18"/>
              </w:rPr>
              <w:tab/>
              <w:t xml:space="preserve">Bevestiging Klacht aan Klagende partij d.d.: </w:t>
            </w:r>
            <w:r w:rsidRPr="001F5044">
              <w:rPr>
                <w:rFonts w:cs="Arial"/>
                <w:szCs w:val="18"/>
              </w:rPr>
              <w:tab/>
            </w:r>
            <w:r w:rsidRPr="001F5044">
              <w:rPr>
                <w:rFonts w:cs="Arial"/>
                <w:szCs w:val="18"/>
              </w:rPr>
              <w:tab/>
              <w:t xml:space="preserve">           </w:t>
            </w:r>
            <w:r w:rsidRPr="001F5044">
              <w:rPr>
                <w:rFonts w:cs="Arial"/>
                <w:szCs w:val="18"/>
                <w:u w:val="single"/>
              </w:rPr>
              <w:t xml:space="preserve">         </w:t>
            </w:r>
            <w:r w:rsidRPr="001F5044">
              <w:rPr>
                <w:rFonts w:cs="Arial"/>
                <w:szCs w:val="18"/>
              </w:rPr>
              <w:t>-</w:t>
            </w:r>
            <w:r w:rsidRPr="001F5044">
              <w:rPr>
                <w:rFonts w:cs="Arial"/>
                <w:szCs w:val="18"/>
                <w:u w:val="single"/>
              </w:rPr>
              <w:t xml:space="preserve">         </w:t>
            </w:r>
            <w:r w:rsidRPr="001F5044">
              <w:rPr>
                <w:rFonts w:cs="Arial"/>
                <w:szCs w:val="18"/>
              </w:rPr>
              <w:t xml:space="preserve">-_______ </w:t>
            </w:r>
            <w:r w:rsidRPr="001F5044">
              <w:rPr>
                <w:rFonts w:cs="Arial"/>
                <w:szCs w:val="18"/>
              </w:rPr>
              <w:br/>
            </w:r>
            <w:r w:rsidRPr="001F5044">
              <w:rPr>
                <w:rFonts w:cs="Arial"/>
                <w:szCs w:val="18"/>
              </w:rPr>
              <w:tab/>
              <w:t xml:space="preserve">Briefnummer uit: </w:t>
            </w:r>
            <w:r w:rsidRPr="001F5044">
              <w:rPr>
                <w:rFonts w:cs="Arial"/>
                <w:szCs w:val="18"/>
                <w:u w:val="single"/>
              </w:rPr>
              <w:t xml:space="preserve">                                            </w:t>
            </w:r>
          </w:p>
          <w:p w14:paraId="57C57120" w14:textId="77777777" w:rsidR="00517A08" w:rsidRPr="001F5044" w:rsidRDefault="00517A08" w:rsidP="001103E7">
            <w:pPr>
              <w:overflowPunct w:val="0"/>
              <w:autoSpaceDE w:val="0"/>
              <w:autoSpaceDN w:val="0"/>
              <w:adjustRightInd w:val="0"/>
              <w:spacing w:line="240" w:lineRule="exact"/>
              <w:ind w:left="360"/>
              <w:textAlignment w:val="baseline"/>
              <w:rPr>
                <w:rFonts w:cs="Arial"/>
                <w:szCs w:val="18"/>
              </w:rPr>
            </w:pPr>
          </w:p>
          <w:p w14:paraId="4C91C81E" w14:textId="07FA43C8" w:rsidR="00517A08" w:rsidRPr="001F5044" w:rsidRDefault="00517A08" w:rsidP="00154AEC">
            <w:pPr>
              <w:numPr>
                <w:ilvl w:val="0"/>
                <w:numId w:val="18"/>
              </w:numPr>
              <w:overflowPunct w:val="0"/>
              <w:autoSpaceDE w:val="0"/>
              <w:autoSpaceDN w:val="0"/>
              <w:adjustRightInd w:val="0"/>
              <w:spacing w:line="240" w:lineRule="exact"/>
              <w:textAlignment w:val="baseline"/>
              <w:rPr>
                <w:rFonts w:cs="Arial"/>
                <w:szCs w:val="18"/>
              </w:rPr>
            </w:pPr>
            <w:r w:rsidRPr="001F5044">
              <w:rPr>
                <w:rFonts w:cs="Arial"/>
                <w:b/>
                <w:szCs w:val="18"/>
              </w:rPr>
              <w:t>UIT:</w:t>
            </w:r>
            <w:r w:rsidRPr="001F5044">
              <w:rPr>
                <w:rFonts w:cs="Arial"/>
                <w:szCs w:val="18"/>
              </w:rPr>
              <w:t xml:space="preserve"> </w:t>
            </w:r>
            <w:r w:rsidRPr="001F5044">
              <w:rPr>
                <w:rFonts w:cs="Arial"/>
                <w:szCs w:val="18"/>
              </w:rPr>
              <w:tab/>
              <w:t>Informatie aan Klachtencommissie d.d.:</w:t>
            </w:r>
            <w:r w:rsidRPr="001F5044">
              <w:rPr>
                <w:rFonts w:cs="Arial"/>
                <w:szCs w:val="18"/>
              </w:rPr>
              <w:tab/>
            </w:r>
            <w:r w:rsidRPr="001F5044">
              <w:rPr>
                <w:rFonts w:cs="Arial"/>
                <w:szCs w:val="18"/>
              </w:rPr>
              <w:tab/>
            </w:r>
            <w:r w:rsidRPr="001F5044">
              <w:rPr>
                <w:rFonts w:cs="Arial"/>
                <w:szCs w:val="18"/>
              </w:rPr>
              <w:tab/>
            </w:r>
            <w:r w:rsidRPr="001F5044">
              <w:rPr>
                <w:rFonts w:cs="Arial"/>
                <w:szCs w:val="18"/>
                <w:u w:val="single"/>
              </w:rPr>
              <w:t xml:space="preserve">         </w:t>
            </w:r>
            <w:r w:rsidRPr="001F5044">
              <w:rPr>
                <w:rFonts w:cs="Arial"/>
                <w:szCs w:val="18"/>
              </w:rPr>
              <w:t>-</w:t>
            </w:r>
            <w:r w:rsidRPr="001F5044">
              <w:rPr>
                <w:rFonts w:cs="Arial"/>
                <w:szCs w:val="18"/>
                <w:u w:val="single"/>
              </w:rPr>
              <w:t xml:space="preserve">         </w:t>
            </w:r>
            <w:r w:rsidRPr="001F5044">
              <w:rPr>
                <w:rFonts w:cs="Arial"/>
                <w:szCs w:val="18"/>
              </w:rPr>
              <w:t>-_______</w:t>
            </w:r>
            <w:r w:rsidRPr="001F5044">
              <w:rPr>
                <w:rFonts w:cs="Arial"/>
                <w:szCs w:val="18"/>
                <w:u w:val="single"/>
              </w:rPr>
              <w:t xml:space="preserve">              </w:t>
            </w:r>
          </w:p>
          <w:p w14:paraId="0FB70B88" w14:textId="77777777" w:rsidR="00517A08" w:rsidRPr="001F5044" w:rsidRDefault="00517A08" w:rsidP="001103E7">
            <w:pPr>
              <w:overflowPunct w:val="0"/>
              <w:autoSpaceDE w:val="0"/>
              <w:autoSpaceDN w:val="0"/>
              <w:adjustRightInd w:val="0"/>
              <w:spacing w:line="240" w:lineRule="exact"/>
              <w:ind w:left="360"/>
              <w:textAlignment w:val="baseline"/>
              <w:rPr>
                <w:rFonts w:cs="Arial"/>
                <w:szCs w:val="18"/>
              </w:rPr>
            </w:pPr>
          </w:p>
        </w:tc>
      </w:tr>
    </w:tbl>
    <w:p w14:paraId="0DAE3A87" w14:textId="77777777" w:rsidR="00517A08" w:rsidRPr="001F5044" w:rsidRDefault="00517A08" w:rsidP="00517A08">
      <w:pPr>
        <w:overflowPunct w:val="0"/>
        <w:autoSpaceDE w:val="0"/>
        <w:autoSpaceDN w:val="0"/>
        <w:adjustRightInd w:val="0"/>
        <w:spacing w:line="240" w:lineRule="auto"/>
        <w:textAlignment w:val="baseline"/>
        <w:rPr>
          <w:rFonts w:cs="Arial"/>
          <w:szCs w:val="18"/>
        </w:rPr>
      </w:pPr>
    </w:p>
    <w:p w14:paraId="70080490" w14:textId="77777777" w:rsidR="00517A08" w:rsidRPr="001F5044" w:rsidRDefault="00517A08" w:rsidP="00517A08">
      <w:pPr>
        <w:overflowPunct w:val="0"/>
        <w:autoSpaceDE w:val="0"/>
        <w:autoSpaceDN w:val="0"/>
        <w:adjustRightInd w:val="0"/>
        <w:spacing w:line="240" w:lineRule="auto"/>
        <w:textAlignment w:val="baseline"/>
        <w:rPr>
          <w:rFonts w:cs="Arial"/>
          <w:szCs w:val="18"/>
        </w:rPr>
      </w:pPr>
      <w:r w:rsidRPr="001F5044">
        <w:rPr>
          <w:rFonts w:cs="Arial"/>
          <w:szCs w:val="18"/>
        </w:rPr>
        <w:t xml:space="preserve">Advies op basis van onderzoek </w:t>
      </w:r>
      <w:r w:rsidRPr="001F5044">
        <w:rPr>
          <w:rFonts w:cs="Arial"/>
          <w:sz w:val="16"/>
          <w:szCs w:val="16"/>
        </w:rPr>
        <w:t>(In te vullen door Klachtenmeldpunt)</w:t>
      </w:r>
    </w:p>
    <w:tbl>
      <w:tblPr>
        <w:tblW w:w="10340" w:type="dxa"/>
        <w:shd w:val="clear" w:color="auto" w:fill="E5DFEC"/>
        <w:tblLayout w:type="fixed"/>
        <w:tblCellMar>
          <w:left w:w="70" w:type="dxa"/>
          <w:right w:w="70" w:type="dxa"/>
        </w:tblCellMar>
        <w:tblLook w:val="0000" w:firstRow="0" w:lastRow="0" w:firstColumn="0" w:lastColumn="0" w:noHBand="0" w:noVBand="0"/>
      </w:tblPr>
      <w:tblGrid>
        <w:gridCol w:w="10340"/>
      </w:tblGrid>
      <w:tr w:rsidR="00517A08" w:rsidRPr="001F5044" w14:paraId="6187CA98" w14:textId="77777777" w:rsidTr="001F5044">
        <w:trPr>
          <w:trHeight w:val="1752"/>
        </w:trPr>
        <w:tc>
          <w:tcPr>
            <w:tcW w:w="10340" w:type="dxa"/>
            <w:tcBorders>
              <w:top w:val="single" w:sz="6" w:space="0" w:color="auto"/>
              <w:left w:val="single" w:sz="6" w:space="0" w:color="auto"/>
              <w:bottom w:val="single" w:sz="6" w:space="0" w:color="auto"/>
              <w:right w:val="single" w:sz="6" w:space="0" w:color="auto"/>
            </w:tcBorders>
            <w:shd w:val="clear" w:color="auto" w:fill="E5DFEC"/>
          </w:tcPr>
          <w:p w14:paraId="7EA3F900" w14:textId="77777777" w:rsidR="00517A08" w:rsidRPr="001F5044" w:rsidRDefault="00517A08" w:rsidP="001103E7">
            <w:pPr>
              <w:overflowPunct w:val="0"/>
              <w:autoSpaceDE w:val="0"/>
              <w:autoSpaceDN w:val="0"/>
              <w:adjustRightInd w:val="0"/>
              <w:spacing w:line="240" w:lineRule="exact"/>
              <w:textAlignment w:val="baseline"/>
              <w:rPr>
                <w:rFonts w:cs="Arial"/>
                <w:szCs w:val="18"/>
              </w:rPr>
            </w:pPr>
          </w:p>
          <w:p w14:paraId="73947C65" w14:textId="77777777" w:rsidR="00517A08" w:rsidRPr="001F5044" w:rsidRDefault="00517A08" w:rsidP="00154AEC">
            <w:pPr>
              <w:numPr>
                <w:ilvl w:val="0"/>
                <w:numId w:val="18"/>
              </w:numPr>
              <w:overflowPunct w:val="0"/>
              <w:autoSpaceDE w:val="0"/>
              <w:autoSpaceDN w:val="0"/>
              <w:adjustRightInd w:val="0"/>
              <w:spacing w:line="240" w:lineRule="exact"/>
              <w:textAlignment w:val="baseline"/>
              <w:rPr>
                <w:rFonts w:cs="Arial"/>
                <w:b/>
                <w:szCs w:val="18"/>
              </w:rPr>
            </w:pPr>
            <w:r w:rsidRPr="001F5044">
              <w:rPr>
                <w:rFonts w:cs="Arial"/>
                <w:b/>
                <w:szCs w:val="18"/>
              </w:rPr>
              <w:t>Resultaat onderzoek, zie blad 2 en/of bijlage</w:t>
            </w:r>
          </w:p>
          <w:p w14:paraId="22751139" w14:textId="77777777" w:rsidR="00517A08" w:rsidRPr="001F5044" w:rsidRDefault="00517A08" w:rsidP="00154AEC">
            <w:pPr>
              <w:numPr>
                <w:ilvl w:val="0"/>
                <w:numId w:val="19"/>
              </w:numPr>
              <w:overflowPunct w:val="0"/>
              <w:autoSpaceDE w:val="0"/>
              <w:autoSpaceDN w:val="0"/>
              <w:adjustRightInd w:val="0"/>
              <w:spacing w:line="240" w:lineRule="exact"/>
              <w:textAlignment w:val="baseline"/>
              <w:rPr>
                <w:rFonts w:cs="Arial"/>
                <w:szCs w:val="18"/>
              </w:rPr>
            </w:pPr>
            <w:r w:rsidRPr="001F5044">
              <w:rPr>
                <w:rFonts w:cs="Arial"/>
                <w:b/>
                <w:szCs w:val="18"/>
              </w:rPr>
              <w:t>Verslag van hoorzittingen d.d.</w:t>
            </w:r>
            <w:r w:rsidRPr="001F5044">
              <w:rPr>
                <w:rFonts w:cs="Arial"/>
                <w:szCs w:val="18"/>
              </w:rPr>
              <w:tab/>
            </w:r>
            <w:r w:rsidRPr="001F5044">
              <w:rPr>
                <w:rFonts w:cs="Arial"/>
                <w:szCs w:val="18"/>
              </w:rPr>
              <w:tab/>
            </w:r>
            <w:r w:rsidRPr="001F5044">
              <w:rPr>
                <w:rFonts w:cs="Arial"/>
                <w:szCs w:val="18"/>
              </w:rPr>
              <w:tab/>
            </w:r>
            <w:r w:rsidRPr="001F5044">
              <w:rPr>
                <w:rFonts w:cs="Arial"/>
                <w:szCs w:val="18"/>
              </w:rPr>
              <w:tab/>
            </w:r>
            <w:r w:rsidRPr="001F5044">
              <w:rPr>
                <w:rFonts w:cs="Arial"/>
                <w:szCs w:val="18"/>
              </w:rPr>
              <w:tab/>
            </w:r>
            <w:r w:rsidRPr="001F5044">
              <w:rPr>
                <w:rFonts w:cs="Arial"/>
                <w:szCs w:val="18"/>
                <w:u w:val="single"/>
              </w:rPr>
              <w:t xml:space="preserve">         </w:t>
            </w:r>
            <w:r w:rsidRPr="001F5044">
              <w:rPr>
                <w:rFonts w:cs="Arial"/>
                <w:szCs w:val="18"/>
              </w:rPr>
              <w:t>-</w:t>
            </w:r>
            <w:r w:rsidRPr="001F5044">
              <w:rPr>
                <w:rFonts w:cs="Arial"/>
                <w:szCs w:val="18"/>
                <w:u w:val="single"/>
              </w:rPr>
              <w:t xml:space="preserve">         </w:t>
            </w:r>
            <w:r w:rsidRPr="001F5044">
              <w:rPr>
                <w:rFonts w:cs="Arial"/>
                <w:szCs w:val="18"/>
              </w:rPr>
              <w:t>-_______</w:t>
            </w:r>
            <w:r w:rsidRPr="001F5044">
              <w:rPr>
                <w:rFonts w:cs="Arial"/>
                <w:szCs w:val="18"/>
                <w:u w:val="single"/>
              </w:rPr>
              <w:t xml:space="preserve">              </w:t>
            </w:r>
          </w:p>
          <w:p w14:paraId="00228C28" w14:textId="77777777" w:rsidR="00517A08" w:rsidRPr="001F5044" w:rsidRDefault="00517A08" w:rsidP="00154AEC">
            <w:pPr>
              <w:numPr>
                <w:ilvl w:val="0"/>
                <w:numId w:val="19"/>
              </w:numPr>
              <w:overflowPunct w:val="0"/>
              <w:autoSpaceDE w:val="0"/>
              <w:autoSpaceDN w:val="0"/>
              <w:adjustRightInd w:val="0"/>
              <w:spacing w:line="240" w:lineRule="exact"/>
              <w:contextualSpacing/>
              <w:textAlignment w:val="baseline"/>
              <w:rPr>
                <w:rFonts w:cs="Arial"/>
                <w:b/>
                <w:szCs w:val="18"/>
              </w:rPr>
            </w:pPr>
            <w:r w:rsidRPr="001F5044">
              <w:rPr>
                <w:rFonts w:cs="Arial"/>
                <w:b/>
                <w:szCs w:val="18"/>
              </w:rPr>
              <w:t>Eventueel betrokken deskundigen:</w:t>
            </w:r>
            <w:r w:rsidRPr="001F5044">
              <w:rPr>
                <w:rFonts w:cs="Arial"/>
                <w:b/>
                <w:szCs w:val="18"/>
              </w:rPr>
              <w:br/>
            </w:r>
          </w:p>
          <w:p w14:paraId="486782D8" w14:textId="77777777" w:rsidR="00517A08" w:rsidRPr="001F5044" w:rsidRDefault="00517A08" w:rsidP="00154AEC">
            <w:pPr>
              <w:numPr>
                <w:ilvl w:val="0"/>
                <w:numId w:val="19"/>
              </w:numPr>
              <w:overflowPunct w:val="0"/>
              <w:autoSpaceDE w:val="0"/>
              <w:autoSpaceDN w:val="0"/>
              <w:adjustRightInd w:val="0"/>
              <w:spacing w:line="240" w:lineRule="exact"/>
              <w:contextualSpacing/>
              <w:textAlignment w:val="baseline"/>
              <w:rPr>
                <w:rFonts w:cs="Arial"/>
                <w:szCs w:val="18"/>
              </w:rPr>
            </w:pPr>
            <w:r w:rsidRPr="001F5044">
              <w:rPr>
                <w:rFonts w:cs="Arial"/>
                <w:b/>
                <w:szCs w:val="18"/>
              </w:rPr>
              <w:t xml:space="preserve">Advies en maatregelen aan Klagende partij en Aanbestedende </w:t>
            </w:r>
          </w:p>
          <w:p w14:paraId="461367AB" w14:textId="34A613DA" w:rsidR="00517A08" w:rsidRPr="001F5044" w:rsidRDefault="00517A08" w:rsidP="001103E7">
            <w:pPr>
              <w:overflowPunct w:val="0"/>
              <w:autoSpaceDE w:val="0"/>
              <w:autoSpaceDN w:val="0"/>
              <w:adjustRightInd w:val="0"/>
              <w:spacing w:line="240" w:lineRule="exact"/>
              <w:ind w:left="720"/>
              <w:contextualSpacing/>
              <w:textAlignment w:val="baseline"/>
              <w:rPr>
                <w:rFonts w:cs="Arial"/>
                <w:szCs w:val="18"/>
              </w:rPr>
            </w:pPr>
            <w:r w:rsidRPr="001F5044">
              <w:rPr>
                <w:rFonts w:cs="Arial"/>
                <w:b/>
                <w:szCs w:val="18"/>
              </w:rPr>
              <w:t>dienst d.d.</w:t>
            </w:r>
            <w:r w:rsidRPr="001F5044">
              <w:rPr>
                <w:rFonts w:cs="Arial"/>
                <w:szCs w:val="18"/>
              </w:rPr>
              <w:tab/>
              <w:t xml:space="preserve">                                                                              </w:t>
            </w:r>
            <w:r w:rsidRPr="001F5044">
              <w:rPr>
                <w:rFonts w:cs="Arial"/>
                <w:szCs w:val="18"/>
                <w:u w:val="single"/>
              </w:rPr>
              <w:t xml:space="preserve">         </w:t>
            </w:r>
            <w:r w:rsidRPr="001F5044">
              <w:rPr>
                <w:rFonts w:cs="Arial"/>
                <w:szCs w:val="18"/>
              </w:rPr>
              <w:t>-</w:t>
            </w:r>
            <w:r w:rsidRPr="001F5044">
              <w:rPr>
                <w:rFonts w:cs="Arial"/>
                <w:szCs w:val="18"/>
                <w:u w:val="single"/>
              </w:rPr>
              <w:t xml:space="preserve">         </w:t>
            </w:r>
            <w:r w:rsidRPr="001F5044">
              <w:rPr>
                <w:rFonts w:cs="Arial"/>
                <w:szCs w:val="18"/>
              </w:rPr>
              <w:t>-_______</w:t>
            </w:r>
            <w:r w:rsidRPr="001F5044">
              <w:rPr>
                <w:rFonts w:cs="Arial"/>
                <w:szCs w:val="18"/>
                <w:u w:val="single"/>
              </w:rPr>
              <w:t xml:space="preserve">               </w:t>
            </w:r>
          </w:p>
          <w:p w14:paraId="717CF31E" w14:textId="77777777" w:rsidR="00517A08" w:rsidRPr="001F5044" w:rsidRDefault="00517A08" w:rsidP="001103E7">
            <w:pPr>
              <w:overflowPunct w:val="0"/>
              <w:autoSpaceDE w:val="0"/>
              <w:autoSpaceDN w:val="0"/>
              <w:adjustRightInd w:val="0"/>
              <w:spacing w:line="240" w:lineRule="exact"/>
              <w:ind w:left="720"/>
              <w:textAlignment w:val="baseline"/>
              <w:rPr>
                <w:rFonts w:cs="Arial"/>
                <w:szCs w:val="18"/>
              </w:rPr>
            </w:pPr>
          </w:p>
        </w:tc>
      </w:tr>
    </w:tbl>
    <w:p w14:paraId="31741D6F" w14:textId="77777777" w:rsidR="00517A08" w:rsidRPr="00B11872" w:rsidRDefault="00517A08" w:rsidP="00517A08">
      <w:pPr>
        <w:overflowPunct w:val="0"/>
        <w:autoSpaceDE w:val="0"/>
        <w:autoSpaceDN w:val="0"/>
        <w:adjustRightInd w:val="0"/>
        <w:spacing w:line="240" w:lineRule="exact"/>
        <w:textAlignment w:val="baseline"/>
        <w:rPr>
          <w:rFonts w:ascii="Arial" w:hAnsi="Arial" w:cs="Arial"/>
          <w:sz w:val="16"/>
          <w:szCs w:val="16"/>
        </w:rPr>
      </w:pPr>
    </w:p>
    <w:p w14:paraId="4E99FA99" w14:textId="77777777" w:rsidR="00517A08" w:rsidRPr="00B11872" w:rsidRDefault="00517A08" w:rsidP="00517A08">
      <w:pPr>
        <w:overflowPunct w:val="0"/>
        <w:autoSpaceDE w:val="0"/>
        <w:autoSpaceDN w:val="0"/>
        <w:adjustRightInd w:val="0"/>
        <w:spacing w:line="240" w:lineRule="exact"/>
        <w:textAlignment w:val="baseline"/>
        <w:rPr>
          <w:rFonts w:ascii="Arial" w:hAnsi="Arial" w:cs="Arial"/>
          <w:sz w:val="20"/>
          <w:szCs w:val="20"/>
        </w:rPr>
      </w:pPr>
      <w:r>
        <w:rPr>
          <w:rFonts w:ascii="Arial" w:hAnsi="Arial" w:cs="Arial"/>
          <w:sz w:val="20"/>
          <w:szCs w:val="20"/>
        </w:rPr>
        <w:t>Klacht</w:t>
      </w:r>
      <w:r w:rsidRPr="00B11872">
        <w:rPr>
          <w:rFonts w:ascii="Arial" w:hAnsi="Arial" w:cs="Arial"/>
          <w:sz w:val="20"/>
          <w:szCs w:val="20"/>
        </w:rPr>
        <w:t xml:space="preserve"> afhandeling </w:t>
      </w:r>
      <w:r w:rsidRPr="00B11872">
        <w:rPr>
          <w:rFonts w:ascii="Arial" w:hAnsi="Arial" w:cs="Arial"/>
          <w:sz w:val="16"/>
          <w:szCs w:val="16"/>
        </w:rPr>
        <w:t xml:space="preserve">(In te vullen door </w:t>
      </w:r>
      <w:r>
        <w:rPr>
          <w:rFonts w:ascii="Arial" w:hAnsi="Arial" w:cs="Arial"/>
          <w:sz w:val="16"/>
          <w:szCs w:val="16"/>
        </w:rPr>
        <w:t>Klacht</w:t>
      </w:r>
      <w:r w:rsidRPr="00B11872">
        <w:rPr>
          <w:rFonts w:ascii="Arial" w:hAnsi="Arial" w:cs="Arial"/>
          <w:sz w:val="16"/>
          <w:szCs w:val="16"/>
        </w:rPr>
        <w:t>enmeldpunt)</w:t>
      </w:r>
    </w:p>
    <w:tbl>
      <w:tblPr>
        <w:tblW w:w="10340" w:type="dxa"/>
        <w:shd w:val="clear" w:color="auto" w:fill="FDE9D9"/>
        <w:tblLayout w:type="fixed"/>
        <w:tblCellMar>
          <w:left w:w="70" w:type="dxa"/>
          <w:right w:w="70" w:type="dxa"/>
        </w:tblCellMar>
        <w:tblLook w:val="0000" w:firstRow="0" w:lastRow="0" w:firstColumn="0" w:lastColumn="0" w:noHBand="0" w:noVBand="0"/>
      </w:tblPr>
      <w:tblGrid>
        <w:gridCol w:w="10340"/>
      </w:tblGrid>
      <w:tr w:rsidR="00517A08" w:rsidRPr="00B11872" w14:paraId="5973D391" w14:textId="77777777" w:rsidTr="001F5044">
        <w:tc>
          <w:tcPr>
            <w:tcW w:w="10340" w:type="dxa"/>
            <w:tcBorders>
              <w:top w:val="single" w:sz="6" w:space="0" w:color="auto"/>
              <w:left w:val="single" w:sz="6" w:space="0" w:color="auto"/>
              <w:bottom w:val="single" w:sz="6" w:space="0" w:color="auto"/>
              <w:right w:val="single" w:sz="6" w:space="0" w:color="auto"/>
            </w:tcBorders>
            <w:shd w:val="clear" w:color="auto" w:fill="FDE9D9"/>
          </w:tcPr>
          <w:p w14:paraId="042FA02B" w14:textId="77777777" w:rsidR="00517A08" w:rsidRPr="001F5044" w:rsidRDefault="00517A08" w:rsidP="001103E7">
            <w:pPr>
              <w:overflowPunct w:val="0"/>
              <w:autoSpaceDE w:val="0"/>
              <w:autoSpaceDN w:val="0"/>
              <w:adjustRightInd w:val="0"/>
              <w:spacing w:line="240" w:lineRule="exact"/>
              <w:textAlignment w:val="baseline"/>
              <w:rPr>
                <w:rFonts w:cs="Arial"/>
                <w:szCs w:val="18"/>
              </w:rPr>
            </w:pPr>
          </w:p>
          <w:p w14:paraId="32204A45" w14:textId="77777777" w:rsidR="00517A08" w:rsidRPr="001F5044" w:rsidRDefault="00517A08" w:rsidP="001103E7">
            <w:pPr>
              <w:overflowPunct w:val="0"/>
              <w:autoSpaceDE w:val="0"/>
              <w:autoSpaceDN w:val="0"/>
              <w:adjustRightInd w:val="0"/>
              <w:spacing w:line="240" w:lineRule="exact"/>
              <w:textAlignment w:val="baseline"/>
              <w:rPr>
                <w:rFonts w:cs="Arial"/>
                <w:szCs w:val="18"/>
              </w:rPr>
            </w:pPr>
            <w:r w:rsidRPr="001F5044">
              <w:rPr>
                <w:rFonts w:cs="Arial"/>
                <w:szCs w:val="18"/>
              </w:rPr>
              <w:t>Besluit advies op te volgen:</w:t>
            </w:r>
            <w:r w:rsidRPr="001F5044">
              <w:rPr>
                <w:rFonts w:cs="Arial"/>
                <w:szCs w:val="18"/>
              </w:rPr>
              <w:tab/>
            </w:r>
            <w:r w:rsidRPr="001F5044">
              <w:rPr>
                <w:rFonts w:cs="Arial"/>
                <w:szCs w:val="18"/>
              </w:rPr>
              <w:tab/>
            </w:r>
            <w:r w:rsidRPr="001F5044">
              <w:rPr>
                <w:rFonts w:cs="Arial"/>
                <w:szCs w:val="18"/>
              </w:rPr>
              <w:tab/>
            </w:r>
            <w:r w:rsidRPr="001F5044">
              <w:rPr>
                <w:rFonts w:cs="Arial"/>
                <w:szCs w:val="18"/>
              </w:rPr>
              <w:tab/>
            </w:r>
            <w:r w:rsidRPr="001F5044">
              <w:rPr>
                <w:rFonts w:cs="Arial"/>
                <w:szCs w:val="18"/>
              </w:rPr>
              <w:tab/>
            </w:r>
            <w:r w:rsidRPr="001F5044">
              <w:rPr>
                <w:rFonts w:cs="Arial"/>
                <w:szCs w:val="18"/>
              </w:rPr>
              <w:tab/>
            </w:r>
            <w:r w:rsidRPr="001F5044">
              <w:rPr>
                <w:rFonts w:cs="Arial"/>
                <w:szCs w:val="18"/>
              </w:rPr>
              <w:tab/>
            </w:r>
            <w:r w:rsidRPr="001F5044">
              <w:rPr>
                <w:rFonts w:cs="Arial"/>
                <w:b/>
                <w:szCs w:val="18"/>
              </w:rPr>
              <w:t>Ja/Nee</w:t>
            </w:r>
          </w:p>
          <w:p w14:paraId="1BCDF8D5" w14:textId="64A364F6" w:rsidR="00517A08" w:rsidRPr="001F5044" w:rsidRDefault="00517A08" w:rsidP="00154AEC">
            <w:pPr>
              <w:numPr>
                <w:ilvl w:val="0"/>
                <w:numId w:val="20"/>
              </w:numPr>
              <w:overflowPunct w:val="0"/>
              <w:autoSpaceDE w:val="0"/>
              <w:autoSpaceDN w:val="0"/>
              <w:adjustRightInd w:val="0"/>
              <w:spacing w:line="240" w:lineRule="exact"/>
              <w:contextualSpacing/>
              <w:textAlignment w:val="baseline"/>
              <w:rPr>
                <w:rFonts w:cs="Arial"/>
                <w:szCs w:val="18"/>
              </w:rPr>
            </w:pPr>
            <w:r w:rsidRPr="001F5044">
              <w:rPr>
                <w:rFonts w:cs="Arial"/>
                <w:szCs w:val="18"/>
              </w:rPr>
              <w:t xml:space="preserve">Indien Klacht </w:t>
            </w:r>
            <w:r w:rsidRPr="001F5044">
              <w:rPr>
                <w:rFonts w:cs="Arial"/>
                <w:b/>
                <w:szCs w:val="18"/>
              </w:rPr>
              <w:t xml:space="preserve">terecht of gedeeltelijk terecht </w:t>
            </w:r>
            <w:r w:rsidRPr="001F5044">
              <w:rPr>
                <w:rFonts w:cs="Arial"/>
                <w:szCs w:val="18"/>
              </w:rPr>
              <w:t>is:</w:t>
            </w:r>
            <w:r w:rsidRPr="001F5044">
              <w:rPr>
                <w:rFonts w:cs="Arial"/>
                <w:szCs w:val="18"/>
              </w:rPr>
              <w:br/>
              <w:t>-Advies inclusief maatregelen aan Klagende partij d.d.</w:t>
            </w:r>
            <w:r w:rsidRPr="001F5044">
              <w:rPr>
                <w:rFonts w:cs="Arial"/>
                <w:szCs w:val="18"/>
              </w:rPr>
              <w:tab/>
            </w:r>
            <w:r w:rsidRPr="001F5044">
              <w:rPr>
                <w:rFonts w:cs="Arial"/>
                <w:szCs w:val="18"/>
              </w:rPr>
              <w:tab/>
            </w:r>
            <w:r w:rsidRPr="001F5044">
              <w:rPr>
                <w:rFonts w:cs="Arial"/>
                <w:szCs w:val="18"/>
              </w:rPr>
              <w:tab/>
            </w:r>
            <w:r w:rsidRPr="001F5044">
              <w:rPr>
                <w:rFonts w:cs="Arial"/>
                <w:szCs w:val="18"/>
                <w:u w:val="single"/>
              </w:rPr>
              <w:t xml:space="preserve">         </w:t>
            </w:r>
            <w:r w:rsidRPr="001F5044">
              <w:rPr>
                <w:rFonts w:cs="Arial"/>
                <w:szCs w:val="18"/>
              </w:rPr>
              <w:t>-</w:t>
            </w:r>
            <w:r w:rsidRPr="001F5044">
              <w:rPr>
                <w:rFonts w:cs="Arial"/>
                <w:szCs w:val="18"/>
                <w:u w:val="single"/>
              </w:rPr>
              <w:t xml:space="preserve">         </w:t>
            </w:r>
            <w:r w:rsidRPr="001F5044">
              <w:rPr>
                <w:rFonts w:cs="Arial"/>
                <w:szCs w:val="18"/>
              </w:rPr>
              <w:t>-_______</w:t>
            </w:r>
            <w:r w:rsidRPr="001F5044">
              <w:rPr>
                <w:rFonts w:cs="Arial"/>
                <w:szCs w:val="18"/>
                <w:u w:val="single"/>
              </w:rPr>
              <w:t xml:space="preserve">               </w:t>
            </w:r>
            <w:r w:rsidRPr="001F5044">
              <w:rPr>
                <w:rFonts w:cs="Arial"/>
                <w:szCs w:val="18"/>
                <w:u w:val="single"/>
              </w:rPr>
              <w:br/>
            </w:r>
            <w:r w:rsidRPr="001F5044">
              <w:rPr>
                <w:rFonts w:cs="Arial"/>
                <w:szCs w:val="18"/>
              </w:rPr>
              <w:t xml:space="preserve">-Indien noodzakelijk opschorten van de aanbesteding d.d. </w:t>
            </w:r>
            <w:r w:rsidRPr="001F5044">
              <w:rPr>
                <w:rFonts w:cs="Arial"/>
                <w:szCs w:val="18"/>
              </w:rPr>
              <w:tab/>
            </w:r>
            <w:r w:rsidRPr="001F5044">
              <w:rPr>
                <w:rFonts w:cs="Arial"/>
                <w:szCs w:val="18"/>
              </w:rPr>
              <w:tab/>
            </w:r>
            <w:r w:rsidRPr="001F5044">
              <w:rPr>
                <w:rFonts w:cs="Arial"/>
                <w:szCs w:val="18"/>
                <w:u w:val="single"/>
              </w:rPr>
              <w:t xml:space="preserve">         </w:t>
            </w:r>
            <w:r w:rsidRPr="001F5044">
              <w:rPr>
                <w:rFonts w:cs="Arial"/>
                <w:szCs w:val="18"/>
              </w:rPr>
              <w:t>-</w:t>
            </w:r>
            <w:r w:rsidRPr="001F5044">
              <w:rPr>
                <w:rFonts w:cs="Arial"/>
                <w:szCs w:val="18"/>
                <w:u w:val="single"/>
              </w:rPr>
              <w:t xml:space="preserve">         </w:t>
            </w:r>
            <w:r w:rsidRPr="001F5044">
              <w:rPr>
                <w:rFonts w:cs="Arial"/>
                <w:szCs w:val="18"/>
              </w:rPr>
              <w:t>-_______</w:t>
            </w:r>
            <w:r w:rsidRPr="001F5044">
              <w:rPr>
                <w:rFonts w:cs="Arial"/>
                <w:szCs w:val="18"/>
                <w:u w:val="single"/>
              </w:rPr>
              <w:t xml:space="preserve">               </w:t>
            </w:r>
            <w:r w:rsidRPr="001F5044">
              <w:rPr>
                <w:rFonts w:cs="Arial"/>
                <w:szCs w:val="18"/>
                <w:u w:val="single"/>
              </w:rPr>
              <w:br/>
            </w:r>
            <w:r w:rsidRPr="001F5044">
              <w:rPr>
                <w:rFonts w:cs="Arial"/>
                <w:szCs w:val="18"/>
              </w:rPr>
              <w:t>-Indien gewenst besluit met advies en maatregelen aan Inschrijvers d.d.</w:t>
            </w:r>
            <w:r w:rsidRPr="001F5044">
              <w:rPr>
                <w:rFonts w:cs="Arial"/>
                <w:szCs w:val="18"/>
              </w:rPr>
              <w:tab/>
            </w:r>
            <w:r w:rsidRPr="001F5044">
              <w:rPr>
                <w:rFonts w:cs="Arial"/>
                <w:szCs w:val="18"/>
                <w:u w:val="single"/>
              </w:rPr>
              <w:t xml:space="preserve">         </w:t>
            </w:r>
            <w:r w:rsidRPr="001F5044">
              <w:rPr>
                <w:rFonts w:cs="Arial"/>
                <w:szCs w:val="18"/>
              </w:rPr>
              <w:t>-</w:t>
            </w:r>
            <w:r w:rsidRPr="001F5044">
              <w:rPr>
                <w:rFonts w:cs="Arial"/>
                <w:szCs w:val="18"/>
                <w:u w:val="single"/>
              </w:rPr>
              <w:t xml:space="preserve">         </w:t>
            </w:r>
            <w:r w:rsidRPr="001F5044">
              <w:rPr>
                <w:rFonts w:cs="Arial"/>
                <w:szCs w:val="18"/>
              </w:rPr>
              <w:t>-_______</w:t>
            </w:r>
            <w:r w:rsidRPr="001F5044">
              <w:rPr>
                <w:rFonts w:cs="Arial"/>
                <w:szCs w:val="18"/>
                <w:u w:val="single"/>
              </w:rPr>
              <w:t xml:space="preserve">               </w:t>
            </w:r>
          </w:p>
          <w:p w14:paraId="09F6BB15" w14:textId="70DC4170" w:rsidR="00517A08" w:rsidRPr="001F5044" w:rsidRDefault="00517A08" w:rsidP="00154AEC">
            <w:pPr>
              <w:numPr>
                <w:ilvl w:val="0"/>
                <w:numId w:val="20"/>
              </w:numPr>
              <w:overflowPunct w:val="0"/>
              <w:autoSpaceDE w:val="0"/>
              <w:autoSpaceDN w:val="0"/>
              <w:adjustRightInd w:val="0"/>
              <w:spacing w:line="240" w:lineRule="exact"/>
              <w:contextualSpacing/>
              <w:textAlignment w:val="baseline"/>
              <w:rPr>
                <w:rFonts w:ascii="Arial" w:hAnsi="Arial" w:cs="Arial"/>
                <w:sz w:val="20"/>
                <w:szCs w:val="20"/>
              </w:rPr>
            </w:pPr>
            <w:r w:rsidRPr="001F5044">
              <w:rPr>
                <w:rFonts w:cs="Arial"/>
                <w:szCs w:val="18"/>
              </w:rPr>
              <w:t xml:space="preserve">Indien Klacht </w:t>
            </w:r>
            <w:r w:rsidRPr="001F5044">
              <w:rPr>
                <w:rFonts w:cs="Arial"/>
                <w:b/>
                <w:szCs w:val="18"/>
              </w:rPr>
              <w:t xml:space="preserve">onterecht </w:t>
            </w:r>
            <w:r w:rsidRPr="001F5044">
              <w:rPr>
                <w:rFonts w:cs="Arial"/>
                <w:szCs w:val="18"/>
              </w:rPr>
              <w:t xml:space="preserve">is: </w:t>
            </w:r>
            <w:r w:rsidRPr="001F5044">
              <w:rPr>
                <w:rFonts w:cs="Arial"/>
                <w:szCs w:val="18"/>
              </w:rPr>
              <w:br/>
              <w:t xml:space="preserve">Afwijzingsbrief met motivatie aan Klagende partij d.d. </w:t>
            </w:r>
            <w:r w:rsidRPr="001F5044">
              <w:rPr>
                <w:rFonts w:cs="Arial"/>
                <w:szCs w:val="18"/>
              </w:rPr>
              <w:tab/>
            </w:r>
            <w:r w:rsidRPr="001F5044">
              <w:rPr>
                <w:rFonts w:cs="Arial"/>
                <w:szCs w:val="18"/>
              </w:rPr>
              <w:tab/>
            </w:r>
            <w:r w:rsidRPr="001F5044">
              <w:rPr>
                <w:rFonts w:cs="Arial"/>
                <w:szCs w:val="18"/>
              </w:rPr>
              <w:tab/>
            </w:r>
            <w:r w:rsidRPr="001F5044">
              <w:rPr>
                <w:rFonts w:cs="Arial"/>
                <w:szCs w:val="18"/>
                <w:u w:val="single"/>
              </w:rPr>
              <w:t xml:space="preserve">         </w:t>
            </w:r>
            <w:r w:rsidRPr="001F5044">
              <w:rPr>
                <w:rFonts w:cs="Arial"/>
                <w:szCs w:val="18"/>
              </w:rPr>
              <w:t>-</w:t>
            </w:r>
            <w:r w:rsidRPr="001F5044">
              <w:rPr>
                <w:rFonts w:cs="Arial"/>
                <w:szCs w:val="18"/>
                <w:u w:val="single"/>
              </w:rPr>
              <w:t xml:space="preserve">         </w:t>
            </w:r>
            <w:r w:rsidRPr="001F5044">
              <w:rPr>
                <w:rFonts w:cs="Arial"/>
                <w:szCs w:val="18"/>
              </w:rPr>
              <w:t>-_______</w:t>
            </w:r>
            <w:r w:rsidRPr="00B11872">
              <w:rPr>
                <w:rFonts w:ascii="Arial" w:hAnsi="Arial" w:cs="Arial"/>
                <w:sz w:val="20"/>
                <w:szCs w:val="20"/>
                <w:u w:val="single"/>
              </w:rPr>
              <w:t xml:space="preserve">               </w:t>
            </w:r>
          </w:p>
        </w:tc>
      </w:tr>
    </w:tbl>
    <w:p w14:paraId="56F806AF" w14:textId="77777777" w:rsidR="00517A08" w:rsidRPr="001F5044" w:rsidRDefault="00517A08" w:rsidP="00517A08">
      <w:pPr>
        <w:overflowPunct w:val="0"/>
        <w:autoSpaceDE w:val="0"/>
        <w:autoSpaceDN w:val="0"/>
        <w:adjustRightInd w:val="0"/>
        <w:spacing w:line="240" w:lineRule="exact"/>
        <w:textAlignment w:val="baseline"/>
        <w:rPr>
          <w:rFonts w:cs="Arial"/>
          <w:szCs w:val="18"/>
        </w:rPr>
      </w:pPr>
      <w:r w:rsidRPr="001F5044">
        <w:rPr>
          <w:rFonts w:cs="Arial"/>
          <w:szCs w:val="18"/>
        </w:rPr>
        <w:lastRenderedPageBreak/>
        <w:t xml:space="preserve">Opvolging maatregelen en afsluiting </w:t>
      </w:r>
      <w:r w:rsidRPr="001F5044">
        <w:rPr>
          <w:rFonts w:cs="Arial"/>
          <w:sz w:val="16"/>
          <w:szCs w:val="16"/>
        </w:rPr>
        <w:t>Klacht (in te vullen door Klachtenmeldpunt)</w:t>
      </w:r>
    </w:p>
    <w:tbl>
      <w:tblPr>
        <w:tblW w:w="0" w:type="auto"/>
        <w:shd w:val="clear" w:color="auto" w:fill="DBE5F1"/>
        <w:tblLayout w:type="fixed"/>
        <w:tblCellMar>
          <w:left w:w="70" w:type="dxa"/>
          <w:right w:w="70" w:type="dxa"/>
        </w:tblCellMar>
        <w:tblLook w:val="0000" w:firstRow="0" w:lastRow="0" w:firstColumn="0" w:lastColumn="0" w:noHBand="0" w:noVBand="0"/>
      </w:tblPr>
      <w:tblGrid>
        <w:gridCol w:w="9709"/>
      </w:tblGrid>
      <w:tr w:rsidR="00517A08" w:rsidRPr="001F5044" w14:paraId="7ECA30D9" w14:textId="77777777" w:rsidTr="001103E7">
        <w:tc>
          <w:tcPr>
            <w:tcW w:w="9709" w:type="dxa"/>
            <w:tcBorders>
              <w:top w:val="single" w:sz="6" w:space="0" w:color="auto"/>
              <w:left w:val="single" w:sz="6" w:space="0" w:color="auto"/>
              <w:bottom w:val="single" w:sz="6" w:space="0" w:color="auto"/>
              <w:right w:val="single" w:sz="6" w:space="0" w:color="auto"/>
            </w:tcBorders>
            <w:shd w:val="clear" w:color="auto" w:fill="DBE5F1"/>
          </w:tcPr>
          <w:p w14:paraId="04255A85" w14:textId="77777777" w:rsidR="00517A08" w:rsidRPr="001F5044" w:rsidRDefault="00517A08" w:rsidP="001103E7">
            <w:pPr>
              <w:overflowPunct w:val="0"/>
              <w:autoSpaceDE w:val="0"/>
              <w:autoSpaceDN w:val="0"/>
              <w:adjustRightInd w:val="0"/>
              <w:spacing w:line="240" w:lineRule="exact"/>
              <w:textAlignment w:val="baseline"/>
              <w:rPr>
                <w:rFonts w:cs="Arial"/>
                <w:szCs w:val="18"/>
              </w:rPr>
            </w:pPr>
          </w:p>
          <w:p w14:paraId="280E45DB" w14:textId="77777777" w:rsidR="00517A08" w:rsidRPr="001F5044" w:rsidRDefault="00517A08" w:rsidP="00154AEC">
            <w:pPr>
              <w:numPr>
                <w:ilvl w:val="0"/>
                <w:numId w:val="21"/>
              </w:numPr>
              <w:overflowPunct w:val="0"/>
              <w:autoSpaceDE w:val="0"/>
              <w:autoSpaceDN w:val="0"/>
              <w:adjustRightInd w:val="0"/>
              <w:spacing w:line="240" w:lineRule="exact"/>
              <w:contextualSpacing/>
              <w:textAlignment w:val="baseline"/>
              <w:rPr>
                <w:rFonts w:cs="Arial"/>
                <w:szCs w:val="18"/>
              </w:rPr>
            </w:pPr>
            <w:r w:rsidRPr="001F5044">
              <w:rPr>
                <w:rFonts w:cs="Arial"/>
                <w:szCs w:val="18"/>
              </w:rPr>
              <w:t xml:space="preserve">Maatregelen op uitvoering geverifieerd d.d. </w:t>
            </w:r>
            <w:r w:rsidRPr="001F5044">
              <w:rPr>
                <w:rFonts w:cs="Arial"/>
                <w:szCs w:val="18"/>
              </w:rPr>
              <w:tab/>
            </w:r>
            <w:r w:rsidRPr="001F5044">
              <w:rPr>
                <w:rFonts w:cs="Arial"/>
                <w:szCs w:val="18"/>
              </w:rPr>
              <w:tab/>
            </w:r>
            <w:r w:rsidRPr="001F5044">
              <w:rPr>
                <w:rFonts w:cs="Arial"/>
                <w:szCs w:val="18"/>
              </w:rPr>
              <w:tab/>
            </w:r>
            <w:r w:rsidRPr="001F5044">
              <w:rPr>
                <w:rFonts w:cs="Arial"/>
                <w:szCs w:val="18"/>
              </w:rPr>
              <w:tab/>
            </w:r>
            <w:r w:rsidRPr="001F5044">
              <w:rPr>
                <w:rFonts w:cs="Arial"/>
                <w:szCs w:val="18"/>
                <w:u w:val="single"/>
              </w:rPr>
              <w:t xml:space="preserve">         </w:t>
            </w:r>
            <w:r w:rsidRPr="001F5044">
              <w:rPr>
                <w:rFonts w:cs="Arial"/>
                <w:szCs w:val="18"/>
              </w:rPr>
              <w:t>-</w:t>
            </w:r>
            <w:r w:rsidRPr="001F5044">
              <w:rPr>
                <w:rFonts w:cs="Arial"/>
                <w:szCs w:val="18"/>
                <w:u w:val="single"/>
              </w:rPr>
              <w:t xml:space="preserve">         </w:t>
            </w:r>
            <w:r w:rsidRPr="001F5044">
              <w:rPr>
                <w:rFonts w:cs="Arial"/>
                <w:szCs w:val="18"/>
              </w:rPr>
              <w:t>-_______</w:t>
            </w:r>
            <w:r w:rsidRPr="001F5044">
              <w:rPr>
                <w:rFonts w:cs="Arial"/>
                <w:szCs w:val="18"/>
                <w:u w:val="single"/>
              </w:rPr>
              <w:t xml:space="preserve">              </w:t>
            </w:r>
          </w:p>
          <w:p w14:paraId="469ABC79" w14:textId="77777777" w:rsidR="00517A08" w:rsidRPr="001F5044" w:rsidRDefault="00517A08" w:rsidP="00154AEC">
            <w:pPr>
              <w:numPr>
                <w:ilvl w:val="0"/>
                <w:numId w:val="21"/>
              </w:numPr>
              <w:overflowPunct w:val="0"/>
              <w:autoSpaceDE w:val="0"/>
              <w:autoSpaceDN w:val="0"/>
              <w:adjustRightInd w:val="0"/>
              <w:spacing w:line="240" w:lineRule="exact"/>
              <w:contextualSpacing/>
              <w:textAlignment w:val="baseline"/>
              <w:rPr>
                <w:rFonts w:cs="Arial"/>
                <w:szCs w:val="18"/>
              </w:rPr>
            </w:pPr>
            <w:r w:rsidRPr="001F5044">
              <w:rPr>
                <w:rFonts w:cs="Arial"/>
                <w:szCs w:val="18"/>
              </w:rPr>
              <w:t xml:space="preserve">Klacht afgesloten en Klachtendossier gearchiveerd d.d. </w:t>
            </w:r>
            <w:r w:rsidRPr="001F5044">
              <w:rPr>
                <w:rFonts w:cs="Arial"/>
                <w:szCs w:val="18"/>
              </w:rPr>
              <w:tab/>
            </w:r>
            <w:r w:rsidRPr="001F5044">
              <w:rPr>
                <w:rFonts w:cs="Arial"/>
                <w:szCs w:val="18"/>
              </w:rPr>
              <w:tab/>
            </w:r>
            <w:r w:rsidRPr="001F5044">
              <w:rPr>
                <w:rFonts w:cs="Arial"/>
                <w:szCs w:val="18"/>
                <w:u w:val="single"/>
              </w:rPr>
              <w:t xml:space="preserve">         </w:t>
            </w:r>
            <w:r w:rsidRPr="001F5044">
              <w:rPr>
                <w:rFonts w:cs="Arial"/>
                <w:szCs w:val="18"/>
              </w:rPr>
              <w:t>-</w:t>
            </w:r>
            <w:r w:rsidRPr="001F5044">
              <w:rPr>
                <w:rFonts w:cs="Arial"/>
                <w:szCs w:val="18"/>
                <w:u w:val="single"/>
              </w:rPr>
              <w:t xml:space="preserve">         </w:t>
            </w:r>
            <w:r w:rsidRPr="001F5044">
              <w:rPr>
                <w:rFonts w:cs="Arial"/>
                <w:szCs w:val="18"/>
              </w:rPr>
              <w:t>-_______</w:t>
            </w:r>
            <w:r w:rsidRPr="001F5044">
              <w:rPr>
                <w:rFonts w:cs="Arial"/>
                <w:szCs w:val="18"/>
                <w:u w:val="single"/>
              </w:rPr>
              <w:t xml:space="preserve">               </w:t>
            </w:r>
          </w:p>
          <w:p w14:paraId="393D4699" w14:textId="77777777" w:rsidR="00517A08" w:rsidRPr="001F5044" w:rsidRDefault="00517A08" w:rsidP="001103E7">
            <w:pPr>
              <w:overflowPunct w:val="0"/>
              <w:autoSpaceDE w:val="0"/>
              <w:autoSpaceDN w:val="0"/>
              <w:adjustRightInd w:val="0"/>
              <w:spacing w:line="240" w:lineRule="exact"/>
              <w:textAlignment w:val="baseline"/>
              <w:rPr>
                <w:rFonts w:cs="Arial"/>
                <w:szCs w:val="18"/>
              </w:rPr>
            </w:pPr>
          </w:p>
        </w:tc>
      </w:tr>
    </w:tbl>
    <w:p w14:paraId="2DC0E9CC" w14:textId="77777777" w:rsidR="00517A08" w:rsidRPr="001F5044" w:rsidRDefault="00517A08" w:rsidP="00517A08">
      <w:pPr>
        <w:overflowPunct w:val="0"/>
        <w:autoSpaceDE w:val="0"/>
        <w:autoSpaceDN w:val="0"/>
        <w:adjustRightInd w:val="0"/>
        <w:spacing w:line="240" w:lineRule="exact"/>
        <w:textAlignment w:val="baseline"/>
        <w:rPr>
          <w:rFonts w:cs="Arial"/>
          <w:szCs w:val="18"/>
        </w:rPr>
      </w:pPr>
    </w:p>
    <w:p w14:paraId="5CD5FF6A" w14:textId="77777777" w:rsidR="00517A08" w:rsidRPr="001F5044" w:rsidRDefault="00517A08" w:rsidP="00517A08">
      <w:pPr>
        <w:overflowPunct w:val="0"/>
        <w:autoSpaceDE w:val="0"/>
        <w:autoSpaceDN w:val="0"/>
        <w:adjustRightInd w:val="0"/>
        <w:spacing w:line="240" w:lineRule="exact"/>
        <w:textAlignment w:val="baseline"/>
        <w:rPr>
          <w:rFonts w:cs="Arial"/>
          <w:szCs w:val="18"/>
        </w:rPr>
      </w:pPr>
      <w:r w:rsidRPr="001F5044">
        <w:rPr>
          <w:rFonts w:cs="Arial"/>
          <w:szCs w:val="18"/>
        </w:rPr>
        <w:t>Notities m.b.t. klachtonderzoek (door Klachtencommissie)</w:t>
      </w:r>
    </w:p>
    <w:tbl>
      <w:tblPr>
        <w:tblW w:w="9778" w:type="dxa"/>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Layout w:type="fixed"/>
        <w:tblCellMar>
          <w:left w:w="70" w:type="dxa"/>
          <w:right w:w="70" w:type="dxa"/>
        </w:tblCellMar>
        <w:tblLook w:val="0000" w:firstRow="0" w:lastRow="0" w:firstColumn="0" w:lastColumn="0" w:noHBand="0" w:noVBand="0"/>
      </w:tblPr>
      <w:tblGrid>
        <w:gridCol w:w="9778"/>
      </w:tblGrid>
      <w:tr w:rsidR="00517A08" w:rsidRPr="001F5044" w14:paraId="5C5B7840" w14:textId="77777777" w:rsidTr="001103E7">
        <w:tc>
          <w:tcPr>
            <w:tcW w:w="9778" w:type="dxa"/>
          </w:tcPr>
          <w:p w14:paraId="18B46A37" w14:textId="77777777" w:rsidR="00517A08" w:rsidRPr="001F5044" w:rsidRDefault="00517A08" w:rsidP="001103E7">
            <w:pPr>
              <w:overflowPunct w:val="0"/>
              <w:autoSpaceDE w:val="0"/>
              <w:autoSpaceDN w:val="0"/>
              <w:adjustRightInd w:val="0"/>
              <w:spacing w:line="360" w:lineRule="auto"/>
              <w:textAlignment w:val="baseline"/>
              <w:rPr>
                <w:rFonts w:cs="Arial"/>
                <w:szCs w:val="18"/>
              </w:rPr>
            </w:pPr>
          </w:p>
        </w:tc>
      </w:tr>
      <w:tr w:rsidR="00517A08" w:rsidRPr="001F5044" w14:paraId="5CC50DBD" w14:textId="77777777" w:rsidTr="001103E7">
        <w:tc>
          <w:tcPr>
            <w:tcW w:w="9778" w:type="dxa"/>
          </w:tcPr>
          <w:p w14:paraId="3C2118E6" w14:textId="77777777" w:rsidR="00517A08" w:rsidRPr="001F5044" w:rsidRDefault="00517A08" w:rsidP="001103E7">
            <w:pPr>
              <w:overflowPunct w:val="0"/>
              <w:autoSpaceDE w:val="0"/>
              <w:autoSpaceDN w:val="0"/>
              <w:adjustRightInd w:val="0"/>
              <w:spacing w:line="360" w:lineRule="auto"/>
              <w:textAlignment w:val="baseline"/>
              <w:rPr>
                <w:rFonts w:cs="Arial"/>
                <w:szCs w:val="18"/>
              </w:rPr>
            </w:pPr>
          </w:p>
        </w:tc>
      </w:tr>
      <w:tr w:rsidR="00517A08" w:rsidRPr="001F5044" w14:paraId="1BC77BD6" w14:textId="77777777" w:rsidTr="001103E7">
        <w:tc>
          <w:tcPr>
            <w:tcW w:w="9778" w:type="dxa"/>
          </w:tcPr>
          <w:p w14:paraId="0EACF1DE" w14:textId="77777777" w:rsidR="00517A08" w:rsidRPr="001F5044" w:rsidRDefault="00517A08" w:rsidP="001103E7">
            <w:pPr>
              <w:overflowPunct w:val="0"/>
              <w:autoSpaceDE w:val="0"/>
              <w:autoSpaceDN w:val="0"/>
              <w:adjustRightInd w:val="0"/>
              <w:spacing w:line="360" w:lineRule="auto"/>
              <w:textAlignment w:val="baseline"/>
              <w:rPr>
                <w:rFonts w:cs="Arial"/>
                <w:szCs w:val="18"/>
              </w:rPr>
            </w:pPr>
          </w:p>
        </w:tc>
      </w:tr>
      <w:tr w:rsidR="00517A08" w:rsidRPr="001F5044" w14:paraId="7B89688E" w14:textId="77777777" w:rsidTr="001103E7">
        <w:tc>
          <w:tcPr>
            <w:tcW w:w="9778" w:type="dxa"/>
          </w:tcPr>
          <w:p w14:paraId="4EE67E55" w14:textId="77777777" w:rsidR="00517A08" w:rsidRPr="001F5044" w:rsidRDefault="00517A08" w:rsidP="001103E7">
            <w:pPr>
              <w:overflowPunct w:val="0"/>
              <w:autoSpaceDE w:val="0"/>
              <w:autoSpaceDN w:val="0"/>
              <w:adjustRightInd w:val="0"/>
              <w:spacing w:line="360" w:lineRule="auto"/>
              <w:textAlignment w:val="baseline"/>
              <w:rPr>
                <w:rFonts w:cs="Arial"/>
                <w:szCs w:val="18"/>
              </w:rPr>
            </w:pPr>
          </w:p>
        </w:tc>
      </w:tr>
      <w:tr w:rsidR="00517A08" w:rsidRPr="001F5044" w14:paraId="12DF8C12" w14:textId="77777777" w:rsidTr="001103E7">
        <w:tc>
          <w:tcPr>
            <w:tcW w:w="9778" w:type="dxa"/>
          </w:tcPr>
          <w:p w14:paraId="617CFC15" w14:textId="77777777" w:rsidR="00517A08" w:rsidRPr="001F5044" w:rsidRDefault="00517A08" w:rsidP="001103E7">
            <w:pPr>
              <w:overflowPunct w:val="0"/>
              <w:autoSpaceDE w:val="0"/>
              <w:autoSpaceDN w:val="0"/>
              <w:adjustRightInd w:val="0"/>
              <w:spacing w:line="360" w:lineRule="auto"/>
              <w:textAlignment w:val="baseline"/>
              <w:rPr>
                <w:rFonts w:cs="Arial"/>
                <w:szCs w:val="18"/>
              </w:rPr>
            </w:pPr>
          </w:p>
        </w:tc>
      </w:tr>
      <w:tr w:rsidR="00517A08" w:rsidRPr="001F5044" w14:paraId="0A0BF539" w14:textId="77777777" w:rsidTr="001103E7">
        <w:tc>
          <w:tcPr>
            <w:tcW w:w="9778" w:type="dxa"/>
          </w:tcPr>
          <w:p w14:paraId="250D4B3C" w14:textId="77777777" w:rsidR="00517A08" w:rsidRPr="001F5044" w:rsidRDefault="00517A08" w:rsidP="001103E7">
            <w:pPr>
              <w:overflowPunct w:val="0"/>
              <w:autoSpaceDE w:val="0"/>
              <w:autoSpaceDN w:val="0"/>
              <w:adjustRightInd w:val="0"/>
              <w:spacing w:line="360" w:lineRule="auto"/>
              <w:textAlignment w:val="baseline"/>
              <w:rPr>
                <w:rFonts w:cs="Arial"/>
                <w:szCs w:val="18"/>
              </w:rPr>
            </w:pPr>
          </w:p>
        </w:tc>
      </w:tr>
      <w:tr w:rsidR="00517A08" w:rsidRPr="001F5044" w14:paraId="19F92E9F" w14:textId="77777777" w:rsidTr="001103E7">
        <w:tc>
          <w:tcPr>
            <w:tcW w:w="9778" w:type="dxa"/>
          </w:tcPr>
          <w:p w14:paraId="07CB3692" w14:textId="77777777" w:rsidR="00517A08" w:rsidRPr="001F5044" w:rsidRDefault="00517A08" w:rsidP="001103E7">
            <w:pPr>
              <w:overflowPunct w:val="0"/>
              <w:autoSpaceDE w:val="0"/>
              <w:autoSpaceDN w:val="0"/>
              <w:adjustRightInd w:val="0"/>
              <w:spacing w:line="360" w:lineRule="auto"/>
              <w:textAlignment w:val="baseline"/>
              <w:rPr>
                <w:rFonts w:cs="Arial"/>
                <w:szCs w:val="18"/>
              </w:rPr>
            </w:pPr>
          </w:p>
        </w:tc>
      </w:tr>
      <w:tr w:rsidR="00517A08" w:rsidRPr="001F5044" w14:paraId="12F72834" w14:textId="77777777" w:rsidTr="001103E7">
        <w:tc>
          <w:tcPr>
            <w:tcW w:w="9778" w:type="dxa"/>
          </w:tcPr>
          <w:p w14:paraId="077E4A5B" w14:textId="77777777" w:rsidR="00517A08" w:rsidRPr="001F5044" w:rsidRDefault="00517A08" w:rsidP="001103E7">
            <w:pPr>
              <w:overflowPunct w:val="0"/>
              <w:autoSpaceDE w:val="0"/>
              <w:autoSpaceDN w:val="0"/>
              <w:adjustRightInd w:val="0"/>
              <w:spacing w:line="360" w:lineRule="auto"/>
              <w:textAlignment w:val="baseline"/>
              <w:rPr>
                <w:rFonts w:cs="Arial"/>
                <w:szCs w:val="18"/>
              </w:rPr>
            </w:pPr>
          </w:p>
        </w:tc>
      </w:tr>
      <w:tr w:rsidR="00517A08" w:rsidRPr="001F5044" w14:paraId="31EDE947" w14:textId="77777777" w:rsidTr="001103E7">
        <w:tc>
          <w:tcPr>
            <w:tcW w:w="9778" w:type="dxa"/>
          </w:tcPr>
          <w:p w14:paraId="2ECE0DA3" w14:textId="77777777" w:rsidR="00517A08" w:rsidRPr="001F5044" w:rsidRDefault="00517A08" w:rsidP="001103E7">
            <w:pPr>
              <w:overflowPunct w:val="0"/>
              <w:autoSpaceDE w:val="0"/>
              <w:autoSpaceDN w:val="0"/>
              <w:adjustRightInd w:val="0"/>
              <w:spacing w:line="360" w:lineRule="auto"/>
              <w:textAlignment w:val="baseline"/>
              <w:rPr>
                <w:rFonts w:cs="Arial"/>
                <w:szCs w:val="18"/>
              </w:rPr>
            </w:pPr>
          </w:p>
        </w:tc>
      </w:tr>
      <w:tr w:rsidR="00517A08" w:rsidRPr="001F5044" w14:paraId="1C912F1B" w14:textId="77777777" w:rsidTr="001103E7">
        <w:tc>
          <w:tcPr>
            <w:tcW w:w="9778" w:type="dxa"/>
          </w:tcPr>
          <w:p w14:paraId="0F1B1213" w14:textId="77777777" w:rsidR="00517A08" w:rsidRPr="001F5044" w:rsidRDefault="00517A08" w:rsidP="001103E7">
            <w:pPr>
              <w:overflowPunct w:val="0"/>
              <w:autoSpaceDE w:val="0"/>
              <w:autoSpaceDN w:val="0"/>
              <w:adjustRightInd w:val="0"/>
              <w:spacing w:line="360" w:lineRule="auto"/>
              <w:textAlignment w:val="baseline"/>
              <w:rPr>
                <w:rFonts w:cs="Arial"/>
                <w:szCs w:val="18"/>
              </w:rPr>
            </w:pPr>
          </w:p>
        </w:tc>
      </w:tr>
      <w:tr w:rsidR="00517A08" w:rsidRPr="001F5044" w14:paraId="1F683BF5" w14:textId="77777777" w:rsidTr="001103E7">
        <w:tc>
          <w:tcPr>
            <w:tcW w:w="9778" w:type="dxa"/>
          </w:tcPr>
          <w:p w14:paraId="08C8EE3C" w14:textId="77777777" w:rsidR="00517A08" w:rsidRPr="001F5044" w:rsidRDefault="00517A08" w:rsidP="001103E7">
            <w:pPr>
              <w:overflowPunct w:val="0"/>
              <w:autoSpaceDE w:val="0"/>
              <w:autoSpaceDN w:val="0"/>
              <w:adjustRightInd w:val="0"/>
              <w:spacing w:line="360" w:lineRule="auto"/>
              <w:textAlignment w:val="baseline"/>
              <w:rPr>
                <w:rFonts w:cs="Arial"/>
                <w:szCs w:val="18"/>
              </w:rPr>
            </w:pPr>
          </w:p>
        </w:tc>
      </w:tr>
      <w:tr w:rsidR="00517A08" w:rsidRPr="001F5044" w14:paraId="72BE3AA8" w14:textId="77777777" w:rsidTr="001103E7">
        <w:tc>
          <w:tcPr>
            <w:tcW w:w="9778" w:type="dxa"/>
          </w:tcPr>
          <w:p w14:paraId="7CD0D667" w14:textId="77777777" w:rsidR="00517A08" w:rsidRPr="001F5044" w:rsidRDefault="00517A08" w:rsidP="001103E7">
            <w:pPr>
              <w:overflowPunct w:val="0"/>
              <w:autoSpaceDE w:val="0"/>
              <w:autoSpaceDN w:val="0"/>
              <w:adjustRightInd w:val="0"/>
              <w:spacing w:line="360" w:lineRule="auto"/>
              <w:textAlignment w:val="baseline"/>
              <w:rPr>
                <w:rFonts w:cs="Arial"/>
                <w:szCs w:val="18"/>
              </w:rPr>
            </w:pPr>
          </w:p>
        </w:tc>
      </w:tr>
      <w:tr w:rsidR="00517A08" w:rsidRPr="001F5044" w14:paraId="6D549AA2" w14:textId="77777777" w:rsidTr="001103E7">
        <w:tc>
          <w:tcPr>
            <w:tcW w:w="9778" w:type="dxa"/>
          </w:tcPr>
          <w:p w14:paraId="06DD2802" w14:textId="77777777" w:rsidR="00517A08" w:rsidRPr="001F5044" w:rsidRDefault="00517A08" w:rsidP="001103E7">
            <w:pPr>
              <w:overflowPunct w:val="0"/>
              <w:autoSpaceDE w:val="0"/>
              <w:autoSpaceDN w:val="0"/>
              <w:adjustRightInd w:val="0"/>
              <w:spacing w:line="360" w:lineRule="auto"/>
              <w:textAlignment w:val="baseline"/>
              <w:rPr>
                <w:rFonts w:cs="Arial"/>
                <w:szCs w:val="18"/>
              </w:rPr>
            </w:pPr>
          </w:p>
        </w:tc>
      </w:tr>
      <w:tr w:rsidR="00517A08" w:rsidRPr="001F5044" w14:paraId="3037A2CE" w14:textId="77777777" w:rsidTr="001103E7">
        <w:tc>
          <w:tcPr>
            <w:tcW w:w="9778" w:type="dxa"/>
          </w:tcPr>
          <w:p w14:paraId="61BD24BF" w14:textId="77777777" w:rsidR="00517A08" w:rsidRPr="001F5044" w:rsidRDefault="00517A08" w:rsidP="001103E7">
            <w:pPr>
              <w:overflowPunct w:val="0"/>
              <w:autoSpaceDE w:val="0"/>
              <w:autoSpaceDN w:val="0"/>
              <w:adjustRightInd w:val="0"/>
              <w:spacing w:line="360" w:lineRule="auto"/>
              <w:textAlignment w:val="baseline"/>
              <w:rPr>
                <w:rFonts w:cs="Arial"/>
                <w:szCs w:val="18"/>
              </w:rPr>
            </w:pPr>
          </w:p>
        </w:tc>
      </w:tr>
      <w:tr w:rsidR="00517A08" w:rsidRPr="001F5044" w14:paraId="443361ED" w14:textId="77777777" w:rsidTr="001103E7">
        <w:tc>
          <w:tcPr>
            <w:tcW w:w="9778" w:type="dxa"/>
          </w:tcPr>
          <w:p w14:paraId="616D967F" w14:textId="77777777" w:rsidR="00517A08" w:rsidRPr="001F5044" w:rsidRDefault="00517A08" w:rsidP="001103E7">
            <w:pPr>
              <w:overflowPunct w:val="0"/>
              <w:autoSpaceDE w:val="0"/>
              <w:autoSpaceDN w:val="0"/>
              <w:adjustRightInd w:val="0"/>
              <w:spacing w:line="360" w:lineRule="auto"/>
              <w:textAlignment w:val="baseline"/>
              <w:rPr>
                <w:rFonts w:cs="Arial"/>
                <w:szCs w:val="18"/>
              </w:rPr>
            </w:pPr>
          </w:p>
        </w:tc>
      </w:tr>
      <w:tr w:rsidR="00517A08" w:rsidRPr="001F5044" w14:paraId="00B33B53" w14:textId="77777777" w:rsidTr="001103E7">
        <w:tc>
          <w:tcPr>
            <w:tcW w:w="9778" w:type="dxa"/>
          </w:tcPr>
          <w:p w14:paraId="02408822" w14:textId="77777777" w:rsidR="00517A08" w:rsidRPr="001F5044" w:rsidRDefault="00517A08" w:rsidP="001103E7">
            <w:pPr>
              <w:overflowPunct w:val="0"/>
              <w:autoSpaceDE w:val="0"/>
              <w:autoSpaceDN w:val="0"/>
              <w:adjustRightInd w:val="0"/>
              <w:spacing w:line="360" w:lineRule="auto"/>
              <w:textAlignment w:val="baseline"/>
              <w:rPr>
                <w:rFonts w:cs="Arial"/>
                <w:szCs w:val="18"/>
              </w:rPr>
            </w:pPr>
          </w:p>
        </w:tc>
      </w:tr>
      <w:tr w:rsidR="00517A08" w:rsidRPr="001F5044" w14:paraId="12793665" w14:textId="77777777" w:rsidTr="001103E7">
        <w:tc>
          <w:tcPr>
            <w:tcW w:w="9778" w:type="dxa"/>
          </w:tcPr>
          <w:p w14:paraId="76F790C1" w14:textId="77777777" w:rsidR="00517A08" w:rsidRPr="001F5044" w:rsidRDefault="00517A08" w:rsidP="001103E7">
            <w:pPr>
              <w:overflowPunct w:val="0"/>
              <w:autoSpaceDE w:val="0"/>
              <w:autoSpaceDN w:val="0"/>
              <w:adjustRightInd w:val="0"/>
              <w:spacing w:line="360" w:lineRule="auto"/>
              <w:textAlignment w:val="baseline"/>
              <w:rPr>
                <w:rFonts w:cs="Arial"/>
                <w:szCs w:val="18"/>
              </w:rPr>
            </w:pPr>
          </w:p>
        </w:tc>
      </w:tr>
      <w:tr w:rsidR="00517A08" w:rsidRPr="001F5044" w14:paraId="5DA72B2C" w14:textId="77777777" w:rsidTr="001103E7">
        <w:tc>
          <w:tcPr>
            <w:tcW w:w="9778" w:type="dxa"/>
          </w:tcPr>
          <w:p w14:paraId="4F2871EB" w14:textId="77777777" w:rsidR="00517A08" w:rsidRPr="001F5044" w:rsidRDefault="00517A08" w:rsidP="001103E7">
            <w:pPr>
              <w:overflowPunct w:val="0"/>
              <w:autoSpaceDE w:val="0"/>
              <w:autoSpaceDN w:val="0"/>
              <w:adjustRightInd w:val="0"/>
              <w:spacing w:line="360" w:lineRule="auto"/>
              <w:textAlignment w:val="baseline"/>
              <w:rPr>
                <w:rFonts w:cs="Arial"/>
                <w:szCs w:val="18"/>
              </w:rPr>
            </w:pPr>
          </w:p>
        </w:tc>
      </w:tr>
      <w:tr w:rsidR="00517A08" w:rsidRPr="001F5044" w14:paraId="5D38B25B" w14:textId="77777777" w:rsidTr="001103E7">
        <w:tc>
          <w:tcPr>
            <w:tcW w:w="9778" w:type="dxa"/>
          </w:tcPr>
          <w:p w14:paraId="713018EA" w14:textId="77777777" w:rsidR="00517A08" w:rsidRPr="001F5044" w:rsidRDefault="00517A08" w:rsidP="001103E7">
            <w:pPr>
              <w:overflowPunct w:val="0"/>
              <w:autoSpaceDE w:val="0"/>
              <w:autoSpaceDN w:val="0"/>
              <w:adjustRightInd w:val="0"/>
              <w:spacing w:line="360" w:lineRule="auto"/>
              <w:textAlignment w:val="baseline"/>
              <w:rPr>
                <w:rFonts w:cs="Arial"/>
                <w:szCs w:val="18"/>
              </w:rPr>
            </w:pPr>
          </w:p>
        </w:tc>
      </w:tr>
      <w:tr w:rsidR="00517A08" w:rsidRPr="001F5044" w14:paraId="3F62FD5D" w14:textId="77777777" w:rsidTr="001103E7">
        <w:tc>
          <w:tcPr>
            <w:tcW w:w="9778" w:type="dxa"/>
          </w:tcPr>
          <w:p w14:paraId="631F35E2" w14:textId="77777777" w:rsidR="00517A08" w:rsidRPr="001F5044" w:rsidRDefault="00517A08" w:rsidP="001103E7">
            <w:pPr>
              <w:overflowPunct w:val="0"/>
              <w:autoSpaceDE w:val="0"/>
              <w:autoSpaceDN w:val="0"/>
              <w:adjustRightInd w:val="0"/>
              <w:spacing w:line="360" w:lineRule="auto"/>
              <w:textAlignment w:val="baseline"/>
              <w:rPr>
                <w:rFonts w:cs="Arial"/>
                <w:szCs w:val="18"/>
              </w:rPr>
            </w:pPr>
          </w:p>
        </w:tc>
      </w:tr>
      <w:tr w:rsidR="00517A08" w:rsidRPr="001F5044" w14:paraId="075D56A6" w14:textId="77777777" w:rsidTr="001103E7">
        <w:tc>
          <w:tcPr>
            <w:tcW w:w="9778" w:type="dxa"/>
          </w:tcPr>
          <w:p w14:paraId="539E9F97" w14:textId="77777777" w:rsidR="00517A08" w:rsidRPr="001F5044" w:rsidRDefault="00517A08" w:rsidP="001103E7">
            <w:pPr>
              <w:overflowPunct w:val="0"/>
              <w:autoSpaceDE w:val="0"/>
              <w:autoSpaceDN w:val="0"/>
              <w:adjustRightInd w:val="0"/>
              <w:spacing w:line="360" w:lineRule="auto"/>
              <w:textAlignment w:val="baseline"/>
              <w:rPr>
                <w:rFonts w:cs="Arial"/>
                <w:szCs w:val="18"/>
              </w:rPr>
            </w:pPr>
          </w:p>
        </w:tc>
      </w:tr>
      <w:tr w:rsidR="00517A08" w:rsidRPr="001F5044" w14:paraId="67FC2538" w14:textId="77777777" w:rsidTr="001103E7">
        <w:tc>
          <w:tcPr>
            <w:tcW w:w="9778" w:type="dxa"/>
          </w:tcPr>
          <w:p w14:paraId="22D1DC46" w14:textId="77777777" w:rsidR="00517A08" w:rsidRPr="001F5044" w:rsidRDefault="00517A08" w:rsidP="001103E7">
            <w:pPr>
              <w:overflowPunct w:val="0"/>
              <w:autoSpaceDE w:val="0"/>
              <w:autoSpaceDN w:val="0"/>
              <w:adjustRightInd w:val="0"/>
              <w:spacing w:line="360" w:lineRule="auto"/>
              <w:textAlignment w:val="baseline"/>
              <w:rPr>
                <w:rFonts w:cs="Arial"/>
                <w:szCs w:val="18"/>
              </w:rPr>
            </w:pPr>
          </w:p>
        </w:tc>
      </w:tr>
      <w:tr w:rsidR="00517A08" w:rsidRPr="001F5044" w14:paraId="05BE70E6" w14:textId="77777777" w:rsidTr="001103E7">
        <w:tc>
          <w:tcPr>
            <w:tcW w:w="9778" w:type="dxa"/>
          </w:tcPr>
          <w:p w14:paraId="4F2CD399" w14:textId="77777777" w:rsidR="00517A08" w:rsidRPr="001F5044" w:rsidRDefault="00517A08" w:rsidP="001103E7">
            <w:pPr>
              <w:overflowPunct w:val="0"/>
              <w:autoSpaceDE w:val="0"/>
              <w:autoSpaceDN w:val="0"/>
              <w:adjustRightInd w:val="0"/>
              <w:spacing w:line="360" w:lineRule="auto"/>
              <w:textAlignment w:val="baseline"/>
              <w:rPr>
                <w:rFonts w:cs="Arial"/>
                <w:szCs w:val="18"/>
              </w:rPr>
            </w:pPr>
          </w:p>
        </w:tc>
      </w:tr>
      <w:tr w:rsidR="00517A08" w:rsidRPr="001F5044" w14:paraId="2586A211" w14:textId="77777777" w:rsidTr="001103E7">
        <w:tc>
          <w:tcPr>
            <w:tcW w:w="9778" w:type="dxa"/>
          </w:tcPr>
          <w:p w14:paraId="75FDD2A3" w14:textId="77777777" w:rsidR="00517A08" w:rsidRPr="001F5044" w:rsidRDefault="00517A08" w:rsidP="001103E7">
            <w:pPr>
              <w:overflowPunct w:val="0"/>
              <w:autoSpaceDE w:val="0"/>
              <w:autoSpaceDN w:val="0"/>
              <w:adjustRightInd w:val="0"/>
              <w:spacing w:line="360" w:lineRule="auto"/>
              <w:textAlignment w:val="baseline"/>
              <w:rPr>
                <w:rFonts w:cs="Arial"/>
                <w:szCs w:val="18"/>
              </w:rPr>
            </w:pPr>
          </w:p>
        </w:tc>
      </w:tr>
      <w:tr w:rsidR="00517A08" w:rsidRPr="001F5044" w14:paraId="6D7B6BC9" w14:textId="77777777" w:rsidTr="001103E7">
        <w:tc>
          <w:tcPr>
            <w:tcW w:w="9778" w:type="dxa"/>
          </w:tcPr>
          <w:p w14:paraId="39041A8D" w14:textId="77777777" w:rsidR="00517A08" w:rsidRPr="001F5044" w:rsidRDefault="00517A08" w:rsidP="001103E7">
            <w:pPr>
              <w:overflowPunct w:val="0"/>
              <w:autoSpaceDE w:val="0"/>
              <w:autoSpaceDN w:val="0"/>
              <w:adjustRightInd w:val="0"/>
              <w:spacing w:line="360" w:lineRule="auto"/>
              <w:textAlignment w:val="baseline"/>
              <w:rPr>
                <w:rFonts w:cs="Arial"/>
                <w:szCs w:val="18"/>
              </w:rPr>
            </w:pPr>
          </w:p>
        </w:tc>
      </w:tr>
      <w:tr w:rsidR="00517A08" w:rsidRPr="001F5044" w14:paraId="4784F65F" w14:textId="77777777" w:rsidTr="001103E7">
        <w:tc>
          <w:tcPr>
            <w:tcW w:w="9778" w:type="dxa"/>
          </w:tcPr>
          <w:p w14:paraId="32E2F2AF" w14:textId="77777777" w:rsidR="00517A08" w:rsidRPr="001F5044" w:rsidRDefault="00517A08" w:rsidP="001103E7">
            <w:pPr>
              <w:overflowPunct w:val="0"/>
              <w:autoSpaceDE w:val="0"/>
              <w:autoSpaceDN w:val="0"/>
              <w:adjustRightInd w:val="0"/>
              <w:spacing w:line="360" w:lineRule="auto"/>
              <w:textAlignment w:val="baseline"/>
              <w:rPr>
                <w:rFonts w:cs="Arial"/>
                <w:szCs w:val="18"/>
              </w:rPr>
            </w:pPr>
          </w:p>
        </w:tc>
      </w:tr>
      <w:tr w:rsidR="00517A08" w:rsidRPr="001F5044" w14:paraId="5291E561" w14:textId="77777777" w:rsidTr="001103E7">
        <w:tc>
          <w:tcPr>
            <w:tcW w:w="9778" w:type="dxa"/>
          </w:tcPr>
          <w:p w14:paraId="52EC6956" w14:textId="77777777" w:rsidR="00517A08" w:rsidRPr="001F5044" w:rsidRDefault="00517A08" w:rsidP="001103E7">
            <w:pPr>
              <w:overflowPunct w:val="0"/>
              <w:autoSpaceDE w:val="0"/>
              <w:autoSpaceDN w:val="0"/>
              <w:adjustRightInd w:val="0"/>
              <w:spacing w:line="360" w:lineRule="auto"/>
              <w:textAlignment w:val="baseline"/>
              <w:rPr>
                <w:rFonts w:cs="Arial"/>
                <w:szCs w:val="18"/>
              </w:rPr>
            </w:pPr>
          </w:p>
        </w:tc>
      </w:tr>
      <w:tr w:rsidR="001F5044" w:rsidRPr="001F5044" w14:paraId="706FC738" w14:textId="77777777" w:rsidTr="001103E7">
        <w:tc>
          <w:tcPr>
            <w:tcW w:w="9778" w:type="dxa"/>
          </w:tcPr>
          <w:p w14:paraId="56A76F90" w14:textId="77777777" w:rsidR="001F5044" w:rsidRPr="001F5044" w:rsidRDefault="001F5044" w:rsidP="001103E7">
            <w:pPr>
              <w:overflowPunct w:val="0"/>
              <w:autoSpaceDE w:val="0"/>
              <w:autoSpaceDN w:val="0"/>
              <w:adjustRightInd w:val="0"/>
              <w:spacing w:line="360" w:lineRule="auto"/>
              <w:textAlignment w:val="baseline"/>
              <w:rPr>
                <w:rFonts w:cs="Arial"/>
                <w:szCs w:val="18"/>
              </w:rPr>
            </w:pPr>
          </w:p>
        </w:tc>
      </w:tr>
      <w:tr w:rsidR="001F5044" w:rsidRPr="001F5044" w14:paraId="1E4DCE30" w14:textId="77777777" w:rsidTr="001103E7">
        <w:tc>
          <w:tcPr>
            <w:tcW w:w="9778" w:type="dxa"/>
          </w:tcPr>
          <w:p w14:paraId="5E5281E3" w14:textId="77777777" w:rsidR="001F5044" w:rsidRPr="001F5044" w:rsidRDefault="001F5044" w:rsidP="001103E7">
            <w:pPr>
              <w:overflowPunct w:val="0"/>
              <w:autoSpaceDE w:val="0"/>
              <w:autoSpaceDN w:val="0"/>
              <w:adjustRightInd w:val="0"/>
              <w:spacing w:line="360" w:lineRule="auto"/>
              <w:textAlignment w:val="baseline"/>
              <w:rPr>
                <w:rFonts w:cs="Arial"/>
                <w:szCs w:val="18"/>
              </w:rPr>
            </w:pPr>
          </w:p>
        </w:tc>
      </w:tr>
      <w:tr w:rsidR="001F5044" w:rsidRPr="001F5044" w14:paraId="1EFB7966" w14:textId="77777777" w:rsidTr="001103E7">
        <w:tc>
          <w:tcPr>
            <w:tcW w:w="9778" w:type="dxa"/>
          </w:tcPr>
          <w:p w14:paraId="157AB196" w14:textId="77777777" w:rsidR="001F5044" w:rsidRPr="001F5044" w:rsidRDefault="001F5044" w:rsidP="001103E7">
            <w:pPr>
              <w:overflowPunct w:val="0"/>
              <w:autoSpaceDE w:val="0"/>
              <w:autoSpaceDN w:val="0"/>
              <w:adjustRightInd w:val="0"/>
              <w:spacing w:line="360" w:lineRule="auto"/>
              <w:textAlignment w:val="baseline"/>
              <w:rPr>
                <w:rFonts w:cs="Arial"/>
                <w:szCs w:val="18"/>
              </w:rPr>
            </w:pPr>
          </w:p>
        </w:tc>
      </w:tr>
      <w:tr w:rsidR="00517A08" w:rsidRPr="001F5044" w14:paraId="690DC38D" w14:textId="77777777" w:rsidTr="001103E7">
        <w:tc>
          <w:tcPr>
            <w:tcW w:w="9778" w:type="dxa"/>
          </w:tcPr>
          <w:p w14:paraId="42198B9C" w14:textId="77777777" w:rsidR="00517A08" w:rsidRPr="001F5044" w:rsidRDefault="00517A08" w:rsidP="001103E7">
            <w:pPr>
              <w:overflowPunct w:val="0"/>
              <w:autoSpaceDE w:val="0"/>
              <w:autoSpaceDN w:val="0"/>
              <w:adjustRightInd w:val="0"/>
              <w:spacing w:line="360" w:lineRule="auto"/>
              <w:textAlignment w:val="baseline"/>
              <w:rPr>
                <w:rFonts w:cs="Arial"/>
                <w:szCs w:val="18"/>
              </w:rPr>
            </w:pPr>
          </w:p>
        </w:tc>
      </w:tr>
    </w:tbl>
    <w:p w14:paraId="07B1934D" w14:textId="67DA75D7" w:rsidR="00762B8A" w:rsidRPr="006223A3" w:rsidRDefault="00762B8A" w:rsidP="006223A3">
      <w:pPr>
        <w:pStyle w:val="Kop1"/>
      </w:pPr>
      <w:bookmarkStart w:id="413" w:name="_Toc105141293"/>
      <w:r w:rsidRPr="006223A3">
        <w:lastRenderedPageBreak/>
        <w:t>Bijlage 10</w:t>
      </w:r>
      <w:r w:rsidR="006223A3">
        <w:t xml:space="preserve"> </w:t>
      </w:r>
      <w:r w:rsidRPr="006223A3">
        <w:t>Prijzenblad</w:t>
      </w:r>
      <w:bookmarkEnd w:id="413"/>
    </w:p>
    <w:p w14:paraId="5A66DE8C" w14:textId="77777777" w:rsidR="00762B8A" w:rsidRDefault="00762B8A" w:rsidP="00762B8A">
      <w:pPr>
        <w:rPr>
          <w:i/>
          <w:iCs/>
        </w:rPr>
      </w:pPr>
      <w:r w:rsidRPr="00CD4003">
        <w:rPr>
          <w:i/>
          <w:iCs/>
        </w:rPr>
        <w:t xml:space="preserve">Separaat te vinden op </w:t>
      </w:r>
      <w:proofErr w:type="spellStart"/>
      <w:r w:rsidRPr="00CD4003">
        <w:rPr>
          <w:i/>
          <w:iCs/>
        </w:rPr>
        <w:t>TenderNed</w:t>
      </w:r>
      <w:proofErr w:type="spellEnd"/>
      <w:r w:rsidRPr="00CD4003">
        <w:rPr>
          <w:i/>
          <w:iCs/>
        </w:rPr>
        <w:t>.</w:t>
      </w:r>
    </w:p>
    <w:p w14:paraId="377480C5" w14:textId="77777777" w:rsidR="00762B8A" w:rsidRPr="00555C9B" w:rsidRDefault="00762B8A" w:rsidP="00762B8A">
      <w:pPr>
        <w:suppressAutoHyphens/>
      </w:pPr>
    </w:p>
    <w:p w14:paraId="6D0AE075" w14:textId="2B851133" w:rsidR="000142F4" w:rsidRDefault="000142F4">
      <w:pPr>
        <w:spacing w:line="240" w:lineRule="auto"/>
        <w:rPr>
          <w:rFonts w:cs="Arial"/>
          <w:b/>
          <w:bCs/>
          <w:color w:val="003656"/>
          <w:kern w:val="32"/>
          <w:sz w:val="20"/>
          <w:szCs w:val="20"/>
          <w:lang w:eastAsia="en-US"/>
        </w:rPr>
      </w:pPr>
      <w:r>
        <w:rPr>
          <w:rFonts w:cs="Arial"/>
          <w:b/>
          <w:bCs/>
          <w:color w:val="003656"/>
          <w:kern w:val="32"/>
          <w:sz w:val="20"/>
          <w:szCs w:val="20"/>
          <w:lang w:eastAsia="en-US"/>
        </w:rPr>
        <w:br w:type="page"/>
      </w:r>
    </w:p>
    <w:p w14:paraId="11B5C470" w14:textId="14D2FE86" w:rsidR="000142F4" w:rsidRPr="006223A3" w:rsidRDefault="000142F4" w:rsidP="006223A3">
      <w:pPr>
        <w:pStyle w:val="Kop1"/>
      </w:pPr>
      <w:bookmarkStart w:id="414" w:name="_Toc480365698"/>
      <w:bookmarkStart w:id="415" w:name="_Toc71037064"/>
      <w:bookmarkStart w:id="416" w:name="_Toc76547863"/>
      <w:bookmarkStart w:id="417" w:name="_Toc105141294"/>
      <w:r w:rsidRPr="006223A3">
        <w:lastRenderedPageBreak/>
        <w:t>Bijlage 1</w:t>
      </w:r>
      <w:r w:rsidR="000F1A72" w:rsidRPr="006223A3">
        <w:t>1</w:t>
      </w:r>
      <w:r w:rsidR="006223A3">
        <w:t xml:space="preserve"> </w:t>
      </w:r>
      <w:r w:rsidRPr="006223A3">
        <w:t>Verklaring Samenwerkingsverband</w:t>
      </w:r>
      <w:bookmarkEnd w:id="414"/>
      <w:bookmarkEnd w:id="415"/>
      <w:bookmarkEnd w:id="416"/>
      <w:bookmarkEnd w:id="417"/>
    </w:p>
    <w:p w14:paraId="2DFD4601" w14:textId="4BDAF055" w:rsidR="000142F4" w:rsidRPr="00555C9B" w:rsidRDefault="000142F4" w:rsidP="000142F4">
      <w:pPr>
        <w:suppressAutoHyphens/>
        <w:spacing w:line="288" w:lineRule="auto"/>
        <w:rPr>
          <w:rFonts w:eastAsia="Calibri" w:cs="Arial"/>
        </w:rPr>
      </w:pPr>
      <w:r w:rsidRPr="00555C9B">
        <w:rPr>
          <w:rFonts w:eastAsia="Calibri" w:cs="Arial"/>
        </w:rPr>
        <w:t xml:space="preserve">Ondergetekenden verklaren dat de leden van het </w:t>
      </w:r>
      <w:r w:rsidRPr="00555C9B">
        <w:rPr>
          <w:rFonts w:cs="Arial"/>
        </w:rPr>
        <w:t xml:space="preserve">Samenwerkingsverband </w:t>
      </w:r>
      <w:r w:rsidRPr="00555C9B">
        <w:rPr>
          <w:rFonts w:eastAsia="Calibri" w:cs="Arial"/>
        </w:rPr>
        <w:t xml:space="preserve">gezamenlijk en hoofdelijk aansprakelijk zijn voor de volledige en juiste uitvoering van de </w:t>
      </w:r>
      <w:r w:rsidR="00656FE6">
        <w:rPr>
          <w:rFonts w:eastAsia="Calibri" w:cs="Arial"/>
        </w:rPr>
        <w:t>Raamo</w:t>
      </w:r>
      <w:r w:rsidRPr="00555C9B">
        <w:rPr>
          <w:rFonts w:eastAsia="Calibri" w:cs="Arial"/>
        </w:rPr>
        <w:t xml:space="preserve">vereenkomst in al zijn onderdelen, en verklaren dat </w:t>
      </w:r>
    </w:p>
    <w:p w14:paraId="687360F0" w14:textId="77777777" w:rsidR="000142F4" w:rsidRPr="00555C9B" w:rsidRDefault="000142F4" w:rsidP="000142F4">
      <w:pPr>
        <w:suppressAutoHyphens/>
        <w:spacing w:line="288" w:lineRule="auto"/>
        <w:rPr>
          <w:rFonts w:eastAsia="Calibri" w:cs="Arial"/>
        </w:rPr>
      </w:pPr>
    </w:p>
    <w:p w14:paraId="2D5AC974" w14:textId="16E6B1C9" w:rsidR="000142F4" w:rsidRPr="00555C9B" w:rsidRDefault="000142F4" w:rsidP="000142F4">
      <w:pPr>
        <w:suppressAutoHyphens/>
        <w:spacing w:line="288" w:lineRule="auto"/>
        <w:rPr>
          <w:rFonts w:eastAsia="Calibri" w:cs="Arial"/>
        </w:rPr>
      </w:pPr>
      <w:r w:rsidRPr="00555C9B">
        <w:rPr>
          <w:rFonts w:eastAsia="Calibri" w:cs="Arial"/>
        </w:rPr>
        <w:t xml:space="preserve">…………………………………………………………………………… zal optreden als vertegenwoordiger (penvoerder) van het </w:t>
      </w:r>
      <w:r w:rsidRPr="00555C9B">
        <w:rPr>
          <w:rFonts w:cs="Arial"/>
        </w:rPr>
        <w:t>Samenwerkingsverband</w:t>
      </w:r>
      <w:r w:rsidRPr="00555C9B">
        <w:rPr>
          <w:rFonts w:eastAsia="Calibri" w:cs="Arial"/>
        </w:rPr>
        <w:t xml:space="preserve"> en bevoegd is het </w:t>
      </w:r>
      <w:r w:rsidRPr="00555C9B">
        <w:rPr>
          <w:rFonts w:cs="Arial"/>
        </w:rPr>
        <w:t>Samenwerkingsverband</w:t>
      </w:r>
      <w:r w:rsidRPr="00555C9B">
        <w:rPr>
          <w:rFonts w:eastAsia="Calibri" w:cs="Arial"/>
        </w:rPr>
        <w:t xml:space="preserve"> in alle opzichten te vertegenwoordigen en te binden en als enig aanspreekpunt voor de Aanbestedende Dienst dient.</w:t>
      </w:r>
    </w:p>
    <w:p w14:paraId="0EEF410F" w14:textId="77777777" w:rsidR="000142F4" w:rsidRPr="00555C9B" w:rsidRDefault="000142F4" w:rsidP="000142F4">
      <w:pPr>
        <w:suppressAutoHyphens/>
        <w:spacing w:line="288" w:lineRule="auto"/>
        <w:rPr>
          <w:rFonts w:eastAsia="Calibri" w:cs="Arial"/>
        </w:rPr>
      </w:pPr>
    </w:p>
    <w:p w14:paraId="0B9F8EBB" w14:textId="77777777" w:rsidR="000142F4" w:rsidRPr="00555C9B" w:rsidRDefault="000142F4" w:rsidP="000142F4">
      <w:pPr>
        <w:suppressAutoHyphens/>
        <w:spacing w:line="288" w:lineRule="auto"/>
        <w:rPr>
          <w:rFonts w:eastAsia="Calibri" w:cs="Arial"/>
        </w:rPr>
      </w:pPr>
      <w:r w:rsidRPr="00555C9B">
        <w:rPr>
          <w:rFonts w:eastAsia="Calibri" w:cs="Arial"/>
        </w:rPr>
        <w:t xml:space="preserve">De reden dat in </w:t>
      </w:r>
      <w:r w:rsidRPr="00555C9B">
        <w:rPr>
          <w:rFonts w:cs="Arial"/>
        </w:rPr>
        <w:t>Samenwerkingsverband</w:t>
      </w:r>
      <w:r w:rsidRPr="00555C9B">
        <w:rPr>
          <w:rFonts w:eastAsia="Calibri" w:cs="Arial"/>
        </w:rPr>
        <w:t xml:space="preserve"> wordt ingeschreven is de volgende:</w:t>
      </w:r>
    </w:p>
    <w:p w14:paraId="03334AD8" w14:textId="77777777" w:rsidR="000142F4" w:rsidRPr="00555C9B" w:rsidRDefault="000142F4" w:rsidP="000142F4">
      <w:pPr>
        <w:suppressAutoHyphens/>
        <w:spacing w:line="288" w:lineRule="auto"/>
        <w:rPr>
          <w:rFonts w:eastAsia="Calibri" w:cs="Arial"/>
        </w:rPr>
      </w:pPr>
      <w:r w:rsidRPr="00555C9B">
        <w:rPr>
          <w:rFonts w:eastAsia="Calibri" w:cs="Arial"/>
        </w:rPr>
        <w:t>…………………………………………………………………………………………………………………………………………………………………………………………………………………………</w:t>
      </w:r>
    </w:p>
    <w:p w14:paraId="61CAE8B4" w14:textId="77777777" w:rsidR="000142F4" w:rsidRPr="00555C9B" w:rsidRDefault="000142F4" w:rsidP="000142F4">
      <w:pPr>
        <w:suppressAutoHyphens/>
        <w:spacing w:line="288" w:lineRule="auto"/>
        <w:rPr>
          <w:rFonts w:eastAsia="Calibri" w:cs="Arial"/>
        </w:rPr>
      </w:pPr>
    </w:p>
    <w:p w14:paraId="404E2FFD" w14:textId="77777777" w:rsidR="000142F4" w:rsidRPr="00555C9B" w:rsidRDefault="000142F4" w:rsidP="000142F4">
      <w:pPr>
        <w:suppressAutoHyphens/>
        <w:spacing w:line="288" w:lineRule="auto"/>
        <w:rPr>
          <w:rFonts w:eastAsia="Calibri" w:cs="Arial"/>
        </w:rPr>
      </w:pPr>
      <w:r w:rsidRPr="00555C9B">
        <w:rPr>
          <w:rFonts w:eastAsia="Calibri" w:cs="Arial"/>
        </w:rPr>
        <w:t xml:space="preserve">De Aanbestedende Dienst wenst te vernemen welke onderdelen van de Opdracht door welk lid van het </w:t>
      </w:r>
      <w:r w:rsidRPr="00555C9B">
        <w:rPr>
          <w:rFonts w:cs="Arial"/>
        </w:rPr>
        <w:t>Samenwerkingsverband</w:t>
      </w:r>
      <w:r w:rsidRPr="00555C9B">
        <w:rPr>
          <w:rFonts w:eastAsia="Calibri" w:cs="Arial"/>
        </w:rPr>
        <w:t xml:space="preserve"> worden vervuld:</w:t>
      </w:r>
    </w:p>
    <w:p w14:paraId="1293CB4A" w14:textId="77777777" w:rsidR="000142F4" w:rsidRPr="00555C9B" w:rsidRDefault="000142F4" w:rsidP="000142F4">
      <w:pPr>
        <w:suppressAutoHyphens/>
        <w:spacing w:line="288" w:lineRule="auto"/>
        <w:rPr>
          <w:rFonts w:eastAsia="Calibri" w:cs="Arial"/>
        </w:rPr>
      </w:pPr>
      <w:r w:rsidRPr="00555C9B">
        <w:rPr>
          <w:rFonts w:eastAsia="Calibri" w:cs="Arial"/>
        </w:rPr>
        <w:t>…………………………………………………………………………………………………………………………………………………………………………………………………………………………</w:t>
      </w:r>
    </w:p>
    <w:p w14:paraId="4AEA8935" w14:textId="77777777" w:rsidR="000142F4" w:rsidRPr="00555C9B" w:rsidRDefault="000142F4" w:rsidP="000142F4">
      <w:pPr>
        <w:suppressAutoHyphens/>
        <w:spacing w:line="288" w:lineRule="auto"/>
        <w:rPr>
          <w:rFonts w:eastAsia="Calibri" w:cs="Arial"/>
        </w:rPr>
      </w:pPr>
    </w:p>
    <w:p w14:paraId="229EA05B" w14:textId="77777777" w:rsidR="000142F4" w:rsidRPr="00555C9B" w:rsidRDefault="000142F4" w:rsidP="000142F4">
      <w:pPr>
        <w:suppressAutoHyphens/>
        <w:spacing w:line="288" w:lineRule="auto"/>
        <w:rPr>
          <w:rFonts w:eastAsia="Calibri" w:cs="Arial"/>
        </w:rPr>
      </w:pPr>
      <w:r w:rsidRPr="00555C9B">
        <w:rPr>
          <w:rFonts w:eastAsia="Calibri" w:cs="Arial"/>
        </w:rPr>
        <w:t xml:space="preserve">Ondergetekenden verklaren dat zij deze verklaring naar waarheid hebben ondertekend en tevens dat zij daartoe, namens het betreffende lid van het </w:t>
      </w:r>
      <w:r w:rsidRPr="00555C9B">
        <w:rPr>
          <w:rFonts w:cs="Arial"/>
        </w:rPr>
        <w:t>Samenwerkingsverband</w:t>
      </w:r>
      <w:r w:rsidRPr="00555C9B">
        <w:rPr>
          <w:rFonts w:eastAsia="Calibri" w:cs="Arial"/>
        </w:rPr>
        <w:t>, rechtens bevoegd zijn.</w:t>
      </w:r>
    </w:p>
    <w:p w14:paraId="3A7A7E54" w14:textId="77777777" w:rsidR="000142F4" w:rsidRPr="00555C9B" w:rsidRDefault="000142F4" w:rsidP="000142F4">
      <w:pPr>
        <w:suppressAutoHyphens/>
        <w:spacing w:line="288" w:lineRule="auto"/>
        <w:rPr>
          <w:rFonts w:eastAsia="Calibri" w:cs="Arial"/>
        </w:rPr>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0142F4" w:rsidRPr="00555C9B" w14:paraId="1D18295E" w14:textId="77777777" w:rsidTr="00836210">
        <w:tc>
          <w:tcPr>
            <w:tcW w:w="2835" w:type="dxa"/>
            <w:tcBorders>
              <w:top w:val="single" w:sz="8" w:space="0" w:color="C0C0C0"/>
              <w:left w:val="single" w:sz="8" w:space="0" w:color="C0C0C0"/>
              <w:bottom w:val="single" w:sz="8" w:space="0" w:color="C0C0C0"/>
            </w:tcBorders>
            <w:shd w:val="clear" w:color="auto" w:fill="E6E6E6"/>
          </w:tcPr>
          <w:p w14:paraId="084D29FF" w14:textId="77777777" w:rsidR="000142F4" w:rsidRPr="00555C9B" w:rsidRDefault="000142F4" w:rsidP="00836210">
            <w:pPr>
              <w:suppressAutoHyphens/>
              <w:snapToGrid w:val="0"/>
              <w:spacing w:before="90" w:after="54" w:line="312" w:lineRule="auto"/>
              <w:ind w:right="57"/>
              <w:rPr>
                <w:rFonts w:eastAsia="Calibri" w:cs="Arial"/>
              </w:rPr>
            </w:pPr>
            <w:r w:rsidRPr="00555C9B">
              <w:rPr>
                <w:rFonts w:eastAsia="Calibri" w:cs="Arial"/>
              </w:rPr>
              <w:t xml:space="preserve">Statutaire naam lid van het </w:t>
            </w:r>
            <w:r w:rsidRPr="00555C9B">
              <w:rPr>
                <w:rFonts w:cs="Arial"/>
              </w:rPr>
              <w:t>Samenwerkingsverband</w:t>
            </w:r>
          </w:p>
        </w:tc>
        <w:tc>
          <w:tcPr>
            <w:tcW w:w="5690" w:type="dxa"/>
            <w:tcBorders>
              <w:top w:val="single" w:sz="8" w:space="0" w:color="C0C0C0"/>
              <w:left w:val="single" w:sz="8" w:space="0" w:color="C0C0C0"/>
              <w:bottom w:val="single" w:sz="8" w:space="0" w:color="C0C0C0"/>
              <w:right w:val="single" w:sz="8" w:space="0" w:color="C0C0C0"/>
            </w:tcBorders>
          </w:tcPr>
          <w:p w14:paraId="1350C812" w14:textId="77777777" w:rsidR="000142F4" w:rsidRPr="00555C9B" w:rsidRDefault="000142F4" w:rsidP="00836210">
            <w:pPr>
              <w:suppressAutoHyphens/>
              <w:snapToGrid w:val="0"/>
              <w:spacing w:before="90" w:after="54" w:line="312" w:lineRule="auto"/>
              <w:ind w:right="57"/>
              <w:rPr>
                <w:rFonts w:eastAsia="Calibri" w:cs="Arial"/>
              </w:rPr>
            </w:pPr>
          </w:p>
        </w:tc>
      </w:tr>
      <w:tr w:rsidR="000142F4" w:rsidRPr="00555C9B" w14:paraId="23B2FBB1" w14:textId="77777777" w:rsidTr="00836210">
        <w:tc>
          <w:tcPr>
            <w:tcW w:w="2835" w:type="dxa"/>
            <w:tcBorders>
              <w:top w:val="single" w:sz="8" w:space="0" w:color="C0C0C0"/>
              <w:left w:val="single" w:sz="8" w:space="0" w:color="C0C0C0"/>
              <w:bottom w:val="single" w:sz="8" w:space="0" w:color="C0C0C0"/>
            </w:tcBorders>
            <w:shd w:val="clear" w:color="auto" w:fill="E6E6E6"/>
          </w:tcPr>
          <w:p w14:paraId="42F7B1EC" w14:textId="77777777" w:rsidR="000142F4" w:rsidRPr="00555C9B" w:rsidRDefault="000142F4" w:rsidP="00836210">
            <w:pPr>
              <w:suppressAutoHyphens/>
              <w:snapToGrid w:val="0"/>
              <w:spacing w:before="90" w:after="54" w:line="312" w:lineRule="auto"/>
              <w:ind w:right="57"/>
              <w:rPr>
                <w:rFonts w:eastAsia="Calibri" w:cs="Arial"/>
              </w:rPr>
            </w:pPr>
            <w:r w:rsidRPr="00555C9B">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33717C1C" w14:textId="77777777" w:rsidR="000142F4" w:rsidRPr="00555C9B" w:rsidRDefault="000142F4" w:rsidP="00836210">
            <w:pPr>
              <w:suppressAutoHyphens/>
              <w:snapToGrid w:val="0"/>
              <w:spacing w:before="90" w:after="54" w:line="312" w:lineRule="auto"/>
              <w:ind w:right="57"/>
              <w:rPr>
                <w:rFonts w:eastAsia="Calibri" w:cs="Arial"/>
              </w:rPr>
            </w:pPr>
          </w:p>
        </w:tc>
      </w:tr>
      <w:tr w:rsidR="000142F4" w:rsidRPr="00555C9B" w14:paraId="03399F04" w14:textId="77777777" w:rsidTr="00836210">
        <w:tc>
          <w:tcPr>
            <w:tcW w:w="2835" w:type="dxa"/>
            <w:tcBorders>
              <w:top w:val="single" w:sz="8" w:space="0" w:color="C0C0C0"/>
              <w:left w:val="single" w:sz="8" w:space="0" w:color="C0C0C0"/>
              <w:bottom w:val="single" w:sz="8" w:space="0" w:color="C0C0C0"/>
            </w:tcBorders>
            <w:shd w:val="clear" w:color="auto" w:fill="E6E6E6"/>
          </w:tcPr>
          <w:p w14:paraId="246E6DA6" w14:textId="77777777" w:rsidR="000142F4" w:rsidRPr="00555C9B" w:rsidRDefault="000142F4" w:rsidP="00836210">
            <w:pPr>
              <w:suppressAutoHyphens/>
              <w:snapToGrid w:val="0"/>
              <w:spacing w:before="90" w:after="54" w:line="312" w:lineRule="auto"/>
              <w:ind w:right="57"/>
              <w:rPr>
                <w:rFonts w:eastAsia="Calibri" w:cs="Arial"/>
              </w:rPr>
            </w:pPr>
            <w:r w:rsidRPr="00555C9B">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3B71438F" w14:textId="77777777" w:rsidR="000142F4" w:rsidRPr="00555C9B" w:rsidRDefault="000142F4" w:rsidP="00836210">
            <w:pPr>
              <w:suppressAutoHyphens/>
              <w:snapToGrid w:val="0"/>
              <w:spacing w:before="90" w:after="54" w:line="312" w:lineRule="auto"/>
              <w:ind w:right="57"/>
              <w:rPr>
                <w:rFonts w:eastAsia="Calibri" w:cs="Arial"/>
              </w:rPr>
            </w:pPr>
          </w:p>
        </w:tc>
      </w:tr>
      <w:tr w:rsidR="000142F4" w:rsidRPr="00555C9B" w14:paraId="7940132A" w14:textId="77777777" w:rsidTr="00836210">
        <w:tc>
          <w:tcPr>
            <w:tcW w:w="2835" w:type="dxa"/>
            <w:tcBorders>
              <w:top w:val="single" w:sz="8" w:space="0" w:color="C0C0C0"/>
              <w:left w:val="single" w:sz="8" w:space="0" w:color="C0C0C0"/>
              <w:bottom w:val="single" w:sz="8" w:space="0" w:color="C0C0C0"/>
            </w:tcBorders>
            <w:shd w:val="clear" w:color="auto" w:fill="E6E6E6"/>
          </w:tcPr>
          <w:p w14:paraId="54961CAA" w14:textId="77777777" w:rsidR="000142F4" w:rsidRPr="00555C9B" w:rsidRDefault="000142F4" w:rsidP="00836210">
            <w:pPr>
              <w:suppressAutoHyphens/>
              <w:snapToGrid w:val="0"/>
              <w:spacing w:before="90" w:after="54" w:line="312" w:lineRule="auto"/>
              <w:ind w:right="57"/>
              <w:rPr>
                <w:rFonts w:eastAsia="Calibri" w:cs="Arial"/>
              </w:rPr>
            </w:pPr>
            <w:r w:rsidRPr="00555C9B">
              <w:rPr>
                <w:rFonts w:eastAsia="Calibri" w:cs="Arial"/>
              </w:rPr>
              <w:t>Handtekening</w:t>
            </w:r>
          </w:p>
          <w:p w14:paraId="1DD69927" w14:textId="77777777" w:rsidR="000142F4" w:rsidRPr="00555C9B" w:rsidRDefault="000142F4" w:rsidP="00836210">
            <w:pPr>
              <w:suppressAutoHyphens/>
              <w:spacing w:before="90" w:after="54" w:line="312" w:lineRule="auto"/>
              <w:ind w:right="57"/>
              <w:rPr>
                <w:rFonts w:eastAsia="Calibri" w:cs="Arial"/>
              </w:rPr>
            </w:pPr>
          </w:p>
          <w:p w14:paraId="4CBE2D28" w14:textId="77777777" w:rsidR="000142F4" w:rsidRPr="00555C9B" w:rsidRDefault="000142F4" w:rsidP="00836210">
            <w:pPr>
              <w:suppressAutoHyphens/>
              <w:spacing w:before="90" w:after="54" w:line="312" w:lineRule="auto"/>
              <w:ind w:right="57"/>
              <w:rPr>
                <w:rFonts w:eastAsia="Calibri" w:cs="Arial"/>
              </w:rPr>
            </w:pPr>
          </w:p>
        </w:tc>
        <w:tc>
          <w:tcPr>
            <w:tcW w:w="5690" w:type="dxa"/>
            <w:tcBorders>
              <w:top w:val="single" w:sz="8" w:space="0" w:color="C0C0C0"/>
              <w:left w:val="single" w:sz="8" w:space="0" w:color="C0C0C0"/>
              <w:bottom w:val="single" w:sz="8" w:space="0" w:color="C0C0C0"/>
              <w:right w:val="single" w:sz="8" w:space="0" w:color="C0C0C0"/>
            </w:tcBorders>
          </w:tcPr>
          <w:p w14:paraId="36D73604" w14:textId="77777777" w:rsidR="000142F4" w:rsidRPr="00555C9B" w:rsidRDefault="000142F4" w:rsidP="00836210">
            <w:pPr>
              <w:suppressAutoHyphens/>
              <w:snapToGrid w:val="0"/>
              <w:spacing w:before="90" w:after="54" w:line="312" w:lineRule="auto"/>
              <w:ind w:right="57"/>
              <w:rPr>
                <w:rFonts w:eastAsia="Calibri" w:cs="Arial"/>
              </w:rPr>
            </w:pPr>
          </w:p>
        </w:tc>
      </w:tr>
      <w:tr w:rsidR="000142F4" w:rsidRPr="00555C9B" w14:paraId="5937DF01" w14:textId="77777777" w:rsidTr="00836210">
        <w:tc>
          <w:tcPr>
            <w:tcW w:w="2835" w:type="dxa"/>
            <w:tcBorders>
              <w:top w:val="single" w:sz="8" w:space="0" w:color="C0C0C0"/>
              <w:left w:val="single" w:sz="8" w:space="0" w:color="C0C0C0"/>
              <w:bottom w:val="single" w:sz="8" w:space="0" w:color="C0C0C0"/>
            </w:tcBorders>
            <w:shd w:val="clear" w:color="auto" w:fill="E6E6E6"/>
          </w:tcPr>
          <w:p w14:paraId="2A2C18B0" w14:textId="77777777" w:rsidR="000142F4" w:rsidRPr="00555C9B" w:rsidRDefault="000142F4" w:rsidP="00836210">
            <w:pPr>
              <w:suppressAutoHyphens/>
              <w:snapToGrid w:val="0"/>
              <w:spacing w:before="90" w:after="54" w:line="312" w:lineRule="auto"/>
              <w:ind w:right="57"/>
              <w:rPr>
                <w:rFonts w:eastAsia="Calibri" w:cs="Arial"/>
              </w:rPr>
            </w:pPr>
            <w:r w:rsidRPr="00555C9B">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78BBD719" w14:textId="77777777" w:rsidR="000142F4" w:rsidRPr="00555C9B" w:rsidRDefault="000142F4" w:rsidP="00836210">
            <w:pPr>
              <w:suppressAutoHyphens/>
              <w:snapToGrid w:val="0"/>
              <w:spacing w:before="90" w:after="54" w:line="312" w:lineRule="auto"/>
              <w:ind w:right="57"/>
              <w:rPr>
                <w:rFonts w:eastAsia="Calibri" w:cs="Arial"/>
              </w:rPr>
            </w:pPr>
          </w:p>
        </w:tc>
      </w:tr>
    </w:tbl>
    <w:p w14:paraId="4F730C31" w14:textId="77777777" w:rsidR="000142F4" w:rsidRPr="00555C9B" w:rsidRDefault="000142F4" w:rsidP="000142F4">
      <w:pPr>
        <w:suppressAutoHyphens/>
        <w:spacing w:line="288" w:lineRule="auto"/>
        <w:rPr>
          <w:rFonts w:eastAsia="Calibri" w:cs="Arial"/>
        </w:rPr>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0142F4" w:rsidRPr="00555C9B" w14:paraId="5D8E83F2" w14:textId="77777777" w:rsidTr="00836210">
        <w:tc>
          <w:tcPr>
            <w:tcW w:w="2835" w:type="dxa"/>
            <w:tcBorders>
              <w:top w:val="single" w:sz="8" w:space="0" w:color="C0C0C0"/>
              <w:left w:val="single" w:sz="8" w:space="0" w:color="C0C0C0"/>
              <w:bottom w:val="single" w:sz="8" w:space="0" w:color="C0C0C0"/>
            </w:tcBorders>
            <w:shd w:val="clear" w:color="auto" w:fill="E6E6E6"/>
          </w:tcPr>
          <w:p w14:paraId="0BA7A40C" w14:textId="77777777" w:rsidR="000142F4" w:rsidRPr="00555C9B" w:rsidRDefault="000142F4" w:rsidP="00836210">
            <w:pPr>
              <w:suppressAutoHyphens/>
              <w:snapToGrid w:val="0"/>
              <w:spacing w:before="90" w:after="54" w:line="312" w:lineRule="auto"/>
              <w:ind w:right="57"/>
              <w:rPr>
                <w:rFonts w:eastAsia="Calibri" w:cs="Arial"/>
              </w:rPr>
            </w:pPr>
            <w:r w:rsidRPr="00555C9B">
              <w:rPr>
                <w:rFonts w:eastAsia="Calibri" w:cs="Arial"/>
              </w:rPr>
              <w:t xml:space="preserve">Statutaire naam lid van het </w:t>
            </w:r>
            <w:r w:rsidRPr="00555C9B">
              <w:rPr>
                <w:rFonts w:cs="Arial"/>
              </w:rPr>
              <w:t>Samenwerkingsverband</w:t>
            </w:r>
          </w:p>
        </w:tc>
        <w:tc>
          <w:tcPr>
            <w:tcW w:w="5690" w:type="dxa"/>
            <w:tcBorders>
              <w:top w:val="single" w:sz="8" w:space="0" w:color="C0C0C0"/>
              <w:left w:val="single" w:sz="8" w:space="0" w:color="C0C0C0"/>
              <w:bottom w:val="single" w:sz="8" w:space="0" w:color="C0C0C0"/>
              <w:right w:val="single" w:sz="8" w:space="0" w:color="C0C0C0"/>
            </w:tcBorders>
          </w:tcPr>
          <w:p w14:paraId="394D1795" w14:textId="77777777" w:rsidR="000142F4" w:rsidRPr="00555C9B" w:rsidRDefault="000142F4" w:rsidP="00836210">
            <w:pPr>
              <w:suppressAutoHyphens/>
              <w:snapToGrid w:val="0"/>
              <w:spacing w:before="90" w:after="54" w:line="312" w:lineRule="auto"/>
              <w:ind w:right="57"/>
              <w:rPr>
                <w:rFonts w:eastAsia="Calibri" w:cs="Arial"/>
              </w:rPr>
            </w:pPr>
          </w:p>
        </w:tc>
      </w:tr>
      <w:tr w:rsidR="000142F4" w:rsidRPr="00555C9B" w14:paraId="2C66AADC" w14:textId="77777777" w:rsidTr="00836210">
        <w:tc>
          <w:tcPr>
            <w:tcW w:w="2835" w:type="dxa"/>
            <w:tcBorders>
              <w:top w:val="single" w:sz="8" w:space="0" w:color="C0C0C0"/>
              <w:left w:val="single" w:sz="8" w:space="0" w:color="C0C0C0"/>
              <w:bottom w:val="single" w:sz="8" w:space="0" w:color="C0C0C0"/>
            </w:tcBorders>
            <w:shd w:val="clear" w:color="auto" w:fill="E6E6E6"/>
          </w:tcPr>
          <w:p w14:paraId="3F68CC6E" w14:textId="77777777" w:rsidR="000142F4" w:rsidRPr="00555C9B" w:rsidRDefault="000142F4" w:rsidP="00836210">
            <w:pPr>
              <w:suppressAutoHyphens/>
              <w:snapToGrid w:val="0"/>
              <w:spacing w:before="90" w:after="54" w:line="312" w:lineRule="auto"/>
              <w:ind w:right="57"/>
              <w:rPr>
                <w:rFonts w:eastAsia="Calibri" w:cs="Arial"/>
              </w:rPr>
            </w:pPr>
            <w:r w:rsidRPr="00555C9B">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327778EB" w14:textId="77777777" w:rsidR="000142F4" w:rsidRPr="00555C9B" w:rsidRDefault="000142F4" w:rsidP="00836210">
            <w:pPr>
              <w:suppressAutoHyphens/>
              <w:snapToGrid w:val="0"/>
              <w:spacing w:before="90" w:after="54" w:line="312" w:lineRule="auto"/>
              <w:ind w:right="57"/>
              <w:rPr>
                <w:rFonts w:eastAsia="Calibri" w:cs="Arial"/>
              </w:rPr>
            </w:pPr>
          </w:p>
        </w:tc>
      </w:tr>
      <w:tr w:rsidR="000142F4" w:rsidRPr="00555C9B" w14:paraId="30719E31" w14:textId="77777777" w:rsidTr="00836210">
        <w:tc>
          <w:tcPr>
            <w:tcW w:w="2835" w:type="dxa"/>
            <w:tcBorders>
              <w:top w:val="single" w:sz="8" w:space="0" w:color="C0C0C0"/>
              <w:left w:val="single" w:sz="8" w:space="0" w:color="C0C0C0"/>
              <w:bottom w:val="single" w:sz="8" w:space="0" w:color="C0C0C0"/>
            </w:tcBorders>
            <w:shd w:val="clear" w:color="auto" w:fill="E6E6E6"/>
          </w:tcPr>
          <w:p w14:paraId="79B58B71" w14:textId="77777777" w:rsidR="000142F4" w:rsidRPr="00555C9B" w:rsidRDefault="000142F4" w:rsidP="00836210">
            <w:pPr>
              <w:suppressAutoHyphens/>
              <w:snapToGrid w:val="0"/>
              <w:spacing w:before="90" w:after="54" w:line="312" w:lineRule="auto"/>
              <w:ind w:right="57"/>
              <w:rPr>
                <w:rFonts w:eastAsia="Calibri" w:cs="Arial"/>
              </w:rPr>
            </w:pPr>
            <w:r w:rsidRPr="00555C9B">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44B35FDE" w14:textId="77777777" w:rsidR="000142F4" w:rsidRPr="00555C9B" w:rsidRDefault="000142F4" w:rsidP="00836210">
            <w:pPr>
              <w:suppressAutoHyphens/>
              <w:snapToGrid w:val="0"/>
              <w:spacing w:before="90" w:after="54" w:line="312" w:lineRule="auto"/>
              <w:ind w:right="57"/>
              <w:rPr>
                <w:rFonts w:eastAsia="Calibri" w:cs="Arial"/>
              </w:rPr>
            </w:pPr>
          </w:p>
        </w:tc>
      </w:tr>
      <w:tr w:rsidR="000142F4" w:rsidRPr="00555C9B" w14:paraId="3788C1EB" w14:textId="77777777" w:rsidTr="00836210">
        <w:tc>
          <w:tcPr>
            <w:tcW w:w="2835" w:type="dxa"/>
            <w:tcBorders>
              <w:top w:val="single" w:sz="8" w:space="0" w:color="C0C0C0"/>
              <w:left w:val="single" w:sz="8" w:space="0" w:color="C0C0C0"/>
              <w:bottom w:val="single" w:sz="8" w:space="0" w:color="C0C0C0"/>
            </w:tcBorders>
            <w:shd w:val="clear" w:color="auto" w:fill="E6E6E6"/>
          </w:tcPr>
          <w:p w14:paraId="11CE8FC7" w14:textId="77777777" w:rsidR="000142F4" w:rsidRPr="00555C9B" w:rsidRDefault="000142F4" w:rsidP="00836210">
            <w:pPr>
              <w:suppressAutoHyphens/>
              <w:snapToGrid w:val="0"/>
              <w:spacing w:before="90" w:after="54" w:line="312" w:lineRule="auto"/>
              <w:ind w:right="57"/>
              <w:rPr>
                <w:rFonts w:eastAsia="Calibri" w:cs="Arial"/>
              </w:rPr>
            </w:pPr>
            <w:r w:rsidRPr="00555C9B">
              <w:rPr>
                <w:rFonts w:eastAsia="Calibri" w:cs="Arial"/>
              </w:rPr>
              <w:t>Handtekening</w:t>
            </w:r>
          </w:p>
          <w:p w14:paraId="3C6E6DD4" w14:textId="77777777" w:rsidR="000142F4" w:rsidRPr="00555C9B" w:rsidRDefault="000142F4" w:rsidP="00836210">
            <w:pPr>
              <w:suppressAutoHyphens/>
              <w:spacing w:before="90" w:after="54" w:line="312" w:lineRule="auto"/>
              <w:ind w:right="57"/>
              <w:rPr>
                <w:rFonts w:eastAsia="Calibri" w:cs="Arial"/>
              </w:rPr>
            </w:pPr>
          </w:p>
          <w:p w14:paraId="7378421E" w14:textId="77777777" w:rsidR="000142F4" w:rsidRPr="00555C9B" w:rsidRDefault="000142F4" w:rsidP="00836210">
            <w:pPr>
              <w:suppressAutoHyphens/>
              <w:spacing w:before="90" w:after="54" w:line="312" w:lineRule="auto"/>
              <w:ind w:right="57"/>
              <w:rPr>
                <w:rFonts w:eastAsia="Calibri" w:cs="Arial"/>
              </w:rPr>
            </w:pPr>
          </w:p>
        </w:tc>
        <w:tc>
          <w:tcPr>
            <w:tcW w:w="5690" w:type="dxa"/>
            <w:tcBorders>
              <w:top w:val="single" w:sz="8" w:space="0" w:color="C0C0C0"/>
              <w:left w:val="single" w:sz="8" w:space="0" w:color="C0C0C0"/>
              <w:bottom w:val="single" w:sz="8" w:space="0" w:color="C0C0C0"/>
              <w:right w:val="single" w:sz="8" w:space="0" w:color="C0C0C0"/>
            </w:tcBorders>
          </w:tcPr>
          <w:p w14:paraId="678D6C83" w14:textId="77777777" w:rsidR="000142F4" w:rsidRPr="00555C9B" w:rsidRDefault="000142F4" w:rsidP="00836210">
            <w:pPr>
              <w:suppressAutoHyphens/>
              <w:snapToGrid w:val="0"/>
              <w:spacing w:before="90" w:after="54" w:line="312" w:lineRule="auto"/>
              <w:ind w:right="57"/>
              <w:rPr>
                <w:rFonts w:eastAsia="Calibri" w:cs="Arial"/>
              </w:rPr>
            </w:pPr>
          </w:p>
        </w:tc>
      </w:tr>
      <w:tr w:rsidR="000142F4" w:rsidRPr="00555C9B" w14:paraId="608C9D22" w14:textId="77777777" w:rsidTr="00836210">
        <w:tc>
          <w:tcPr>
            <w:tcW w:w="2835" w:type="dxa"/>
            <w:tcBorders>
              <w:top w:val="single" w:sz="8" w:space="0" w:color="C0C0C0"/>
              <w:left w:val="single" w:sz="8" w:space="0" w:color="C0C0C0"/>
              <w:bottom w:val="single" w:sz="8" w:space="0" w:color="C0C0C0"/>
            </w:tcBorders>
            <w:shd w:val="clear" w:color="auto" w:fill="E6E6E6"/>
          </w:tcPr>
          <w:p w14:paraId="14843688" w14:textId="77777777" w:rsidR="000142F4" w:rsidRPr="00555C9B" w:rsidRDefault="000142F4" w:rsidP="00836210">
            <w:pPr>
              <w:suppressAutoHyphens/>
              <w:snapToGrid w:val="0"/>
              <w:spacing w:before="90" w:after="54" w:line="312" w:lineRule="auto"/>
              <w:ind w:right="57"/>
              <w:rPr>
                <w:rFonts w:eastAsia="Calibri" w:cs="Arial"/>
              </w:rPr>
            </w:pPr>
            <w:r w:rsidRPr="00555C9B">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2F2CB0EF" w14:textId="77777777" w:rsidR="000142F4" w:rsidRPr="00555C9B" w:rsidRDefault="000142F4" w:rsidP="00836210">
            <w:pPr>
              <w:suppressAutoHyphens/>
              <w:snapToGrid w:val="0"/>
              <w:spacing w:before="90" w:after="54" w:line="312" w:lineRule="auto"/>
              <w:ind w:right="57"/>
              <w:rPr>
                <w:rFonts w:eastAsia="Calibri" w:cs="Arial"/>
              </w:rPr>
            </w:pPr>
          </w:p>
        </w:tc>
      </w:tr>
    </w:tbl>
    <w:p w14:paraId="70B5679C" w14:textId="77A985DE" w:rsidR="000142F4" w:rsidRPr="006223A3" w:rsidRDefault="000142F4" w:rsidP="006223A3">
      <w:pPr>
        <w:pStyle w:val="Kop1"/>
      </w:pPr>
      <w:bookmarkStart w:id="418" w:name="_Toc419285421"/>
      <w:bookmarkStart w:id="419" w:name="_Toc421086917"/>
      <w:bookmarkStart w:id="420" w:name="_Toc421100640"/>
      <w:bookmarkStart w:id="421" w:name="_Toc480365700"/>
      <w:bookmarkStart w:id="422" w:name="_Toc71037065"/>
      <w:bookmarkStart w:id="423" w:name="_Toc76547864"/>
      <w:bookmarkStart w:id="424" w:name="_Toc105141295"/>
      <w:r w:rsidRPr="006223A3">
        <w:lastRenderedPageBreak/>
        <w:t>Bijlage 1</w:t>
      </w:r>
      <w:r w:rsidR="000F1A72" w:rsidRPr="006223A3">
        <w:t>2</w:t>
      </w:r>
      <w:r w:rsidR="006223A3">
        <w:t xml:space="preserve"> </w:t>
      </w:r>
      <w:r w:rsidRPr="006223A3">
        <w:t>Verklaring middelen derde</w:t>
      </w:r>
      <w:bookmarkEnd w:id="418"/>
      <w:bookmarkEnd w:id="419"/>
      <w:bookmarkEnd w:id="420"/>
      <w:bookmarkEnd w:id="421"/>
      <w:bookmarkEnd w:id="422"/>
      <w:bookmarkEnd w:id="423"/>
      <w:bookmarkEnd w:id="424"/>
    </w:p>
    <w:p w14:paraId="1FD69C4D" w14:textId="77777777" w:rsidR="000142F4" w:rsidRPr="00555C9B" w:rsidRDefault="000142F4" w:rsidP="000142F4">
      <w:pPr>
        <w:suppressAutoHyphens/>
        <w:spacing w:line="288" w:lineRule="auto"/>
        <w:rPr>
          <w:rFonts w:cs="Arial"/>
        </w:rPr>
      </w:pPr>
      <w:r w:rsidRPr="00555C9B">
        <w:rPr>
          <w:rFonts w:eastAsia="Calibri" w:cs="Arial"/>
        </w:rPr>
        <w:t>Ondergetekenden verklaren dat</w:t>
      </w:r>
      <w:r w:rsidRPr="00555C9B">
        <w:rPr>
          <w:rFonts w:cs="Arial"/>
        </w:rPr>
        <w:t xml:space="preserve">: </w:t>
      </w:r>
    </w:p>
    <w:p w14:paraId="07370806" w14:textId="77777777" w:rsidR="000142F4" w:rsidRPr="00555C9B" w:rsidRDefault="000142F4" w:rsidP="000142F4">
      <w:pPr>
        <w:ind w:left="567"/>
        <w:rPr>
          <w:rFonts w:cs="Arial"/>
        </w:rPr>
      </w:pPr>
    </w:p>
    <w:p w14:paraId="653B7DAF" w14:textId="77777777" w:rsidR="000142F4" w:rsidRPr="00555C9B" w:rsidRDefault="000142F4" w:rsidP="00154AEC">
      <w:pPr>
        <w:numPr>
          <w:ilvl w:val="0"/>
          <w:numId w:val="17"/>
        </w:numPr>
        <w:tabs>
          <w:tab w:val="left" w:pos="397"/>
        </w:tabs>
        <w:suppressAutoHyphens/>
        <w:spacing w:line="288" w:lineRule="auto"/>
        <w:contextualSpacing/>
        <w:rPr>
          <w:rFonts w:cs="Arial"/>
        </w:rPr>
      </w:pPr>
      <w:r w:rsidRPr="00555C9B">
        <w:rPr>
          <w:rFonts w:cs="Arial"/>
        </w:rPr>
        <w:t>[Naam Inschrijver] zich met betrekking tot de geschiktheidseis zoals genoemd in paragraaf [=] van het Beschrijvend Document beroept op de middelen van [naam derde];</w:t>
      </w:r>
    </w:p>
    <w:p w14:paraId="3651828F" w14:textId="77777777" w:rsidR="000142F4" w:rsidRPr="00555C9B" w:rsidRDefault="000142F4" w:rsidP="000142F4">
      <w:pPr>
        <w:suppressAutoHyphens/>
        <w:spacing w:line="288" w:lineRule="auto"/>
        <w:rPr>
          <w:rFonts w:eastAsia="Calibri" w:cs="Arial"/>
        </w:rPr>
      </w:pPr>
    </w:p>
    <w:p w14:paraId="700A7593" w14:textId="77777777" w:rsidR="000142F4" w:rsidRPr="00555C9B" w:rsidRDefault="000142F4" w:rsidP="00154AEC">
      <w:pPr>
        <w:numPr>
          <w:ilvl w:val="0"/>
          <w:numId w:val="17"/>
        </w:numPr>
        <w:tabs>
          <w:tab w:val="left" w:pos="397"/>
        </w:tabs>
        <w:suppressAutoHyphens/>
        <w:spacing w:line="288" w:lineRule="auto"/>
        <w:ind w:left="1134"/>
        <w:contextualSpacing/>
        <w:rPr>
          <w:rFonts w:eastAsia="Calibri" w:cs="Arial"/>
        </w:rPr>
      </w:pPr>
      <w:r w:rsidRPr="00555C9B">
        <w:rPr>
          <w:rFonts w:eastAsia="Calibri" w:cs="Arial"/>
        </w:rPr>
        <w:t>Contactgegevens derde:</w:t>
      </w:r>
    </w:p>
    <w:p w14:paraId="5C4D6922" w14:textId="77777777" w:rsidR="000142F4" w:rsidRPr="00555C9B" w:rsidRDefault="000142F4" w:rsidP="00154AEC">
      <w:pPr>
        <w:numPr>
          <w:ilvl w:val="0"/>
          <w:numId w:val="17"/>
        </w:numPr>
        <w:tabs>
          <w:tab w:val="left" w:pos="397"/>
        </w:tabs>
        <w:suppressAutoHyphens/>
        <w:spacing w:line="288" w:lineRule="auto"/>
        <w:ind w:left="1134"/>
        <w:contextualSpacing/>
        <w:rPr>
          <w:rFonts w:eastAsia="Calibri" w:cs="Arial"/>
        </w:rPr>
      </w:pPr>
      <w:r w:rsidRPr="00555C9B">
        <w:rPr>
          <w:rFonts w:eastAsia="Calibri" w:cs="Arial"/>
        </w:rPr>
        <w:t>statutaire naam:</w:t>
      </w:r>
    </w:p>
    <w:p w14:paraId="20C72A60" w14:textId="77777777" w:rsidR="000142F4" w:rsidRPr="00555C9B" w:rsidRDefault="000142F4" w:rsidP="00154AEC">
      <w:pPr>
        <w:numPr>
          <w:ilvl w:val="0"/>
          <w:numId w:val="17"/>
        </w:numPr>
        <w:tabs>
          <w:tab w:val="left" w:pos="397"/>
        </w:tabs>
        <w:suppressAutoHyphens/>
        <w:spacing w:line="288" w:lineRule="auto"/>
        <w:ind w:left="1134"/>
        <w:contextualSpacing/>
        <w:rPr>
          <w:rFonts w:eastAsia="Calibri" w:cs="Arial"/>
        </w:rPr>
      </w:pPr>
      <w:r w:rsidRPr="00555C9B">
        <w:rPr>
          <w:rFonts w:eastAsia="Calibri" w:cs="Arial"/>
        </w:rPr>
        <w:t>vestigingsadres:</w:t>
      </w:r>
    </w:p>
    <w:p w14:paraId="13B1635E" w14:textId="77777777" w:rsidR="000142F4" w:rsidRPr="00555C9B" w:rsidRDefault="000142F4" w:rsidP="00154AEC">
      <w:pPr>
        <w:numPr>
          <w:ilvl w:val="0"/>
          <w:numId w:val="17"/>
        </w:numPr>
        <w:tabs>
          <w:tab w:val="left" w:pos="397"/>
        </w:tabs>
        <w:suppressAutoHyphens/>
        <w:spacing w:line="288" w:lineRule="auto"/>
        <w:ind w:left="1134"/>
        <w:contextualSpacing/>
        <w:rPr>
          <w:rFonts w:eastAsia="Calibri" w:cs="Arial"/>
        </w:rPr>
      </w:pPr>
      <w:r w:rsidRPr="00555C9B">
        <w:rPr>
          <w:rFonts w:eastAsia="Calibri" w:cs="Arial"/>
        </w:rPr>
        <w:t>postadres:</w:t>
      </w:r>
    </w:p>
    <w:p w14:paraId="173DD35C" w14:textId="77777777" w:rsidR="000142F4" w:rsidRPr="00555C9B" w:rsidRDefault="000142F4" w:rsidP="00154AEC">
      <w:pPr>
        <w:numPr>
          <w:ilvl w:val="0"/>
          <w:numId w:val="17"/>
        </w:numPr>
        <w:tabs>
          <w:tab w:val="left" w:pos="397"/>
        </w:tabs>
        <w:suppressAutoHyphens/>
        <w:spacing w:line="288" w:lineRule="auto"/>
        <w:ind w:left="1134"/>
        <w:contextualSpacing/>
        <w:rPr>
          <w:rFonts w:eastAsia="Calibri" w:cs="Arial"/>
        </w:rPr>
      </w:pPr>
      <w:r w:rsidRPr="00555C9B">
        <w:rPr>
          <w:rFonts w:eastAsia="Calibri" w:cs="Arial"/>
        </w:rPr>
        <w:t>telefoonnummer:</w:t>
      </w:r>
    </w:p>
    <w:p w14:paraId="39E22B77" w14:textId="77777777" w:rsidR="000142F4" w:rsidRPr="00555C9B" w:rsidRDefault="000142F4" w:rsidP="00154AEC">
      <w:pPr>
        <w:numPr>
          <w:ilvl w:val="0"/>
          <w:numId w:val="17"/>
        </w:numPr>
        <w:tabs>
          <w:tab w:val="left" w:pos="397"/>
        </w:tabs>
        <w:suppressAutoHyphens/>
        <w:spacing w:line="288" w:lineRule="auto"/>
        <w:ind w:left="1134"/>
        <w:contextualSpacing/>
        <w:rPr>
          <w:rFonts w:eastAsia="Calibri" w:cs="Arial"/>
        </w:rPr>
      </w:pPr>
      <w:r w:rsidRPr="00555C9B">
        <w:rPr>
          <w:rFonts w:eastAsia="Calibri" w:cs="Arial"/>
        </w:rPr>
        <w:t>e-mail:</w:t>
      </w:r>
    </w:p>
    <w:p w14:paraId="34AA532A" w14:textId="77777777" w:rsidR="000142F4" w:rsidRPr="00555C9B" w:rsidRDefault="000142F4" w:rsidP="00154AEC">
      <w:pPr>
        <w:numPr>
          <w:ilvl w:val="0"/>
          <w:numId w:val="17"/>
        </w:numPr>
        <w:tabs>
          <w:tab w:val="left" w:pos="397"/>
        </w:tabs>
        <w:suppressAutoHyphens/>
        <w:spacing w:line="288" w:lineRule="auto"/>
        <w:ind w:left="1134"/>
        <w:contextualSpacing/>
        <w:rPr>
          <w:rFonts w:eastAsia="Calibri" w:cs="Arial"/>
        </w:rPr>
      </w:pPr>
      <w:r w:rsidRPr="00555C9B">
        <w:rPr>
          <w:rFonts w:eastAsia="Calibri" w:cs="Arial"/>
        </w:rPr>
        <w:t>nummer van inschrijving in het handelsregister:</w:t>
      </w:r>
    </w:p>
    <w:p w14:paraId="0545516C" w14:textId="77777777" w:rsidR="000142F4" w:rsidRPr="00555C9B" w:rsidRDefault="000142F4" w:rsidP="000142F4">
      <w:pPr>
        <w:tabs>
          <w:tab w:val="num" w:pos="284"/>
        </w:tabs>
        <w:ind w:left="567"/>
        <w:rPr>
          <w:rFonts w:cs="Arial"/>
        </w:rPr>
      </w:pPr>
    </w:p>
    <w:p w14:paraId="4F514392" w14:textId="77777777" w:rsidR="000142F4" w:rsidRPr="00555C9B" w:rsidRDefault="000142F4" w:rsidP="00154AEC">
      <w:pPr>
        <w:numPr>
          <w:ilvl w:val="0"/>
          <w:numId w:val="17"/>
        </w:numPr>
        <w:tabs>
          <w:tab w:val="left" w:pos="397"/>
        </w:tabs>
        <w:suppressAutoHyphens/>
        <w:spacing w:line="288" w:lineRule="auto"/>
        <w:contextualSpacing/>
        <w:rPr>
          <w:rFonts w:cs="Arial"/>
        </w:rPr>
      </w:pPr>
      <w:r w:rsidRPr="00555C9B">
        <w:rPr>
          <w:rFonts w:cs="Arial"/>
        </w:rPr>
        <w:t xml:space="preserve">[naam </w:t>
      </w:r>
      <w:r w:rsidRPr="00555C9B">
        <w:rPr>
          <w:rFonts w:eastAsia="Calibri" w:cs="Arial"/>
        </w:rPr>
        <w:t>derde</w:t>
      </w:r>
      <w:r w:rsidRPr="00555C9B">
        <w:rPr>
          <w:rFonts w:cs="Arial"/>
        </w:rPr>
        <w:t>] voldoet, zo blijkt uit bijgevoegd bewijsstuk aan deze geschiktheidseis voor zover Inschrijver zich beroept op diens middelen;</w:t>
      </w:r>
    </w:p>
    <w:p w14:paraId="7B9A1FBD" w14:textId="77777777" w:rsidR="000142F4" w:rsidRPr="00555C9B" w:rsidRDefault="000142F4" w:rsidP="000142F4">
      <w:pPr>
        <w:tabs>
          <w:tab w:val="num" w:pos="284"/>
        </w:tabs>
        <w:ind w:left="567"/>
        <w:rPr>
          <w:rFonts w:cs="Arial"/>
        </w:rPr>
      </w:pPr>
    </w:p>
    <w:p w14:paraId="62C07E7C" w14:textId="77777777" w:rsidR="000142F4" w:rsidRPr="00555C9B" w:rsidRDefault="000142F4" w:rsidP="00154AEC">
      <w:pPr>
        <w:numPr>
          <w:ilvl w:val="0"/>
          <w:numId w:val="17"/>
        </w:numPr>
        <w:tabs>
          <w:tab w:val="left" w:pos="397"/>
        </w:tabs>
        <w:suppressAutoHyphens/>
        <w:spacing w:line="288" w:lineRule="auto"/>
        <w:contextualSpacing/>
        <w:rPr>
          <w:rFonts w:cs="Arial"/>
        </w:rPr>
      </w:pPr>
      <w:r w:rsidRPr="00555C9B">
        <w:rPr>
          <w:rFonts w:cs="Arial"/>
        </w:rPr>
        <w:t>[naam Inschrijver] bij eventuele gunning van de Opdracht voor de uitvoering van de Opdracht op diens eerste verzoek daadwerkelijk kan beschikken over de voor de uitvoering van de Opdracht noodzakelijke middelen van [naam derde];</w:t>
      </w:r>
    </w:p>
    <w:p w14:paraId="0DC13963" w14:textId="77777777" w:rsidR="000142F4" w:rsidRPr="00555C9B" w:rsidRDefault="000142F4" w:rsidP="000142F4"/>
    <w:p w14:paraId="48C33260" w14:textId="77777777" w:rsidR="000142F4" w:rsidRPr="00555C9B" w:rsidRDefault="000142F4" w:rsidP="00154AEC">
      <w:pPr>
        <w:numPr>
          <w:ilvl w:val="0"/>
          <w:numId w:val="17"/>
        </w:numPr>
        <w:tabs>
          <w:tab w:val="left" w:pos="397"/>
        </w:tabs>
        <w:contextualSpacing/>
      </w:pPr>
      <w:r w:rsidRPr="00555C9B">
        <w:t xml:space="preserve">[naam </w:t>
      </w:r>
      <w:r w:rsidRPr="00555C9B">
        <w:rPr>
          <w:rFonts w:cs="Arial"/>
        </w:rPr>
        <w:t>Inschrijver</w:t>
      </w:r>
      <w:r w:rsidRPr="00555C9B">
        <w:t xml:space="preserve">] bij eventuele gunning van de Opdracht tezamen met [naam derde] hoofdelijk aansprakelijk is voor de uitvoering van de Opdracht (deze eis geldt uitsluitend indien in het kader van een geschiktheidseis met betrekking tot de financiële en economische draagkracht (paragraaf 7.3) een beroep wordt gedaan op de middelen van een derde). </w:t>
      </w:r>
    </w:p>
    <w:p w14:paraId="03707B8C" w14:textId="77777777" w:rsidR="000142F4" w:rsidRPr="00555C9B" w:rsidRDefault="000142F4" w:rsidP="000142F4">
      <w:pPr>
        <w:tabs>
          <w:tab w:val="num" w:pos="284"/>
        </w:tabs>
        <w:ind w:left="567"/>
        <w:rPr>
          <w:rFonts w:cs="Arial"/>
        </w:rPr>
      </w:pPr>
    </w:p>
    <w:p w14:paraId="0D406834" w14:textId="77777777" w:rsidR="000142F4" w:rsidRPr="00555C9B" w:rsidRDefault="000142F4" w:rsidP="00154AEC">
      <w:pPr>
        <w:numPr>
          <w:ilvl w:val="0"/>
          <w:numId w:val="17"/>
        </w:numPr>
        <w:tabs>
          <w:tab w:val="left" w:pos="397"/>
        </w:tabs>
        <w:suppressAutoHyphens/>
        <w:spacing w:line="288" w:lineRule="auto"/>
        <w:contextualSpacing/>
        <w:rPr>
          <w:rFonts w:cs="Arial"/>
        </w:rPr>
      </w:pPr>
      <w:r w:rsidRPr="00555C9B">
        <w:rPr>
          <w:rFonts w:cs="Arial"/>
        </w:rPr>
        <w:t>[Naam derde] daadwerkelijk zal worden ingezet als onderaannemer bij de uitvoering van de O</w:t>
      </w:r>
      <w:r w:rsidRPr="00555C9B">
        <w:rPr>
          <w:rFonts w:eastAsia="Calibri" w:cs="Arial"/>
        </w:rPr>
        <w:t xml:space="preserve">pdracht (deze eis geldt uitsluitend indien in het kader van een geschiktheidseis </w:t>
      </w:r>
      <w:r w:rsidRPr="00555C9B">
        <w:rPr>
          <w:rFonts w:cs="Arial"/>
        </w:rPr>
        <w:t xml:space="preserve">met betrekking tot de technische en beroepsbekwaamheid een beroep wordt gedaan op de middelen van een derde). </w:t>
      </w:r>
    </w:p>
    <w:p w14:paraId="7AEA4B29" w14:textId="77777777" w:rsidR="000142F4" w:rsidRPr="00555C9B" w:rsidRDefault="000142F4" w:rsidP="000142F4">
      <w:pPr>
        <w:ind w:left="567"/>
        <w:rPr>
          <w:rFonts w:cs="Arial"/>
        </w:rPr>
      </w:pPr>
    </w:p>
    <w:p w14:paraId="09524D8C" w14:textId="77777777" w:rsidR="000142F4" w:rsidRPr="00555C9B" w:rsidRDefault="000142F4" w:rsidP="000142F4">
      <w:pPr>
        <w:suppressAutoHyphens/>
        <w:spacing w:line="288" w:lineRule="auto"/>
        <w:rPr>
          <w:rFonts w:cs="Arial"/>
        </w:rPr>
      </w:pPr>
      <w:r w:rsidRPr="00555C9B">
        <w:rPr>
          <w:rFonts w:eastAsia="Calibri" w:cs="Arial"/>
        </w:rPr>
        <w:t>Ondergetekende</w:t>
      </w:r>
      <w:r w:rsidRPr="00555C9B">
        <w:rPr>
          <w:rFonts w:cs="Arial"/>
        </w:rPr>
        <w:t xml:space="preserve"> verklaart dat hij/zij deze verklaring naar waarheid heeft ondertekend en tevens dat hij/zij daartoe rechtens bevoegd is.</w:t>
      </w:r>
    </w:p>
    <w:tbl>
      <w:tblPr>
        <w:tblpPr w:leftFromText="141" w:rightFromText="141" w:vertAnchor="text" w:horzAnchor="margin" w:tblpY="377"/>
        <w:tblW w:w="8525" w:type="dxa"/>
        <w:tblLayout w:type="fixed"/>
        <w:tblCellMar>
          <w:left w:w="28" w:type="dxa"/>
          <w:right w:w="28" w:type="dxa"/>
        </w:tblCellMar>
        <w:tblLook w:val="0000" w:firstRow="0" w:lastRow="0" w:firstColumn="0" w:lastColumn="0" w:noHBand="0" w:noVBand="0"/>
      </w:tblPr>
      <w:tblGrid>
        <w:gridCol w:w="2835"/>
        <w:gridCol w:w="5690"/>
      </w:tblGrid>
      <w:tr w:rsidR="000142F4" w:rsidRPr="00555C9B" w14:paraId="0B6A3ED7" w14:textId="77777777" w:rsidTr="00836210">
        <w:tc>
          <w:tcPr>
            <w:tcW w:w="2835" w:type="dxa"/>
            <w:tcBorders>
              <w:top w:val="single" w:sz="8" w:space="0" w:color="C0C0C0"/>
              <w:left w:val="single" w:sz="8" w:space="0" w:color="C0C0C0"/>
              <w:bottom w:val="single" w:sz="8" w:space="0" w:color="C0C0C0"/>
            </w:tcBorders>
            <w:shd w:val="clear" w:color="auto" w:fill="E6E6E6"/>
          </w:tcPr>
          <w:p w14:paraId="3575ABD5" w14:textId="77777777" w:rsidR="000142F4" w:rsidRPr="00555C9B" w:rsidRDefault="000142F4" w:rsidP="00836210">
            <w:pPr>
              <w:snapToGrid w:val="0"/>
              <w:spacing w:before="90" w:after="54" w:line="312" w:lineRule="auto"/>
              <w:ind w:right="57"/>
              <w:rPr>
                <w:rFonts w:cs="Arial"/>
              </w:rPr>
            </w:pPr>
            <w:r w:rsidRPr="00555C9B">
              <w:rPr>
                <w:rFonts w:cs="Arial"/>
              </w:rPr>
              <w:t>Naam derde</w:t>
            </w:r>
          </w:p>
        </w:tc>
        <w:tc>
          <w:tcPr>
            <w:tcW w:w="5690" w:type="dxa"/>
            <w:tcBorders>
              <w:top w:val="single" w:sz="8" w:space="0" w:color="C0C0C0"/>
              <w:left w:val="single" w:sz="8" w:space="0" w:color="C0C0C0"/>
              <w:bottom w:val="single" w:sz="8" w:space="0" w:color="C0C0C0"/>
              <w:right w:val="single" w:sz="8" w:space="0" w:color="C0C0C0"/>
            </w:tcBorders>
          </w:tcPr>
          <w:p w14:paraId="7E4DD827" w14:textId="77777777" w:rsidR="000142F4" w:rsidRPr="00555C9B" w:rsidRDefault="000142F4" w:rsidP="00836210">
            <w:pPr>
              <w:snapToGrid w:val="0"/>
              <w:spacing w:before="90" w:after="54" w:line="312" w:lineRule="auto"/>
              <w:ind w:left="57" w:right="57"/>
              <w:rPr>
                <w:rFonts w:cs="Arial"/>
              </w:rPr>
            </w:pPr>
          </w:p>
        </w:tc>
      </w:tr>
      <w:tr w:rsidR="000142F4" w:rsidRPr="00555C9B" w14:paraId="3ADD1FE6" w14:textId="77777777" w:rsidTr="00836210">
        <w:tc>
          <w:tcPr>
            <w:tcW w:w="2835" w:type="dxa"/>
            <w:tcBorders>
              <w:top w:val="single" w:sz="8" w:space="0" w:color="C0C0C0"/>
              <w:left w:val="single" w:sz="8" w:space="0" w:color="C0C0C0"/>
              <w:bottom w:val="single" w:sz="8" w:space="0" w:color="C0C0C0"/>
            </w:tcBorders>
            <w:shd w:val="clear" w:color="auto" w:fill="E6E6E6"/>
          </w:tcPr>
          <w:p w14:paraId="05F97C86" w14:textId="77777777" w:rsidR="000142F4" w:rsidRPr="00555C9B" w:rsidRDefault="000142F4" w:rsidP="00836210">
            <w:pPr>
              <w:suppressAutoHyphens/>
              <w:snapToGrid w:val="0"/>
              <w:spacing w:before="90" w:after="54" w:line="312" w:lineRule="auto"/>
              <w:ind w:right="57"/>
              <w:rPr>
                <w:rFonts w:cs="Arial"/>
              </w:rPr>
            </w:pPr>
            <w:r w:rsidRPr="00555C9B">
              <w:rPr>
                <w:rFonts w:cs="Arial"/>
              </w:rPr>
              <w:t xml:space="preserve">Naam </w:t>
            </w:r>
            <w:r w:rsidRPr="00555C9B">
              <w:rPr>
                <w:rFonts w:eastAsia="Calibri" w:cs="Arial"/>
              </w:rPr>
              <w:t>ondertekenaar</w:t>
            </w:r>
          </w:p>
        </w:tc>
        <w:tc>
          <w:tcPr>
            <w:tcW w:w="5690" w:type="dxa"/>
            <w:tcBorders>
              <w:top w:val="single" w:sz="8" w:space="0" w:color="C0C0C0"/>
              <w:left w:val="single" w:sz="8" w:space="0" w:color="C0C0C0"/>
              <w:bottom w:val="single" w:sz="8" w:space="0" w:color="C0C0C0"/>
              <w:right w:val="single" w:sz="8" w:space="0" w:color="C0C0C0"/>
            </w:tcBorders>
          </w:tcPr>
          <w:p w14:paraId="4F2ADFEB" w14:textId="77777777" w:rsidR="000142F4" w:rsidRPr="00555C9B" w:rsidRDefault="000142F4" w:rsidP="00836210">
            <w:pPr>
              <w:snapToGrid w:val="0"/>
              <w:spacing w:before="90" w:after="54" w:line="312" w:lineRule="auto"/>
              <w:ind w:left="57" w:right="57"/>
              <w:rPr>
                <w:rFonts w:cs="Arial"/>
              </w:rPr>
            </w:pPr>
          </w:p>
        </w:tc>
      </w:tr>
      <w:tr w:rsidR="000142F4" w:rsidRPr="00555C9B" w14:paraId="674BB049" w14:textId="77777777" w:rsidTr="00836210">
        <w:trPr>
          <w:trHeight w:val="297"/>
        </w:trPr>
        <w:tc>
          <w:tcPr>
            <w:tcW w:w="2835" w:type="dxa"/>
            <w:tcBorders>
              <w:top w:val="single" w:sz="8" w:space="0" w:color="C0C0C0"/>
              <w:left w:val="single" w:sz="8" w:space="0" w:color="C0C0C0"/>
              <w:bottom w:val="single" w:sz="8" w:space="0" w:color="C0C0C0"/>
            </w:tcBorders>
            <w:shd w:val="clear" w:color="auto" w:fill="E6E6E6"/>
          </w:tcPr>
          <w:p w14:paraId="501D991D" w14:textId="77777777" w:rsidR="000142F4" w:rsidRPr="00555C9B" w:rsidRDefault="000142F4" w:rsidP="00836210">
            <w:pPr>
              <w:snapToGrid w:val="0"/>
              <w:spacing w:before="90" w:after="54" w:line="312" w:lineRule="auto"/>
              <w:ind w:right="57"/>
              <w:rPr>
                <w:rFonts w:cs="Arial"/>
              </w:rPr>
            </w:pPr>
            <w:r w:rsidRPr="00555C9B">
              <w:rPr>
                <w:rFonts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1A87D038" w14:textId="77777777" w:rsidR="000142F4" w:rsidRPr="00555C9B" w:rsidRDefault="000142F4" w:rsidP="00836210">
            <w:pPr>
              <w:snapToGrid w:val="0"/>
              <w:spacing w:before="90" w:after="54" w:line="312" w:lineRule="auto"/>
              <w:ind w:left="57" w:right="57"/>
              <w:rPr>
                <w:rFonts w:cs="Arial"/>
              </w:rPr>
            </w:pPr>
          </w:p>
        </w:tc>
      </w:tr>
      <w:tr w:rsidR="000142F4" w:rsidRPr="00555C9B" w14:paraId="658412D8" w14:textId="77777777" w:rsidTr="00836210">
        <w:tc>
          <w:tcPr>
            <w:tcW w:w="2835" w:type="dxa"/>
            <w:tcBorders>
              <w:top w:val="single" w:sz="8" w:space="0" w:color="C0C0C0"/>
              <w:left w:val="single" w:sz="8" w:space="0" w:color="C0C0C0"/>
              <w:bottom w:val="single" w:sz="8" w:space="0" w:color="C0C0C0"/>
            </w:tcBorders>
            <w:shd w:val="clear" w:color="auto" w:fill="E6E6E6"/>
          </w:tcPr>
          <w:p w14:paraId="5DB6C658" w14:textId="77777777" w:rsidR="000142F4" w:rsidRPr="00555C9B" w:rsidRDefault="000142F4" w:rsidP="00836210">
            <w:pPr>
              <w:suppressAutoHyphens/>
              <w:snapToGrid w:val="0"/>
              <w:spacing w:before="90" w:after="54" w:line="312" w:lineRule="auto"/>
              <w:ind w:right="57"/>
              <w:rPr>
                <w:rFonts w:eastAsia="Calibri" w:cs="Arial"/>
              </w:rPr>
            </w:pPr>
            <w:r w:rsidRPr="00555C9B">
              <w:rPr>
                <w:rFonts w:eastAsia="Calibri" w:cs="Arial"/>
              </w:rPr>
              <w:t>Handtekening</w:t>
            </w:r>
          </w:p>
          <w:p w14:paraId="47E41867" w14:textId="77777777" w:rsidR="000142F4" w:rsidRPr="00555C9B" w:rsidRDefault="000142F4" w:rsidP="00836210">
            <w:pPr>
              <w:spacing w:before="90" w:after="54" w:line="312" w:lineRule="auto"/>
              <w:ind w:left="57" w:right="57"/>
              <w:rPr>
                <w:rFonts w:cs="Arial"/>
              </w:rPr>
            </w:pPr>
          </w:p>
          <w:p w14:paraId="1488F99E" w14:textId="77777777" w:rsidR="000142F4" w:rsidRPr="00555C9B" w:rsidRDefault="000142F4" w:rsidP="00836210">
            <w:pPr>
              <w:spacing w:before="90" w:after="54" w:line="312" w:lineRule="auto"/>
              <w:ind w:right="57"/>
              <w:rPr>
                <w:rFonts w:cs="Arial"/>
              </w:rPr>
            </w:pPr>
          </w:p>
        </w:tc>
        <w:tc>
          <w:tcPr>
            <w:tcW w:w="5690" w:type="dxa"/>
            <w:tcBorders>
              <w:top w:val="single" w:sz="8" w:space="0" w:color="C0C0C0"/>
              <w:left w:val="single" w:sz="8" w:space="0" w:color="C0C0C0"/>
              <w:bottom w:val="single" w:sz="8" w:space="0" w:color="C0C0C0"/>
              <w:right w:val="single" w:sz="8" w:space="0" w:color="C0C0C0"/>
            </w:tcBorders>
          </w:tcPr>
          <w:p w14:paraId="65DCDFD6" w14:textId="77777777" w:rsidR="000142F4" w:rsidRPr="00555C9B" w:rsidRDefault="000142F4" w:rsidP="00836210">
            <w:pPr>
              <w:snapToGrid w:val="0"/>
              <w:spacing w:before="90" w:after="54" w:line="312" w:lineRule="auto"/>
              <w:ind w:left="57" w:right="57"/>
              <w:rPr>
                <w:rFonts w:cs="Arial"/>
              </w:rPr>
            </w:pPr>
          </w:p>
        </w:tc>
      </w:tr>
      <w:tr w:rsidR="000142F4" w:rsidRPr="00555C9B" w14:paraId="413BEEA6" w14:textId="77777777" w:rsidTr="00836210">
        <w:tc>
          <w:tcPr>
            <w:tcW w:w="2835" w:type="dxa"/>
            <w:tcBorders>
              <w:top w:val="single" w:sz="8" w:space="0" w:color="C0C0C0"/>
              <w:left w:val="single" w:sz="8" w:space="0" w:color="C0C0C0"/>
              <w:bottom w:val="single" w:sz="8" w:space="0" w:color="C0C0C0"/>
            </w:tcBorders>
            <w:shd w:val="clear" w:color="auto" w:fill="E6E6E6"/>
          </w:tcPr>
          <w:p w14:paraId="16D3DD36" w14:textId="77777777" w:rsidR="000142F4" w:rsidRPr="00555C9B" w:rsidRDefault="000142F4" w:rsidP="00836210">
            <w:pPr>
              <w:snapToGrid w:val="0"/>
              <w:spacing w:before="90" w:after="54" w:line="312" w:lineRule="auto"/>
              <w:ind w:left="57" w:right="57"/>
              <w:rPr>
                <w:rFonts w:cs="Arial"/>
              </w:rPr>
            </w:pPr>
            <w:r w:rsidRPr="00555C9B">
              <w:rPr>
                <w:rFonts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58DA13F1" w14:textId="77777777" w:rsidR="000142F4" w:rsidRPr="00555C9B" w:rsidRDefault="000142F4" w:rsidP="00836210">
            <w:pPr>
              <w:snapToGrid w:val="0"/>
              <w:spacing w:before="90" w:after="54" w:line="312" w:lineRule="auto"/>
              <w:ind w:left="57" w:right="57"/>
              <w:rPr>
                <w:rFonts w:cs="Arial"/>
              </w:rPr>
            </w:pPr>
          </w:p>
        </w:tc>
      </w:tr>
    </w:tbl>
    <w:tbl>
      <w:tblPr>
        <w:tblpPr w:leftFromText="141" w:rightFromText="141" w:vertAnchor="text" w:horzAnchor="margin" w:tblpY="-350"/>
        <w:tblW w:w="8525" w:type="dxa"/>
        <w:tblLayout w:type="fixed"/>
        <w:tblCellMar>
          <w:left w:w="28" w:type="dxa"/>
          <w:right w:w="28" w:type="dxa"/>
        </w:tblCellMar>
        <w:tblLook w:val="0000" w:firstRow="0" w:lastRow="0" w:firstColumn="0" w:lastColumn="0" w:noHBand="0" w:noVBand="0"/>
      </w:tblPr>
      <w:tblGrid>
        <w:gridCol w:w="2835"/>
        <w:gridCol w:w="5690"/>
      </w:tblGrid>
      <w:tr w:rsidR="00343C4A" w:rsidRPr="00555C9B" w14:paraId="2A4C6CAE" w14:textId="77777777" w:rsidTr="00343C4A">
        <w:tc>
          <w:tcPr>
            <w:tcW w:w="2835" w:type="dxa"/>
            <w:tcBorders>
              <w:top w:val="single" w:sz="8" w:space="0" w:color="C0C0C0"/>
              <w:left w:val="single" w:sz="8" w:space="0" w:color="C0C0C0"/>
              <w:bottom w:val="single" w:sz="8" w:space="0" w:color="C0C0C0"/>
            </w:tcBorders>
            <w:shd w:val="clear" w:color="auto" w:fill="E6E6E6"/>
          </w:tcPr>
          <w:p w14:paraId="12924845" w14:textId="77777777" w:rsidR="00343C4A" w:rsidRPr="00555C9B" w:rsidRDefault="00343C4A" w:rsidP="00343C4A">
            <w:pPr>
              <w:snapToGrid w:val="0"/>
              <w:spacing w:before="90" w:after="54" w:line="312" w:lineRule="auto"/>
              <w:ind w:left="57" w:right="57"/>
              <w:rPr>
                <w:rFonts w:cs="Arial"/>
              </w:rPr>
            </w:pPr>
            <w:r w:rsidRPr="00555C9B">
              <w:rPr>
                <w:rFonts w:cs="Arial"/>
              </w:rPr>
              <w:lastRenderedPageBreak/>
              <w:t>Naam Inschrijver</w:t>
            </w:r>
          </w:p>
        </w:tc>
        <w:tc>
          <w:tcPr>
            <w:tcW w:w="5690" w:type="dxa"/>
            <w:tcBorders>
              <w:top w:val="single" w:sz="8" w:space="0" w:color="C0C0C0"/>
              <w:left w:val="single" w:sz="8" w:space="0" w:color="C0C0C0"/>
              <w:bottom w:val="single" w:sz="8" w:space="0" w:color="C0C0C0"/>
              <w:right w:val="single" w:sz="8" w:space="0" w:color="C0C0C0"/>
            </w:tcBorders>
          </w:tcPr>
          <w:p w14:paraId="10EB3492" w14:textId="77777777" w:rsidR="00343C4A" w:rsidRPr="00555C9B" w:rsidRDefault="00343C4A" w:rsidP="00343C4A">
            <w:pPr>
              <w:snapToGrid w:val="0"/>
              <w:spacing w:before="90" w:after="54" w:line="312" w:lineRule="auto"/>
              <w:ind w:left="57" w:right="57"/>
              <w:rPr>
                <w:rFonts w:cs="Arial"/>
              </w:rPr>
            </w:pPr>
          </w:p>
        </w:tc>
      </w:tr>
      <w:tr w:rsidR="00343C4A" w:rsidRPr="00555C9B" w14:paraId="63853624" w14:textId="77777777" w:rsidTr="00343C4A">
        <w:tc>
          <w:tcPr>
            <w:tcW w:w="2835" w:type="dxa"/>
            <w:tcBorders>
              <w:top w:val="single" w:sz="8" w:space="0" w:color="C0C0C0"/>
              <w:left w:val="single" w:sz="8" w:space="0" w:color="C0C0C0"/>
              <w:bottom w:val="single" w:sz="8" w:space="0" w:color="C0C0C0"/>
            </w:tcBorders>
            <w:shd w:val="clear" w:color="auto" w:fill="E6E6E6"/>
          </w:tcPr>
          <w:p w14:paraId="50F2060F" w14:textId="77777777" w:rsidR="00343C4A" w:rsidRPr="00555C9B" w:rsidRDefault="00343C4A" w:rsidP="00343C4A">
            <w:pPr>
              <w:snapToGrid w:val="0"/>
              <w:spacing w:before="90" w:after="54" w:line="312" w:lineRule="auto"/>
              <w:ind w:left="57" w:right="57"/>
              <w:rPr>
                <w:rFonts w:cs="Arial"/>
              </w:rPr>
            </w:pPr>
            <w:r w:rsidRPr="00555C9B">
              <w:rPr>
                <w:rFonts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6FDF45C9" w14:textId="77777777" w:rsidR="00343C4A" w:rsidRPr="00555C9B" w:rsidRDefault="00343C4A" w:rsidP="00343C4A">
            <w:pPr>
              <w:snapToGrid w:val="0"/>
              <w:spacing w:before="90" w:after="54" w:line="312" w:lineRule="auto"/>
              <w:ind w:left="57" w:right="57"/>
              <w:rPr>
                <w:rFonts w:cs="Arial"/>
              </w:rPr>
            </w:pPr>
          </w:p>
        </w:tc>
      </w:tr>
      <w:tr w:rsidR="00343C4A" w:rsidRPr="00555C9B" w14:paraId="21884884" w14:textId="77777777" w:rsidTr="00343C4A">
        <w:trPr>
          <w:trHeight w:val="297"/>
        </w:trPr>
        <w:tc>
          <w:tcPr>
            <w:tcW w:w="2835" w:type="dxa"/>
            <w:tcBorders>
              <w:top w:val="single" w:sz="8" w:space="0" w:color="C0C0C0"/>
              <w:left w:val="single" w:sz="8" w:space="0" w:color="C0C0C0"/>
              <w:bottom w:val="single" w:sz="8" w:space="0" w:color="C0C0C0"/>
            </w:tcBorders>
            <w:shd w:val="clear" w:color="auto" w:fill="E6E6E6"/>
          </w:tcPr>
          <w:p w14:paraId="087AE251" w14:textId="77777777" w:rsidR="00343C4A" w:rsidRPr="00555C9B" w:rsidRDefault="00343C4A" w:rsidP="00343C4A">
            <w:pPr>
              <w:snapToGrid w:val="0"/>
              <w:spacing w:before="90" w:after="54" w:line="312" w:lineRule="auto"/>
              <w:ind w:left="57" w:right="57"/>
              <w:rPr>
                <w:rFonts w:cs="Arial"/>
              </w:rPr>
            </w:pPr>
            <w:r w:rsidRPr="00555C9B">
              <w:rPr>
                <w:rFonts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6D48EBBB" w14:textId="77777777" w:rsidR="00343C4A" w:rsidRPr="00555C9B" w:rsidRDefault="00343C4A" w:rsidP="00343C4A">
            <w:pPr>
              <w:snapToGrid w:val="0"/>
              <w:spacing w:before="90" w:after="54" w:line="312" w:lineRule="auto"/>
              <w:ind w:left="57" w:right="57"/>
              <w:rPr>
                <w:rFonts w:cs="Arial"/>
              </w:rPr>
            </w:pPr>
          </w:p>
        </w:tc>
      </w:tr>
      <w:tr w:rsidR="00343C4A" w:rsidRPr="00555C9B" w14:paraId="31BD2B63" w14:textId="77777777" w:rsidTr="00343C4A">
        <w:tc>
          <w:tcPr>
            <w:tcW w:w="2835" w:type="dxa"/>
            <w:tcBorders>
              <w:top w:val="single" w:sz="8" w:space="0" w:color="C0C0C0"/>
              <w:left w:val="single" w:sz="8" w:space="0" w:color="C0C0C0"/>
              <w:bottom w:val="single" w:sz="8" w:space="0" w:color="C0C0C0"/>
            </w:tcBorders>
            <w:shd w:val="clear" w:color="auto" w:fill="E6E6E6"/>
          </w:tcPr>
          <w:p w14:paraId="0452B2DE" w14:textId="77777777" w:rsidR="00343C4A" w:rsidRPr="00555C9B" w:rsidRDefault="00343C4A" w:rsidP="00343C4A">
            <w:pPr>
              <w:snapToGrid w:val="0"/>
              <w:spacing w:before="90" w:after="54" w:line="312" w:lineRule="auto"/>
              <w:ind w:left="57" w:right="57"/>
              <w:rPr>
                <w:rFonts w:cs="Arial"/>
              </w:rPr>
            </w:pPr>
            <w:r w:rsidRPr="00555C9B">
              <w:rPr>
                <w:rFonts w:cs="Arial"/>
              </w:rPr>
              <w:t>Handtekening</w:t>
            </w:r>
          </w:p>
          <w:p w14:paraId="73A4A9FD" w14:textId="77777777" w:rsidR="00343C4A" w:rsidRPr="00555C9B" w:rsidRDefault="00343C4A" w:rsidP="00343C4A">
            <w:pPr>
              <w:spacing w:before="90" w:after="54" w:line="312" w:lineRule="auto"/>
              <w:ind w:left="57" w:right="57"/>
              <w:rPr>
                <w:rFonts w:cs="Arial"/>
              </w:rPr>
            </w:pPr>
          </w:p>
          <w:p w14:paraId="0F1A49B9" w14:textId="77777777" w:rsidR="00343C4A" w:rsidRPr="00555C9B" w:rsidRDefault="00343C4A" w:rsidP="00343C4A">
            <w:pPr>
              <w:spacing w:before="90" w:after="54" w:line="312" w:lineRule="auto"/>
              <w:ind w:left="57" w:right="57"/>
              <w:rPr>
                <w:rFonts w:cs="Arial"/>
              </w:rPr>
            </w:pPr>
          </w:p>
        </w:tc>
        <w:tc>
          <w:tcPr>
            <w:tcW w:w="5690" w:type="dxa"/>
            <w:tcBorders>
              <w:top w:val="single" w:sz="8" w:space="0" w:color="C0C0C0"/>
              <w:left w:val="single" w:sz="8" w:space="0" w:color="C0C0C0"/>
              <w:bottom w:val="single" w:sz="8" w:space="0" w:color="C0C0C0"/>
              <w:right w:val="single" w:sz="8" w:space="0" w:color="C0C0C0"/>
            </w:tcBorders>
          </w:tcPr>
          <w:p w14:paraId="7E8AE697" w14:textId="77777777" w:rsidR="00343C4A" w:rsidRPr="00555C9B" w:rsidRDefault="00343C4A" w:rsidP="00343C4A">
            <w:pPr>
              <w:snapToGrid w:val="0"/>
              <w:spacing w:before="90" w:after="54" w:line="312" w:lineRule="auto"/>
              <w:ind w:left="57" w:right="57"/>
              <w:rPr>
                <w:rFonts w:cs="Arial"/>
              </w:rPr>
            </w:pPr>
          </w:p>
        </w:tc>
      </w:tr>
      <w:tr w:rsidR="00343C4A" w:rsidRPr="006D504E" w14:paraId="53F158BD" w14:textId="77777777" w:rsidTr="00343C4A">
        <w:tc>
          <w:tcPr>
            <w:tcW w:w="2835" w:type="dxa"/>
            <w:tcBorders>
              <w:top w:val="single" w:sz="8" w:space="0" w:color="C0C0C0"/>
              <w:left w:val="single" w:sz="8" w:space="0" w:color="C0C0C0"/>
              <w:bottom w:val="single" w:sz="8" w:space="0" w:color="C0C0C0"/>
            </w:tcBorders>
            <w:shd w:val="clear" w:color="auto" w:fill="E6E6E6"/>
          </w:tcPr>
          <w:p w14:paraId="41364A9C" w14:textId="77777777" w:rsidR="00343C4A" w:rsidRPr="006D504E" w:rsidRDefault="00343C4A" w:rsidP="00343C4A">
            <w:pPr>
              <w:snapToGrid w:val="0"/>
              <w:spacing w:before="90" w:after="54" w:line="312" w:lineRule="auto"/>
              <w:ind w:left="57" w:right="57"/>
              <w:rPr>
                <w:rFonts w:cs="Arial"/>
              </w:rPr>
            </w:pPr>
            <w:r w:rsidRPr="00555C9B">
              <w:rPr>
                <w:rFonts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5AD90DC0" w14:textId="77777777" w:rsidR="00343C4A" w:rsidRPr="006D504E" w:rsidRDefault="00343C4A" w:rsidP="00343C4A">
            <w:pPr>
              <w:snapToGrid w:val="0"/>
              <w:spacing w:before="90" w:after="54" w:line="312" w:lineRule="auto"/>
              <w:ind w:left="57" w:right="57"/>
              <w:rPr>
                <w:rFonts w:cs="Arial"/>
              </w:rPr>
            </w:pPr>
          </w:p>
        </w:tc>
      </w:tr>
    </w:tbl>
    <w:p w14:paraId="10B808B4" w14:textId="77777777" w:rsidR="000142F4" w:rsidRPr="002C34EC" w:rsidRDefault="000142F4" w:rsidP="000142F4">
      <w:pPr>
        <w:suppressAutoHyphens/>
      </w:pPr>
    </w:p>
    <w:p w14:paraId="2AF19A36" w14:textId="60EC3841" w:rsidR="00D47DD7" w:rsidRDefault="00D47DD7">
      <w:pPr>
        <w:spacing w:line="240" w:lineRule="auto"/>
        <w:rPr>
          <w:rFonts w:cs="Arial"/>
          <w:b/>
          <w:bCs/>
          <w:color w:val="003656"/>
          <w:kern w:val="32"/>
          <w:sz w:val="20"/>
          <w:szCs w:val="20"/>
          <w:lang w:eastAsia="en-US"/>
        </w:rPr>
      </w:pPr>
    </w:p>
    <w:p w14:paraId="6136EEC7" w14:textId="563FB70A" w:rsidR="00CD48D2" w:rsidRDefault="00CD48D2">
      <w:pPr>
        <w:spacing w:line="240" w:lineRule="auto"/>
        <w:rPr>
          <w:rFonts w:cs="Arial"/>
          <w:b/>
          <w:bCs/>
          <w:color w:val="003656"/>
          <w:kern w:val="32"/>
          <w:sz w:val="20"/>
          <w:szCs w:val="20"/>
          <w:lang w:eastAsia="en-US"/>
        </w:rPr>
      </w:pPr>
    </w:p>
    <w:p w14:paraId="655DE614" w14:textId="5E50793C" w:rsidR="00CD48D2" w:rsidRDefault="00CD48D2">
      <w:pPr>
        <w:spacing w:line="240" w:lineRule="auto"/>
        <w:rPr>
          <w:rFonts w:cs="Arial"/>
          <w:b/>
          <w:bCs/>
          <w:color w:val="003656"/>
          <w:kern w:val="32"/>
          <w:sz w:val="20"/>
          <w:szCs w:val="20"/>
          <w:lang w:eastAsia="en-US"/>
        </w:rPr>
      </w:pPr>
    </w:p>
    <w:p w14:paraId="5047E92F" w14:textId="71C9899C" w:rsidR="00CD48D2" w:rsidRDefault="00CD48D2">
      <w:pPr>
        <w:spacing w:line="240" w:lineRule="auto"/>
        <w:rPr>
          <w:rFonts w:cs="Arial"/>
          <w:b/>
          <w:bCs/>
          <w:color w:val="003656"/>
          <w:kern w:val="32"/>
          <w:sz w:val="20"/>
          <w:szCs w:val="20"/>
          <w:lang w:eastAsia="en-US"/>
        </w:rPr>
      </w:pPr>
    </w:p>
    <w:p w14:paraId="5BB12832" w14:textId="365FF030" w:rsidR="00CD48D2" w:rsidRDefault="00CD48D2">
      <w:pPr>
        <w:spacing w:line="240" w:lineRule="auto"/>
        <w:rPr>
          <w:rFonts w:cs="Arial"/>
          <w:b/>
          <w:bCs/>
          <w:color w:val="003656"/>
          <w:kern w:val="32"/>
          <w:sz w:val="20"/>
          <w:szCs w:val="20"/>
          <w:lang w:eastAsia="en-US"/>
        </w:rPr>
      </w:pPr>
    </w:p>
    <w:p w14:paraId="198E3C1A" w14:textId="00A4830C" w:rsidR="00CD48D2" w:rsidRDefault="00CD48D2">
      <w:pPr>
        <w:spacing w:line="240" w:lineRule="auto"/>
        <w:rPr>
          <w:rFonts w:cs="Arial"/>
          <w:b/>
          <w:bCs/>
          <w:color w:val="003656"/>
          <w:kern w:val="32"/>
          <w:sz w:val="20"/>
          <w:szCs w:val="20"/>
          <w:lang w:eastAsia="en-US"/>
        </w:rPr>
      </w:pPr>
    </w:p>
    <w:p w14:paraId="42440F6B" w14:textId="48104E38" w:rsidR="00CD48D2" w:rsidRDefault="00CD48D2">
      <w:pPr>
        <w:spacing w:line="240" w:lineRule="auto"/>
        <w:rPr>
          <w:rFonts w:cs="Arial"/>
          <w:b/>
          <w:bCs/>
          <w:color w:val="003656"/>
          <w:kern w:val="32"/>
          <w:sz w:val="20"/>
          <w:szCs w:val="20"/>
          <w:lang w:eastAsia="en-US"/>
        </w:rPr>
      </w:pPr>
    </w:p>
    <w:p w14:paraId="34959130" w14:textId="68EFA5EB" w:rsidR="00CD48D2" w:rsidRDefault="00CD48D2">
      <w:pPr>
        <w:spacing w:line="240" w:lineRule="auto"/>
        <w:rPr>
          <w:rFonts w:cs="Arial"/>
          <w:b/>
          <w:bCs/>
          <w:color w:val="003656"/>
          <w:kern w:val="32"/>
          <w:sz w:val="20"/>
          <w:szCs w:val="20"/>
          <w:lang w:eastAsia="en-US"/>
        </w:rPr>
      </w:pPr>
    </w:p>
    <w:p w14:paraId="4CBD0D26" w14:textId="0BAE5069" w:rsidR="00CD48D2" w:rsidRDefault="00CD48D2">
      <w:pPr>
        <w:spacing w:line="240" w:lineRule="auto"/>
        <w:rPr>
          <w:rFonts w:cs="Arial"/>
          <w:b/>
          <w:bCs/>
          <w:color w:val="003656"/>
          <w:kern w:val="32"/>
          <w:sz w:val="20"/>
          <w:szCs w:val="20"/>
          <w:lang w:eastAsia="en-US"/>
        </w:rPr>
      </w:pPr>
    </w:p>
    <w:p w14:paraId="394F8B4F" w14:textId="3BA03442" w:rsidR="00CD48D2" w:rsidRDefault="00CD48D2">
      <w:pPr>
        <w:spacing w:line="240" w:lineRule="auto"/>
        <w:rPr>
          <w:rFonts w:cs="Arial"/>
          <w:b/>
          <w:bCs/>
          <w:color w:val="003656"/>
          <w:kern w:val="32"/>
          <w:sz w:val="20"/>
          <w:szCs w:val="20"/>
          <w:lang w:eastAsia="en-US"/>
        </w:rPr>
      </w:pPr>
    </w:p>
    <w:p w14:paraId="0C01AAA9" w14:textId="36FCD157" w:rsidR="00CD48D2" w:rsidRDefault="00CD48D2">
      <w:pPr>
        <w:spacing w:line="240" w:lineRule="auto"/>
        <w:rPr>
          <w:rFonts w:cs="Arial"/>
          <w:b/>
          <w:bCs/>
          <w:color w:val="003656"/>
          <w:kern w:val="32"/>
          <w:sz w:val="20"/>
          <w:szCs w:val="20"/>
          <w:lang w:eastAsia="en-US"/>
        </w:rPr>
      </w:pPr>
    </w:p>
    <w:p w14:paraId="1BF7B612" w14:textId="1262FCE5" w:rsidR="006223A3" w:rsidRDefault="006223A3">
      <w:pPr>
        <w:spacing w:line="240" w:lineRule="auto"/>
        <w:rPr>
          <w:rFonts w:cs="Arial"/>
          <w:b/>
          <w:bCs/>
          <w:color w:val="003656"/>
          <w:kern w:val="32"/>
          <w:sz w:val="20"/>
          <w:szCs w:val="20"/>
          <w:lang w:eastAsia="en-US"/>
        </w:rPr>
      </w:pPr>
      <w:r>
        <w:rPr>
          <w:rFonts w:cs="Arial"/>
          <w:b/>
          <w:bCs/>
          <w:color w:val="003656"/>
          <w:kern w:val="32"/>
          <w:sz w:val="20"/>
          <w:szCs w:val="20"/>
          <w:lang w:eastAsia="en-US"/>
        </w:rPr>
        <w:br w:type="page"/>
      </w:r>
    </w:p>
    <w:p w14:paraId="7A8C8AAB" w14:textId="243A0DE3" w:rsidR="00CD48D2" w:rsidRDefault="006223A3" w:rsidP="006223A3">
      <w:pPr>
        <w:pStyle w:val="Kop1"/>
      </w:pPr>
      <w:bookmarkStart w:id="425" w:name="_Toc105141296"/>
      <w:r w:rsidRPr="006223A3">
        <w:lastRenderedPageBreak/>
        <w:t>Bijlage 1</w:t>
      </w:r>
      <w:r>
        <w:t>3 Verwerkersovereenkomst</w:t>
      </w:r>
      <w:bookmarkEnd w:id="425"/>
    </w:p>
    <w:p w14:paraId="24EAAC3C" w14:textId="77777777" w:rsidR="006223A3" w:rsidRDefault="006223A3" w:rsidP="006223A3">
      <w:pPr>
        <w:rPr>
          <w:i/>
          <w:iCs/>
        </w:rPr>
      </w:pPr>
      <w:r w:rsidRPr="00CD4003">
        <w:rPr>
          <w:i/>
          <w:iCs/>
        </w:rPr>
        <w:t xml:space="preserve">Separaat te vinden op </w:t>
      </w:r>
      <w:proofErr w:type="spellStart"/>
      <w:r w:rsidRPr="00CD4003">
        <w:rPr>
          <w:i/>
          <w:iCs/>
        </w:rPr>
        <w:t>TenderNed</w:t>
      </w:r>
      <w:proofErr w:type="spellEnd"/>
      <w:r w:rsidRPr="00CD4003">
        <w:rPr>
          <w:i/>
          <w:iCs/>
        </w:rPr>
        <w:t>.</w:t>
      </w:r>
    </w:p>
    <w:p w14:paraId="62338A0A" w14:textId="2BA83CB1" w:rsidR="00814D17" w:rsidRDefault="00814D17">
      <w:pPr>
        <w:spacing w:line="240" w:lineRule="auto"/>
        <w:rPr>
          <w:lang w:eastAsia="en-US"/>
        </w:rPr>
      </w:pPr>
      <w:r>
        <w:rPr>
          <w:lang w:eastAsia="en-US"/>
        </w:rPr>
        <w:br w:type="page"/>
      </w:r>
    </w:p>
    <w:p w14:paraId="0B2F35DD" w14:textId="153B1B37" w:rsidR="00814D17" w:rsidRDefault="00814D17" w:rsidP="00814D17">
      <w:pPr>
        <w:pStyle w:val="Kop1"/>
      </w:pPr>
      <w:bookmarkStart w:id="426" w:name="_Toc105141297"/>
      <w:r w:rsidRPr="006223A3">
        <w:lastRenderedPageBreak/>
        <w:t>Bijlage 1</w:t>
      </w:r>
      <w:r>
        <w:t>4 Verslag markt</w:t>
      </w:r>
      <w:r w:rsidR="00C24B57">
        <w:t>onderzoek</w:t>
      </w:r>
      <w:bookmarkEnd w:id="426"/>
    </w:p>
    <w:p w14:paraId="2D322857" w14:textId="7E0D8701" w:rsidR="00814D17" w:rsidRDefault="00814D17" w:rsidP="00814D17">
      <w:pPr>
        <w:rPr>
          <w:i/>
          <w:iCs/>
        </w:rPr>
      </w:pPr>
      <w:r w:rsidRPr="00CD4003">
        <w:rPr>
          <w:i/>
          <w:iCs/>
        </w:rPr>
        <w:t xml:space="preserve">Separaat te vinden op </w:t>
      </w:r>
      <w:proofErr w:type="spellStart"/>
      <w:r w:rsidRPr="00CD4003">
        <w:rPr>
          <w:i/>
          <w:iCs/>
        </w:rPr>
        <w:t>TenderNed</w:t>
      </w:r>
      <w:proofErr w:type="spellEnd"/>
      <w:r w:rsidRPr="00CD4003">
        <w:rPr>
          <w:i/>
          <w:iCs/>
        </w:rPr>
        <w:t>.</w:t>
      </w:r>
    </w:p>
    <w:p w14:paraId="68011D7C" w14:textId="77777777" w:rsidR="00814D17" w:rsidRDefault="00814D17">
      <w:pPr>
        <w:spacing w:line="240" w:lineRule="auto"/>
        <w:rPr>
          <w:i/>
          <w:iCs/>
        </w:rPr>
      </w:pPr>
      <w:r>
        <w:rPr>
          <w:i/>
          <w:iCs/>
        </w:rPr>
        <w:br w:type="page"/>
      </w:r>
    </w:p>
    <w:p w14:paraId="0DD4FC16" w14:textId="62415418" w:rsidR="00814D17" w:rsidRDefault="00814D17" w:rsidP="00814D17">
      <w:pPr>
        <w:pStyle w:val="Kop1"/>
      </w:pPr>
      <w:bookmarkStart w:id="427" w:name="_Toc105141298"/>
      <w:r w:rsidRPr="006223A3">
        <w:lastRenderedPageBreak/>
        <w:t>Bijlage 1</w:t>
      </w:r>
      <w:r>
        <w:t>5 Subgunningscriterium 1: Technische beoordeling</w:t>
      </w:r>
      <w:bookmarkEnd w:id="427"/>
    </w:p>
    <w:p w14:paraId="3ED789E5" w14:textId="1537389E" w:rsidR="00814D17" w:rsidRDefault="00814D17" w:rsidP="00814D17">
      <w:pPr>
        <w:rPr>
          <w:i/>
          <w:iCs/>
        </w:rPr>
      </w:pPr>
      <w:r w:rsidRPr="00CD4003">
        <w:rPr>
          <w:i/>
          <w:iCs/>
        </w:rPr>
        <w:t xml:space="preserve">Separaat te vinden op </w:t>
      </w:r>
      <w:proofErr w:type="spellStart"/>
      <w:r w:rsidRPr="00CD4003">
        <w:rPr>
          <w:i/>
          <w:iCs/>
        </w:rPr>
        <w:t>TenderNed</w:t>
      </w:r>
      <w:proofErr w:type="spellEnd"/>
      <w:r w:rsidRPr="00CD4003">
        <w:rPr>
          <w:i/>
          <w:iCs/>
        </w:rPr>
        <w:t>.</w:t>
      </w:r>
    </w:p>
    <w:p w14:paraId="0283CEC2" w14:textId="77777777" w:rsidR="00814D17" w:rsidRDefault="00814D17">
      <w:pPr>
        <w:spacing w:line="240" w:lineRule="auto"/>
        <w:rPr>
          <w:i/>
          <w:iCs/>
        </w:rPr>
      </w:pPr>
      <w:r>
        <w:rPr>
          <w:i/>
          <w:iCs/>
        </w:rPr>
        <w:br w:type="page"/>
      </w:r>
    </w:p>
    <w:p w14:paraId="159F9549" w14:textId="00208251" w:rsidR="00814D17" w:rsidRDefault="00814D17" w:rsidP="00814D17">
      <w:pPr>
        <w:pStyle w:val="Kop1"/>
      </w:pPr>
      <w:bookmarkStart w:id="428" w:name="_Toc105141299"/>
      <w:r w:rsidRPr="006223A3">
        <w:lastRenderedPageBreak/>
        <w:t>Bijlage 1</w:t>
      </w:r>
      <w:r>
        <w:t>6 Beoordelingsprotocol praktijktesten</w:t>
      </w:r>
      <w:bookmarkEnd w:id="428"/>
    </w:p>
    <w:p w14:paraId="262EDCD4" w14:textId="77777777" w:rsidR="00814D17" w:rsidRDefault="00814D17" w:rsidP="00814D17">
      <w:pPr>
        <w:rPr>
          <w:i/>
          <w:iCs/>
        </w:rPr>
      </w:pPr>
      <w:r w:rsidRPr="00CD4003">
        <w:rPr>
          <w:i/>
          <w:iCs/>
        </w:rPr>
        <w:t xml:space="preserve">Separaat te vinden op </w:t>
      </w:r>
      <w:proofErr w:type="spellStart"/>
      <w:r w:rsidRPr="00CD4003">
        <w:rPr>
          <w:i/>
          <w:iCs/>
        </w:rPr>
        <w:t>TenderNed</w:t>
      </w:r>
      <w:proofErr w:type="spellEnd"/>
      <w:r w:rsidRPr="00CD4003">
        <w:rPr>
          <w:i/>
          <w:iCs/>
        </w:rPr>
        <w:t>.</w:t>
      </w:r>
    </w:p>
    <w:p w14:paraId="6EDA6A2F" w14:textId="39039068" w:rsidR="00814D17" w:rsidRDefault="00814D17">
      <w:pPr>
        <w:spacing w:line="240" w:lineRule="auto"/>
        <w:rPr>
          <w:lang w:eastAsia="en-US"/>
        </w:rPr>
      </w:pPr>
      <w:r>
        <w:rPr>
          <w:lang w:eastAsia="en-US"/>
        </w:rPr>
        <w:br w:type="page"/>
      </w:r>
    </w:p>
    <w:p w14:paraId="7E3234EB" w14:textId="0801942E" w:rsidR="00814D17" w:rsidRDefault="00814D17" w:rsidP="00814D17">
      <w:pPr>
        <w:pStyle w:val="Kop1"/>
      </w:pPr>
      <w:bookmarkStart w:id="429" w:name="_Toc105141300"/>
      <w:r w:rsidRPr="006223A3">
        <w:lastRenderedPageBreak/>
        <w:t>Bijlage 1</w:t>
      </w:r>
      <w:r>
        <w:t>7 Beoordelingsformulieren praktijktesten</w:t>
      </w:r>
      <w:bookmarkEnd w:id="429"/>
    </w:p>
    <w:p w14:paraId="3C48AC52" w14:textId="7C6CF5E7" w:rsidR="00814D17" w:rsidRDefault="00814D17" w:rsidP="00814D17">
      <w:pPr>
        <w:rPr>
          <w:i/>
          <w:iCs/>
        </w:rPr>
      </w:pPr>
      <w:r w:rsidRPr="00CD4003">
        <w:rPr>
          <w:i/>
          <w:iCs/>
        </w:rPr>
        <w:t xml:space="preserve">Separaat te vinden op </w:t>
      </w:r>
      <w:proofErr w:type="spellStart"/>
      <w:r w:rsidRPr="00CD4003">
        <w:rPr>
          <w:i/>
          <w:iCs/>
        </w:rPr>
        <w:t>TenderNed</w:t>
      </w:r>
      <w:proofErr w:type="spellEnd"/>
      <w:r w:rsidRPr="00CD4003">
        <w:rPr>
          <w:i/>
          <w:iCs/>
        </w:rPr>
        <w:t>.</w:t>
      </w:r>
    </w:p>
    <w:p w14:paraId="7B2296F3" w14:textId="7905E82D" w:rsidR="00641DF5" w:rsidRDefault="00641DF5">
      <w:pPr>
        <w:spacing w:line="240" w:lineRule="auto"/>
        <w:rPr>
          <w:i/>
          <w:iCs/>
        </w:rPr>
      </w:pPr>
      <w:r>
        <w:rPr>
          <w:i/>
          <w:iCs/>
        </w:rPr>
        <w:br w:type="page"/>
      </w:r>
    </w:p>
    <w:p w14:paraId="72A908F2" w14:textId="49F43CF3" w:rsidR="00641DF5" w:rsidRPr="00641DF5" w:rsidRDefault="00641DF5" w:rsidP="00641DF5">
      <w:pPr>
        <w:pStyle w:val="Kop1"/>
      </w:pPr>
      <w:bookmarkStart w:id="430" w:name="_Toc105141301"/>
      <w:r w:rsidRPr="00641DF5">
        <w:lastRenderedPageBreak/>
        <w:t>Bijlage 18</w:t>
      </w:r>
      <w:r w:rsidR="002706AB">
        <w:t xml:space="preserve"> Situatie nu en straks</w:t>
      </w:r>
      <w:bookmarkEnd w:id="430"/>
    </w:p>
    <w:p w14:paraId="4194255E" w14:textId="10A814A1" w:rsidR="00641DF5" w:rsidRPr="002706AB" w:rsidRDefault="00641DF5" w:rsidP="002706AB">
      <w:pPr>
        <w:rPr>
          <w:b/>
          <w:bCs/>
        </w:rPr>
      </w:pPr>
      <w:bookmarkStart w:id="431" w:name="_Toc306282981"/>
      <w:bookmarkStart w:id="432" w:name="_Toc89678087"/>
      <w:bookmarkStart w:id="433" w:name="_Toc104540944"/>
      <w:r w:rsidRPr="002706AB">
        <w:rPr>
          <w:b/>
          <w:bCs/>
        </w:rPr>
        <w:t>1</w:t>
      </w:r>
      <w:r w:rsidR="002706AB">
        <w:rPr>
          <w:b/>
          <w:bCs/>
        </w:rPr>
        <w:t xml:space="preserve">. </w:t>
      </w:r>
      <w:r w:rsidRPr="002706AB">
        <w:rPr>
          <w:b/>
          <w:bCs/>
        </w:rPr>
        <w:t>Algemeen</w:t>
      </w:r>
      <w:bookmarkEnd w:id="431"/>
      <w:bookmarkEnd w:id="432"/>
      <w:bookmarkEnd w:id="433"/>
    </w:p>
    <w:p w14:paraId="6B6A4BB5" w14:textId="77777777" w:rsidR="00641DF5" w:rsidRPr="00EE403C" w:rsidRDefault="00641DF5" w:rsidP="00641DF5">
      <w:pPr>
        <w:rPr>
          <w:szCs w:val="18"/>
        </w:rPr>
      </w:pPr>
      <w:r w:rsidRPr="00EE403C">
        <w:rPr>
          <w:szCs w:val="18"/>
        </w:rPr>
        <w:t xml:space="preserve">De naam </w:t>
      </w:r>
      <w:proofErr w:type="spellStart"/>
      <w:r w:rsidRPr="00EE403C">
        <w:rPr>
          <w:szCs w:val="18"/>
        </w:rPr>
        <w:t>bluspak</w:t>
      </w:r>
      <w:proofErr w:type="spellEnd"/>
      <w:r w:rsidRPr="00EE403C">
        <w:rPr>
          <w:szCs w:val="18"/>
        </w:rPr>
        <w:t xml:space="preserve"> of brandweerpak is vervangen voor Incident</w:t>
      </w:r>
      <w:r>
        <w:rPr>
          <w:szCs w:val="18"/>
        </w:rPr>
        <w:t>kleding</w:t>
      </w:r>
      <w:r w:rsidRPr="00EE403C">
        <w:rPr>
          <w:szCs w:val="18"/>
        </w:rPr>
        <w:t xml:space="preserve">, daar dit de lading veel beter dekt. Zoals verder in dit stuk wordt aangegeven, is gewone hulpverlening de voornaamste werkzaamheid van een </w:t>
      </w:r>
      <w:r>
        <w:rPr>
          <w:szCs w:val="18"/>
        </w:rPr>
        <w:t>b</w:t>
      </w:r>
      <w:r w:rsidRPr="00EE403C">
        <w:rPr>
          <w:szCs w:val="18"/>
        </w:rPr>
        <w:t>randwacht, desalniettemin zal deze kleding ook geschikt moeten zijn voor binnenbrandbestrijding.</w:t>
      </w:r>
    </w:p>
    <w:p w14:paraId="67E7404F" w14:textId="77777777" w:rsidR="00641DF5" w:rsidRPr="00EE403C" w:rsidRDefault="00641DF5" w:rsidP="00641DF5">
      <w:pPr>
        <w:rPr>
          <w:b/>
          <w:bCs/>
          <w:szCs w:val="18"/>
          <w:u w:val="single"/>
        </w:rPr>
      </w:pPr>
    </w:p>
    <w:p w14:paraId="2D9B03B9" w14:textId="77777777" w:rsidR="00641DF5" w:rsidRPr="00EE403C" w:rsidRDefault="00641DF5" w:rsidP="00641DF5">
      <w:pPr>
        <w:rPr>
          <w:szCs w:val="18"/>
        </w:rPr>
      </w:pPr>
      <w:r w:rsidRPr="00EE403C">
        <w:rPr>
          <w:szCs w:val="18"/>
        </w:rPr>
        <w:t xml:space="preserve">De </w:t>
      </w:r>
      <w:r>
        <w:rPr>
          <w:szCs w:val="18"/>
        </w:rPr>
        <w:t>Aanbestedende Dienst</w:t>
      </w:r>
      <w:r w:rsidRPr="00EE403C">
        <w:rPr>
          <w:szCs w:val="18"/>
        </w:rPr>
        <w:t xml:space="preserve"> </w:t>
      </w:r>
      <w:r>
        <w:rPr>
          <w:szCs w:val="18"/>
        </w:rPr>
        <w:t>heeft</w:t>
      </w:r>
      <w:r w:rsidRPr="00EE403C">
        <w:rPr>
          <w:szCs w:val="18"/>
        </w:rPr>
        <w:t xml:space="preserve"> o</w:t>
      </w:r>
      <w:r>
        <w:rPr>
          <w:szCs w:val="18"/>
        </w:rPr>
        <w:t>m</w:t>
      </w:r>
      <w:r w:rsidRPr="00EE403C">
        <w:rPr>
          <w:szCs w:val="18"/>
        </w:rPr>
        <w:t xml:space="preserve"> financiële -, veiligheids- en operationele reden</w:t>
      </w:r>
      <w:r>
        <w:rPr>
          <w:szCs w:val="18"/>
        </w:rPr>
        <w:t>en</w:t>
      </w:r>
      <w:r w:rsidRPr="00EE403C">
        <w:rPr>
          <w:szCs w:val="18"/>
        </w:rPr>
        <w:t xml:space="preserve"> besloten </w:t>
      </w:r>
      <w:r>
        <w:rPr>
          <w:szCs w:val="18"/>
        </w:rPr>
        <w:t>niet</w:t>
      </w:r>
      <w:r w:rsidRPr="00EE403C">
        <w:rPr>
          <w:szCs w:val="18"/>
        </w:rPr>
        <w:t xml:space="preserve"> meerdere pakken of onderdelen van pakken te gebruiken bij het uitoefenen van haar taak.</w:t>
      </w:r>
    </w:p>
    <w:p w14:paraId="2EEA8EB3" w14:textId="77777777" w:rsidR="00641DF5" w:rsidRDefault="00641DF5" w:rsidP="00641DF5">
      <w:pPr>
        <w:rPr>
          <w:szCs w:val="18"/>
        </w:rPr>
      </w:pPr>
      <w:r>
        <w:rPr>
          <w:szCs w:val="18"/>
        </w:rPr>
        <w:t>De Incidentkleding</w:t>
      </w:r>
      <w:r w:rsidRPr="00EE403C">
        <w:rPr>
          <w:szCs w:val="18"/>
        </w:rPr>
        <w:t xml:space="preserve"> is derhalve een multifunctioneel pak</w:t>
      </w:r>
      <w:r>
        <w:rPr>
          <w:szCs w:val="18"/>
        </w:rPr>
        <w:t xml:space="preserve"> waardoor</w:t>
      </w:r>
      <w:r w:rsidRPr="00EE403C">
        <w:rPr>
          <w:szCs w:val="18"/>
        </w:rPr>
        <w:t xml:space="preserve"> compromissen moeten worden gesloten.</w:t>
      </w:r>
    </w:p>
    <w:p w14:paraId="77712F3B" w14:textId="77777777" w:rsidR="00641DF5" w:rsidRPr="00EE403C" w:rsidRDefault="00641DF5" w:rsidP="00641DF5">
      <w:pPr>
        <w:rPr>
          <w:szCs w:val="18"/>
        </w:rPr>
      </w:pPr>
    </w:p>
    <w:p w14:paraId="4C2DF234" w14:textId="77777777" w:rsidR="00641DF5" w:rsidRPr="00EE403C" w:rsidRDefault="00641DF5" w:rsidP="00641DF5">
      <w:pPr>
        <w:rPr>
          <w:szCs w:val="18"/>
        </w:rPr>
      </w:pPr>
      <w:r w:rsidRPr="00EE403C">
        <w:rPr>
          <w:szCs w:val="18"/>
        </w:rPr>
        <w:t xml:space="preserve">De werkzaamheden die een </w:t>
      </w:r>
      <w:r>
        <w:rPr>
          <w:szCs w:val="18"/>
        </w:rPr>
        <w:t>b</w:t>
      </w:r>
      <w:r w:rsidRPr="00EE403C">
        <w:rPr>
          <w:szCs w:val="18"/>
        </w:rPr>
        <w:t>randwacht moet uitvoeren is gevarieerd.</w:t>
      </w:r>
      <w:r>
        <w:rPr>
          <w:szCs w:val="18"/>
        </w:rPr>
        <w:t xml:space="preserve"> </w:t>
      </w:r>
      <w:r w:rsidRPr="00EE403C">
        <w:rPr>
          <w:szCs w:val="18"/>
        </w:rPr>
        <w:t xml:space="preserve">Volgens de </w:t>
      </w:r>
      <w:r>
        <w:rPr>
          <w:szCs w:val="18"/>
        </w:rPr>
        <w:t>w</w:t>
      </w:r>
      <w:r w:rsidRPr="00EE403C">
        <w:rPr>
          <w:szCs w:val="18"/>
        </w:rPr>
        <w:t xml:space="preserve">et is de taak van de brandweer: </w:t>
      </w:r>
    </w:p>
    <w:p w14:paraId="19B193D4" w14:textId="77777777" w:rsidR="00641DF5" w:rsidRPr="00EE403C" w:rsidRDefault="00641DF5" w:rsidP="00641DF5">
      <w:pPr>
        <w:pStyle w:val="Lijstalinea"/>
        <w:numPr>
          <w:ilvl w:val="0"/>
          <w:numId w:val="36"/>
        </w:numPr>
        <w:spacing w:line="240" w:lineRule="auto"/>
        <w:rPr>
          <w:szCs w:val="18"/>
        </w:rPr>
      </w:pPr>
      <w:r w:rsidRPr="00EE403C">
        <w:rPr>
          <w:szCs w:val="18"/>
        </w:rPr>
        <w:t>Het voorkomen, beperken en bestrijden van brand, het beperken van brandgevaar, het voorkomen en beperken van ongevallen bij brand en al hetgeen daarmee verband houdt;</w:t>
      </w:r>
    </w:p>
    <w:p w14:paraId="4C80E4D0" w14:textId="77777777" w:rsidR="00641DF5" w:rsidRPr="00EE403C" w:rsidRDefault="00641DF5" w:rsidP="00641DF5">
      <w:pPr>
        <w:pStyle w:val="Lijstalinea"/>
        <w:numPr>
          <w:ilvl w:val="0"/>
          <w:numId w:val="36"/>
        </w:numPr>
        <w:spacing w:line="240" w:lineRule="auto"/>
        <w:rPr>
          <w:szCs w:val="18"/>
        </w:rPr>
      </w:pPr>
      <w:r w:rsidRPr="00EE403C">
        <w:rPr>
          <w:szCs w:val="18"/>
        </w:rPr>
        <w:t>Het beperken en bestrijden van gevaar voor mensen en dieren bij ongevallen anders dan bij brand.</w:t>
      </w:r>
    </w:p>
    <w:p w14:paraId="07D6CD44" w14:textId="3901701D" w:rsidR="00641DF5" w:rsidRDefault="00641DF5" w:rsidP="00641DF5">
      <w:pPr>
        <w:rPr>
          <w:szCs w:val="18"/>
        </w:rPr>
      </w:pPr>
      <w:r w:rsidRPr="00EE403C">
        <w:rPr>
          <w:szCs w:val="18"/>
        </w:rPr>
        <w:t xml:space="preserve">De werkzaamheden die volgen uit die taakstellingen moeten worden vervuld dragende </w:t>
      </w:r>
      <w:r>
        <w:rPr>
          <w:szCs w:val="18"/>
        </w:rPr>
        <w:t>de</w:t>
      </w:r>
      <w:r w:rsidRPr="00EE403C">
        <w:rPr>
          <w:szCs w:val="18"/>
        </w:rPr>
        <w:t xml:space="preserve"> Incident</w:t>
      </w:r>
      <w:r>
        <w:rPr>
          <w:szCs w:val="18"/>
        </w:rPr>
        <w:t>kleding</w:t>
      </w:r>
      <w:r w:rsidRPr="00EE403C">
        <w:rPr>
          <w:szCs w:val="18"/>
        </w:rPr>
        <w:t xml:space="preserve">. Bij het duiken naar drenkelingen of anderzijds wordt begrijpelijkerwijs </w:t>
      </w:r>
      <w:r>
        <w:rPr>
          <w:szCs w:val="18"/>
        </w:rPr>
        <w:t>de</w:t>
      </w:r>
      <w:r w:rsidRPr="00EE403C">
        <w:rPr>
          <w:szCs w:val="18"/>
        </w:rPr>
        <w:t xml:space="preserve"> Incident</w:t>
      </w:r>
      <w:r>
        <w:rPr>
          <w:szCs w:val="18"/>
        </w:rPr>
        <w:t>kleding</w:t>
      </w:r>
      <w:r w:rsidRPr="00EE403C">
        <w:rPr>
          <w:szCs w:val="18"/>
        </w:rPr>
        <w:t xml:space="preserve"> niet gedragen.</w:t>
      </w:r>
    </w:p>
    <w:p w14:paraId="0736E107" w14:textId="77777777" w:rsidR="002706AB" w:rsidRPr="00EE403C" w:rsidRDefault="002706AB" w:rsidP="00641DF5">
      <w:pPr>
        <w:rPr>
          <w:szCs w:val="18"/>
        </w:rPr>
      </w:pPr>
    </w:p>
    <w:p w14:paraId="568D6B0A" w14:textId="773CDAD9" w:rsidR="00641DF5" w:rsidRPr="002706AB" w:rsidRDefault="002706AB" w:rsidP="002706AB">
      <w:pPr>
        <w:rPr>
          <w:b/>
          <w:bCs/>
        </w:rPr>
      </w:pPr>
      <w:bookmarkStart w:id="434" w:name="_Toc89678088"/>
      <w:bookmarkStart w:id="435" w:name="_Toc104540945"/>
      <w:bookmarkStart w:id="436" w:name="_Toc306282982"/>
      <w:r>
        <w:rPr>
          <w:b/>
          <w:bCs/>
        </w:rPr>
        <w:t xml:space="preserve">2. </w:t>
      </w:r>
      <w:r w:rsidR="00641DF5" w:rsidRPr="002706AB">
        <w:rPr>
          <w:b/>
          <w:bCs/>
        </w:rPr>
        <w:t>Huidige gebruikssituatie</w:t>
      </w:r>
      <w:bookmarkEnd w:id="434"/>
      <w:bookmarkEnd w:id="435"/>
    </w:p>
    <w:p w14:paraId="0A504776" w14:textId="1647D0D2" w:rsidR="00641DF5" w:rsidRPr="002706AB" w:rsidRDefault="00641DF5" w:rsidP="002706AB">
      <w:pPr>
        <w:rPr>
          <w:i/>
          <w:iCs/>
        </w:rPr>
      </w:pPr>
      <w:bookmarkStart w:id="437" w:name="_Toc104540946"/>
      <w:bookmarkEnd w:id="436"/>
      <w:r w:rsidRPr="002706AB">
        <w:rPr>
          <w:i/>
          <w:iCs/>
        </w:rPr>
        <w:t>2.1 Algemeen</w:t>
      </w:r>
      <w:bookmarkEnd w:id="437"/>
      <w:r w:rsidRPr="002706AB">
        <w:rPr>
          <w:i/>
          <w:iCs/>
        </w:rPr>
        <w:t xml:space="preserve"> </w:t>
      </w:r>
    </w:p>
    <w:p w14:paraId="44D231C4" w14:textId="77777777" w:rsidR="00641DF5" w:rsidRPr="00EE403C" w:rsidRDefault="00641DF5" w:rsidP="00641DF5">
      <w:pPr>
        <w:rPr>
          <w:szCs w:val="18"/>
        </w:rPr>
      </w:pPr>
      <w:r w:rsidRPr="00EE403C">
        <w:rPr>
          <w:szCs w:val="18"/>
        </w:rPr>
        <w:t>In de huidige situatie worden de pakken gebruikt voor zowel hulpverleningswerkzaamheden als bluswerkzaamheden, zowel buiten- als binnenwaartse aanvallen.</w:t>
      </w:r>
      <w:r>
        <w:rPr>
          <w:szCs w:val="18"/>
        </w:rPr>
        <w:t xml:space="preserve"> </w:t>
      </w:r>
      <w:r w:rsidRPr="00EE403C">
        <w:rPr>
          <w:szCs w:val="18"/>
        </w:rPr>
        <w:t>Ook worden de pakken gebruikt tijdens realistische oefeningen.</w:t>
      </w:r>
      <w:r>
        <w:rPr>
          <w:szCs w:val="18"/>
        </w:rPr>
        <w:t xml:space="preserve"> </w:t>
      </w:r>
      <w:r w:rsidRPr="00EE403C">
        <w:rPr>
          <w:szCs w:val="18"/>
        </w:rPr>
        <w:t>Het percentage inzetten verhoudt zich als volgt:</w:t>
      </w:r>
    </w:p>
    <w:p w14:paraId="4ECBF303" w14:textId="77777777" w:rsidR="00641DF5" w:rsidRPr="00EE403C" w:rsidRDefault="00641DF5" w:rsidP="00641DF5">
      <w:pPr>
        <w:tabs>
          <w:tab w:val="left" w:pos="2835"/>
        </w:tabs>
        <w:rPr>
          <w:szCs w:val="18"/>
        </w:rPr>
      </w:pPr>
      <w:r w:rsidRPr="00EE403C">
        <w:rPr>
          <w:szCs w:val="18"/>
        </w:rPr>
        <w:t>Hulpverleningswerkzaamheden</w:t>
      </w:r>
      <w:r w:rsidRPr="00EE403C">
        <w:rPr>
          <w:szCs w:val="18"/>
        </w:rPr>
        <w:tab/>
      </w:r>
      <w:r>
        <w:rPr>
          <w:szCs w:val="18"/>
        </w:rPr>
        <w:tab/>
      </w:r>
      <w:r>
        <w:rPr>
          <w:szCs w:val="18"/>
        </w:rPr>
        <w:tab/>
      </w:r>
      <w:r w:rsidRPr="00EE403C">
        <w:rPr>
          <w:szCs w:val="18"/>
        </w:rPr>
        <w:t>78%</w:t>
      </w:r>
    </w:p>
    <w:p w14:paraId="01368685" w14:textId="77777777" w:rsidR="00641DF5" w:rsidRPr="00EE403C" w:rsidRDefault="00641DF5" w:rsidP="00641DF5">
      <w:pPr>
        <w:tabs>
          <w:tab w:val="left" w:pos="2835"/>
        </w:tabs>
        <w:rPr>
          <w:szCs w:val="18"/>
        </w:rPr>
      </w:pPr>
      <w:r w:rsidRPr="00EE403C">
        <w:rPr>
          <w:szCs w:val="18"/>
        </w:rPr>
        <w:t>Reanimatie</w:t>
      </w:r>
      <w:r w:rsidRPr="00EE403C">
        <w:rPr>
          <w:szCs w:val="18"/>
        </w:rPr>
        <w:tab/>
      </w:r>
      <w:r>
        <w:rPr>
          <w:szCs w:val="18"/>
        </w:rPr>
        <w:tab/>
      </w:r>
      <w:r>
        <w:rPr>
          <w:szCs w:val="18"/>
        </w:rPr>
        <w:tab/>
      </w:r>
      <w:r w:rsidRPr="00EE403C">
        <w:rPr>
          <w:szCs w:val="18"/>
        </w:rPr>
        <w:t>3%</w:t>
      </w:r>
    </w:p>
    <w:p w14:paraId="23D35A49" w14:textId="77777777" w:rsidR="00641DF5" w:rsidRPr="00EE403C" w:rsidRDefault="00641DF5" w:rsidP="00641DF5">
      <w:pPr>
        <w:tabs>
          <w:tab w:val="left" w:pos="2835"/>
        </w:tabs>
        <w:rPr>
          <w:szCs w:val="18"/>
        </w:rPr>
      </w:pPr>
      <w:r w:rsidRPr="00EE403C">
        <w:rPr>
          <w:szCs w:val="18"/>
        </w:rPr>
        <w:t>Buiten aanvallen</w:t>
      </w:r>
      <w:r w:rsidRPr="00EE403C">
        <w:rPr>
          <w:szCs w:val="18"/>
        </w:rPr>
        <w:tab/>
      </w:r>
      <w:r w:rsidRPr="00EE403C">
        <w:rPr>
          <w:szCs w:val="18"/>
        </w:rPr>
        <w:tab/>
      </w:r>
      <w:r>
        <w:rPr>
          <w:szCs w:val="18"/>
        </w:rPr>
        <w:tab/>
      </w:r>
      <w:r w:rsidRPr="00EE403C">
        <w:rPr>
          <w:szCs w:val="18"/>
        </w:rPr>
        <w:t>12%</w:t>
      </w:r>
    </w:p>
    <w:p w14:paraId="7E3B5E4F" w14:textId="77777777" w:rsidR="00641DF5" w:rsidRPr="00EE403C" w:rsidRDefault="00641DF5" w:rsidP="00641DF5">
      <w:pPr>
        <w:tabs>
          <w:tab w:val="left" w:pos="2835"/>
        </w:tabs>
        <w:rPr>
          <w:szCs w:val="18"/>
        </w:rPr>
      </w:pPr>
      <w:r w:rsidRPr="00EE403C">
        <w:rPr>
          <w:szCs w:val="18"/>
        </w:rPr>
        <w:t>Binnen aanvallen</w:t>
      </w:r>
      <w:r w:rsidRPr="00EE403C">
        <w:rPr>
          <w:szCs w:val="18"/>
        </w:rPr>
        <w:tab/>
      </w:r>
      <w:r>
        <w:rPr>
          <w:szCs w:val="18"/>
        </w:rPr>
        <w:tab/>
      </w:r>
      <w:r>
        <w:rPr>
          <w:szCs w:val="18"/>
        </w:rPr>
        <w:tab/>
      </w:r>
      <w:r w:rsidRPr="00EE403C">
        <w:rPr>
          <w:szCs w:val="18"/>
        </w:rPr>
        <w:t>5% (</w:t>
      </w:r>
      <w:r>
        <w:rPr>
          <w:szCs w:val="18"/>
        </w:rPr>
        <w:t>i</w:t>
      </w:r>
      <w:r w:rsidRPr="00EE403C">
        <w:rPr>
          <w:szCs w:val="18"/>
        </w:rPr>
        <w:t>nclusief realistische oefeningen)</w:t>
      </w:r>
    </w:p>
    <w:p w14:paraId="469E0674" w14:textId="77777777" w:rsidR="00641DF5" w:rsidRDefault="00641DF5" w:rsidP="00641DF5">
      <w:pPr>
        <w:rPr>
          <w:szCs w:val="18"/>
        </w:rPr>
      </w:pPr>
    </w:p>
    <w:p w14:paraId="376A7B37" w14:textId="77777777" w:rsidR="00641DF5" w:rsidRPr="00EE403C" w:rsidRDefault="00641DF5" w:rsidP="00641DF5">
      <w:pPr>
        <w:rPr>
          <w:szCs w:val="18"/>
        </w:rPr>
      </w:pPr>
      <w:r w:rsidRPr="00EE403C">
        <w:rPr>
          <w:szCs w:val="18"/>
        </w:rPr>
        <w:t xml:space="preserve">De beroeps </w:t>
      </w:r>
      <w:r>
        <w:rPr>
          <w:szCs w:val="18"/>
        </w:rPr>
        <w:t>b</w:t>
      </w:r>
      <w:r w:rsidRPr="00EE403C">
        <w:rPr>
          <w:szCs w:val="18"/>
        </w:rPr>
        <w:t xml:space="preserve">randwacht heeft indertijd twee (maat)pakken tot zijn beschikking gekregen. </w:t>
      </w:r>
      <w:r>
        <w:rPr>
          <w:szCs w:val="18"/>
        </w:rPr>
        <w:t>De e</w:t>
      </w:r>
      <w:r w:rsidRPr="00EE403C">
        <w:rPr>
          <w:szCs w:val="18"/>
        </w:rPr>
        <w:t xml:space="preserve">rvaring leert dat het tweede pak bij de meeste </w:t>
      </w:r>
      <w:r>
        <w:rPr>
          <w:szCs w:val="18"/>
        </w:rPr>
        <w:t xml:space="preserve">brandwachten </w:t>
      </w:r>
      <w:r w:rsidRPr="00EE403C">
        <w:rPr>
          <w:szCs w:val="18"/>
        </w:rPr>
        <w:t>niet of nauwelijks is gebruikt.</w:t>
      </w:r>
    </w:p>
    <w:p w14:paraId="0B05B61D" w14:textId="77777777" w:rsidR="00641DF5" w:rsidRPr="00EE403C" w:rsidRDefault="00641DF5" w:rsidP="00641DF5">
      <w:pPr>
        <w:rPr>
          <w:szCs w:val="18"/>
        </w:rPr>
      </w:pPr>
      <w:r w:rsidRPr="00EE403C">
        <w:rPr>
          <w:szCs w:val="18"/>
        </w:rPr>
        <w:t xml:space="preserve">De </w:t>
      </w:r>
      <w:r>
        <w:rPr>
          <w:szCs w:val="18"/>
        </w:rPr>
        <w:t>Aanbestedende Dienst</w:t>
      </w:r>
      <w:r w:rsidRPr="00EE403C">
        <w:rPr>
          <w:szCs w:val="18"/>
        </w:rPr>
        <w:t xml:space="preserve"> reinig</w:t>
      </w:r>
      <w:r>
        <w:rPr>
          <w:szCs w:val="18"/>
        </w:rPr>
        <w:t>t</w:t>
      </w:r>
      <w:r w:rsidRPr="00EE403C">
        <w:rPr>
          <w:szCs w:val="18"/>
        </w:rPr>
        <w:t xml:space="preserve"> namelijk zelf de </w:t>
      </w:r>
      <w:r>
        <w:rPr>
          <w:szCs w:val="18"/>
        </w:rPr>
        <w:t>Incidentkleding</w:t>
      </w:r>
      <w:r w:rsidRPr="00EE403C">
        <w:rPr>
          <w:szCs w:val="18"/>
        </w:rPr>
        <w:t xml:space="preserve"> in een professionele wasstraat. Als een </w:t>
      </w:r>
      <w:r>
        <w:rPr>
          <w:szCs w:val="18"/>
        </w:rPr>
        <w:t>b</w:t>
      </w:r>
      <w:r w:rsidRPr="00EE403C">
        <w:rPr>
          <w:szCs w:val="18"/>
        </w:rPr>
        <w:t>randwacht aan het einde van zijn dienst zijn pak laat wassen</w:t>
      </w:r>
      <w:r>
        <w:rPr>
          <w:szCs w:val="18"/>
        </w:rPr>
        <w:t>,</w:t>
      </w:r>
      <w:r w:rsidRPr="00EE403C">
        <w:rPr>
          <w:szCs w:val="18"/>
        </w:rPr>
        <w:t xml:space="preserve"> is dat pak voordat de brandwacht weer dienst heeft gereinigd terug.</w:t>
      </w:r>
      <w:r>
        <w:rPr>
          <w:szCs w:val="18"/>
        </w:rPr>
        <w:t xml:space="preserve"> </w:t>
      </w:r>
      <w:r w:rsidRPr="00EE403C">
        <w:rPr>
          <w:szCs w:val="18"/>
        </w:rPr>
        <w:t>In gevallen van erge contaminatie gedurende zijn dienst</w:t>
      </w:r>
      <w:r>
        <w:rPr>
          <w:szCs w:val="18"/>
        </w:rPr>
        <w:t>,</w:t>
      </w:r>
      <w:r w:rsidRPr="00EE403C">
        <w:rPr>
          <w:szCs w:val="18"/>
        </w:rPr>
        <w:t xml:space="preserve"> wordt ter plekke van de contaminatie voor een vervangend pak gezorgd zodat de dienst direct kan worden gecontinueerd.</w:t>
      </w:r>
    </w:p>
    <w:p w14:paraId="752834CC" w14:textId="77777777" w:rsidR="00641DF5" w:rsidRPr="00EE403C" w:rsidRDefault="00641DF5" w:rsidP="00641DF5">
      <w:pPr>
        <w:rPr>
          <w:szCs w:val="18"/>
        </w:rPr>
      </w:pPr>
    </w:p>
    <w:p w14:paraId="227E7424" w14:textId="77777777" w:rsidR="00641DF5" w:rsidRPr="00EE403C" w:rsidRDefault="00641DF5" w:rsidP="00641DF5">
      <w:pPr>
        <w:rPr>
          <w:szCs w:val="18"/>
        </w:rPr>
      </w:pPr>
      <w:r w:rsidRPr="00EE403C">
        <w:rPr>
          <w:szCs w:val="18"/>
        </w:rPr>
        <w:t>Vrijwilligers hebben slechts één pak tot hun beschikking.</w:t>
      </w:r>
    </w:p>
    <w:p w14:paraId="683A50A2" w14:textId="77777777" w:rsidR="00641DF5" w:rsidRPr="00EE403C" w:rsidRDefault="00641DF5" w:rsidP="00641DF5">
      <w:pPr>
        <w:rPr>
          <w:szCs w:val="18"/>
        </w:rPr>
      </w:pPr>
    </w:p>
    <w:p w14:paraId="2034429A" w14:textId="77777777" w:rsidR="00641DF5" w:rsidRPr="00EE403C" w:rsidRDefault="00641DF5" w:rsidP="00641DF5">
      <w:pPr>
        <w:rPr>
          <w:szCs w:val="18"/>
        </w:rPr>
      </w:pPr>
      <w:r w:rsidRPr="00EE403C">
        <w:rPr>
          <w:szCs w:val="18"/>
        </w:rPr>
        <w:t xml:space="preserve">De </w:t>
      </w:r>
      <w:r>
        <w:rPr>
          <w:szCs w:val="18"/>
        </w:rPr>
        <w:t>b</w:t>
      </w:r>
      <w:r w:rsidRPr="00EE403C">
        <w:rPr>
          <w:szCs w:val="18"/>
        </w:rPr>
        <w:t>randwachten zijn verplicht bij elke vorm van hulpverlening in elke klimatologische omstandigheid het volledige pak (volgens de voorschriften) te dragen.</w:t>
      </w:r>
    </w:p>
    <w:p w14:paraId="0FEBC911" w14:textId="77777777" w:rsidR="00641DF5" w:rsidRPr="00EE403C" w:rsidRDefault="00641DF5" w:rsidP="00641DF5">
      <w:pPr>
        <w:rPr>
          <w:szCs w:val="18"/>
        </w:rPr>
      </w:pPr>
    </w:p>
    <w:p w14:paraId="638D50B7" w14:textId="77777777" w:rsidR="00641DF5" w:rsidRPr="00EE403C" w:rsidRDefault="00641DF5" w:rsidP="00641DF5">
      <w:pPr>
        <w:rPr>
          <w:szCs w:val="18"/>
        </w:rPr>
      </w:pPr>
      <w:r>
        <w:rPr>
          <w:szCs w:val="18"/>
        </w:rPr>
        <w:t xml:space="preserve">De VRR </w:t>
      </w:r>
      <w:r w:rsidRPr="00EE403C">
        <w:rPr>
          <w:szCs w:val="18"/>
        </w:rPr>
        <w:t>heeft op dit moment 2200 pakken die gebruikt worden voor de dagelijkse werkzaamheden. Daarnaast zijn er nog een aantal specifieke oefenpakken in gebruik.</w:t>
      </w:r>
    </w:p>
    <w:p w14:paraId="3F5E5785" w14:textId="77777777" w:rsidR="00641DF5" w:rsidRPr="00EE403C" w:rsidRDefault="00641DF5" w:rsidP="00641DF5">
      <w:pPr>
        <w:rPr>
          <w:szCs w:val="18"/>
        </w:rPr>
      </w:pPr>
      <w:r w:rsidRPr="00EE403C">
        <w:rPr>
          <w:szCs w:val="18"/>
        </w:rPr>
        <w:t xml:space="preserve">Het huidige pak is geleverd door de firma </w:t>
      </w:r>
      <w:proofErr w:type="spellStart"/>
      <w:r w:rsidRPr="00EE403C">
        <w:rPr>
          <w:szCs w:val="18"/>
        </w:rPr>
        <w:t>Texport</w:t>
      </w:r>
      <w:proofErr w:type="spellEnd"/>
      <w:r w:rsidRPr="00EE403C">
        <w:rPr>
          <w:szCs w:val="18"/>
        </w:rPr>
        <w:t xml:space="preserve"> en bevat de volgende opbouw:</w:t>
      </w:r>
    </w:p>
    <w:p w14:paraId="21505765" w14:textId="77777777" w:rsidR="00641DF5" w:rsidRPr="00EE403C" w:rsidRDefault="00641DF5" w:rsidP="00641DF5">
      <w:pPr>
        <w:rPr>
          <w:szCs w:val="18"/>
        </w:rPr>
      </w:pPr>
      <w:r w:rsidRPr="00EE403C">
        <w:rPr>
          <w:b/>
          <w:bCs/>
          <w:szCs w:val="18"/>
        </w:rPr>
        <w:lastRenderedPageBreak/>
        <w:t>Buitenstof:</w:t>
      </w:r>
      <w:r>
        <w:rPr>
          <w:b/>
          <w:bCs/>
          <w:szCs w:val="18"/>
        </w:rPr>
        <w:tab/>
      </w:r>
      <w:r>
        <w:rPr>
          <w:b/>
          <w:bCs/>
          <w:szCs w:val="18"/>
        </w:rPr>
        <w:tab/>
      </w:r>
      <w:r w:rsidRPr="00EE403C">
        <w:rPr>
          <w:szCs w:val="18"/>
        </w:rPr>
        <w:t xml:space="preserve">PBI Matrix 37% PBI, 61% P-aramide, 2% </w:t>
      </w:r>
      <w:proofErr w:type="spellStart"/>
      <w:r w:rsidRPr="00EE403C">
        <w:rPr>
          <w:szCs w:val="18"/>
        </w:rPr>
        <w:t>Belton</w:t>
      </w:r>
      <w:proofErr w:type="spellEnd"/>
      <w:r w:rsidRPr="00EE403C">
        <w:rPr>
          <w:szCs w:val="18"/>
        </w:rPr>
        <w:t>.</w:t>
      </w:r>
    </w:p>
    <w:p w14:paraId="22357B82" w14:textId="77777777" w:rsidR="00641DF5" w:rsidRDefault="00641DF5" w:rsidP="00641DF5">
      <w:pPr>
        <w:ind w:left="2832" w:hanging="2832"/>
        <w:rPr>
          <w:szCs w:val="18"/>
        </w:rPr>
      </w:pPr>
      <w:r w:rsidRPr="00EE403C">
        <w:rPr>
          <w:b/>
          <w:bCs/>
          <w:szCs w:val="18"/>
        </w:rPr>
        <w:t>Thermische voering</w:t>
      </w:r>
      <w:r w:rsidRPr="00EE403C">
        <w:rPr>
          <w:szCs w:val="18"/>
        </w:rPr>
        <w:t xml:space="preserve">: </w:t>
      </w:r>
      <w:proofErr w:type="spellStart"/>
      <w:r w:rsidRPr="00EE403C">
        <w:rPr>
          <w:szCs w:val="18"/>
        </w:rPr>
        <w:t>Texport</w:t>
      </w:r>
      <w:proofErr w:type="spellEnd"/>
      <w:r w:rsidRPr="00EE403C">
        <w:rPr>
          <w:szCs w:val="18"/>
        </w:rPr>
        <w:t xml:space="preserve"> “X-</w:t>
      </w:r>
      <w:proofErr w:type="spellStart"/>
      <w:r w:rsidRPr="00EE403C">
        <w:rPr>
          <w:szCs w:val="18"/>
        </w:rPr>
        <w:t>treme”isolerende</w:t>
      </w:r>
      <w:proofErr w:type="spellEnd"/>
      <w:r w:rsidRPr="00EE403C">
        <w:rPr>
          <w:szCs w:val="18"/>
        </w:rPr>
        <w:t xml:space="preserve"> binnenlaag, 95% m-aramide (</w:t>
      </w:r>
      <w:proofErr w:type="spellStart"/>
      <w:r w:rsidRPr="00EE403C">
        <w:rPr>
          <w:szCs w:val="18"/>
        </w:rPr>
        <w:t>Nomex</w:t>
      </w:r>
      <w:proofErr w:type="spellEnd"/>
      <w:r w:rsidRPr="00EE403C">
        <w:rPr>
          <w:szCs w:val="18"/>
        </w:rPr>
        <w:t>),</w:t>
      </w:r>
    </w:p>
    <w:p w14:paraId="78CFFE71" w14:textId="77777777" w:rsidR="00641DF5" w:rsidRPr="007D485E" w:rsidRDefault="00641DF5" w:rsidP="00641DF5">
      <w:pPr>
        <w:ind w:left="2832" w:hanging="705"/>
        <w:rPr>
          <w:szCs w:val="18"/>
          <w:lang w:val="en-US"/>
        </w:rPr>
      </w:pPr>
      <w:r w:rsidRPr="007D485E">
        <w:rPr>
          <w:szCs w:val="18"/>
          <w:lang w:val="en-US"/>
        </w:rPr>
        <w:t>5% p-</w:t>
      </w:r>
      <w:proofErr w:type="spellStart"/>
      <w:r w:rsidRPr="007D485E">
        <w:rPr>
          <w:szCs w:val="18"/>
          <w:lang w:val="en-US"/>
        </w:rPr>
        <w:t>aramide</w:t>
      </w:r>
      <w:proofErr w:type="spellEnd"/>
      <w:r w:rsidRPr="007D485E">
        <w:rPr>
          <w:szCs w:val="18"/>
          <w:lang w:val="en-US"/>
        </w:rPr>
        <w:t xml:space="preserve"> (Kevlar)</w:t>
      </w:r>
    </w:p>
    <w:p w14:paraId="5E613B8C" w14:textId="021B53B7" w:rsidR="00641DF5" w:rsidRPr="007D485E" w:rsidRDefault="00641DF5" w:rsidP="00641DF5">
      <w:pPr>
        <w:rPr>
          <w:szCs w:val="18"/>
          <w:lang w:val="en-US"/>
        </w:rPr>
      </w:pPr>
      <w:proofErr w:type="spellStart"/>
      <w:r w:rsidRPr="00EE403C">
        <w:rPr>
          <w:b/>
          <w:bCs/>
          <w:szCs w:val="18"/>
          <w:lang w:val="en-US"/>
        </w:rPr>
        <w:t>Membraam</w:t>
      </w:r>
      <w:proofErr w:type="spellEnd"/>
      <w:r w:rsidRPr="00EE403C">
        <w:rPr>
          <w:szCs w:val="18"/>
          <w:lang w:val="en-US"/>
        </w:rPr>
        <w:t>:</w:t>
      </w:r>
      <w:r w:rsidRPr="00EE403C">
        <w:rPr>
          <w:szCs w:val="18"/>
          <w:lang w:val="en-US"/>
        </w:rPr>
        <w:tab/>
      </w:r>
      <w:r w:rsidRPr="00EE403C">
        <w:rPr>
          <w:szCs w:val="18"/>
          <w:lang w:val="en-US"/>
        </w:rPr>
        <w:tab/>
      </w:r>
      <w:proofErr w:type="spellStart"/>
      <w:r w:rsidRPr="00EE403C">
        <w:rPr>
          <w:szCs w:val="18"/>
          <w:lang w:val="en-US"/>
        </w:rPr>
        <w:t>Gore-tex</w:t>
      </w:r>
      <w:proofErr w:type="spellEnd"/>
      <w:r w:rsidRPr="00EE403C">
        <w:rPr>
          <w:szCs w:val="18"/>
          <w:lang w:val="en-US"/>
        </w:rPr>
        <w:t xml:space="preserve"> </w:t>
      </w:r>
      <w:proofErr w:type="spellStart"/>
      <w:r w:rsidRPr="00EE403C">
        <w:rPr>
          <w:szCs w:val="18"/>
          <w:lang w:val="en-US"/>
        </w:rPr>
        <w:t>Firelocker</w:t>
      </w:r>
      <w:proofErr w:type="spellEnd"/>
      <w:r w:rsidRPr="00EE403C">
        <w:rPr>
          <w:szCs w:val="18"/>
          <w:lang w:val="en-US"/>
        </w:rPr>
        <w:t xml:space="preserve"> N, </w:t>
      </w:r>
      <w:proofErr w:type="spellStart"/>
      <w:r w:rsidRPr="00EE403C">
        <w:rPr>
          <w:szCs w:val="18"/>
          <w:lang w:val="en-US"/>
        </w:rPr>
        <w:t>membraam</w:t>
      </w:r>
      <w:proofErr w:type="spellEnd"/>
      <w:r w:rsidRPr="00EE403C">
        <w:rPr>
          <w:szCs w:val="18"/>
          <w:lang w:val="en-US"/>
        </w:rPr>
        <w:t xml:space="preserve"> 100% PTFE, Fleece: 85% m-</w:t>
      </w:r>
      <w:proofErr w:type="spellStart"/>
      <w:r w:rsidRPr="00EE403C">
        <w:rPr>
          <w:szCs w:val="18"/>
          <w:lang w:val="en-US"/>
        </w:rPr>
        <w:t>aramide</w:t>
      </w:r>
      <w:proofErr w:type="spellEnd"/>
      <w:r>
        <w:rPr>
          <w:szCs w:val="18"/>
          <w:lang w:val="en-US"/>
        </w:rPr>
        <w:t xml:space="preserve">  </w:t>
      </w:r>
      <w:r>
        <w:rPr>
          <w:szCs w:val="18"/>
          <w:lang w:val="en-US"/>
        </w:rPr>
        <w:br/>
        <w:t xml:space="preserve"> </w:t>
      </w:r>
      <w:r>
        <w:rPr>
          <w:szCs w:val="18"/>
          <w:lang w:val="en-US"/>
        </w:rPr>
        <w:tab/>
      </w:r>
      <w:r>
        <w:rPr>
          <w:szCs w:val="18"/>
          <w:lang w:val="en-US"/>
        </w:rPr>
        <w:tab/>
      </w:r>
      <w:r>
        <w:rPr>
          <w:szCs w:val="18"/>
          <w:lang w:val="en-US"/>
        </w:rPr>
        <w:tab/>
      </w:r>
      <w:r w:rsidRPr="00EE403C">
        <w:rPr>
          <w:szCs w:val="18"/>
          <w:lang w:val="en-US"/>
        </w:rPr>
        <w:t xml:space="preserve">(Nomex), </w:t>
      </w:r>
      <w:r w:rsidRPr="007D485E">
        <w:rPr>
          <w:szCs w:val="18"/>
          <w:lang w:val="en-US"/>
        </w:rPr>
        <w:t>15% p-</w:t>
      </w:r>
      <w:proofErr w:type="spellStart"/>
      <w:r w:rsidRPr="007D485E">
        <w:rPr>
          <w:szCs w:val="18"/>
          <w:lang w:val="en-US"/>
        </w:rPr>
        <w:t>aramide</w:t>
      </w:r>
      <w:proofErr w:type="spellEnd"/>
      <w:r w:rsidRPr="007D485E">
        <w:rPr>
          <w:szCs w:val="18"/>
          <w:lang w:val="en-US"/>
        </w:rPr>
        <w:t xml:space="preserve"> (Kevlar)</w:t>
      </w:r>
    </w:p>
    <w:p w14:paraId="5336457F" w14:textId="77777777" w:rsidR="00641DF5" w:rsidRPr="00EE403C" w:rsidRDefault="00641DF5" w:rsidP="00641DF5">
      <w:pPr>
        <w:rPr>
          <w:szCs w:val="18"/>
        </w:rPr>
      </w:pPr>
      <w:r w:rsidRPr="00EE403C">
        <w:rPr>
          <w:b/>
          <w:bCs/>
          <w:szCs w:val="18"/>
        </w:rPr>
        <w:t>Comfortvoering</w:t>
      </w:r>
      <w:r w:rsidRPr="00EE403C">
        <w:rPr>
          <w:szCs w:val="18"/>
        </w:rPr>
        <w:t>:</w:t>
      </w:r>
      <w:r w:rsidRPr="00EE403C">
        <w:rPr>
          <w:szCs w:val="18"/>
        </w:rPr>
        <w:tab/>
        <w:t xml:space="preserve">50% m-aramide, 50% viscose FR </w:t>
      </w:r>
    </w:p>
    <w:p w14:paraId="6414F898" w14:textId="77777777" w:rsidR="00641DF5" w:rsidRPr="00EE403C" w:rsidRDefault="00641DF5" w:rsidP="00641DF5">
      <w:pPr>
        <w:rPr>
          <w:szCs w:val="18"/>
        </w:rPr>
      </w:pPr>
    </w:p>
    <w:p w14:paraId="1391C8CC" w14:textId="77777777" w:rsidR="00641DF5" w:rsidRPr="00EE403C" w:rsidRDefault="00641DF5" w:rsidP="00641DF5">
      <w:pPr>
        <w:rPr>
          <w:szCs w:val="18"/>
        </w:rPr>
      </w:pPr>
      <w:r w:rsidRPr="00EE403C">
        <w:rPr>
          <w:szCs w:val="18"/>
        </w:rPr>
        <w:t xml:space="preserve">De </w:t>
      </w:r>
      <w:r w:rsidRPr="007D485E">
        <w:rPr>
          <w:bCs/>
          <w:szCs w:val="18"/>
        </w:rPr>
        <w:t>VRZHZ heeft</w:t>
      </w:r>
      <w:r w:rsidRPr="00EE403C">
        <w:rPr>
          <w:szCs w:val="18"/>
        </w:rPr>
        <w:t xml:space="preserve"> op dit moment 1100 pakken die gebruikt worden voor de dagelijkse werkzaamheden. Het huidige pak is geleverd door </w:t>
      </w:r>
      <w:r>
        <w:rPr>
          <w:szCs w:val="18"/>
        </w:rPr>
        <w:t xml:space="preserve">de firma </w:t>
      </w:r>
      <w:r w:rsidRPr="00EE403C">
        <w:rPr>
          <w:szCs w:val="18"/>
        </w:rPr>
        <w:t>Viking en bevat de volgende opbouw:</w:t>
      </w:r>
    </w:p>
    <w:p w14:paraId="5AD0EAF6" w14:textId="77777777" w:rsidR="00641DF5" w:rsidRPr="00EE403C" w:rsidRDefault="00641DF5" w:rsidP="00641DF5">
      <w:pPr>
        <w:rPr>
          <w:szCs w:val="18"/>
          <w:lang w:val="en-US"/>
        </w:rPr>
      </w:pPr>
      <w:r w:rsidRPr="00EE403C">
        <w:rPr>
          <w:b/>
          <w:bCs/>
          <w:szCs w:val="18"/>
          <w:lang w:val="en-US"/>
        </w:rPr>
        <w:t>Outer fabric:</w:t>
      </w:r>
      <w:r w:rsidRPr="00EE403C">
        <w:rPr>
          <w:szCs w:val="18"/>
          <w:lang w:val="en-US"/>
        </w:rPr>
        <w:t xml:space="preserve"> </w:t>
      </w:r>
      <w:r w:rsidRPr="00EE403C">
        <w:rPr>
          <w:szCs w:val="18"/>
          <w:lang w:val="en-US"/>
        </w:rPr>
        <w:tab/>
      </w:r>
      <w:r w:rsidRPr="00EE403C">
        <w:rPr>
          <w:szCs w:val="18"/>
          <w:lang w:val="en-US"/>
        </w:rPr>
        <w:tab/>
        <w:t>Nomex Tough 195gr/m2</w:t>
      </w:r>
    </w:p>
    <w:p w14:paraId="1BD2C9B1" w14:textId="77777777" w:rsidR="00641DF5" w:rsidRPr="00EE403C" w:rsidRDefault="00641DF5" w:rsidP="00641DF5">
      <w:pPr>
        <w:rPr>
          <w:szCs w:val="18"/>
          <w:lang w:val="en-US"/>
        </w:rPr>
      </w:pPr>
      <w:r w:rsidRPr="00EE403C">
        <w:rPr>
          <w:b/>
          <w:bCs/>
          <w:szCs w:val="18"/>
          <w:lang w:val="en-US"/>
        </w:rPr>
        <w:t>Moisture barrier:</w:t>
      </w:r>
      <w:r w:rsidRPr="00EE403C">
        <w:rPr>
          <w:szCs w:val="18"/>
          <w:lang w:val="en-US"/>
        </w:rPr>
        <w:t xml:space="preserve"> </w:t>
      </w:r>
      <w:r w:rsidRPr="00EE403C">
        <w:rPr>
          <w:szCs w:val="18"/>
          <w:lang w:val="en-US"/>
        </w:rPr>
        <w:tab/>
        <w:t>Topaz PU</w:t>
      </w:r>
    </w:p>
    <w:p w14:paraId="00905B7A" w14:textId="77777777" w:rsidR="00641DF5" w:rsidRPr="00EE403C" w:rsidRDefault="00641DF5" w:rsidP="00641DF5">
      <w:pPr>
        <w:rPr>
          <w:szCs w:val="18"/>
          <w:lang w:val="en-US"/>
        </w:rPr>
      </w:pPr>
      <w:r w:rsidRPr="00EE403C">
        <w:rPr>
          <w:b/>
          <w:bCs/>
          <w:szCs w:val="18"/>
          <w:lang w:val="en-US"/>
        </w:rPr>
        <w:t>Thermal barrier:</w:t>
      </w:r>
      <w:r w:rsidRPr="00EE403C">
        <w:rPr>
          <w:szCs w:val="18"/>
          <w:lang w:val="en-US"/>
        </w:rPr>
        <w:t xml:space="preserve"> </w:t>
      </w:r>
      <w:r w:rsidRPr="00EE403C">
        <w:rPr>
          <w:szCs w:val="18"/>
          <w:lang w:val="en-US"/>
        </w:rPr>
        <w:tab/>
      </w:r>
      <w:proofErr w:type="spellStart"/>
      <w:r w:rsidRPr="00EE403C">
        <w:rPr>
          <w:szCs w:val="18"/>
          <w:lang w:val="en-US"/>
        </w:rPr>
        <w:t>Ibena</w:t>
      </w:r>
      <w:proofErr w:type="spellEnd"/>
      <w:r w:rsidRPr="00EE403C">
        <w:rPr>
          <w:szCs w:val="18"/>
          <w:lang w:val="en-US"/>
        </w:rPr>
        <w:t xml:space="preserve"> </w:t>
      </w:r>
      <w:proofErr w:type="spellStart"/>
      <w:r w:rsidRPr="00EE403C">
        <w:rPr>
          <w:szCs w:val="18"/>
          <w:lang w:val="en-US"/>
        </w:rPr>
        <w:t>aramide</w:t>
      </w:r>
      <w:proofErr w:type="spellEnd"/>
      <w:r w:rsidRPr="00EE403C">
        <w:rPr>
          <w:szCs w:val="18"/>
          <w:lang w:val="en-US"/>
        </w:rPr>
        <w:t xml:space="preserve"> fleece 175 gr/m2</w:t>
      </w:r>
    </w:p>
    <w:p w14:paraId="3D12186F" w14:textId="77777777" w:rsidR="00641DF5" w:rsidRPr="00EE403C" w:rsidRDefault="00641DF5" w:rsidP="00641DF5">
      <w:pPr>
        <w:rPr>
          <w:szCs w:val="18"/>
          <w:lang w:val="en-US"/>
        </w:rPr>
      </w:pPr>
      <w:r w:rsidRPr="00EE403C">
        <w:rPr>
          <w:b/>
          <w:bCs/>
          <w:szCs w:val="18"/>
          <w:lang w:val="en-US"/>
        </w:rPr>
        <w:t>Inner liner:</w:t>
      </w:r>
      <w:r w:rsidRPr="00EE403C">
        <w:rPr>
          <w:szCs w:val="18"/>
          <w:lang w:val="en-US"/>
        </w:rPr>
        <w:t xml:space="preserve"> </w:t>
      </w:r>
      <w:r w:rsidRPr="00EE403C">
        <w:rPr>
          <w:szCs w:val="18"/>
          <w:lang w:val="en-US"/>
        </w:rPr>
        <w:tab/>
      </w:r>
      <w:r w:rsidRPr="00EE403C">
        <w:rPr>
          <w:szCs w:val="18"/>
          <w:lang w:val="en-US"/>
        </w:rPr>
        <w:tab/>
        <w:t xml:space="preserve">Nomex/viscose 125gr/m2 </w:t>
      </w:r>
    </w:p>
    <w:p w14:paraId="4F2F7B6D" w14:textId="77777777" w:rsidR="002706AB" w:rsidRPr="002706AB" w:rsidRDefault="002706AB" w:rsidP="002706AB">
      <w:pPr>
        <w:rPr>
          <w:i/>
          <w:iCs/>
          <w:lang w:val="en-US"/>
        </w:rPr>
      </w:pPr>
      <w:bookmarkStart w:id="438" w:name="_Toc104540947"/>
    </w:p>
    <w:p w14:paraId="7A402E3E" w14:textId="18B25E72" w:rsidR="00641DF5" w:rsidRPr="002706AB" w:rsidRDefault="00641DF5" w:rsidP="002706AB">
      <w:pPr>
        <w:rPr>
          <w:i/>
          <w:iCs/>
        </w:rPr>
      </w:pPr>
      <w:r w:rsidRPr="002706AB">
        <w:rPr>
          <w:i/>
          <w:iCs/>
        </w:rPr>
        <w:t>2.2 Problematieken</w:t>
      </w:r>
      <w:bookmarkEnd w:id="438"/>
    </w:p>
    <w:p w14:paraId="0B3AF69D" w14:textId="77777777" w:rsidR="00641DF5" w:rsidRPr="00EE403C" w:rsidRDefault="00641DF5" w:rsidP="00641DF5">
      <w:pPr>
        <w:rPr>
          <w:szCs w:val="18"/>
        </w:rPr>
      </w:pPr>
      <w:r w:rsidRPr="00EE403C">
        <w:rPr>
          <w:szCs w:val="18"/>
        </w:rPr>
        <w:t xml:space="preserve">De kwaliteit van de huidige </w:t>
      </w:r>
      <w:r>
        <w:rPr>
          <w:szCs w:val="18"/>
        </w:rPr>
        <w:t>Incidentkleding</w:t>
      </w:r>
      <w:r w:rsidRPr="00EE403C">
        <w:rPr>
          <w:szCs w:val="18"/>
        </w:rPr>
        <w:t xml:space="preserve"> inzake bescherming is groot. Zo ook de bescherming tegen hitte / warmte.</w:t>
      </w:r>
      <w:r>
        <w:rPr>
          <w:szCs w:val="18"/>
        </w:rPr>
        <w:t xml:space="preserve"> </w:t>
      </w:r>
      <w:r w:rsidRPr="00EE403C">
        <w:rPr>
          <w:szCs w:val="18"/>
        </w:rPr>
        <w:t xml:space="preserve">De gevolgen zijn dat een </w:t>
      </w:r>
      <w:r>
        <w:rPr>
          <w:szCs w:val="18"/>
        </w:rPr>
        <w:t>b</w:t>
      </w:r>
      <w:r w:rsidRPr="00EE403C">
        <w:rPr>
          <w:szCs w:val="18"/>
        </w:rPr>
        <w:t xml:space="preserve">randwacht </w:t>
      </w:r>
      <w:r>
        <w:rPr>
          <w:szCs w:val="18"/>
        </w:rPr>
        <w:t>(</w:t>
      </w:r>
      <w:r w:rsidRPr="00EE403C">
        <w:rPr>
          <w:szCs w:val="18"/>
        </w:rPr>
        <w:t xml:space="preserve">in zijn drive </w:t>
      </w:r>
      <w:r>
        <w:rPr>
          <w:szCs w:val="18"/>
        </w:rPr>
        <w:t xml:space="preserve">om </w:t>
      </w:r>
      <w:r w:rsidRPr="00EE403C">
        <w:rPr>
          <w:szCs w:val="18"/>
        </w:rPr>
        <w:t>goed en zo snel mogelijk de problematiek bij een brand te verhelpen</w:t>
      </w:r>
      <w:r>
        <w:rPr>
          <w:szCs w:val="18"/>
        </w:rPr>
        <w:t>)</w:t>
      </w:r>
      <w:r w:rsidRPr="00EE403C">
        <w:rPr>
          <w:szCs w:val="18"/>
        </w:rPr>
        <w:t>, zijn grenzen gaat verleggen.</w:t>
      </w:r>
      <w:r>
        <w:rPr>
          <w:szCs w:val="18"/>
        </w:rPr>
        <w:t xml:space="preserve"> </w:t>
      </w:r>
      <w:r w:rsidRPr="00EE403C">
        <w:rPr>
          <w:szCs w:val="18"/>
        </w:rPr>
        <w:t xml:space="preserve">Met de huidige </w:t>
      </w:r>
      <w:r>
        <w:rPr>
          <w:szCs w:val="18"/>
        </w:rPr>
        <w:t>Incidentkleding</w:t>
      </w:r>
      <w:r w:rsidRPr="00EE403C">
        <w:rPr>
          <w:szCs w:val="18"/>
        </w:rPr>
        <w:t>, is een brandwacht in</w:t>
      </w:r>
      <w:r>
        <w:rPr>
          <w:szCs w:val="18"/>
        </w:rPr>
        <w:t xml:space="preserve"> </w:t>
      </w:r>
      <w:r w:rsidRPr="00EE403C">
        <w:rPr>
          <w:szCs w:val="18"/>
        </w:rPr>
        <w:t xml:space="preserve">staat langer en dichter bij de brandhaard te staan. Dit uit zich niet alleen in dichter bij de haard van de brand staan, doch ook dieper </w:t>
      </w:r>
      <w:r>
        <w:rPr>
          <w:szCs w:val="18"/>
        </w:rPr>
        <w:t xml:space="preserve">te </w:t>
      </w:r>
      <w:r w:rsidRPr="00EE403C">
        <w:rPr>
          <w:szCs w:val="18"/>
        </w:rPr>
        <w:t>penetreren in gebouwen alwaar de brand woedt. Met die situatie wordt de terugweg langer en ergo ook de plek langer die kan worden beschouwd als veilig.</w:t>
      </w:r>
    </w:p>
    <w:p w14:paraId="7013A2B3" w14:textId="77777777" w:rsidR="00641DF5" w:rsidRDefault="00641DF5" w:rsidP="00641DF5">
      <w:pPr>
        <w:rPr>
          <w:szCs w:val="18"/>
        </w:rPr>
      </w:pPr>
      <w:r w:rsidRPr="00EE403C">
        <w:rPr>
          <w:szCs w:val="18"/>
        </w:rPr>
        <w:t xml:space="preserve">Op zich is het een goede situatie dat de bescherming beter wordt. Dit keert zich echter tegen zichzelf. De fysieke gesteldheid van de </w:t>
      </w:r>
      <w:r>
        <w:rPr>
          <w:szCs w:val="18"/>
        </w:rPr>
        <w:t>b</w:t>
      </w:r>
      <w:r w:rsidRPr="00EE403C">
        <w:rPr>
          <w:szCs w:val="18"/>
        </w:rPr>
        <w:t>randwacht wordt het zwakke punt. Zeker als de (R)HTI 12-24 relatief kort is. Dat kort wordt nog korter omdat de weg naar een veilige plek wordt verlengd door de primaire protectie waardoor de brandwacht dus nog verder van de veilige plek verwijderd is.</w:t>
      </w:r>
    </w:p>
    <w:p w14:paraId="3C5599AD" w14:textId="77777777" w:rsidR="00641DF5" w:rsidRPr="00EE403C" w:rsidRDefault="00641DF5" w:rsidP="00641DF5">
      <w:pPr>
        <w:rPr>
          <w:szCs w:val="18"/>
        </w:rPr>
      </w:pPr>
    </w:p>
    <w:p w14:paraId="3AF54403" w14:textId="77777777" w:rsidR="00641DF5" w:rsidRPr="00EE403C" w:rsidRDefault="00641DF5" w:rsidP="00641DF5">
      <w:pPr>
        <w:rPr>
          <w:szCs w:val="18"/>
        </w:rPr>
      </w:pPr>
      <w:r>
        <w:rPr>
          <w:szCs w:val="18"/>
        </w:rPr>
        <w:t xml:space="preserve">Een ander negatief effect om de uitdamping </w:t>
      </w:r>
      <w:r w:rsidRPr="00EE403C">
        <w:rPr>
          <w:szCs w:val="18"/>
        </w:rPr>
        <w:t>van de hitte verder in te dammen is het gebruik van Fluor Carbon wanneer dat op de klassieke manier wordt opgebracht (klassieke manier is toevoegen aan het laatste spoelwater).</w:t>
      </w:r>
    </w:p>
    <w:p w14:paraId="6E3EE979" w14:textId="77777777" w:rsidR="00641DF5" w:rsidRDefault="00641DF5" w:rsidP="00641DF5">
      <w:pPr>
        <w:rPr>
          <w:szCs w:val="18"/>
        </w:rPr>
      </w:pPr>
    </w:p>
    <w:p w14:paraId="7E8FC49C" w14:textId="77777777" w:rsidR="00641DF5" w:rsidRPr="00EE403C" w:rsidRDefault="00641DF5" w:rsidP="00641DF5">
      <w:pPr>
        <w:rPr>
          <w:szCs w:val="18"/>
        </w:rPr>
      </w:pPr>
      <w:r w:rsidRPr="00EE403C">
        <w:rPr>
          <w:szCs w:val="18"/>
        </w:rPr>
        <w:t>Als laatste niet te beïnvloeden aspect is de oplopende buitentemperatuur in lente, zomer en nazomer</w:t>
      </w:r>
      <w:r>
        <w:rPr>
          <w:szCs w:val="18"/>
        </w:rPr>
        <w:t xml:space="preserve">. </w:t>
      </w:r>
      <w:r w:rsidRPr="00EE403C">
        <w:rPr>
          <w:szCs w:val="18"/>
        </w:rPr>
        <w:t>Het slecht kunnen uitdampen doet zich namelijk niet alleen voor bij bluswerkzaamheden, maar ook bij intensieve werkzaamheden op (extreem) warme dagen. Dagen die de laatste jaren steeds meer voorkomen.</w:t>
      </w:r>
      <w:r>
        <w:rPr>
          <w:szCs w:val="18"/>
        </w:rPr>
        <w:t xml:space="preserve"> </w:t>
      </w:r>
      <w:r w:rsidRPr="00EE403C">
        <w:rPr>
          <w:szCs w:val="18"/>
        </w:rPr>
        <w:t>Bij intensieve werkzaamheden moet gedacht worden aan bijvoorbeeld reanimatie. Al dan niet in een vervuilde omgeving.</w:t>
      </w:r>
    </w:p>
    <w:p w14:paraId="6C768609" w14:textId="77777777" w:rsidR="00641DF5" w:rsidRPr="00EE403C" w:rsidRDefault="00641DF5" w:rsidP="00641DF5">
      <w:pPr>
        <w:rPr>
          <w:szCs w:val="18"/>
        </w:rPr>
      </w:pPr>
    </w:p>
    <w:p w14:paraId="1A0100BB" w14:textId="5F2B7DAD" w:rsidR="00641DF5" w:rsidRDefault="00641DF5" w:rsidP="00641DF5">
      <w:pPr>
        <w:rPr>
          <w:szCs w:val="18"/>
        </w:rPr>
      </w:pPr>
      <w:r w:rsidRPr="00EE403C">
        <w:rPr>
          <w:szCs w:val="18"/>
        </w:rPr>
        <w:t xml:space="preserve">Uiteindelijk blijkt operationeel dat de combinatie tussen onvoldoende uitdampcapaciteit en door de onvoorspelbaarheid van het bereiken van de grenswaarde voor (R)HTI 12 in combinatie met de snelle doorstoot naar (R)HTI 24 </w:t>
      </w:r>
      <w:r>
        <w:rPr>
          <w:szCs w:val="18"/>
        </w:rPr>
        <w:t xml:space="preserve">ervoor kan zorgen dat </w:t>
      </w:r>
      <w:r w:rsidRPr="00EE403C">
        <w:rPr>
          <w:szCs w:val="18"/>
        </w:rPr>
        <w:t xml:space="preserve">het pak een gevaar </w:t>
      </w:r>
      <w:r>
        <w:rPr>
          <w:szCs w:val="18"/>
        </w:rPr>
        <w:t xml:space="preserve">wordt </w:t>
      </w:r>
      <w:r w:rsidRPr="00EE403C">
        <w:rPr>
          <w:szCs w:val="18"/>
        </w:rPr>
        <w:t xml:space="preserve">voor de gezondheid van de </w:t>
      </w:r>
      <w:r>
        <w:rPr>
          <w:szCs w:val="18"/>
        </w:rPr>
        <w:t>b</w:t>
      </w:r>
      <w:r w:rsidRPr="00EE403C">
        <w:rPr>
          <w:szCs w:val="18"/>
        </w:rPr>
        <w:t xml:space="preserve">randwacht. </w:t>
      </w:r>
    </w:p>
    <w:p w14:paraId="22814BF0" w14:textId="77777777" w:rsidR="002706AB" w:rsidRPr="00EE403C" w:rsidRDefault="002706AB" w:rsidP="00641DF5">
      <w:pPr>
        <w:rPr>
          <w:szCs w:val="18"/>
        </w:rPr>
      </w:pPr>
    </w:p>
    <w:p w14:paraId="2EB06597" w14:textId="75EE9E31" w:rsidR="00641DF5" w:rsidRPr="002706AB" w:rsidRDefault="00641DF5" w:rsidP="002706AB">
      <w:pPr>
        <w:rPr>
          <w:i/>
          <w:iCs/>
        </w:rPr>
      </w:pPr>
      <w:bookmarkStart w:id="439" w:name="_Toc104540948"/>
      <w:r w:rsidRPr="002706AB">
        <w:rPr>
          <w:i/>
          <w:iCs/>
        </w:rPr>
        <w:t>2.3 Reiniging van de Incidentkleding</w:t>
      </w:r>
      <w:bookmarkEnd w:id="439"/>
    </w:p>
    <w:p w14:paraId="4036209B" w14:textId="77777777" w:rsidR="00641DF5" w:rsidRPr="00EE403C" w:rsidRDefault="00641DF5" w:rsidP="00641DF5">
      <w:pPr>
        <w:rPr>
          <w:szCs w:val="18"/>
        </w:rPr>
      </w:pPr>
      <w:r>
        <w:rPr>
          <w:szCs w:val="18"/>
        </w:rPr>
        <w:t xml:space="preserve">De Aanbestedende Dienst heeft </w:t>
      </w:r>
      <w:r w:rsidRPr="00EE403C">
        <w:rPr>
          <w:szCs w:val="18"/>
        </w:rPr>
        <w:t xml:space="preserve">een professionele wasstraat met dito personeel voor het reinigen van de </w:t>
      </w:r>
      <w:r>
        <w:rPr>
          <w:szCs w:val="18"/>
        </w:rPr>
        <w:t>Incidentkleding</w:t>
      </w:r>
      <w:r w:rsidRPr="00EE403C">
        <w:rPr>
          <w:szCs w:val="18"/>
        </w:rPr>
        <w:t xml:space="preserve"> alsmede ook de gelaatsmaskers en de ademluchtapparatuur, zoals beschreven bij 8.4</w:t>
      </w:r>
      <w:r>
        <w:rPr>
          <w:szCs w:val="18"/>
        </w:rPr>
        <w:t>.</w:t>
      </w:r>
    </w:p>
    <w:p w14:paraId="778DB079" w14:textId="77777777" w:rsidR="00641DF5" w:rsidRPr="00EE403C" w:rsidRDefault="00641DF5" w:rsidP="00641DF5">
      <w:pPr>
        <w:rPr>
          <w:szCs w:val="18"/>
        </w:rPr>
      </w:pPr>
    </w:p>
    <w:p w14:paraId="11B80DD1" w14:textId="77777777" w:rsidR="00641DF5" w:rsidRPr="00161B95" w:rsidRDefault="00641DF5" w:rsidP="00641DF5">
      <w:pPr>
        <w:rPr>
          <w:szCs w:val="18"/>
        </w:rPr>
      </w:pPr>
      <w:r w:rsidRPr="00161B95">
        <w:rPr>
          <w:szCs w:val="18"/>
        </w:rPr>
        <w:lastRenderedPageBreak/>
        <w:t>In de oude gebruiksrichtlijnen voor het wassen staat dat in het laatste spoelwater Fluor Carbon moet worden toegevoegd.</w:t>
      </w:r>
    </w:p>
    <w:p w14:paraId="5CF6C824" w14:textId="045875A4" w:rsidR="00641DF5" w:rsidRPr="00161B95" w:rsidRDefault="00641DF5" w:rsidP="00641DF5">
      <w:pPr>
        <w:rPr>
          <w:szCs w:val="18"/>
        </w:rPr>
      </w:pPr>
      <w:r w:rsidRPr="00161B95">
        <w:rPr>
          <w:szCs w:val="18"/>
        </w:rPr>
        <w:t xml:space="preserve">Nadeel is dat deze Fluor Carbon (FC) ook de poriën van de lagen onder de </w:t>
      </w:r>
      <w:proofErr w:type="spellStart"/>
      <w:r w:rsidRPr="00161B95">
        <w:rPr>
          <w:szCs w:val="18"/>
        </w:rPr>
        <w:t>buitenlaag</w:t>
      </w:r>
      <w:proofErr w:type="spellEnd"/>
      <w:r w:rsidRPr="00161B95">
        <w:rPr>
          <w:szCs w:val="18"/>
        </w:rPr>
        <w:t xml:space="preserve"> dicht waardoor uitademing van lichaamswarmte van de brandwacht wordt verhinderd. Een beter oplossing hiervoor is het vernevelen van FC op de </w:t>
      </w:r>
      <w:proofErr w:type="spellStart"/>
      <w:r w:rsidRPr="00161B95">
        <w:rPr>
          <w:szCs w:val="18"/>
        </w:rPr>
        <w:t>buitenlaag</w:t>
      </w:r>
      <w:proofErr w:type="spellEnd"/>
      <w:r w:rsidRPr="00161B95">
        <w:rPr>
          <w:szCs w:val="18"/>
        </w:rPr>
        <w:t xml:space="preserve"> van het pak alvorens deze de droogkast ingaat. De Aanbestedende Dienst is echter niet in staat een Arbo technisch veilige situatie te creëren voor het personeel dat FC op de pakken zou moeten spuiten. Deze (goede) oplossing is momenteel dus niet mogelijk. </w:t>
      </w:r>
    </w:p>
    <w:p w14:paraId="0268F648" w14:textId="77777777" w:rsidR="00641DF5" w:rsidRPr="00161B95" w:rsidRDefault="00641DF5" w:rsidP="00641DF5">
      <w:pPr>
        <w:rPr>
          <w:szCs w:val="18"/>
        </w:rPr>
      </w:pPr>
      <w:r w:rsidRPr="00161B95">
        <w:rPr>
          <w:szCs w:val="18"/>
        </w:rPr>
        <w:t xml:space="preserve">In het kader van het verhogen van de uitdamping van de lichaamswarmte heeft de VRR de laatste paar jaar het toevoegen van FC achterwege gelaten. Dit heeft geresulteerd in een verbeterd comfort voor de drager van het pak. Problemen inzake indringing van </w:t>
      </w:r>
      <w:proofErr w:type="spellStart"/>
      <w:r w:rsidRPr="00161B95">
        <w:rPr>
          <w:szCs w:val="18"/>
        </w:rPr>
        <w:t>PCB’s</w:t>
      </w:r>
      <w:proofErr w:type="spellEnd"/>
      <w:r w:rsidRPr="00161B95">
        <w:rPr>
          <w:szCs w:val="18"/>
        </w:rPr>
        <w:t xml:space="preserve"> en/of chemicaliën op olie basis zijn tot op heden niet voorgekomen. </w:t>
      </w:r>
    </w:p>
    <w:p w14:paraId="0FBCDC89" w14:textId="77777777" w:rsidR="00641DF5" w:rsidRPr="00161B95" w:rsidRDefault="00641DF5" w:rsidP="00641DF5">
      <w:pPr>
        <w:rPr>
          <w:szCs w:val="18"/>
        </w:rPr>
      </w:pPr>
    </w:p>
    <w:p w14:paraId="5B6525F9" w14:textId="5966C67B" w:rsidR="00641DF5" w:rsidRDefault="00641DF5" w:rsidP="00641DF5">
      <w:pPr>
        <w:rPr>
          <w:szCs w:val="18"/>
        </w:rPr>
      </w:pPr>
      <w:r w:rsidRPr="00161B95">
        <w:rPr>
          <w:szCs w:val="18"/>
        </w:rPr>
        <w:t>Bij de VRZHZ wordt momenteel nog wel met FC ge</w:t>
      </w:r>
      <w:r>
        <w:rPr>
          <w:szCs w:val="18"/>
        </w:rPr>
        <w:t>wassen</w:t>
      </w:r>
      <w:r w:rsidRPr="00161B95">
        <w:rPr>
          <w:szCs w:val="18"/>
        </w:rPr>
        <w:t xml:space="preserve"> volgens de voorschriften</w:t>
      </w:r>
      <w:r>
        <w:rPr>
          <w:szCs w:val="18"/>
        </w:rPr>
        <w:t xml:space="preserve"> daar waar het bij de VRR niet meer gebeurt</w:t>
      </w:r>
      <w:r w:rsidRPr="00161B95">
        <w:rPr>
          <w:szCs w:val="18"/>
        </w:rPr>
        <w:t>.</w:t>
      </w:r>
    </w:p>
    <w:p w14:paraId="56D9377F" w14:textId="77777777" w:rsidR="002706AB" w:rsidRPr="00EE403C" w:rsidRDefault="002706AB" w:rsidP="00641DF5">
      <w:pPr>
        <w:rPr>
          <w:szCs w:val="18"/>
        </w:rPr>
      </w:pPr>
    </w:p>
    <w:p w14:paraId="7A00507E" w14:textId="0F48BB6C" w:rsidR="00641DF5" w:rsidRPr="002706AB" w:rsidRDefault="00641DF5" w:rsidP="002706AB">
      <w:pPr>
        <w:rPr>
          <w:i/>
          <w:iCs/>
        </w:rPr>
      </w:pPr>
      <w:bookmarkStart w:id="440" w:name="_Toc104540949"/>
      <w:r w:rsidRPr="002706AB">
        <w:rPr>
          <w:i/>
          <w:iCs/>
        </w:rPr>
        <w:t>2.4 Gebruik van de pakken</w:t>
      </w:r>
      <w:bookmarkEnd w:id="440"/>
    </w:p>
    <w:p w14:paraId="791CE0D0" w14:textId="77777777" w:rsidR="00641DF5" w:rsidRPr="00EE403C" w:rsidRDefault="00641DF5" w:rsidP="00641DF5">
      <w:pPr>
        <w:rPr>
          <w:szCs w:val="18"/>
        </w:rPr>
      </w:pPr>
      <w:r w:rsidRPr="00EE403C">
        <w:rPr>
          <w:szCs w:val="18"/>
        </w:rPr>
        <w:t>Voor de werkzaamheden van de brandweer kunnen we grofweg een verdeling maken in de volgende onderdelen. Bij brandbestrijding wordt er gebruik gemaakt van een binnen</w:t>
      </w:r>
      <w:r>
        <w:rPr>
          <w:szCs w:val="18"/>
        </w:rPr>
        <w:t xml:space="preserve"> </w:t>
      </w:r>
      <w:r w:rsidRPr="00EE403C">
        <w:rPr>
          <w:szCs w:val="18"/>
        </w:rPr>
        <w:t>aanval en buitenaanval. Bij de binnen</w:t>
      </w:r>
      <w:r>
        <w:rPr>
          <w:szCs w:val="18"/>
        </w:rPr>
        <w:t xml:space="preserve"> </w:t>
      </w:r>
      <w:r w:rsidRPr="00EE403C">
        <w:rPr>
          <w:szCs w:val="18"/>
        </w:rPr>
        <w:t xml:space="preserve">aanval zijn er ontwikkelingen waarbij de </w:t>
      </w:r>
      <w:r>
        <w:rPr>
          <w:szCs w:val="18"/>
        </w:rPr>
        <w:t>brandwachten</w:t>
      </w:r>
      <w:r w:rsidRPr="00EE403C">
        <w:rPr>
          <w:szCs w:val="18"/>
        </w:rPr>
        <w:t xml:space="preserve"> veel op de knieën moeten voortbewegen. Dit heeft gevolgen voor de kniestukken. De pakken zijn onderhevig aan veel schuren over de vloer en langs wanden. Wat niet veranderd is, is de blootstelling van de kleding aan hoge temperaturen, rook en roet.</w:t>
      </w:r>
    </w:p>
    <w:p w14:paraId="63E99341" w14:textId="77777777" w:rsidR="00641DF5" w:rsidRPr="00EE403C" w:rsidRDefault="00641DF5" w:rsidP="00641DF5">
      <w:pPr>
        <w:rPr>
          <w:szCs w:val="18"/>
        </w:rPr>
      </w:pPr>
      <w:r w:rsidRPr="00EE403C">
        <w:rPr>
          <w:szCs w:val="18"/>
        </w:rPr>
        <w:t>De veranderingen in technische hulpverlening zitten vooral in de contaminatie door gevaarlijke stoffen als gevolg van incidenten met elektrische voertuigen en dergelijke. Bij dit type incidenten is er kans op schade aan de kleding door scherpe delen en werken op de knieën in glas en brokstukken. Als extra aanvullende taak zijn er de laatste jaren steeds meer reanimatiemeldingen. Hierbij wordt er veel op de knieën gewerkt en is de kans op contaminatie door bloed, speeksel en braaksel aanwezig.</w:t>
      </w:r>
    </w:p>
    <w:p w14:paraId="636ADA62" w14:textId="77777777" w:rsidR="002706AB" w:rsidRDefault="00641DF5" w:rsidP="00641DF5">
      <w:pPr>
        <w:rPr>
          <w:szCs w:val="18"/>
        </w:rPr>
      </w:pPr>
      <w:r w:rsidRPr="00EE403C">
        <w:rPr>
          <w:szCs w:val="18"/>
        </w:rPr>
        <w:t>Bij de overige taken zijn weinig veranderingen voor wat betreft de werkzaamheden van de brand</w:t>
      </w:r>
      <w:r>
        <w:rPr>
          <w:szCs w:val="18"/>
        </w:rPr>
        <w:t>wachten</w:t>
      </w:r>
      <w:r w:rsidRPr="00EE403C">
        <w:rPr>
          <w:szCs w:val="18"/>
        </w:rPr>
        <w:t>.</w:t>
      </w:r>
    </w:p>
    <w:p w14:paraId="12C32305" w14:textId="2A3236BE" w:rsidR="00641DF5" w:rsidRPr="00EE403C" w:rsidRDefault="00641DF5" w:rsidP="00641DF5">
      <w:pPr>
        <w:rPr>
          <w:szCs w:val="18"/>
        </w:rPr>
      </w:pPr>
      <w:r w:rsidRPr="00EE403C">
        <w:rPr>
          <w:szCs w:val="18"/>
        </w:rPr>
        <w:t xml:space="preserve"> </w:t>
      </w:r>
    </w:p>
    <w:p w14:paraId="63233AB3" w14:textId="2A0BF8D8" w:rsidR="00641DF5" w:rsidRDefault="00641DF5" w:rsidP="002706AB">
      <w:pPr>
        <w:rPr>
          <w:b/>
          <w:bCs/>
        </w:rPr>
      </w:pPr>
      <w:bookmarkStart w:id="441" w:name="_Toc306282985"/>
      <w:bookmarkStart w:id="442" w:name="_Toc89678089"/>
      <w:bookmarkStart w:id="443" w:name="_Toc104540950"/>
      <w:bookmarkStart w:id="444" w:name="_Toc306282987"/>
      <w:r w:rsidRPr="002706AB">
        <w:rPr>
          <w:b/>
          <w:bCs/>
        </w:rPr>
        <w:t>3</w:t>
      </w:r>
      <w:r w:rsidR="002706AB">
        <w:rPr>
          <w:b/>
          <w:bCs/>
        </w:rPr>
        <w:t>.</w:t>
      </w:r>
      <w:r w:rsidRPr="002706AB">
        <w:rPr>
          <w:b/>
          <w:bCs/>
        </w:rPr>
        <w:t xml:space="preserve"> Gewenste situatie</w:t>
      </w:r>
      <w:bookmarkEnd w:id="441"/>
      <w:bookmarkEnd w:id="442"/>
      <w:bookmarkEnd w:id="443"/>
    </w:p>
    <w:p w14:paraId="598FD498" w14:textId="3EF118B1" w:rsidR="00641DF5" w:rsidRPr="002706AB" w:rsidRDefault="00641DF5" w:rsidP="002706AB">
      <w:pPr>
        <w:rPr>
          <w:i/>
          <w:iCs/>
        </w:rPr>
      </w:pPr>
      <w:bookmarkStart w:id="445" w:name="_Toc104540951"/>
      <w:bookmarkEnd w:id="444"/>
      <w:r w:rsidRPr="002706AB">
        <w:rPr>
          <w:i/>
          <w:iCs/>
        </w:rPr>
        <w:t>3.1 Algemeen</w:t>
      </w:r>
      <w:bookmarkEnd w:id="445"/>
    </w:p>
    <w:p w14:paraId="7DDBB6D0" w14:textId="77777777" w:rsidR="00641DF5" w:rsidRPr="00EE403C" w:rsidRDefault="00641DF5" w:rsidP="00641DF5">
      <w:pPr>
        <w:rPr>
          <w:szCs w:val="18"/>
        </w:rPr>
      </w:pPr>
      <w:r w:rsidRPr="00EE403C">
        <w:rPr>
          <w:szCs w:val="18"/>
        </w:rPr>
        <w:t xml:space="preserve">De </w:t>
      </w:r>
      <w:r>
        <w:rPr>
          <w:szCs w:val="18"/>
        </w:rPr>
        <w:t xml:space="preserve">Aanbestedende Dienst wil </w:t>
      </w:r>
      <w:r w:rsidRPr="00EE403C">
        <w:rPr>
          <w:szCs w:val="18"/>
        </w:rPr>
        <w:t>de tak</w:t>
      </w:r>
      <w:r>
        <w:rPr>
          <w:szCs w:val="18"/>
        </w:rPr>
        <w:t>en</w:t>
      </w:r>
      <w:r w:rsidRPr="00EE403C">
        <w:rPr>
          <w:szCs w:val="18"/>
        </w:rPr>
        <w:t xml:space="preserve"> blijven uitvoeren. De werkzaamheden zijn niet fundamenteel gewijzigd. Bepaalde invullingen wijzigen naar aanleiding van voortschrijdend inzicht.</w:t>
      </w:r>
    </w:p>
    <w:p w14:paraId="71014378" w14:textId="77777777" w:rsidR="00641DF5" w:rsidRPr="00EE403C" w:rsidRDefault="00641DF5" w:rsidP="00641DF5">
      <w:pPr>
        <w:rPr>
          <w:szCs w:val="18"/>
        </w:rPr>
      </w:pPr>
      <w:r w:rsidRPr="00EE403C">
        <w:rPr>
          <w:szCs w:val="18"/>
        </w:rPr>
        <w:t xml:space="preserve">Dit geldt ook voor het onderhoud en het gebruik van de reserve of </w:t>
      </w:r>
      <w:r>
        <w:rPr>
          <w:szCs w:val="18"/>
        </w:rPr>
        <w:t>tweede</w:t>
      </w:r>
      <w:r w:rsidRPr="00EE403C">
        <w:rPr>
          <w:szCs w:val="18"/>
        </w:rPr>
        <w:t xml:space="preserve"> pakken.</w:t>
      </w:r>
    </w:p>
    <w:p w14:paraId="588640D0" w14:textId="77777777" w:rsidR="00641DF5" w:rsidRPr="00EE403C" w:rsidRDefault="00641DF5" w:rsidP="00641DF5">
      <w:pPr>
        <w:rPr>
          <w:szCs w:val="18"/>
        </w:rPr>
      </w:pPr>
      <w:r w:rsidRPr="00EE403C">
        <w:rPr>
          <w:szCs w:val="18"/>
        </w:rPr>
        <w:t xml:space="preserve">De </w:t>
      </w:r>
      <w:r>
        <w:rPr>
          <w:szCs w:val="18"/>
        </w:rPr>
        <w:t xml:space="preserve">Aanbestedende Dienst is </w:t>
      </w:r>
      <w:r w:rsidRPr="00EE403C">
        <w:rPr>
          <w:szCs w:val="18"/>
        </w:rPr>
        <w:t xml:space="preserve">van mening, en </w:t>
      </w:r>
      <w:r>
        <w:rPr>
          <w:szCs w:val="18"/>
        </w:rPr>
        <w:t>heeft</w:t>
      </w:r>
      <w:r w:rsidRPr="00EE403C">
        <w:rPr>
          <w:szCs w:val="18"/>
        </w:rPr>
        <w:t xml:space="preserve"> dat de laatste twee jaar ervaren, dat maatpakken niet noodzakelijk zijn.</w:t>
      </w:r>
      <w:r>
        <w:rPr>
          <w:szCs w:val="18"/>
        </w:rPr>
        <w:t xml:space="preserve"> </w:t>
      </w:r>
      <w:r w:rsidRPr="00EE403C">
        <w:rPr>
          <w:szCs w:val="18"/>
        </w:rPr>
        <w:t>Als confectiematen verstandig gekozen worden, past bijna iedereen in een pak dat veilig en werkzaam is. Voor de enkeling voor wie dat niet van toepassing is</w:t>
      </w:r>
      <w:r>
        <w:rPr>
          <w:szCs w:val="18"/>
        </w:rPr>
        <w:t>,</w:t>
      </w:r>
      <w:r w:rsidRPr="00EE403C">
        <w:rPr>
          <w:szCs w:val="18"/>
        </w:rPr>
        <w:t xml:space="preserve"> wordt een maatpak aangemeten.</w:t>
      </w:r>
    </w:p>
    <w:p w14:paraId="31714CE5" w14:textId="77777777" w:rsidR="00641DF5" w:rsidRPr="00EE403C" w:rsidRDefault="00641DF5" w:rsidP="00641DF5">
      <w:pPr>
        <w:rPr>
          <w:rFonts w:cs="Calibri"/>
          <w:szCs w:val="18"/>
        </w:rPr>
      </w:pPr>
      <w:r w:rsidRPr="00EE403C">
        <w:rPr>
          <w:szCs w:val="18"/>
        </w:rPr>
        <w:t xml:space="preserve">Het gebruik van confectiemaatpakken maakt het mogelijk om in onderhoud en gebruik efficiënter </w:t>
      </w:r>
      <w:r>
        <w:rPr>
          <w:szCs w:val="18"/>
        </w:rPr>
        <w:t xml:space="preserve">om </w:t>
      </w:r>
      <w:r w:rsidRPr="00EE403C">
        <w:rPr>
          <w:szCs w:val="18"/>
        </w:rPr>
        <w:t xml:space="preserve">te kunnen met de </w:t>
      </w:r>
      <w:r>
        <w:rPr>
          <w:szCs w:val="18"/>
        </w:rPr>
        <w:t>Incidentkleding</w:t>
      </w:r>
      <w:r w:rsidRPr="00EE403C">
        <w:rPr>
          <w:szCs w:val="18"/>
        </w:rPr>
        <w:t xml:space="preserve">. Dit uit zich o.a. in gelijkmatiger gebruik van de </w:t>
      </w:r>
      <w:r>
        <w:rPr>
          <w:szCs w:val="18"/>
        </w:rPr>
        <w:t>Incidentkleding</w:t>
      </w:r>
      <w:r w:rsidRPr="00EE403C">
        <w:rPr>
          <w:szCs w:val="18"/>
        </w:rPr>
        <w:t xml:space="preserve">. Het logistiek proces hierachter vereenvoudigd ook sterk. Zelfs het aantal pakken kan daarmee omlaag. De omvang van de opdracht is weergegeven in hoofdstuk 3.3 van het Beschrijvend Document. </w:t>
      </w:r>
    </w:p>
    <w:p w14:paraId="629FC528" w14:textId="77777777" w:rsidR="00641DF5" w:rsidRPr="00EE403C" w:rsidRDefault="00641DF5" w:rsidP="00641DF5">
      <w:pPr>
        <w:rPr>
          <w:szCs w:val="18"/>
        </w:rPr>
      </w:pPr>
    </w:p>
    <w:p w14:paraId="3FA8EA1C" w14:textId="77777777" w:rsidR="002706AB" w:rsidRDefault="002706AB" w:rsidP="002706AB">
      <w:pPr>
        <w:rPr>
          <w:i/>
          <w:iCs/>
        </w:rPr>
      </w:pPr>
      <w:bookmarkStart w:id="446" w:name="_Toc104540952"/>
    </w:p>
    <w:p w14:paraId="265B72D0" w14:textId="651A5E84" w:rsidR="00641DF5" w:rsidRPr="002706AB" w:rsidRDefault="00641DF5" w:rsidP="002706AB">
      <w:pPr>
        <w:rPr>
          <w:i/>
          <w:iCs/>
        </w:rPr>
      </w:pPr>
      <w:r w:rsidRPr="002706AB">
        <w:rPr>
          <w:i/>
          <w:iCs/>
        </w:rPr>
        <w:lastRenderedPageBreak/>
        <w:t>3.2 Reiniging van de Incidentkleding</w:t>
      </w:r>
      <w:bookmarkEnd w:id="446"/>
    </w:p>
    <w:p w14:paraId="1D5062E4" w14:textId="37AA8CD6" w:rsidR="00641DF5" w:rsidRDefault="00641DF5" w:rsidP="00641DF5">
      <w:pPr>
        <w:rPr>
          <w:szCs w:val="18"/>
        </w:rPr>
      </w:pPr>
      <w:r w:rsidRPr="00EE403C">
        <w:rPr>
          <w:szCs w:val="18"/>
        </w:rPr>
        <w:t xml:space="preserve">De </w:t>
      </w:r>
      <w:r>
        <w:rPr>
          <w:szCs w:val="18"/>
        </w:rPr>
        <w:t xml:space="preserve">Aanbestedende Dienst heeft </w:t>
      </w:r>
      <w:r w:rsidRPr="00EE403C">
        <w:rPr>
          <w:szCs w:val="18"/>
        </w:rPr>
        <w:t xml:space="preserve">een </w:t>
      </w:r>
      <w:proofErr w:type="spellStart"/>
      <w:r>
        <w:rPr>
          <w:szCs w:val="18"/>
        </w:rPr>
        <w:t>arbo</w:t>
      </w:r>
      <w:proofErr w:type="spellEnd"/>
      <w:r>
        <w:rPr>
          <w:szCs w:val="18"/>
        </w:rPr>
        <w:t xml:space="preserve"> </w:t>
      </w:r>
      <w:r w:rsidRPr="00EE403C">
        <w:rPr>
          <w:szCs w:val="18"/>
        </w:rPr>
        <w:t xml:space="preserve">technisch en functioneel goede oplossing gevonden om toch FC toe te voegen middels aanpassing van de wasmachines. De oplossing komt neer op een extra </w:t>
      </w:r>
      <w:r>
        <w:rPr>
          <w:szCs w:val="18"/>
        </w:rPr>
        <w:t>‘</w:t>
      </w:r>
      <w:proofErr w:type="spellStart"/>
      <w:r w:rsidRPr="00EE403C">
        <w:rPr>
          <w:szCs w:val="18"/>
        </w:rPr>
        <w:t>wasgang</w:t>
      </w:r>
      <w:proofErr w:type="spellEnd"/>
      <w:r>
        <w:rPr>
          <w:szCs w:val="18"/>
        </w:rPr>
        <w:t>’</w:t>
      </w:r>
      <w:r w:rsidRPr="00EE403C">
        <w:rPr>
          <w:szCs w:val="18"/>
        </w:rPr>
        <w:t xml:space="preserve"> aan het einde van het reinigen in de wasmachine. In deze </w:t>
      </w:r>
      <w:proofErr w:type="spellStart"/>
      <w:r w:rsidRPr="00EE403C">
        <w:rPr>
          <w:szCs w:val="18"/>
        </w:rPr>
        <w:t>wasgang</w:t>
      </w:r>
      <w:proofErr w:type="spellEnd"/>
      <w:r w:rsidRPr="00EE403C">
        <w:rPr>
          <w:szCs w:val="18"/>
        </w:rPr>
        <w:t xml:space="preserve"> wordt in de wasmachine FC middels verneveling toegevoegd. Situatie is zo technisch afgesteld dat zo goed als alleen buitenkant van het pak in aanraking komt met het FC. Afwachtende op het resultaat van deze aanschaf zal zij wel of niet deze oplossing gaan toepassen. </w:t>
      </w:r>
    </w:p>
    <w:p w14:paraId="24E9C3D6" w14:textId="77777777" w:rsidR="002706AB" w:rsidRPr="00EE403C" w:rsidRDefault="002706AB" w:rsidP="00641DF5">
      <w:pPr>
        <w:rPr>
          <w:szCs w:val="18"/>
        </w:rPr>
      </w:pPr>
    </w:p>
    <w:p w14:paraId="6D24FC00" w14:textId="3E48BC2F" w:rsidR="00641DF5" w:rsidRPr="002706AB" w:rsidRDefault="00641DF5" w:rsidP="002706AB">
      <w:pPr>
        <w:rPr>
          <w:i/>
          <w:iCs/>
        </w:rPr>
      </w:pPr>
      <w:bookmarkStart w:id="447" w:name="_Toc104540953"/>
      <w:r w:rsidRPr="002706AB">
        <w:rPr>
          <w:i/>
          <w:iCs/>
        </w:rPr>
        <w:t>3.3 Gebruik van de Incidentkleding</w:t>
      </w:r>
      <w:bookmarkEnd w:id="447"/>
    </w:p>
    <w:p w14:paraId="3EE48EC0" w14:textId="4423676E" w:rsidR="00641DF5" w:rsidRDefault="00641DF5" w:rsidP="00641DF5">
      <w:pPr>
        <w:rPr>
          <w:szCs w:val="18"/>
        </w:rPr>
      </w:pPr>
      <w:r w:rsidRPr="007C0E18">
        <w:rPr>
          <w:szCs w:val="18"/>
        </w:rPr>
        <w:t xml:space="preserve">Idem als 2.4. </w:t>
      </w:r>
    </w:p>
    <w:p w14:paraId="6145343D" w14:textId="77777777" w:rsidR="00641DF5" w:rsidRPr="007C0E18" w:rsidRDefault="00641DF5" w:rsidP="00641DF5">
      <w:pPr>
        <w:rPr>
          <w:szCs w:val="18"/>
        </w:rPr>
      </w:pPr>
    </w:p>
    <w:p w14:paraId="36F1F5DB" w14:textId="77777777" w:rsidR="00641DF5" w:rsidRPr="00EE403C" w:rsidRDefault="00641DF5" w:rsidP="00641DF5">
      <w:pPr>
        <w:rPr>
          <w:szCs w:val="18"/>
        </w:rPr>
      </w:pPr>
      <w:r w:rsidRPr="00EE403C">
        <w:rPr>
          <w:szCs w:val="18"/>
        </w:rPr>
        <w:t>Aanvullend hierop is de nieuw gebruikte binnen aanvalstechniek binnen brandweer Nederland</w:t>
      </w:r>
      <w:r>
        <w:rPr>
          <w:szCs w:val="18"/>
        </w:rPr>
        <w:t>.</w:t>
      </w:r>
      <w:r w:rsidRPr="00EE403C">
        <w:rPr>
          <w:szCs w:val="18"/>
        </w:rPr>
        <w:t xml:space="preserve"> </w:t>
      </w:r>
      <w:r>
        <w:rPr>
          <w:szCs w:val="18"/>
        </w:rPr>
        <w:t>D</w:t>
      </w:r>
      <w:r w:rsidRPr="00EE403C">
        <w:rPr>
          <w:szCs w:val="18"/>
        </w:rPr>
        <w:t xml:space="preserve">it heeft invloed op de duurzaamheid van </w:t>
      </w:r>
      <w:r>
        <w:rPr>
          <w:szCs w:val="18"/>
        </w:rPr>
        <w:t>de Incidentkleding</w:t>
      </w:r>
      <w:r w:rsidRPr="00EE403C">
        <w:rPr>
          <w:szCs w:val="18"/>
        </w:rPr>
        <w:t>, hierbij zal de brandwacht veel meer werkzaamheden uitvoeren op zijn knieën, voorheen gebeurde dit gehurkt. De pakken moeten geschikt en bestand zijn om deze nieuwe kijk op brandbestrijding veilig en adequaat toe te passen</w:t>
      </w:r>
      <w:r>
        <w:rPr>
          <w:szCs w:val="18"/>
        </w:rPr>
        <w:t xml:space="preserve"> </w:t>
      </w:r>
      <w:r w:rsidRPr="007C0E18">
        <w:rPr>
          <w:szCs w:val="18"/>
        </w:rPr>
        <w:t>(</w:t>
      </w:r>
      <w:r>
        <w:rPr>
          <w:szCs w:val="18"/>
        </w:rPr>
        <w:t>b</w:t>
      </w:r>
      <w:r w:rsidRPr="007C0E18">
        <w:rPr>
          <w:szCs w:val="18"/>
        </w:rPr>
        <w:t>etere bescherming van de knieën).</w:t>
      </w:r>
    </w:p>
    <w:p w14:paraId="58C7A5D8" w14:textId="77777777" w:rsidR="00814D17" w:rsidRPr="006223A3" w:rsidRDefault="00814D17" w:rsidP="00814D17">
      <w:pPr>
        <w:rPr>
          <w:lang w:eastAsia="en-US"/>
        </w:rPr>
      </w:pPr>
    </w:p>
    <w:p w14:paraId="6DEC16E5" w14:textId="2BED452B" w:rsidR="004E5101" w:rsidRDefault="004E5101">
      <w:pPr>
        <w:spacing w:line="240" w:lineRule="auto"/>
        <w:rPr>
          <w:i/>
          <w:iCs/>
        </w:rPr>
      </w:pPr>
      <w:r>
        <w:rPr>
          <w:i/>
          <w:iCs/>
        </w:rPr>
        <w:br w:type="page"/>
      </w:r>
    </w:p>
    <w:p w14:paraId="66621030" w14:textId="5F8DF652" w:rsidR="004E5101" w:rsidRDefault="004E5101" w:rsidP="004E5101">
      <w:pPr>
        <w:pStyle w:val="Kop1"/>
      </w:pPr>
      <w:bookmarkStart w:id="448" w:name="_Toc105141302"/>
      <w:r w:rsidRPr="00641DF5">
        <w:lastRenderedPageBreak/>
        <w:t>Bijlage 1</w:t>
      </w:r>
      <w:r>
        <w:t>9</w:t>
      </w:r>
      <w:r w:rsidRPr="00641DF5">
        <w:tab/>
      </w:r>
      <w:r>
        <w:t>Checklist tafeltest</w:t>
      </w:r>
      <w:bookmarkEnd w:id="448"/>
    </w:p>
    <w:p w14:paraId="46941FD5" w14:textId="77777777" w:rsidR="004E5101" w:rsidRDefault="004E5101" w:rsidP="004E5101">
      <w:pPr>
        <w:rPr>
          <w:i/>
          <w:iCs/>
        </w:rPr>
      </w:pPr>
      <w:r w:rsidRPr="00CD4003">
        <w:rPr>
          <w:i/>
          <w:iCs/>
        </w:rPr>
        <w:t xml:space="preserve">Separaat te vinden op </w:t>
      </w:r>
      <w:proofErr w:type="spellStart"/>
      <w:r w:rsidRPr="00CD4003">
        <w:rPr>
          <w:i/>
          <w:iCs/>
        </w:rPr>
        <w:t>TenderNed</w:t>
      </w:r>
      <w:proofErr w:type="spellEnd"/>
      <w:r w:rsidRPr="00CD4003">
        <w:rPr>
          <w:i/>
          <w:iCs/>
        </w:rPr>
        <w:t>.</w:t>
      </w:r>
    </w:p>
    <w:p w14:paraId="48835C16" w14:textId="77777777" w:rsidR="00814D17" w:rsidRDefault="00814D17" w:rsidP="00814D17">
      <w:pPr>
        <w:rPr>
          <w:i/>
          <w:iCs/>
        </w:rPr>
      </w:pPr>
    </w:p>
    <w:p w14:paraId="6DD1EEFB" w14:textId="77777777" w:rsidR="00814D17" w:rsidRPr="006223A3" w:rsidRDefault="00814D17" w:rsidP="00814D17">
      <w:pPr>
        <w:rPr>
          <w:lang w:eastAsia="en-US"/>
        </w:rPr>
      </w:pPr>
    </w:p>
    <w:p w14:paraId="21E234BA" w14:textId="77777777" w:rsidR="00814D17" w:rsidRDefault="00814D17" w:rsidP="00814D17">
      <w:pPr>
        <w:rPr>
          <w:i/>
          <w:iCs/>
        </w:rPr>
      </w:pPr>
    </w:p>
    <w:p w14:paraId="78426F43" w14:textId="77777777" w:rsidR="00814D17" w:rsidRPr="006223A3" w:rsidRDefault="00814D17" w:rsidP="00814D17">
      <w:pPr>
        <w:rPr>
          <w:lang w:eastAsia="en-US"/>
        </w:rPr>
      </w:pPr>
    </w:p>
    <w:p w14:paraId="702D0BEB" w14:textId="77777777" w:rsidR="006223A3" w:rsidRPr="006223A3" w:rsidRDefault="006223A3" w:rsidP="006223A3">
      <w:pPr>
        <w:rPr>
          <w:lang w:eastAsia="en-US"/>
        </w:rPr>
      </w:pPr>
    </w:p>
    <w:sectPr w:rsidR="006223A3" w:rsidRPr="006223A3" w:rsidSect="009703EF">
      <w:footerReference w:type="default" r:id="rId27"/>
      <w:headerReference w:type="first" r:id="rId28"/>
      <w:footerReference w:type="first" r:id="rId29"/>
      <w:pgSz w:w="11906" w:h="16838" w:code="9"/>
      <w:pgMar w:top="2211" w:right="851" w:bottom="1418" w:left="1418" w:header="709" w:footer="709" w:gutter="0"/>
      <w:paperSrc w:first="1002" w:other="100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022F90" w14:textId="77777777" w:rsidR="009765D5" w:rsidRDefault="009765D5" w:rsidP="00C12705">
      <w:pPr>
        <w:spacing w:line="240" w:lineRule="auto"/>
      </w:pPr>
      <w:r>
        <w:separator/>
      </w:r>
    </w:p>
  </w:endnote>
  <w:endnote w:type="continuationSeparator" w:id="0">
    <w:p w14:paraId="4912F2AA" w14:textId="77777777" w:rsidR="009765D5" w:rsidRDefault="009765D5" w:rsidP="00C1270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Bold">
    <w:panose1 w:val="00000000000000000000"/>
    <w:charset w:val="00"/>
    <w:family w:val="swiss"/>
    <w:notTrueType/>
    <w:pitch w:val="default"/>
    <w:sig w:usb0="00000003" w:usb1="00000000" w:usb2="00000000" w:usb3="00000000" w:csb0="00000001" w:csb1="00000000"/>
  </w:font>
  <w:font w:name="CenturyGothic,Bold">
    <w:panose1 w:val="00000000000000000000"/>
    <w:charset w:val="00"/>
    <w:family w:val="auto"/>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8162F" w14:textId="1C8AC912" w:rsidR="007E651B" w:rsidRDefault="007E651B" w:rsidP="00723EA9">
    <w:pPr>
      <w:pStyle w:val="Voettekst"/>
      <w:jc w:val="left"/>
      <w:rPr>
        <w:noProof/>
      </w:rPr>
    </w:pPr>
    <w:r>
      <w:tab/>
    </w:r>
    <w:r>
      <w:tab/>
      <w:t xml:space="preserve">pagina </w:t>
    </w:r>
    <w:r>
      <w:fldChar w:fldCharType="begin"/>
    </w:r>
    <w:r>
      <w:instrText xml:space="preserve"> PAGE </w:instrText>
    </w:r>
    <w:r>
      <w:fldChar w:fldCharType="separate"/>
    </w:r>
    <w:r>
      <w:rPr>
        <w:noProof/>
      </w:rPr>
      <w:t>4</w:t>
    </w:r>
    <w:r>
      <w:fldChar w:fldCharType="end"/>
    </w:r>
    <w:r>
      <w:t xml:space="preserve"> van </w:t>
    </w:r>
    <w:fldSimple w:instr=" NUMPAGES ">
      <w:r>
        <w:rPr>
          <w:noProof/>
        </w:rPr>
        <w:t>43</w:t>
      </w:r>
    </w:fldSimple>
  </w:p>
  <w:p w14:paraId="4367F8CB" w14:textId="77777777" w:rsidR="007E651B" w:rsidRDefault="007E651B" w:rsidP="00AB2907">
    <w:pPr>
      <w:pStyle w:val="Voettekst"/>
      <w:jc w:val="left"/>
    </w:pPr>
  </w:p>
  <w:p w14:paraId="06C056EC" w14:textId="77777777" w:rsidR="007E651B" w:rsidRDefault="007E65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4F562" w14:textId="77777777" w:rsidR="007E651B" w:rsidRDefault="007E651B" w:rsidP="00AB2907">
    <w:pPr>
      <w:pStyle w:val="Voettekst"/>
      <w:jc w:val="center"/>
      <w:rPr>
        <w:noProof/>
      </w:rPr>
    </w:pPr>
    <w:r>
      <w:tab/>
    </w:r>
    <w:r>
      <w:tab/>
      <w:t xml:space="preserve">pagina </w:t>
    </w:r>
    <w:r>
      <w:fldChar w:fldCharType="begin"/>
    </w:r>
    <w:r>
      <w:instrText xml:space="preserve"> PAGE </w:instrText>
    </w:r>
    <w:r>
      <w:fldChar w:fldCharType="separate"/>
    </w:r>
    <w:r>
      <w:rPr>
        <w:noProof/>
      </w:rPr>
      <w:t>43</w:t>
    </w:r>
    <w:r>
      <w:fldChar w:fldCharType="end"/>
    </w:r>
    <w:r>
      <w:t xml:space="preserve"> van </w:t>
    </w:r>
    <w:fldSimple w:instr=" NUMPAGES ">
      <w:r>
        <w:rPr>
          <w:noProof/>
        </w:rPr>
        <w:t>43</w:t>
      </w:r>
    </w:fldSimple>
  </w:p>
  <w:p w14:paraId="46265D7C" w14:textId="77777777" w:rsidR="007E651B" w:rsidRDefault="007E651B" w:rsidP="00AB2907">
    <w:pPr>
      <w:pStyle w:val="Voettekst"/>
      <w:jc w:val="left"/>
    </w:pPr>
  </w:p>
  <w:p w14:paraId="48DD3051" w14:textId="77777777" w:rsidR="007E651B" w:rsidRDefault="007E651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7E08D" w14:textId="77777777" w:rsidR="007E651B" w:rsidRDefault="007E651B" w:rsidP="00437B79">
    <w:pPr>
      <w:pStyle w:val="Voettekst"/>
    </w:pPr>
    <w:r>
      <w:t xml:space="preserve">pagina </w:t>
    </w:r>
    <w:r>
      <w:fldChar w:fldCharType="begin"/>
    </w:r>
    <w:r>
      <w:instrText xml:space="preserve"> PAGE </w:instrText>
    </w:r>
    <w:r>
      <w:fldChar w:fldCharType="separate"/>
    </w:r>
    <w:r>
      <w:rPr>
        <w:noProof/>
      </w:rPr>
      <w:t>5</w:t>
    </w:r>
    <w:r>
      <w:fldChar w:fldCharType="end"/>
    </w:r>
    <w:r>
      <w:t xml:space="preserve"> van </w:t>
    </w:r>
    <w:fldSimple w:instr=" NUMPAGES ">
      <w:r>
        <w:rPr>
          <w:noProof/>
        </w:rPr>
        <w:t>43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E00590" w14:textId="77777777" w:rsidR="009765D5" w:rsidRDefault="009765D5" w:rsidP="00C12705">
      <w:pPr>
        <w:spacing w:line="240" w:lineRule="auto"/>
      </w:pPr>
      <w:r>
        <w:separator/>
      </w:r>
    </w:p>
  </w:footnote>
  <w:footnote w:type="continuationSeparator" w:id="0">
    <w:p w14:paraId="694C00FF" w14:textId="77777777" w:rsidR="009765D5" w:rsidRDefault="009765D5" w:rsidP="00C12705">
      <w:pPr>
        <w:spacing w:line="240" w:lineRule="auto"/>
      </w:pPr>
      <w:r>
        <w:continuationSeparator/>
      </w:r>
    </w:p>
  </w:footnote>
  <w:footnote w:id="1">
    <w:p w14:paraId="107BED5A" w14:textId="40D19356" w:rsidR="00180548" w:rsidRPr="004C39CD" w:rsidRDefault="00180548" w:rsidP="00F10481">
      <w:pPr>
        <w:suppressAutoHyphens/>
        <w:rPr>
          <w:sz w:val="14"/>
          <w:szCs w:val="14"/>
          <w:lang w:val="de-DE"/>
        </w:rPr>
      </w:pPr>
      <w:r>
        <w:rPr>
          <w:rStyle w:val="Voetnootmarkering"/>
        </w:rPr>
        <w:footnoteRef/>
      </w:r>
      <w:r>
        <w:t xml:space="preserve"> </w:t>
      </w:r>
      <w:r w:rsidRPr="004C39CD">
        <w:rPr>
          <w:sz w:val="14"/>
          <w:szCs w:val="14"/>
        </w:rPr>
        <w:t xml:space="preserve">Voor het gebruik van </w:t>
      </w:r>
      <w:proofErr w:type="spellStart"/>
      <w:r w:rsidRPr="004C39CD">
        <w:rPr>
          <w:sz w:val="14"/>
          <w:szCs w:val="14"/>
        </w:rPr>
        <w:t>TenderNed</w:t>
      </w:r>
      <w:proofErr w:type="spellEnd"/>
      <w:r w:rsidRPr="004C39CD">
        <w:rPr>
          <w:sz w:val="14"/>
          <w:szCs w:val="14"/>
        </w:rPr>
        <w:t xml:space="preserve"> verwijst de Aanbestedende Dienst naar de gebruikershandleiding voor ondernemers</w:t>
      </w:r>
      <w:r w:rsidR="00C02E42" w:rsidRPr="004C39CD">
        <w:rPr>
          <w:rStyle w:val="Voetnootmarkering"/>
          <w:sz w:val="14"/>
          <w:szCs w:val="14"/>
        </w:rPr>
        <w:t xml:space="preserve"> </w:t>
      </w:r>
      <w:r w:rsidR="00C02E42" w:rsidRPr="004C39CD">
        <w:rPr>
          <w:sz w:val="14"/>
          <w:szCs w:val="12"/>
        </w:rPr>
        <w:t>(</w:t>
      </w:r>
      <w:hyperlink r:id="rId1" w:history="1">
        <w:r w:rsidR="00C02E42" w:rsidRPr="004C39CD">
          <w:rPr>
            <w:rStyle w:val="Hyperlink"/>
            <w:sz w:val="14"/>
            <w:szCs w:val="12"/>
          </w:rPr>
          <w:t>https://www.tenderned.nl/cms/tenderned-voor-ondernemingen</w:t>
        </w:r>
      </w:hyperlink>
      <w:r w:rsidR="00C02E42" w:rsidRPr="004C39CD">
        <w:rPr>
          <w:sz w:val="14"/>
          <w:szCs w:val="12"/>
        </w:rPr>
        <w:t>)</w:t>
      </w:r>
      <w:r w:rsidRPr="004C39CD">
        <w:rPr>
          <w:sz w:val="12"/>
          <w:szCs w:val="12"/>
        </w:rPr>
        <w:t xml:space="preserve"> </w:t>
      </w:r>
      <w:r w:rsidRPr="004C39CD">
        <w:rPr>
          <w:sz w:val="14"/>
          <w:szCs w:val="14"/>
        </w:rPr>
        <w:t>en de gebruiksvoorwaarden</w:t>
      </w:r>
      <w:r w:rsidR="003D640E" w:rsidRPr="004C39CD">
        <w:rPr>
          <w:sz w:val="16"/>
          <w:szCs w:val="14"/>
        </w:rPr>
        <w:t xml:space="preserve"> </w:t>
      </w:r>
      <w:r w:rsidR="003D640E" w:rsidRPr="004C39CD">
        <w:rPr>
          <w:sz w:val="14"/>
          <w:szCs w:val="12"/>
        </w:rPr>
        <w:t>(</w:t>
      </w:r>
      <w:hyperlink r:id="rId2" w:history="1">
        <w:r w:rsidR="003D640E" w:rsidRPr="004C39CD">
          <w:rPr>
            <w:rStyle w:val="Hyperlink"/>
            <w:sz w:val="14"/>
            <w:szCs w:val="12"/>
          </w:rPr>
          <w:t>https://www.tenderned.nl/cms/gebruiksvoorwaarden</w:t>
        </w:r>
      </w:hyperlink>
      <w:r w:rsidR="003D640E" w:rsidRPr="004C39CD">
        <w:rPr>
          <w:sz w:val="14"/>
          <w:szCs w:val="12"/>
        </w:rPr>
        <w:t>)</w:t>
      </w:r>
      <w:r w:rsidRPr="004C39CD">
        <w:rPr>
          <w:sz w:val="12"/>
          <w:szCs w:val="12"/>
        </w:rPr>
        <w:t xml:space="preserve"> </w:t>
      </w:r>
      <w:r w:rsidRPr="004C39CD">
        <w:rPr>
          <w:sz w:val="14"/>
          <w:szCs w:val="14"/>
        </w:rPr>
        <w:t xml:space="preserve">van </w:t>
      </w:r>
      <w:proofErr w:type="spellStart"/>
      <w:r w:rsidRPr="004C39CD">
        <w:rPr>
          <w:sz w:val="14"/>
          <w:szCs w:val="14"/>
        </w:rPr>
        <w:t>TenderNed</w:t>
      </w:r>
      <w:proofErr w:type="spellEnd"/>
      <w:r w:rsidRPr="004C39CD">
        <w:rPr>
          <w:sz w:val="14"/>
          <w:szCs w:val="14"/>
        </w:rPr>
        <w:t xml:space="preserve">. Voor hulp en ondersteuning bij het gebruik van </w:t>
      </w:r>
      <w:proofErr w:type="spellStart"/>
      <w:r w:rsidRPr="004C39CD">
        <w:rPr>
          <w:sz w:val="14"/>
          <w:szCs w:val="14"/>
        </w:rPr>
        <w:t>TenderNed</w:t>
      </w:r>
      <w:proofErr w:type="spellEnd"/>
      <w:r w:rsidRPr="004C39CD">
        <w:rPr>
          <w:sz w:val="14"/>
          <w:szCs w:val="14"/>
        </w:rPr>
        <w:t xml:space="preserve"> kunt u contact opnemen met de Servicedesk van </w:t>
      </w:r>
      <w:proofErr w:type="spellStart"/>
      <w:r w:rsidRPr="004C39CD">
        <w:rPr>
          <w:sz w:val="14"/>
          <w:szCs w:val="14"/>
        </w:rPr>
        <w:t>TenderNed</w:t>
      </w:r>
      <w:proofErr w:type="spellEnd"/>
      <w:r w:rsidRPr="004C39CD">
        <w:rPr>
          <w:sz w:val="14"/>
          <w:szCs w:val="14"/>
        </w:rPr>
        <w:t xml:space="preserve"> via telefoon: 0800 836 33 76 </w:t>
      </w:r>
      <w:r w:rsidR="00F10481" w:rsidRPr="004C39CD">
        <w:rPr>
          <w:sz w:val="14"/>
          <w:szCs w:val="14"/>
        </w:rPr>
        <w:t xml:space="preserve">of </w:t>
      </w:r>
      <w:proofErr w:type="spellStart"/>
      <w:r w:rsidRPr="004C39CD">
        <w:rPr>
          <w:sz w:val="14"/>
          <w:szCs w:val="14"/>
          <w:lang w:val="de-DE"/>
        </w:rPr>
        <w:t>e-mail</w:t>
      </w:r>
      <w:proofErr w:type="spellEnd"/>
      <w:r w:rsidRPr="004C39CD">
        <w:rPr>
          <w:sz w:val="14"/>
          <w:szCs w:val="14"/>
          <w:lang w:val="de-DE"/>
        </w:rPr>
        <w:t xml:space="preserve">: </w:t>
      </w:r>
      <w:hyperlink r:id="rId3" w:history="1">
        <w:r w:rsidR="00F10481" w:rsidRPr="004C39CD">
          <w:rPr>
            <w:rStyle w:val="Hyperlink"/>
            <w:sz w:val="14"/>
            <w:szCs w:val="14"/>
            <w:lang w:val="de-DE"/>
          </w:rPr>
          <w:t>servicedesk@tenderned.nl</w:t>
        </w:r>
      </w:hyperlink>
      <w:r w:rsidRPr="004C39CD">
        <w:rPr>
          <w:sz w:val="14"/>
          <w:szCs w:val="14"/>
          <w:lang w:val="de-DE"/>
        </w:rPr>
        <w:t xml:space="preserve">. </w:t>
      </w:r>
    </w:p>
    <w:p w14:paraId="29622099" w14:textId="7D4D5AC7" w:rsidR="00180548" w:rsidRPr="00180548" w:rsidRDefault="00180548">
      <w:pPr>
        <w:pStyle w:val="Voetnoottekst"/>
        <w:rPr>
          <w:lang w:val="de-D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7B110" w14:textId="77777777" w:rsidR="007E651B" w:rsidRDefault="007E651B" w:rsidP="006048BC">
    <w:pPr>
      <w:pStyle w:val="doHidden"/>
      <w:framePr w:w="11907" w:h="227" w:hSpace="142" w:wrap="around" w:vAnchor="page" w:x="1" w:y="1" w:anchorLock="1"/>
    </w:pPr>
    <w:r>
      <w:rPr>
        <w:noProof/>
      </w:rPr>
      <mc:AlternateContent>
        <mc:Choice Requires="wps">
          <w:drawing>
            <wp:anchor distT="0" distB="0" distL="114300" distR="114300" simplePos="0" relativeHeight="251659264" behindDoc="0" locked="1" layoutInCell="0" allowOverlap="1" wp14:anchorId="4083F02D" wp14:editId="20A1D4C7">
              <wp:simplePos x="0" y="0"/>
              <wp:positionH relativeFrom="page">
                <wp:posOffset>6266180</wp:posOffset>
              </wp:positionH>
              <wp:positionV relativeFrom="page">
                <wp:posOffset>395605</wp:posOffset>
              </wp:positionV>
              <wp:extent cx="1007745" cy="697865"/>
              <wp:effectExtent l="0" t="0" r="1905" b="6985"/>
              <wp:wrapNone/>
              <wp:docPr id="12" name="Text Box 12" title="doHeaderFirstPage"/>
              <wp:cNvGraphicFramePr/>
              <a:graphic xmlns:a="http://schemas.openxmlformats.org/drawingml/2006/main">
                <a:graphicData uri="http://schemas.microsoft.com/office/word/2010/wordprocessingShape">
                  <wps:wsp>
                    <wps:cNvSpPr txBox="1"/>
                    <wps:spPr>
                      <a:xfrm>
                        <a:off x="0" y="0"/>
                        <a:ext cx="1007745" cy="6978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2E73C54" w14:textId="77777777" w:rsidR="007E651B" w:rsidRDefault="007E651B" w:rsidP="00AA2FAA">
                          <w:r>
                            <w:rPr>
                              <w:noProof/>
                            </w:rPr>
                            <w:drawing>
                              <wp:inline distT="0" distB="0" distL="0" distR="0" wp14:anchorId="7DE63970" wp14:editId="043676C7">
                                <wp:extent cx="936000" cy="624000"/>
                                <wp:effectExtent l="0" t="0" r="0" b="508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VRZHZ logo.emf"/>
                                        <pic:cNvPicPr/>
                                      </pic:nvPicPr>
                                      <pic:blipFill>
                                        <a:blip r:embed="rId1">
                                          <a:extLst>
                                            <a:ext uri="{28A0092B-C50C-407E-A947-70E740481C1C}">
                                              <a14:useLocalDpi xmlns:a14="http://schemas.microsoft.com/office/drawing/2010/main" val="0"/>
                                            </a:ext>
                                          </a:extLst>
                                        </a:blip>
                                        <a:stretch>
                                          <a:fillRect/>
                                        </a:stretch>
                                      </pic:blipFill>
                                      <pic:spPr>
                                        <a:xfrm>
                                          <a:off x="0" y="0"/>
                                          <a:ext cx="936000" cy="624000"/>
                                        </a:xfrm>
                                        <a:prstGeom prst="rect">
                                          <a:avLst/>
                                        </a:prstGeom>
                                      </pic:spPr>
                                    </pic:pic>
                                  </a:graphicData>
                                </a:graphic>
                              </wp:inline>
                            </w:drawing>
                          </w:r>
                        </w:p>
                        <w:p w14:paraId="5C0243FF" w14:textId="77777777" w:rsidR="007E651B" w:rsidRDefault="007E651B" w:rsidP="00AA2FAA"/>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83F02D" id="_x0000_t202" coordsize="21600,21600" o:spt="202" path="m,l,21600r21600,l21600,xe">
              <v:stroke joinstyle="miter"/>
              <v:path gradientshapeok="t" o:connecttype="rect"/>
            </v:shapetype>
            <v:shape id="Text Box 12" o:spid="_x0000_s1027" type="#_x0000_t202" alt="Titel: doHeaderFirstPage" style="position:absolute;margin-left:493.4pt;margin-top:31.15pt;width:79.35pt;height:54.9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" o:allowincell="f" filled="f" stroked="f" strokeweight=".5pt">
              <v:textbox inset="0,0,0,0">
                <w:txbxContent>
                  <w:p w14:paraId="62E73C54" w14:textId="77777777" w:rsidR="007E651B" w:rsidRDefault="007E651B" w:rsidP="00AA2FAA">
                    <w:r>
                      <w:rPr>
                        <w:noProof/>
                      </w:rPr>
                      <w:drawing>
                        <wp:inline distT="0" distB="0" distL="0" distR="0" wp14:anchorId="7DE63970" wp14:editId="043676C7">
                          <wp:extent cx="936000" cy="624000"/>
                          <wp:effectExtent l="0" t="0" r="0" b="508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VRZHZ logo.emf"/>
                                  <pic:cNvPicPr/>
                                </pic:nvPicPr>
                                <pic:blipFill>
                                  <a:blip r:embed="rId1">
                                    <a:extLst>
                                      <a:ext uri="{28A0092B-C50C-407E-A947-70E740481C1C}">
                                        <a14:useLocalDpi xmlns:a14="http://schemas.microsoft.com/office/drawing/2010/main" val="0"/>
                                      </a:ext>
                                    </a:extLst>
                                  </a:blip>
                                  <a:stretch>
                                    <a:fillRect/>
                                  </a:stretch>
                                </pic:blipFill>
                                <pic:spPr>
                                  <a:xfrm>
                                    <a:off x="0" y="0"/>
                                    <a:ext cx="936000" cy="624000"/>
                                  </a:xfrm>
                                  <a:prstGeom prst="rect">
                                    <a:avLst/>
                                  </a:prstGeom>
                                </pic:spPr>
                              </pic:pic>
                            </a:graphicData>
                          </a:graphic>
                        </wp:inline>
                      </w:drawing>
                    </w:r>
                  </w:p>
                  <w:p w14:paraId="5C0243FF" w14:textId="77777777" w:rsidR="007E651B" w:rsidRDefault="007E651B" w:rsidP="00AA2FAA"/>
                </w:txbxContent>
              </v:textbox>
              <w10:wrap anchorx="page" anchory="page"/>
              <w10:anchorlock/>
            </v:shape>
          </w:pict>
        </mc:Fallback>
      </mc:AlternateContent>
    </w:r>
  </w:p>
  <w:p w14:paraId="6B40A753" w14:textId="7961C6F1" w:rsidR="007E651B" w:rsidRDefault="006D73BC">
    <w:pPr>
      <w:pStyle w:val="Koptekst"/>
    </w:pPr>
    <w:r>
      <w:rPr>
        <w:noProof/>
      </w:rPr>
      <w:drawing>
        <wp:inline distT="0" distB="0" distL="0" distR="0" wp14:anchorId="371A1006" wp14:editId="12D44216">
          <wp:extent cx="2095500" cy="548640"/>
          <wp:effectExtent l="0" t="0" r="0" b="3810"/>
          <wp:docPr id="11" name="Afbeelding 1">
            <a:extLst xmlns:a="http://schemas.openxmlformats.org/drawingml/2006/main">
              <a:ext uri="{FF2B5EF4-FFF2-40B4-BE49-F238E27FC236}">
                <a16:creationId xmlns:a16="http://schemas.microsoft.com/office/drawing/2014/main" id="{327B103E-2E87-4CE5-BF6E-91C3366CB046}"/>
              </a:ext>
            </a:extLst>
          </wp:docPr>
          <wp:cNvGraphicFramePr/>
          <a:graphic xmlns:a="http://schemas.openxmlformats.org/drawingml/2006/main">
            <a:graphicData uri="http://schemas.openxmlformats.org/drawingml/2006/picture">
              <pic:pic xmlns:pic="http://schemas.openxmlformats.org/drawingml/2006/picture">
                <pic:nvPicPr>
                  <pic:cNvPr id="2" name="Afbeelding 1">
                    <a:extLst>
                      <a:ext uri="{FF2B5EF4-FFF2-40B4-BE49-F238E27FC236}">
                        <a16:creationId xmlns:a16="http://schemas.microsoft.com/office/drawing/2014/main" id="{327B103E-2E87-4CE5-BF6E-91C3366CB046}"/>
                      </a:ext>
                    </a:extLst>
                  </pic:cNvPr>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095500" cy="548640"/>
                  </a:xfrm>
                  <a:prstGeom prst="rect">
                    <a:avLst/>
                  </a:prstGeom>
                  <a:noFill/>
                  <a:ln>
                    <a:noFill/>
                  </a:ln>
                </pic:spPr>
              </pic:pic>
            </a:graphicData>
          </a:graphic>
        </wp:inline>
      </w:drawing>
    </w:r>
  </w:p>
  <w:p w14:paraId="2A600660" w14:textId="77777777" w:rsidR="007E651B" w:rsidRDefault="007E651B"/>
  <w:p w14:paraId="40E16804" w14:textId="77777777" w:rsidR="007E651B" w:rsidRDefault="007E651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C8D7E" w14:textId="77777777" w:rsidR="007E651B" w:rsidRDefault="007E651B" w:rsidP="002727D3">
    <w:pPr>
      <w:pStyle w:val="doHidden"/>
      <w:framePr w:w="11907" w:h="227" w:hSpace="142" w:wrap="around" w:vAnchor="page" w:x="1" w:y="1" w:anchorLock="1"/>
    </w:pPr>
    <w:r>
      <w:rPr>
        <w:noProof/>
      </w:rPr>
      <mc:AlternateContent>
        <mc:Choice Requires="wps">
          <w:drawing>
            <wp:anchor distT="0" distB="0" distL="114300" distR="114300" simplePos="0" relativeHeight="251655168" behindDoc="0" locked="1" layoutInCell="0" allowOverlap="0" wp14:anchorId="7B6C9561" wp14:editId="0FABA832">
              <wp:simplePos x="0" y="0"/>
              <wp:positionH relativeFrom="page">
                <wp:posOffset>0</wp:posOffset>
              </wp:positionH>
              <wp:positionV relativeFrom="page">
                <wp:posOffset>2520315</wp:posOffset>
              </wp:positionV>
              <wp:extent cx="7563485" cy="8564245"/>
              <wp:effectExtent l="0" t="0" r="0" b="8255"/>
              <wp:wrapNone/>
              <wp:docPr id="13" name="ReportCover"/>
              <wp:cNvGraphicFramePr/>
              <a:graphic xmlns:a="http://schemas.openxmlformats.org/drawingml/2006/main">
                <a:graphicData uri="http://schemas.microsoft.com/office/word/2010/wordprocessingShape">
                  <wps:wsp>
                    <wps:cNvSpPr txBox="1"/>
                    <wps:spPr>
                      <a:xfrm>
                        <a:off x="0" y="0"/>
                        <a:ext cx="7563485" cy="85642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918502B" w14:textId="357F27FA" w:rsidR="007E651B" w:rsidRDefault="007E651B"/>
                        <w:p w14:paraId="34C87610" w14:textId="77777777" w:rsidR="007E651B" w:rsidRDefault="007E651B"/>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6C9561" id="_x0000_t202" coordsize="21600,21600" o:spt="202" path="m,l,21600r21600,l21600,xe">
              <v:stroke joinstyle="miter"/>
              <v:path gradientshapeok="t" o:connecttype="rect"/>
            </v:shapetype>
            <v:shape id="ReportCover" o:spid="_x0000_s1028" type="#_x0000_t202" style="position:absolute;margin-left:0;margin-top:198.45pt;width:595.55pt;height:674.3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" o:allowincell="f" o:allowoverlap="f" filled="f" stroked="f" strokeweight=".5pt">
              <v:textbox inset="0,0,0,0">
                <w:txbxContent>
                  <w:p w14:paraId="7918502B" w14:textId="357F27FA" w:rsidR="007E651B" w:rsidRDefault="007E651B"/>
                  <w:p w14:paraId="34C87610" w14:textId="77777777" w:rsidR="007E651B" w:rsidRDefault="007E651B"/>
                </w:txbxContent>
              </v:textbox>
              <w10:wrap anchorx="page" anchory="page"/>
              <w10:anchorlock/>
            </v:shape>
          </w:pict>
        </mc:Fallback>
      </mc:AlternateContent>
    </w:r>
    <w:r>
      <w:rPr>
        <w:noProof/>
      </w:rPr>
      <mc:AlternateContent>
        <mc:Choice Requires="wps">
          <w:drawing>
            <wp:anchor distT="0" distB="0" distL="114300" distR="114300" simplePos="0" relativeHeight="251657216" behindDoc="0" locked="1" layoutInCell="0" allowOverlap="1" wp14:anchorId="476046AD" wp14:editId="538443BF">
              <wp:simplePos x="0" y="0"/>
              <wp:positionH relativeFrom="page">
                <wp:posOffset>5760720</wp:posOffset>
              </wp:positionH>
              <wp:positionV relativeFrom="page">
                <wp:posOffset>396240</wp:posOffset>
              </wp:positionV>
              <wp:extent cx="1483200" cy="968400"/>
              <wp:effectExtent l="0" t="0" r="3175" b="3175"/>
              <wp:wrapNone/>
              <wp:docPr id="5" name="Text Box 5" title="doHeaderFirstPage"/>
              <wp:cNvGraphicFramePr/>
              <a:graphic xmlns:a="http://schemas.openxmlformats.org/drawingml/2006/main">
                <a:graphicData uri="http://schemas.microsoft.com/office/word/2010/wordprocessingShape">
                  <wps:wsp>
                    <wps:cNvSpPr txBox="1"/>
                    <wps:spPr>
                      <a:xfrm>
                        <a:off x="0" y="0"/>
                        <a:ext cx="1483200" cy="968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95F1173" w14:textId="77777777" w:rsidR="007E651B" w:rsidRDefault="007E651B">
                          <w:pPr>
                            <w:rPr>
                              <w:noProof/>
                            </w:rPr>
                          </w:pPr>
                          <w:r>
                            <w:rPr>
                              <w:noProof/>
                            </w:rPr>
                            <w:drawing>
                              <wp:inline distT="0" distB="0" distL="0" distR="0" wp14:anchorId="37320DCB" wp14:editId="1647E5C9">
                                <wp:extent cx="1442085" cy="961390"/>
                                <wp:effectExtent l="0" t="0" r="5715" b="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RZHZ logo.emf"/>
                                        <pic:cNvPicPr/>
                                      </pic:nvPicPr>
                                      <pic:blipFill>
                                        <a:blip r:embed="rId1">
                                          <a:extLst>
                                            <a:ext uri="{28A0092B-C50C-407E-A947-70E740481C1C}">
                                              <a14:useLocalDpi xmlns:a14="http://schemas.microsoft.com/office/drawing/2010/main" val="0"/>
                                            </a:ext>
                                          </a:extLst>
                                        </a:blip>
                                        <a:stretch>
                                          <a:fillRect/>
                                        </a:stretch>
                                      </pic:blipFill>
                                      <pic:spPr>
                                        <a:xfrm>
                                          <a:off x="0" y="0"/>
                                          <a:ext cx="1442085" cy="961390"/>
                                        </a:xfrm>
                                        <a:prstGeom prst="rect">
                                          <a:avLst/>
                                        </a:prstGeom>
                                      </pic:spPr>
                                    </pic:pic>
                                  </a:graphicData>
                                </a:graphic>
                              </wp:inline>
                            </w:drawing>
                          </w:r>
                        </w:p>
                        <w:p w14:paraId="3F2D40AB" w14:textId="77777777" w:rsidR="007E651B" w:rsidRDefault="007E651B"/>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6046AD" id="Text Box 5" o:spid="_x0000_s1029" type="#_x0000_t202" alt="Titel: doHeaderFirstPage" style="position:absolute;margin-left:453.6pt;margin-top:31.2pt;width:116.8pt;height:76.2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" o:allowincell="f" filled="f" stroked="f" strokeweight=".5pt">
              <v:textbox inset="0,0,0,0">
                <w:txbxContent>
                  <w:p w14:paraId="295F1173" w14:textId="77777777" w:rsidR="007E651B" w:rsidRDefault="007E651B">
                    <w:pPr>
                      <w:rPr>
                        <w:noProof/>
                      </w:rPr>
                    </w:pPr>
                    <w:r>
                      <w:rPr>
                        <w:noProof/>
                      </w:rPr>
                      <w:drawing>
                        <wp:inline distT="0" distB="0" distL="0" distR="0" wp14:anchorId="37320DCB" wp14:editId="1647E5C9">
                          <wp:extent cx="1442085" cy="961390"/>
                          <wp:effectExtent l="0" t="0" r="5715" b="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RZHZ logo.emf"/>
                                  <pic:cNvPicPr/>
                                </pic:nvPicPr>
                                <pic:blipFill>
                                  <a:blip r:embed="rId1">
                                    <a:extLst>
                                      <a:ext uri="{28A0092B-C50C-407E-A947-70E740481C1C}">
                                        <a14:useLocalDpi xmlns:a14="http://schemas.microsoft.com/office/drawing/2010/main" val="0"/>
                                      </a:ext>
                                    </a:extLst>
                                  </a:blip>
                                  <a:stretch>
                                    <a:fillRect/>
                                  </a:stretch>
                                </pic:blipFill>
                                <pic:spPr>
                                  <a:xfrm>
                                    <a:off x="0" y="0"/>
                                    <a:ext cx="1442085" cy="961390"/>
                                  </a:xfrm>
                                  <a:prstGeom prst="rect">
                                    <a:avLst/>
                                  </a:prstGeom>
                                </pic:spPr>
                              </pic:pic>
                            </a:graphicData>
                          </a:graphic>
                        </wp:inline>
                      </w:drawing>
                    </w:r>
                  </w:p>
                  <w:p w14:paraId="3F2D40AB" w14:textId="77777777" w:rsidR="007E651B" w:rsidRDefault="007E651B"/>
                </w:txbxContent>
              </v:textbox>
              <w10:wrap anchorx="page" anchory="page"/>
              <w10:anchorlock/>
            </v:shape>
          </w:pict>
        </mc:Fallback>
      </mc:AlternateContent>
    </w:r>
  </w:p>
  <w:p w14:paraId="480D01E0" w14:textId="0457C9D1" w:rsidR="007E651B" w:rsidRPr="00C12705" w:rsidRDefault="006D73BC" w:rsidP="00C12705">
    <w:pPr>
      <w:pStyle w:val="Koptekst"/>
    </w:pPr>
    <w:r>
      <w:rPr>
        <w:noProof/>
      </w:rPr>
      <w:drawing>
        <wp:inline distT="0" distB="0" distL="0" distR="0" wp14:anchorId="36E60D40" wp14:editId="7D01FC5B">
          <wp:extent cx="2903220" cy="807720"/>
          <wp:effectExtent l="0" t="0" r="0" b="0"/>
          <wp:docPr id="8" name="Afbeelding 1">
            <a:extLst xmlns:a="http://schemas.openxmlformats.org/drawingml/2006/main">
              <a:ext uri="{FF2B5EF4-FFF2-40B4-BE49-F238E27FC236}">
                <a16:creationId xmlns:a16="http://schemas.microsoft.com/office/drawing/2014/main" id="{327B103E-2E87-4CE5-BF6E-91C3366CB046}"/>
              </a:ext>
            </a:extLst>
          </wp:docPr>
          <wp:cNvGraphicFramePr/>
          <a:graphic xmlns:a="http://schemas.openxmlformats.org/drawingml/2006/main">
            <a:graphicData uri="http://schemas.openxmlformats.org/drawingml/2006/picture">
              <pic:pic xmlns:pic="http://schemas.openxmlformats.org/drawingml/2006/picture">
                <pic:nvPicPr>
                  <pic:cNvPr id="2" name="Afbeelding 1">
                    <a:extLst>
                      <a:ext uri="{FF2B5EF4-FFF2-40B4-BE49-F238E27FC236}">
                        <a16:creationId xmlns:a16="http://schemas.microsoft.com/office/drawing/2014/main" id="{327B103E-2E87-4CE5-BF6E-91C3366CB046}"/>
                      </a:ext>
                    </a:extLst>
                  </pic:cNvPr>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903220" cy="807720"/>
                  </a:xfrm>
                  <a:prstGeom prst="rect">
                    <a:avLst/>
                  </a:prstGeom>
                  <a:noFill/>
                  <a:ln>
                    <a:noFill/>
                  </a:ln>
                </pic:spPr>
              </pic:pic>
            </a:graphicData>
          </a:graphic>
        </wp:inline>
      </w:drawing>
    </w:r>
  </w:p>
  <w:p w14:paraId="360DC5D1" w14:textId="77777777" w:rsidR="007E651B" w:rsidRDefault="007E651B"/>
  <w:p w14:paraId="496ABBCA" w14:textId="77777777" w:rsidR="007E651B" w:rsidRDefault="007E651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D3E25" w14:textId="77777777" w:rsidR="007E651B" w:rsidRDefault="007E651B" w:rsidP="006048BC">
    <w:pPr>
      <w:pStyle w:val="doHidden"/>
      <w:framePr w:w="11907" w:h="284" w:hSpace="142" w:wrap="around" w:vAnchor="page" w:x="1" w:y="1" w:anchorLock="1"/>
    </w:pPr>
    <w:r>
      <w:rPr>
        <w:noProof/>
      </w:rPr>
      <mc:AlternateContent>
        <mc:Choice Requires="wps">
          <w:drawing>
            <wp:anchor distT="0" distB="0" distL="114300" distR="114300" simplePos="0" relativeHeight="251661312" behindDoc="0" locked="1" layoutInCell="0" allowOverlap="1" wp14:anchorId="1427DB9E" wp14:editId="5820FF15">
              <wp:simplePos x="0" y="0"/>
              <wp:positionH relativeFrom="page">
                <wp:posOffset>6264910</wp:posOffset>
              </wp:positionH>
              <wp:positionV relativeFrom="page">
                <wp:posOffset>395605</wp:posOffset>
              </wp:positionV>
              <wp:extent cx="972000" cy="662400"/>
              <wp:effectExtent l="0" t="0" r="0" b="4445"/>
              <wp:wrapNone/>
              <wp:docPr id="3" name="Text Box 3" title="doHeaderFirstPage"/>
              <wp:cNvGraphicFramePr/>
              <a:graphic xmlns:a="http://schemas.openxmlformats.org/drawingml/2006/main">
                <a:graphicData uri="http://schemas.microsoft.com/office/word/2010/wordprocessingShape">
                  <wps:wsp>
                    <wps:cNvSpPr txBox="1"/>
                    <wps:spPr>
                      <a:xfrm>
                        <a:off x="0" y="0"/>
                        <a:ext cx="972000" cy="662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147BFC5" w14:textId="77777777" w:rsidR="007E651B" w:rsidRDefault="007E651B" w:rsidP="00437B79">
                          <w:r>
                            <w:rPr>
                              <w:noProof/>
                            </w:rPr>
                            <w:drawing>
                              <wp:inline distT="0" distB="0" distL="0" distR="0" wp14:anchorId="5F471CF8" wp14:editId="462F44D6">
                                <wp:extent cx="936000" cy="624000"/>
                                <wp:effectExtent l="0" t="0" r="0" b="508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VRZHZ logo.emf"/>
                                        <pic:cNvPicPr/>
                                      </pic:nvPicPr>
                                      <pic:blipFill>
                                        <a:blip r:embed="rId1">
                                          <a:extLst>
                                            <a:ext uri="{28A0092B-C50C-407E-A947-70E740481C1C}">
                                              <a14:useLocalDpi xmlns:a14="http://schemas.microsoft.com/office/drawing/2010/main" val="0"/>
                                            </a:ext>
                                          </a:extLst>
                                        </a:blip>
                                        <a:stretch>
                                          <a:fillRect/>
                                        </a:stretch>
                                      </pic:blipFill>
                                      <pic:spPr>
                                        <a:xfrm>
                                          <a:off x="0" y="0"/>
                                          <a:ext cx="936000" cy="624000"/>
                                        </a:xfrm>
                                        <a:prstGeom prst="rect">
                                          <a:avLst/>
                                        </a:prstGeom>
                                      </pic:spPr>
                                    </pic:pic>
                                  </a:graphicData>
                                </a:graphic>
                              </wp:inline>
                            </w:drawing>
                          </w:r>
                        </w:p>
                        <w:p w14:paraId="6894D369" w14:textId="77777777" w:rsidR="007E651B" w:rsidRDefault="007E651B" w:rsidP="00437B79"/>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27DB9E" id="_x0000_t202" coordsize="21600,21600" o:spt="202" path="m,l,21600r21600,l21600,xe">
              <v:stroke joinstyle="miter"/>
              <v:path gradientshapeok="t" o:connecttype="rect"/>
            </v:shapetype>
            <v:shape id="Text Box 3" o:spid="_x0000_s1030" type="#_x0000_t202" alt="Titel: doHeaderFirstPage" style="position:absolute;margin-left:493.3pt;margin-top:31.15pt;width:76.55pt;height:52.1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" o:allowincell="f" filled="f" stroked="f" strokeweight=".5pt">
              <v:textbox inset="0,0,0,0">
                <w:txbxContent>
                  <w:p w14:paraId="7147BFC5" w14:textId="77777777" w:rsidR="007E651B" w:rsidRDefault="007E651B" w:rsidP="00437B79">
                    <w:r>
                      <w:rPr>
                        <w:noProof/>
                      </w:rPr>
                      <w:drawing>
                        <wp:inline distT="0" distB="0" distL="0" distR="0" wp14:anchorId="5F471CF8" wp14:editId="462F44D6">
                          <wp:extent cx="936000" cy="624000"/>
                          <wp:effectExtent l="0" t="0" r="0" b="508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VRZHZ logo.emf"/>
                                  <pic:cNvPicPr/>
                                </pic:nvPicPr>
                                <pic:blipFill>
                                  <a:blip r:embed="rId1">
                                    <a:extLst>
                                      <a:ext uri="{28A0092B-C50C-407E-A947-70E740481C1C}">
                                        <a14:useLocalDpi xmlns:a14="http://schemas.microsoft.com/office/drawing/2010/main" val="0"/>
                                      </a:ext>
                                    </a:extLst>
                                  </a:blip>
                                  <a:stretch>
                                    <a:fillRect/>
                                  </a:stretch>
                                </pic:blipFill>
                                <pic:spPr>
                                  <a:xfrm>
                                    <a:off x="0" y="0"/>
                                    <a:ext cx="936000" cy="624000"/>
                                  </a:xfrm>
                                  <a:prstGeom prst="rect">
                                    <a:avLst/>
                                  </a:prstGeom>
                                </pic:spPr>
                              </pic:pic>
                            </a:graphicData>
                          </a:graphic>
                        </wp:inline>
                      </w:drawing>
                    </w:r>
                  </w:p>
                  <w:p w14:paraId="6894D369" w14:textId="77777777" w:rsidR="007E651B" w:rsidRDefault="007E651B" w:rsidP="00437B79"/>
                </w:txbxContent>
              </v:textbox>
              <w10:wrap anchorx="page" anchory="page"/>
              <w10:anchorlock/>
            </v:shape>
          </w:pict>
        </mc:Fallback>
      </mc:AlternateContent>
    </w:r>
  </w:p>
  <w:p w14:paraId="7D26068D" w14:textId="77777777" w:rsidR="007E651B" w:rsidRPr="00C12705" w:rsidRDefault="007E651B" w:rsidP="00C1270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1FF2572"/>
    <w:multiLevelType w:val="hybridMultilevel"/>
    <w:tmpl w:val="ABCD31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5205913"/>
    <w:multiLevelType w:val="hybridMultilevel"/>
    <w:tmpl w:val="0422E828"/>
    <w:lvl w:ilvl="0" w:tplc="04130019">
      <w:start w:val="1"/>
      <w:numFmt w:val="lowerLetter"/>
      <w:lvlText w:val="%1."/>
      <w:lvlJc w:val="left"/>
      <w:pPr>
        <w:ind w:left="1068" w:hanging="360"/>
      </w:pPr>
    </w:lvl>
    <w:lvl w:ilvl="1" w:tplc="F3CA1B02">
      <w:start w:val="1"/>
      <w:numFmt w:val="decimal"/>
      <w:lvlText w:val="%2."/>
      <w:lvlJc w:val="left"/>
      <w:pPr>
        <w:ind w:left="1788" w:hanging="360"/>
      </w:pPr>
      <w:rPr>
        <w:rFonts w:hint="default"/>
      </w:r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 w15:restartNumberingAfterBreak="0">
    <w:nsid w:val="0AE516AF"/>
    <w:multiLevelType w:val="hybridMultilevel"/>
    <w:tmpl w:val="CFA47E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CF65A57"/>
    <w:multiLevelType w:val="hybridMultilevel"/>
    <w:tmpl w:val="F2C05476"/>
    <w:lvl w:ilvl="0" w:tplc="06007080">
      <w:start w:val="1"/>
      <w:numFmt w:val="bullet"/>
      <w:lvlText w:val="&gt;"/>
      <w:lvlJc w:val="left"/>
      <w:pPr>
        <w:ind w:left="360" w:hanging="360"/>
      </w:pPr>
      <w:rPr>
        <w:rFonts w:ascii="Times New Roman" w:hAnsi="Times New Roman" w:cs="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1C44422"/>
    <w:multiLevelType w:val="hybridMultilevel"/>
    <w:tmpl w:val="073E2CF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7C757AE"/>
    <w:multiLevelType w:val="multilevel"/>
    <w:tmpl w:val="58787A14"/>
    <w:styleLink w:val="doOpsomming"/>
    <w:lvl w:ilvl="0">
      <w:start w:val="1"/>
      <w:numFmt w:val="bullet"/>
      <w:lvlText w:val=""/>
      <w:lvlJc w:val="left"/>
      <w:pPr>
        <w:tabs>
          <w:tab w:val="num" w:pos="851"/>
        </w:tabs>
        <w:ind w:left="851" w:hanging="426"/>
      </w:pPr>
      <w:rPr>
        <w:rFonts w:ascii="Wingdings" w:hAnsi="Wingdings" w:hint="default"/>
        <w:color w:val="auto"/>
        <w:sz w:val="12"/>
      </w:rPr>
    </w:lvl>
    <w:lvl w:ilvl="1">
      <w:start w:val="1"/>
      <w:numFmt w:val="bullet"/>
      <w:lvlText w:val=""/>
      <w:lvlJc w:val="left"/>
      <w:pPr>
        <w:tabs>
          <w:tab w:val="num" w:pos="1276"/>
        </w:tabs>
        <w:ind w:left="1276" w:hanging="425"/>
      </w:pPr>
      <w:rPr>
        <w:rFonts w:ascii="Wingdings" w:hAnsi="Wingdings" w:hint="default"/>
        <w:color w:val="auto"/>
        <w:sz w:val="12"/>
      </w:rPr>
    </w:lvl>
    <w:lvl w:ilvl="2">
      <w:start w:val="1"/>
      <w:numFmt w:val="bullet"/>
      <w:lvlText w:val=""/>
      <w:lvlJc w:val="left"/>
      <w:pPr>
        <w:tabs>
          <w:tab w:val="num" w:pos="1701"/>
        </w:tabs>
        <w:ind w:left="1701" w:hanging="425"/>
      </w:pPr>
      <w:rPr>
        <w:rFonts w:ascii="Wingdings" w:hAnsi="Wingdings" w:hint="default"/>
        <w:color w:val="auto"/>
        <w:sz w:val="12"/>
      </w:rPr>
    </w:lvl>
    <w:lvl w:ilvl="3">
      <w:start w:val="1"/>
      <w:numFmt w:val="bullet"/>
      <w:lvlText w:val=""/>
      <w:lvlJc w:val="left"/>
      <w:pPr>
        <w:tabs>
          <w:tab w:val="num" w:pos="2126"/>
        </w:tabs>
        <w:ind w:left="2126" w:hanging="425"/>
      </w:pPr>
      <w:rPr>
        <w:rFonts w:ascii="Wingdings" w:hAnsi="Wingdings" w:hint="default"/>
        <w:color w:val="auto"/>
        <w:sz w:val="12"/>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1D7D7950"/>
    <w:multiLevelType w:val="hybridMultilevel"/>
    <w:tmpl w:val="6BB0D8C4"/>
    <w:lvl w:ilvl="0" w:tplc="5B182784">
      <w:numFmt w:val="bullet"/>
      <w:lvlText w:val="-"/>
      <w:lvlJc w:val="left"/>
      <w:pPr>
        <w:ind w:left="720" w:hanging="360"/>
      </w:pPr>
      <w:rPr>
        <w:rFonts w:ascii="Verdana" w:eastAsia="Times New Roman"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7" w15:restartNumberingAfterBreak="0">
    <w:nsid w:val="200226BB"/>
    <w:multiLevelType w:val="hybridMultilevel"/>
    <w:tmpl w:val="07386A98"/>
    <w:lvl w:ilvl="0" w:tplc="FFFFFFFF">
      <w:start w:val="1"/>
      <w:numFmt w:val="lowerLetter"/>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8" w15:restartNumberingAfterBreak="0">
    <w:nsid w:val="208B1CD3"/>
    <w:multiLevelType w:val="hybridMultilevel"/>
    <w:tmpl w:val="2000F6D6"/>
    <w:lvl w:ilvl="0" w:tplc="06007080">
      <w:start w:val="1"/>
      <w:numFmt w:val="bullet"/>
      <w:lvlText w:val="&gt;"/>
      <w:lvlJc w:val="left"/>
      <w:pPr>
        <w:ind w:left="36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E6266E"/>
    <w:multiLevelType w:val="hybridMultilevel"/>
    <w:tmpl w:val="FE606A8E"/>
    <w:lvl w:ilvl="0" w:tplc="06007080">
      <w:start w:val="1"/>
      <w:numFmt w:val="bullet"/>
      <w:lvlText w:val="&gt;"/>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923396"/>
    <w:multiLevelType w:val="hybridMultilevel"/>
    <w:tmpl w:val="5FDCE0AC"/>
    <w:lvl w:ilvl="0" w:tplc="7FF2C6C6">
      <w:start w:val="1"/>
      <w:numFmt w:val="decimal"/>
      <w:pStyle w:val="Opsomming1genummerd"/>
      <w:lvlText w:val="%1."/>
      <w:lvlJc w:val="left"/>
      <w:pPr>
        <w:ind w:left="1494" w:hanging="360"/>
      </w:pPr>
      <w:rPr>
        <w:rFonts w:hint="default"/>
      </w:r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11" w15:restartNumberingAfterBreak="0">
    <w:nsid w:val="2D65279B"/>
    <w:multiLevelType w:val="hybridMultilevel"/>
    <w:tmpl w:val="563C8F22"/>
    <w:lvl w:ilvl="0" w:tplc="211A2EA2">
      <w:start w:val="1"/>
      <w:numFmt w:val="bullet"/>
      <w:lvlText w:val=""/>
      <w:lvlJc w:val="left"/>
      <w:pPr>
        <w:ind w:left="720" w:hanging="360"/>
      </w:pPr>
      <w:rPr>
        <w:rFonts w:ascii="Symbol" w:hAnsi="Symbol" w:hint="default"/>
      </w:rPr>
    </w:lvl>
    <w:lvl w:ilvl="1" w:tplc="722ED898">
      <w:numFmt w:val="bullet"/>
      <w:lvlText w:val="•"/>
      <w:lvlJc w:val="left"/>
      <w:pPr>
        <w:ind w:left="1440" w:hanging="360"/>
      </w:pPr>
      <w:rPr>
        <w:rFonts w:ascii="Arial" w:eastAsia="Times New Roman" w:hAnsi="Arial" w:cs="Arial"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2" w15:restartNumberingAfterBreak="0">
    <w:nsid w:val="2EAC2785"/>
    <w:multiLevelType w:val="hybridMultilevel"/>
    <w:tmpl w:val="8E3036E2"/>
    <w:lvl w:ilvl="0" w:tplc="5882FE5C">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1553590"/>
    <w:multiLevelType w:val="hybridMultilevel"/>
    <w:tmpl w:val="07A0F0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3A04EE2"/>
    <w:multiLevelType w:val="hybridMultilevel"/>
    <w:tmpl w:val="D080481A"/>
    <w:lvl w:ilvl="0" w:tplc="06007080">
      <w:start w:val="1"/>
      <w:numFmt w:val="bullet"/>
      <w:lvlText w:val="&gt;"/>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47B0D18"/>
    <w:multiLevelType w:val="hybridMultilevel"/>
    <w:tmpl w:val="238E5D88"/>
    <w:lvl w:ilvl="0" w:tplc="86922490">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4EC0682"/>
    <w:multiLevelType w:val="multilevel"/>
    <w:tmpl w:val="98767FD0"/>
    <w:lvl w:ilvl="0">
      <w:start w:val="1"/>
      <w:numFmt w:val="decimal"/>
      <w:lvlText w:val="%1"/>
      <w:lvlJc w:val="left"/>
      <w:pPr>
        <w:ind w:left="680" w:hanging="680"/>
      </w:pPr>
      <w:rPr>
        <w:rFonts w:ascii="Arial" w:hAnsi="Arial" w:hint="default"/>
        <w:color w:val="003D58"/>
        <w:sz w:val="60"/>
      </w:rPr>
    </w:lvl>
    <w:lvl w:ilvl="1">
      <w:start w:val="1"/>
      <w:numFmt w:val="decimal"/>
      <w:lvlText w:val="%1.%2"/>
      <w:lvlJc w:val="left"/>
      <w:pPr>
        <w:ind w:left="680" w:hanging="680"/>
      </w:pPr>
      <w:rPr>
        <w:rFonts w:ascii="Arial" w:hAnsi="Arial" w:hint="default"/>
        <w:b w:val="0"/>
        <w:bCs w:val="0"/>
        <w:i w:val="0"/>
        <w:iCs w:val="0"/>
        <w:caps w:val="0"/>
        <w:smallCaps w:val="0"/>
        <w:strike w:val="0"/>
        <w:dstrike w:val="0"/>
        <w:noProof w:val="0"/>
        <w:vanish w:val="0"/>
        <w:color w:val="B84239"/>
        <w:spacing w:val="0"/>
        <w:kern w:val="0"/>
        <w:position w:val="0"/>
        <w:sz w:val="3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680" w:hanging="680"/>
      </w:pPr>
      <w:rPr>
        <w:rFonts w:ascii="Arial" w:hAnsi="Arial" w:hint="default"/>
        <w:b/>
        <w:i w:val="0"/>
        <w:color w:val="B84239"/>
        <w:sz w:val="23"/>
      </w:rPr>
    </w:lvl>
    <w:lvl w:ilvl="3">
      <w:start w:val="1"/>
      <w:numFmt w:val="upperLetter"/>
      <w:lvlRestart w:val="0"/>
      <w:lvlText w:val="%4."/>
      <w:lvlJc w:val="left"/>
      <w:pPr>
        <w:ind w:left="680" w:hanging="680"/>
      </w:pPr>
      <w:rPr>
        <w:rFonts w:ascii="Arial" w:hAnsi="Arial" w:hint="default"/>
        <w:b w:val="0"/>
        <w:i w:val="0"/>
        <w:color w:val="B84239"/>
        <w:sz w:val="30"/>
      </w:rPr>
    </w:lvl>
    <w:lvl w:ilvl="4">
      <w:start w:val="1"/>
      <w:numFmt w:val="decimal"/>
      <w:lvlText w:val="%1.%2.%3.%4.%5"/>
      <w:lvlJc w:val="left"/>
      <w:pPr>
        <w:tabs>
          <w:tab w:val="num" w:pos="852"/>
        </w:tabs>
        <w:ind w:left="852" w:hanging="1008"/>
      </w:pPr>
      <w:rPr>
        <w:rFonts w:hint="default"/>
      </w:rPr>
    </w:lvl>
    <w:lvl w:ilvl="5">
      <w:start w:val="1"/>
      <w:numFmt w:val="decimal"/>
      <w:lvlText w:val="%1.%2.%3.%4.%5.%6"/>
      <w:lvlJc w:val="left"/>
      <w:pPr>
        <w:tabs>
          <w:tab w:val="num" w:pos="996"/>
        </w:tabs>
        <w:ind w:left="996" w:hanging="1152"/>
      </w:pPr>
      <w:rPr>
        <w:rFonts w:hint="default"/>
      </w:rPr>
    </w:lvl>
    <w:lvl w:ilvl="6">
      <w:start w:val="1"/>
      <w:numFmt w:val="decimal"/>
      <w:lvlText w:val="%1.%2.%3.%4.%5.%6.%7"/>
      <w:lvlJc w:val="left"/>
      <w:pPr>
        <w:tabs>
          <w:tab w:val="num" w:pos="1140"/>
        </w:tabs>
        <w:ind w:left="1140" w:hanging="1296"/>
      </w:pPr>
      <w:rPr>
        <w:rFonts w:hint="default"/>
      </w:rPr>
    </w:lvl>
    <w:lvl w:ilvl="7">
      <w:start w:val="1"/>
      <w:numFmt w:val="decimal"/>
      <w:lvlText w:val="%1.%2.%3.%4.%5.%6.%7.%8"/>
      <w:lvlJc w:val="left"/>
      <w:pPr>
        <w:tabs>
          <w:tab w:val="num" w:pos="1284"/>
        </w:tabs>
        <w:ind w:left="1284" w:hanging="1440"/>
      </w:pPr>
      <w:rPr>
        <w:rFonts w:hint="default"/>
      </w:rPr>
    </w:lvl>
    <w:lvl w:ilvl="8">
      <w:start w:val="1"/>
      <w:numFmt w:val="decimal"/>
      <w:lvlText w:val="%1.%2.%3.%4.%5.%6.%7.%8.%9"/>
      <w:lvlJc w:val="left"/>
      <w:pPr>
        <w:tabs>
          <w:tab w:val="num" w:pos="1428"/>
        </w:tabs>
        <w:ind w:left="1428" w:hanging="1584"/>
      </w:pPr>
      <w:rPr>
        <w:rFonts w:hint="default"/>
      </w:rPr>
    </w:lvl>
  </w:abstractNum>
  <w:abstractNum w:abstractNumId="17" w15:restartNumberingAfterBreak="0">
    <w:nsid w:val="3A8A7E58"/>
    <w:multiLevelType w:val="multilevel"/>
    <w:tmpl w:val="7B0AB9D8"/>
    <w:lvl w:ilvl="0">
      <w:start w:val="1"/>
      <w:numFmt w:val="decimal"/>
      <w:lvlText w:val="%1"/>
      <w:lvlJc w:val="left"/>
      <w:pPr>
        <w:tabs>
          <w:tab w:val="num" w:pos="1418"/>
        </w:tabs>
        <w:ind w:left="1418" w:hanging="1418"/>
      </w:pPr>
      <w:rPr>
        <w:rFonts w:hint="default"/>
      </w:rPr>
    </w:lvl>
    <w:lvl w:ilvl="1">
      <w:start w:val="1"/>
      <w:numFmt w:val="decimal"/>
      <w:lvlText w:val="%1.%2"/>
      <w:lvlJc w:val="left"/>
      <w:pPr>
        <w:tabs>
          <w:tab w:val="num" w:pos="1418"/>
        </w:tabs>
        <w:ind w:left="1418" w:hanging="1418"/>
      </w:pPr>
      <w:rPr>
        <w:rFonts w:hint="default"/>
      </w:rPr>
    </w:lvl>
    <w:lvl w:ilvl="2">
      <w:start w:val="1"/>
      <w:numFmt w:val="decimal"/>
      <w:lvlText w:val="%1.%2.%3"/>
      <w:lvlJc w:val="left"/>
      <w:pPr>
        <w:tabs>
          <w:tab w:val="num" w:pos="1418"/>
        </w:tabs>
        <w:ind w:left="1418" w:hanging="1418"/>
      </w:pPr>
      <w:rPr>
        <w:rFonts w:hint="default"/>
      </w:rPr>
    </w:lvl>
    <w:lvl w:ilvl="3">
      <w:start w:val="1"/>
      <w:numFmt w:val="decimal"/>
      <w:pStyle w:val="Kop4"/>
      <w:lvlText w:val="%1.%2.%3.%4"/>
      <w:lvlJc w:val="left"/>
      <w:pPr>
        <w:tabs>
          <w:tab w:val="num" w:pos="1418"/>
        </w:tabs>
        <w:ind w:left="1418" w:hanging="1418"/>
      </w:pPr>
      <w:rPr>
        <w:rFonts w:hint="default"/>
      </w:rPr>
    </w:lvl>
    <w:lvl w:ilvl="4">
      <w:start w:val="1"/>
      <w:numFmt w:val="decimal"/>
      <w:pStyle w:val="Kop5"/>
      <w:lvlText w:val="%1.%2.%3.%4.%5"/>
      <w:lvlJc w:val="left"/>
      <w:pPr>
        <w:tabs>
          <w:tab w:val="num" w:pos="1418"/>
        </w:tabs>
        <w:ind w:left="1418" w:hanging="1418"/>
      </w:pPr>
      <w:rPr>
        <w:rFonts w:hint="default"/>
      </w:rPr>
    </w:lvl>
    <w:lvl w:ilvl="5">
      <w:start w:val="1"/>
      <w:numFmt w:val="decimal"/>
      <w:pStyle w:val="Kop6"/>
      <w:lvlText w:val="%1.%2.%3.%4.%5.%6"/>
      <w:lvlJc w:val="left"/>
      <w:pPr>
        <w:tabs>
          <w:tab w:val="num" w:pos="1418"/>
        </w:tabs>
        <w:ind w:left="1418" w:hanging="1418"/>
      </w:pPr>
      <w:rPr>
        <w:rFonts w:hint="default"/>
      </w:rPr>
    </w:lvl>
    <w:lvl w:ilvl="6">
      <w:start w:val="1"/>
      <w:numFmt w:val="decimal"/>
      <w:pStyle w:val="Kop7"/>
      <w:lvlText w:val="%1.%2.%3.%4.%5.%6.%7"/>
      <w:lvlJc w:val="left"/>
      <w:pPr>
        <w:tabs>
          <w:tab w:val="num" w:pos="1418"/>
        </w:tabs>
        <w:ind w:left="1418" w:hanging="1418"/>
      </w:pPr>
      <w:rPr>
        <w:rFonts w:hint="default"/>
      </w:rPr>
    </w:lvl>
    <w:lvl w:ilvl="7">
      <w:start w:val="1"/>
      <w:numFmt w:val="decimal"/>
      <w:pStyle w:val="Kop8"/>
      <w:lvlText w:val="%1.%2.%3.%4.%5.%6.%7.%8"/>
      <w:lvlJc w:val="left"/>
      <w:pPr>
        <w:tabs>
          <w:tab w:val="num" w:pos="1418"/>
        </w:tabs>
        <w:ind w:left="1418" w:hanging="1418"/>
      </w:pPr>
      <w:rPr>
        <w:rFonts w:hint="default"/>
      </w:rPr>
    </w:lvl>
    <w:lvl w:ilvl="8">
      <w:start w:val="1"/>
      <w:numFmt w:val="decimal"/>
      <w:pStyle w:val="Kop9"/>
      <w:lvlText w:val="%1.%2.%3.%4.%5.%6.%7.%8.%9"/>
      <w:lvlJc w:val="left"/>
      <w:pPr>
        <w:tabs>
          <w:tab w:val="num" w:pos="1418"/>
        </w:tabs>
        <w:ind w:left="1418" w:hanging="1418"/>
      </w:pPr>
      <w:rPr>
        <w:rFonts w:hint="default"/>
      </w:rPr>
    </w:lvl>
  </w:abstractNum>
  <w:abstractNum w:abstractNumId="18" w15:restartNumberingAfterBreak="0">
    <w:nsid w:val="3BF30DD0"/>
    <w:multiLevelType w:val="hybridMultilevel"/>
    <w:tmpl w:val="1660C2FA"/>
    <w:lvl w:ilvl="0" w:tplc="06007080">
      <w:start w:val="1"/>
      <w:numFmt w:val="bullet"/>
      <w:lvlText w:val="&gt;"/>
      <w:lvlJc w:val="left"/>
      <w:pPr>
        <w:ind w:left="720" w:hanging="360"/>
      </w:pPr>
      <w:rPr>
        <w:rFonts w:ascii="Times New Roman"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2B140BB"/>
    <w:multiLevelType w:val="hybridMultilevel"/>
    <w:tmpl w:val="2642FF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AF300CD"/>
    <w:multiLevelType w:val="hybridMultilevel"/>
    <w:tmpl w:val="EFC4F906"/>
    <w:lvl w:ilvl="0" w:tplc="04130001">
      <w:start w:val="1"/>
      <w:numFmt w:val="bullet"/>
      <w:lvlText w:val=""/>
      <w:lvlJc w:val="left"/>
      <w:pPr>
        <w:ind w:left="768" w:hanging="360"/>
      </w:pPr>
      <w:rPr>
        <w:rFonts w:ascii="Symbol" w:hAnsi="Symbol" w:hint="default"/>
      </w:rPr>
    </w:lvl>
    <w:lvl w:ilvl="1" w:tplc="04130003">
      <w:start w:val="1"/>
      <w:numFmt w:val="bullet"/>
      <w:lvlText w:val="o"/>
      <w:lvlJc w:val="left"/>
      <w:pPr>
        <w:ind w:left="1488" w:hanging="360"/>
      </w:pPr>
      <w:rPr>
        <w:rFonts w:ascii="Courier New" w:hAnsi="Courier New" w:cs="Courier New" w:hint="default"/>
      </w:rPr>
    </w:lvl>
    <w:lvl w:ilvl="2" w:tplc="04130005">
      <w:start w:val="1"/>
      <w:numFmt w:val="bullet"/>
      <w:lvlText w:val=""/>
      <w:lvlJc w:val="left"/>
      <w:pPr>
        <w:ind w:left="2208" w:hanging="360"/>
      </w:pPr>
      <w:rPr>
        <w:rFonts w:ascii="Wingdings" w:hAnsi="Wingdings" w:hint="default"/>
      </w:rPr>
    </w:lvl>
    <w:lvl w:ilvl="3" w:tplc="04130001">
      <w:start w:val="1"/>
      <w:numFmt w:val="bullet"/>
      <w:lvlText w:val=""/>
      <w:lvlJc w:val="left"/>
      <w:pPr>
        <w:ind w:left="2928" w:hanging="360"/>
      </w:pPr>
      <w:rPr>
        <w:rFonts w:ascii="Symbol" w:hAnsi="Symbol" w:hint="default"/>
      </w:rPr>
    </w:lvl>
    <w:lvl w:ilvl="4" w:tplc="04130003">
      <w:start w:val="1"/>
      <w:numFmt w:val="bullet"/>
      <w:lvlText w:val="o"/>
      <w:lvlJc w:val="left"/>
      <w:pPr>
        <w:ind w:left="3648" w:hanging="360"/>
      </w:pPr>
      <w:rPr>
        <w:rFonts w:ascii="Courier New" w:hAnsi="Courier New" w:cs="Courier New" w:hint="default"/>
      </w:rPr>
    </w:lvl>
    <w:lvl w:ilvl="5" w:tplc="04130005">
      <w:start w:val="1"/>
      <w:numFmt w:val="bullet"/>
      <w:lvlText w:val=""/>
      <w:lvlJc w:val="left"/>
      <w:pPr>
        <w:ind w:left="4368" w:hanging="360"/>
      </w:pPr>
      <w:rPr>
        <w:rFonts w:ascii="Wingdings" w:hAnsi="Wingdings" w:hint="default"/>
      </w:rPr>
    </w:lvl>
    <w:lvl w:ilvl="6" w:tplc="04130001">
      <w:start w:val="1"/>
      <w:numFmt w:val="bullet"/>
      <w:lvlText w:val=""/>
      <w:lvlJc w:val="left"/>
      <w:pPr>
        <w:ind w:left="5088" w:hanging="360"/>
      </w:pPr>
      <w:rPr>
        <w:rFonts w:ascii="Symbol" w:hAnsi="Symbol" w:hint="default"/>
      </w:rPr>
    </w:lvl>
    <w:lvl w:ilvl="7" w:tplc="04130003">
      <w:start w:val="1"/>
      <w:numFmt w:val="bullet"/>
      <w:lvlText w:val="o"/>
      <w:lvlJc w:val="left"/>
      <w:pPr>
        <w:ind w:left="5808" w:hanging="360"/>
      </w:pPr>
      <w:rPr>
        <w:rFonts w:ascii="Courier New" w:hAnsi="Courier New" w:cs="Courier New" w:hint="default"/>
      </w:rPr>
    </w:lvl>
    <w:lvl w:ilvl="8" w:tplc="04130005">
      <w:start w:val="1"/>
      <w:numFmt w:val="bullet"/>
      <w:lvlText w:val=""/>
      <w:lvlJc w:val="left"/>
      <w:pPr>
        <w:ind w:left="6528" w:hanging="360"/>
      </w:pPr>
      <w:rPr>
        <w:rFonts w:ascii="Wingdings" w:hAnsi="Wingdings" w:hint="default"/>
      </w:rPr>
    </w:lvl>
  </w:abstractNum>
  <w:abstractNum w:abstractNumId="21" w15:restartNumberingAfterBreak="0">
    <w:nsid w:val="4E3C171D"/>
    <w:multiLevelType w:val="hybridMultilevel"/>
    <w:tmpl w:val="E14EF1B6"/>
    <w:lvl w:ilvl="0" w:tplc="06007080">
      <w:start w:val="1"/>
      <w:numFmt w:val="bullet"/>
      <w:lvlText w:val="&gt;"/>
      <w:lvlJc w:val="left"/>
      <w:pPr>
        <w:ind w:left="360" w:hanging="360"/>
      </w:pPr>
      <w:rPr>
        <w:rFonts w:ascii="Times New Roman" w:hAnsi="Times New Roman" w:cs="Times New Roman" w:hint="default"/>
      </w:rPr>
    </w:lvl>
    <w:lvl w:ilvl="1" w:tplc="211A2EA2">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FB1D90"/>
    <w:multiLevelType w:val="multilevel"/>
    <w:tmpl w:val="4D60C77A"/>
    <w:name w:val="do_Nummering"/>
    <w:lvl w:ilvl="0">
      <w:start w:val="1"/>
      <w:numFmt w:val="decimal"/>
      <w:lvlText w:val="%1"/>
      <w:lvlJc w:val="left"/>
      <w:pPr>
        <w:tabs>
          <w:tab w:val="num" w:pos="360"/>
        </w:tabs>
        <w:ind w:left="360" w:hanging="360"/>
      </w:pPr>
      <w:rPr>
        <w:rFonts w:hint="default"/>
      </w:rPr>
    </w:lvl>
    <w:lvl w:ilvl="1">
      <w:start w:val="1"/>
      <w:numFmt w:val="none"/>
      <w:lvlText w:val="%2"/>
      <w:lvlJc w:val="left"/>
      <w:pPr>
        <w:ind w:left="-32767" w:firstLine="0"/>
      </w:pPr>
      <w:rPr>
        <w:rFonts w:hint="default"/>
      </w:rPr>
    </w:lvl>
    <w:lvl w:ilvl="2">
      <w:start w:val="1"/>
      <w:numFmt w:val="none"/>
      <w:lvlText w:val=""/>
      <w:lvlJc w:val="left"/>
      <w:pPr>
        <w:ind w:left="-32767" w:firstLine="0"/>
      </w:pPr>
      <w:rPr>
        <w:rFonts w:hint="default"/>
      </w:rPr>
    </w:lvl>
    <w:lvl w:ilvl="3">
      <w:start w:val="1"/>
      <w:numFmt w:val="none"/>
      <w:lvlText w:val=""/>
      <w:lvlJc w:val="left"/>
      <w:pPr>
        <w:ind w:left="-32767" w:firstLine="0"/>
      </w:pPr>
      <w:rPr>
        <w:rFonts w:hint="default"/>
      </w:rPr>
    </w:lvl>
    <w:lvl w:ilvl="4">
      <w:start w:val="1"/>
      <w:numFmt w:val="none"/>
      <w:lvlText w:val=""/>
      <w:lvlJc w:val="left"/>
      <w:pPr>
        <w:ind w:left="-32767" w:firstLine="0"/>
      </w:pPr>
      <w:rPr>
        <w:rFonts w:hint="default"/>
      </w:rPr>
    </w:lvl>
    <w:lvl w:ilvl="5">
      <w:start w:val="1"/>
      <w:numFmt w:val="none"/>
      <w:lvlText w:val=""/>
      <w:lvlJc w:val="left"/>
      <w:pPr>
        <w:ind w:left="-32767" w:firstLine="0"/>
      </w:pPr>
      <w:rPr>
        <w:rFonts w:hint="default"/>
      </w:rPr>
    </w:lvl>
    <w:lvl w:ilvl="6">
      <w:start w:val="1"/>
      <w:numFmt w:val="none"/>
      <w:lvlText w:val="%7"/>
      <w:lvlJc w:val="left"/>
      <w:pPr>
        <w:ind w:left="-32767" w:firstLine="0"/>
      </w:pPr>
      <w:rPr>
        <w:rFonts w:hint="default"/>
      </w:rPr>
    </w:lvl>
    <w:lvl w:ilvl="7">
      <w:start w:val="1"/>
      <w:numFmt w:val="none"/>
      <w:lvlText w:val=""/>
      <w:lvlJc w:val="left"/>
      <w:pPr>
        <w:ind w:left="-32767" w:firstLine="0"/>
      </w:pPr>
      <w:rPr>
        <w:rFonts w:hint="default"/>
      </w:rPr>
    </w:lvl>
    <w:lvl w:ilvl="8">
      <w:start w:val="1"/>
      <w:numFmt w:val="none"/>
      <w:lvlText w:val=""/>
      <w:lvlJc w:val="left"/>
      <w:pPr>
        <w:ind w:left="-32767" w:firstLine="0"/>
      </w:pPr>
      <w:rPr>
        <w:rFonts w:hint="default"/>
      </w:rPr>
    </w:lvl>
  </w:abstractNum>
  <w:abstractNum w:abstractNumId="23" w15:restartNumberingAfterBreak="0">
    <w:nsid w:val="55D87BC6"/>
    <w:multiLevelType w:val="hybridMultilevel"/>
    <w:tmpl w:val="7A360B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90A1601"/>
    <w:multiLevelType w:val="hybridMultilevel"/>
    <w:tmpl w:val="CCFA130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D717FC3"/>
    <w:multiLevelType w:val="hybridMultilevel"/>
    <w:tmpl w:val="59A215A2"/>
    <w:lvl w:ilvl="0" w:tplc="06007080">
      <w:start w:val="1"/>
      <w:numFmt w:val="bullet"/>
      <w:lvlText w:val="&gt;"/>
      <w:lvlJc w:val="left"/>
      <w:pPr>
        <w:ind w:left="36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EBA4CEB"/>
    <w:multiLevelType w:val="hybridMultilevel"/>
    <w:tmpl w:val="406AAFE4"/>
    <w:lvl w:ilvl="0" w:tplc="1A44F6C0">
      <w:start w:val="1"/>
      <w:numFmt w:val="decimal"/>
      <w:lvlText w:val="%1."/>
      <w:lvlJc w:val="left"/>
      <w:pPr>
        <w:ind w:left="720" w:hanging="360"/>
      </w:pPr>
      <w:rPr>
        <w:rFonts w:ascii="Verdana" w:eastAsia="Times New Roman" w:hAnsi="Verdana" w:cs="Arial" w:hint="default"/>
      </w:rPr>
    </w:lvl>
    <w:lvl w:ilvl="1" w:tplc="5CC43F6E">
      <w:numFmt w:val="bullet"/>
      <w:lvlText w:val="-"/>
      <w:lvlJc w:val="left"/>
      <w:pPr>
        <w:ind w:left="1440" w:hanging="360"/>
      </w:pPr>
      <w:rPr>
        <w:rFonts w:ascii="Verdana" w:eastAsia="Times New Roman" w:hAnsi="Verdana" w:cs="Times New Roman"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5FD247FB"/>
    <w:multiLevelType w:val="hybridMultilevel"/>
    <w:tmpl w:val="5420E8DE"/>
    <w:lvl w:ilvl="0" w:tplc="FB9C42CA">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15F44C8"/>
    <w:multiLevelType w:val="multilevel"/>
    <w:tmpl w:val="2AD0EA20"/>
    <w:name w:val="myBullet"/>
    <w:lvl w:ilvl="0">
      <w:start w:val="1"/>
      <w:numFmt w:val="bullet"/>
      <w:lvlText w:val=""/>
      <w:lvlJc w:val="left"/>
      <w:pPr>
        <w:ind w:left="709" w:hanging="284"/>
      </w:pPr>
      <w:rPr>
        <w:rFonts w:ascii="Symbol" w:hAnsi="Symbol" w:hint="default"/>
      </w:rPr>
    </w:lvl>
    <w:lvl w:ilvl="1">
      <w:start w:val="1"/>
      <w:numFmt w:val="bullet"/>
      <w:lvlText w:val=""/>
      <w:lvlJc w:val="left"/>
      <w:pPr>
        <w:ind w:left="992" w:hanging="283"/>
      </w:pPr>
      <w:rPr>
        <w:rFonts w:ascii="Wingdings" w:hAnsi="Wingdings" w:hint="default"/>
      </w:rPr>
    </w:lvl>
    <w:lvl w:ilvl="2">
      <w:start w:val="1"/>
      <w:numFmt w:val="bullet"/>
      <w:lvlText w:val=""/>
      <w:lvlJc w:val="left"/>
      <w:pPr>
        <w:ind w:left="1276" w:hanging="284"/>
      </w:pPr>
      <w:rPr>
        <w:rFonts w:ascii="Wingdings" w:hAnsi="Wingdings" w:hint="default"/>
      </w:rPr>
    </w:lvl>
    <w:lvl w:ilvl="3">
      <w:start w:val="1"/>
      <w:numFmt w:val="bullet"/>
      <w:lvlText w:val=""/>
      <w:lvlJc w:val="left"/>
      <w:pPr>
        <w:ind w:left="1559" w:hanging="283"/>
      </w:pPr>
      <w:rPr>
        <w:rFonts w:ascii="Wingdings" w:hAnsi="Wingdings" w:hint="default"/>
      </w:rPr>
    </w:lvl>
    <w:lvl w:ilvl="4">
      <w:start w:val="1"/>
      <w:numFmt w:val="bullet"/>
      <w:lvlText w:val="-"/>
      <w:lvlJc w:val="left"/>
      <w:pPr>
        <w:ind w:left="1843" w:hanging="284"/>
      </w:pPr>
      <w:rPr>
        <w:rFonts w:ascii="Arial" w:hAnsi="Arial" w:hint="default"/>
      </w:rPr>
    </w:lvl>
    <w:lvl w:ilvl="5">
      <w:start w:val="1"/>
      <w:numFmt w:val="bullet"/>
      <w:lvlText w:val="-"/>
      <w:lvlJc w:val="left"/>
      <w:pPr>
        <w:ind w:left="2126" w:hanging="283"/>
      </w:pPr>
      <w:rPr>
        <w:rFonts w:ascii="Arial" w:hAnsi="Arial" w:hint="default"/>
      </w:rPr>
    </w:lvl>
    <w:lvl w:ilvl="6">
      <w:start w:val="1"/>
      <w:numFmt w:val="bullet"/>
      <w:lvlText w:val="-"/>
      <w:lvlJc w:val="left"/>
      <w:pPr>
        <w:ind w:left="2410" w:hanging="284"/>
      </w:pPr>
      <w:rPr>
        <w:rFonts w:ascii="Arial" w:hAnsi="Arial" w:hint="default"/>
      </w:rPr>
    </w:lvl>
    <w:lvl w:ilvl="7">
      <w:start w:val="1"/>
      <w:numFmt w:val="bullet"/>
      <w:lvlText w:val="-"/>
      <w:lvlJc w:val="left"/>
      <w:pPr>
        <w:ind w:left="2693" w:hanging="283"/>
      </w:pPr>
      <w:rPr>
        <w:rFonts w:ascii="Arial" w:hAnsi="Arial" w:hint="default"/>
      </w:rPr>
    </w:lvl>
    <w:lvl w:ilvl="8">
      <w:start w:val="1"/>
      <w:numFmt w:val="bullet"/>
      <w:lvlText w:val="-"/>
      <w:lvlJc w:val="left"/>
      <w:pPr>
        <w:ind w:left="2977" w:hanging="284"/>
      </w:pPr>
      <w:rPr>
        <w:rFonts w:ascii="Arial" w:hAnsi="Arial" w:hint="default"/>
      </w:rPr>
    </w:lvl>
  </w:abstractNum>
  <w:abstractNum w:abstractNumId="29" w15:restartNumberingAfterBreak="0">
    <w:nsid w:val="6B002E6E"/>
    <w:multiLevelType w:val="hybridMultilevel"/>
    <w:tmpl w:val="10144AE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6C973679"/>
    <w:multiLevelType w:val="hybridMultilevel"/>
    <w:tmpl w:val="0A2ED5F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FF31D04"/>
    <w:multiLevelType w:val="hybridMultilevel"/>
    <w:tmpl w:val="9BEC53B0"/>
    <w:lvl w:ilvl="0" w:tplc="06007080">
      <w:start w:val="1"/>
      <w:numFmt w:val="bullet"/>
      <w:lvlText w:val="&gt;"/>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1E768DF"/>
    <w:multiLevelType w:val="hybridMultilevel"/>
    <w:tmpl w:val="D9D2F6B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750F22E0"/>
    <w:multiLevelType w:val="hybridMultilevel"/>
    <w:tmpl w:val="30884E6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767079C5"/>
    <w:multiLevelType w:val="hybridMultilevel"/>
    <w:tmpl w:val="5FB2BF46"/>
    <w:lvl w:ilvl="0" w:tplc="06007080">
      <w:start w:val="1"/>
      <w:numFmt w:val="bullet"/>
      <w:lvlText w:val="&gt;"/>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774E3FC7"/>
    <w:multiLevelType w:val="hybridMultilevel"/>
    <w:tmpl w:val="55CE49A0"/>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79552D6"/>
    <w:multiLevelType w:val="hybridMultilevel"/>
    <w:tmpl w:val="278C97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C1F116A"/>
    <w:multiLevelType w:val="multilevel"/>
    <w:tmpl w:val="BE10EE70"/>
    <w:styleLink w:val="doNummering"/>
    <w:lvl w:ilvl="0">
      <w:start w:val="1"/>
      <w:numFmt w:val="decimal"/>
      <w:lvlText w:val="%1"/>
      <w:lvlJc w:val="left"/>
      <w:pPr>
        <w:tabs>
          <w:tab w:val="num" w:pos="851"/>
        </w:tabs>
        <w:ind w:left="851" w:hanging="426"/>
      </w:pPr>
      <w:rPr>
        <w:rFonts w:hint="default"/>
      </w:rPr>
    </w:lvl>
    <w:lvl w:ilvl="1">
      <w:start w:val="1"/>
      <w:numFmt w:val="none"/>
      <w:lvlText w:val=""/>
      <w:lvlJc w:val="left"/>
      <w:pPr>
        <w:tabs>
          <w:tab w:val="num" w:pos="0"/>
        </w:tabs>
        <w:ind w:left="0" w:firstLine="0"/>
      </w:pPr>
      <w:rPr>
        <w:rFonts w:hint="default"/>
      </w:rPr>
    </w:lvl>
    <w:lvl w:ilvl="2">
      <w:start w:val="1"/>
      <w:numFmt w:val="none"/>
      <w:lvlText w:val=""/>
      <w:lvlJc w:val="left"/>
      <w:pPr>
        <w:tabs>
          <w:tab w:val="num" w:pos="0"/>
        </w:tabs>
        <w:ind w:left="0" w:firstLine="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38" w15:restartNumberingAfterBreak="0">
    <w:nsid w:val="7F066D8D"/>
    <w:multiLevelType w:val="hybridMultilevel"/>
    <w:tmpl w:val="FB06C79A"/>
    <w:lvl w:ilvl="0" w:tplc="06007080">
      <w:start w:val="1"/>
      <w:numFmt w:val="bullet"/>
      <w:lvlText w:val="&gt;"/>
      <w:lvlJc w:val="left"/>
      <w:pPr>
        <w:ind w:left="36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37"/>
  </w:num>
  <w:num w:numId="3">
    <w:abstractNumId w:val="5"/>
  </w:num>
  <w:num w:numId="4">
    <w:abstractNumId w:val="16"/>
  </w:num>
  <w:num w:numId="5">
    <w:abstractNumId w:val="34"/>
  </w:num>
  <w:num w:numId="6">
    <w:abstractNumId w:val="14"/>
  </w:num>
  <w:num w:numId="7">
    <w:abstractNumId w:val="11"/>
  </w:num>
  <w:num w:numId="8">
    <w:abstractNumId w:val="10"/>
  </w:num>
  <w:num w:numId="9">
    <w:abstractNumId w:val="8"/>
  </w:num>
  <w:num w:numId="10">
    <w:abstractNumId w:val="25"/>
  </w:num>
  <w:num w:numId="11">
    <w:abstractNumId w:val="38"/>
  </w:num>
  <w:num w:numId="12">
    <w:abstractNumId w:val="26"/>
  </w:num>
  <w:num w:numId="13">
    <w:abstractNumId w:val="21"/>
  </w:num>
  <w:num w:numId="14">
    <w:abstractNumId w:val="12"/>
  </w:num>
  <w:num w:numId="15">
    <w:abstractNumId w:val="31"/>
  </w:num>
  <w:num w:numId="16">
    <w:abstractNumId w:val="9"/>
  </w:num>
  <w:num w:numId="17">
    <w:abstractNumId w:val="15"/>
  </w:num>
  <w:num w:numId="18">
    <w:abstractNumId w:val="13"/>
  </w:num>
  <w:num w:numId="19">
    <w:abstractNumId w:val="2"/>
  </w:num>
  <w:num w:numId="20">
    <w:abstractNumId w:val="32"/>
  </w:num>
  <w:num w:numId="21">
    <w:abstractNumId w:val="23"/>
  </w:num>
  <w:num w:numId="22">
    <w:abstractNumId w:val="33"/>
  </w:num>
  <w:num w:numId="23">
    <w:abstractNumId w:val="24"/>
  </w:num>
  <w:num w:numId="24">
    <w:abstractNumId w:val="29"/>
  </w:num>
  <w:num w:numId="25">
    <w:abstractNumId w:val="4"/>
  </w:num>
  <w:num w:numId="26">
    <w:abstractNumId w:val="1"/>
  </w:num>
  <w:num w:numId="27">
    <w:abstractNumId w:val="35"/>
  </w:num>
  <w:num w:numId="28">
    <w:abstractNumId w:val="7"/>
  </w:num>
  <w:num w:numId="29">
    <w:abstractNumId w:val="6"/>
  </w:num>
  <w:num w:numId="30">
    <w:abstractNumId w:val="12"/>
  </w:num>
  <w:num w:numId="31">
    <w:abstractNumId w:val="3"/>
  </w:num>
  <w:num w:numId="32">
    <w:abstractNumId w:val="30"/>
  </w:num>
  <w:num w:numId="33">
    <w:abstractNumId w:val="0"/>
  </w:num>
  <w:num w:numId="34">
    <w:abstractNumId w:val="18"/>
  </w:num>
  <w:num w:numId="35">
    <w:abstractNumId w:val="27"/>
  </w:num>
  <w:num w:numId="36">
    <w:abstractNumId w:val="36"/>
  </w:num>
  <w:num w:numId="37">
    <w:abstractNumId w:val="20"/>
  </w:num>
  <w:num w:numId="38">
    <w:abstractNumId w:val="20"/>
  </w:num>
  <w:num w:numId="39">
    <w:abstractNumId w:val="1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PageSetUp" w:val="1002|1002,1002|1002,1002|1002"/>
  </w:docVars>
  <w:rsids>
    <w:rsidRoot w:val="00C71307"/>
    <w:rsid w:val="00000151"/>
    <w:rsid w:val="0000015D"/>
    <w:rsid w:val="00004ABE"/>
    <w:rsid w:val="00007792"/>
    <w:rsid w:val="00011320"/>
    <w:rsid w:val="000115D2"/>
    <w:rsid w:val="000142F4"/>
    <w:rsid w:val="00014EB9"/>
    <w:rsid w:val="0002031B"/>
    <w:rsid w:val="00026A8E"/>
    <w:rsid w:val="000303B8"/>
    <w:rsid w:val="00030516"/>
    <w:rsid w:val="00030F31"/>
    <w:rsid w:val="0003149E"/>
    <w:rsid w:val="00032212"/>
    <w:rsid w:val="00032EA1"/>
    <w:rsid w:val="00035759"/>
    <w:rsid w:val="00035FFE"/>
    <w:rsid w:val="00043114"/>
    <w:rsid w:val="00044AD0"/>
    <w:rsid w:val="00046EC1"/>
    <w:rsid w:val="000478E7"/>
    <w:rsid w:val="000519E1"/>
    <w:rsid w:val="00051DA3"/>
    <w:rsid w:val="00052DE8"/>
    <w:rsid w:val="00055FF1"/>
    <w:rsid w:val="00056551"/>
    <w:rsid w:val="00061C8A"/>
    <w:rsid w:val="00062313"/>
    <w:rsid w:val="00063F6E"/>
    <w:rsid w:val="00065BF6"/>
    <w:rsid w:val="00065ECA"/>
    <w:rsid w:val="00066889"/>
    <w:rsid w:val="00073CA5"/>
    <w:rsid w:val="00074960"/>
    <w:rsid w:val="0008010B"/>
    <w:rsid w:val="00080452"/>
    <w:rsid w:val="00080B88"/>
    <w:rsid w:val="00082567"/>
    <w:rsid w:val="0008326D"/>
    <w:rsid w:val="00083577"/>
    <w:rsid w:val="00086A73"/>
    <w:rsid w:val="00086FE4"/>
    <w:rsid w:val="000900FB"/>
    <w:rsid w:val="00090AC1"/>
    <w:rsid w:val="000938C1"/>
    <w:rsid w:val="000948E0"/>
    <w:rsid w:val="000A2568"/>
    <w:rsid w:val="000A2E1F"/>
    <w:rsid w:val="000A46B3"/>
    <w:rsid w:val="000A5767"/>
    <w:rsid w:val="000B0503"/>
    <w:rsid w:val="000B2656"/>
    <w:rsid w:val="000B2B53"/>
    <w:rsid w:val="000B4BE5"/>
    <w:rsid w:val="000B5471"/>
    <w:rsid w:val="000B58AC"/>
    <w:rsid w:val="000B5FE9"/>
    <w:rsid w:val="000B6148"/>
    <w:rsid w:val="000B7161"/>
    <w:rsid w:val="000C11AB"/>
    <w:rsid w:val="000C35B0"/>
    <w:rsid w:val="000C735F"/>
    <w:rsid w:val="000C73CE"/>
    <w:rsid w:val="000C7E7F"/>
    <w:rsid w:val="000D0FFE"/>
    <w:rsid w:val="000D1383"/>
    <w:rsid w:val="000D184C"/>
    <w:rsid w:val="000D194E"/>
    <w:rsid w:val="000D3874"/>
    <w:rsid w:val="000D56D7"/>
    <w:rsid w:val="000D60DD"/>
    <w:rsid w:val="000D7747"/>
    <w:rsid w:val="000E19C8"/>
    <w:rsid w:val="000E401F"/>
    <w:rsid w:val="000E59FC"/>
    <w:rsid w:val="000E5BC6"/>
    <w:rsid w:val="000E7D52"/>
    <w:rsid w:val="000F0105"/>
    <w:rsid w:val="000F0265"/>
    <w:rsid w:val="000F1A72"/>
    <w:rsid w:val="000F4B89"/>
    <w:rsid w:val="000F5EF7"/>
    <w:rsid w:val="000F5F3A"/>
    <w:rsid w:val="000F7E9B"/>
    <w:rsid w:val="00100423"/>
    <w:rsid w:val="00100AC1"/>
    <w:rsid w:val="00101596"/>
    <w:rsid w:val="00104473"/>
    <w:rsid w:val="00105847"/>
    <w:rsid w:val="00106315"/>
    <w:rsid w:val="0010685E"/>
    <w:rsid w:val="001073D2"/>
    <w:rsid w:val="00107E08"/>
    <w:rsid w:val="00107E8B"/>
    <w:rsid w:val="0011002C"/>
    <w:rsid w:val="00110D76"/>
    <w:rsid w:val="00114067"/>
    <w:rsid w:val="001144D0"/>
    <w:rsid w:val="00114F12"/>
    <w:rsid w:val="00117CAC"/>
    <w:rsid w:val="00117DBC"/>
    <w:rsid w:val="00120475"/>
    <w:rsid w:val="00122627"/>
    <w:rsid w:val="00122796"/>
    <w:rsid w:val="0012293D"/>
    <w:rsid w:val="00125D9E"/>
    <w:rsid w:val="00125FF8"/>
    <w:rsid w:val="00126F69"/>
    <w:rsid w:val="001271FE"/>
    <w:rsid w:val="001309BB"/>
    <w:rsid w:val="00131046"/>
    <w:rsid w:val="0013254A"/>
    <w:rsid w:val="00132C72"/>
    <w:rsid w:val="00133278"/>
    <w:rsid w:val="00134DCC"/>
    <w:rsid w:val="00136ED8"/>
    <w:rsid w:val="00137700"/>
    <w:rsid w:val="00145197"/>
    <w:rsid w:val="00145482"/>
    <w:rsid w:val="001467E4"/>
    <w:rsid w:val="00152552"/>
    <w:rsid w:val="0015407A"/>
    <w:rsid w:val="00154AEC"/>
    <w:rsid w:val="0015542F"/>
    <w:rsid w:val="0015669D"/>
    <w:rsid w:val="00156D59"/>
    <w:rsid w:val="001571CC"/>
    <w:rsid w:val="0016161F"/>
    <w:rsid w:val="001635B4"/>
    <w:rsid w:val="00163A4E"/>
    <w:rsid w:val="00164918"/>
    <w:rsid w:val="001651E4"/>
    <w:rsid w:val="00165431"/>
    <w:rsid w:val="00167034"/>
    <w:rsid w:val="001676D4"/>
    <w:rsid w:val="00171D84"/>
    <w:rsid w:val="00173763"/>
    <w:rsid w:val="00174290"/>
    <w:rsid w:val="001770E1"/>
    <w:rsid w:val="00180548"/>
    <w:rsid w:val="001812D8"/>
    <w:rsid w:val="001840BA"/>
    <w:rsid w:val="001849C7"/>
    <w:rsid w:val="0018689F"/>
    <w:rsid w:val="00187E90"/>
    <w:rsid w:val="00187FDB"/>
    <w:rsid w:val="001901CF"/>
    <w:rsid w:val="0019096C"/>
    <w:rsid w:val="00194669"/>
    <w:rsid w:val="001950D7"/>
    <w:rsid w:val="0019515E"/>
    <w:rsid w:val="00196F67"/>
    <w:rsid w:val="00197D95"/>
    <w:rsid w:val="001A0387"/>
    <w:rsid w:val="001A1159"/>
    <w:rsid w:val="001A154D"/>
    <w:rsid w:val="001A20F9"/>
    <w:rsid w:val="001A3377"/>
    <w:rsid w:val="001A461B"/>
    <w:rsid w:val="001A5BFC"/>
    <w:rsid w:val="001B25B3"/>
    <w:rsid w:val="001B4441"/>
    <w:rsid w:val="001B5653"/>
    <w:rsid w:val="001B5C07"/>
    <w:rsid w:val="001B6AE1"/>
    <w:rsid w:val="001B6DD8"/>
    <w:rsid w:val="001C1023"/>
    <w:rsid w:val="001C12ED"/>
    <w:rsid w:val="001C3236"/>
    <w:rsid w:val="001C3728"/>
    <w:rsid w:val="001C6257"/>
    <w:rsid w:val="001C6776"/>
    <w:rsid w:val="001C6B32"/>
    <w:rsid w:val="001D1D82"/>
    <w:rsid w:val="001D4E88"/>
    <w:rsid w:val="001D61A9"/>
    <w:rsid w:val="001D6BEE"/>
    <w:rsid w:val="001D711B"/>
    <w:rsid w:val="001E13C4"/>
    <w:rsid w:val="001E1B05"/>
    <w:rsid w:val="001E221B"/>
    <w:rsid w:val="001E2273"/>
    <w:rsid w:val="001E33D5"/>
    <w:rsid w:val="001E52D0"/>
    <w:rsid w:val="001F21F2"/>
    <w:rsid w:val="001F432A"/>
    <w:rsid w:val="001F4C8D"/>
    <w:rsid w:val="001F5044"/>
    <w:rsid w:val="001F5422"/>
    <w:rsid w:val="001F7A01"/>
    <w:rsid w:val="0020022D"/>
    <w:rsid w:val="002017A2"/>
    <w:rsid w:val="0020449F"/>
    <w:rsid w:val="002061AF"/>
    <w:rsid w:val="00206842"/>
    <w:rsid w:val="00207E12"/>
    <w:rsid w:val="0021334E"/>
    <w:rsid w:val="00215081"/>
    <w:rsid w:val="00215F4D"/>
    <w:rsid w:val="0021655C"/>
    <w:rsid w:val="00217932"/>
    <w:rsid w:val="00217ACF"/>
    <w:rsid w:val="00217B09"/>
    <w:rsid w:val="0022056A"/>
    <w:rsid w:val="00222479"/>
    <w:rsid w:val="002237D6"/>
    <w:rsid w:val="00224398"/>
    <w:rsid w:val="00231896"/>
    <w:rsid w:val="002323A1"/>
    <w:rsid w:val="0023387A"/>
    <w:rsid w:val="00233D4B"/>
    <w:rsid w:val="00233EA9"/>
    <w:rsid w:val="00234379"/>
    <w:rsid w:val="002344A4"/>
    <w:rsid w:val="002358CA"/>
    <w:rsid w:val="00241CD3"/>
    <w:rsid w:val="00244151"/>
    <w:rsid w:val="00246C2C"/>
    <w:rsid w:val="002479D1"/>
    <w:rsid w:val="00247D28"/>
    <w:rsid w:val="00254B50"/>
    <w:rsid w:val="002553BD"/>
    <w:rsid w:val="00255D97"/>
    <w:rsid w:val="00256F3B"/>
    <w:rsid w:val="00260229"/>
    <w:rsid w:val="0026227A"/>
    <w:rsid w:val="00263F87"/>
    <w:rsid w:val="00267324"/>
    <w:rsid w:val="002706AB"/>
    <w:rsid w:val="00270C74"/>
    <w:rsid w:val="002727D3"/>
    <w:rsid w:val="00272E88"/>
    <w:rsid w:val="002732AF"/>
    <w:rsid w:val="002746E9"/>
    <w:rsid w:val="00274E54"/>
    <w:rsid w:val="002809B5"/>
    <w:rsid w:val="0029067C"/>
    <w:rsid w:val="00292145"/>
    <w:rsid w:val="00292402"/>
    <w:rsid w:val="00293CB7"/>
    <w:rsid w:val="00297641"/>
    <w:rsid w:val="002A1EF6"/>
    <w:rsid w:val="002A2481"/>
    <w:rsid w:val="002A3915"/>
    <w:rsid w:val="002A47D6"/>
    <w:rsid w:val="002C052F"/>
    <w:rsid w:val="002C2B88"/>
    <w:rsid w:val="002C37A0"/>
    <w:rsid w:val="002C5AD8"/>
    <w:rsid w:val="002D126B"/>
    <w:rsid w:val="002D1813"/>
    <w:rsid w:val="002D46A3"/>
    <w:rsid w:val="002D4F88"/>
    <w:rsid w:val="002E003E"/>
    <w:rsid w:val="002E0CD9"/>
    <w:rsid w:val="002E1767"/>
    <w:rsid w:val="002E2540"/>
    <w:rsid w:val="002F08EF"/>
    <w:rsid w:val="002F6C43"/>
    <w:rsid w:val="002F7C48"/>
    <w:rsid w:val="002F7E2A"/>
    <w:rsid w:val="003100D2"/>
    <w:rsid w:val="003145E9"/>
    <w:rsid w:val="00315255"/>
    <w:rsid w:val="00315472"/>
    <w:rsid w:val="0032335F"/>
    <w:rsid w:val="003269D4"/>
    <w:rsid w:val="003324C2"/>
    <w:rsid w:val="0033274B"/>
    <w:rsid w:val="0033331A"/>
    <w:rsid w:val="00334CBE"/>
    <w:rsid w:val="00334D44"/>
    <w:rsid w:val="00334DEE"/>
    <w:rsid w:val="00336669"/>
    <w:rsid w:val="00336716"/>
    <w:rsid w:val="003401B3"/>
    <w:rsid w:val="00340273"/>
    <w:rsid w:val="00340693"/>
    <w:rsid w:val="00340A4A"/>
    <w:rsid w:val="00343C4A"/>
    <w:rsid w:val="00344147"/>
    <w:rsid w:val="00345C90"/>
    <w:rsid w:val="0034702A"/>
    <w:rsid w:val="00352418"/>
    <w:rsid w:val="00352800"/>
    <w:rsid w:val="00353730"/>
    <w:rsid w:val="00353E8C"/>
    <w:rsid w:val="0036105B"/>
    <w:rsid w:val="00361D7B"/>
    <w:rsid w:val="00361E40"/>
    <w:rsid w:val="00362F98"/>
    <w:rsid w:val="003647EF"/>
    <w:rsid w:val="00364D6A"/>
    <w:rsid w:val="0036639A"/>
    <w:rsid w:val="00367AB7"/>
    <w:rsid w:val="00371A94"/>
    <w:rsid w:val="00373698"/>
    <w:rsid w:val="003751D7"/>
    <w:rsid w:val="00375772"/>
    <w:rsid w:val="00375813"/>
    <w:rsid w:val="00375BB9"/>
    <w:rsid w:val="00377130"/>
    <w:rsid w:val="00382C87"/>
    <w:rsid w:val="00383A46"/>
    <w:rsid w:val="00387B54"/>
    <w:rsid w:val="00391BE3"/>
    <w:rsid w:val="0039240B"/>
    <w:rsid w:val="00392836"/>
    <w:rsid w:val="00393375"/>
    <w:rsid w:val="00393E93"/>
    <w:rsid w:val="00394FC2"/>
    <w:rsid w:val="003A1C1B"/>
    <w:rsid w:val="003A2E5C"/>
    <w:rsid w:val="003B1FD1"/>
    <w:rsid w:val="003B588B"/>
    <w:rsid w:val="003B7C31"/>
    <w:rsid w:val="003C116C"/>
    <w:rsid w:val="003C1853"/>
    <w:rsid w:val="003C1D5E"/>
    <w:rsid w:val="003C2E5F"/>
    <w:rsid w:val="003C2F53"/>
    <w:rsid w:val="003C634C"/>
    <w:rsid w:val="003C64B4"/>
    <w:rsid w:val="003C74FC"/>
    <w:rsid w:val="003D0CC6"/>
    <w:rsid w:val="003D263B"/>
    <w:rsid w:val="003D2F7A"/>
    <w:rsid w:val="003D5DEE"/>
    <w:rsid w:val="003D640E"/>
    <w:rsid w:val="003D6494"/>
    <w:rsid w:val="003D7974"/>
    <w:rsid w:val="003E146F"/>
    <w:rsid w:val="003E18C5"/>
    <w:rsid w:val="003E3B1F"/>
    <w:rsid w:val="003E5CF6"/>
    <w:rsid w:val="003E6DD2"/>
    <w:rsid w:val="003F00F2"/>
    <w:rsid w:val="003F0178"/>
    <w:rsid w:val="003F0939"/>
    <w:rsid w:val="003F1106"/>
    <w:rsid w:val="003F3031"/>
    <w:rsid w:val="00401F63"/>
    <w:rsid w:val="00401FF4"/>
    <w:rsid w:val="00403379"/>
    <w:rsid w:val="004077DA"/>
    <w:rsid w:val="00411C1A"/>
    <w:rsid w:val="00412567"/>
    <w:rsid w:val="0041388F"/>
    <w:rsid w:val="004203BE"/>
    <w:rsid w:val="00423408"/>
    <w:rsid w:val="004237D6"/>
    <w:rsid w:val="00425561"/>
    <w:rsid w:val="0043263E"/>
    <w:rsid w:val="00432A43"/>
    <w:rsid w:val="00432CC9"/>
    <w:rsid w:val="00437B79"/>
    <w:rsid w:val="004401E7"/>
    <w:rsid w:val="00442D40"/>
    <w:rsid w:val="00443EA3"/>
    <w:rsid w:val="00446E4B"/>
    <w:rsid w:val="00447EDE"/>
    <w:rsid w:val="004509A3"/>
    <w:rsid w:val="00454AA9"/>
    <w:rsid w:val="00454F99"/>
    <w:rsid w:val="00456F3D"/>
    <w:rsid w:val="0046184C"/>
    <w:rsid w:val="00461FD0"/>
    <w:rsid w:val="00465A88"/>
    <w:rsid w:val="00466071"/>
    <w:rsid w:val="004676A6"/>
    <w:rsid w:val="004703A8"/>
    <w:rsid w:val="00470E8D"/>
    <w:rsid w:val="004724D9"/>
    <w:rsid w:val="004727C8"/>
    <w:rsid w:val="00473590"/>
    <w:rsid w:val="00473761"/>
    <w:rsid w:val="00473A96"/>
    <w:rsid w:val="00474798"/>
    <w:rsid w:val="00480DCC"/>
    <w:rsid w:val="004820B7"/>
    <w:rsid w:val="004832CF"/>
    <w:rsid w:val="00484AC4"/>
    <w:rsid w:val="004850D2"/>
    <w:rsid w:val="00486EFE"/>
    <w:rsid w:val="004872AB"/>
    <w:rsid w:val="0049576A"/>
    <w:rsid w:val="004963FD"/>
    <w:rsid w:val="004A067D"/>
    <w:rsid w:val="004A0C58"/>
    <w:rsid w:val="004A2963"/>
    <w:rsid w:val="004A4A72"/>
    <w:rsid w:val="004A566A"/>
    <w:rsid w:val="004A5F77"/>
    <w:rsid w:val="004A767E"/>
    <w:rsid w:val="004A795A"/>
    <w:rsid w:val="004B18D1"/>
    <w:rsid w:val="004B437E"/>
    <w:rsid w:val="004B5D87"/>
    <w:rsid w:val="004B73D7"/>
    <w:rsid w:val="004C08E7"/>
    <w:rsid w:val="004C10E9"/>
    <w:rsid w:val="004C172F"/>
    <w:rsid w:val="004C1993"/>
    <w:rsid w:val="004C266E"/>
    <w:rsid w:val="004C2B16"/>
    <w:rsid w:val="004C2E38"/>
    <w:rsid w:val="004C39CD"/>
    <w:rsid w:val="004C5878"/>
    <w:rsid w:val="004C60B6"/>
    <w:rsid w:val="004C6258"/>
    <w:rsid w:val="004C68BD"/>
    <w:rsid w:val="004D1890"/>
    <w:rsid w:val="004D3401"/>
    <w:rsid w:val="004D4C18"/>
    <w:rsid w:val="004D742A"/>
    <w:rsid w:val="004D7562"/>
    <w:rsid w:val="004D7A29"/>
    <w:rsid w:val="004E059C"/>
    <w:rsid w:val="004E193E"/>
    <w:rsid w:val="004E1C31"/>
    <w:rsid w:val="004E1EF0"/>
    <w:rsid w:val="004E5101"/>
    <w:rsid w:val="004E746E"/>
    <w:rsid w:val="004E7880"/>
    <w:rsid w:val="004F0E3A"/>
    <w:rsid w:val="004F2115"/>
    <w:rsid w:val="004F3023"/>
    <w:rsid w:val="004F3F02"/>
    <w:rsid w:val="004F5BBA"/>
    <w:rsid w:val="004F6219"/>
    <w:rsid w:val="004F6DC9"/>
    <w:rsid w:val="004F7B63"/>
    <w:rsid w:val="00500A16"/>
    <w:rsid w:val="005011CC"/>
    <w:rsid w:val="00503D55"/>
    <w:rsid w:val="0050506D"/>
    <w:rsid w:val="0050554F"/>
    <w:rsid w:val="005067DF"/>
    <w:rsid w:val="005068D5"/>
    <w:rsid w:val="00507079"/>
    <w:rsid w:val="00507E63"/>
    <w:rsid w:val="00514761"/>
    <w:rsid w:val="00515512"/>
    <w:rsid w:val="005169FB"/>
    <w:rsid w:val="00516A66"/>
    <w:rsid w:val="00517A08"/>
    <w:rsid w:val="00521195"/>
    <w:rsid w:val="00523187"/>
    <w:rsid w:val="00525025"/>
    <w:rsid w:val="00525431"/>
    <w:rsid w:val="0052584C"/>
    <w:rsid w:val="005323BE"/>
    <w:rsid w:val="0053330A"/>
    <w:rsid w:val="00533A2D"/>
    <w:rsid w:val="00534274"/>
    <w:rsid w:val="005350E6"/>
    <w:rsid w:val="00536B47"/>
    <w:rsid w:val="0053770E"/>
    <w:rsid w:val="0053786A"/>
    <w:rsid w:val="00540E64"/>
    <w:rsid w:val="005417EA"/>
    <w:rsid w:val="0054185F"/>
    <w:rsid w:val="0054375A"/>
    <w:rsid w:val="00545083"/>
    <w:rsid w:val="00545275"/>
    <w:rsid w:val="00545687"/>
    <w:rsid w:val="005465A0"/>
    <w:rsid w:val="00546680"/>
    <w:rsid w:val="00552595"/>
    <w:rsid w:val="00553C47"/>
    <w:rsid w:val="005543CA"/>
    <w:rsid w:val="005553E9"/>
    <w:rsid w:val="005565A7"/>
    <w:rsid w:val="00556717"/>
    <w:rsid w:val="005568B3"/>
    <w:rsid w:val="00561E17"/>
    <w:rsid w:val="00563039"/>
    <w:rsid w:val="005657A5"/>
    <w:rsid w:val="00565D72"/>
    <w:rsid w:val="005703DD"/>
    <w:rsid w:val="005735CC"/>
    <w:rsid w:val="00575E56"/>
    <w:rsid w:val="005766C9"/>
    <w:rsid w:val="005769B7"/>
    <w:rsid w:val="005775BC"/>
    <w:rsid w:val="005807A4"/>
    <w:rsid w:val="005808FE"/>
    <w:rsid w:val="00580B29"/>
    <w:rsid w:val="005821DC"/>
    <w:rsid w:val="00585C16"/>
    <w:rsid w:val="0058638D"/>
    <w:rsid w:val="005879E7"/>
    <w:rsid w:val="00587D0C"/>
    <w:rsid w:val="00590E05"/>
    <w:rsid w:val="00591409"/>
    <w:rsid w:val="005933E0"/>
    <w:rsid w:val="00594651"/>
    <w:rsid w:val="0059530D"/>
    <w:rsid w:val="00597706"/>
    <w:rsid w:val="005A7002"/>
    <w:rsid w:val="005A70BB"/>
    <w:rsid w:val="005A7B4B"/>
    <w:rsid w:val="005B0D33"/>
    <w:rsid w:val="005B0F59"/>
    <w:rsid w:val="005B107F"/>
    <w:rsid w:val="005B4AA8"/>
    <w:rsid w:val="005B73F3"/>
    <w:rsid w:val="005C00DB"/>
    <w:rsid w:val="005C543C"/>
    <w:rsid w:val="005C6EC2"/>
    <w:rsid w:val="005C7F8F"/>
    <w:rsid w:val="005E3449"/>
    <w:rsid w:val="005E36A8"/>
    <w:rsid w:val="005E39BF"/>
    <w:rsid w:val="005E3A87"/>
    <w:rsid w:val="005E5526"/>
    <w:rsid w:val="005E7D2B"/>
    <w:rsid w:val="005E7D5C"/>
    <w:rsid w:val="005E7E20"/>
    <w:rsid w:val="005F0688"/>
    <w:rsid w:val="005F0771"/>
    <w:rsid w:val="005F0AED"/>
    <w:rsid w:val="005F0B22"/>
    <w:rsid w:val="005F0E0D"/>
    <w:rsid w:val="005F31A5"/>
    <w:rsid w:val="005F3D34"/>
    <w:rsid w:val="005F7FA7"/>
    <w:rsid w:val="00600215"/>
    <w:rsid w:val="00601B10"/>
    <w:rsid w:val="00603911"/>
    <w:rsid w:val="006048BC"/>
    <w:rsid w:val="00605337"/>
    <w:rsid w:val="00605A42"/>
    <w:rsid w:val="00605E4D"/>
    <w:rsid w:val="0061001E"/>
    <w:rsid w:val="006119CE"/>
    <w:rsid w:val="00612064"/>
    <w:rsid w:val="00613205"/>
    <w:rsid w:val="006139F1"/>
    <w:rsid w:val="00613B37"/>
    <w:rsid w:val="00615E6E"/>
    <w:rsid w:val="00620719"/>
    <w:rsid w:val="006223A3"/>
    <w:rsid w:val="006258C4"/>
    <w:rsid w:val="006269D1"/>
    <w:rsid w:val="00627CA7"/>
    <w:rsid w:val="006305CB"/>
    <w:rsid w:val="00632A0C"/>
    <w:rsid w:val="0063311C"/>
    <w:rsid w:val="00634383"/>
    <w:rsid w:val="006344C7"/>
    <w:rsid w:val="0063510B"/>
    <w:rsid w:val="00640424"/>
    <w:rsid w:val="006404C9"/>
    <w:rsid w:val="00641DF5"/>
    <w:rsid w:val="006428A7"/>
    <w:rsid w:val="00644873"/>
    <w:rsid w:val="006457A6"/>
    <w:rsid w:val="0064688F"/>
    <w:rsid w:val="006469B5"/>
    <w:rsid w:val="00647FC3"/>
    <w:rsid w:val="0065240E"/>
    <w:rsid w:val="00652543"/>
    <w:rsid w:val="00652603"/>
    <w:rsid w:val="0065261D"/>
    <w:rsid w:val="00655F6D"/>
    <w:rsid w:val="00656D86"/>
    <w:rsid w:val="00656FE6"/>
    <w:rsid w:val="00667E4F"/>
    <w:rsid w:val="00670660"/>
    <w:rsid w:val="00672890"/>
    <w:rsid w:val="00676646"/>
    <w:rsid w:val="0067702B"/>
    <w:rsid w:val="00677844"/>
    <w:rsid w:val="00681025"/>
    <w:rsid w:val="00682B1B"/>
    <w:rsid w:val="00686B6B"/>
    <w:rsid w:val="006871BE"/>
    <w:rsid w:val="00687C64"/>
    <w:rsid w:val="0069026F"/>
    <w:rsid w:val="00692668"/>
    <w:rsid w:val="00692CCF"/>
    <w:rsid w:val="006931A1"/>
    <w:rsid w:val="006945B5"/>
    <w:rsid w:val="006974E5"/>
    <w:rsid w:val="00697F94"/>
    <w:rsid w:val="006A555E"/>
    <w:rsid w:val="006A61F1"/>
    <w:rsid w:val="006A647C"/>
    <w:rsid w:val="006B074C"/>
    <w:rsid w:val="006B0AB9"/>
    <w:rsid w:val="006B44BD"/>
    <w:rsid w:val="006B55FC"/>
    <w:rsid w:val="006B7A4A"/>
    <w:rsid w:val="006C01AC"/>
    <w:rsid w:val="006D2AC7"/>
    <w:rsid w:val="006D5BCE"/>
    <w:rsid w:val="006D7343"/>
    <w:rsid w:val="006D73BC"/>
    <w:rsid w:val="006D7C45"/>
    <w:rsid w:val="006D7DA5"/>
    <w:rsid w:val="006E09BA"/>
    <w:rsid w:val="006E0C6C"/>
    <w:rsid w:val="006E0FD8"/>
    <w:rsid w:val="006E2A25"/>
    <w:rsid w:val="006E3AA0"/>
    <w:rsid w:val="006F255F"/>
    <w:rsid w:val="006F410B"/>
    <w:rsid w:val="006F76F8"/>
    <w:rsid w:val="006F7E4A"/>
    <w:rsid w:val="007013B8"/>
    <w:rsid w:val="007041A7"/>
    <w:rsid w:val="00704BF6"/>
    <w:rsid w:val="0070608F"/>
    <w:rsid w:val="00710723"/>
    <w:rsid w:val="00710B02"/>
    <w:rsid w:val="00713804"/>
    <w:rsid w:val="007138A6"/>
    <w:rsid w:val="00714A3D"/>
    <w:rsid w:val="00714B5D"/>
    <w:rsid w:val="00716F2B"/>
    <w:rsid w:val="00717EDE"/>
    <w:rsid w:val="007200E5"/>
    <w:rsid w:val="007219E1"/>
    <w:rsid w:val="00723DE1"/>
    <w:rsid w:val="00723EA9"/>
    <w:rsid w:val="0073191A"/>
    <w:rsid w:val="0073468B"/>
    <w:rsid w:val="00735BCE"/>
    <w:rsid w:val="00736833"/>
    <w:rsid w:val="00736F70"/>
    <w:rsid w:val="00737E34"/>
    <w:rsid w:val="00740279"/>
    <w:rsid w:val="007414C3"/>
    <w:rsid w:val="00741C0F"/>
    <w:rsid w:val="00745904"/>
    <w:rsid w:val="007461E1"/>
    <w:rsid w:val="00747848"/>
    <w:rsid w:val="0075067B"/>
    <w:rsid w:val="00751575"/>
    <w:rsid w:val="007524A1"/>
    <w:rsid w:val="00752E41"/>
    <w:rsid w:val="007531F6"/>
    <w:rsid w:val="00754E9A"/>
    <w:rsid w:val="00755F85"/>
    <w:rsid w:val="007560B4"/>
    <w:rsid w:val="00756E7C"/>
    <w:rsid w:val="007600B2"/>
    <w:rsid w:val="007600CA"/>
    <w:rsid w:val="00760BC8"/>
    <w:rsid w:val="0076187C"/>
    <w:rsid w:val="00762B8A"/>
    <w:rsid w:val="00764828"/>
    <w:rsid w:val="00766C0A"/>
    <w:rsid w:val="00772975"/>
    <w:rsid w:val="00773DCC"/>
    <w:rsid w:val="00781116"/>
    <w:rsid w:val="00783DCE"/>
    <w:rsid w:val="00786F70"/>
    <w:rsid w:val="007871F3"/>
    <w:rsid w:val="007876C6"/>
    <w:rsid w:val="00790CF4"/>
    <w:rsid w:val="00794652"/>
    <w:rsid w:val="00794C45"/>
    <w:rsid w:val="00796EF7"/>
    <w:rsid w:val="007A08C3"/>
    <w:rsid w:val="007A0998"/>
    <w:rsid w:val="007A0C66"/>
    <w:rsid w:val="007A0D91"/>
    <w:rsid w:val="007A0F5D"/>
    <w:rsid w:val="007A1F46"/>
    <w:rsid w:val="007A45C7"/>
    <w:rsid w:val="007A53BB"/>
    <w:rsid w:val="007A7BC3"/>
    <w:rsid w:val="007B23F9"/>
    <w:rsid w:val="007B3C21"/>
    <w:rsid w:val="007B6752"/>
    <w:rsid w:val="007B796B"/>
    <w:rsid w:val="007C7533"/>
    <w:rsid w:val="007C7FA2"/>
    <w:rsid w:val="007D0019"/>
    <w:rsid w:val="007D193E"/>
    <w:rsid w:val="007D5170"/>
    <w:rsid w:val="007E0415"/>
    <w:rsid w:val="007E16CF"/>
    <w:rsid w:val="007E1A91"/>
    <w:rsid w:val="007E1C4D"/>
    <w:rsid w:val="007E389C"/>
    <w:rsid w:val="007E5276"/>
    <w:rsid w:val="007E651B"/>
    <w:rsid w:val="007F06AB"/>
    <w:rsid w:val="007F07ED"/>
    <w:rsid w:val="007F0D14"/>
    <w:rsid w:val="007F3B9E"/>
    <w:rsid w:val="007F3CCA"/>
    <w:rsid w:val="007F487A"/>
    <w:rsid w:val="007F50A5"/>
    <w:rsid w:val="007F6AAD"/>
    <w:rsid w:val="007F75A5"/>
    <w:rsid w:val="007F7F3A"/>
    <w:rsid w:val="00800C98"/>
    <w:rsid w:val="00804221"/>
    <w:rsid w:val="00806774"/>
    <w:rsid w:val="008069DA"/>
    <w:rsid w:val="00807D41"/>
    <w:rsid w:val="00810D90"/>
    <w:rsid w:val="00811260"/>
    <w:rsid w:val="00811684"/>
    <w:rsid w:val="008120A9"/>
    <w:rsid w:val="008124EF"/>
    <w:rsid w:val="0081263A"/>
    <w:rsid w:val="00814AFC"/>
    <w:rsid w:val="00814D17"/>
    <w:rsid w:val="0081579E"/>
    <w:rsid w:val="008167D9"/>
    <w:rsid w:val="008171A8"/>
    <w:rsid w:val="008224DB"/>
    <w:rsid w:val="00823691"/>
    <w:rsid w:val="008310AD"/>
    <w:rsid w:val="00833FE0"/>
    <w:rsid w:val="00834402"/>
    <w:rsid w:val="00835F0E"/>
    <w:rsid w:val="00837755"/>
    <w:rsid w:val="00843E3F"/>
    <w:rsid w:val="0084463C"/>
    <w:rsid w:val="00846692"/>
    <w:rsid w:val="008478DF"/>
    <w:rsid w:val="00850643"/>
    <w:rsid w:val="00852829"/>
    <w:rsid w:val="008529FC"/>
    <w:rsid w:val="00854416"/>
    <w:rsid w:val="0085616C"/>
    <w:rsid w:val="00856AC7"/>
    <w:rsid w:val="00861229"/>
    <w:rsid w:val="0086249C"/>
    <w:rsid w:val="00866687"/>
    <w:rsid w:val="00866F7A"/>
    <w:rsid w:val="00870AFD"/>
    <w:rsid w:val="00871664"/>
    <w:rsid w:val="00871C51"/>
    <w:rsid w:val="00871CFF"/>
    <w:rsid w:val="0088370B"/>
    <w:rsid w:val="00883FB8"/>
    <w:rsid w:val="008842D1"/>
    <w:rsid w:val="0088581E"/>
    <w:rsid w:val="008866CC"/>
    <w:rsid w:val="00887392"/>
    <w:rsid w:val="0089144E"/>
    <w:rsid w:val="008950D9"/>
    <w:rsid w:val="008956E2"/>
    <w:rsid w:val="008957D3"/>
    <w:rsid w:val="00897B83"/>
    <w:rsid w:val="008A1567"/>
    <w:rsid w:val="008A1A70"/>
    <w:rsid w:val="008A3339"/>
    <w:rsid w:val="008A3C66"/>
    <w:rsid w:val="008A5437"/>
    <w:rsid w:val="008A7993"/>
    <w:rsid w:val="008B1DA5"/>
    <w:rsid w:val="008B323F"/>
    <w:rsid w:val="008B38BD"/>
    <w:rsid w:val="008B756E"/>
    <w:rsid w:val="008C178F"/>
    <w:rsid w:val="008C2330"/>
    <w:rsid w:val="008C3DCB"/>
    <w:rsid w:val="008C3ECA"/>
    <w:rsid w:val="008C412D"/>
    <w:rsid w:val="008C6931"/>
    <w:rsid w:val="008C782E"/>
    <w:rsid w:val="008D04E1"/>
    <w:rsid w:val="008D1EE9"/>
    <w:rsid w:val="008D2A41"/>
    <w:rsid w:val="008D3F9C"/>
    <w:rsid w:val="008D402A"/>
    <w:rsid w:val="008D49D3"/>
    <w:rsid w:val="008E0124"/>
    <w:rsid w:val="008E2C04"/>
    <w:rsid w:val="008E35F4"/>
    <w:rsid w:val="008E4B35"/>
    <w:rsid w:val="008E4FC8"/>
    <w:rsid w:val="008F01AC"/>
    <w:rsid w:val="008F0375"/>
    <w:rsid w:val="008F0856"/>
    <w:rsid w:val="008F2302"/>
    <w:rsid w:val="008F2951"/>
    <w:rsid w:val="008F370F"/>
    <w:rsid w:val="008F47F4"/>
    <w:rsid w:val="008F5386"/>
    <w:rsid w:val="008F62FD"/>
    <w:rsid w:val="009039B5"/>
    <w:rsid w:val="00907ABF"/>
    <w:rsid w:val="009123D7"/>
    <w:rsid w:val="00914ABE"/>
    <w:rsid w:val="00914D29"/>
    <w:rsid w:val="00914D92"/>
    <w:rsid w:val="0091513F"/>
    <w:rsid w:val="00915C26"/>
    <w:rsid w:val="00921646"/>
    <w:rsid w:val="00922377"/>
    <w:rsid w:val="00922A3E"/>
    <w:rsid w:val="00922F19"/>
    <w:rsid w:val="00923756"/>
    <w:rsid w:val="009244C1"/>
    <w:rsid w:val="00925758"/>
    <w:rsid w:val="009258ED"/>
    <w:rsid w:val="00927AE8"/>
    <w:rsid w:val="0093026D"/>
    <w:rsid w:val="00930BD7"/>
    <w:rsid w:val="00932BCB"/>
    <w:rsid w:val="00932CD8"/>
    <w:rsid w:val="00933740"/>
    <w:rsid w:val="00933BEE"/>
    <w:rsid w:val="0094116C"/>
    <w:rsid w:val="00941B70"/>
    <w:rsid w:val="009448B6"/>
    <w:rsid w:val="00944CB9"/>
    <w:rsid w:val="00947900"/>
    <w:rsid w:val="00954D25"/>
    <w:rsid w:val="00955F97"/>
    <w:rsid w:val="0095640F"/>
    <w:rsid w:val="00957E1E"/>
    <w:rsid w:val="00960118"/>
    <w:rsid w:val="00964BCE"/>
    <w:rsid w:val="00965CCD"/>
    <w:rsid w:val="009675A8"/>
    <w:rsid w:val="009676CD"/>
    <w:rsid w:val="009703EF"/>
    <w:rsid w:val="00972C45"/>
    <w:rsid w:val="00972E81"/>
    <w:rsid w:val="00973AF0"/>
    <w:rsid w:val="0097464A"/>
    <w:rsid w:val="009765D5"/>
    <w:rsid w:val="0097710B"/>
    <w:rsid w:val="00977A60"/>
    <w:rsid w:val="00981C63"/>
    <w:rsid w:val="00982975"/>
    <w:rsid w:val="00982ABF"/>
    <w:rsid w:val="00983AA2"/>
    <w:rsid w:val="00983ECE"/>
    <w:rsid w:val="009907D4"/>
    <w:rsid w:val="00990E0B"/>
    <w:rsid w:val="0099303F"/>
    <w:rsid w:val="00994F4D"/>
    <w:rsid w:val="009974B3"/>
    <w:rsid w:val="009A0659"/>
    <w:rsid w:val="009A161C"/>
    <w:rsid w:val="009A1BEE"/>
    <w:rsid w:val="009A1E8F"/>
    <w:rsid w:val="009A2B34"/>
    <w:rsid w:val="009A4551"/>
    <w:rsid w:val="009A4A86"/>
    <w:rsid w:val="009A66E4"/>
    <w:rsid w:val="009B0573"/>
    <w:rsid w:val="009B1356"/>
    <w:rsid w:val="009B1D49"/>
    <w:rsid w:val="009B29E5"/>
    <w:rsid w:val="009B362B"/>
    <w:rsid w:val="009B4201"/>
    <w:rsid w:val="009B477D"/>
    <w:rsid w:val="009B4A19"/>
    <w:rsid w:val="009B73EF"/>
    <w:rsid w:val="009B7A5F"/>
    <w:rsid w:val="009C0113"/>
    <w:rsid w:val="009C02D2"/>
    <w:rsid w:val="009C4BB4"/>
    <w:rsid w:val="009C6A86"/>
    <w:rsid w:val="009D07C4"/>
    <w:rsid w:val="009D0D8B"/>
    <w:rsid w:val="009D2E83"/>
    <w:rsid w:val="009D3D56"/>
    <w:rsid w:val="009D4EC5"/>
    <w:rsid w:val="009E2568"/>
    <w:rsid w:val="009E2B51"/>
    <w:rsid w:val="009E39BC"/>
    <w:rsid w:val="009E5296"/>
    <w:rsid w:val="009E57C0"/>
    <w:rsid w:val="009E614C"/>
    <w:rsid w:val="009E67A8"/>
    <w:rsid w:val="009E758A"/>
    <w:rsid w:val="009E7844"/>
    <w:rsid w:val="009F061F"/>
    <w:rsid w:val="009F1F74"/>
    <w:rsid w:val="009F4FFB"/>
    <w:rsid w:val="009F5805"/>
    <w:rsid w:val="00A01785"/>
    <w:rsid w:val="00A027EB"/>
    <w:rsid w:val="00A031D0"/>
    <w:rsid w:val="00A04BCF"/>
    <w:rsid w:val="00A0593B"/>
    <w:rsid w:val="00A06709"/>
    <w:rsid w:val="00A106A2"/>
    <w:rsid w:val="00A1498F"/>
    <w:rsid w:val="00A14C9F"/>
    <w:rsid w:val="00A15574"/>
    <w:rsid w:val="00A1789E"/>
    <w:rsid w:val="00A20116"/>
    <w:rsid w:val="00A20373"/>
    <w:rsid w:val="00A206B4"/>
    <w:rsid w:val="00A23F03"/>
    <w:rsid w:val="00A24F9E"/>
    <w:rsid w:val="00A253E0"/>
    <w:rsid w:val="00A265CA"/>
    <w:rsid w:val="00A27361"/>
    <w:rsid w:val="00A3029C"/>
    <w:rsid w:val="00A30900"/>
    <w:rsid w:val="00A30936"/>
    <w:rsid w:val="00A316DF"/>
    <w:rsid w:val="00A328F4"/>
    <w:rsid w:val="00A344D3"/>
    <w:rsid w:val="00A37AA8"/>
    <w:rsid w:val="00A40CD6"/>
    <w:rsid w:val="00A4111C"/>
    <w:rsid w:val="00A44204"/>
    <w:rsid w:val="00A44684"/>
    <w:rsid w:val="00A4479A"/>
    <w:rsid w:val="00A459EA"/>
    <w:rsid w:val="00A45B1B"/>
    <w:rsid w:val="00A466DD"/>
    <w:rsid w:val="00A4671C"/>
    <w:rsid w:val="00A47FFC"/>
    <w:rsid w:val="00A51A79"/>
    <w:rsid w:val="00A51AC2"/>
    <w:rsid w:val="00A51D7F"/>
    <w:rsid w:val="00A53081"/>
    <w:rsid w:val="00A560A1"/>
    <w:rsid w:val="00A563F0"/>
    <w:rsid w:val="00A6600E"/>
    <w:rsid w:val="00A664C9"/>
    <w:rsid w:val="00A66EA4"/>
    <w:rsid w:val="00A67E85"/>
    <w:rsid w:val="00A70F53"/>
    <w:rsid w:val="00A7389B"/>
    <w:rsid w:val="00A74BC0"/>
    <w:rsid w:val="00A75D9E"/>
    <w:rsid w:val="00A76DAC"/>
    <w:rsid w:val="00A77913"/>
    <w:rsid w:val="00A82AB0"/>
    <w:rsid w:val="00A8367A"/>
    <w:rsid w:val="00A84C6C"/>
    <w:rsid w:val="00A84E06"/>
    <w:rsid w:val="00A84F4F"/>
    <w:rsid w:val="00A87914"/>
    <w:rsid w:val="00A90C5A"/>
    <w:rsid w:val="00A90EE3"/>
    <w:rsid w:val="00A91992"/>
    <w:rsid w:val="00A9448B"/>
    <w:rsid w:val="00A95088"/>
    <w:rsid w:val="00A954FA"/>
    <w:rsid w:val="00A96910"/>
    <w:rsid w:val="00A97637"/>
    <w:rsid w:val="00AA2221"/>
    <w:rsid w:val="00AA2FAA"/>
    <w:rsid w:val="00AA3994"/>
    <w:rsid w:val="00AA5279"/>
    <w:rsid w:val="00AA5EEA"/>
    <w:rsid w:val="00AA666C"/>
    <w:rsid w:val="00AA70A3"/>
    <w:rsid w:val="00AB2907"/>
    <w:rsid w:val="00AB49B5"/>
    <w:rsid w:val="00AC0E62"/>
    <w:rsid w:val="00AC20EA"/>
    <w:rsid w:val="00AD08D3"/>
    <w:rsid w:val="00AD1EC3"/>
    <w:rsid w:val="00AD3A32"/>
    <w:rsid w:val="00AD429B"/>
    <w:rsid w:val="00AD42CF"/>
    <w:rsid w:val="00AD5E13"/>
    <w:rsid w:val="00AD6D0A"/>
    <w:rsid w:val="00AE00EB"/>
    <w:rsid w:val="00AE22F6"/>
    <w:rsid w:val="00AE26BD"/>
    <w:rsid w:val="00AE4560"/>
    <w:rsid w:val="00AE4D73"/>
    <w:rsid w:val="00AE5799"/>
    <w:rsid w:val="00AE6BFF"/>
    <w:rsid w:val="00AF49C0"/>
    <w:rsid w:val="00AF59D4"/>
    <w:rsid w:val="00AF6590"/>
    <w:rsid w:val="00AF6698"/>
    <w:rsid w:val="00B015E3"/>
    <w:rsid w:val="00B01EB7"/>
    <w:rsid w:val="00B05939"/>
    <w:rsid w:val="00B06549"/>
    <w:rsid w:val="00B06F07"/>
    <w:rsid w:val="00B07BBE"/>
    <w:rsid w:val="00B116B3"/>
    <w:rsid w:val="00B127D9"/>
    <w:rsid w:val="00B15EC2"/>
    <w:rsid w:val="00B172D1"/>
    <w:rsid w:val="00B20278"/>
    <w:rsid w:val="00B208C3"/>
    <w:rsid w:val="00B2169C"/>
    <w:rsid w:val="00B25553"/>
    <w:rsid w:val="00B30721"/>
    <w:rsid w:val="00B35440"/>
    <w:rsid w:val="00B3599C"/>
    <w:rsid w:val="00B35D95"/>
    <w:rsid w:val="00B4009D"/>
    <w:rsid w:val="00B43261"/>
    <w:rsid w:val="00B43A1E"/>
    <w:rsid w:val="00B43C86"/>
    <w:rsid w:val="00B471E4"/>
    <w:rsid w:val="00B50747"/>
    <w:rsid w:val="00B5207A"/>
    <w:rsid w:val="00B553EB"/>
    <w:rsid w:val="00B571CF"/>
    <w:rsid w:val="00B6297F"/>
    <w:rsid w:val="00B63F27"/>
    <w:rsid w:val="00B6528B"/>
    <w:rsid w:val="00B664D5"/>
    <w:rsid w:val="00B6652D"/>
    <w:rsid w:val="00B66615"/>
    <w:rsid w:val="00B72A2C"/>
    <w:rsid w:val="00B737DE"/>
    <w:rsid w:val="00B73FEE"/>
    <w:rsid w:val="00B7418A"/>
    <w:rsid w:val="00B744BA"/>
    <w:rsid w:val="00B75D13"/>
    <w:rsid w:val="00B76B96"/>
    <w:rsid w:val="00B81795"/>
    <w:rsid w:val="00B819D0"/>
    <w:rsid w:val="00B84356"/>
    <w:rsid w:val="00B87F4A"/>
    <w:rsid w:val="00B91494"/>
    <w:rsid w:val="00B91F9C"/>
    <w:rsid w:val="00B92A76"/>
    <w:rsid w:val="00B92CFC"/>
    <w:rsid w:val="00B93C37"/>
    <w:rsid w:val="00BA1890"/>
    <w:rsid w:val="00BA1C1A"/>
    <w:rsid w:val="00BA688F"/>
    <w:rsid w:val="00BA7203"/>
    <w:rsid w:val="00BA77FF"/>
    <w:rsid w:val="00BA7B31"/>
    <w:rsid w:val="00BB0B3C"/>
    <w:rsid w:val="00BB1346"/>
    <w:rsid w:val="00BB4333"/>
    <w:rsid w:val="00BB4C36"/>
    <w:rsid w:val="00BB4FAB"/>
    <w:rsid w:val="00BB6B21"/>
    <w:rsid w:val="00BB773E"/>
    <w:rsid w:val="00BB7CCA"/>
    <w:rsid w:val="00BC0DA9"/>
    <w:rsid w:val="00BC5C54"/>
    <w:rsid w:val="00BC77E7"/>
    <w:rsid w:val="00BD214F"/>
    <w:rsid w:val="00BD2964"/>
    <w:rsid w:val="00BD6448"/>
    <w:rsid w:val="00BD68F0"/>
    <w:rsid w:val="00BD6CEA"/>
    <w:rsid w:val="00BE0303"/>
    <w:rsid w:val="00BE0E39"/>
    <w:rsid w:val="00BE14CB"/>
    <w:rsid w:val="00BE2308"/>
    <w:rsid w:val="00BE473E"/>
    <w:rsid w:val="00BE768C"/>
    <w:rsid w:val="00BF002D"/>
    <w:rsid w:val="00BF00E6"/>
    <w:rsid w:val="00BF1627"/>
    <w:rsid w:val="00BF20FA"/>
    <w:rsid w:val="00BF2D17"/>
    <w:rsid w:val="00BF564E"/>
    <w:rsid w:val="00BF70C9"/>
    <w:rsid w:val="00C026C5"/>
    <w:rsid w:val="00C02E42"/>
    <w:rsid w:val="00C05328"/>
    <w:rsid w:val="00C053E7"/>
    <w:rsid w:val="00C0555B"/>
    <w:rsid w:val="00C05744"/>
    <w:rsid w:val="00C105A2"/>
    <w:rsid w:val="00C11D70"/>
    <w:rsid w:val="00C12705"/>
    <w:rsid w:val="00C130D0"/>
    <w:rsid w:val="00C135A8"/>
    <w:rsid w:val="00C164F8"/>
    <w:rsid w:val="00C20A0D"/>
    <w:rsid w:val="00C20B79"/>
    <w:rsid w:val="00C24B57"/>
    <w:rsid w:val="00C268D2"/>
    <w:rsid w:val="00C26D75"/>
    <w:rsid w:val="00C27049"/>
    <w:rsid w:val="00C27EB2"/>
    <w:rsid w:val="00C329EB"/>
    <w:rsid w:val="00C3601A"/>
    <w:rsid w:val="00C36626"/>
    <w:rsid w:val="00C3697A"/>
    <w:rsid w:val="00C40C79"/>
    <w:rsid w:val="00C41B31"/>
    <w:rsid w:val="00C45BA0"/>
    <w:rsid w:val="00C45F01"/>
    <w:rsid w:val="00C46A23"/>
    <w:rsid w:val="00C47F05"/>
    <w:rsid w:val="00C53D27"/>
    <w:rsid w:val="00C54E2D"/>
    <w:rsid w:val="00C55CC7"/>
    <w:rsid w:val="00C622D7"/>
    <w:rsid w:val="00C62A09"/>
    <w:rsid w:val="00C63672"/>
    <w:rsid w:val="00C63C60"/>
    <w:rsid w:val="00C65271"/>
    <w:rsid w:val="00C653DB"/>
    <w:rsid w:val="00C65F8A"/>
    <w:rsid w:val="00C66BBD"/>
    <w:rsid w:val="00C67309"/>
    <w:rsid w:val="00C67F28"/>
    <w:rsid w:val="00C70191"/>
    <w:rsid w:val="00C71307"/>
    <w:rsid w:val="00C71320"/>
    <w:rsid w:val="00C74016"/>
    <w:rsid w:val="00C768D3"/>
    <w:rsid w:val="00C779D2"/>
    <w:rsid w:val="00C825EE"/>
    <w:rsid w:val="00C8268B"/>
    <w:rsid w:val="00C82D89"/>
    <w:rsid w:val="00C85E44"/>
    <w:rsid w:val="00C87B55"/>
    <w:rsid w:val="00C90A4C"/>
    <w:rsid w:val="00C913A7"/>
    <w:rsid w:val="00C9149F"/>
    <w:rsid w:val="00C9229F"/>
    <w:rsid w:val="00C92D3D"/>
    <w:rsid w:val="00C945B0"/>
    <w:rsid w:val="00C94F2F"/>
    <w:rsid w:val="00C9502F"/>
    <w:rsid w:val="00C97458"/>
    <w:rsid w:val="00C97C8C"/>
    <w:rsid w:val="00CA0F41"/>
    <w:rsid w:val="00CA154A"/>
    <w:rsid w:val="00CA2151"/>
    <w:rsid w:val="00CA39BB"/>
    <w:rsid w:val="00CA44BB"/>
    <w:rsid w:val="00CA52BB"/>
    <w:rsid w:val="00CA6ED1"/>
    <w:rsid w:val="00CB0E81"/>
    <w:rsid w:val="00CB2A98"/>
    <w:rsid w:val="00CB3A46"/>
    <w:rsid w:val="00CB4A7F"/>
    <w:rsid w:val="00CB6936"/>
    <w:rsid w:val="00CC32FB"/>
    <w:rsid w:val="00CC3F10"/>
    <w:rsid w:val="00CD09E3"/>
    <w:rsid w:val="00CD2BA6"/>
    <w:rsid w:val="00CD37F9"/>
    <w:rsid w:val="00CD4003"/>
    <w:rsid w:val="00CD4678"/>
    <w:rsid w:val="00CD48D2"/>
    <w:rsid w:val="00CD6FBA"/>
    <w:rsid w:val="00CE4E0D"/>
    <w:rsid w:val="00CE4EAB"/>
    <w:rsid w:val="00CE560C"/>
    <w:rsid w:val="00CE76F1"/>
    <w:rsid w:val="00CE785F"/>
    <w:rsid w:val="00CE7F24"/>
    <w:rsid w:val="00CF014D"/>
    <w:rsid w:val="00CF0380"/>
    <w:rsid w:val="00CF138F"/>
    <w:rsid w:val="00CF32FB"/>
    <w:rsid w:val="00CF5314"/>
    <w:rsid w:val="00CF568B"/>
    <w:rsid w:val="00CF5E3A"/>
    <w:rsid w:val="00CF65A9"/>
    <w:rsid w:val="00CF74C3"/>
    <w:rsid w:val="00CF7C8E"/>
    <w:rsid w:val="00D00F62"/>
    <w:rsid w:val="00D014E4"/>
    <w:rsid w:val="00D02280"/>
    <w:rsid w:val="00D035C6"/>
    <w:rsid w:val="00D05552"/>
    <w:rsid w:val="00D06680"/>
    <w:rsid w:val="00D13C64"/>
    <w:rsid w:val="00D158F1"/>
    <w:rsid w:val="00D17666"/>
    <w:rsid w:val="00D17A1C"/>
    <w:rsid w:val="00D20E46"/>
    <w:rsid w:val="00D237B3"/>
    <w:rsid w:val="00D24A59"/>
    <w:rsid w:val="00D24F7F"/>
    <w:rsid w:val="00D2799F"/>
    <w:rsid w:val="00D279B7"/>
    <w:rsid w:val="00D3054B"/>
    <w:rsid w:val="00D34051"/>
    <w:rsid w:val="00D34187"/>
    <w:rsid w:val="00D34B30"/>
    <w:rsid w:val="00D35754"/>
    <w:rsid w:val="00D372C0"/>
    <w:rsid w:val="00D37589"/>
    <w:rsid w:val="00D37C40"/>
    <w:rsid w:val="00D402D4"/>
    <w:rsid w:val="00D403CB"/>
    <w:rsid w:val="00D44AE6"/>
    <w:rsid w:val="00D45398"/>
    <w:rsid w:val="00D455C5"/>
    <w:rsid w:val="00D47DD7"/>
    <w:rsid w:val="00D47F87"/>
    <w:rsid w:val="00D50C53"/>
    <w:rsid w:val="00D52768"/>
    <w:rsid w:val="00D52EE5"/>
    <w:rsid w:val="00D53160"/>
    <w:rsid w:val="00D54C03"/>
    <w:rsid w:val="00D56776"/>
    <w:rsid w:val="00D57162"/>
    <w:rsid w:val="00D61E73"/>
    <w:rsid w:val="00D61F35"/>
    <w:rsid w:val="00D62A7E"/>
    <w:rsid w:val="00D63BCF"/>
    <w:rsid w:val="00D63DAE"/>
    <w:rsid w:val="00D6524C"/>
    <w:rsid w:val="00D6535F"/>
    <w:rsid w:val="00D703E6"/>
    <w:rsid w:val="00D751C1"/>
    <w:rsid w:val="00D75A84"/>
    <w:rsid w:val="00D77FD0"/>
    <w:rsid w:val="00D853FC"/>
    <w:rsid w:val="00D86934"/>
    <w:rsid w:val="00D8784C"/>
    <w:rsid w:val="00D9028C"/>
    <w:rsid w:val="00D917B9"/>
    <w:rsid w:val="00D940C1"/>
    <w:rsid w:val="00D94791"/>
    <w:rsid w:val="00D95D48"/>
    <w:rsid w:val="00D96BC1"/>
    <w:rsid w:val="00D96D86"/>
    <w:rsid w:val="00DA18A6"/>
    <w:rsid w:val="00DA1A49"/>
    <w:rsid w:val="00DA388B"/>
    <w:rsid w:val="00DA66BA"/>
    <w:rsid w:val="00DB12A7"/>
    <w:rsid w:val="00DB21AF"/>
    <w:rsid w:val="00DB3B13"/>
    <w:rsid w:val="00DB7968"/>
    <w:rsid w:val="00DC297C"/>
    <w:rsid w:val="00DC2B51"/>
    <w:rsid w:val="00DC47A0"/>
    <w:rsid w:val="00DC6525"/>
    <w:rsid w:val="00DC7EEC"/>
    <w:rsid w:val="00DD45DC"/>
    <w:rsid w:val="00DD4702"/>
    <w:rsid w:val="00DD480F"/>
    <w:rsid w:val="00DD4E78"/>
    <w:rsid w:val="00DE0A86"/>
    <w:rsid w:val="00DE2054"/>
    <w:rsid w:val="00DE2D5B"/>
    <w:rsid w:val="00DE4E14"/>
    <w:rsid w:val="00DE51AC"/>
    <w:rsid w:val="00DE5507"/>
    <w:rsid w:val="00DE55E0"/>
    <w:rsid w:val="00DE6EFA"/>
    <w:rsid w:val="00DE74CE"/>
    <w:rsid w:val="00DF08DE"/>
    <w:rsid w:val="00DF2104"/>
    <w:rsid w:val="00DF4700"/>
    <w:rsid w:val="00DF4C4E"/>
    <w:rsid w:val="00DF7261"/>
    <w:rsid w:val="00DF763E"/>
    <w:rsid w:val="00E02EE7"/>
    <w:rsid w:val="00E031E3"/>
    <w:rsid w:val="00E046AF"/>
    <w:rsid w:val="00E06825"/>
    <w:rsid w:val="00E11C90"/>
    <w:rsid w:val="00E11DA3"/>
    <w:rsid w:val="00E12702"/>
    <w:rsid w:val="00E1523A"/>
    <w:rsid w:val="00E15B31"/>
    <w:rsid w:val="00E21B5C"/>
    <w:rsid w:val="00E30306"/>
    <w:rsid w:val="00E31A14"/>
    <w:rsid w:val="00E369C8"/>
    <w:rsid w:val="00E37CED"/>
    <w:rsid w:val="00E37D20"/>
    <w:rsid w:val="00E455AE"/>
    <w:rsid w:val="00E456CF"/>
    <w:rsid w:val="00E45FC9"/>
    <w:rsid w:val="00E5043B"/>
    <w:rsid w:val="00E54AF7"/>
    <w:rsid w:val="00E54FC6"/>
    <w:rsid w:val="00E55C55"/>
    <w:rsid w:val="00E57405"/>
    <w:rsid w:val="00E5760E"/>
    <w:rsid w:val="00E61B1F"/>
    <w:rsid w:val="00E628DA"/>
    <w:rsid w:val="00E6408A"/>
    <w:rsid w:val="00E67E4E"/>
    <w:rsid w:val="00E70346"/>
    <w:rsid w:val="00E72A43"/>
    <w:rsid w:val="00E73D02"/>
    <w:rsid w:val="00E769EE"/>
    <w:rsid w:val="00E77D37"/>
    <w:rsid w:val="00E800D6"/>
    <w:rsid w:val="00E82F44"/>
    <w:rsid w:val="00E84CBE"/>
    <w:rsid w:val="00E86D40"/>
    <w:rsid w:val="00E92D99"/>
    <w:rsid w:val="00E936D7"/>
    <w:rsid w:val="00E93ABE"/>
    <w:rsid w:val="00E968FC"/>
    <w:rsid w:val="00E96F8B"/>
    <w:rsid w:val="00E97CC6"/>
    <w:rsid w:val="00EA62D5"/>
    <w:rsid w:val="00EA638B"/>
    <w:rsid w:val="00EA6816"/>
    <w:rsid w:val="00EA79E5"/>
    <w:rsid w:val="00EB1772"/>
    <w:rsid w:val="00EB28FE"/>
    <w:rsid w:val="00EB54A1"/>
    <w:rsid w:val="00EB56AF"/>
    <w:rsid w:val="00EB6262"/>
    <w:rsid w:val="00EB647A"/>
    <w:rsid w:val="00EB7259"/>
    <w:rsid w:val="00EC030C"/>
    <w:rsid w:val="00EC12E5"/>
    <w:rsid w:val="00EC21AB"/>
    <w:rsid w:val="00EC3BD8"/>
    <w:rsid w:val="00EC6370"/>
    <w:rsid w:val="00EC6878"/>
    <w:rsid w:val="00EC6AA5"/>
    <w:rsid w:val="00ED22D5"/>
    <w:rsid w:val="00ED36E1"/>
    <w:rsid w:val="00ED438E"/>
    <w:rsid w:val="00ED57BA"/>
    <w:rsid w:val="00ED60A1"/>
    <w:rsid w:val="00ED66B4"/>
    <w:rsid w:val="00ED68E6"/>
    <w:rsid w:val="00ED7382"/>
    <w:rsid w:val="00EE07EE"/>
    <w:rsid w:val="00EE266B"/>
    <w:rsid w:val="00EE4E16"/>
    <w:rsid w:val="00EE4FA5"/>
    <w:rsid w:val="00EE54EE"/>
    <w:rsid w:val="00EE5991"/>
    <w:rsid w:val="00EE59FC"/>
    <w:rsid w:val="00EE5D6B"/>
    <w:rsid w:val="00EE6C02"/>
    <w:rsid w:val="00EE7823"/>
    <w:rsid w:val="00EE7F4E"/>
    <w:rsid w:val="00EF0528"/>
    <w:rsid w:val="00EF1A55"/>
    <w:rsid w:val="00EF1BE5"/>
    <w:rsid w:val="00EF1ECA"/>
    <w:rsid w:val="00EF3404"/>
    <w:rsid w:val="00EF7B31"/>
    <w:rsid w:val="00F0093A"/>
    <w:rsid w:val="00F00C10"/>
    <w:rsid w:val="00F01242"/>
    <w:rsid w:val="00F014CB"/>
    <w:rsid w:val="00F0191F"/>
    <w:rsid w:val="00F03ED3"/>
    <w:rsid w:val="00F060E3"/>
    <w:rsid w:val="00F06B0B"/>
    <w:rsid w:val="00F06D7F"/>
    <w:rsid w:val="00F10481"/>
    <w:rsid w:val="00F10618"/>
    <w:rsid w:val="00F107CD"/>
    <w:rsid w:val="00F11E63"/>
    <w:rsid w:val="00F12AC5"/>
    <w:rsid w:val="00F12BB4"/>
    <w:rsid w:val="00F1456E"/>
    <w:rsid w:val="00F16B86"/>
    <w:rsid w:val="00F2001E"/>
    <w:rsid w:val="00F27AFE"/>
    <w:rsid w:val="00F3015F"/>
    <w:rsid w:val="00F32A98"/>
    <w:rsid w:val="00F32B8C"/>
    <w:rsid w:val="00F337B8"/>
    <w:rsid w:val="00F34ADC"/>
    <w:rsid w:val="00F36C90"/>
    <w:rsid w:val="00F40376"/>
    <w:rsid w:val="00F40850"/>
    <w:rsid w:val="00F41D82"/>
    <w:rsid w:val="00F4240F"/>
    <w:rsid w:val="00F4492F"/>
    <w:rsid w:val="00F475AF"/>
    <w:rsid w:val="00F47765"/>
    <w:rsid w:val="00F5129B"/>
    <w:rsid w:val="00F54D86"/>
    <w:rsid w:val="00F55FA1"/>
    <w:rsid w:val="00F56AAF"/>
    <w:rsid w:val="00F57447"/>
    <w:rsid w:val="00F57BBF"/>
    <w:rsid w:val="00F60E5C"/>
    <w:rsid w:val="00F621A4"/>
    <w:rsid w:val="00F6386A"/>
    <w:rsid w:val="00F6522F"/>
    <w:rsid w:val="00F6643A"/>
    <w:rsid w:val="00F6741F"/>
    <w:rsid w:val="00F6754C"/>
    <w:rsid w:val="00F72014"/>
    <w:rsid w:val="00F7457E"/>
    <w:rsid w:val="00F77864"/>
    <w:rsid w:val="00F77AFF"/>
    <w:rsid w:val="00F811F4"/>
    <w:rsid w:val="00F84A47"/>
    <w:rsid w:val="00F86F85"/>
    <w:rsid w:val="00F87B49"/>
    <w:rsid w:val="00F903AA"/>
    <w:rsid w:val="00F93B47"/>
    <w:rsid w:val="00F9421A"/>
    <w:rsid w:val="00F9464B"/>
    <w:rsid w:val="00F94796"/>
    <w:rsid w:val="00F95200"/>
    <w:rsid w:val="00F96362"/>
    <w:rsid w:val="00F972A6"/>
    <w:rsid w:val="00FA05EB"/>
    <w:rsid w:val="00FA510B"/>
    <w:rsid w:val="00FA64C7"/>
    <w:rsid w:val="00FA6A46"/>
    <w:rsid w:val="00FA6F8E"/>
    <w:rsid w:val="00FB0535"/>
    <w:rsid w:val="00FB19C2"/>
    <w:rsid w:val="00FB66A5"/>
    <w:rsid w:val="00FB6BA7"/>
    <w:rsid w:val="00FB70FF"/>
    <w:rsid w:val="00FC374A"/>
    <w:rsid w:val="00FC5420"/>
    <w:rsid w:val="00FC5ADD"/>
    <w:rsid w:val="00FC633F"/>
    <w:rsid w:val="00FD018D"/>
    <w:rsid w:val="00FD01E4"/>
    <w:rsid w:val="00FD082C"/>
    <w:rsid w:val="00FD0F76"/>
    <w:rsid w:val="00FD24FD"/>
    <w:rsid w:val="00FD485F"/>
    <w:rsid w:val="00FD4CAE"/>
    <w:rsid w:val="00FD53E4"/>
    <w:rsid w:val="00FD5820"/>
    <w:rsid w:val="00FD5957"/>
    <w:rsid w:val="00FE19E5"/>
    <w:rsid w:val="00FE1D4A"/>
    <w:rsid w:val="00FE4006"/>
    <w:rsid w:val="00FE4880"/>
    <w:rsid w:val="00FE4994"/>
    <w:rsid w:val="00FE4E05"/>
    <w:rsid w:val="00FE57D9"/>
    <w:rsid w:val="00FE7E48"/>
    <w:rsid w:val="00FF3592"/>
    <w:rsid w:val="00FF38EE"/>
    <w:rsid w:val="00FF71D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64530A05"/>
  <w15:docId w15:val="{2068A387-AB7E-4409-BF91-F37893D18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sz w:val="18"/>
        <w:szCs w:val="18"/>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D47DD7"/>
    <w:pPr>
      <w:spacing w:line="280" w:lineRule="atLeast"/>
    </w:pPr>
    <w:rPr>
      <w:rFonts w:ascii="Verdana" w:hAnsi="Verdana"/>
      <w:szCs w:val="19"/>
    </w:rPr>
  </w:style>
  <w:style w:type="paragraph" w:styleId="Kop1">
    <w:name w:val="heading 1"/>
    <w:basedOn w:val="Standaard"/>
    <w:next w:val="Standaard"/>
    <w:link w:val="Kop1Char"/>
    <w:autoRedefine/>
    <w:uiPriority w:val="9"/>
    <w:qFormat/>
    <w:rsid w:val="00DA66BA"/>
    <w:pPr>
      <w:keepNext/>
      <w:suppressAutoHyphens/>
      <w:spacing w:before="100" w:beforeAutospacing="1" w:after="100" w:afterAutospacing="1"/>
      <w:ind w:left="1418" w:hanging="1418"/>
      <w:contextualSpacing/>
      <w:outlineLvl w:val="0"/>
    </w:pPr>
    <w:rPr>
      <w:rFonts w:cs="Arial"/>
      <w:b/>
      <w:bCs/>
      <w:kern w:val="32"/>
      <w:sz w:val="32"/>
      <w:szCs w:val="32"/>
      <w:lang w:eastAsia="en-US"/>
    </w:rPr>
  </w:style>
  <w:style w:type="paragraph" w:styleId="Kop2">
    <w:name w:val="heading 2"/>
    <w:basedOn w:val="Standaard"/>
    <w:next w:val="Standaard"/>
    <w:link w:val="Kop2Char"/>
    <w:autoRedefine/>
    <w:uiPriority w:val="9"/>
    <w:qFormat/>
    <w:rsid w:val="00641DF5"/>
    <w:pPr>
      <w:keepNext/>
      <w:spacing w:before="240" w:after="60"/>
      <w:ind w:left="1418" w:hanging="1418"/>
      <w:outlineLvl w:val="1"/>
    </w:pPr>
    <w:rPr>
      <w:rFonts w:cs="Arial"/>
      <w:b/>
      <w:bCs/>
      <w:szCs w:val="18"/>
      <w:lang w:eastAsia="en-US"/>
    </w:rPr>
  </w:style>
  <w:style w:type="paragraph" w:styleId="Kop3">
    <w:name w:val="heading 3"/>
    <w:basedOn w:val="Standaard"/>
    <w:next w:val="Standaard"/>
    <w:link w:val="Kop3Char"/>
    <w:autoRedefine/>
    <w:qFormat/>
    <w:rsid w:val="00641DF5"/>
    <w:pPr>
      <w:keepNext/>
      <w:spacing w:before="240" w:after="60"/>
      <w:ind w:left="1418" w:hanging="1418"/>
      <w:outlineLvl w:val="2"/>
    </w:pPr>
    <w:rPr>
      <w:rFonts w:cs="Arial"/>
      <w:i/>
      <w:iCs/>
      <w:szCs w:val="18"/>
      <w:lang w:eastAsia="en-US"/>
    </w:rPr>
  </w:style>
  <w:style w:type="paragraph" w:styleId="Kop4">
    <w:name w:val="heading 4"/>
    <w:basedOn w:val="Standaard"/>
    <w:next w:val="Standaard"/>
    <w:link w:val="Kop4Char"/>
    <w:autoRedefine/>
    <w:uiPriority w:val="9"/>
    <w:qFormat/>
    <w:rsid w:val="00C71307"/>
    <w:pPr>
      <w:keepNext/>
      <w:numPr>
        <w:ilvl w:val="3"/>
        <w:numId w:val="1"/>
      </w:numPr>
      <w:spacing w:before="240" w:after="60"/>
      <w:outlineLvl w:val="3"/>
    </w:pPr>
    <w:rPr>
      <w:b/>
      <w:bCs/>
      <w:i/>
      <w:sz w:val="24"/>
      <w:szCs w:val="28"/>
      <w:lang w:eastAsia="en-US"/>
    </w:rPr>
  </w:style>
  <w:style w:type="paragraph" w:styleId="Kop5">
    <w:name w:val="heading 5"/>
    <w:basedOn w:val="Standaard"/>
    <w:next w:val="Standaard"/>
    <w:link w:val="Kop5Char"/>
    <w:qFormat/>
    <w:rsid w:val="00C71307"/>
    <w:pPr>
      <w:numPr>
        <w:ilvl w:val="4"/>
        <w:numId w:val="1"/>
      </w:numPr>
      <w:spacing w:before="240" w:after="60"/>
      <w:outlineLvl w:val="4"/>
    </w:pPr>
    <w:rPr>
      <w:rFonts w:cs="Arial"/>
      <w:bCs/>
      <w:iCs/>
      <w:sz w:val="22"/>
      <w:szCs w:val="26"/>
      <w:lang w:eastAsia="en-US"/>
    </w:rPr>
  </w:style>
  <w:style w:type="paragraph" w:styleId="Kop6">
    <w:name w:val="heading 6"/>
    <w:basedOn w:val="Standaard"/>
    <w:next w:val="Standaard"/>
    <w:link w:val="Kop6Char"/>
    <w:qFormat/>
    <w:rsid w:val="00C71307"/>
    <w:pPr>
      <w:numPr>
        <w:ilvl w:val="5"/>
        <w:numId w:val="1"/>
      </w:numPr>
      <w:spacing w:before="240" w:after="60"/>
      <w:outlineLvl w:val="5"/>
    </w:pPr>
    <w:rPr>
      <w:rFonts w:ascii="Times New Roman" w:hAnsi="Times New Roman"/>
      <w:b/>
      <w:bCs/>
      <w:sz w:val="22"/>
      <w:szCs w:val="22"/>
      <w:lang w:eastAsia="en-US"/>
    </w:rPr>
  </w:style>
  <w:style w:type="paragraph" w:styleId="Kop7">
    <w:name w:val="heading 7"/>
    <w:basedOn w:val="Standaard"/>
    <w:next w:val="Standaard"/>
    <w:link w:val="Kop7Char"/>
    <w:qFormat/>
    <w:rsid w:val="00C71307"/>
    <w:pPr>
      <w:numPr>
        <w:ilvl w:val="6"/>
        <w:numId w:val="1"/>
      </w:numPr>
      <w:spacing w:before="240" w:after="60"/>
      <w:outlineLvl w:val="6"/>
    </w:pPr>
    <w:rPr>
      <w:rFonts w:ascii="Times New Roman" w:hAnsi="Times New Roman"/>
      <w:sz w:val="24"/>
      <w:szCs w:val="18"/>
      <w:lang w:eastAsia="en-US"/>
    </w:rPr>
  </w:style>
  <w:style w:type="paragraph" w:styleId="Kop8">
    <w:name w:val="heading 8"/>
    <w:basedOn w:val="Standaard"/>
    <w:next w:val="Standaard"/>
    <w:link w:val="Kop8Char"/>
    <w:qFormat/>
    <w:rsid w:val="00C71307"/>
    <w:pPr>
      <w:numPr>
        <w:ilvl w:val="7"/>
        <w:numId w:val="1"/>
      </w:numPr>
      <w:spacing w:before="240" w:after="60"/>
      <w:outlineLvl w:val="7"/>
    </w:pPr>
    <w:rPr>
      <w:rFonts w:ascii="Times New Roman" w:hAnsi="Times New Roman"/>
      <w:i/>
      <w:iCs/>
      <w:sz w:val="24"/>
      <w:szCs w:val="18"/>
      <w:lang w:eastAsia="en-US"/>
    </w:rPr>
  </w:style>
  <w:style w:type="paragraph" w:styleId="Kop9">
    <w:name w:val="heading 9"/>
    <w:basedOn w:val="Standaard"/>
    <w:next w:val="Standaard"/>
    <w:link w:val="Kop9Char"/>
    <w:qFormat/>
    <w:rsid w:val="00C71307"/>
    <w:pPr>
      <w:numPr>
        <w:ilvl w:val="8"/>
        <w:numId w:val="1"/>
      </w:numPr>
      <w:spacing w:before="240" w:after="60"/>
      <w:outlineLvl w:val="8"/>
    </w:pPr>
    <w:rPr>
      <w:rFonts w:ascii="Arial" w:hAnsi="Arial" w:cs="Arial"/>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oDocumentType">
    <w:name w:val="doDocumentType"/>
    <w:basedOn w:val="Standaard"/>
    <w:next w:val="Standaard"/>
    <w:semiHidden/>
    <w:qFormat/>
    <w:rsid w:val="00E84CBE"/>
    <w:rPr>
      <w:b/>
      <w:caps/>
      <w:sz w:val="40"/>
    </w:rPr>
  </w:style>
  <w:style w:type="table" w:customStyle="1" w:styleId="doTableStyle">
    <w:name w:val="doTableStyle"/>
    <w:basedOn w:val="Standaardtabel"/>
    <w:uiPriority w:val="99"/>
    <w:rsid w:val="00735BCE"/>
    <w:rPr>
      <w:sz w:val="16"/>
      <w:szCs w:val="20"/>
    </w:rPr>
    <w:tblPr>
      <w:tblBorders>
        <w:insideH w:val="single" w:sz="4" w:space="0" w:color="auto"/>
      </w:tblBorders>
    </w:tblPr>
    <w:tblStylePr w:type="firstRow">
      <w:rPr>
        <w:b/>
      </w:rPr>
    </w:tblStylePr>
  </w:style>
  <w:style w:type="paragraph" w:styleId="Koptekst">
    <w:name w:val="header"/>
    <w:basedOn w:val="Standaard"/>
    <w:link w:val="KoptekstChar"/>
    <w:uiPriority w:val="99"/>
    <w:rsid w:val="00C71307"/>
    <w:pPr>
      <w:tabs>
        <w:tab w:val="center" w:pos="4703"/>
        <w:tab w:val="right" w:pos="9406"/>
      </w:tabs>
      <w:suppressAutoHyphens/>
      <w:spacing w:line="240" w:lineRule="atLeast"/>
    </w:pPr>
    <w:rPr>
      <w:rFonts w:cs="Arial"/>
      <w:szCs w:val="24"/>
      <w:lang w:eastAsia="en-US"/>
    </w:rPr>
  </w:style>
  <w:style w:type="character" w:customStyle="1" w:styleId="KoptekstChar">
    <w:name w:val="Koptekst Char"/>
    <w:basedOn w:val="Standaardalinea-lettertype"/>
    <w:link w:val="Koptekst"/>
    <w:uiPriority w:val="99"/>
    <w:rsid w:val="00080452"/>
    <w:rPr>
      <w:rFonts w:ascii="Verdana" w:hAnsi="Verdana" w:cs="Arial"/>
      <w:szCs w:val="24"/>
      <w:lang w:eastAsia="en-US"/>
    </w:rPr>
  </w:style>
  <w:style w:type="paragraph" w:styleId="Voettekst">
    <w:name w:val="footer"/>
    <w:basedOn w:val="Standaard"/>
    <w:link w:val="VoettekstChar"/>
    <w:uiPriority w:val="99"/>
    <w:rsid w:val="00C71307"/>
    <w:pPr>
      <w:tabs>
        <w:tab w:val="center" w:pos="4536"/>
        <w:tab w:val="right" w:pos="9072"/>
      </w:tabs>
      <w:jc w:val="right"/>
    </w:pPr>
  </w:style>
  <w:style w:type="character" w:customStyle="1" w:styleId="VoettekstChar">
    <w:name w:val="Voettekst Char"/>
    <w:basedOn w:val="Standaardalinea-lettertype"/>
    <w:link w:val="Voettekst"/>
    <w:uiPriority w:val="99"/>
    <w:rsid w:val="00080452"/>
    <w:rPr>
      <w:rFonts w:ascii="Verdana" w:hAnsi="Verdana"/>
      <w:szCs w:val="19"/>
    </w:rPr>
  </w:style>
  <w:style w:type="paragraph" w:styleId="Ballontekst">
    <w:name w:val="Balloon Text"/>
    <w:basedOn w:val="Standaard"/>
    <w:link w:val="BallontekstChar"/>
    <w:uiPriority w:val="99"/>
    <w:rsid w:val="00C71307"/>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rsid w:val="00C71307"/>
    <w:rPr>
      <w:rFonts w:ascii="Tahoma" w:hAnsi="Tahoma" w:cs="Tahoma"/>
      <w:sz w:val="16"/>
      <w:szCs w:val="16"/>
    </w:rPr>
  </w:style>
  <w:style w:type="paragraph" w:customStyle="1" w:styleId="doHidden">
    <w:name w:val="doHidden"/>
    <w:basedOn w:val="Standaard"/>
    <w:next w:val="Standaard"/>
    <w:semiHidden/>
    <w:qFormat/>
    <w:rsid w:val="00C12705"/>
    <w:pPr>
      <w:framePr w:w="543" w:h="554" w:hSpace="141" w:wrap="around" w:vAnchor="text" w:hAnchor="page" w:x="493" w:y="-255"/>
    </w:pPr>
    <w:rPr>
      <w:vanish/>
    </w:rPr>
  </w:style>
  <w:style w:type="table" w:styleId="Tabelraster">
    <w:name w:val="Table Grid"/>
    <w:basedOn w:val="Standaardtabel"/>
    <w:rsid w:val="00FA6A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doNummering">
    <w:name w:val="doNummering"/>
    <w:rsid w:val="00C71307"/>
    <w:pPr>
      <w:numPr>
        <w:numId w:val="2"/>
      </w:numPr>
    </w:pPr>
  </w:style>
  <w:style w:type="numbering" w:customStyle="1" w:styleId="doOpsomming">
    <w:name w:val="doOpsomming"/>
    <w:rsid w:val="00C71307"/>
    <w:pPr>
      <w:numPr>
        <w:numId w:val="3"/>
      </w:numPr>
    </w:pPr>
  </w:style>
  <w:style w:type="character" w:customStyle="1" w:styleId="Kop1Char">
    <w:name w:val="Kop 1 Char"/>
    <w:basedOn w:val="Standaardalinea-lettertype"/>
    <w:link w:val="Kop1"/>
    <w:uiPriority w:val="9"/>
    <w:rsid w:val="00DA66BA"/>
    <w:rPr>
      <w:rFonts w:ascii="Verdana" w:hAnsi="Verdana" w:cs="Arial"/>
      <w:b/>
      <w:bCs/>
      <w:kern w:val="32"/>
      <w:sz w:val="32"/>
      <w:szCs w:val="32"/>
      <w:lang w:eastAsia="en-US"/>
    </w:rPr>
  </w:style>
  <w:style w:type="character" w:customStyle="1" w:styleId="Kop2Char">
    <w:name w:val="Kop 2 Char"/>
    <w:basedOn w:val="Standaardalinea-lettertype"/>
    <w:link w:val="Kop2"/>
    <w:uiPriority w:val="9"/>
    <w:rsid w:val="00641DF5"/>
    <w:rPr>
      <w:rFonts w:ascii="Verdana" w:hAnsi="Verdana" w:cs="Arial"/>
      <w:b/>
      <w:bCs/>
      <w:lang w:eastAsia="en-US"/>
    </w:rPr>
  </w:style>
  <w:style w:type="character" w:customStyle="1" w:styleId="Kop3Char">
    <w:name w:val="Kop 3 Char"/>
    <w:basedOn w:val="Standaardalinea-lettertype"/>
    <w:link w:val="Kop3"/>
    <w:rsid w:val="00641DF5"/>
    <w:rPr>
      <w:rFonts w:ascii="Verdana" w:hAnsi="Verdana" w:cs="Arial"/>
      <w:i/>
      <w:iCs/>
      <w:lang w:eastAsia="en-US"/>
    </w:rPr>
  </w:style>
  <w:style w:type="character" w:customStyle="1" w:styleId="Kop4Char">
    <w:name w:val="Kop 4 Char"/>
    <w:link w:val="Kop4"/>
    <w:uiPriority w:val="9"/>
    <w:rsid w:val="00C71307"/>
    <w:rPr>
      <w:rFonts w:ascii="Verdana" w:hAnsi="Verdana"/>
      <w:b/>
      <w:bCs/>
      <w:i/>
      <w:sz w:val="24"/>
      <w:szCs w:val="28"/>
      <w:lang w:eastAsia="en-US"/>
    </w:rPr>
  </w:style>
  <w:style w:type="character" w:customStyle="1" w:styleId="Kop5Char">
    <w:name w:val="Kop 5 Char"/>
    <w:link w:val="Kop5"/>
    <w:rsid w:val="00C71307"/>
    <w:rPr>
      <w:rFonts w:ascii="Verdana" w:hAnsi="Verdana" w:cs="Arial"/>
      <w:bCs/>
      <w:iCs/>
      <w:sz w:val="22"/>
      <w:szCs w:val="26"/>
      <w:lang w:eastAsia="en-US"/>
    </w:rPr>
  </w:style>
  <w:style w:type="paragraph" w:styleId="Inhopg1">
    <w:name w:val="toc 1"/>
    <w:basedOn w:val="Standaard"/>
    <w:next w:val="Standaard"/>
    <w:autoRedefine/>
    <w:uiPriority w:val="39"/>
    <w:rsid w:val="00454F99"/>
    <w:pPr>
      <w:tabs>
        <w:tab w:val="left" w:pos="1134"/>
        <w:tab w:val="right" w:leader="dot" w:pos="9628"/>
      </w:tabs>
      <w:spacing w:before="240"/>
      <w:ind w:left="1134" w:hanging="1134"/>
    </w:pPr>
    <w:rPr>
      <w:rFonts w:cs="Arial"/>
      <w:b/>
      <w:noProof/>
      <w:spacing w:val="20"/>
      <w:sz w:val="16"/>
      <w:szCs w:val="22"/>
      <w:lang w:eastAsia="en-US"/>
    </w:rPr>
  </w:style>
  <w:style w:type="paragraph" w:styleId="Inhopg2">
    <w:name w:val="toc 2"/>
    <w:basedOn w:val="Standaard"/>
    <w:next w:val="Standaard"/>
    <w:autoRedefine/>
    <w:uiPriority w:val="39"/>
    <w:rsid w:val="00454F99"/>
    <w:pPr>
      <w:tabs>
        <w:tab w:val="left" w:pos="1134"/>
        <w:tab w:val="right" w:leader="dot" w:pos="9628"/>
      </w:tabs>
      <w:ind w:left="1134" w:hanging="1134"/>
    </w:pPr>
    <w:rPr>
      <w:rFonts w:cs="Arial"/>
      <w:noProof/>
      <w:spacing w:val="20"/>
      <w:sz w:val="16"/>
      <w:szCs w:val="22"/>
      <w:lang w:eastAsia="en-US"/>
    </w:rPr>
  </w:style>
  <w:style w:type="paragraph" w:styleId="Inhopg3">
    <w:name w:val="toc 3"/>
    <w:basedOn w:val="Standaard"/>
    <w:next w:val="Standaard"/>
    <w:autoRedefine/>
    <w:uiPriority w:val="39"/>
    <w:rsid w:val="00454F99"/>
    <w:pPr>
      <w:tabs>
        <w:tab w:val="left" w:pos="1134"/>
        <w:tab w:val="right" w:leader="dot" w:pos="9628"/>
      </w:tabs>
      <w:ind w:left="1134" w:hanging="1134"/>
    </w:pPr>
    <w:rPr>
      <w:rFonts w:cs="Arial"/>
      <w:noProof/>
      <w:spacing w:val="20"/>
      <w:sz w:val="16"/>
      <w:szCs w:val="22"/>
      <w:lang w:eastAsia="en-US"/>
    </w:rPr>
  </w:style>
  <w:style w:type="paragraph" w:styleId="Inhopg4">
    <w:name w:val="toc 4"/>
    <w:basedOn w:val="Standaard"/>
    <w:next w:val="Standaard"/>
    <w:autoRedefine/>
    <w:uiPriority w:val="39"/>
    <w:semiHidden/>
    <w:rsid w:val="002344A4"/>
    <w:pPr>
      <w:tabs>
        <w:tab w:val="left" w:pos="1418"/>
        <w:tab w:val="right" w:leader="dot" w:pos="9628"/>
      </w:tabs>
    </w:pPr>
    <w:rPr>
      <w:noProof/>
      <w:lang w:eastAsia="en-US"/>
    </w:rPr>
  </w:style>
  <w:style w:type="paragraph" w:styleId="Inhopg5">
    <w:name w:val="toc 5"/>
    <w:basedOn w:val="Standaard"/>
    <w:next w:val="Standaard"/>
    <w:autoRedefine/>
    <w:uiPriority w:val="39"/>
    <w:semiHidden/>
    <w:rsid w:val="002344A4"/>
    <w:pPr>
      <w:tabs>
        <w:tab w:val="left" w:pos="1418"/>
        <w:tab w:val="right" w:leader="dot" w:pos="9627"/>
      </w:tabs>
      <w:spacing w:after="100"/>
    </w:pPr>
    <w:rPr>
      <w:noProof/>
      <w:lang w:eastAsia="en-US"/>
    </w:rPr>
  </w:style>
  <w:style w:type="character" w:customStyle="1" w:styleId="Kop6Char">
    <w:name w:val="Kop 6 Char"/>
    <w:basedOn w:val="Standaardalinea-lettertype"/>
    <w:link w:val="Kop6"/>
    <w:rsid w:val="00C71307"/>
    <w:rPr>
      <w:rFonts w:ascii="Times New Roman" w:hAnsi="Times New Roman"/>
      <w:b/>
      <w:bCs/>
      <w:sz w:val="22"/>
      <w:szCs w:val="22"/>
      <w:lang w:eastAsia="en-US"/>
    </w:rPr>
  </w:style>
  <w:style w:type="character" w:customStyle="1" w:styleId="Kop7Char">
    <w:name w:val="Kop 7 Char"/>
    <w:basedOn w:val="Standaardalinea-lettertype"/>
    <w:link w:val="Kop7"/>
    <w:rsid w:val="00C71307"/>
    <w:rPr>
      <w:rFonts w:ascii="Times New Roman" w:hAnsi="Times New Roman"/>
      <w:sz w:val="24"/>
      <w:lang w:eastAsia="en-US"/>
    </w:rPr>
  </w:style>
  <w:style w:type="character" w:customStyle="1" w:styleId="Kop8Char">
    <w:name w:val="Kop 8 Char"/>
    <w:basedOn w:val="Standaardalinea-lettertype"/>
    <w:link w:val="Kop8"/>
    <w:rsid w:val="00C71307"/>
    <w:rPr>
      <w:rFonts w:ascii="Times New Roman" w:hAnsi="Times New Roman"/>
      <w:i/>
      <w:iCs/>
      <w:sz w:val="24"/>
      <w:lang w:eastAsia="en-US"/>
    </w:rPr>
  </w:style>
  <w:style w:type="character" w:customStyle="1" w:styleId="Kop9Char">
    <w:name w:val="Kop 9 Char"/>
    <w:basedOn w:val="Standaardalinea-lettertype"/>
    <w:link w:val="Kop9"/>
    <w:rsid w:val="00C71307"/>
    <w:rPr>
      <w:rFonts w:cs="Arial"/>
      <w:sz w:val="22"/>
      <w:szCs w:val="22"/>
      <w:lang w:eastAsia="en-US"/>
    </w:rPr>
  </w:style>
  <w:style w:type="paragraph" w:styleId="Bijschrift">
    <w:name w:val="caption"/>
    <w:basedOn w:val="Standaard"/>
    <w:next w:val="Standaard"/>
    <w:unhideWhenUsed/>
    <w:qFormat/>
    <w:rsid w:val="00ED68E6"/>
    <w:pPr>
      <w:spacing w:after="200" w:line="240" w:lineRule="auto"/>
    </w:pPr>
    <w:rPr>
      <w:i/>
      <w:iCs/>
      <w:color w:val="1F497D" w:themeColor="text2"/>
    </w:rPr>
  </w:style>
  <w:style w:type="paragraph" w:styleId="Lijstalinea">
    <w:name w:val="List Paragraph"/>
    <w:aliases w:val="Lijstalinea niv 1"/>
    <w:basedOn w:val="Standaard"/>
    <w:link w:val="LijstalineaChar"/>
    <w:uiPriority w:val="34"/>
    <w:qFormat/>
    <w:rsid w:val="00C71307"/>
    <w:pPr>
      <w:ind w:left="720"/>
      <w:contextualSpacing/>
    </w:pPr>
  </w:style>
  <w:style w:type="character" w:styleId="Voetnootmarkering">
    <w:name w:val="footnote reference"/>
    <w:basedOn w:val="Standaardalinea-lettertype"/>
    <w:uiPriority w:val="99"/>
    <w:rsid w:val="00C71307"/>
    <w:rPr>
      <w:rFonts w:ascii="Verdana" w:hAnsi="Verdana"/>
      <w:sz w:val="16"/>
      <w:vertAlign w:val="superscript"/>
      <w:lang w:val="nl-NL"/>
    </w:rPr>
  </w:style>
  <w:style w:type="character" w:styleId="Verwijzingopmerking">
    <w:name w:val="annotation reference"/>
    <w:basedOn w:val="Standaardalinea-lettertype"/>
    <w:uiPriority w:val="99"/>
    <w:rsid w:val="00C71307"/>
    <w:rPr>
      <w:rFonts w:ascii="Verdana" w:hAnsi="Verdana"/>
      <w:sz w:val="16"/>
      <w:szCs w:val="16"/>
      <w:lang w:val="nl-NL"/>
    </w:rPr>
  </w:style>
  <w:style w:type="character" w:styleId="Eindnootmarkering">
    <w:name w:val="endnote reference"/>
    <w:basedOn w:val="Standaardalinea-lettertype"/>
    <w:rsid w:val="00C71307"/>
    <w:rPr>
      <w:rFonts w:ascii="Verdana" w:hAnsi="Verdana"/>
      <w:vertAlign w:val="superscript"/>
      <w:lang w:val="nl-NL"/>
    </w:rPr>
  </w:style>
  <w:style w:type="character" w:styleId="Nadruk">
    <w:name w:val="Emphasis"/>
    <w:basedOn w:val="Standaardalinea-lettertype"/>
    <w:qFormat/>
    <w:rsid w:val="00C71307"/>
    <w:rPr>
      <w:rFonts w:ascii="Verdana" w:hAnsi="Verdana"/>
      <w:i/>
      <w:iCs/>
      <w:lang w:val="nl-NL"/>
    </w:rPr>
  </w:style>
  <w:style w:type="paragraph" w:styleId="Adresenvelop">
    <w:name w:val="envelope address"/>
    <w:basedOn w:val="Standaard"/>
    <w:rsid w:val="00C71307"/>
    <w:pPr>
      <w:framePr w:w="7920" w:h="1980" w:hRule="exact" w:hSpace="141" w:wrap="auto" w:hAnchor="page" w:xAlign="center" w:yAlign="bottom"/>
      <w:spacing w:line="240" w:lineRule="auto"/>
      <w:ind w:left="2880"/>
    </w:pPr>
    <w:rPr>
      <w:rFonts w:eastAsiaTheme="majorEastAsia" w:cstheme="majorBidi"/>
      <w:sz w:val="24"/>
      <w:szCs w:val="24"/>
    </w:rPr>
  </w:style>
  <w:style w:type="paragraph" w:styleId="Normaalweb">
    <w:name w:val="Normal (Web)"/>
    <w:basedOn w:val="Standaard"/>
    <w:rsid w:val="00C71307"/>
    <w:rPr>
      <w:szCs w:val="24"/>
    </w:rPr>
  </w:style>
  <w:style w:type="paragraph" w:styleId="Titel">
    <w:name w:val="Title"/>
    <w:basedOn w:val="Standaard"/>
    <w:next w:val="Standaard"/>
    <w:link w:val="TitelChar"/>
    <w:qFormat/>
    <w:rsid w:val="00C71307"/>
    <w:pPr>
      <w:pBdr>
        <w:bottom w:val="single" w:sz="8" w:space="4" w:color="4F81BD" w:themeColor="accent1"/>
      </w:pBdr>
      <w:spacing w:after="300" w:line="240" w:lineRule="auto"/>
      <w:contextualSpacing/>
    </w:pPr>
    <w:rPr>
      <w:rFonts w:eastAsiaTheme="majorEastAsia" w:cstheme="majorBidi"/>
      <w:color w:val="17365D" w:themeColor="text2" w:themeShade="BF"/>
      <w:spacing w:val="5"/>
      <w:kern w:val="28"/>
      <w:sz w:val="52"/>
      <w:szCs w:val="52"/>
    </w:rPr>
  </w:style>
  <w:style w:type="character" w:customStyle="1" w:styleId="TitelChar">
    <w:name w:val="Titel Char"/>
    <w:basedOn w:val="Standaardalinea-lettertype"/>
    <w:link w:val="Titel"/>
    <w:rsid w:val="00C71307"/>
    <w:rPr>
      <w:rFonts w:ascii="Verdana" w:eastAsiaTheme="majorEastAsia" w:hAnsi="Verdana" w:cstheme="majorBidi"/>
      <w:color w:val="17365D" w:themeColor="text2" w:themeShade="BF"/>
      <w:spacing w:val="5"/>
      <w:kern w:val="28"/>
      <w:sz w:val="52"/>
      <w:szCs w:val="52"/>
    </w:rPr>
  </w:style>
  <w:style w:type="character" w:styleId="Paginanummer">
    <w:name w:val="page number"/>
    <w:basedOn w:val="Standaardalinea-lettertype"/>
    <w:rsid w:val="00C71307"/>
    <w:rPr>
      <w:rFonts w:ascii="Verdana" w:hAnsi="Verdana"/>
      <w:lang w:val="nl-NL"/>
    </w:rPr>
  </w:style>
  <w:style w:type="character" w:styleId="Regelnummer">
    <w:name w:val="line number"/>
    <w:basedOn w:val="Standaardalinea-lettertype"/>
    <w:rsid w:val="00C71307"/>
    <w:rPr>
      <w:rFonts w:ascii="Verdana" w:hAnsi="Verdana"/>
      <w:lang w:val="nl-NL"/>
    </w:rPr>
  </w:style>
  <w:style w:type="character" w:styleId="Hyperlink">
    <w:name w:val="Hyperlink"/>
    <w:basedOn w:val="Standaardalinea-lettertype"/>
    <w:uiPriority w:val="99"/>
    <w:rsid w:val="00C71307"/>
    <w:rPr>
      <w:rFonts w:ascii="Verdana" w:hAnsi="Verdana"/>
      <w:color w:val="0000FF" w:themeColor="hyperlink"/>
      <w:u w:val="single"/>
      <w:lang w:val="nl-NL"/>
    </w:rPr>
  </w:style>
  <w:style w:type="character" w:styleId="GevolgdeHyperlink">
    <w:name w:val="FollowedHyperlink"/>
    <w:basedOn w:val="Standaardalinea-lettertype"/>
    <w:rsid w:val="00C71307"/>
    <w:rPr>
      <w:rFonts w:ascii="Verdana" w:hAnsi="Verdana"/>
      <w:color w:val="800080" w:themeColor="followedHyperlink"/>
      <w:u w:val="single"/>
      <w:lang w:val="nl-NL"/>
    </w:rPr>
  </w:style>
  <w:style w:type="paragraph" w:styleId="Afzender">
    <w:name w:val="envelope return"/>
    <w:basedOn w:val="Standaard"/>
    <w:rsid w:val="00C71307"/>
    <w:pPr>
      <w:spacing w:line="240" w:lineRule="auto"/>
    </w:pPr>
    <w:rPr>
      <w:rFonts w:eastAsiaTheme="majorEastAsia" w:cstheme="majorBidi"/>
      <w:szCs w:val="20"/>
    </w:rPr>
  </w:style>
  <w:style w:type="character" w:styleId="HTMLVariable">
    <w:name w:val="HTML Variable"/>
    <w:basedOn w:val="Standaardalinea-lettertype"/>
    <w:rsid w:val="00C71307"/>
    <w:rPr>
      <w:rFonts w:ascii="Verdana" w:hAnsi="Verdana"/>
      <w:i/>
      <w:iCs/>
      <w:lang w:val="nl-NL"/>
    </w:rPr>
  </w:style>
  <w:style w:type="paragraph" w:styleId="Berichtkop">
    <w:name w:val="Message Header"/>
    <w:basedOn w:val="Standaard"/>
    <w:link w:val="BerichtkopChar"/>
    <w:rsid w:val="00C71307"/>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eastAsiaTheme="majorEastAsia" w:cstheme="majorBidi"/>
      <w:sz w:val="24"/>
      <w:szCs w:val="24"/>
    </w:rPr>
  </w:style>
  <w:style w:type="character" w:customStyle="1" w:styleId="BerichtkopChar">
    <w:name w:val="Berichtkop Char"/>
    <w:basedOn w:val="Standaardalinea-lettertype"/>
    <w:link w:val="Berichtkop"/>
    <w:rsid w:val="00C71307"/>
    <w:rPr>
      <w:rFonts w:ascii="Verdana" w:eastAsiaTheme="majorEastAsia" w:hAnsi="Verdana" w:cstheme="majorBidi"/>
      <w:sz w:val="24"/>
      <w:szCs w:val="24"/>
      <w:shd w:val="pct20" w:color="auto" w:fill="auto"/>
    </w:rPr>
  </w:style>
  <w:style w:type="paragraph" w:styleId="Ondertitel">
    <w:name w:val="Subtitle"/>
    <w:basedOn w:val="Standaard"/>
    <w:next w:val="Standaard"/>
    <w:link w:val="OndertitelChar"/>
    <w:qFormat/>
    <w:rsid w:val="00C71307"/>
    <w:pPr>
      <w:numPr>
        <w:ilvl w:val="1"/>
      </w:numPr>
    </w:pPr>
    <w:rPr>
      <w:rFonts w:eastAsiaTheme="majorEastAsia" w:cstheme="majorBidi"/>
      <w:i/>
      <w:iCs/>
      <w:color w:val="4F81BD" w:themeColor="accent1"/>
      <w:spacing w:val="15"/>
      <w:sz w:val="24"/>
      <w:szCs w:val="24"/>
    </w:rPr>
  </w:style>
  <w:style w:type="character" w:customStyle="1" w:styleId="OndertitelChar">
    <w:name w:val="Ondertitel Char"/>
    <w:basedOn w:val="Standaardalinea-lettertype"/>
    <w:link w:val="Ondertitel"/>
    <w:rsid w:val="00C71307"/>
    <w:rPr>
      <w:rFonts w:ascii="Verdana" w:eastAsiaTheme="majorEastAsia" w:hAnsi="Verdana" w:cstheme="majorBidi"/>
      <w:i/>
      <w:iCs/>
      <w:color w:val="4F81BD" w:themeColor="accent1"/>
      <w:spacing w:val="15"/>
      <w:sz w:val="24"/>
      <w:szCs w:val="24"/>
    </w:rPr>
  </w:style>
  <w:style w:type="paragraph" w:styleId="Kopbronvermelding">
    <w:name w:val="toa heading"/>
    <w:basedOn w:val="Standaard"/>
    <w:next w:val="Standaard"/>
    <w:rsid w:val="00C71307"/>
    <w:pPr>
      <w:spacing w:before="120"/>
    </w:pPr>
    <w:rPr>
      <w:rFonts w:eastAsiaTheme="majorEastAsia" w:cstheme="majorBidi"/>
      <w:b/>
      <w:bCs/>
      <w:sz w:val="24"/>
      <w:szCs w:val="24"/>
    </w:rPr>
  </w:style>
  <w:style w:type="character" w:styleId="Subtielebenadrukking">
    <w:name w:val="Subtle Emphasis"/>
    <w:basedOn w:val="Standaardalinea-lettertype"/>
    <w:uiPriority w:val="19"/>
    <w:qFormat/>
    <w:rsid w:val="00C71307"/>
    <w:rPr>
      <w:rFonts w:ascii="Verdana" w:hAnsi="Verdana"/>
      <w:i/>
      <w:iCs/>
      <w:color w:val="808080" w:themeColor="text1" w:themeTint="7F"/>
      <w:lang w:val="nl-NL"/>
    </w:rPr>
  </w:style>
  <w:style w:type="paragraph" w:styleId="Kopvaninhoudsopgave">
    <w:name w:val="TOC Heading"/>
    <w:basedOn w:val="Kop1"/>
    <w:next w:val="Standaard"/>
    <w:uiPriority w:val="39"/>
    <w:qFormat/>
    <w:rsid w:val="00C71307"/>
    <w:pPr>
      <w:keepLines/>
      <w:spacing w:before="480" w:beforeAutospacing="0" w:after="0" w:afterAutospacing="0"/>
      <w:ind w:left="0" w:firstLine="0"/>
      <w:contextualSpacing w:val="0"/>
      <w:outlineLvl w:val="9"/>
    </w:pPr>
    <w:rPr>
      <w:rFonts w:eastAsiaTheme="majorEastAsia" w:cstheme="majorBidi"/>
      <w:b w:val="0"/>
      <w:kern w:val="0"/>
      <w:szCs w:val="28"/>
      <w:lang w:eastAsia="nl-NL"/>
    </w:rPr>
  </w:style>
  <w:style w:type="character" w:styleId="Tekstvantijdelijkeaanduiding">
    <w:name w:val="Placeholder Text"/>
    <w:basedOn w:val="Standaardalinea-lettertype"/>
    <w:uiPriority w:val="99"/>
    <w:rsid w:val="00C71307"/>
    <w:rPr>
      <w:rFonts w:ascii="Verdana" w:hAnsi="Verdana"/>
      <w:color w:val="808080"/>
      <w:lang w:val="nl-NL"/>
    </w:rPr>
  </w:style>
  <w:style w:type="character" w:styleId="Titelvanboek">
    <w:name w:val="Book Title"/>
    <w:basedOn w:val="Standaardalinea-lettertype"/>
    <w:uiPriority w:val="33"/>
    <w:qFormat/>
    <w:rsid w:val="00C71307"/>
    <w:rPr>
      <w:rFonts w:ascii="Verdana" w:hAnsi="Verdana"/>
      <w:b/>
      <w:bCs/>
      <w:smallCaps/>
      <w:spacing w:val="5"/>
      <w:lang w:val="nl-NL"/>
    </w:rPr>
  </w:style>
  <w:style w:type="character" w:styleId="Intensieveverwijzing">
    <w:name w:val="Intense Reference"/>
    <w:basedOn w:val="Standaardalinea-lettertype"/>
    <w:uiPriority w:val="32"/>
    <w:qFormat/>
    <w:rsid w:val="00C71307"/>
    <w:rPr>
      <w:rFonts w:ascii="Verdana" w:hAnsi="Verdana"/>
      <w:b/>
      <w:bCs/>
      <w:smallCaps/>
      <w:color w:val="C0504D" w:themeColor="accent2"/>
      <w:spacing w:val="5"/>
      <w:u w:val="single"/>
      <w:lang w:val="nl-NL"/>
    </w:rPr>
  </w:style>
  <w:style w:type="character" w:styleId="Subtieleverwijzing">
    <w:name w:val="Subtle Reference"/>
    <w:basedOn w:val="Standaardalinea-lettertype"/>
    <w:uiPriority w:val="31"/>
    <w:qFormat/>
    <w:rsid w:val="00C71307"/>
    <w:rPr>
      <w:rFonts w:ascii="Verdana" w:hAnsi="Verdana"/>
      <w:smallCaps/>
      <w:color w:val="C0504D" w:themeColor="accent2"/>
      <w:u w:val="single"/>
      <w:lang w:val="nl-NL"/>
    </w:rPr>
  </w:style>
  <w:style w:type="paragraph" w:styleId="Duidelijkcitaat">
    <w:name w:val="Intense Quote"/>
    <w:basedOn w:val="Standaard"/>
    <w:next w:val="Standaard"/>
    <w:link w:val="DuidelijkcitaatChar"/>
    <w:uiPriority w:val="30"/>
    <w:qFormat/>
    <w:rsid w:val="00C71307"/>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C71307"/>
    <w:rPr>
      <w:rFonts w:ascii="Verdana" w:hAnsi="Verdana"/>
      <w:b/>
      <w:bCs/>
      <w:i/>
      <w:iCs/>
      <w:color w:val="4F81BD" w:themeColor="accent1"/>
      <w:szCs w:val="19"/>
    </w:rPr>
  </w:style>
  <w:style w:type="character" w:styleId="Intensievebenadrukking">
    <w:name w:val="Intense Emphasis"/>
    <w:basedOn w:val="Standaardalinea-lettertype"/>
    <w:uiPriority w:val="21"/>
    <w:qFormat/>
    <w:rsid w:val="00C71307"/>
    <w:rPr>
      <w:rFonts w:ascii="Verdana" w:hAnsi="Verdana"/>
      <w:b/>
      <w:bCs/>
      <w:i/>
      <w:iCs/>
      <w:color w:val="4F81BD" w:themeColor="accent1"/>
      <w:lang w:val="nl-NL"/>
    </w:rPr>
  </w:style>
  <w:style w:type="character" w:styleId="Zwaar">
    <w:name w:val="Strong"/>
    <w:basedOn w:val="Standaardalinea-lettertype"/>
    <w:qFormat/>
    <w:rsid w:val="00C71307"/>
    <w:rPr>
      <w:rFonts w:ascii="Verdana" w:hAnsi="Verdana"/>
      <w:b/>
      <w:bCs/>
      <w:lang w:val="nl-NL"/>
    </w:rPr>
  </w:style>
  <w:style w:type="table" w:customStyle="1" w:styleId="Tabelraster1">
    <w:name w:val="Tabelraster1"/>
    <w:basedOn w:val="Standaardtabel"/>
    <w:next w:val="Tabelraster"/>
    <w:uiPriority w:val="59"/>
    <w:rsid w:val="00BB77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eenlijst1">
    <w:name w:val="Geen lijst1"/>
    <w:next w:val="Geenlijst"/>
    <w:uiPriority w:val="99"/>
    <w:semiHidden/>
    <w:unhideWhenUsed/>
    <w:rsid w:val="008B756E"/>
  </w:style>
  <w:style w:type="paragraph" w:styleId="Tekstopmerking">
    <w:name w:val="annotation text"/>
    <w:basedOn w:val="Standaard"/>
    <w:link w:val="TekstopmerkingChar"/>
    <w:unhideWhenUsed/>
    <w:rsid w:val="009675A8"/>
    <w:pPr>
      <w:spacing w:line="240" w:lineRule="auto"/>
    </w:pPr>
    <w:rPr>
      <w:sz w:val="20"/>
      <w:szCs w:val="20"/>
    </w:rPr>
  </w:style>
  <w:style w:type="character" w:customStyle="1" w:styleId="TekstopmerkingChar">
    <w:name w:val="Tekst opmerking Char"/>
    <w:basedOn w:val="Standaardalinea-lettertype"/>
    <w:link w:val="Tekstopmerking"/>
    <w:rsid w:val="009675A8"/>
    <w:rPr>
      <w:rFonts w:ascii="Verdana" w:hAnsi="Verdana"/>
      <w:sz w:val="20"/>
      <w:szCs w:val="20"/>
    </w:rPr>
  </w:style>
  <w:style w:type="paragraph" w:styleId="Onderwerpvanopmerking">
    <w:name w:val="annotation subject"/>
    <w:basedOn w:val="Tekstopmerking"/>
    <w:next w:val="Tekstopmerking"/>
    <w:link w:val="OnderwerpvanopmerkingChar"/>
    <w:semiHidden/>
    <w:unhideWhenUsed/>
    <w:rsid w:val="009675A8"/>
    <w:rPr>
      <w:b/>
      <w:bCs/>
    </w:rPr>
  </w:style>
  <w:style w:type="character" w:customStyle="1" w:styleId="OnderwerpvanopmerkingChar">
    <w:name w:val="Onderwerp van opmerking Char"/>
    <w:basedOn w:val="TekstopmerkingChar"/>
    <w:link w:val="Onderwerpvanopmerking"/>
    <w:semiHidden/>
    <w:rsid w:val="009675A8"/>
    <w:rPr>
      <w:rFonts w:ascii="Verdana" w:hAnsi="Verdana"/>
      <w:b/>
      <w:bCs/>
      <w:sz w:val="20"/>
      <w:szCs w:val="20"/>
    </w:rPr>
  </w:style>
  <w:style w:type="character" w:styleId="Onopgelostemelding">
    <w:name w:val="Unresolved Mention"/>
    <w:basedOn w:val="Standaardalinea-lettertype"/>
    <w:uiPriority w:val="99"/>
    <w:semiHidden/>
    <w:unhideWhenUsed/>
    <w:rsid w:val="0088370B"/>
    <w:rPr>
      <w:color w:val="605E5C"/>
      <w:shd w:val="clear" w:color="auto" w:fill="E1DFDD"/>
    </w:rPr>
  </w:style>
  <w:style w:type="character" w:customStyle="1" w:styleId="LijstalineaChar">
    <w:name w:val="Lijstalinea Char"/>
    <w:aliases w:val="Lijstalinea niv 1 Char"/>
    <w:basedOn w:val="Standaardalinea-lettertype"/>
    <w:link w:val="Lijstalinea"/>
    <w:uiPriority w:val="34"/>
    <w:locked/>
    <w:rsid w:val="00255D97"/>
    <w:rPr>
      <w:rFonts w:ascii="Verdana" w:hAnsi="Verdana"/>
      <w:szCs w:val="19"/>
    </w:rPr>
  </w:style>
  <w:style w:type="table" w:styleId="Rastertabel4">
    <w:name w:val="Grid Table 4"/>
    <w:basedOn w:val="Standaardtabel"/>
    <w:uiPriority w:val="49"/>
    <w:rsid w:val="00A3093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VRZHZ">
    <w:name w:val="VRZHZ"/>
    <w:basedOn w:val="Standaardtabel"/>
    <w:uiPriority w:val="99"/>
    <w:rsid w:val="00145482"/>
    <w:tblPr/>
  </w:style>
  <w:style w:type="paragraph" w:styleId="Voetnoottekst">
    <w:name w:val="footnote text"/>
    <w:basedOn w:val="Standaard"/>
    <w:link w:val="VoetnoottekstChar"/>
    <w:semiHidden/>
    <w:unhideWhenUsed/>
    <w:rsid w:val="00180548"/>
    <w:pPr>
      <w:spacing w:line="240" w:lineRule="auto"/>
    </w:pPr>
    <w:rPr>
      <w:sz w:val="20"/>
      <w:szCs w:val="20"/>
    </w:rPr>
  </w:style>
  <w:style w:type="character" w:customStyle="1" w:styleId="VoetnoottekstChar">
    <w:name w:val="Voetnoottekst Char"/>
    <w:basedOn w:val="Standaardalinea-lettertype"/>
    <w:link w:val="Voetnoottekst"/>
    <w:semiHidden/>
    <w:rsid w:val="00180548"/>
    <w:rPr>
      <w:rFonts w:ascii="Verdana" w:hAnsi="Verdana"/>
      <w:sz w:val="20"/>
      <w:szCs w:val="20"/>
    </w:rPr>
  </w:style>
  <w:style w:type="paragraph" w:customStyle="1" w:styleId="Opsomming1genummerd">
    <w:name w:val="Opsomming 1 genummerd"/>
    <w:basedOn w:val="Standaard"/>
    <w:qFormat/>
    <w:rsid w:val="00D52768"/>
    <w:pPr>
      <w:widowControl w:val="0"/>
      <w:numPr>
        <w:numId w:val="8"/>
      </w:numPr>
      <w:tabs>
        <w:tab w:val="left" w:pos="1560"/>
      </w:tabs>
      <w:overflowPunct w:val="0"/>
      <w:autoSpaceDE w:val="0"/>
      <w:autoSpaceDN w:val="0"/>
      <w:adjustRightInd w:val="0"/>
      <w:spacing w:line="240" w:lineRule="auto"/>
      <w:textAlignment w:val="baseline"/>
    </w:pPr>
    <w:rPr>
      <w:rFonts w:ascii="Arial" w:hAnsi="Arial" w:cs="Arial"/>
      <w:sz w:val="20"/>
      <w:szCs w:val="20"/>
    </w:rPr>
  </w:style>
  <w:style w:type="paragraph" w:customStyle="1" w:styleId="Alinea1">
    <w:name w:val="Alinea 1"/>
    <w:basedOn w:val="Standaard"/>
    <w:qFormat/>
    <w:rsid w:val="00EF1A55"/>
    <w:pPr>
      <w:keepLines/>
      <w:overflowPunct w:val="0"/>
      <w:autoSpaceDE w:val="0"/>
      <w:autoSpaceDN w:val="0"/>
      <w:adjustRightInd w:val="0"/>
      <w:spacing w:line="240" w:lineRule="auto"/>
      <w:ind w:left="1559"/>
      <w:textAlignment w:val="baseline"/>
    </w:pPr>
    <w:rPr>
      <w:rFonts w:ascii="Arial" w:hAnsi="Arial" w:cs="Arial"/>
      <w:sz w:val="20"/>
      <w:szCs w:val="20"/>
      <w:lang w:val="nl"/>
    </w:rPr>
  </w:style>
  <w:style w:type="paragraph" w:customStyle="1" w:styleId="Alinea0">
    <w:name w:val="Alinea 0"/>
    <w:basedOn w:val="Standaard"/>
    <w:link w:val="Alinea0Char"/>
    <w:rsid w:val="00234379"/>
    <w:pPr>
      <w:widowControl w:val="0"/>
      <w:overflowPunct w:val="0"/>
      <w:autoSpaceDE w:val="0"/>
      <w:autoSpaceDN w:val="0"/>
      <w:adjustRightInd w:val="0"/>
      <w:spacing w:line="240" w:lineRule="auto"/>
      <w:ind w:left="1134"/>
      <w:textAlignment w:val="baseline"/>
    </w:pPr>
    <w:rPr>
      <w:rFonts w:ascii="Arial" w:hAnsi="Arial"/>
      <w:sz w:val="20"/>
      <w:szCs w:val="20"/>
      <w:lang w:val="nl" w:eastAsia="x-none"/>
    </w:rPr>
  </w:style>
  <w:style w:type="character" w:customStyle="1" w:styleId="Alinea0Char">
    <w:name w:val="Alinea 0 Char"/>
    <w:link w:val="Alinea0"/>
    <w:rsid w:val="00234379"/>
    <w:rPr>
      <w:sz w:val="20"/>
      <w:szCs w:val="20"/>
      <w:lang w:val="nl" w:eastAsia="x-none"/>
    </w:rPr>
  </w:style>
  <w:style w:type="paragraph" w:customStyle="1" w:styleId="broodtekst">
    <w:name w:val="broodtekst"/>
    <w:basedOn w:val="Standaard"/>
    <w:link w:val="broodtekstChar"/>
    <w:rsid w:val="00A24F9E"/>
    <w:pPr>
      <w:tabs>
        <w:tab w:val="left" w:pos="227"/>
        <w:tab w:val="left" w:pos="454"/>
        <w:tab w:val="left" w:pos="680"/>
      </w:tabs>
      <w:autoSpaceDE w:val="0"/>
      <w:autoSpaceDN w:val="0"/>
      <w:adjustRightInd w:val="0"/>
      <w:spacing w:line="240" w:lineRule="atLeast"/>
    </w:pPr>
    <w:rPr>
      <w:rFonts w:eastAsia="MS Mincho"/>
      <w:szCs w:val="18"/>
    </w:rPr>
  </w:style>
  <w:style w:type="character" w:customStyle="1" w:styleId="broodtekstChar">
    <w:name w:val="broodtekst Char"/>
    <w:link w:val="broodtekst"/>
    <w:rsid w:val="00A24F9E"/>
    <w:rPr>
      <w:rFonts w:ascii="Verdana" w:eastAsia="MS Mincho" w:hAnsi="Verdana"/>
    </w:rPr>
  </w:style>
  <w:style w:type="paragraph" w:customStyle="1" w:styleId="broodtekst-bold">
    <w:name w:val="broodtekst-bold"/>
    <w:basedOn w:val="broodtekst"/>
    <w:link w:val="broodtekst-boldChar"/>
    <w:rsid w:val="00A24F9E"/>
    <w:rPr>
      <w:b/>
    </w:rPr>
  </w:style>
  <w:style w:type="character" w:customStyle="1" w:styleId="broodtekst-boldChar">
    <w:name w:val="broodtekst-bold Char"/>
    <w:link w:val="broodtekst-bold"/>
    <w:rsid w:val="00A24F9E"/>
    <w:rPr>
      <w:rFonts w:ascii="Verdana" w:eastAsia="MS Mincho" w:hAnsi="Verdana"/>
      <w:b/>
    </w:rPr>
  </w:style>
  <w:style w:type="paragraph" w:customStyle="1" w:styleId="KopBijlage">
    <w:name w:val="Kop Bijlage"/>
    <w:basedOn w:val="Standaard"/>
    <w:next w:val="Standaard"/>
    <w:qFormat/>
    <w:rsid w:val="00132C72"/>
    <w:pPr>
      <w:keepNext/>
      <w:pageBreakBefore/>
      <w:spacing w:line="600" w:lineRule="atLeast"/>
      <w:outlineLvl w:val="0"/>
    </w:pPr>
    <w:rPr>
      <w:rFonts w:ascii="Arial" w:eastAsia="MS Mincho" w:hAnsi="Arial" w:cs="Arial"/>
      <w:bCs/>
      <w:color w:val="00314E"/>
      <w:sz w:val="60"/>
      <w:szCs w:val="32"/>
    </w:rPr>
  </w:style>
  <w:style w:type="table" w:customStyle="1" w:styleId="Tabelraster2">
    <w:name w:val="Tabelraster2"/>
    <w:basedOn w:val="Standaardtabel"/>
    <w:next w:val="Tabelraster"/>
    <w:uiPriority w:val="39"/>
    <w:rsid w:val="00132C72"/>
    <w:pPr>
      <w:spacing w:line="250" w:lineRule="atLeast"/>
    </w:pPr>
    <w:rPr>
      <w:szCs w:val="20"/>
    </w:rPr>
    <w:tblPr>
      <w:tblStyleRowBandSize w:val="1"/>
      <w:tblCellMar>
        <w:top w:w="113" w:type="dxa"/>
        <w:left w:w="79" w:type="dxa"/>
        <w:bottom w:w="113" w:type="dxa"/>
        <w:right w:w="79" w:type="dxa"/>
      </w:tblCellMar>
    </w:tblPr>
    <w:tblStylePr w:type="firstRow">
      <w:pPr>
        <w:wordWrap/>
        <w:spacing w:line="250" w:lineRule="atLeast"/>
      </w:pPr>
      <w:rPr>
        <w:rFonts w:ascii="Arial" w:hAnsi="Arial"/>
        <w:color w:val="FFFFFF" w:themeColor="background1"/>
        <w:sz w:val="18"/>
      </w:rPr>
      <w:tblPr/>
      <w:tcPr>
        <w:shd w:val="clear" w:color="auto" w:fill="00314E"/>
      </w:tcPr>
    </w:tblStylePr>
    <w:tblStylePr w:type="band1Horz">
      <w:pPr>
        <w:wordWrap/>
        <w:spacing w:line="250" w:lineRule="atLeast"/>
      </w:pPr>
      <w:rPr>
        <w:rFonts w:ascii="Arial" w:hAnsi="Arial"/>
        <w:sz w:val="18"/>
      </w:rPr>
      <w:tblPr/>
      <w:tcPr>
        <w:shd w:val="clear" w:color="auto" w:fill="EBECFC"/>
      </w:tcPr>
    </w:tblStylePr>
    <w:tblStylePr w:type="band2Horz">
      <w:pPr>
        <w:wordWrap/>
        <w:spacing w:line="250" w:lineRule="atLeast"/>
      </w:pPr>
      <w:rPr>
        <w:rFonts w:ascii="Arial" w:hAnsi="Arial"/>
        <w:sz w:val="18"/>
      </w:rPr>
      <w:tblPr/>
      <w:tcPr>
        <w:shd w:val="clear" w:color="auto" w:fill="BDE4F7"/>
      </w:tcPr>
    </w:tblStylePr>
  </w:style>
  <w:style w:type="character" w:customStyle="1" w:styleId="normaltextrun">
    <w:name w:val="normaltextrun"/>
    <w:basedOn w:val="Standaardalinea-lettertype"/>
    <w:rsid w:val="00E5043B"/>
  </w:style>
  <w:style w:type="character" w:customStyle="1" w:styleId="eop">
    <w:name w:val="eop"/>
    <w:basedOn w:val="Standaardalinea-lettertype"/>
    <w:rsid w:val="00E5043B"/>
  </w:style>
  <w:style w:type="paragraph" w:customStyle="1" w:styleId="Default">
    <w:name w:val="Default"/>
    <w:rsid w:val="00DB21AF"/>
    <w:pPr>
      <w:autoSpaceDE w:val="0"/>
      <w:autoSpaceDN w:val="0"/>
      <w:adjustRightInd w:val="0"/>
    </w:pPr>
    <w:rPr>
      <w:rFonts w:cs="Arial"/>
      <w:color w:val="000000"/>
      <w:sz w:val="24"/>
      <w:szCs w:val="24"/>
    </w:rPr>
  </w:style>
  <w:style w:type="character" w:customStyle="1" w:styleId="BodyChar">
    <w:name w:val="Body Char"/>
    <w:link w:val="Body"/>
    <w:uiPriority w:val="99"/>
    <w:locked/>
    <w:rsid w:val="00EC12E5"/>
    <w:rPr>
      <w:rFonts w:ascii="Calibri" w:hAnsi="Calibri" w:cs="Calibri"/>
      <w:sz w:val="20"/>
      <w:szCs w:val="20"/>
    </w:rPr>
  </w:style>
  <w:style w:type="paragraph" w:customStyle="1" w:styleId="Body">
    <w:name w:val="Body"/>
    <w:basedOn w:val="Standaard"/>
    <w:link w:val="BodyChar"/>
    <w:uiPriority w:val="99"/>
    <w:rsid w:val="00EC12E5"/>
    <w:pPr>
      <w:spacing w:before="130" w:after="130" w:line="240" w:lineRule="auto"/>
      <w:jc w:val="both"/>
    </w:pPr>
    <w:rPr>
      <w:rFonts w:ascii="Calibri" w:hAnsi="Calibri" w:cs="Calibri"/>
      <w:sz w:val="20"/>
      <w:szCs w:val="20"/>
    </w:rPr>
  </w:style>
  <w:style w:type="paragraph" w:styleId="Revisie">
    <w:name w:val="Revision"/>
    <w:hidden/>
    <w:uiPriority w:val="99"/>
    <w:semiHidden/>
    <w:rsid w:val="00C65271"/>
    <w:rPr>
      <w:rFonts w:ascii="Verdana" w:hAnsi="Verdana"/>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03691">
      <w:bodyDiv w:val="1"/>
      <w:marLeft w:val="0"/>
      <w:marRight w:val="0"/>
      <w:marTop w:val="0"/>
      <w:marBottom w:val="0"/>
      <w:divBdr>
        <w:top w:val="none" w:sz="0" w:space="0" w:color="auto"/>
        <w:left w:val="none" w:sz="0" w:space="0" w:color="auto"/>
        <w:bottom w:val="none" w:sz="0" w:space="0" w:color="auto"/>
        <w:right w:val="none" w:sz="0" w:space="0" w:color="auto"/>
      </w:divBdr>
    </w:div>
    <w:div w:id="298264301">
      <w:bodyDiv w:val="1"/>
      <w:marLeft w:val="0"/>
      <w:marRight w:val="0"/>
      <w:marTop w:val="0"/>
      <w:marBottom w:val="0"/>
      <w:divBdr>
        <w:top w:val="none" w:sz="0" w:space="0" w:color="auto"/>
        <w:left w:val="none" w:sz="0" w:space="0" w:color="auto"/>
        <w:bottom w:val="none" w:sz="0" w:space="0" w:color="auto"/>
        <w:right w:val="none" w:sz="0" w:space="0" w:color="auto"/>
      </w:divBdr>
    </w:div>
    <w:div w:id="340350845">
      <w:bodyDiv w:val="1"/>
      <w:marLeft w:val="0"/>
      <w:marRight w:val="0"/>
      <w:marTop w:val="0"/>
      <w:marBottom w:val="0"/>
      <w:divBdr>
        <w:top w:val="none" w:sz="0" w:space="0" w:color="auto"/>
        <w:left w:val="none" w:sz="0" w:space="0" w:color="auto"/>
        <w:bottom w:val="none" w:sz="0" w:space="0" w:color="auto"/>
        <w:right w:val="none" w:sz="0" w:space="0" w:color="auto"/>
      </w:divBdr>
    </w:div>
    <w:div w:id="356588742">
      <w:bodyDiv w:val="1"/>
      <w:marLeft w:val="0"/>
      <w:marRight w:val="0"/>
      <w:marTop w:val="0"/>
      <w:marBottom w:val="0"/>
      <w:divBdr>
        <w:top w:val="none" w:sz="0" w:space="0" w:color="auto"/>
        <w:left w:val="none" w:sz="0" w:space="0" w:color="auto"/>
        <w:bottom w:val="none" w:sz="0" w:space="0" w:color="auto"/>
        <w:right w:val="none" w:sz="0" w:space="0" w:color="auto"/>
      </w:divBdr>
      <w:divsChild>
        <w:div w:id="1072042099">
          <w:marLeft w:val="-225"/>
          <w:marRight w:val="-225"/>
          <w:marTop w:val="0"/>
          <w:marBottom w:val="0"/>
          <w:divBdr>
            <w:top w:val="none" w:sz="0" w:space="0" w:color="auto"/>
            <w:left w:val="none" w:sz="0" w:space="0" w:color="auto"/>
            <w:bottom w:val="none" w:sz="0" w:space="0" w:color="auto"/>
            <w:right w:val="none" w:sz="0" w:space="0" w:color="auto"/>
          </w:divBdr>
          <w:divsChild>
            <w:div w:id="1336955394">
              <w:marLeft w:val="0"/>
              <w:marRight w:val="0"/>
              <w:marTop w:val="0"/>
              <w:marBottom w:val="0"/>
              <w:divBdr>
                <w:top w:val="none" w:sz="0" w:space="0" w:color="auto"/>
                <w:left w:val="none" w:sz="0" w:space="0" w:color="auto"/>
                <w:bottom w:val="none" w:sz="0" w:space="0" w:color="auto"/>
                <w:right w:val="none" w:sz="0" w:space="0" w:color="auto"/>
              </w:divBdr>
              <w:divsChild>
                <w:div w:id="2060007460">
                  <w:marLeft w:val="0"/>
                  <w:marRight w:val="0"/>
                  <w:marTop w:val="0"/>
                  <w:marBottom w:val="0"/>
                  <w:divBdr>
                    <w:top w:val="none" w:sz="0" w:space="0" w:color="auto"/>
                    <w:left w:val="none" w:sz="0" w:space="0" w:color="auto"/>
                    <w:bottom w:val="none" w:sz="0" w:space="0" w:color="auto"/>
                    <w:right w:val="none" w:sz="0" w:space="0" w:color="auto"/>
                  </w:divBdr>
                  <w:divsChild>
                    <w:div w:id="1860046008">
                      <w:marLeft w:val="0"/>
                      <w:marRight w:val="0"/>
                      <w:marTop w:val="0"/>
                      <w:marBottom w:val="0"/>
                      <w:divBdr>
                        <w:top w:val="none" w:sz="0" w:space="0" w:color="auto"/>
                        <w:left w:val="none" w:sz="0" w:space="0" w:color="auto"/>
                        <w:bottom w:val="none" w:sz="0" w:space="0" w:color="auto"/>
                        <w:right w:val="none" w:sz="0" w:space="0" w:color="auto"/>
                      </w:divBdr>
                      <w:divsChild>
                        <w:div w:id="1243755590">
                          <w:marLeft w:val="0"/>
                          <w:marRight w:val="0"/>
                          <w:marTop w:val="0"/>
                          <w:marBottom w:val="0"/>
                          <w:divBdr>
                            <w:top w:val="none" w:sz="0" w:space="0" w:color="auto"/>
                            <w:left w:val="none" w:sz="0" w:space="0" w:color="auto"/>
                            <w:bottom w:val="none" w:sz="0" w:space="0" w:color="auto"/>
                            <w:right w:val="none" w:sz="0" w:space="0" w:color="auto"/>
                          </w:divBdr>
                          <w:divsChild>
                            <w:div w:id="304119549">
                              <w:marLeft w:val="0"/>
                              <w:marRight w:val="0"/>
                              <w:marTop w:val="0"/>
                              <w:marBottom w:val="0"/>
                              <w:divBdr>
                                <w:top w:val="none" w:sz="0" w:space="0" w:color="auto"/>
                                <w:left w:val="none" w:sz="0" w:space="0" w:color="auto"/>
                                <w:bottom w:val="none" w:sz="0" w:space="0" w:color="auto"/>
                                <w:right w:val="none" w:sz="0" w:space="0" w:color="auto"/>
                              </w:divBdr>
                              <w:divsChild>
                                <w:div w:id="1081368570">
                                  <w:marLeft w:val="0"/>
                                  <w:marRight w:val="0"/>
                                  <w:marTop w:val="0"/>
                                  <w:marBottom w:val="0"/>
                                  <w:divBdr>
                                    <w:top w:val="none" w:sz="0" w:space="0" w:color="auto"/>
                                    <w:left w:val="none" w:sz="0" w:space="0" w:color="auto"/>
                                    <w:bottom w:val="none" w:sz="0" w:space="0" w:color="auto"/>
                                    <w:right w:val="none" w:sz="0" w:space="0" w:color="auto"/>
                                  </w:divBdr>
                                  <w:divsChild>
                                    <w:div w:id="1272593517">
                                      <w:marLeft w:val="0"/>
                                      <w:marRight w:val="0"/>
                                      <w:marTop w:val="0"/>
                                      <w:marBottom w:val="0"/>
                                      <w:divBdr>
                                        <w:top w:val="none" w:sz="0" w:space="0" w:color="auto"/>
                                        <w:left w:val="none" w:sz="0" w:space="0" w:color="auto"/>
                                        <w:bottom w:val="none" w:sz="0" w:space="0" w:color="auto"/>
                                        <w:right w:val="none" w:sz="0" w:space="0" w:color="auto"/>
                                      </w:divBdr>
                                      <w:divsChild>
                                        <w:div w:id="1584293420">
                                          <w:marLeft w:val="0"/>
                                          <w:marRight w:val="0"/>
                                          <w:marTop w:val="0"/>
                                          <w:marBottom w:val="0"/>
                                          <w:divBdr>
                                            <w:top w:val="none" w:sz="0" w:space="0" w:color="auto"/>
                                            <w:left w:val="none" w:sz="0" w:space="0" w:color="auto"/>
                                            <w:bottom w:val="none" w:sz="0" w:space="0" w:color="auto"/>
                                            <w:right w:val="none" w:sz="0" w:space="0" w:color="auto"/>
                                          </w:divBdr>
                                          <w:divsChild>
                                            <w:div w:id="1988628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7875757">
                              <w:marLeft w:val="0"/>
                              <w:marRight w:val="0"/>
                              <w:marTop w:val="0"/>
                              <w:marBottom w:val="0"/>
                              <w:divBdr>
                                <w:top w:val="none" w:sz="0" w:space="0" w:color="auto"/>
                                <w:left w:val="none" w:sz="0" w:space="0" w:color="auto"/>
                                <w:bottom w:val="none" w:sz="0" w:space="0" w:color="auto"/>
                                <w:right w:val="none" w:sz="0" w:space="0" w:color="auto"/>
                              </w:divBdr>
                            </w:div>
                            <w:div w:id="885946252">
                              <w:marLeft w:val="0"/>
                              <w:marRight w:val="0"/>
                              <w:marTop w:val="0"/>
                              <w:marBottom w:val="0"/>
                              <w:divBdr>
                                <w:top w:val="none" w:sz="0" w:space="0" w:color="auto"/>
                                <w:left w:val="none" w:sz="0" w:space="0" w:color="auto"/>
                                <w:bottom w:val="none" w:sz="0" w:space="0" w:color="auto"/>
                                <w:right w:val="none" w:sz="0" w:space="0" w:color="auto"/>
                              </w:divBdr>
                              <w:divsChild>
                                <w:div w:id="1887139556">
                                  <w:marLeft w:val="75"/>
                                  <w:marRight w:val="75"/>
                                  <w:marTop w:val="0"/>
                                  <w:marBottom w:val="0"/>
                                  <w:divBdr>
                                    <w:top w:val="none" w:sz="0" w:space="0" w:color="auto"/>
                                    <w:left w:val="none" w:sz="0" w:space="0" w:color="auto"/>
                                    <w:bottom w:val="none" w:sz="0" w:space="0" w:color="auto"/>
                                    <w:right w:val="none" w:sz="0" w:space="0" w:color="auto"/>
                                  </w:divBdr>
                                  <w:divsChild>
                                    <w:div w:id="145977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5081451">
                              <w:marLeft w:val="0"/>
                              <w:marRight w:val="0"/>
                              <w:marTop w:val="0"/>
                              <w:marBottom w:val="0"/>
                              <w:divBdr>
                                <w:top w:val="none" w:sz="0" w:space="0" w:color="auto"/>
                                <w:left w:val="none" w:sz="0" w:space="0" w:color="auto"/>
                                <w:bottom w:val="none" w:sz="0" w:space="0" w:color="auto"/>
                                <w:right w:val="none" w:sz="0" w:space="0" w:color="auto"/>
                              </w:divBdr>
                              <w:divsChild>
                                <w:div w:id="1196039462">
                                  <w:marLeft w:val="0"/>
                                  <w:marRight w:val="0"/>
                                  <w:marTop w:val="0"/>
                                  <w:marBottom w:val="0"/>
                                  <w:divBdr>
                                    <w:top w:val="none" w:sz="0" w:space="0" w:color="auto"/>
                                    <w:left w:val="none" w:sz="0" w:space="0" w:color="auto"/>
                                    <w:bottom w:val="none" w:sz="0" w:space="0" w:color="auto"/>
                                    <w:right w:val="none" w:sz="0" w:space="0" w:color="auto"/>
                                  </w:divBdr>
                                  <w:divsChild>
                                    <w:div w:id="1499614328">
                                      <w:marLeft w:val="0"/>
                                      <w:marRight w:val="0"/>
                                      <w:marTop w:val="0"/>
                                      <w:marBottom w:val="0"/>
                                      <w:divBdr>
                                        <w:top w:val="none" w:sz="0" w:space="0" w:color="auto"/>
                                        <w:left w:val="none" w:sz="0" w:space="0" w:color="auto"/>
                                        <w:bottom w:val="none" w:sz="0" w:space="0" w:color="auto"/>
                                        <w:right w:val="none" w:sz="0" w:space="0" w:color="auto"/>
                                      </w:divBdr>
                                    </w:div>
                                  </w:divsChild>
                                </w:div>
                                <w:div w:id="1555392085">
                                  <w:marLeft w:val="0"/>
                                  <w:marRight w:val="0"/>
                                  <w:marTop w:val="0"/>
                                  <w:marBottom w:val="0"/>
                                  <w:divBdr>
                                    <w:top w:val="none" w:sz="0" w:space="0" w:color="auto"/>
                                    <w:left w:val="none" w:sz="0" w:space="0" w:color="auto"/>
                                    <w:bottom w:val="none" w:sz="0" w:space="0" w:color="auto"/>
                                    <w:right w:val="none" w:sz="0" w:space="0" w:color="auto"/>
                                  </w:divBdr>
                                  <w:divsChild>
                                    <w:div w:id="1056390184">
                                      <w:marLeft w:val="0"/>
                                      <w:marRight w:val="0"/>
                                      <w:marTop w:val="0"/>
                                      <w:marBottom w:val="0"/>
                                      <w:divBdr>
                                        <w:top w:val="none" w:sz="0" w:space="0" w:color="auto"/>
                                        <w:left w:val="none" w:sz="0" w:space="0" w:color="auto"/>
                                        <w:bottom w:val="none" w:sz="0" w:space="0" w:color="auto"/>
                                        <w:right w:val="none" w:sz="0" w:space="0" w:color="auto"/>
                                      </w:divBdr>
                                    </w:div>
                                  </w:divsChild>
                                </w:div>
                                <w:div w:id="1607804716">
                                  <w:marLeft w:val="0"/>
                                  <w:marRight w:val="0"/>
                                  <w:marTop w:val="0"/>
                                  <w:marBottom w:val="0"/>
                                  <w:divBdr>
                                    <w:top w:val="none" w:sz="0" w:space="0" w:color="auto"/>
                                    <w:left w:val="none" w:sz="0" w:space="0" w:color="auto"/>
                                    <w:bottom w:val="none" w:sz="0" w:space="0" w:color="auto"/>
                                    <w:right w:val="none" w:sz="0" w:space="0" w:color="auto"/>
                                  </w:divBdr>
                                </w:div>
                                <w:div w:id="1531532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4157282">
          <w:marLeft w:val="-225"/>
          <w:marRight w:val="-225"/>
          <w:marTop w:val="0"/>
          <w:marBottom w:val="0"/>
          <w:divBdr>
            <w:top w:val="none" w:sz="0" w:space="0" w:color="auto"/>
            <w:left w:val="none" w:sz="0" w:space="0" w:color="auto"/>
            <w:bottom w:val="none" w:sz="0" w:space="0" w:color="auto"/>
            <w:right w:val="none" w:sz="0" w:space="0" w:color="auto"/>
          </w:divBdr>
          <w:divsChild>
            <w:div w:id="1471752915">
              <w:marLeft w:val="0"/>
              <w:marRight w:val="0"/>
              <w:marTop w:val="0"/>
              <w:marBottom w:val="0"/>
              <w:divBdr>
                <w:top w:val="none" w:sz="0" w:space="0" w:color="auto"/>
                <w:left w:val="none" w:sz="0" w:space="0" w:color="auto"/>
                <w:bottom w:val="none" w:sz="0" w:space="0" w:color="auto"/>
                <w:right w:val="none" w:sz="0" w:space="0" w:color="auto"/>
              </w:divBdr>
              <w:divsChild>
                <w:div w:id="125053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8068845">
      <w:bodyDiv w:val="1"/>
      <w:marLeft w:val="0"/>
      <w:marRight w:val="0"/>
      <w:marTop w:val="0"/>
      <w:marBottom w:val="0"/>
      <w:divBdr>
        <w:top w:val="none" w:sz="0" w:space="0" w:color="auto"/>
        <w:left w:val="none" w:sz="0" w:space="0" w:color="auto"/>
        <w:bottom w:val="none" w:sz="0" w:space="0" w:color="auto"/>
        <w:right w:val="none" w:sz="0" w:space="0" w:color="auto"/>
      </w:divBdr>
    </w:div>
    <w:div w:id="376587765">
      <w:bodyDiv w:val="1"/>
      <w:marLeft w:val="0"/>
      <w:marRight w:val="0"/>
      <w:marTop w:val="0"/>
      <w:marBottom w:val="0"/>
      <w:divBdr>
        <w:top w:val="none" w:sz="0" w:space="0" w:color="auto"/>
        <w:left w:val="none" w:sz="0" w:space="0" w:color="auto"/>
        <w:bottom w:val="none" w:sz="0" w:space="0" w:color="auto"/>
        <w:right w:val="none" w:sz="0" w:space="0" w:color="auto"/>
      </w:divBdr>
    </w:div>
    <w:div w:id="511069630">
      <w:bodyDiv w:val="1"/>
      <w:marLeft w:val="0"/>
      <w:marRight w:val="0"/>
      <w:marTop w:val="0"/>
      <w:marBottom w:val="0"/>
      <w:divBdr>
        <w:top w:val="none" w:sz="0" w:space="0" w:color="auto"/>
        <w:left w:val="none" w:sz="0" w:space="0" w:color="auto"/>
        <w:bottom w:val="none" w:sz="0" w:space="0" w:color="auto"/>
        <w:right w:val="none" w:sz="0" w:space="0" w:color="auto"/>
      </w:divBdr>
    </w:div>
    <w:div w:id="638071559">
      <w:bodyDiv w:val="1"/>
      <w:marLeft w:val="0"/>
      <w:marRight w:val="0"/>
      <w:marTop w:val="0"/>
      <w:marBottom w:val="0"/>
      <w:divBdr>
        <w:top w:val="none" w:sz="0" w:space="0" w:color="auto"/>
        <w:left w:val="none" w:sz="0" w:space="0" w:color="auto"/>
        <w:bottom w:val="none" w:sz="0" w:space="0" w:color="auto"/>
        <w:right w:val="none" w:sz="0" w:space="0" w:color="auto"/>
      </w:divBdr>
    </w:div>
    <w:div w:id="660961580">
      <w:bodyDiv w:val="1"/>
      <w:marLeft w:val="0"/>
      <w:marRight w:val="0"/>
      <w:marTop w:val="0"/>
      <w:marBottom w:val="0"/>
      <w:divBdr>
        <w:top w:val="none" w:sz="0" w:space="0" w:color="auto"/>
        <w:left w:val="none" w:sz="0" w:space="0" w:color="auto"/>
        <w:bottom w:val="none" w:sz="0" w:space="0" w:color="auto"/>
        <w:right w:val="none" w:sz="0" w:space="0" w:color="auto"/>
      </w:divBdr>
    </w:div>
    <w:div w:id="689335889">
      <w:bodyDiv w:val="1"/>
      <w:marLeft w:val="0"/>
      <w:marRight w:val="0"/>
      <w:marTop w:val="0"/>
      <w:marBottom w:val="0"/>
      <w:divBdr>
        <w:top w:val="none" w:sz="0" w:space="0" w:color="auto"/>
        <w:left w:val="none" w:sz="0" w:space="0" w:color="auto"/>
        <w:bottom w:val="none" w:sz="0" w:space="0" w:color="auto"/>
        <w:right w:val="none" w:sz="0" w:space="0" w:color="auto"/>
      </w:divBdr>
    </w:div>
    <w:div w:id="734355675">
      <w:bodyDiv w:val="1"/>
      <w:marLeft w:val="0"/>
      <w:marRight w:val="0"/>
      <w:marTop w:val="0"/>
      <w:marBottom w:val="0"/>
      <w:divBdr>
        <w:top w:val="none" w:sz="0" w:space="0" w:color="auto"/>
        <w:left w:val="none" w:sz="0" w:space="0" w:color="auto"/>
        <w:bottom w:val="none" w:sz="0" w:space="0" w:color="auto"/>
        <w:right w:val="none" w:sz="0" w:space="0" w:color="auto"/>
      </w:divBdr>
    </w:div>
    <w:div w:id="796799781">
      <w:bodyDiv w:val="1"/>
      <w:marLeft w:val="0"/>
      <w:marRight w:val="0"/>
      <w:marTop w:val="0"/>
      <w:marBottom w:val="0"/>
      <w:divBdr>
        <w:top w:val="none" w:sz="0" w:space="0" w:color="auto"/>
        <w:left w:val="none" w:sz="0" w:space="0" w:color="auto"/>
        <w:bottom w:val="none" w:sz="0" w:space="0" w:color="auto"/>
        <w:right w:val="none" w:sz="0" w:space="0" w:color="auto"/>
      </w:divBdr>
    </w:div>
    <w:div w:id="803042079">
      <w:bodyDiv w:val="1"/>
      <w:marLeft w:val="0"/>
      <w:marRight w:val="0"/>
      <w:marTop w:val="0"/>
      <w:marBottom w:val="0"/>
      <w:divBdr>
        <w:top w:val="none" w:sz="0" w:space="0" w:color="auto"/>
        <w:left w:val="none" w:sz="0" w:space="0" w:color="auto"/>
        <w:bottom w:val="none" w:sz="0" w:space="0" w:color="auto"/>
        <w:right w:val="none" w:sz="0" w:space="0" w:color="auto"/>
      </w:divBdr>
    </w:div>
    <w:div w:id="814875517">
      <w:bodyDiv w:val="1"/>
      <w:marLeft w:val="0"/>
      <w:marRight w:val="0"/>
      <w:marTop w:val="0"/>
      <w:marBottom w:val="0"/>
      <w:divBdr>
        <w:top w:val="none" w:sz="0" w:space="0" w:color="auto"/>
        <w:left w:val="none" w:sz="0" w:space="0" w:color="auto"/>
        <w:bottom w:val="none" w:sz="0" w:space="0" w:color="auto"/>
        <w:right w:val="none" w:sz="0" w:space="0" w:color="auto"/>
      </w:divBdr>
    </w:div>
    <w:div w:id="880022273">
      <w:bodyDiv w:val="1"/>
      <w:marLeft w:val="0"/>
      <w:marRight w:val="0"/>
      <w:marTop w:val="0"/>
      <w:marBottom w:val="0"/>
      <w:divBdr>
        <w:top w:val="none" w:sz="0" w:space="0" w:color="auto"/>
        <w:left w:val="none" w:sz="0" w:space="0" w:color="auto"/>
        <w:bottom w:val="none" w:sz="0" w:space="0" w:color="auto"/>
        <w:right w:val="none" w:sz="0" w:space="0" w:color="auto"/>
      </w:divBdr>
    </w:div>
    <w:div w:id="1288318954">
      <w:bodyDiv w:val="1"/>
      <w:marLeft w:val="0"/>
      <w:marRight w:val="0"/>
      <w:marTop w:val="0"/>
      <w:marBottom w:val="0"/>
      <w:divBdr>
        <w:top w:val="none" w:sz="0" w:space="0" w:color="auto"/>
        <w:left w:val="none" w:sz="0" w:space="0" w:color="auto"/>
        <w:bottom w:val="none" w:sz="0" w:space="0" w:color="auto"/>
        <w:right w:val="none" w:sz="0" w:space="0" w:color="auto"/>
      </w:divBdr>
    </w:div>
    <w:div w:id="1301032283">
      <w:bodyDiv w:val="1"/>
      <w:marLeft w:val="0"/>
      <w:marRight w:val="0"/>
      <w:marTop w:val="0"/>
      <w:marBottom w:val="0"/>
      <w:divBdr>
        <w:top w:val="none" w:sz="0" w:space="0" w:color="auto"/>
        <w:left w:val="none" w:sz="0" w:space="0" w:color="auto"/>
        <w:bottom w:val="none" w:sz="0" w:space="0" w:color="auto"/>
        <w:right w:val="none" w:sz="0" w:space="0" w:color="auto"/>
      </w:divBdr>
    </w:div>
    <w:div w:id="1636447756">
      <w:bodyDiv w:val="1"/>
      <w:marLeft w:val="0"/>
      <w:marRight w:val="0"/>
      <w:marTop w:val="0"/>
      <w:marBottom w:val="0"/>
      <w:divBdr>
        <w:top w:val="none" w:sz="0" w:space="0" w:color="auto"/>
        <w:left w:val="none" w:sz="0" w:space="0" w:color="auto"/>
        <w:bottom w:val="none" w:sz="0" w:space="0" w:color="auto"/>
        <w:right w:val="none" w:sz="0" w:space="0" w:color="auto"/>
      </w:divBdr>
    </w:div>
    <w:div w:id="1669164332">
      <w:bodyDiv w:val="1"/>
      <w:marLeft w:val="0"/>
      <w:marRight w:val="0"/>
      <w:marTop w:val="0"/>
      <w:marBottom w:val="0"/>
      <w:divBdr>
        <w:top w:val="none" w:sz="0" w:space="0" w:color="auto"/>
        <w:left w:val="none" w:sz="0" w:space="0" w:color="auto"/>
        <w:bottom w:val="none" w:sz="0" w:space="0" w:color="auto"/>
        <w:right w:val="none" w:sz="0" w:space="0" w:color="auto"/>
      </w:divBdr>
    </w:div>
    <w:div w:id="1739552524">
      <w:bodyDiv w:val="1"/>
      <w:marLeft w:val="0"/>
      <w:marRight w:val="0"/>
      <w:marTop w:val="0"/>
      <w:marBottom w:val="0"/>
      <w:divBdr>
        <w:top w:val="none" w:sz="0" w:space="0" w:color="auto"/>
        <w:left w:val="none" w:sz="0" w:space="0" w:color="auto"/>
        <w:bottom w:val="none" w:sz="0" w:space="0" w:color="auto"/>
        <w:right w:val="none" w:sz="0" w:space="0" w:color="auto"/>
      </w:divBdr>
    </w:div>
    <w:div w:id="1792282546">
      <w:bodyDiv w:val="1"/>
      <w:marLeft w:val="0"/>
      <w:marRight w:val="0"/>
      <w:marTop w:val="0"/>
      <w:marBottom w:val="0"/>
      <w:divBdr>
        <w:top w:val="none" w:sz="0" w:space="0" w:color="auto"/>
        <w:left w:val="none" w:sz="0" w:space="0" w:color="auto"/>
        <w:bottom w:val="none" w:sz="0" w:space="0" w:color="auto"/>
        <w:right w:val="none" w:sz="0" w:space="0" w:color="auto"/>
      </w:divBdr>
    </w:div>
    <w:div w:id="1875540277">
      <w:bodyDiv w:val="1"/>
      <w:marLeft w:val="0"/>
      <w:marRight w:val="0"/>
      <w:marTop w:val="0"/>
      <w:marBottom w:val="0"/>
      <w:divBdr>
        <w:top w:val="none" w:sz="0" w:space="0" w:color="auto"/>
        <w:left w:val="none" w:sz="0" w:space="0" w:color="auto"/>
        <w:bottom w:val="none" w:sz="0" w:space="0" w:color="auto"/>
        <w:right w:val="none" w:sz="0" w:space="0" w:color="auto"/>
      </w:divBdr>
    </w:div>
    <w:div w:id="1884561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r-rr.nl/" TargetMode="External"/><Relationship Id="rId13" Type="http://schemas.openxmlformats.org/officeDocument/2006/relationships/header" Target="header2.xml"/><Relationship Id="rId18" Type="http://schemas.openxmlformats.org/officeDocument/2006/relationships/hyperlink" Target="mailto:sgm.de.jong@vrzhz.nl" TargetMode="External"/><Relationship Id="rId26" Type="http://schemas.openxmlformats.org/officeDocument/2006/relationships/hyperlink" Target="mailto:Klachtenmeldpunt.aanbestedingen@nipv.nl" TargetMode="External"/><Relationship Id="rId3" Type="http://schemas.openxmlformats.org/officeDocument/2006/relationships/styles" Target="styles.xml"/><Relationship Id="rId21" Type="http://schemas.openxmlformats.org/officeDocument/2006/relationships/hyperlink" Target="mailto:klachtenmeldpunt.aanbestedingen@nipv.nl" TargetMode="Externa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www.zhzveilig.nl" TargetMode="External"/><Relationship Id="rId25" Type="http://schemas.openxmlformats.org/officeDocument/2006/relationships/package" Target="embeddings/Microsoft_Visio-tekening1.vsdx"/><Relationship Id="rId2" Type="http://schemas.openxmlformats.org/officeDocument/2006/relationships/numbering" Target="numbering.xml"/><Relationship Id="rId16" Type="http://schemas.openxmlformats.org/officeDocument/2006/relationships/hyperlink" Target="http://www.vr-rr.nl" TargetMode="External"/><Relationship Id="rId20" Type="http://schemas.openxmlformats.org/officeDocument/2006/relationships/hyperlink" Target="mailto:chj.van.namen@brw.vrzhz.nl"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hzveilig.nl" TargetMode="External"/><Relationship Id="rId24"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hyperlink" Target="file://LVEDC01.loovaneck.nl/data/Team%20Tekstschrijvers/teamprojecten/IFV/lege%20sjablonen/doc%201%20EU%20Openbaar%20Maarten/originelen/wetten.overheid.nl" TargetMode="External"/><Relationship Id="rId23" Type="http://schemas.openxmlformats.org/officeDocument/2006/relationships/hyperlink" Target="mailto:l.bron@brw.vrzhz.nl" TargetMode="External"/><Relationship Id="rId28" Type="http://schemas.openxmlformats.org/officeDocument/2006/relationships/header" Target="header3.xml"/><Relationship Id="rId10" Type="http://schemas.openxmlformats.org/officeDocument/2006/relationships/hyperlink" Target="http://www.vr-rr.nl/" TargetMode="External"/><Relationship Id="rId19" Type="http://schemas.openxmlformats.org/officeDocument/2006/relationships/hyperlink" Target="mailto:inkoop@vrzhz.nl"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zhzveilig.nl" TargetMode="External"/><Relationship Id="rId14" Type="http://schemas.openxmlformats.org/officeDocument/2006/relationships/footer" Target="footer1.xml"/><Relationship Id="rId22" Type="http://schemas.openxmlformats.org/officeDocument/2006/relationships/hyperlink" Target="http://www.justis.nl" TargetMode="External"/><Relationship Id="rId27" Type="http://schemas.openxmlformats.org/officeDocument/2006/relationships/footer" Target="footer2.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mailto:servicedesk@tenderned.nl" TargetMode="External"/><Relationship Id="rId2" Type="http://schemas.openxmlformats.org/officeDocument/2006/relationships/hyperlink" Target="https://www.tenderned.nl/cms/gebruiksvoorwaarden" TargetMode="External"/><Relationship Id="rId1" Type="http://schemas.openxmlformats.org/officeDocument/2006/relationships/hyperlink" Target="https://www.tenderned.nl/cms/tenderned-voor-ondernemingen"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0C111E-2933-4490-B676-D8771B5326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73</Pages>
  <Words>18610</Words>
  <Characters>120684</Characters>
  <Application>Microsoft Office Word</Application>
  <DocSecurity>0</DocSecurity>
  <Lines>1005</Lines>
  <Paragraphs>278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139016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Bont, Richard de</dc:creator>
  <cp:keywords/>
  <dc:description/>
  <cp:lastModifiedBy>Jong, Sharanda de</cp:lastModifiedBy>
  <cp:revision>10</cp:revision>
  <cp:lastPrinted>2022-06-03T07:33:00Z</cp:lastPrinted>
  <dcterms:created xsi:type="dcterms:W3CDTF">2022-06-02T15:21:00Z</dcterms:created>
  <dcterms:modified xsi:type="dcterms:W3CDTF">2022-06-03T07:34:00Z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Report</vt:lpwstr>
  </property>
  <property fmtid="{D5CDD505-2E9C-101B-9397-08002B2CF9AE}" pid="3" name="txtTitle">
    <vt:lpwstr>Aanbestedingsdocument_x000d_
Europese aanbesteding_x000d_
tankautospuiten</vt:lpwstr>
  </property>
  <property fmtid="{D5CDD505-2E9C-101B-9397-08002B2CF9AE}" pid="4" name="txtDate">
    <vt:lpwstr>09-05-2017</vt:lpwstr>
  </property>
  <property fmtid="{D5CDD505-2E9C-101B-9397-08002B2CF9AE}" pid="5" name="txtReporInfo">
    <vt:lpwstr/>
  </property>
  <property fmtid="{D5CDD505-2E9C-101B-9397-08002B2CF9AE}" pid="6" name="languageID">
    <vt:lpwstr>NL</vt:lpwstr>
  </property>
  <property fmtid="{D5CDD505-2E9C-101B-9397-08002B2CF9AE}" pid="7" name="pdfPrintHidden">
    <vt:lpwstr>0</vt:lpwstr>
  </property>
  <property fmtid="{D5CDD505-2E9C-101B-9397-08002B2CF9AE}" pid="8" name="StylesCopied">
    <vt:lpwstr>1</vt:lpwstr>
  </property>
</Properties>
</file>