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9C3A2" w14:textId="77777777" w:rsidR="00AF70E1" w:rsidRDefault="00AF70E1" w:rsidP="008E36F8">
      <w:pPr>
        <w:pStyle w:val="Kop2"/>
      </w:pPr>
      <w:bookmarkStart w:id="0" w:name="_Toc6394487"/>
      <w:bookmarkStart w:id="1" w:name="_Toc500776210"/>
    </w:p>
    <w:p w14:paraId="7E8E70F2" w14:textId="05C837F5" w:rsidR="008E36F8" w:rsidRPr="0071682A" w:rsidRDefault="009D1081" w:rsidP="008E36F8">
      <w:pPr>
        <w:pStyle w:val="Kop2"/>
        <w:rPr>
          <w:lang w:val="nl-NL"/>
        </w:rPr>
      </w:pPr>
      <w:r w:rsidRPr="0071682A">
        <w:rPr>
          <w:lang w:val="nl-NL"/>
        </w:rPr>
        <w:t xml:space="preserve">Verwerkersovereenkomst </w:t>
      </w:r>
    </w:p>
    <w:bookmarkEnd w:id="0"/>
    <w:p w14:paraId="523919D7" w14:textId="77777777" w:rsidR="009D1081" w:rsidRPr="00FC72A9" w:rsidRDefault="009D1081" w:rsidP="009D1081">
      <w:pPr>
        <w:rPr>
          <w:sz w:val="20"/>
          <w:szCs w:val="20"/>
        </w:rPr>
      </w:pPr>
    </w:p>
    <w:p w14:paraId="73A11EC6" w14:textId="4DEC4BC5" w:rsidR="009D1081" w:rsidRPr="0000220D" w:rsidRDefault="009D1081" w:rsidP="009D1081">
      <w:pPr>
        <w:rPr>
          <w:sz w:val="20"/>
          <w:szCs w:val="20"/>
        </w:rPr>
      </w:pPr>
      <w:r w:rsidRPr="387ED10B">
        <w:rPr>
          <w:sz w:val="20"/>
          <w:szCs w:val="20"/>
        </w:rPr>
        <w:t xml:space="preserve">Gemeente </w:t>
      </w:r>
      <w:r w:rsidR="00FF7DDA" w:rsidRPr="387ED10B">
        <w:rPr>
          <w:sz w:val="20"/>
          <w:szCs w:val="20"/>
        </w:rPr>
        <w:t>Utrecht</w:t>
      </w:r>
      <w:r w:rsidRPr="387ED10B">
        <w:rPr>
          <w:sz w:val="20"/>
          <w:szCs w:val="20"/>
        </w:rPr>
        <w:t>, verder te noemen Verwerkingsverantwoordelijke, hierbij rechtsgeldig vertegenwoordigd door</w:t>
      </w:r>
      <w:r w:rsidR="111725AD" w:rsidRPr="387ED10B">
        <w:rPr>
          <w:sz w:val="20"/>
          <w:szCs w:val="20"/>
        </w:rPr>
        <w:t>....</w:t>
      </w:r>
    </w:p>
    <w:p w14:paraId="1A253BB0" w14:textId="77777777" w:rsidR="004059DF" w:rsidRPr="0000220D" w:rsidRDefault="004059DF" w:rsidP="009D1081">
      <w:pPr>
        <w:rPr>
          <w:sz w:val="20"/>
          <w:szCs w:val="20"/>
        </w:rPr>
      </w:pPr>
    </w:p>
    <w:p w14:paraId="072691B0" w14:textId="23DC80AD" w:rsidR="009D1081" w:rsidRPr="0000220D" w:rsidRDefault="009D1081" w:rsidP="009D1081">
      <w:pPr>
        <w:rPr>
          <w:sz w:val="20"/>
          <w:szCs w:val="20"/>
        </w:rPr>
      </w:pPr>
      <w:r w:rsidRPr="0000220D">
        <w:rPr>
          <w:sz w:val="20"/>
          <w:szCs w:val="20"/>
        </w:rPr>
        <w:t xml:space="preserve">en </w:t>
      </w:r>
    </w:p>
    <w:p w14:paraId="572F5E24" w14:textId="7A559F3D" w:rsidR="00FB4648" w:rsidRPr="0000220D" w:rsidRDefault="34995104" w:rsidP="00FB4648">
      <w:pPr>
        <w:rPr>
          <w:sz w:val="20"/>
          <w:szCs w:val="20"/>
        </w:rPr>
      </w:pPr>
      <w:r>
        <w:t>.....</w:t>
      </w:r>
      <w:r w:rsidR="00FB4648">
        <w:t xml:space="preserve"> </w:t>
      </w:r>
      <w:r w:rsidR="00FB4648" w:rsidRPr="387ED10B">
        <w:rPr>
          <w:sz w:val="20"/>
          <w:szCs w:val="20"/>
        </w:rPr>
        <w:t>verder te noemen Verwerker, hierbij rechtsgeldig vertegenwoordigd door</w:t>
      </w:r>
      <w:r w:rsidR="0000220D" w:rsidRPr="387ED10B">
        <w:rPr>
          <w:sz w:val="20"/>
          <w:szCs w:val="20"/>
        </w:rPr>
        <w:t xml:space="preserve"> </w:t>
      </w:r>
      <w:r w:rsidR="57F5FC3B" w:rsidRPr="387ED10B">
        <w:rPr>
          <w:sz w:val="20"/>
          <w:szCs w:val="20"/>
        </w:rPr>
        <w:t>...</w:t>
      </w:r>
      <w:r w:rsidR="00FB4648" w:rsidRPr="387ED10B">
        <w:rPr>
          <w:sz w:val="20"/>
          <w:szCs w:val="20"/>
        </w:rPr>
        <w:t xml:space="preserve"> </w:t>
      </w:r>
    </w:p>
    <w:p w14:paraId="5D412830" w14:textId="77777777" w:rsidR="00FB4648" w:rsidRPr="0000220D" w:rsidRDefault="00FB4648" w:rsidP="009D1081">
      <w:pPr>
        <w:rPr>
          <w:sz w:val="20"/>
          <w:szCs w:val="20"/>
        </w:rPr>
      </w:pPr>
    </w:p>
    <w:p w14:paraId="51B68277" w14:textId="77777777" w:rsidR="004059DF" w:rsidRPr="0000220D" w:rsidRDefault="004059DF" w:rsidP="009D1081">
      <w:pPr>
        <w:rPr>
          <w:sz w:val="20"/>
          <w:szCs w:val="20"/>
        </w:rPr>
      </w:pPr>
    </w:p>
    <w:p w14:paraId="009B2EF1" w14:textId="77777777" w:rsidR="009D1081" w:rsidRPr="0000220D" w:rsidRDefault="009D1081" w:rsidP="009D1081">
      <w:pPr>
        <w:rPr>
          <w:sz w:val="20"/>
          <w:szCs w:val="20"/>
        </w:rPr>
      </w:pPr>
      <w:r w:rsidRPr="0000220D">
        <w:rPr>
          <w:sz w:val="20"/>
          <w:szCs w:val="20"/>
        </w:rPr>
        <w:t>hierna afzonderlijk te noemen “Partij”, of gezamenlijk “Partijen”</w:t>
      </w:r>
    </w:p>
    <w:p w14:paraId="5C648E71" w14:textId="77777777" w:rsidR="009D1081" w:rsidRPr="0000220D" w:rsidRDefault="009D1081" w:rsidP="009D1081">
      <w:pPr>
        <w:rPr>
          <w:sz w:val="20"/>
          <w:szCs w:val="20"/>
        </w:rPr>
      </w:pPr>
      <w:bookmarkStart w:id="2" w:name="OpenAt"/>
      <w:bookmarkEnd w:id="2"/>
    </w:p>
    <w:p w14:paraId="0553D873" w14:textId="77777777" w:rsidR="004563FD" w:rsidRPr="0000220D" w:rsidRDefault="004563FD" w:rsidP="004563FD">
      <w:pPr>
        <w:rPr>
          <w:sz w:val="20"/>
          <w:szCs w:val="20"/>
        </w:rPr>
      </w:pPr>
      <w:r w:rsidRPr="0000220D">
        <w:rPr>
          <w:sz w:val="20"/>
          <w:szCs w:val="20"/>
        </w:rPr>
        <w:t>Overwegen het volgende:</w:t>
      </w:r>
    </w:p>
    <w:p w14:paraId="2C0CAF30" w14:textId="275365AB" w:rsidR="004563FD" w:rsidRPr="0000220D" w:rsidRDefault="004563FD" w:rsidP="387ED10B">
      <w:pPr>
        <w:pStyle w:val="Lijstalinea"/>
        <w:widowControl/>
        <w:numPr>
          <w:ilvl w:val="0"/>
          <w:numId w:val="19"/>
        </w:numPr>
        <w:tabs>
          <w:tab w:val="left" w:pos="397"/>
        </w:tabs>
        <w:autoSpaceDE/>
        <w:spacing w:before="0"/>
        <w:ind w:left="360"/>
        <w:rPr>
          <w:rFonts w:asciiTheme="minorHAnsi" w:eastAsiaTheme="minorEastAsia" w:hAnsiTheme="minorHAnsi" w:cstheme="minorBidi"/>
          <w:sz w:val="20"/>
          <w:szCs w:val="20"/>
        </w:rPr>
      </w:pPr>
      <w:r w:rsidRPr="387ED10B">
        <w:rPr>
          <w:sz w:val="20"/>
          <w:szCs w:val="20"/>
        </w:rPr>
        <w:t xml:space="preserve">Partijen hebben op </w:t>
      </w:r>
      <w:r w:rsidR="00062D83">
        <w:rPr>
          <w:sz w:val="20"/>
          <w:szCs w:val="20"/>
        </w:rPr>
        <w:t>&lt;datum&gt;</w:t>
      </w:r>
      <w:r w:rsidRPr="387ED10B">
        <w:rPr>
          <w:sz w:val="20"/>
          <w:szCs w:val="20"/>
        </w:rPr>
        <w:t xml:space="preserve"> de raamovereenkomst afgesloten, op grond waarvan Verwerker de volgende dienst(en) levert aan de Verwerkingsverantwoordelijke: </w:t>
      </w:r>
    </w:p>
    <w:p w14:paraId="22F98315" w14:textId="156F20F3" w:rsidR="004563FD" w:rsidRPr="0000220D" w:rsidRDefault="004563FD" w:rsidP="387ED10B">
      <w:pPr>
        <w:pStyle w:val="Lijstalinea"/>
        <w:widowControl/>
        <w:numPr>
          <w:ilvl w:val="0"/>
          <w:numId w:val="19"/>
        </w:numPr>
        <w:tabs>
          <w:tab w:val="left" w:pos="397"/>
        </w:tabs>
        <w:autoSpaceDE/>
        <w:spacing w:before="0"/>
        <w:ind w:left="360"/>
        <w:rPr>
          <w:sz w:val="20"/>
          <w:szCs w:val="20"/>
        </w:rPr>
      </w:pPr>
      <w:r w:rsidRPr="387ED10B">
        <w:rPr>
          <w:sz w:val="20"/>
          <w:szCs w:val="20"/>
        </w:rPr>
        <w:t>Verwerker verwerkt voor de uitvoering van de Hoofdovereenkomst Persoonsgegevens voor Verwerkingsverantwoordelijke;</w:t>
      </w:r>
    </w:p>
    <w:p w14:paraId="59267B7E" w14:textId="77777777" w:rsidR="004563FD" w:rsidRDefault="004563FD" w:rsidP="387ED10B">
      <w:pPr>
        <w:pStyle w:val="Lijstalinea"/>
        <w:widowControl/>
        <w:numPr>
          <w:ilvl w:val="0"/>
          <w:numId w:val="19"/>
        </w:numPr>
        <w:tabs>
          <w:tab w:val="left" w:pos="397"/>
        </w:tabs>
        <w:autoSpaceDE/>
        <w:spacing w:before="0"/>
        <w:ind w:left="360"/>
        <w:rPr>
          <w:sz w:val="20"/>
          <w:szCs w:val="20"/>
        </w:rPr>
      </w:pPr>
      <w:r w:rsidRPr="387ED10B">
        <w:rPr>
          <w:sz w:val="20"/>
          <w:szCs w:val="20"/>
        </w:rPr>
        <w:t>Op de verwerking van Persoonsgegevens door Verwerker zijn de Algemene Verordening Gegevensbescherming (AVG) en de Uitvoeringswet AVG (UAVG) van toepassing;</w:t>
      </w:r>
    </w:p>
    <w:p w14:paraId="21CD0C09" w14:textId="345C79D3" w:rsidR="004563FD" w:rsidRDefault="004563FD" w:rsidP="004563FD">
      <w:pPr>
        <w:rPr>
          <w:b/>
          <w:sz w:val="20"/>
          <w:szCs w:val="20"/>
        </w:rPr>
      </w:pPr>
      <w:r>
        <w:rPr>
          <w:sz w:val="20"/>
        </w:rPr>
        <w:t>Partijen willen in aanvulling op de AVG en de UAVG de volgende afspraken over de verwerking van Persoonsgegevens vastleggen in deze verwerkersovereenkomst (hierna: de Verwerkersovereenkomst)</w:t>
      </w:r>
    </w:p>
    <w:p w14:paraId="67BD7856" w14:textId="6ABE742D" w:rsidR="004563FD" w:rsidRDefault="004563FD" w:rsidP="009D1081">
      <w:pPr>
        <w:rPr>
          <w:b/>
          <w:sz w:val="20"/>
          <w:szCs w:val="20"/>
        </w:rPr>
      </w:pPr>
    </w:p>
    <w:p w14:paraId="277BC2A2" w14:textId="77777777" w:rsidR="004563FD" w:rsidRDefault="004563FD" w:rsidP="009D1081">
      <w:pPr>
        <w:rPr>
          <w:b/>
          <w:sz w:val="20"/>
          <w:szCs w:val="20"/>
        </w:rPr>
      </w:pPr>
    </w:p>
    <w:p w14:paraId="6288460D" w14:textId="719209EB" w:rsidR="009D1081" w:rsidRPr="00FC72A9" w:rsidRDefault="009D1081" w:rsidP="009D1081">
      <w:pPr>
        <w:rPr>
          <w:b/>
          <w:sz w:val="20"/>
          <w:szCs w:val="20"/>
        </w:rPr>
      </w:pPr>
      <w:r w:rsidRPr="00FC72A9">
        <w:rPr>
          <w:b/>
          <w:sz w:val="20"/>
          <w:szCs w:val="20"/>
        </w:rPr>
        <w:t>Artikel 1 Definities</w:t>
      </w:r>
      <w:r w:rsidR="000B2777">
        <w:rPr>
          <w:b/>
          <w:sz w:val="20"/>
          <w:szCs w:val="20"/>
        </w:rPr>
        <w:br/>
      </w:r>
    </w:p>
    <w:p w14:paraId="20F44D72" w14:textId="77777777" w:rsidR="009D1081" w:rsidRPr="00FC72A9" w:rsidRDefault="009D1081" w:rsidP="009D1081">
      <w:pPr>
        <w:ind w:left="705" w:hanging="705"/>
        <w:rPr>
          <w:sz w:val="20"/>
          <w:szCs w:val="20"/>
        </w:rPr>
      </w:pPr>
      <w:r w:rsidRPr="00FC72A9">
        <w:rPr>
          <w:sz w:val="20"/>
          <w:szCs w:val="20"/>
        </w:rPr>
        <w:t>1.1</w:t>
      </w:r>
      <w:r w:rsidRPr="00FC72A9">
        <w:rPr>
          <w:sz w:val="20"/>
          <w:szCs w:val="20"/>
        </w:rPr>
        <w:tab/>
      </w:r>
      <w:r>
        <w:rPr>
          <w:sz w:val="20"/>
          <w:szCs w:val="20"/>
        </w:rPr>
        <w:t xml:space="preserve">Begrippen uit de AVG en de UAVG die </w:t>
      </w:r>
      <w:r w:rsidRPr="00FC72A9">
        <w:rPr>
          <w:sz w:val="20"/>
          <w:szCs w:val="20"/>
        </w:rPr>
        <w:t>in deze Verwerkersovereenkomst worden gebruikt</w:t>
      </w:r>
      <w:r>
        <w:rPr>
          <w:sz w:val="20"/>
          <w:szCs w:val="20"/>
        </w:rPr>
        <w:t>,</w:t>
      </w:r>
      <w:r w:rsidRPr="00FC72A9">
        <w:rPr>
          <w:sz w:val="20"/>
          <w:szCs w:val="20"/>
        </w:rPr>
        <w:t xml:space="preserve"> hebben dezelfde betekenis.</w:t>
      </w:r>
    </w:p>
    <w:p w14:paraId="574BD765" w14:textId="77777777" w:rsidR="009D1081" w:rsidRDefault="009D1081" w:rsidP="009D1081">
      <w:pPr>
        <w:ind w:left="705" w:hanging="705"/>
        <w:rPr>
          <w:sz w:val="20"/>
          <w:szCs w:val="20"/>
        </w:rPr>
      </w:pPr>
      <w:r w:rsidRPr="00FC72A9">
        <w:rPr>
          <w:sz w:val="20"/>
          <w:szCs w:val="20"/>
        </w:rPr>
        <w:t>1.2</w:t>
      </w:r>
      <w:r w:rsidRPr="00FC72A9">
        <w:rPr>
          <w:sz w:val="20"/>
          <w:szCs w:val="20"/>
        </w:rPr>
        <w:tab/>
        <w:t>Bijlagen: aanhangsels bij deze Verwerkersovereenkomst, die deel uitmaken van deze Verwerkersovereenkomst.</w:t>
      </w:r>
    </w:p>
    <w:p w14:paraId="13931463" w14:textId="77777777" w:rsidR="009D1081" w:rsidRPr="00FC72A9" w:rsidRDefault="009D1081" w:rsidP="009D1081">
      <w:pPr>
        <w:ind w:left="705" w:hanging="705"/>
        <w:rPr>
          <w:sz w:val="20"/>
          <w:szCs w:val="20"/>
        </w:rPr>
      </w:pPr>
    </w:p>
    <w:p w14:paraId="0C81D383" w14:textId="0A9370F7" w:rsidR="009D1081" w:rsidRPr="00FC72A9" w:rsidRDefault="009D1081" w:rsidP="009D1081">
      <w:pPr>
        <w:rPr>
          <w:sz w:val="20"/>
          <w:szCs w:val="20"/>
        </w:rPr>
      </w:pPr>
      <w:r w:rsidRPr="00FC72A9">
        <w:rPr>
          <w:b/>
          <w:sz w:val="20"/>
          <w:szCs w:val="20"/>
        </w:rPr>
        <w:t>Artikel 2 Ingangsdatum en duur</w:t>
      </w:r>
      <w:r w:rsidR="000B2777">
        <w:rPr>
          <w:b/>
          <w:sz w:val="20"/>
          <w:szCs w:val="20"/>
        </w:rPr>
        <w:br/>
      </w:r>
    </w:p>
    <w:p w14:paraId="6B9C0F3F" w14:textId="77777777" w:rsidR="009D1081" w:rsidRDefault="009D1081" w:rsidP="009D1081">
      <w:pPr>
        <w:ind w:left="705" w:hanging="705"/>
        <w:rPr>
          <w:sz w:val="20"/>
          <w:szCs w:val="20"/>
        </w:rPr>
      </w:pPr>
      <w:r w:rsidRPr="00FC72A9">
        <w:rPr>
          <w:sz w:val="20"/>
          <w:szCs w:val="20"/>
        </w:rPr>
        <w:t>2.1</w:t>
      </w:r>
      <w:r w:rsidRPr="00FC72A9">
        <w:rPr>
          <w:sz w:val="20"/>
          <w:szCs w:val="20"/>
        </w:rPr>
        <w:tab/>
        <w:t xml:space="preserve">Deze Verwerkersovereenkomst gaat in op het moment </w:t>
      </w:r>
      <w:r>
        <w:rPr>
          <w:sz w:val="20"/>
          <w:szCs w:val="20"/>
        </w:rPr>
        <w:t>dat de Hoofdovereenkomst tot stand is gekomen, tenzij Partijen anders overeenkomen.</w:t>
      </w:r>
    </w:p>
    <w:p w14:paraId="5D01C8BD" w14:textId="77777777" w:rsidR="009D1081" w:rsidRPr="00FC72A9" w:rsidRDefault="009D1081" w:rsidP="009D1081">
      <w:pPr>
        <w:ind w:left="705" w:hanging="705"/>
        <w:rPr>
          <w:sz w:val="20"/>
          <w:szCs w:val="20"/>
        </w:rPr>
      </w:pPr>
      <w:r>
        <w:rPr>
          <w:sz w:val="20"/>
          <w:szCs w:val="20"/>
        </w:rPr>
        <w:t>2.2</w:t>
      </w:r>
      <w:r>
        <w:rPr>
          <w:sz w:val="20"/>
          <w:szCs w:val="20"/>
        </w:rPr>
        <w:tab/>
        <w:t xml:space="preserve">Deze Verwerkersovereenkomst eindigt op het moment dat Verwerker </w:t>
      </w:r>
      <w:r w:rsidRPr="009168AC">
        <w:rPr>
          <w:sz w:val="20"/>
          <w:szCs w:val="20"/>
        </w:rPr>
        <w:t xml:space="preserve">de verwerking van </w:t>
      </w:r>
      <w:r>
        <w:rPr>
          <w:sz w:val="20"/>
          <w:szCs w:val="20"/>
        </w:rPr>
        <w:t>P</w:t>
      </w:r>
      <w:r w:rsidRPr="009168AC">
        <w:rPr>
          <w:sz w:val="20"/>
          <w:szCs w:val="20"/>
        </w:rPr>
        <w:t>ersoonsgegevens op grond van de Hoofdovereenkomst heeft beëindigd.</w:t>
      </w:r>
    </w:p>
    <w:p w14:paraId="287EE762" w14:textId="77777777" w:rsidR="009D1081" w:rsidRPr="00FC72A9" w:rsidRDefault="009D1081" w:rsidP="009D1081">
      <w:pPr>
        <w:rPr>
          <w:sz w:val="20"/>
          <w:szCs w:val="20"/>
        </w:rPr>
      </w:pPr>
    </w:p>
    <w:p w14:paraId="277F6395" w14:textId="5561591E" w:rsidR="009D1081" w:rsidRPr="00FC72A9" w:rsidRDefault="009D1081" w:rsidP="009D1081">
      <w:pPr>
        <w:rPr>
          <w:sz w:val="20"/>
          <w:szCs w:val="20"/>
        </w:rPr>
      </w:pPr>
      <w:r w:rsidRPr="00FC72A9">
        <w:rPr>
          <w:b/>
          <w:sz w:val="20"/>
          <w:szCs w:val="20"/>
        </w:rPr>
        <w:t>Artikel 3 Onderwerp van deze Verwerkersovereenkomst</w:t>
      </w:r>
      <w:r w:rsidR="000B2777">
        <w:rPr>
          <w:b/>
          <w:sz w:val="20"/>
          <w:szCs w:val="20"/>
        </w:rPr>
        <w:br/>
      </w:r>
    </w:p>
    <w:p w14:paraId="5D1C21D2" w14:textId="77777777" w:rsidR="009D1081" w:rsidRDefault="009D1081" w:rsidP="009D1081">
      <w:pPr>
        <w:ind w:left="705" w:hanging="705"/>
        <w:rPr>
          <w:sz w:val="20"/>
          <w:szCs w:val="20"/>
        </w:rPr>
      </w:pPr>
      <w:r w:rsidRPr="00FC72A9">
        <w:rPr>
          <w:sz w:val="20"/>
          <w:szCs w:val="20"/>
        </w:rPr>
        <w:t>3.1</w:t>
      </w:r>
      <w:r w:rsidRPr="00FC72A9">
        <w:rPr>
          <w:sz w:val="20"/>
          <w:szCs w:val="20"/>
        </w:rPr>
        <w:tab/>
      </w:r>
      <w:bookmarkStart w:id="3" w:name="_Hlk5103647"/>
      <w:r w:rsidRPr="001C13C1">
        <w:rPr>
          <w:sz w:val="20"/>
        </w:rPr>
        <w:t xml:space="preserve">Verwerker verwerkt de door of via Verwerkingsverantwoordelijke ter beschikking gestelde Persoonsgegevens uitsluitend in opdracht van Verwerkingsverantwoordelijke voor de uitvoering van de Hoofdovereenkomst </w:t>
      </w:r>
      <w:r w:rsidRPr="003A6ACE">
        <w:rPr>
          <w:sz w:val="20"/>
          <w:szCs w:val="20"/>
        </w:rPr>
        <w:t xml:space="preserve">en </w:t>
      </w:r>
      <w:r>
        <w:rPr>
          <w:sz w:val="20"/>
          <w:szCs w:val="20"/>
        </w:rPr>
        <w:t xml:space="preserve">uitsluitend </w:t>
      </w:r>
      <w:r w:rsidRPr="003A6ACE">
        <w:rPr>
          <w:sz w:val="20"/>
          <w:szCs w:val="20"/>
        </w:rPr>
        <w:t>overeenkomstig schriftelijke instructies van Verwerkingsverantwoordelijke</w:t>
      </w:r>
      <w:r>
        <w:rPr>
          <w:sz w:val="20"/>
          <w:szCs w:val="20"/>
        </w:rPr>
        <w:t>. Afwijking hiervan kan alleen</w:t>
      </w:r>
      <w:r w:rsidRPr="00FC72A9">
        <w:rPr>
          <w:sz w:val="20"/>
          <w:szCs w:val="20"/>
        </w:rPr>
        <w:t xml:space="preserve"> als wettelijke verplichtingen of bindende uitspraken </w:t>
      </w:r>
      <w:r w:rsidRPr="009E2CEB">
        <w:rPr>
          <w:sz w:val="20"/>
          <w:szCs w:val="20"/>
        </w:rPr>
        <w:t xml:space="preserve">van </w:t>
      </w:r>
      <w:r>
        <w:rPr>
          <w:sz w:val="20"/>
          <w:szCs w:val="20"/>
        </w:rPr>
        <w:t xml:space="preserve">de toezichthoudende autoriteit of een </w:t>
      </w:r>
      <w:r w:rsidRPr="009E2CEB">
        <w:rPr>
          <w:sz w:val="20"/>
          <w:szCs w:val="20"/>
        </w:rPr>
        <w:t>bevoegde r</w:t>
      </w:r>
      <w:r>
        <w:rPr>
          <w:sz w:val="20"/>
          <w:szCs w:val="20"/>
        </w:rPr>
        <w:t>echter</w:t>
      </w:r>
      <w:r w:rsidRPr="009E2CEB">
        <w:rPr>
          <w:sz w:val="20"/>
          <w:szCs w:val="20"/>
        </w:rPr>
        <w:t xml:space="preserve"> anders bepalen</w:t>
      </w:r>
      <w:r>
        <w:rPr>
          <w:sz w:val="20"/>
          <w:szCs w:val="20"/>
        </w:rPr>
        <w:t xml:space="preserve">, of </w:t>
      </w:r>
      <w:r w:rsidRPr="003A6ACE">
        <w:rPr>
          <w:sz w:val="20"/>
          <w:szCs w:val="20"/>
        </w:rPr>
        <w:t xml:space="preserve">een op Verwerker van toepassing zijnde Unierechtelijke of lidstaatrechtelijke wettelijke bepaling hem tot verwerking verplicht. In dat geval zal Verwerker Verwerkingsverantwoordelijke, voorafgaand aan de verwerking, </w:t>
      </w:r>
      <w:r>
        <w:rPr>
          <w:sz w:val="20"/>
          <w:szCs w:val="20"/>
        </w:rPr>
        <w:t xml:space="preserve">daarvan </w:t>
      </w:r>
      <w:r w:rsidRPr="003A6ACE">
        <w:rPr>
          <w:sz w:val="20"/>
          <w:szCs w:val="20"/>
        </w:rPr>
        <w:t xml:space="preserve">in kennis stellen, tenzij deze kennisgeving om gewichtige redenen van algemeen belang </w:t>
      </w:r>
      <w:r>
        <w:rPr>
          <w:sz w:val="20"/>
          <w:szCs w:val="20"/>
        </w:rPr>
        <w:t xml:space="preserve">is </w:t>
      </w:r>
      <w:r w:rsidRPr="003A6ACE">
        <w:rPr>
          <w:sz w:val="20"/>
          <w:szCs w:val="20"/>
        </w:rPr>
        <w:t>verb</w:t>
      </w:r>
      <w:r>
        <w:rPr>
          <w:sz w:val="20"/>
          <w:szCs w:val="20"/>
        </w:rPr>
        <w:t>oden</w:t>
      </w:r>
      <w:r w:rsidRPr="003A6ACE">
        <w:rPr>
          <w:sz w:val="20"/>
          <w:szCs w:val="20"/>
        </w:rPr>
        <w:t>.</w:t>
      </w:r>
      <w:r>
        <w:rPr>
          <w:sz w:val="20"/>
          <w:szCs w:val="20"/>
        </w:rPr>
        <w:t xml:space="preserve"> </w:t>
      </w:r>
      <w:bookmarkEnd w:id="3"/>
    </w:p>
    <w:p w14:paraId="1B4A5533" w14:textId="77777777" w:rsidR="009D1081" w:rsidRDefault="009D1081" w:rsidP="009D1081">
      <w:pPr>
        <w:ind w:left="705" w:hanging="705"/>
        <w:rPr>
          <w:sz w:val="20"/>
          <w:szCs w:val="20"/>
        </w:rPr>
      </w:pPr>
      <w:r>
        <w:rPr>
          <w:sz w:val="20"/>
          <w:szCs w:val="20"/>
        </w:rPr>
        <w:t>3.2</w:t>
      </w:r>
      <w:r>
        <w:rPr>
          <w:sz w:val="20"/>
          <w:szCs w:val="20"/>
        </w:rPr>
        <w:tab/>
      </w:r>
      <w:r w:rsidRPr="009E2CEB">
        <w:rPr>
          <w:sz w:val="20"/>
          <w:szCs w:val="20"/>
        </w:rPr>
        <w:t xml:space="preserve">De door Verwerker uit te voeren verwerkingen staan </w:t>
      </w:r>
      <w:r>
        <w:rPr>
          <w:sz w:val="20"/>
          <w:szCs w:val="20"/>
        </w:rPr>
        <w:t xml:space="preserve">beschreven </w:t>
      </w:r>
      <w:r w:rsidRPr="009E2CEB">
        <w:rPr>
          <w:sz w:val="20"/>
          <w:szCs w:val="20"/>
        </w:rPr>
        <w:t xml:space="preserve">in </w:t>
      </w:r>
      <w:r>
        <w:rPr>
          <w:sz w:val="20"/>
          <w:szCs w:val="20"/>
        </w:rPr>
        <w:t xml:space="preserve">tabel 1 van </w:t>
      </w:r>
      <w:r w:rsidRPr="009E2CEB">
        <w:rPr>
          <w:sz w:val="20"/>
          <w:szCs w:val="20"/>
        </w:rPr>
        <w:t>Bijlage 1.</w:t>
      </w:r>
    </w:p>
    <w:p w14:paraId="0DB34C30" w14:textId="77777777" w:rsidR="009D1081" w:rsidRDefault="009D1081" w:rsidP="009D1081">
      <w:pPr>
        <w:ind w:left="705" w:hanging="705"/>
        <w:rPr>
          <w:sz w:val="20"/>
          <w:szCs w:val="20"/>
        </w:rPr>
      </w:pPr>
    </w:p>
    <w:p w14:paraId="574CD08E" w14:textId="77777777" w:rsidR="00AF70E1" w:rsidRDefault="00AF70E1">
      <w:pPr>
        <w:rPr>
          <w:b/>
          <w:sz w:val="20"/>
          <w:szCs w:val="20"/>
        </w:rPr>
      </w:pPr>
      <w:r>
        <w:rPr>
          <w:b/>
          <w:sz w:val="20"/>
          <w:szCs w:val="20"/>
        </w:rPr>
        <w:br w:type="page"/>
      </w:r>
    </w:p>
    <w:p w14:paraId="327E8BEE" w14:textId="66B560BB" w:rsidR="009D1081" w:rsidRDefault="009D1081" w:rsidP="009D1081">
      <w:pPr>
        <w:rPr>
          <w:b/>
          <w:sz w:val="20"/>
          <w:szCs w:val="20"/>
        </w:rPr>
      </w:pPr>
      <w:r w:rsidRPr="009E2CEB">
        <w:rPr>
          <w:b/>
          <w:sz w:val="20"/>
          <w:szCs w:val="20"/>
        </w:rPr>
        <w:lastRenderedPageBreak/>
        <w:t xml:space="preserve">Artikel 4 </w:t>
      </w:r>
      <w:r w:rsidR="009E465B">
        <w:rPr>
          <w:b/>
          <w:sz w:val="20"/>
          <w:szCs w:val="20"/>
        </w:rPr>
        <w:t xml:space="preserve">Inhoudelijke afspraken </w:t>
      </w:r>
    </w:p>
    <w:p w14:paraId="5655F30B" w14:textId="77777777" w:rsidR="000B2777" w:rsidRPr="009E2CEB" w:rsidRDefault="000B2777" w:rsidP="009D1081">
      <w:pPr>
        <w:rPr>
          <w:sz w:val="20"/>
          <w:szCs w:val="20"/>
        </w:rPr>
      </w:pPr>
    </w:p>
    <w:p w14:paraId="3BCAEFAB" w14:textId="77777777" w:rsidR="009D1081" w:rsidRPr="008B4638" w:rsidRDefault="009D1081" w:rsidP="009D1081">
      <w:pPr>
        <w:ind w:left="705" w:hanging="705"/>
        <w:rPr>
          <w:sz w:val="20"/>
          <w:szCs w:val="20"/>
        </w:rPr>
      </w:pPr>
      <w:r w:rsidRPr="009E2CEB">
        <w:rPr>
          <w:sz w:val="20"/>
          <w:szCs w:val="20"/>
        </w:rPr>
        <w:t>4.1</w:t>
      </w:r>
      <w:r w:rsidRPr="009E2CEB">
        <w:rPr>
          <w:sz w:val="20"/>
          <w:szCs w:val="20"/>
        </w:rPr>
        <w:tab/>
      </w:r>
      <w:r w:rsidRPr="00A477DA">
        <w:rPr>
          <w:b/>
          <w:sz w:val="20"/>
          <w:szCs w:val="20"/>
        </w:rPr>
        <w:tab/>
        <w:t>Beveiligingsmaatregelen</w:t>
      </w:r>
    </w:p>
    <w:p w14:paraId="529377A8" w14:textId="77777777" w:rsidR="001B7EB9" w:rsidRDefault="009D1081" w:rsidP="009D1081">
      <w:pPr>
        <w:ind w:left="705"/>
        <w:rPr>
          <w:sz w:val="20"/>
          <w:szCs w:val="20"/>
        </w:rPr>
      </w:pPr>
      <w:bookmarkStart w:id="4" w:name="_Hlk5104394"/>
      <w:r>
        <w:rPr>
          <w:sz w:val="20"/>
          <w:szCs w:val="20"/>
        </w:rPr>
        <w:t>Verwerker zorgt voor</w:t>
      </w:r>
      <w:r w:rsidRPr="009E2CEB">
        <w:rPr>
          <w:sz w:val="20"/>
          <w:szCs w:val="20"/>
        </w:rPr>
        <w:t xml:space="preserve"> passende technische en organisatorische maatregelen om de </w:t>
      </w:r>
      <w:r>
        <w:rPr>
          <w:sz w:val="20"/>
          <w:szCs w:val="20"/>
        </w:rPr>
        <w:t>Persoons</w:t>
      </w:r>
      <w:r w:rsidRPr="009E2CEB">
        <w:rPr>
          <w:sz w:val="20"/>
          <w:szCs w:val="20"/>
        </w:rPr>
        <w:t xml:space="preserve">gegevens </w:t>
      </w:r>
      <w:r>
        <w:rPr>
          <w:sz w:val="20"/>
          <w:szCs w:val="20"/>
        </w:rPr>
        <w:t xml:space="preserve">goed </w:t>
      </w:r>
      <w:r w:rsidRPr="009E2CEB">
        <w:rPr>
          <w:sz w:val="20"/>
          <w:szCs w:val="20"/>
        </w:rPr>
        <w:t>te beveiligen, zoals bedoeld in artikel 32 AVG.</w:t>
      </w:r>
      <w:r>
        <w:rPr>
          <w:sz w:val="20"/>
          <w:szCs w:val="20"/>
        </w:rPr>
        <w:t xml:space="preserve"> De wijze </w:t>
      </w:r>
    </w:p>
    <w:p w14:paraId="73595486" w14:textId="7E6246AA" w:rsidR="009D1081" w:rsidRDefault="009D1081" w:rsidP="009D1081">
      <w:pPr>
        <w:ind w:left="705"/>
        <w:rPr>
          <w:sz w:val="20"/>
          <w:szCs w:val="20"/>
        </w:rPr>
      </w:pPr>
      <w:r>
        <w:rPr>
          <w:sz w:val="20"/>
          <w:szCs w:val="20"/>
        </w:rPr>
        <w:t>waarop Verwerker de passende technische en organisatorische maatregelen aantoont, staat in Bijlage 2.</w:t>
      </w:r>
    </w:p>
    <w:bookmarkEnd w:id="4"/>
    <w:p w14:paraId="450C9DFA" w14:textId="77777777" w:rsidR="009D1081" w:rsidRDefault="009D1081" w:rsidP="009D1081">
      <w:pPr>
        <w:ind w:left="705" w:hanging="705"/>
        <w:rPr>
          <w:sz w:val="20"/>
          <w:szCs w:val="20"/>
        </w:rPr>
      </w:pPr>
      <w:r>
        <w:rPr>
          <w:sz w:val="20"/>
          <w:szCs w:val="20"/>
        </w:rPr>
        <w:t>4.2</w:t>
      </w:r>
      <w:r>
        <w:rPr>
          <w:sz w:val="20"/>
          <w:szCs w:val="20"/>
        </w:rPr>
        <w:tab/>
      </w:r>
      <w:r w:rsidRPr="00932AB4">
        <w:rPr>
          <w:b/>
          <w:sz w:val="20"/>
          <w:szCs w:val="20"/>
        </w:rPr>
        <w:t>Audits</w:t>
      </w:r>
    </w:p>
    <w:p w14:paraId="10155F0F" w14:textId="77777777" w:rsidR="009D1081" w:rsidRDefault="009D1081" w:rsidP="009D1081">
      <w:pPr>
        <w:ind w:left="705"/>
        <w:rPr>
          <w:sz w:val="20"/>
          <w:szCs w:val="20"/>
        </w:rPr>
      </w:pPr>
      <w:bookmarkStart w:id="5" w:name="_Hlk5104585"/>
      <w:r>
        <w:rPr>
          <w:rFonts w:eastAsia="Verdana"/>
          <w:color w:val="000000"/>
          <w:spacing w:val="-1"/>
          <w:sz w:val="20"/>
          <w:szCs w:val="20"/>
        </w:rPr>
        <w:t>Verwerk</w:t>
      </w:r>
      <w:r w:rsidRPr="00A57755">
        <w:rPr>
          <w:sz w:val="20"/>
          <w:szCs w:val="20"/>
        </w:rPr>
        <w:t>er verleent alle benodigde medewerking aan audits</w:t>
      </w:r>
      <w:r>
        <w:rPr>
          <w:sz w:val="20"/>
          <w:szCs w:val="20"/>
        </w:rPr>
        <w:t xml:space="preserve"> over de nakoming van de afspraken binnen deze Verwerkersovereenkomst en Bijlagen, tenzij Verwerker door middel van certificering heeft aangetoond dat Verwerker de gemaakte afspraken nakomt</w:t>
      </w:r>
      <w:r w:rsidRPr="00A57755">
        <w:rPr>
          <w:sz w:val="20"/>
          <w:szCs w:val="20"/>
        </w:rPr>
        <w:t>.</w:t>
      </w:r>
      <w:r>
        <w:rPr>
          <w:sz w:val="20"/>
          <w:szCs w:val="20"/>
        </w:rPr>
        <w:t xml:space="preserve"> </w:t>
      </w:r>
      <w:r w:rsidRPr="00D971EE">
        <w:rPr>
          <w:sz w:val="20"/>
          <w:szCs w:val="20"/>
        </w:rPr>
        <w:t>De kosten v</w:t>
      </w:r>
      <w:r>
        <w:rPr>
          <w:sz w:val="20"/>
          <w:szCs w:val="20"/>
        </w:rPr>
        <w:t>an</w:t>
      </w:r>
      <w:r w:rsidRPr="00D971EE">
        <w:rPr>
          <w:sz w:val="20"/>
          <w:szCs w:val="20"/>
        </w:rPr>
        <w:t xml:space="preserve"> deze controle wor</w:t>
      </w:r>
      <w:r w:rsidRPr="00495BC6">
        <w:rPr>
          <w:sz w:val="20"/>
          <w:szCs w:val="20"/>
        </w:rPr>
        <w:t xml:space="preserve">den gedragen door </w:t>
      </w:r>
      <w:r>
        <w:rPr>
          <w:sz w:val="20"/>
          <w:szCs w:val="20"/>
        </w:rPr>
        <w:t>V</w:t>
      </w:r>
      <w:r w:rsidRPr="00495BC6">
        <w:rPr>
          <w:sz w:val="20"/>
          <w:szCs w:val="20"/>
        </w:rPr>
        <w:t xml:space="preserve">erwerkingsverantwoordelijke (zowel eigen kosten als kosten van </w:t>
      </w:r>
      <w:r>
        <w:rPr>
          <w:sz w:val="20"/>
          <w:szCs w:val="20"/>
        </w:rPr>
        <w:t>V</w:t>
      </w:r>
      <w:r w:rsidRPr="00495BC6">
        <w:rPr>
          <w:sz w:val="20"/>
          <w:szCs w:val="20"/>
        </w:rPr>
        <w:t>erwerker), tenzij de auditor één of meer tekortkomingen van niet ondergeschikte aard van</w:t>
      </w:r>
      <w:bookmarkEnd w:id="5"/>
      <w:r w:rsidRPr="00495BC6">
        <w:rPr>
          <w:sz w:val="20"/>
          <w:szCs w:val="20"/>
        </w:rPr>
        <w:t xml:space="preserve"> </w:t>
      </w:r>
      <w:r>
        <w:rPr>
          <w:sz w:val="20"/>
          <w:szCs w:val="20"/>
        </w:rPr>
        <w:t>V</w:t>
      </w:r>
      <w:r w:rsidRPr="00495BC6">
        <w:rPr>
          <w:sz w:val="20"/>
          <w:szCs w:val="20"/>
        </w:rPr>
        <w:t xml:space="preserve">erwerker constateert die ten nadele zijn van </w:t>
      </w:r>
      <w:r>
        <w:rPr>
          <w:sz w:val="20"/>
          <w:szCs w:val="20"/>
        </w:rPr>
        <w:t>V</w:t>
      </w:r>
      <w:r w:rsidRPr="00495BC6">
        <w:rPr>
          <w:sz w:val="20"/>
          <w:szCs w:val="20"/>
        </w:rPr>
        <w:t>erwerkingsverantwoordelijke.</w:t>
      </w:r>
    </w:p>
    <w:p w14:paraId="1EEC70C2" w14:textId="77777777" w:rsidR="009D1081" w:rsidRDefault="009D1081" w:rsidP="009D1081">
      <w:pPr>
        <w:ind w:left="705" w:hanging="705"/>
        <w:rPr>
          <w:sz w:val="20"/>
          <w:szCs w:val="20"/>
        </w:rPr>
      </w:pPr>
      <w:r>
        <w:rPr>
          <w:sz w:val="20"/>
          <w:szCs w:val="20"/>
        </w:rPr>
        <w:t>4.3</w:t>
      </w:r>
      <w:r>
        <w:rPr>
          <w:sz w:val="20"/>
          <w:szCs w:val="20"/>
        </w:rPr>
        <w:tab/>
      </w:r>
      <w:r w:rsidRPr="00932AB4">
        <w:rPr>
          <w:b/>
          <w:sz w:val="20"/>
          <w:szCs w:val="20"/>
        </w:rPr>
        <w:t>Verwerking buiten de EER</w:t>
      </w:r>
    </w:p>
    <w:p w14:paraId="6FAE7FB1" w14:textId="77777777" w:rsidR="009D1081" w:rsidRPr="009E2CEB" w:rsidRDefault="009D1081" w:rsidP="009D1081">
      <w:pPr>
        <w:ind w:left="705"/>
        <w:rPr>
          <w:sz w:val="20"/>
          <w:szCs w:val="20"/>
        </w:rPr>
      </w:pPr>
      <w:bookmarkStart w:id="6" w:name="_Hlk5104042"/>
      <w:r>
        <w:rPr>
          <w:sz w:val="20"/>
          <w:szCs w:val="20"/>
        </w:rPr>
        <w:t>Verwerker mag</w:t>
      </w:r>
      <w:r w:rsidRPr="00E45677">
        <w:rPr>
          <w:sz w:val="20"/>
          <w:szCs w:val="20"/>
        </w:rPr>
        <w:t xml:space="preserve"> Persoonsgegevens </w:t>
      </w:r>
      <w:r>
        <w:rPr>
          <w:sz w:val="20"/>
          <w:szCs w:val="20"/>
        </w:rPr>
        <w:t>allee</w:t>
      </w:r>
      <w:r w:rsidRPr="00E45677">
        <w:rPr>
          <w:sz w:val="20"/>
          <w:szCs w:val="20"/>
        </w:rPr>
        <w:t>n</w:t>
      </w:r>
      <w:r>
        <w:rPr>
          <w:sz w:val="20"/>
          <w:szCs w:val="20"/>
        </w:rPr>
        <w:t xml:space="preserve"> </w:t>
      </w:r>
      <w:r w:rsidRPr="00E45677">
        <w:rPr>
          <w:sz w:val="20"/>
          <w:szCs w:val="20"/>
        </w:rPr>
        <w:t xml:space="preserve">buiten de Europese </w:t>
      </w:r>
      <w:r>
        <w:rPr>
          <w:sz w:val="20"/>
          <w:szCs w:val="20"/>
        </w:rPr>
        <w:t>Economische Ruimt</w:t>
      </w:r>
      <w:r w:rsidRPr="00E45677">
        <w:rPr>
          <w:sz w:val="20"/>
          <w:szCs w:val="20"/>
        </w:rPr>
        <w:t xml:space="preserve">e </w:t>
      </w:r>
      <w:r>
        <w:rPr>
          <w:sz w:val="20"/>
          <w:szCs w:val="20"/>
        </w:rPr>
        <w:t>verwerken als</w:t>
      </w:r>
      <w:r w:rsidRPr="00E45677">
        <w:rPr>
          <w:sz w:val="20"/>
          <w:szCs w:val="20"/>
        </w:rPr>
        <w:t xml:space="preserve"> hij daarvoor uitdrukkelijk schriftelijk toestemming heeft </w:t>
      </w:r>
      <w:r>
        <w:rPr>
          <w:sz w:val="20"/>
          <w:szCs w:val="20"/>
        </w:rPr>
        <w:t>g</w:t>
      </w:r>
      <w:r w:rsidRPr="00E45677">
        <w:rPr>
          <w:sz w:val="20"/>
          <w:szCs w:val="20"/>
        </w:rPr>
        <w:t xml:space="preserve">ekregen van </w:t>
      </w:r>
      <w:r>
        <w:rPr>
          <w:sz w:val="20"/>
          <w:szCs w:val="20"/>
        </w:rPr>
        <w:t>Verwerkingsverantwoordelijke</w:t>
      </w:r>
      <w:r w:rsidRPr="00E45677">
        <w:rPr>
          <w:sz w:val="20"/>
          <w:szCs w:val="20"/>
        </w:rPr>
        <w:t>.</w:t>
      </w:r>
      <w:bookmarkEnd w:id="6"/>
    </w:p>
    <w:p w14:paraId="14659281" w14:textId="77777777" w:rsidR="009D1081" w:rsidRDefault="009D1081" w:rsidP="009D1081">
      <w:pPr>
        <w:ind w:left="705" w:hanging="705"/>
        <w:rPr>
          <w:sz w:val="20"/>
          <w:szCs w:val="20"/>
        </w:rPr>
      </w:pPr>
      <w:r w:rsidRPr="009E2CEB">
        <w:rPr>
          <w:sz w:val="20"/>
          <w:szCs w:val="20"/>
        </w:rPr>
        <w:t>4.</w:t>
      </w:r>
      <w:r>
        <w:rPr>
          <w:sz w:val="20"/>
          <w:szCs w:val="20"/>
        </w:rPr>
        <w:t>4</w:t>
      </w:r>
      <w:r w:rsidRPr="009E2CEB">
        <w:rPr>
          <w:sz w:val="20"/>
          <w:szCs w:val="20"/>
        </w:rPr>
        <w:tab/>
      </w:r>
      <w:r w:rsidRPr="00932AB4">
        <w:rPr>
          <w:b/>
          <w:sz w:val="20"/>
          <w:szCs w:val="20"/>
        </w:rPr>
        <w:t>Geheimhouding</w:t>
      </w:r>
    </w:p>
    <w:p w14:paraId="17B2133E" w14:textId="77777777" w:rsidR="009D1081" w:rsidRPr="009E2CEB" w:rsidRDefault="009D1081" w:rsidP="009D1081">
      <w:pPr>
        <w:ind w:left="705" w:hanging="705"/>
        <w:rPr>
          <w:sz w:val="20"/>
          <w:szCs w:val="20"/>
        </w:rPr>
      </w:pPr>
      <w:r w:rsidRPr="009E2CEB">
        <w:rPr>
          <w:sz w:val="20"/>
          <w:szCs w:val="20"/>
        </w:rPr>
        <w:tab/>
      </w:r>
      <w:bookmarkStart w:id="7" w:name="_Hlk5104115"/>
      <w:r w:rsidRPr="009E2CEB">
        <w:rPr>
          <w:sz w:val="20"/>
          <w:szCs w:val="20"/>
        </w:rPr>
        <w:t xml:space="preserve">Personen die werken voor </w:t>
      </w:r>
      <w:r>
        <w:rPr>
          <w:sz w:val="20"/>
          <w:szCs w:val="20"/>
        </w:rPr>
        <w:t>(sub)</w:t>
      </w:r>
      <w:r w:rsidRPr="009E2CEB">
        <w:rPr>
          <w:sz w:val="20"/>
          <w:szCs w:val="20"/>
        </w:rPr>
        <w:t>Verwerker</w:t>
      </w:r>
      <w:r>
        <w:rPr>
          <w:sz w:val="20"/>
          <w:szCs w:val="20"/>
        </w:rPr>
        <w:t xml:space="preserve"> en</w:t>
      </w:r>
      <w:r w:rsidRPr="009E2CEB">
        <w:rPr>
          <w:sz w:val="20"/>
          <w:szCs w:val="20"/>
        </w:rPr>
        <w:t xml:space="preserve"> </w:t>
      </w:r>
      <w:r>
        <w:rPr>
          <w:sz w:val="20"/>
          <w:szCs w:val="20"/>
        </w:rPr>
        <w:t>(sub)</w:t>
      </w:r>
      <w:r w:rsidRPr="009E2CEB">
        <w:rPr>
          <w:sz w:val="20"/>
          <w:szCs w:val="20"/>
        </w:rPr>
        <w:t>Verwerker zelf, moeten Persoonsgegevens waarmee zij werken geheimhouden</w:t>
      </w:r>
      <w:r>
        <w:rPr>
          <w:sz w:val="20"/>
          <w:szCs w:val="20"/>
        </w:rPr>
        <w:t>.</w:t>
      </w:r>
      <w:r w:rsidRPr="009E2CEB">
        <w:rPr>
          <w:sz w:val="20"/>
          <w:szCs w:val="20"/>
        </w:rPr>
        <w:t xml:space="preserve"> De personen die werken voor Verwerker </w:t>
      </w:r>
      <w:r>
        <w:rPr>
          <w:sz w:val="20"/>
          <w:szCs w:val="20"/>
        </w:rPr>
        <w:t xml:space="preserve">en </w:t>
      </w:r>
      <w:proofErr w:type="spellStart"/>
      <w:r>
        <w:rPr>
          <w:sz w:val="20"/>
          <w:szCs w:val="20"/>
        </w:rPr>
        <w:t>subverwerkers</w:t>
      </w:r>
      <w:proofErr w:type="spellEnd"/>
      <w:r>
        <w:rPr>
          <w:sz w:val="20"/>
          <w:szCs w:val="20"/>
        </w:rPr>
        <w:t xml:space="preserve"> hebben</w:t>
      </w:r>
      <w:r w:rsidRPr="009E2CEB">
        <w:rPr>
          <w:sz w:val="20"/>
          <w:szCs w:val="20"/>
        </w:rPr>
        <w:t xml:space="preserve"> </w:t>
      </w:r>
      <w:r>
        <w:rPr>
          <w:sz w:val="20"/>
          <w:szCs w:val="20"/>
        </w:rPr>
        <w:t>daarom</w:t>
      </w:r>
      <w:r w:rsidRPr="009E2CEB">
        <w:rPr>
          <w:sz w:val="20"/>
          <w:szCs w:val="20"/>
        </w:rPr>
        <w:t xml:space="preserve"> een geheimhoudingsverklaring</w:t>
      </w:r>
      <w:r>
        <w:rPr>
          <w:sz w:val="20"/>
          <w:szCs w:val="20"/>
        </w:rPr>
        <w:t xml:space="preserve"> getekend, of zich op een andere manier schriftelijk gebonden aan de geheimhouding</w:t>
      </w:r>
      <w:r w:rsidRPr="009E2CEB">
        <w:rPr>
          <w:sz w:val="20"/>
          <w:szCs w:val="20"/>
        </w:rPr>
        <w:t>.</w:t>
      </w:r>
      <w:bookmarkEnd w:id="7"/>
    </w:p>
    <w:p w14:paraId="2598E3BA" w14:textId="77777777" w:rsidR="009D1081" w:rsidRDefault="009D1081" w:rsidP="009D1081">
      <w:pPr>
        <w:ind w:left="705" w:hanging="705"/>
        <w:rPr>
          <w:sz w:val="20"/>
          <w:szCs w:val="20"/>
        </w:rPr>
      </w:pPr>
      <w:r w:rsidRPr="009E2CEB">
        <w:rPr>
          <w:sz w:val="20"/>
          <w:szCs w:val="20"/>
        </w:rPr>
        <w:t>4.</w:t>
      </w:r>
      <w:r>
        <w:rPr>
          <w:sz w:val="20"/>
          <w:szCs w:val="20"/>
        </w:rPr>
        <w:t>5</w:t>
      </w:r>
      <w:r w:rsidRPr="009E2CEB">
        <w:rPr>
          <w:sz w:val="20"/>
          <w:szCs w:val="20"/>
        </w:rPr>
        <w:tab/>
      </w:r>
      <w:proofErr w:type="spellStart"/>
      <w:r w:rsidRPr="00932AB4">
        <w:rPr>
          <w:b/>
          <w:sz w:val="20"/>
          <w:szCs w:val="20"/>
        </w:rPr>
        <w:t>Subverwerkers</w:t>
      </w:r>
      <w:proofErr w:type="spellEnd"/>
    </w:p>
    <w:p w14:paraId="756524DE" w14:textId="77777777" w:rsidR="009D1081" w:rsidRPr="009E2CEB" w:rsidRDefault="009D1081" w:rsidP="009D1081">
      <w:pPr>
        <w:ind w:left="705"/>
        <w:rPr>
          <w:sz w:val="20"/>
          <w:szCs w:val="20"/>
        </w:rPr>
      </w:pPr>
      <w:bookmarkStart w:id="8" w:name="_Hlk5103815"/>
      <w:r>
        <w:rPr>
          <w:sz w:val="20"/>
          <w:szCs w:val="20"/>
        </w:rPr>
        <w:t xml:space="preserve">De ten tijde van het afsluiten van deze Verwerkersovereenkomst bekende </w:t>
      </w:r>
      <w:proofErr w:type="spellStart"/>
      <w:r>
        <w:rPr>
          <w:sz w:val="20"/>
          <w:szCs w:val="20"/>
        </w:rPr>
        <w:t>subverwerkers</w:t>
      </w:r>
      <w:proofErr w:type="spellEnd"/>
      <w:r>
        <w:rPr>
          <w:sz w:val="20"/>
          <w:szCs w:val="20"/>
        </w:rPr>
        <w:t xml:space="preserve"> vermeldt Verwerker in tabel 3 van Bijlage 1. Verwerkingsverantwoordelijke verleent hierbij algemene toestemming voor de inschakeling van </w:t>
      </w:r>
      <w:proofErr w:type="spellStart"/>
      <w:r>
        <w:rPr>
          <w:sz w:val="20"/>
          <w:szCs w:val="20"/>
        </w:rPr>
        <w:t>subverwerkers</w:t>
      </w:r>
      <w:proofErr w:type="spellEnd"/>
      <w:r>
        <w:rPr>
          <w:sz w:val="20"/>
          <w:szCs w:val="20"/>
        </w:rPr>
        <w:t xml:space="preserve">. Verwerker houdt na de start van de werkzaamheden Verwerkingsverantwoordelijke op de hoogte van de beoogde inschakeling van nieuwe </w:t>
      </w:r>
      <w:proofErr w:type="spellStart"/>
      <w:r>
        <w:rPr>
          <w:sz w:val="20"/>
          <w:szCs w:val="20"/>
        </w:rPr>
        <w:t>subverwerkers</w:t>
      </w:r>
      <w:proofErr w:type="spellEnd"/>
      <w:r>
        <w:rPr>
          <w:sz w:val="20"/>
          <w:szCs w:val="20"/>
        </w:rPr>
        <w:t xml:space="preserve">. Bij de inschakeling van </w:t>
      </w:r>
      <w:proofErr w:type="spellStart"/>
      <w:r>
        <w:rPr>
          <w:sz w:val="20"/>
          <w:szCs w:val="20"/>
        </w:rPr>
        <w:t>subverwerkers</w:t>
      </w:r>
      <w:proofErr w:type="spellEnd"/>
      <w:r>
        <w:rPr>
          <w:sz w:val="20"/>
          <w:szCs w:val="20"/>
        </w:rPr>
        <w:t xml:space="preserve"> blijven artikel 28.2 en 28.4 AVG onverkort van kracht.</w:t>
      </w:r>
    </w:p>
    <w:bookmarkEnd w:id="8"/>
    <w:p w14:paraId="444451BC" w14:textId="77777777" w:rsidR="009D1081" w:rsidRDefault="009D1081" w:rsidP="009D1081">
      <w:pPr>
        <w:ind w:left="705" w:hanging="705"/>
        <w:rPr>
          <w:sz w:val="20"/>
          <w:szCs w:val="20"/>
        </w:rPr>
      </w:pPr>
      <w:r w:rsidRPr="009E2CEB">
        <w:rPr>
          <w:sz w:val="20"/>
          <w:szCs w:val="20"/>
        </w:rPr>
        <w:t>4.</w:t>
      </w:r>
      <w:r>
        <w:rPr>
          <w:sz w:val="20"/>
          <w:szCs w:val="20"/>
        </w:rPr>
        <w:t>6</w:t>
      </w:r>
      <w:r w:rsidRPr="009E2CEB">
        <w:rPr>
          <w:sz w:val="20"/>
          <w:szCs w:val="20"/>
        </w:rPr>
        <w:tab/>
      </w:r>
      <w:r w:rsidRPr="00932AB4">
        <w:rPr>
          <w:b/>
          <w:sz w:val="20"/>
          <w:szCs w:val="20"/>
        </w:rPr>
        <w:t>Rechten van betrokkenen</w:t>
      </w:r>
    </w:p>
    <w:p w14:paraId="0C006128" w14:textId="77777777" w:rsidR="009D1081" w:rsidRDefault="009D1081" w:rsidP="009D1081">
      <w:pPr>
        <w:ind w:left="705"/>
        <w:rPr>
          <w:sz w:val="20"/>
          <w:szCs w:val="20"/>
        </w:rPr>
      </w:pPr>
      <w:bookmarkStart w:id="9" w:name="_Hlk5103732"/>
      <w:r>
        <w:rPr>
          <w:sz w:val="20"/>
          <w:szCs w:val="20"/>
        </w:rPr>
        <w:t>Als een betrokkene een beroep doet op zijn rechten</w:t>
      </w:r>
      <w:r w:rsidRPr="004C50CE">
        <w:t xml:space="preserve"> </w:t>
      </w:r>
      <w:r w:rsidRPr="004C50CE">
        <w:rPr>
          <w:sz w:val="20"/>
          <w:szCs w:val="20"/>
        </w:rPr>
        <w:t xml:space="preserve">zoals </w:t>
      </w:r>
      <w:r>
        <w:rPr>
          <w:sz w:val="20"/>
          <w:szCs w:val="20"/>
        </w:rPr>
        <w:t>genoemd</w:t>
      </w:r>
      <w:r w:rsidRPr="004C50CE">
        <w:rPr>
          <w:sz w:val="20"/>
          <w:szCs w:val="20"/>
        </w:rPr>
        <w:t xml:space="preserve"> in artikel 12 t</w:t>
      </w:r>
      <w:r>
        <w:rPr>
          <w:sz w:val="20"/>
          <w:szCs w:val="20"/>
        </w:rPr>
        <w:t>/</w:t>
      </w:r>
      <w:r w:rsidRPr="004C50CE">
        <w:rPr>
          <w:sz w:val="20"/>
          <w:szCs w:val="20"/>
        </w:rPr>
        <w:t>m 22 AVG</w:t>
      </w:r>
      <w:r>
        <w:rPr>
          <w:sz w:val="20"/>
          <w:szCs w:val="20"/>
        </w:rPr>
        <w:t xml:space="preserve">, helpt </w:t>
      </w:r>
      <w:r w:rsidRPr="0059743F">
        <w:rPr>
          <w:rFonts w:eastAsia="Times New Roman"/>
          <w:sz w:val="20"/>
          <w:szCs w:val="20"/>
        </w:rPr>
        <w:t>Verwerker Ver</w:t>
      </w:r>
      <w:r>
        <w:rPr>
          <w:rFonts w:eastAsia="Times New Roman"/>
          <w:sz w:val="20"/>
          <w:szCs w:val="20"/>
        </w:rPr>
        <w:t>werkingsver</w:t>
      </w:r>
      <w:r w:rsidRPr="0059743F">
        <w:rPr>
          <w:rFonts w:eastAsia="Times New Roman"/>
          <w:sz w:val="20"/>
          <w:szCs w:val="20"/>
        </w:rPr>
        <w:t xml:space="preserve">antwoordelijke </w:t>
      </w:r>
      <w:r>
        <w:rPr>
          <w:rFonts w:eastAsia="Times New Roman"/>
          <w:sz w:val="20"/>
          <w:szCs w:val="20"/>
        </w:rPr>
        <w:t>om daarop binnen de wettelijke termijnen een beslissing te nemen</w:t>
      </w:r>
      <w:r>
        <w:rPr>
          <w:rFonts w:eastAsia="Verdana"/>
          <w:color w:val="000000"/>
          <w:spacing w:val="-1"/>
          <w:sz w:val="20"/>
          <w:szCs w:val="20"/>
        </w:rPr>
        <w:t>.</w:t>
      </w:r>
    </w:p>
    <w:bookmarkEnd w:id="9"/>
    <w:p w14:paraId="059BF66E" w14:textId="77777777" w:rsidR="009D1081" w:rsidRDefault="009D1081" w:rsidP="009D1081">
      <w:pPr>
        <w:ind w:left="705" w:hanging="705"/>
        <w:rPr>
          <w:sz w:val="20"/>
          <w:szCs w:val="20"/>
        </w:rPr>
      </w:pPr>
      <w:r w:rsidRPr="009E2CEB">
        <w:rPr>
          <w:sz w:val="20"/>
          <w:szCs w:val="20"/>
        </w:rPr>
        <w:t>4.</w:t>
      </w:r>
      <w:r>
        <w:rPr>
          <w:sz w:val="20"/>
          <w:szCs w:val="20"/>
        </w:rPr>
        <w:t>7</w:t>
      </w:r>
      <w:r w:rsidRPr="009E2CEB">
        <w:rPr>
          <w:sz w:val="20"/>
          <w:szCs w:val="20"/>
        </w:rPr>
        <w:tab/>
      </w:r>
      <w:bookmarkStart w:id="10" w:name="_Hlk519604988"/>
      <w:proofErr w:type="spellStart"/>
      <w:r w:rsidRPr="00932AB4">
        <w:rPr>
          <w:b/>
          <w:sz w:val="20"/>
          <w:szCs w:val="20"/>
        </w:rPr>
        <w:t>Gegevensbeschermingseffectbeoordeling</w:t>
      </w:r>
      <w:proofErr w:type="spellEnd"/>
      <w:r>
        <w:rPr>
          <w:b/>
          <w:sz w:val="20"/>
          <w:szCs w:val="20"/>
        </w:rPr>
        <w:t xml:space="preserve"> en voorafgaande raadpleging</w:t>
      </w:r>
    </w:p>
    <w:p w14:paraId="4B498498" w14:textId="77777777" w:rsidR="009D1081" w:rsidRPr="007C6E13" w:rsidRDefault="009D1081" w:rsidP="009D1081">
      <w:pPr>
        <w:ind w:left="705"/>
        <w:rPr>
          <w:rFonts w:eastAsia="Verdana"/>
          <w:b/>
          <w:color w:val="000000"/>
          <w:spacing w:val="-1"/>
          <w:sz w:val="20"/>
          <w:szCs w:val="20"/>
        </w:rPr>
      </w:pPr>
      <w:bookmarkStart w:id="11" w:name="_Hlk5104151"/>
      <w:r w:rsidRPr="00932AB4">
        <w:rPr>
          <w:sz w:val="20"/>
          <w:szCs w:val="20"/>
          <w:shd w:val="clear" w:color="auto" w:fill="FFFFFF"/>
        </w:rPr>
        <w:t xml:space="preserve">Op verzoek van Verwerkingsverantwoordelijke werkt Verwerker altijd mee aan een </w:t>
      </w:r>
      <w:proofErr w:type="spellStart"/>
      <w:r w:rsidRPr="00932AB4">
        <w:rPr>
          <w:sz w:val="20"/>
          <w:szCs w:val="20"/>
          <w:shd w:val="clear" w:color="auto" w:fill="FFFFFF"/>
        </w:rPr>
        <w:t>gegevensbeschermingseffectbeoordeling</w:t>
      </w:r>
      <w:proofErr w:type="spellEnd"/>
      <w:r w:rsidRPr="00932AB4">
        <w:rPr>
          <w:sz w:val="20"/>
          <w:szCs w:val="20"/>
          <w:shd w:val="clear" w:color="auto" w:fill="FFFFFF"/>
        </w:rPr>
        <w:t xml:space="preserve"> (DPIA)</w:t>
      </w:r>
      <w:r>
        <w:rPr>
          <w:sz w:val="20"/>
          <w:szCs w:val="20"/>
          <w:shd w:val="clear" w:color="auto" w:fill="FFFFFF"/>
        </w:rPr>
        <w:t xml:space="preserve"> en een voorafgaande raadpleging als bedoeld in artikel 35 en 36 AVG</w:t>
      </w:r>
      <w:r w:rsidRPr="00932AB4">
        <w:rPr>
          <w:sz w:val="20"/>
          <w:szCs w:val="20"/>
          <w:shd w:val="clear" w:color="auto" w:fill="FFFFFF"/>
        </w:rPr>
        <w:t>.</w:t>
      </w:r>
      <w:bookmarkEnd w:id="10"/>
    </w:p>
    <w:bookmarkEnd w:id="11"/>
    <w:p w14:paraId="5E70A29E" w14:textId="77777777" w:rsidR="009D1081" w:rsidRPr="009E2CEB" w:rsidRDefault="009D1081" w:rsidP="009D1081">
      <w:pPr>
        <w:rPr>
          <w:sz w:val="20"/>
          <w:szCs w:val="20"/>
        </w:rPr>
      </w:pPr>
      <w:r w:rsidRPr="00886967">
        <w:rPr>
          <w:szCs w:val="18"/>
          <w:lang w:eastAsia="en-US"/>
        </w:rPr>
        <w:t xml:space="preserve"> </w:t>
      </w:r>
    </w:p>
    <w:p w14:paraId="221B7AB7" w14:textId="7023486C" w:rsidR="009D1081" w:rsidRPr="009E2CEB" w:rsidRDefault="009D1081" w:rsidP="009D1081">
      <w:pPr>
        <w:rPr>
          <w:sz w:val="20"/>
          <w:szCs w:val="20"/>
        </w:rPr>
      </w:pPr>
      <w:r w:rsidRPr="009E2CEB">
        <w:rPr>
          <w:b/>
          <w:sz w:val="20"/>
          <w:szCs w:val="20"/>
        </w:rPr>
        <w:t>Artikel 5 Inbreuk in verband met Persoonsgegevens</w:t>
      </w:r>
      <w:r w:rsidR="004C45D3">
        <w:rPr>
          <w:b/>
          <w:sz w:val="20"/>
          <w:szCs w:val="20"/>
        </w:rPr>
        <w:br/>
      </w:r>
    </w:p>
    <w:p w14:paraId="59DF8774" w14:textId="77777777" w:rsidR="00025466" w:rsidRPr="00025466" w:rsidRDefault="00025466" w:rsidP="00025466">
      <w:pPr>
        <w:widowControl/>
        <w:numPr>
          <w:ilvl w:val="1"/>
          <w:numId w:val="33"/>
        </w:numPr>
        <w:adjustRightInd w:val="0"/>
        <w:ind w:left="567" w:hanging="567"/>
        <w:rPr>
          <w:sz w:val="20"/>
          <w:szCs w:val="20"/>
        </w:rPr>
      </w:pPr>
      <w:r w:rsidRPr="00025466">
        <w:rPr>
          <w:sz w:val="20"/>
          <w:szCs w:val="20"/>
        </w:rPr>
        <w:t xml:space="preserve">Als Verwerker een (vermoedelijke) beveiligingsinbreuk, </w:t>
      </w:r>
      <w:proofErr w:type="spellStart"/>
      <w:r w:rsidRPr="00025466">
        <w:rPr>
          <w:sz w:val="20"/>
          <w:szCs w:val="20"/>
        </w:rPr>
        <w:t>datalek</w:t>
      </w:r>
      <w:proofErr w:type="spellEnd"/>
      <w:r w:rsidRPr="00025466">
        <w:rPr>
          <w:sz w:val="20"/>
          <w:szCs w:val="20"/>
        </w:rPr>
        <w:t xml:space="preserve"> of ander beveiligingsincident ontdekt, neemt hij onmiddellijk maatregelen om nadelige gevolgen van de beveiligingsinbreuk of het </w:t>
      </w:r>
      <w:proofErr w:type="spellStart"/>
      <w:r w:rsidRPr="00025466">
        <w:rPr>
          <w:sz w:val="20"/>
          <w:szCs w:val="20"/>
        </w:rPr>
        <w:t>datalek</w:t>
      </w:r>
      <w:proofErr w:type="spellEnd"/>
      <w:r w:rsidRPr="00025466">
        <w:rPr>
          <w:sz w:val="20"/>
          <w:szCs w:val="20"/>
        </w:rPr>
        <w:t xml:space="preserve"> zoveel mogelijk te voorkomen en/of te herstellen.</w:t>
      </w:r>
    </w:p>
    <w:p w14:paraId="6F5C4F85" w14:textId="77777777" w:rsidR="00025466" w:rsidRDefault="00025466" w:rsidP="00025466">
      <w:pPr>
        <w:pStyle w:val="Geenafstand"/>
        <w:ind w:left="567" w:hanging="567"/>
      </w:pPr>
    </w:p>
    <w:p w14:paraId="5D4FBE7B" w14:textId="77777777" w:rsidR="00025466" w:rsidRPr="00CF395E" w:rsidRDefault="00025466" w:rsidP="00025466">
      <w:pPr>
        <w:widowControl/>
        <w:numPr>
          <w:ilvl w:val="1"/>
          <w:numId w:val="33"/>
        </w:numPr>
        <w:adjustRightInd w:val="0"/>
        <w:ind w:left="567" w:hanging="567"/>
        <w:rPr>
          <w:rFonts w:cs="Lucida Sans Unicode"/>
          <w:color w:val="FF0000"/>
          <w:sz w:val="20"/>
          <w:szCs w:val="20"/>
        </w:rPr>
      </w:pPr>
      <w:r w:rsidRPr="00025466">
        <w:rPr>
          <w:sz w:val="20"/>
          <w:szCs w:val="20"/>
        </w:rPr>
        <w:t>De Verwerker meldt (vermoedelijke) beveiligingsinbreuken, datalekken of andere beveiligingsincidenten betreffende de persoonsgegevens waarop deze overeenkomst ziet, onmiddellijk doch uiterlijk binnen 24 uur na eerste ontdekking, aan de  Verantwoordelijke (via de website van de gemeente Utrecht: Product - Beveiligingslek</w:t>
      </w:r>
      <w:hyperlink r:id="rId11" w:history="1">
        <w:r w:rsidRPr="00025466">
          <w:rPr>
            <w:rStyle w:val="Hyperlink"/>
            <w:sz w:val="20"/>
            <w:szCs w:val="20"/>
          </w:rPr>
          <w:t xml:space="preserve"> of </w:t>
        </w:r>
        <w:proofErr w:type="spellStart"/>
        <w:r w:rsidRPr="00025466">
          <w:rPr>
            <w:rStyle w:val="Hyperlink"/>
            <w:sz w:val="20"/>
            <w:szCs w:val="20"/>
          </w:rPr>
          <w:t>datalek</w:t>
        </w:r>
        <w:proofErr w:type="spellEnd"/>
        <w:r w:rsidRPr="00025466">
          <w:rPr>
            <w:rStyle w:val="Hyperlink"/>
            <w:sz w:val="20"/>
            <w:szCs w:val="20"/>
          </w:rPr>
          <w:t xml:space="preserve"> melden - Online loket (utrecht.nl)</w:t>
        </w:r>
      </w:hyperlink>
      <w:r w:rsidRPr="00025466">
        <w:rPr>
          <w:rFonts w:cs="Lucida Sans Unicode"/>
          <w:sz w:val="20"/>
          <w:szCs w:val="20"/>
        </w:rPr>
        <w:t xml:space="preserve">. Verwerker geeft daarbij direct aan wat de aard van de inbreuk of lek is, welke maatregelen hij heeft getroffen, zal treffen en voorstelt te treffen om de gevolgen van de inbreuk of lek te verhelpen of zoveel mogelijk te beperken. </w:t>
      </w:r>
      <w:r w:rsidRPr="00CF395E">
        <w:rPr>
          <w:rFonts w:cs="Lucida Sans Unicode"/>
          <w:color w:val="FF0000"/>
          <w:sz w:val="20"/>
          <w:szCs w:val="20"/>
        </w:rPr>
        <w:t xml:space="preserve"> </w:t>
      </w:r>
    </w:p>
    <w:p w14:paraId="574B6D9E" w14:textId="77777777" w:rsidR="00025466" w:rsidRPr="00025466" w:rsidRDefault="00025466" w:rsidP="00025466">
      <w:pPr>
        <w:widowControl/>
        <w:numPr>
          <w:ilvl w:val="1"/>
          <w:numId w:val="33"/>
        </w:numPr>
        <w:adjustRightInd w:val="0"/>
        <w:ind w:left="567" w:hanging="567"/>
        <w:rPr>
          <w:sz w:val="20"/>
          <w:szCs w:val="20"/>
        </w:rPr>
      </w:pPr>
      <w:r w:rsidRPr="00025466">
        <w:rPr>
          <w:sz w:val="20"/>
          <w:szCs w:val="20"/>
        </w:rPr>
        <w:t xml:space="preserve">De melding zoals bedoeld in artikel 6.2 vindt plaats via de procedure voor het melden van datalekken zoals omschreven op </w:t>
      </w:r>
      <w:hyperlink r:id="rId12" w:history="1">
        <w:r w:rsidRPr="00025466">
          <w:rPr>
            <w:sz w:val="20"/>
            <w:szCs w:val="20"/>
          </w:rPr>
          <w:t>www.utrecht.nl</w:t>
        </w:r>
      </w:hyperlink>
      <w:r w:rsidRPr="00025466">
        <w:rPr>
          <w:sz w:val="20"/>
          <w:szCs w:val="20"/>
        </w:rPr>
        <w:t xml:space="preserve">/privacy. </w:t>
      </w:r>
    </w:p>
    <w:p w14:paraId="03B926AF" w14:textId="77777777" w:rsidR="00025466" w:rsidRPr="00025466" w:rsidRDefault="00025466" w:rsidP="00025466">
      <w:pPr>
        <w:pStyle w:val="Geenafstand"/>
        <w:rPr>
          <w:rFonts w:ascii="Arial" w:hAnsi="Arial" w:cs="Arial"/>
          <w:sz w:val="20"/>
        </w:rPr>
      </w:pPr>
    </w:p>
    <w:p w14:paraId="710DCAB5" w14:textId="77777777" w:rsidR="00025466" w:rsidRPr="00025466" w:rsidRDefault="00025466" w:rsidP="00025466">
      <w:pPr>
        <w:widowControl/>
        <w:numPr>
          <w:ilvl w:val="1"/>
          <w:numId w:val="33"/>
        </w:numPr>
        <w:adjustRightInd w:val="0"/>
        <w:ind w:left="567" w:hanging="567"/>
        <w:rPr>
          <w:sz w:val="20"/>
          <w:szCs w:val="20"/>
        </w:rPr>
      </w:pPr>
      <w:r w:rsidRPr="00025466">
        <w:rPr>
          <w:sz w:val="20"/>
          <w:szCs w:val="20"/>
        </w:rPr>
        <w:t xml:space="preserve">Verwerker zal verder op het eerste verzoek van de Verantwoordelijke alle (aanvullende) inlichtingen verschaffen die de Verantwoordelijke noodzakelijk acht om het incident te kunnen </w:t>
      </w:r>
      <w:r w:rsidRPr="00025466">
        <w:rPr>
          <w:sz w:val="20"/>
          <w:szCs w:val="20"/>
        </w:rPr>
        <w:lastRenderedPageBreak/>
        <w:t>beoordelen. Daarbij verschaft Verwerker in ieder geval de volgende informatie aan de Verantwoordelijke:</w:t>
      </w:r>
    </w:p>
    <w:p w14:paraId="3926785E" w14:textId="77777777" w:rsidR="00025466" w:rsidRPr="00025466" w:rsidRDefault="00025466" w:rsidP="00025466">
      <w:pPr>
        <w:widowControl/>
        <w:numPr>
          <w:ilvl w:val="0"/>
          <w:numId w:val="32"/>
        </w:numPr>
        <w:tabs>
          <w:tab w:val="left" w:pos="993"/>
        </w:tabs>
        <w:adjustRightInd w:val="0"/>
        <w:ind w:left="567" w:firstLine="0"/>
        <w:rPr>
          <w:sz w:val="20"/>
          <w:szCs w:val="20"/>
        </w:rPr>
      </w:pPr>
      <w:r w:rsidRPr="00025466">
        <w:rPr>
          <w:sz w:val="20"/>
          <w:szCs w:val="20"/>
        </w:rPr>
        <w:t>wat de (vermeende) oorzaak is van de inbreuk;</w:t>
      </w:r>
    </w:p>
    <w:p w14:paraId="13E4764F" w14:textId="77777777" w:rsidR="00025466" w:rsidRPr="00025466" w:rsidRDefault="00025466" w:rsidP="00025466">
      <w:pPr>
        <w:widowControl/>
        <w:numPr>
          <w:ilvl w:val="0"/>
          <w:numId w:val="32"/>
        </w:numPr>
        <w:tabs>
          <w:tab w:val="left" w:pos="993"/>
        </w:tabs>
        <w:adjustRightInd w:val="0"/>
        <w:ind w:left="567" w:firstLine="0"/>
        <w:rPr>
          <w:sz w:val="20"/>
          <w:szCs w:val="20"/>
        </w:rPr>
      </w:pPr>
      <w:r w:rsidRPr="00025466">
        <w:rPr>
          <w:sz w:val="20"/>
          <w:szCs w:val="20"/>
        </w:rPr>
        <w:t>wat het (vooralsnog bekende en/of te verwachten) gevolg is;</w:t>
      </w:r>
    </w:p>
    <w:p w14:paraId="3E9B651A" w14:textId="77777777" w:rsidR="00025466" w:rsidRPr="00025466" w:rsidRDefault="00025466" w:rsidP="00025466">
      <w:pPr>
        <w:widowControl/>
        <w:numPr>
          <w:ilvl w:val="0"/>
          <w:numId w:val="32"/>
        </w:numPr>
        <w:tabs>
          <w:tab w:val="left" w:pos="993"/>
        </w:tabs>
        <w:adjustRightInd w:val="0"/>
        <w:ind w:left="567" w:firstLine="0"/>
        <w:rPr>
          <w:sz w:val="20"/>
          <w:szCs w:val="20"/>
        </w:rPr>
      </w:pPr>
      <w:r w:rsidRPr="00025466">
        <w:rPr>
          <w:sz w:val="20"/>
          <w:szCs w:val="20"/>
        </w:rPr>
        <w:t>wat de (voorgestelde) oplossing is;</w:t>
      </w:r>
    </w:p>
    <w:p w14:paraId="6A827D52" w14:textId="77777777" w:rsidR="00025466" w:rsidRPr="00025466" w:rsidRDefault="00025466" w:rsidP="00025466">
      <w:pPr>
        <w:widowControl/>
        <w:numPr>
          <w:ilvl w:val="0"/>
          <w:numId w:val="32"/>
        </w:numPr>
        <w:tabs>
          <w:tab w:val="left" w:pos="993"/>
        </w:tabs>
        <w:adjustRightInd w:val="0"/>
        <w:ind w:left="567" w:firstLine="0"/>
        <w:rPr>
          <w:sz w:val="20"/>
          <w:szCs w:val="20"/>
        </w:rPr>
      </w:pPr>
      <w:r w:rsidRPr="00025466">
        <w:rPr>
          <w:sz w:val="20"/>
          <w:szCs w:val="20"/>
        </w:rPr>
        <w:t>contactgegevens voor de opvolging van de melding;</w:t>
      </w:r>
    </w:p>
    <w:p w14:paraId="2B0E9BB1" w14:textId="55760B0B" w:rsidR="00025466" w:rsidRPr="00025466" w:rsidRDefault="00025466" w:rsidP="00025466">
      <w:pPr>
        <w:widowControl/>
        <w:numPr>
          <w:ilvl w:val="0"/>
          <w:numId w:val="32"/>
        </w:numPr>
        <w:tabs>
          <w:tab w:val="left" w:pos="993"/>
        </w:tabs>
        <w:adjustRightInd w:val="0"/>
        <w:ind w:left="567" w:firstLine="0"/>
        <w:rPr>
          <w:sz w:val="20"/>
          <w:szCs w:val="20"/>
        </w:rPr>
      </w:pPr>
      <w:r w:rsidRPr="387ED10B">
        <w:rPr>
          <w:sz w:val="20"/>
          <w:szCs w:val="20"/>
        </w:rPr>
        <w:t>aantal personen waarvan gegevens betrokken zijn bij de inbreuk (indien geen exact aantal</w:t>
      </w:r>
    </w:p>
    <w:p w14:paraId="087BF850" w14:textId="2D048C4E" w:rsidR="00025466" w:rsidRPr="00025466" w:rsidRDefault="00025466" w:rsidP="387ED10B">
      <w:pPr>
        <w:tabs>
          <w:tab w:val="left" w:pos="993"/>
        </w:tabs>
        <w:adjustRightInd w:val="0"/>
        <w:ind w:left="567" w:firstLine="720"/>
        <w:rPr>
          <w:sz w:val="20"/>
          <w:szCs w:val="20"/>
        </w:rPr>
      </w:pPr>
      <w:r w:rsidRPr="00025466">
        <w:rPr>
          <w:sz w:val="20"/>
          <w:szCs w:val="20"/>
        </w:rPr>
        <w:t xml:space="preserve">bekend is: het minimale en maximale aantal personen waarvan gegevens betrokken </w:t>
      </w:r>
      <w:r>
        <w:tab/>
      </w:r>
      <w:r w:rsidRPr="00025466">
        <w:rPr>
          <w:sz w:val="20"/>
          <w:szCs w:val="20"/>
        </w:rPr>
        <w:t xml:space="preserve">zijn bij </w:t>
      </w:r>
      <w:r w:rsidRPr="00025466">
        <w:rPr>
          <w:sz w:val="20"/>
          <w:szCs w:val="20"/>
        </w:rPr>
        <w:tab/>
        <w:t>de inbreuk);</w:t>
      </w:r>
    </w:p>
    <w:p w14:paraId="16F1BB81" w14:textId="77777777" w:rsidR="00025466" w:rsidRPr="00025466" w:rsidRDefault="00025466" w:rsidP="00025466">
      <w:pPr>
        <w:widowControl/>
        <w:numPr>
          <w:ilvl w:val="0"/>
          <w:numId w:val="32"/>
        </w:numPr>
        <w:tabs>
          <w:tab w:val="left" w:pos="993"/>
        </w:tabs>
        <w:adjustRightInd w:val="0"/>
        <w:ind w:left="567" w:firstLine="0"/>
        <w:rPr>
          <w:sz w:val="20"/>
          <w:szCs w:val="20"/>
        </w:rPr>
      </w:pPr>
      <w:r w:rsidRPr="00025466">
        <w:rPr>
          <w:sz w:val="20"/>
          <w:szCs w:val="20"/>
        </w:rPr>
        <w:t>een omschrijving van de groep personen van wie gegevens betrokken zijn bij de inbreuk;</w:t>
      </w:r>
    </w:p>
    <w:p w14:paraId="52B2FE4E" w14:textId="77777777" w:rsidR="00025466" w:rsidRPr="00025466" w:rsidRDefault="00025466" w:rsidP="00025466">
      <w:pPr>
        <w:widowControl/>
        <w:numPr>
          <w:ilvl w:val="0"/>
          <w:numId w:val="32"/>
        </w:numPr>
        <w:tabs>
          <w:tab w:val="left" w:pos="993"/>
        </w:tabs>
        <w:adjustRightInd w:val="0"/>
        <w:ind w:left="567" w:firstLine="0"/>
        <w:rPr>
          <w:sz w:val="20"/>
          <w:szCs w:val="20"/>
        </w:rPr>
      </w:pPr>
      <w:r w:rsidRPr="00025466">
        <w:rPr>
          <w:sz w:val="20"/>
          <w:szCs w:val="20"/>
        </w:rPr>
        <w:t>het soort of de soorten persoonsgegevens die betrokken zijn bij de inbreuk;</w:t>
      </w:r>
    </w:p>
    <w:p w14:paraId="31717304" w14:textId="139B8514" w:rsidR="00025466" w:rsidRPr="00025466" w:rsidRDefault="00025466" w:rsidP="387ED10B">
      <w:pPr>
        <w:numPr>
          <w:ilvl w:val="0"/>
          <w:numId w:val="32"/>
        </w:numPr>
        <w:tabs>
          <w:tab w:val="left" w:pos="993"/>
        </w:tabs>
        <w:adjustRightInd w:val="0"/>
        <w:ind w:left="567" w:firstLine="0"/>
        <w:rPr>
          <w:sz w:val="20"/>
          <w:szCs w:val="20"/>
        </w:rPr>
      </w:pPr>
      <w:r w:rsidRPr="387ED10B">
        <w:rPr>
          <w:sz w:val="20"/>
          <w:szCs w:val="20"/>
        </w:rPr>
        <w:t xml:space="preserve">de datum waarop de inbreuk heeft plaatsgevonden (indien geen exacte datum bekend </w:t>
      </w:r>
      <w:r>
        <w:tab/>
      </w:r>
      <w:r w:rsidRPr="387ED10B">
        <w:rPr>
          <w:sz w:val="20"/>
          <w:szCs w:val="20"/>
        </w:rPr>
        <w:t xml:space="preserve">is: </w:t>
      </w:r>
      <w:r w:rsidRPr="00025466">
        <w:rPr>
          <w:sz w:val="20"/>
          <w:szCs w:val="20"/>
        </w:rPr>
        <w:tab/>
        <w:t>de periode waarbinnen de inbreuk heeft plaatsgevonden);</w:t>
      </w:r>
    </w:p>
    <w:p w14:paraId="68562B28" w14:textId="77777777" w:rsidR="00025466" w:rsidRPr="00025466" w:rsidRDefault="00025466" w:rsidP="00025466">
      <w:pPr>
        <w:widowControl/>
        <w:numPr>
          <w:ilvl w:val="0"/>
          <w:numId w:val="32"/>
        </w:numPr>
        <w:tabs>
          <w:tab w:val="left" w:pos="993"/>
        </w:tabs>
        <w:adjustRightInd w:val="0"/>
        <w:ind w:left="567" w:firstLine="0"/>
        <w:rPr>
          <w:sz w:val="20"/>
          <w:szCs w:val="20"/>
        </w:rPr>
      </w:pPr>
      <w:r w:rsidRPr="00025466">
        <w:rPr>
          <w:sz w:val="20"/>
          <w:szCs w:val="20"/>
        </w:rPr>
        <w:t xml:space="preserve">de datum en het tijdstip waarop de inbreuk bekend is geworden bij Verwerker of bij een </w:t>
      </w:r>
    </w:p>
    <w:p w14:paraId="4CC27B0B" w14:textId="77777777" w:rsidR="00025466" w:rsidRPr="00025466" w:rsidRDefault="00025466" w:rsidP="00025466">
      <w:pPr>
        <w:tabs>
          <w:tab w:val="left" w:pos="993"/>
        </w:tabs>
        <w:adjustRightInd w:val="0"/>
        <w:ind w:left="567"/>
        <w:rPr>
          <w:sz w:val="20"/>
          <w:szCs w:val="20"/>
        </w:rPr>
      </w:pPr>
      <w:r w:rsidRPr="00025466">
        <w:rPr>
          <w:sz w:val="20"/>
          <w:szCs w:val="20"/>
        </w:rPr>
        <w:tab/>
        <w:t>door hem ingeschakelde derde of onderaannemer;</w:t>
      </w:r>
    </w:p>
    <w:p w14:paraId="5BF722D8" w14:textId="77777777" w:rsidR="00025466" w:rsidRPr="00025466" w:rsidRDefault="00025466" w:rsidP="00025466">
      <w:pPr>
        <w:widowControl/>
        <w:numPr>
          <w:ilvl w:val="0"/>
          <w:numId w:val="32"/>
        </w:numPr>
        <w:tabs>
          <w:tab w:val="left" w:pos="993"/>
        </w:tabs>
        <w:adjustRightInd w:val="0"/>
        <w:ind w:left="567" w:firstLine="0"/>
        <w:rPr>
          <w:sz w:val="20"/>
          <w:szCs w:val="20"/>
        </w:rPr>
      </w:pPr>
      <w:r w:rsidRPr="00025466">
        <w:rPr>
          <w:sz w:val="20"/>
          <w:szCs w:val="20"/>
        </w:rPr>
        <w:t xml:space="preserve">of de gegevens versleuteld, </w:t>
      </w:r>
      <w:proofErr w:type="spellStart"/>
      <w:r w:rsidRPr="00025466">
        <w:rPr>
          <w:sz w:val="20"/>
          <w:szCs w:val="20"/>
        </w:rPr>
        <w:t>gehasht</w:t>
      </w:r>
      <w:proofErr w:type="spellEnd"/>
      <w:r w:rsidRPr="00025466">
        <w:rPr>
          <w:sz w:val="20"/>
          <w:szCs w:val="20"/>
        </w:rPr>
        <w:t xml:space="preserve"> of op een andere manier onbegrijpelijk of </w:t>
      </w:r>
    </w:p>
    <w:p w14:paraId="3300AE1B" w14:textId="77777777" w:rsidR="00025466" w:rsidRPr="00025466" w:rsidRDefault="00025466" w:rsidP="00025466">
      <w:pPr>
        <w:tabs>
          <w:tab w:val="left" w:pos="993"/>
        </w:tabs>
        <w:adjustRightInd w:val="0"/>
        <w:ind w:left="567"/>
        <w:rPr>
          <w:sz w:val="20"/>
          <w:szCs w:val="20"/>
        </w:rPr>
      </w:pPr>
      <w:r w:rsidRPr="00025466">
        <w:rPr>
          <w:sz w:val="20"/>
          <w:szCs w:val="20"/>
        </w:rPr>
        <w:tab/>
        <w:t>ontoegankelijk zijn gemaakt voor onbevoegden;</w:t>
      </w:r>
    </w:p>
    <w:p w14:paraId="3C242264" w14:textId="77777777" w:rsidR="00025466" w:rsidRPr="00025466" w:rsidRDefault="00025466" w:rsidP="00025466">
      <w:pPr>
        <w:widowControl/>
        <w:numPr>
          <w:ilvl w:val="0"/>
          <w:numId w:val="32"/>
        </w:numPr>
        <w:tabs>
          <w:tab w:val="left" w:pos="993"/>
        </w:tabs>
        <w:adjustRightInd w:val="0"/>
        <w:ind w:left="567" w:firstLine="0"/>
        <w:rPr>
          <w:sz w:val="20"/>
          <w:szCs w:val="20"/>
        </w:rPr>
      </w:pPr>
      <w:r w:rsidRPr="00025466">
        <w:rPr>
          <w:sz w:val="20"/>
          <w:szCs w:val="20"/>
        </w:rPr>
        <w:t xml:space="preserve">wat de reeds ondernomen maatregelen zijn om de inbreuk te beëindigen en om de </w:t>
      </w:r>
    </w:p>
    <w:p w14:paraId="51483556" w14:textId="77777777" w:rsidR="00025466" w:rsidRPr="00025466" w:rsidRDefault="00025466" w:rsidP="00025466">
      <w:pPr>
        <w:tabs>
          <w:tab w:val="left" w:pos="993"/>
        </w:tabs>
        <w:adjustRightInd w:val="0"/>
        <w:ind w:left="567"/>
        <w:rPr>
          <w:sz w:val="20"/>
          <w:szCs w:val="20"/>
        </w:rPr>
      </w:pPr>
      <w:r w:rsidRPr="00025466">
        <w:rPr>
          <w:sz w:val="20"/>
          <w:szCs w:val="20"/>
        </w:rPr>
        <w:tab/>
        <w:t>gevolgen van de inbreuk te beperken.</w:t>
      </w:r>
    </w:p>
    <w:p w14:paraId="5A330A5E" w14:textId="77777777" w:rsidR="00025466" w:rsidRPr="00025466" w:rsidRDefault="00025466" w:rsidP="00025466">
      <w:pPr>
        <w:pStyle w:val="Geenafstand"/>
        <w:rPr>
          <w:rFonts w:ascii="Arial" w:hAnsi="Arial" w:cs="Arial"/>
          <w:color w:val="FF0000"/>
          <w:sz w:val="20"/>
          <w:u w:val="single"/>
        </w:rPr>
      </w:pPr>
    </w:p>
    <w:p w14:paraId="7321A817" w14:textId="77777777" w:rsidR="00025466" w:rsidRPr="00025466" w:rsidRDefault="00025466" w:rsidP="00025466">
      <w:pPr>
        <w:pStyle w:val="Geenafstand"/>
        <w:numPr>
          <w:ilvl w:val="1"/>
          <w:numId w:val="33"/>
        </w:numPr>
        <w:ind w:left="709" w:hanging="709"/>
        <w:rPr>
          <w:rFonts w:ascii="Arial" w:hAnsi="Arial" w:cs="Arial"/>
          <w:sz w:val="20"/>
        </w:rPr>
      </w:pPr>
      <w:r w:rsidRPr="00025466">
        <w:rPr>
          <w:rFonts w:ascii="Arial" w:hAnsi="Arial" w:cs="Arial"/>
          <w:sz w:val="20"/>
        </w:rPr>
        <w:t>De Verwerker beschikt over een gedegen plan van aanpak betreffende de omgang met en afhandeling van inbreuken en zal de Verantwoordelijke, op diens verzoek, inzage verschaffen in het plan. Verwerker stelt de Verantwoordelijke op de hoogte van materiele wijzigingen in het plan van aanpak.</w:t>
      </w:r>
    </w:p>
    <w:p w14:paraId="6D3A626E" w14:textId="77777777" w:rsidR="00025466" w:rsidRPr="00025466" w:rsidRDefault="00025466" w:rsidP="00025466">
      <w:pPr>
        <w:pStyle w:val="Geenafstand"/>
        <w:ind w:left="709"/>
        <w:rPr>
          <w:rFonts w:ascii="Arial" w:hAnsi="Arial" w:cs="Arial"/>
          <w:sz w:val="20"/>
        </w:rPr>
      </w:pPr>
    </w:p>
    <w:p w14:paraId="73DEFB56" w14:textId="77777777" w:rsidR="00025466" w:rsidRPr="00025466" w:rsidRDefault="00025466" w:rsidP="00025466">
      <w:pPr>
        <w:pStyle w:val="Geenafstand"/>
        <w:numPr>
          <w:ilvl w:val="1"/>
          <w:numId w:val="33"/>
        </w:numPr>
        <w:ind w:left="709" w:hanging="709"/>
        <w:rPr>
          <w:rFonts w:ascii="Arial" w:hAnsi="Arial" w:cs="Arial"/>
          <w:sz w:val="20"/>
        </w:rPr>
      </w:pPr>
      <w:r w:rsidRPr="00025466">
        <w:rPr>
          <w:rFonts w:ascii="Arial" w:hAnsi="Arial" w:cs="Arial"/>
          <w:sz w:val="20"/>
        </w:rPr>
        <w:t>De Verwerker zal het doen van meldingen aan de toezichthouder(s)  overlaten aan de Verantwoordelijke, voor zover deze zien op de verwerking waarop deze overeenkomst ziet.</w:t>
      </w:r>
    </w:p>
    <w:p w14:paraId="4C5D094E" w14:textId="77777777" w:rsidR="00025466" w:rsidRPr="00025466" w:rsidRDefault="00025466" w:rsidP="00025466">
      <w:pPr>
        <w:pStyle w:val="Geenafstand"/>
        <w:rPr>
          <w:rFonts w:ascii="Arial" w:hAnsi="Arial" w:cs="Arial"/>
          <w:sz w:val="20"/>
        </w:rPr>
      </w:pPr>
    </w:p>
    <w:p w14:paraId="283AC0F1" w14:textId="77777777" w:rsidR="00025466" w:rsidRPr="00025466" w:rsidRDefault="00025466" w:rsidP="00025466">
      <w:pPr>
        <w:pStyle w:val="Geenafstand"/>
        <w:numPr>
          <w:ilvl w:val="1"/>
          <w:numId w:val="33"/>
        </w:numPr>
        <w:ind w:left="709" w:hanging="709"/>
        <w:rPr>
          <w:rFonts w:ascii="Arial" w:hAnsi="Arial" w:cs="Arial"/>
          <w:sz w:val="20"/>
        </w:rPr>
      </w:pPr>
      <w:r w:rsidRPr="00025466">
        <w:rPr>
          <w:rFonts w:ascii="Arial" w:hAnsi="Arial" w:cs="Arial"/>
          <w:sz w:val="20"/>
        </w:rPr>
        <w:t>De Verwerker houdt een gedetailleerd logboek bij van alle (vermoedens van) inbreuken op de beveiliging, evenals de maatregelen die in vervolg op dergelijke inbreuken zijn genomen waarin minimaal de informatie zoals bedoeld in artikel 6.4 is opgenomen, en geeft daar op eerste verzoek van de Verantwoordelijke inzage in.</w:t>
      </w:r>
    </w:p>
    <w:p w14:paraId="71089B97" w14:textId="77777777" w:rsidR="00025466" w:rsidRPr="00025466" w:rsidRDefault="00025466" w:rsidP="00025466">
      <w:pPr>
        <w:pStyle w:val="Geenafstand"/>
        <w:rPr>
          <w:rFonts w:ascii="Arial" w:hAnsi="Arial" w:cs="Arial"/>
          <w:color w:val="FF0000"/>
          <w:sz w:val="20"/>
          <w:u w:val="single"/>
        </w:rPr>
      </w:pPr>
    </w:p>
    <w:p w14:paraId="7245D8FA" w14:textId="77777777" w:rsidR="00025466" w:rsidRPr="00025466" w:rsidRDefault="00025466" w:rsidP="00025466">
      <w:pPr>
        <w:pStyle w:val="Geenafstand"/>
        <w:numPr>
          <w:ilvl w:val="1"/>
          <w:numId w:val="33"/>
        </w:numPr>
        <w:ind w:left="709" w:hanging="709"/>
        <w:rPr>
          <w:rFonts w:ascii="Arial" w:hAnsi="Arial" w:cs="Arial"/>
          <w:color w:val="FF0000"/>
          <w:sz w:val="20"/>
          <w:u w:val="single"/>
        </w:rPr>
      </w:pPr>
      <w:r w:rsidRPr="00025466">
        <w:rPr>
          <w:rFonts w:ascii="Arial" w:hAnsi="Arial" w:cs="Arial"/>
          <w:sz w:val="20"/>
        </w:rPr>
        <w:t>Verwerker zal aan Verantwoordelijke waar mogelijk medewerking verlenen bij het opstellen van een beschrijving van de geconstateerde beveiligingsinbreuken en datalekken en de vermoedelijke gevolgen daarvan voor de verwerking van persoonsgegevens ten behoeve van de meldplicht van Verantwoordelijke.</w:t>
      </w:r>
    </w:p>
    <w:p w14:paraId="4864A2AB" w14:textId="77777777" w:rsidR="009D1081" w:rsidRPr="009E2CEB" w:rsidRDefault="009D1081" w:rsidP="009D1081">
      <w:pPr>
        <w:rPr>
          <w:sz w:val="20"/>
          <w:szCs w:val="20"/>
        </w:rPr>
      </w:pPr>
    </w:p>
    <w:p w14:paraId="2D82A444" w14:textId="5D92003C" w:rsidR="009D1081" w:rsidRPr="004C45D3" w:rsidRDefault="009D1081" w:rsidP="004C45D3">
      <w:pPr>
        <w:rPr>
          <w:b/>
          <w:sz w:val="20"/>
          <w:szCs w:val="20"/>
        </w:rPr>
      </w:pPr>
      <w:r w:rsidRPr="009E2CEB">
        <w:rPr>
          <w:b/>
          <w:sz w:val="20"/>
          <w:szCs w:val="20"/>
        </w:rPr>
        <w:t>Artikel 6</w:t>
      </w:r>
      <w:r w:rsidR="004C45D3">
        <w:rPr>
          <w:b/>
          <w:sz w:val="20"/>
          <w:szCs w:val="20"/>
        </w:rPr>
        <w:t xml:space="preserve"> </w:t>
      </w:r>
      <w:r w:rsidRPr="009F378F">
        <w:rPr>
          <w:b/>
          <w:sz w:val="20"/>
          <w:szCs w:val="20"/>
        </w:rPr>
        <w:t>Aansprakelijkheid</w:t>
      </w:r>
      <w:r w:rsidR="004C45D3">
        <w:rPr>
          <w:b/>
          <w:sz w:val="20"/>
          <w:szCs w:val="20"/>
        </w:rPr>
        <w:br/>
      </w:r>
    </w:p>
    <w:p w14:paraId="07E4970E" w14:textId="77777777" w:rsidR="009D1081" w:rsidRDefault="009D1081" w:rsidP="009D1081">
      <w:pPr>
        <w:ind w:left="705" w:hanging="705"/>
        <w:rPr>
          <w:sz w:val="20"/>
          <w:szCs w:val="20"/>
        </w:rPr>
      </w:pPr>
      <w:r>
        <w:rPr>
          <w:sz w:val="20"/>
          <w:szCs w:val="20"/>
        </w:rPr>
        <w:t>6.1</w:t>
      </w:r>
      <w:r>
        <w:rPr>
          <w:sz w:val="20"/>
          <w:szCs w:val="20"/>
        </w:rPr>
        <w:tab/>
      </w:r>
      <w:r w:rsidRPr="003C2D01">
        <w:rPr>
          <w:sz w:val="20"/>
          <w:szCs w:val="20"/>
        </w:rPr>
        <w:t>Eventuele in de Hoofdovereenkomst overeengekomen beperkingen van aansprakelijkheid hebben ook betrekking op de Verwerkersovereenkomst.</w:t>
      </w:r>
      <w:r w:rsidRPr="003F6D0B" w:rsidDel="00AA4723">
        <w:rPr>
          <w:sz w:val="20"/>
          <w:szCs w:val="20"/>
        </w:rPr>
        <w:t xml:space="preserve"> </w:t>
      </w:r>
    </w:p>
    <w:p w14:paraId="67839919" w14:textId="77777777" w:rsidR="009D1081" w:rsidRPr="009E2CEB" w:rsidRDefault="009D1081" w:rsidP="009D1081">
      <w:pPr>
        <w:rPr>
          <w:sz w:val="20"/>
          <w:szCs w:val="20"/>
        </w:rPr>
      </w:pPr>
      <w:r>
        <w:rPr>
          <w:color w:val="000000"/>
          <w:sz w:val="20"/>
          <w:szCs w:val="20"/>
        </w:rPr>
        <w:tab/>
      </w:r>
    </w:p>
    <w:p w14:paraId="3E9549F2" w14:textId="21B1FF0D" w:rsidR="009D1081" w:rsidRDefault="009D1081" w:rsidP="009D1081">
      <w:pPr>
        <w:rPr>
          <w:b/>
          <w:sz w:val="20"/>
          <w:szCs w:val="20"/>
        </w:rPr>
      </w:pPr>
      <w:r w:rsidRPr="009E2CEB">
        <w:rPr>
          <w:b/>
          <w:sz w:val="20"/>
          <w:szCs w:val="20"/>
        </w:rPr>
        <w:t>Artikel 7 Beëindigen verwerkersovereenkomst</w:t>
      </w:r>
    </w:p>
    <w:p w14:paraId="75F5E7F7" w14:textId="77777777" w:rsidR="004C45D3" w:rsidRPr="009E2CEB" w:rsidRDefault="004C45D3" w:rsidP="009D1081">
      <w:pPr>
        <w:rPr>
          <w:sz w:val="20"/>
          <w:szCs w:val="20"/>
        </w:rPr>
      </w:pPr>
    </w:p>
    <w:p w14:paraId="0042980B" w14:textId="77777777" w:rsidR="009D1081" w:rsidRDefault="009D1081" w:rsidP="009D1081">
      <w:pPr>
        <w:ind w:left="705" w:hanging="705"/>
        <w:rPr>
          <w:sz w:val="20"/>
          <w:szCs w:val="20"/>
        </w:rPr>
      </w:pPr>
      <w:r w:rsidRPr="009E2CEB">
        <w:rPr>
          <w:sz w:val="20"/>
          <w:szCs w:val="20"/>
        </w:rPr>
        <w:t>7.1</w:t>
      </w:r>
      <w:r w:rsidRPr="009E2CEB">
        <w:rPr>
          <w:sz w:val="20"/>
          <w:szCs w:val="20"/>
        </w:rPr>
        <w:tab/>
      </w:r>
      <w:r>
        <w:rPr>
          <w:rFonts w:eastAsia="Verdana"/>
          <w:color w:val="000000"/>
          <w:spacing w:val="-1"/>
          <w:sz w:val="20"/>
          <w:szCs w:val="20"/>
        </w:rPr>
        <w:t xml:space="preserve">Partijen moeten in de Hoofdovereenkomst afspraken maken over de beëindiging van de Hoofdovereenkomst en de daaruit voortvloeiende teruggave en </w:t>
      </w:r>
      <w:proofErr w:type="spellStart"/>
      <w:r>
        <w:rPr>
          <w:rFonts w:eastAsia="Verdana"/>
          <w:color w:val="000000"/>
          <w:spacing w:val="-1"/>
          <w:sz w:val="20"/>
          <w:szCs w:val="20"/>
        </w:rPr>
        <w:t>wissing</w:t>
      </w:r>
      <w:proofErr w:type="spellEnd"/>
      <w:r>
        <w:rPr>
          <w:rFonts w:eastAsia="Verdana"/>
          <w:color w:val="000000"/>
          <w:spacing w:val="-1"/>
          <w:sz w:val="20"/>
          <w:szCs w:val="20"/>
        </w:rPr>
        <w:t xml:space="preserve"> van Persoonsgegevens.</w:t>
      </w:r>
      <w:r w:rsidRPr="009E2CEB">
        <w:rPr>
          <w:sz w:val="20"/>
          <w:szCs w:val="20"/>
        </w:rPr>
        <w:t xml:space="preserve"> </w:t>
      </w:r>
    </w:p>
    <w:p w14:paraId="15CF8A48" w14:textId="77777777" w:rsidR="009D1081" w:rsidRPr="009E2CEB" w:rsidRDefault="009D1081" w:rsidP="009D1081">
      <w:pPr>
        <w:ind w:left="705" w:hanging="705"/>
        <w:rPr>
          <w:sz w:val="20"/>
          <w:szCs w:val="20"/>
        </w:rPr>
      </w:pPr>
      <w:r>
        <w:rPr>
          <w:sz w:val="20"/>
          <w:szCs w:val="20"/>
        </w:rPr>
        <w:t>7.2</w:t>
      </w:r>
      <w:r>
        <w:rPr>
          <w:sz w:val="20"/>
          <w:szCs w:val="20"/>
        </w:rPr>
        <w:tab/>
      </w:r>
      <w:r w:rsidRPr="009E2CEB">
        <w:rPr>
          <w:sz w:val="20"/>
          <w:szCs w:val="20"/>
        </w:rPr>
        <w:t xml:space="preserve">De geheimhouding geldt ook nog na </w:t>
      </w:r>
      <w:r>
        <w:rPr>
          <w:sz w:val="20"/>
          <w:szCs w:val="20"/>
        </w:rPr>
        <w:t>beëindiging</w:t>
      </w:r>
      <w:r w:rsidRPr="009E2CEB">
        <w:rPr>
          <w:sz w:val="20"/>
          <w:szCs w:val="20"/>
        </w:rPr>
        <w:t xml:space="preserve"> van deze Verwerkersovereenkomst.</w:t>
      </w:r>
    </w:p>
    <w:p w14:paraId="55F8AD0B" w14:textId="2162588B" w:rsidR="009D1081" w:rsidRDefault="009D1081" w:rsidP="009D1081">
      <w:pPr>
        <w:ind w:left="705" w:hanging="705"/>
        <w:rPr>
          <w:sz w:val="20"/>
          <w:szCs w:val="20"/>
        </w:rPr>
      </w:pPr>
    </w:p>
    <w:p w14:paraId="54EB8212" w14:textId="69E9C181" w:rsidR="003313F7" w:rsidRDefault="003313F7" w:rsidP="009D1081">
      <w:pPr>
        <w:ind w:left="705" w:hanging="705"/>
        <w:rPr>
          <w:sz w:val="20"/>
          <w:szCs w:val="20"/>
        </w:rPr>
      </w:pPr>
    </w:p>
    <w:p w14:paraId="401372BE" w14:textId="75D0DCA6" w:rsidR="009D1081" w:rsidRDefault="009D1081" w:rsidP="009D1081">
      <w:pPr>
        <w:rPr>
          <w:b/>
          <w:sz w:val="20"/>
          <w:szCs w:val="20"/>
        </w:rPr>
      </w:pPr>
      <w:r w:rsidRPr="009E2CEB">
        <w:rPr>
          <w:b/>
          <w:sz w:val="20"/>
          <w:szCs w:val="20"/>
        </w:rPr>
        <w:t>Artikel 8 Overige bepalingen</w:t>
      </w:r>
    </w:p>
    <w:p w14:paraId="68ADB820" w14:textId="77777777" w:rsidR="004C45D3" w:rsidRPr="009E2CEB" w:rsidRDefault="004C45D3" w:rsidP="009D1081">
      <w:pPr>
        <w:rPr>
          <w:sz w:val="20"/>
          <w:szCs w:val="20"/>
        </w:rPr>
      </w:pPr>
    </w:p>
    <w:p w14:paraId="4525B6B8" w14:textId="77777777" w:rsidR="009D1081" w:rsidRDefault="009D1081" w:rsidP="009D1081">
      <w:pPr>
        <w:ind w:left="705" w:hanging="705"/>
        <w:rPr>
          <w:sz w:val="20"/>
          <w:szCs w:val="20"/>
        </w:rPr>
      </w:pPr>
      <w:r w:rsidRPr="009E2CEB">
        <w:rPr>
          <w:sz w:val="20"/>
          <w:szCs w:val="20"/>
        </w:rPr>
        <w:t>8.1</w:t>
      </w:r>
      <w:r w:rsidRPr="009E2CEB">
        <w:rPr>
          <w:sz w:val="20"/>
          <w:szCs w:val="20"/>
        </w:rPr>
        <w:tab/>
      </w:r>
      <w:r>
        <w:rPr>
          <w:sz w:val="20"/>
          <w:szCs w:val="20"/>
        </w:rPr>
        <w:t xml:space="preserve">Op deze overeenkomst is Nederlands recht van toepassing. </w:t>
      </w:r>
      <w:r w:rsidRPr="009D290D">
        <w:rPr>
          <w:sz w:val="20"/>
          <w:szCs w:val="20"/>
        </w:rPr>
        <w:t xml:space="preserve">Alle geschillen, </w:t>
      </w:r>
      <w:r>
        <w:rPr>
          <w:sz w:val="20"/>
          <w:szCs w:val="20"/>
        </w:rPr>
        <w:t>ook als alleen</w:t>
      </w:r>
      <w:r w:rsidRPr="009D290D">
        <w:rPr>
          <w:sz w:val="20"/>
          <w:szCs w:val="20"/>
        </w:rPr>
        <w:t xml:space="preserve"> één Partij </w:t>
      </w:r>
      <w:r>
        <w:rPr>
          <w:sz w:val="20"/>
          <w:szCs w:val="20"/>
        </w:rPr>
        <w:t>vindt dat er een geschil is</w:t>
      </w:r>
      <w:r w:rsidRPr="009D290D">
        <w:rPr>
          <w:sz w:val="20"/>
          <w:szCs w:val="20"/>
        </w:rPr>
        <w:t xml:space="preserve">, zullen in eerste instantie worden </w:t>
      </w:r>
      <w:r>
        <w:rPr>
          <w:sz w:val="20"/>
          <w:szCs w:val="20"/>
        </w:rPr>
        <w:t xml:space="preserve">voorgelegd aan </w:t>
      </w:r>
      <w:r w:rsidRPr="009D290D">
        <w:rPr>
          <w:sz w:val="20"/>
          <w:szCs w:val="20"/>
        </w:rPr>
        <w:t>de</w:t>
      </w:r>
      <w:r>
        <w:rPr>
          <w:sz w:val="20"/>
          <w:szCs w:val="20"/>
        </w:rPr>
        <w:t>zelfde</w:t>
      </w:r>
      <w:r w:rsidRPr="009D290D">
        <w:rPr>
          <w:sz w:val="20"/>
          <w:szCs w:val="20"/>
        </w:rPr>
        <w:t xml:space="preserve"> bevoegde rechter </w:t>
      </w:r>
      <w:r>
        <w:rPr>
          <w:sz w:val="20"/>
          <w:szCs w:val="20"/>
        </w:rPr>
        <w:t>als genoemd in de Hoofdovereenkomst</w:t>
      </w:r>
      <w:r w:rsidRPr="009D290D">
        <w:rPr>
          <w:sz w:val="20"/>
          <w:szCs w:val="20"/>
        </w:rPr>
        <w:t>.</w:t>
      </w:r>
    </w:p>
    <w:p w14:paraId="52DF8690" w14:textId="77777777" w:rsidR="009D1081" w:rsidRPr="009E2CEB" w:rsidRDefault="009D1081" w:rsidP="009D1081">
      <w:pPr>
        <w:ind w:left="705" w:hanging="705"/>
        <w:rPr>
          <w:sz w:val="20"/>
          <w:szCs w:val="20"/>
        </w:rPr>
      </w:pPr>
      <w:r>
        <w:rPr>
          <w:sz w:val="20"/>
          <w:szCs w:val="20"/>
        </w:rPr>
        <w:tab/>
      </w:r>
      <w:r w:rsidRPr="009E2CEB">
        <w:rPr>
          <w:sz w:val="20"/>
          <w:szCs w:val="20"/>
        </w:rPr>
        <w:tab/>
      </w:r>
      <w:r>
        <w:rPr>
          <w:sz w:val="20"/>
          <w:szCs w:val="20"/>
        </w:rPr>
        <w:t xml:space="preserve"> </w:t>
      </w:r>
    </w:p>
    <w:p w14:paraId="643A145B" w14:textId="77777777" w:rsidR="009D1081" w:rsidRPr="009E2CEB" w:rsidRDefault="009D1081" w:rsidP="009D1081">
      <w:pPr>
        <w:ind w:left="567" w:hanging="567"/>
        <w:rPr>
          <w:b/>
          <w:sz w:val="20"/>
          <w:szCs w:val="20"/>
        </w:rPr>
      </w:pPr>
      <w:r w:rsidRPr="009E2CEB">
        <w:rPr>
          <w:b/>
          <w:sz w:val="20"/>
          <w:szCs w:val="20"/>
        </w:rPr>
        <w:t>Ondertekening</w:t>
      </w:r>
    </w:p>
    <w:p w14:paraId="232BE34B" w14:textId="77777777" w:rsidR="009D1081" w:rsidRDefault="009D1081" w:rsidP="009D1081">
      <w:pPr>
        <w:rPr>
          <w:sz w:val="20"/>
          <w:szCs w:val="20"/>
        </w:rPr>
      </w:pPr>
      <w:r w:rsidRPr="009E2CEB">
        <w:rPr>
          <w:sz w:val="20"/>
          <w:szCs w:val="20"/>
        </w:rPr>
        <w:t>Aldus overeengekomen en in tweevoud ondertekend,</w:t>
      </w:r>
    </w:p>
    <w:p w14:paraId="65BB6DDD" w14:textId="77777777" w:rsidR="009D1081" w:rsidRDefault="009D1081" w:rsidP="009D1081">
      <w:pPr>
        <w:rPr>
          <w:sz w:val="20"/>
          <w:szCs w:val="20"/>
        </w:rPr>
      </w:pPr>
    </w:p>
    <w:p w14:paraId="6272AB46" w14:textId="0D5C8FA4" w:rsidR="009D1081" w:rsidRPr="009E2CEB" w:rsidRDefault="009D1081" w:rsidP="009D1081">
      <w:pPr>
        <w:rPr>
          <w:sz w:val="20"/>
          <w:szCs w:val="20"/>
        </w:rPr>
      </w:pPr>
      <w:r>
        <w:rPr>
          <w:sz w:val="20"/>
          <w:szCs w:val="20"/>
        </w:rPr>
        <w:t xml:space="preserve">Ingangsdatum: </w:t>
      </w:r>
      <w:r w:rsidR="00062D83">
        <w:rPr>
          <w:sz w:val="20"/>
          <w:szCs w:val="20"/>
        </w:rPr>
        <w:t>&lt;datum&gt;</w:t>
      </w:r>
    </w:p>
    <w:p w14:paraId="64217D29" w14:textId="77777777" w:rsidR="009D1081" w:rsidRDefault="009D1081" w:rsidP="009D1081">
      <w:pPr>
        <w:tabs>
          <w:tab w:val="center" w:pos="3968"/>
        </w:tabs>
        <w:rPr>
          <w:b/>
          <w:sz w:val="20"/>
          <w:szCs w:val="20"/>
        </w:rPr>
      </w:pPr>
    </w:p>
    <w:p w14:paraId="73CB7AD6" w14:textId="4375661F" w:rsidR="009D1081" w:rsidRPr="009E2CEB" w:rsidRDefault="00FF7DDA" w:rsidP="009D1081">
      <w:pPr>
        <w:tabs>
          <w:tab w:val="center" w:pos="3968"/>
        </w:tabs>
        <w:rPr>
          <w:b/>
          <w:sz w:val="20"/>
          <w:szCs w:val="20"/>
        </w:rPr>
      </w:pPr>
      <w:r>
        <w:rPr>
          <w:b/>
          <w:sz w:val="20"/>
          <w:szCs w:val="20"/>
        </w:rPr>
        <w:t>Gemeente Utrecht</w:t>
      </w:r>
      <w:r w:rsidR="009D1081" w:rsidRPr="009E2CEB">
        <w:rPr>
          <w:sz w:val="20"/>
          <w:szCs w:val="20"/>
        </w:rPr>
        <w:tab/>
      </w:r>
      <w:r w:rsidR="009D1081" w:rsidRPr="009E2CEB">
        <w:rPr>
          <w:sz w:val="20"/>
          <w:szCs w:val="20"/>
        </w:rPr>
        <w:tab/>
      </w:r>
      <w:r w:rsidR="009D1081" w:rsidRPr="009E2CEB">
        <w:rPr>
          <w:sz w:val="20"/>
          <w:szCs w:val="20"/>
        </w:rPr>
        <w:tab/>
      </w:r>
      <w:r w:rsidR="005625AE">
        <w:rPr>
          <w:sz w:val="20"/>
          <w:szCs w:val="20"/>
        </w:rPr>
        <w:t>Bedrijfsnaam</w:t>
      </w:r>
    </w:p>
    <w:p w14:paraId="603467FD" w14:textId="7EE02186" w:rsidR="009D1081" w:rsidRPr="009E2CEB" w:rsidRDefault="009D1081" w:rsidP="009D1081">
      <w:pPr>
        <w:tabs>
          <w:tab w:val="center" w:pos="3968"/>
          <w:tab w:val="left" w:pos="4820"/>
        </w:tabs>
        <w:rPr>
          <w:sz w:val="20"/>
          <w:szCs w:val="20"/>
        </w:rPr>
      </w:pPr>
      <w:r>
        <w:rPr>
          <w:sz w:val="20"/>
          <w:szCs w:val="20"/>
        </w:rPr>
        <w:t>n</w:t>
      </w:r>
      <w:r w:rsidRPr="009E2CEB">
        <w:rPr>
          <w:sz w:val="20"/>
          <w:szCs w:val="20"/>
        </w:rPr>
        <w:t>amens deze</w:t>
      </w:r>
      <w:r w:rsidRPr="009E2CEB">
        <w:rPr>
          <w:b/>
          <w:sz w:val="20"/>
          <w:szCs w:val="20"/>
        </w:rPr>
        <w:t>:</w:t>
      </w:r>
      <w:r w:rsidRPr="009E2CEB">
        <w:rPr>
          <w:sz w:val="20"/>
          <w:szCs w:val="20"/>
        </w:rPr>
        <w:t xml:space="preserve"> </w:t>
      </w:r>
      <w:r w:rsidRPr="009E2CEB">
        <w:rPr>
          <w:sz w:val="20"/>
          <w:szCs w:val="20"/>
        </w:rPr>
        <w:tab/>
      </w:r>
      <w:r w:rsidRPr="009E2CEB">
        <w:rPr>
          <w:sz w:val="20"/>
          <w:szCs w:val="20"/>
        </w:rPr>
        <w:tab/>
      </w:r>
      <w:r w:rsidRPr="009E2CEB">
        <w:rPr>
          <w:sz w:val="20"/>
          <w:szCs w:val="20"/>
        </w:rPr>
        <w:tab/>
        <w:t xml:space="preserve">namens deze: </w:t>
      </w:r>
    </w:p>
    <w:p w14:paraId="558645AD" w14:textId="77777777" w:rsidR="009D1081" w:rsidRPr="009E2CEB" w:rsidRDefault="009D1081" w:rsidP="009D1081">
      <w:pPr>
        <w:tabs>
          <w:tab w:val="center" w:pos="3968"/>
          <w:tab w:val="left" w:pos="4820"/>
        </w:tabs>
        <w:rPr>
          <w:sz w:val="20"/>
          <w:szCs w:val="20"/>
        </w:rPr>
      </w:pPr>
    </w:p>
    <w:p w14:paraId="1B2BE5DA" w14:textId="2054C8A4" w:rsidR="009D1081" w:rsidRPr="009E2CEB" w:rsidRDefault="009D1081" w:rsidP="009D1081">
      <w:pPr>
        <w:tabs>
          <w:tab w:val="left" w:pos="4820"/>
        </w:tabs>
        <w:rPr>
          <w:sz w:val="20"/>
          <w:szCs w:val="20"/>
        </w:rPr>
      </w:pPr>
      <w:r w:rsidRPr="009E2CEB">
        <w:rPr>
          <w:sz w:val="20"/>
          <w:szCs w:val="20"/>
        </w:rPr>
        <w:t xml:space="preserve">plaats: </w:t>
      </w:r>
      <w:r w:rsidR="00A676FB">
        <w:rPr>
          <w:sz w:val="20"/>
          <w:szCs w:val="20"/>
        </w:rPr>
        <w:t>Utrecht</w:t>
      </w:r>
      <w:r w:rsidRPr="009E2CEB">
        <w:rPr>
          <w:sz w:val="20"/>
          <w:szCs w:val="20"/>
        </w:rPr>
        <w:tab/>
      </w:r>
      <w:r w:rsidRPr="009E2CEB">
        <w:rPr>
          <w:sz w:val="20"/>
          <w:szCs w:val="20"/>
        </w:rPr>
        <w:tab/>
        <w:t xml:space="preserve">plaats: </w:t>
      </w:r>
    </w:p>
    <w:p w14:paraId="7E1D942A" w14:textId="77777777" w:rsidR="009D1081" w:rsidRPr="009E2CEB" w:rsidRDefault="009D1081" w:rsidP="009D1081">
      <w:pPr>
        <w:tabs>
          <w:tab w:val="left" w:pos="4820"/>
        </w:tabs>
        <w:rPr>
          <w:sz w:val="20"/>
          <w:szCs w:val="20"/>
        </w:rPr>
      </w:pPr>
    </w:p>
    <w:p w14:paraId="4FCA0365" w14:textId="77777777" w:rsidR="009D1081" w:rsidRPr="009E2CEB" w:rsidRDefault="009D1081" w:rsidP="009D1081">
      <w:pPr>
        <w:rPr>
          <w:sz w:val="20"/>
          <w:szCs w:val="20"/>
        </w:rPr>
      </w:pPr>
      <w:r w:rsidRPr="009E2CEB">
        <w:rPr>
          <w:sz w:val="20"/>
          <w:szCs w:val="20"/>
        </w:rPr>
        <w:t>datum: &lt;</w:t>
      </w:r>
      <w:r w:rsidRPr="0058371E">
        <w:rPr>
          <w:sz w:val="20"/>
          <w:szCs w:val="20"/>
          <w:highlight w:val="yellow"/>
        </w:rPr>
        <w:t>………………….</w:t>
      </w:r>
      <w:r w:rsidRPr="009E2CEB">
        <w:rPr>
          <w:sz w:val="20"/>
          <w:szCs w:val="20"/>
        </w:rPr>
        <w:t>&gt;</w:t>
      </w:r>
      <w:r w:rsidRPr="009E2CEB">
        <w:rPr>
          <w:sz w:val="20"/>
          <w:szCs w:val="20"/>
        </w:rPr>
        <w:tab/>
      </w:r>
      <w:r w:rsidRPr="009E2CEB">
        <w:rPr>
          <w:sz w:val="20"/>
          <w:szCs w:val="20"/>
        </w:rPr>
        <w:tab/>
      </w:r>
      <w:r w:rsidRPr="009E2CEB">
        <w:rPr>
          <w:sz w:val="20"/>
          <w:szCs w:val="20"/>
        </w:rPr>
        <w:tab/>
      </w:r>
      <w:r w:rsidRPr="009E2CEB">
        <w:rPr>
          <w:sz w:val="20"/>
          <w:szCs w:val="20"/>
        </w:rPr>
        <w:tab/>
        <w:t>datum: &lt;</w:t>
      </w:r>
      <w:r w:rsidRPr="0058371E">
        <w:rPr>
          <w:sz w:val="20"/>
          <w:szCs w:val="20"/>
          <w:highlight w:val="yellow"/>
        </w:rPr>
        <w:t>…………………….</w:t>
      </w:r>
      <w:r w:rsidRPr="009E2CEB">
        <w:rPr>
          <w:sz w:val="20"/>
          <w:szCs w:val="20"/>
        </w:rPr>
        <w:t>&gt;</w:t>
      </w:r>
      <w:r w:rsidRPr="009E2CEB">
        <w:rPr>
          <w:sz w:val="20"/>
          <w:szCs w:val="20"/>
        </w:rPr>
        <w:br w:type="page"/>
      </w:r>
    </w:p>
    <w:p w14:paraId="3B3FE426" w14:textId="77777777" w:rsidR="0029671D" w:rsidRPr="00564588" w:rsidRDefault="0029671D" w:rsidP="0029671D">
      <w:pPr>
        <w:pStyle w:val="Kop2"/>
        <w:rPr>
          <w:lang w:val="nl-NL"/>
        </w:rPr>
      </w:pPr>
      <w:bookmarkStart w:id="12" w:name="_Toc6394488"/>
      <w:bookmarkEnd w:id="1"/>
      <w:r w:rsidRPr="00564588">
        <w:rPr>
          <w:lang w:val="nl-NL"/>
        </w:rPr>
        <w:lastRenderedPageBreak/>
        <w:t>Bijlage 1: Overzicht van te verwerken persoonsgegevens</w:t>
      </w:r>
      <w:bookmarkEnd w:id="12"/>
    </w:p>
    <w:p w14:paraId="1D2065A5" w14:textId="77777777" w:rsidR="0029671D" w:rsidRPr="00564588" w:rsidRDefault="0029671D" w:rsidP="0029671D">
      <w:pPr>
        <w:rPr>
          <w:b/>
          <w:sz w:val="20"/>
          <w:szCs w:val="20"/>
        </w:rPr>
      </w:pPr>
    </w:p>
    <w:p w14:paraId="7EE81B44" w14:textId="77777777" w:rsidR="0029671D" w:rsidRPr="00564588" w:rsidRDefault="0029671D" w:rsidP="0029671D">
      <w:pPr>
        <w:rPr>
          <w:b/>
          <w:sz w:val="20"/>
          <w:szCs w:val="20"/>
        </w:rPr>
      </w:pPr>
    </w:p>
    <w:p w14:paraId="296B05FA" w14:textId="77777777" w:rsidR="0029671D" w:rsidRPr="00564588" w:rsidRDefault="0029671D" w:rsidP="0029671D">
      <w:pPr>
        <w:pStyle w:val="Lijstalinea"/>
        <w:widowControl/>
        <w:numPr>
          <w:ilvl w:val="0"/>
          <w:numId w:val="22"/>
        </w:numPr>
        <w:tabs>
          <w:tab w:val="left" w:pos="397"/>
        </w:tabs>
        <w:autoSpaceDE/>
        <w:autoSpaceDN/>
        <w:spacing w:before="0" w:after="120"/>
        <w:ind w:left="360"/>
        <w:rPr>
          <w:rFonts w:eastAsia="Verdana"/>
          <w:b/>
          <w:sz w:val="20"/>
        </w:rPr>
      </w:pPr>
      <w:r w:rsidRPr="00564588">
        <w:rPr>
          <w:rFonts w:eastAsia="Verdana"/>
          <w:b/>
          <w:color w:val="000000"/>
          <w:sz w:val="20"/>
        </w:rPr>
        <w:t>Naam verwerking, doeleinden c</w:t>
      </w:r>
      <w:r w:rsidRPr="00564588">
        <w:rPr>
          <w:rFonts w:eastAsia="Verdana"/>
          <w:b/>
          <w:sz w:val="20"/>
        </w:rPr>
        <w:t>ategorieën van betrokkenen, soort persoonsgegevens en eventuele doorgifte naar derde landen.</w:t>
      </w:r>
      <w:bookmarkStart w:id="13" w:name="_Hlk5085707"/>
    </w:p>
    <w:tbl>
      <w:tblPr>
        <w:tblStyle w:val="Tabelraster"/>
        <w:tblW w:w="10343" w:type="dxa"/>
        <w:tblLayout w:type="fixed"/>
        <w:tblLook w:val="04A0" w:firstRow="1" w:lastRow="0" w:firstColumn="1" w:lastColumn="0" w:noHBand="0" w:noVBand="1"/>
      </w:tblPr>
      <w:tblGrid>
        <w:gridCol w:w="1413"/>
        <w:gridCol w:w="1559"/>
        <w:gridCol w:w="1843"/>
        <w:gridCol w:w="2126"/>
        <w:gridCol w:w="1701"/>
        <w:gridCol w:w="1701"/>
      </w:tblGrid>
      <w:tr w:rsidR="001E4B89" w:rsidRPr="00564588" w14:paraId="20A57A36" w14:textId="77777777" w:rsidTr="001E4B89">
        <w:trPr>
          <w:trHeight w:val="624"/>
        </w:trPr>
        <w:tc>
          <w:tcPr>
            <w:tcW w:w="1413" w:type="dxa"/>
            <w:vAlign w:val="center"/>
            <w:hideMark/>
          </w:tcPr>
          <w:p w14:paraId="09D10E7B" w14:textId="77777777" w:rsidR="001E4B89" w:rsidRPr="00564588" w:rsidRDefault="001E4B89" w:rsidP="00ED25FF">
            <w:pPr>
              <w:rPr>
                <w:rFonts w:eastAsia="Verdana"/>
                <w:b/>
                <w:bCs/>
                <w:color w:val="000000"/>
                <w:sz w:val="20"/>
                <w:szCs w:val="20"/>
              </w:rPr>
            </w:pPr>
          </w:p>
          <w:p w14:paraId="3425432D" w14:textId="77777777" w:rsidR="001E4B89" w:rsidRPr="00564588" w:rsidRDefault="001E4B89" w:rsidP="00ED25FF">
            <w:pPr>
              <w:rPr>
                <w:rFonts w:eastAsia="Verdana"/>
                <w:b/>
                <w:bCs/>
                <w:color w:val="000000"/>
                <w:sz w:val="20"/>
                <w:szCs w:val="20"/>
              </w:rPr>
            </w:pPr>
            <w:r w:rsidRPr="00564588">
              <w:rPr>
                <w:rFonts w:eastAsia="Verdana"/>
                <w:b/>
                <w:bCs/>
                <w:color w:val="000000"/>
                <w:sz w:val="20"/>
                <w:szCs w:val="20"/>
              </w:rPr>
              <w:t>Naam verwerking</w:t>
            </w:r>
          </w:p>
        </w:tc>
        <w:tc>
          <w:tcPr>
            <w:tcW w:w="1559" w:type="dxa"/>
            <w:vAlign w:val="center"/>
            <w:hideMark/>
          </w:tcPr>
          <w:p w14:paraId="148EDB8F" w14:textId="77777777" w:rsidR="001E4B89" w:rsidRPr="00564588" w:rsidRDefault="001E4B89" w:rsidP="00ED25FF">
            <w:pPr>
              <w:spacing w:after="160"/>
              <w:rPr>
                <w:rFonts w:eastAsia="Verdana"/>
                <w:b/>
                <w:bCs/>
                <w:color w:val="000000"/>
                <w:sz w:val="20"/>
                <w:szCs w:val="20"/>
              </w:rPr>
            </w:pPr>
            <w:r w:rsidRPr="00564588">
              <w:rPr>
                <w:rFonts w:eastAsia="Verdana"/>
                <w:b/>
                <w:bCs/>
                <w:color w:val="000000"/>
                <w:sz w:val="20"/>
                <w:szCs w:val="20"/>
              </w:rPr>
              <w:t>Verwerkings-doeleinden</w:t>
            </w:r>
          </w:p>
        </w:tc>
        <w:tc>
          <w:tcPr>
            <w:tcW w:w="1843" w:type="dxa"/>
            <w:vAlign w:val="center"/>
            <w:hideMark/>
          </w:tcPr>
          <w:p w14:paraId="4789B7FE" w14:textId="77777777" w:rsidR="001E4B89" w:rsidRPr="00564588" w:rsidRDefault="001E4B89" w:rsidP="00ED25FF">
            <w:pPr>
              <w:spacing w:after="160"/>
              <w:rPr>
                <w:rFonts w:eastAsia="Verdana"/>
                <w:b/>
                <w:bCs/>
                <w:color w:val="000000"/>
                <w:sz w:val="20"/>
                <w:szCs w:val="20"/>
              </w:rPr>
            </w:pPr>
            <w:r w:rsidRPr="00564588">
              <w:rPr>
                <w:rFonts w:eastAsia="Verdana"/>
                <w:b/>
                <w:bCs/>
                <w:color w:val="000000"/>
                <w:sz w:val="20"/>
                <w:szCs w:val="20"/>
              </w:rPr>
              <w:t>Categorieën van Betrokkenen</w:t>
            </w:r>
          </w:p>
        </w:tc>
        <w:tc>
          <w:tcPr>
            <w:tcW w:w="2126" w:type="dxa"/>
            <w:vAlign w:val="center"/>
            <w:hideMark/>
          </w:tcPr>
          <w:p w14:paraId="09646A36" w14:textId="77777777" w:rsidR="001E4B89" w:rsidRPr="00564588" w:rsidRDefault="001E4B89" w:rsidP="00ED25FF">
            <w:pPr>
              <w:spacing w:after="160"/>
              <w:rPr>
                <w:rFonts w:eastAsia="Verdana"/>
                <w:b/>
                <w:bCs/>
                <w:color w:val="000000"/>
                <w:sz w:val="20"/>
                <w:szCs w:val="20"/>
              </w:rPr>
            </w:pPr>
            <w:r w:rsidRPr="00564588">
              <w:rPr>
                <w:rFonts w:eastAsia="Verdana"/>
                <w:b/>
                <w:bCs/>
                <w:color w:val="000000"/>
                <w:sz w:val="20"/>
                <w:szCs w:val="20"/>
              </w:rPr>
              <w:t>Soort persoonsgegevens (waaronder bijzondere persoonsgegevens)</w:t>
            </w:r>
          </w:p>
        </w:tc>
        <w:tc>
          <w:tcPr>
            <w:tcW w:w="1701" w:type="dxa"/>
          </w:tcPr>
          <w:p w14:paraId="14358E77" w14:textId="77777777" w:rsidR="001E4B89" w:rsidRDefault="00015EE2" w:rsidP="00ED25FF">
            <w:pPr>
              <w:rPr>
                <w:rFonts w:eastAsia="Verdana"/>
                <w:b/>
                <w:bCs/>
                <w:color w:val="000000"/>
                <w:sz w:val="20"/>
                <w:szCs w:val="20"/>
              </w:rPr>
            </w:pPr>
            <w:r>
              <w:rPr>
                <w:rFonts w:eastAsia="Verdana"/>
                <w:b/>
                <w:bCs/>
                <w:color w:val="000000"/>
                <w:sz w:val="20"/>
                <w:szCs w:val="20"/>
              </w:rPr>
              <w:t>Classificatie</w:t>
            </w:r>
          </w:p>
          <w:p w14:paraId="4F5906DD" w14:textId="1A8AFACD" w:rsidR="00015EE2" w:rsidRPr="00564588" w:rsidRDefault="00015EE2" w:rsidP="00ED25FF">
            <w:pPr>
              <w:rPr>
                <w:rFonts w:eastAsia="Verdana"/>
                <w:b/>
                <w:bCs/>
                <w:color w:val="000000"/>
                <w:sz w:val="20"/>
                <w:szCs w:val="20"/>
              </w:rPr>
            </w:pPr>
            <w:r>
              <w:rPr>
                <w:rFonts w:eastAsia="Verdana"/>
                <w:b/>
                <w:bCs/>
                <w:color w:val="000000"/>
                <w:sz w:val="20"/>
                <w:szCs w:val="20"/>
              </w:rPr>
              <w:t>gegevens</w:t>
            </w:r>
          </w:p>
        </w:tc>
        <w:tc>
          <w:tcPr>
            <w:tcW w:w="1701" w:type="dxa"/>
            <w:vAlign w:val="center"/>
          </w:tcPr>
          <w:p w14:paraId="6C4B5269" w14:textId="64ACAC40" w:rsidR="001E4B89" w:rsidRPr="00564588" w:rsidRDefault="001E4B89" w:rsidP="00ED25FF">
            <w:pPr>
              <w:rPr>
                <w:rFonts w:eastAsia="Verdana"/>
                <w:b/>
                <w:bCs/>
                <w:color w:val="000000"/>
                <w:sz w:val="20"/>
                <w:szCs w:val="20"/>
              </w:rPr>
            </w:pPr>
            <w:r w:rsidRPr="00564588">
              <w:rPr>
                <w:rFonts w:eastAsia="Verdana"/>
                <w:b/>
                <w:bCs/>
                <w:color w:val="000000"/>
                <w:sz w:val="20"/>
                <w:szCs w:val="20"/>
              </w:rPr>
              <w:t>Doorgifte naar derde landen</w:t>
            </w:r>
          </w:p>
        </w:tc>
      </w:tr>
      <w:tr w:rsidR="001E4B89" w:rsidRPr="00564588" w14:paraId="76A720D2" w14:textId="77777777" w:rsidTr="001E4B89">
        <w:trPr>
          <w:trHeight w:val="936"/>
        </w:trPr>
        <w:tc>
          <w:tcPr>
            <w:tcW w:w="1413" w:type="dxa"/>
          </w:tcPr>
          <w:p w14:paraId="1EE425FD" w14:textId="53F8F5E9" w:rsidR="001E4B89" w:rsidRPr="00E8359C" w:rsidRDefault="001E4B89" w:rsidP="00E8359C">
            <w:pPr>
              <w:rPr>
                <w:rFonts w:eastAsia="Verdana"/>
                <w:color w:val="000000"/>
                <w:sz w:val="20"/>
                <w:szCs w:val="20"/>
              </w:rPr>
            </w:pPr>
            <w:r>
              <w:rPr>
                <w:rFonts w:eastAsia="Verdana"/>
                <w:color w:val="000000"/>
                <w:sz w:val="20"/>
                <w:szCs w:val="20"/>
              </w:rPr>
              <w:t>Verwerking ten behoeve van project omgevingsmanagement</w:t>
            </w:r>
          </w:p>
          <w:p w14:paraId="074E2B09" w14:textId="34206CB3" w:rsidR="001E4B89" w:rsidRPr="00564588" w:rsidRDefault="001E4B89" w:rsidP="00E8359C">
            <w:pPr>
              <w:ind w:right="377"/>
              <w:jc w:val="both"/>
              <w:rPr>
                <w:rFonts w:eastAsia="Verdana"/>
                <w:color w:val="000000"/>
                <w:sz w:val="20"/>
                <w:szCs w:val="20"/>
              </w:rPr>
            </w:pPr>
          </w:p>
        </w:tc>
        <w:tc>
          <w:tcPr>
            <w:tcW w:w="1559" w:type="dxa"/>
          </w:tcPr>
          <w:p w14:paraId="7BF178CF" w14:textId="77777777" w:rsidR="001E4B89" w:rsidRPr="00E8359C" w:rsidRDefault="001E4B89" w:rsidP="00E8359C">
            <w:pPr>
              <w:spacing w:after="160"/>
              <w:rPr>
                <w:rFonts w:eastAsia="Verdana"/>
                <w:color w:val="000000"/>
                <w:sz w:val="20"/>
                <w:szCs w:val="20"/>
              </w:rPr>
            </w:pPr>
            <w:r w:rsidRPr="00E8359C">
              <w:rPr>
                <w:rFonts w:eastAsia="Verdana"/>
                <w:color w:val="000000"/>
                <w:sz w:val="20"/>
                <w:szCs w:val="20"/>
              </w:rPr>
              <w:t>Inzicht in contacten, contactmomenten, meldingen, etc.</w:t>
            </w:r>
          </w:p>
          <w:p w14:paraId="5CD59B56" w14:textId="55E3449E" w:rsidR="001E4B89" w:rsidRPr="00E8359C" w:rsidRDefault="001E4B89" w:rsidP="00ED25FF">
            <w:pPr>
              <w:spacing w:after="160"/>
              <w:rPr>
                <w:rFonts w:eastAsia="Verdana"/>
                <w:color w:val="000000"/>
                <w:sz w:val="20"/>
                <w:szCs w:val="20"/>
              </w:rPr>
            </w:pPr>
          </w:p>
        </w:tc>
        <w:tc>
          <w:tcPr>
            <w:tcW w:w="1843" w:type="dxa"/>
          </w:tcPr>
          <w:p w14:paraId="09B50C62" w14:textId="0EAA04FB" w:rsidR="001E4B89" w:rsidRPr="00564588" w:rsidRDefault="001E4B89" w:rsidP="00ED25FF">
            <w:pPr>
              <w:spacing w:after="160"/>
              <w:rPr>
                <w:rFonts w:eastAsia="Verdana"/>
                <w:color w:val="000000"/>
                <w:sz w:val="20"/>
                <w:szCs w:val="20"/>
              </w:rPr>
            </w:pPr>
            <w:r>
              <w:rPr>
                <w:rFonts w:eastAsia="Verdana"/>
                <w:color w:val="000000"/>
                <w:sz w:val="20"/>
                <w:szCs w:val="20"/>
              </w:rPr>
              <w:t>Contactpersonen van de projectorganisatie</w:t>
            </w:r>
          </w:p>
        </w:tc>
        <w:tc>
          <w:tcPr>
            <w:tcW w:w="2126" w:type="dxa"/>
          </w:tcPr>
          <w:p w14:paraId="0C5A684D" w14:textId="409B5B26" w:rsidR="001E4B89" w:rsidRDefault="001E4B89" w:rsidP="00E8359C">
            <w:pPr>
              <w:ind w:right="377"/>
              <w:jc w:val="both"/>
              <w:rPr>
                <w:rFonts w:eastAsia="Verdana"/>
                <w:color w:val="000000"/>
                <w:sz w:val="20"/>
                <w:szCs w:val="20"/>
              </w:rPr>
            </w:pPr>
            <w:r>
              <w:rPr>
                <w:rFonts w:eastAsia="Verdana"/>
                <w:color w:val="000000"/>
                <w:sz w:val="20"/>
                <w:szCs w:val="20"/>
              </w:rPr>
              <w:t xml:space="preserve">Algemene persoonsgegevens: </w:t>
            </w:r>
          </w:p>
          <w:p w14:paraId="2304995F" w14:textId="77777777" w:rsidR="001E4B89" w:rsidRDefault="001E4B89" w:rsidP="00E8359C">
            <w:pPr>
              <w:ind w:right="377"/>
              <w:jc w:val="both"/>
              <w:rPr>
                <w:rFonts w:eastAsia="Verdana"/>
                <w:color w:val="000000"/>
                <w:sz w:val="20"/>
                <w:szCs w:val="20"/>
              </w:rPr>
            </w:pPr>
          </w:p>
          <w:p w14:paraId="2A51328E" w14:textId="3E09F6B4" w:rsidR="001E4B89" w:rsidRDefault="001E4B89" w:rsidP="00E8359C">
            <w:pPr>
              <w:ind w:right="377"/>
              <w:jc w:val="both"/>
              <w:rPr>
                <w:rFonts w:eastAsia="Verdana"/>
                <w:color w:val="000000"/>
                <w:sz w:val="20"/>
                <w:szCs w:val="20"/>
              </w:rPr>
            </w:pPr>
            <w:r w:rsidRPr="00E8359C">
              <w:rPr>
                <w:rFonts w:eastAsia="Verdana"/>
                <w:color w:val="000000"/>
                <w:sz w:val="20"/>
                <w:szCs w:val="20"/>
              </w:rPr>
              <w:t>Naam</w:t>
            </w:r>
          </w:p>
          <w:p w14:paraId="3B8BFC20" w14:textId="1F4A19DB" w:rsidR="001E4B89" w:rsidRDefault="001E4B89" w:rsidP="00E8359C">
            <w:pPr>
              <w:ind w:right="377"/>
              <w:jc w:val="both"/>
              <w:rPr>
                <w:rFonts w:eastAsia="Verdana"/>
                <w:color w:val="000000"/>
                <w:sz w:val="20"/>
                <w:szCs w:val="20"/>
              </w:rPr>
            </w:pPr>
            <w:r w:rsidRPr="00E8359C">
              <w:rPr>
                <w:rFonts w:eastAsia="Verdana"/>
                <w:color w:val="000000"/>
                <w:sz w:val="20"/>
                <w:szCs w:val="20"/>
              </w:rPr>
              <w:t>Adresgegevens</w:t>
            </w:r>
          </w:p>
          <w:p w14:paraId="6ADF4560" w14:textId="1802D562" w:rsidR="001E4B89" w:rsidRPr="00E8359C" w:rsidRDefault="001E4B89" w:rsidP="00E8359C">
            <w:pPr>
              <w:ind w:right="377"/>
              <w:jc w:val="both"/>
              <w:rPr>
                <w:rFonts w:eastAsia="Verdana"/>
                <w:color w:val="000000"/>
                <w:sz w:val="20"/>
                <w:szCs w:val="20"/>
              </w:rPr>
            </w:pPr>
            <w:r w:rsidRPr="00E8359C">
              <w:rPr>
                <w:rFonts w:eastAsia="Verdana"/>
                <w:color w:val="000000"/>
                <w:sz w:val="20"/>
                <w:szCs w:val="20"/>
              </w:rPr>
              <w:t>Telefoonnummer</w:t>
            </w:r>
          </w:p>
          <w:p w14:paraId="0872D2F0" w14:textId="11EE1031" w:rsidR="001E4B89" w:rsidRPr="00E8359C" w:rsidRDefault="001E4B89" w:rsidP="00E8359C">
            <w:pPr>
              <w:ind w:right="377"/>
              <w:jc w:val="both"/>
              <w:rPr>
                <w:rFonts w:eastAsia="Verdana"/>
                <w:color w:val="000000"/>
                <w:sz w:val="20"/>
                <w:szCs w:val="20"/>
              </w:rPr>
            </w:pPr>
            <w:r w:rsidRPr="00E8359C">
              <w:rPr>
                <w:rFonts w:eastAsia="Verdana"/>
                <w:color w:val="000000"/>
                <w:sz w:val="20"/>
                <w:szCs w:val="20"/>
              </w:rPr>
              <w:t>E-mailadres;</w:t>
            </w:r>
          </w:p>
          <w:p w14:paraId="23C2C28B" w14:textId="18DD796A" w:rsidR="001E4B89" w:rsidRDefault="001E4B89" w:rsidP="00E8359C">
            <w:pPr>
              <w:spacing w:after="160"/>
              <w:rPr>
                <w:rFonts w:eastAsia="Verdana"/>
                <w:color w:val="000000"/>
                <w:sz w:val="20"/>
                <w:szCs w:val="20"/>
              </w:rPr>
            </w:pPr>
            <w:r w:rsidRPr="387ED10B">
              <w:rPr>
                <w:rFonts w:eastAsia="Verdana"/>
                <w:color w:val="000000" w:themeColor="text1"/>
                <w:sz w:val="20"/>
                <w:szCs w:val="20"/>
              </w:rPr>
              <w:t xml:space="preserve">Notities bij </w:t>
            </w:r>
            <w:proofErr w:type="spellStart"/>
            <w:r w:rsidRPr="387ED10B">
              <w:rPr>
                <w:rFonts w:eastAsia="Verdana"/>
                <w:color w:val="000000" w:themeColor="text1"/>
                <w:sz w:val="20"/>
                <w:szCs w:val="20"/>
              </w:rPr>
              <w:t>contact-persoon</w:t>
            </w:r>
            <w:proofErr w:type="spellEnd"/>
            <w:r w:rsidRPr="387ED10B">
              <w:rPr>
                <w:rFonts w:eastAsia="Verdana"/>
                <w:color w:val="000000" w:themeColor="text1"/>
                <w:sz w:val="20"/>
                <w:szCs w:val="20"/>
              </w:rPr>
              <w:t xml:space="preserve"> van gebruikers </w:t>
            </w:r>
          </w:p>
          <w:p w14:paraId="13462677" w14:textId="77777777" w:rsidR="001E4B89" w:rsidRDefault="001E4B89" w:rsidP="00E8359C">
            <w:pPr>
              <w:spacing w:after="160"/>
              <w:rPr>
                <w:rFonts w:eastAsia="Verdana"/>
                <w:color w:val="000000"/>
                <w:sz w:val="20"/>
                <w:szCs w:val="20"/>
              </w:rPr>
            </w:pPr>
            <w:r w:rsidRPr="00D372C8">
              <w:rPr>
                <w:rFonts w:eastAsia="Verdana"/>
                <w:color w:val="000000"/>
                <w:sz w:val="20"/>
                <w:szCs w:val="20"/>
                <w:u w:val="single"/>
              </w:rPr>
              <w:t>Notities bij melding</w:t>
            </w:r>
            <w:r>
              <w:rPr>
                <w:rFonts w:eastAsia="Verdana"/>
                <w:color w:val="000000"/>
                <w:sz w:val="20"/>
                <w:szCs w:val="20"/>
              </w:rPr>
              <w:t>:</w:t>
            </w:r>
          </w:p>
          <w:p w14:paraId="01A8D2CA" w14:textId="0AE2750C" w:rsidR="001E4B89" w:rsidRPr="00D372C8" w:rsidRDefault="001E4B89" w:rsidP="00EA013B">
            <w:pPr>
              <w:spacing w:after="160"/>
              <w:rPr>
                <w:rFonts w:eastAsia="Verdana"/>
                <w:color w:val="000000"/>
                <w:sz w:val="20"/>
                <w:szCs w:val="20"/>
                <w:u w:val="single"/>
              </w:rPr>
            </w:pPr>
          </w:p>
        </w:tc>
        <w:tc>
          <w:tcPr>
            <w:tcW w:w="1701" w:type="dxa"/>
          </w:tcPr>
          <w:p w14:paraId="598D6E10" w14:textId="77777777" w:rsidR="00EA013B" w:rsidRDefault="00EA013B" w:rsidP="00EA013B">
            <w:pPr>
              <w:spacing w:after="160"/>
              <w:rPr>
                <w:rFonts w:eastAsia="Verdana"/>
                <w:color w:val="000000"/>
                <w:sz w:val="20"/>
                <w:szCs w:val="20"/>
                <w:u w:val="single"/>
              </w:rPr>
            </w:pPr>
            <w:r w:rsidRPr="387ED10B">
              <w:rPr>
                <w:rFonts w:eastAsia="Verdana"/>
                <w:color w:val="000000" w:themeColor="text1"/>
                <w:sz w:val="20"/>
                <w:szCs w:val="20"/>
                <w:u w:val="single"/>
              </w:rPr>
              <w:t xml:space="preserve">Classificatie is  </w:t>
            </w:r>
          </w:p>
          <w:p w14:paraId="1699D6B2" w14:textId="77777777" w:rsidR="001E4B89" w:rsidRDefault="00B9079B" w:rsidP="00ED25FF">
            <w:pPr>
              <w:rPr>
                <w:rFonts w:eastAsia="Verdana"/>
                <w:color w:val="000000"/>
                <w:sz w:val="20"/>
                <w:szCs w:val="20"/>
              </w:rPr>
            </w:pPr>
            <w:r>
              <w:rPr>
                <w:rFonts w:eastAsia="Verdana"/>
                <w:color w:val="000000"/>
                <w:sz w:val="20"/>
                <w:szCs w:val="20"/>
              </w:rPr>
              <w:t>Laag</w:t>
            </w:r>
          </w:p>
          <w:p w14:paraId="110BB2FA" w14:textId="77777777" w:rsidR="00B9079B" w:rsidRDefault="00B9079B" w:rsidP="00ED25FF">
            <w:pPr>
              <w:rPr>
                <w:rFonts w:eastAsia="Verdana"/>
                <w:color w:val="000000"/>
                <w:sz w:val="20"/>
                <w:szCs w:val="20"/>
              </w:rPr>
            </w:pPr>
            <w:r>
              <w:rPr>
                <w:rFonts w:eastAsia="Verdana"/>
                <w:color w:val="000000"/>
                <w:sz w:val="20"/>
                <w:szCs w:val="20"/>
              </w:rPr>
              <w:t>Midden</w:t>
            </w:r>
          </w:p>
          <w:p w14:paraId="6DD38668" w14:textId="117C3364" w:rsidR="00B9079B" w:rsidRDefault="00B9079B" w:rsidP="00ED25FF">
            <w:pPr>
              <w:rPr>
                <w:rFonts w:eastAsia="Verdana"/>
                <w:color w:val="000000"/>
                <w:sz w:val="20"/>
                <w:szCs w:val="20"/>
              </w:rPr>
            </w:pPr>
            <w:r>
              <w:rPr>
                <w:rFonts w:eastAsia="Verdana"/>
                <w:color w:val="000000"/>
                <w:sz w:val="20"/>
                <w:szCs w:val="20"/>
              </w:rPr>
              <w:t>Hoog</w:t>
            </w:r>
          </w:p>
        </w:tc>
        <w:tc>
          <w:tcPr>
            <w:tcW w:w="1701" w:type="dxa"/>
          </w:tcPr>
          <w:p w14:paraId="44AB31ED" w14:textId="48A49ACD" w:rsidR="001E4B89" w:rsidRPr="00564588" w:rsidRDefault="001E4B89" w:rsidP="00ED25FF">
            <w:pPr>
              <w:rPr>
                <w:rFonts w:eastAsia="Verdana"/>
                <w:color w:val="000000"/>
                <w:sz w:val="20"/>
                <w:szCs w:val="20"/>
              </w:rPr>
            </w:pPr>
            <w:r>
              <w:rPr>
                <w:rFonts w:eastAsia="Verdana"/>
                <w:color w:val="000000"/>
                <w:sz w:val="20"/>
                <w:szCs w:val="20"/>
              </w:rPr>
              <w:t>Niet van toepassing.</w:t>
            </w:r>
          </w:p>
        </w:tc>
      </w:tr>
      <w:tr w:rsidR="001E4B89" w:rsidRPr="00564588" w14:paraId="5D72B54C" w14:textId="77777777" w:rsidTr="001E4B89">
        <w:trPr>
          <w:trHeight w:val="1248"/>
        </w:trPr>
        <w:tc>
          <w:tcPr>
            <w:tcW w:w="1413" w:type="dxa"/>
            <w:hideMark/>
          </w:tcPr>
          <w:p w14:paraId="04A307C9" w14:textId="77777777" w:rsidR="001E4B89" w:rsidRPr="00564588" w:rsidRDefault="001E4B89" w:rsidP="00ED25FF">
            <w:pPr>
              <w:rPr>
                <w:rFonts w:eastAsia="Verdana"/>
                <w:color w:val="000000"/>
                <w:sz w:val="20"/>
                <w:szCs w:val="20"/>
              </w:rPr>
            </w:pPr>
            <w:r w:rsidRPr="00564588">
              <w:rPr>
                <w:rFonts w:eastAsia="Verdana"/>
                <w:color w:val="000000"/>
                <w:sz w:val="20"/>
                <w:szCs w:val="20"/>
              </w:rPr>
              <w:t xml:space="preserve"> </w:t>
            </w:r>
          </w:p>
        </w:tc>
        <w:tc>
          <w:tcPr>
            <w:tcW w:w="1559" w:type="dxa"/>
            <w:hideMark/>
          </w:tcPr>
          <w:p w14:paraId="7D6E6848" w14:textId="77777777" w:rsidR="001E4B89" w:rsidRPr="00564588" w:rsidRDefault="001E4B89" w:rsidP="00ED25FF">
            <w:pPr>
              <w:spacing w:after="160"/>
              <w:rPr>
                <w:rFonts w:eastAsia="Verdana"/>
                <w:color w:val="000000"/>
                <w:sz w:val="20"/>
                <w:szCs w:val="20"/>
              </w:rPr>
            </w:pPr>
            <w:r w:rsidRPr="00564588">
              <w:rPr>
                <w:rFonts w:eastAsia="Verdana"/>
                <w:color w:val="000000"/>
                <w:sz w:val="20"/>
                <w:szCs w:val="20"/>
              </w:rPr>
              <w:t xml:space="preserve">  </w:t>
            </w:r>
          </w:p>
        </w:tc>
        <w:tc>
          <w:tcPr>
            <w:tcW w:w="1843" w:type="dxa"/>
            <w:hideMark/>
          </w:tcPr>
          <w:p w14:paraId="0FA39030" w14:textId="77777777" w:rsidR="001E4B89" w:rsidRPr="00564588" w:rsidRDefault="001E4B89" w:rsidP="00ED25FF">
            <w:pPr>
              <w:spacing w:after="160"/>
              <w:rPr>
                <w:rFonts w:eastAsia="Verdana"/>
                <w:color w:val="000000"/>
                <w:sz w:val="20"/>
                <w:szCs w:val="20"/>
              </w:rPr>
            </w:pPr>
            <w:r w:rsidRPr="00564588">
              <w:rPr>
                <w:rFonts w:eastAsia="Verdana"/>
                <w:color w:val="000000"/>
                <w:sz w:val="20"/>
                <w:szCs w:val="20"/>
              </w:rPr>
              <w:t xml:space="preserve"> </w:t>
            </w:r>
          </w:p>
        </w:tc>
        <w:tc>
          <w:tcPr>
            <w:tcW w:w="2126" w:type="dxa"/>
            <w:hideMark/>
          </w:tcPr>
          <w:p w14:paraId="10DF48FF" w14:textId="77777777" w:rsidR="001E4B89" w:rsidRPr="00564588" w:rsidRDefault="001E4B89" w:rsidP="00ED25FF">
            <w:pPr>
              <w:spacing w:after="160"/>
              <w:rPr>
                <w:rFonts w:eastAsia="Verdana"/>
                <w:color w:val="000000"/>
                <w:sz w:val="20"/>
                <w:szCs w:val="20"/>
              </w:rPr>
            </w:pPr>
            <w:r w:rsidRPr="00564588">
              <w:rPr>
                <w:rFonts w:eastAsia="Verdana"/>
                <w:color w:val="000000"/>
                <w:sz w:val="20"/>
                <w:szCs w:val="20"/>
              </w:rPr>
              <w:t xml:space="preserve"> </w:t>
            </w:r>
          </w:p>
        </w:tc>
        <w:tc>
          <w:tcPr>
            <w:tcW w:w="1701" w:type="dxa"/>
          </w:tcPr>
          <w:p w14:paraId="2C63E620" w14:textId="77777777" w:rsidR="001E4B89" w:rsidRPr="00564588" w:rsidRDefault="001E4B89" w:rsidP="00ED25FF">
            <w:pPr>
              <w:rPr>
                <w:rFonts w:eastAsia="Verdana"/>
                <w:color w:val="000000"/>
                <w:sz w:val="20"/>
                <w:szCs w:val="20"/>
              </w:rPr>
            </w:pPr>
          </w:p>
        </w:tc>
        <w:tc>
          <w:tcPr>
            <w:tcW w:w="1701" w:type="dxa"/>
          </w:tcPr>
          <w:p w14:paraId="61002405" w14:textId="64FBD694" w:rsidR="001E4B89" w:rsidRPr="00564588" w:rsidRDefault="001E4B89" w:rsidP="00ED25FF">
            <w:pPr>
              <w:rPr>
                <w:rFonts w:eastAsia="Verdana"/>
                <w:color w:val="000000"/>
                <w:sz w:val="20"/>
                <w:szCs w:val="20"/>
              </w:rPr>
            </w:pPr>
          </w:p>
        </w:tc>
      </w:tr>
    </w:tbl>
    <w:p w14:paraId="14A20A84" w14:textId="77777777" w:rsidR="0029671D" w:rsidRPr="00564588" w:rsidRDefault="0029671D" w:rsidP="0029671D">
      <w:pPr>
        <w:rPr>
          <w:rFonts w:eastAsia="Verdana"/>
          <w:color w:val="000000"/>
          <w:sz w:val="20"/>
          <w:szCs w:val="20"/>
        </w:rPr>
      </w:pPr>
    </w:p>
    <w:bookmarkEnd w:id="13"/>
    <w:p w14:paraId="277A1EA1" w14:textId="77777777" w:rsidR="0029671D" w:rsidRPr="00564588" w:rsidRDefault="0029671D" w:rsidP="0029671D">
      <w:pPr>
        <w:rPr>
          <w:rFonts w:eastAsia="Verdana"/>
          <w:color w:val="000000"/>
          <w:sz w:val="20"/>
          <w:szCs w:val="20"/>
        </w:rPr>
      </w:pPr>
    </w:p>
    <w:p w14:paraId="12F5D491" w14:textId="77777777" w:rsidR="0029671D" w:rsidRPr="00564588" w:rsidRDefault="0029671D" w:rsidP="0029671D">
      <w:pPr>
        <w:pStyle w:val="Lijstalinea"/>
        <w:widowControl/>
        <w:numPr>
          <w:ilvl w:val="0"/>
          <w:numId w:val="22"/>
        </w:numPr>
        <w:tabs>
          <w:tab w:val="left" w:pos="397"/>
          <w:tab w:val="left" w:pos="936"/>
        </w:tabs>
        <w:autoSpaceDE/>
        <w:autoSpaceDN/>
        <w:spacing w:before="0" w:after="120"/>
        <w:ind w:left="360"/>
        <w:textAlignment w:val="baseline"/>
        <w:rPr>
          <w:rFonts w:eastAsia="Verdana"/>
          <w:b/>
          <w:color w:val="000000"/>
          <w:sz w:val="20"/>
        </w:rPr>
      </w:pPr>
      <w:r w:rsidRPr="00564588">
        <w:rPr>
          <w:rFonts w:eastAsia="Verdana"/>
          <w:b/>
          <w:color w:val="000000"/>
          <w:sz w:val="20"/>
        </w:rPr>
        <w:t>Contactgegevens</w:t>
      </w:r>
    </w:p>
    <w:tbl>
      <w:tblPr>
        <w:tblStyle w:val="Tabelraster"/>
        <w:tblW w:w="8642" w:type="dxa"/>
        <w:tblLayout w:type="fixed"/>
        <w:tblLook w:val="04A0" w:firstRow="1" w:lastRow="0" w:firstColumn="1" w:lastColumn="0" w:noHBand="0" w:noVBand="1"/>
      </w:tblPr>
      <w:tblGrid>
        <w:gridCol w:w="4106"/>
        <w:gridCol w:w="4536"/>
      </w:tblGrid>
      <w:tr w:rsidR="0029671D" w:rsidRPr="00564588" w14:paraId="0C2E2A59" w14:textId="77777777" w:rsidTr="387ED10B">
        <w:trPr>
          <w:trHeight w:val="664"/>
        </w:trPr>
        <w:tc>
          <w:tcPr>
            <w:tcW w:w="4106" w:type="dxa"/>
            <w:hideMark/>
          </w:tcPr>
          <w:p w14:paraId="7BE87C7D" w14:textId="77777777" w:rsidR="0029671D" w:rsidRPr="00564588" w:rsidRDefault="0029671D" w:rsidP="00ED25FF">
            <w:pPr>
              <w:ind w:left="-113"/>
              <w:rPr>
                <w:rFonts w:eastAsia="Verdana"/>
                <w:b/>
                <w:bCs/>
                <w:color w:val="000000"/>
                <w:sz w:val="20"/>
                <w:szCs w:val="20"/>
              </w:rPr>
            </w:pPr>
            <w:r w:rsidRPr="00564588">
              <w:rPr>
                <w:rFonts w:eastAsia="Verdana"/>
                <w:b/>
                <w:color w:val="000000"/>
                <w:sz w:val="20"/>
                <w:szCs w:val="20"/>
              </w:rPr>
              <w:t>Contactpersoon Verwerkingsverantwoordelijke (NB: Ook buiten kantooruren)</w:t>
            </w:r>
          </w:p>
        </w:tc>
        <w:tc>
          <w:tcPr>
            <w:tcW w:w="4536" w:type="dxa"/>
            <w:hideMark/>
          </w:tcPr>
          <w:p w14:paraId="1BAB0D69" w14:textId="4FDEBB01" w:rsidR="0029671D" w:rsidRPr="00564588" w:rsidRDefault="0029671D" w:rsidP="387ED10B">
            <w:pPr>
              <w:ind w:left="-113"/>
              <w:rPr>
                <w:rFonts w:eastAsia="Verdana"/>
                <w:color w:val="000000"/>
                <w:sz w:val="20"/>
                <w:szCs w:val="20"/>
              </w:rPr>
            </w:pPr>
            <w:r w:rsidRPr="387ED10B">
              <w:rPr>
                <w:rFonts w:eastAsia="Verdana"/>
                <w:color w:val="000000" w:themeColor="text1"/>
                <w:sz w:val="20"/>
                <w:szCs w:val="20"/>
              </w:rPr>
              <w:t>Naam:</w:t>
            </w:r>
            <w:r w:rsidR="00C64735" w:rsidRPr="387ED10B">
              <w:rPr>
                <w:rFonts w:eastAsia="Verdana"/>
                <w:color w:val="000000" w:themeColor="text1"/>
                <w:sz w:val="20"/>
                <w:szCs w:val="20"/>
              </w:rPr>
              <w:t xml:space="preserve"> </w:t>
            </w:r>
          </w:p>
        </w:tc>
      </w:tr>
      <w:tr w:rsidR="0029671D" w:rsidRPr="00564588" w14:paraId="082ECAFF" w14:textId="77777777" w:rsidTr="387ED10B">
        <w:trPr>
          <w:trHeight w:val="634"/>
        </w:trPr>
        <w:tc>
          <w:tcPr>
            <w:tcW w:w="4106" w:type="dxa"/>
          </w:tcPr>
          <w:p w14:paraId="621B4A75" w14:textId="77777777" w:rsidR="0029671D" w:rsidRPr="00564588" w:rsidRDefault="0029671D" w:rsidP="00ED25FF">
            <w:pPr>
              <w:ind w:left="-113"/>
              <w:rPr>
                <w:rFonts w:eastAsia="Verdana"/>
                <w:b/>
                <w:color w:val="000000"/>
                <w:sz w:val="20"/>
                <w:szCs w:val="20"/>
              </w:rPr>
            </w:pPr>
            <w:r w:rsidRPr="00564588">
              <w:rPr>
                <w:rFonts w:eastAsia="Verdana"/>
                <w:b/>
                <w:color w:val="000000"/>
                <w:sz w:val="20"/>
                <w:szCs w:val="20"/>
              </w:rPr>
              <w:t>Contactpersoon Verwerker (NB: Ook buiten kantooruren)</w:t>
            </w:r>
          </w:p>
        </w:tc>
        <w:tc>
          <w:tcPr>
            <w:tcW w:w="4536" w:type="dxa"/>
          </w:tcPr>
          <w:p w14:paraId="5DB8735E" w14:textId="05234B64" w:rsidR="0029671D" w:rsidRPr="00564588" w:rsidRDefault="0029671D" w:rsidP="00ED25FF">
            <w:pPr>
              <w:ind w:left="-113"/>
              <w:rPr>
                <w:rFonts w:eastAsia="Verdana"/>
                <w:color w:val="000000"/>
                <w:sz w:val="20"/>
                <w:szCs w:val="20"/>
              </w:rPr>
            </w:pPr>
            <w:r w:rsidRPr="387ED10B">
              <w:rPr>
                <w:rFonts w:eastAsia="Verdana"/>
                <w:color w:val="000000" w:themeColor="text1"/>
                <w:sz w:val="20"/>
                <w:szCs w:val="20"/>
              </w:rPr>
              <w:t>Naam:</w:t>
            </w:r>
            <w:r w:rsidR="3E2C160D" w:rsidRPr="387ED10B">
              <w:rPr>
                <w:rFonts w:eastAsia="Verdana"/>
                <w:color w:val="000000" w:themeColor="text1"/>
                <w:sz w:val="20"/>
                <w:szCs w:val="20"/>
              </w:rPr>
              <w:t xml:space="preserve"> </w:t>
            </w:r>
          </w:p>
        </w:tc>
      </w:tr>
      <w:tr w:rsidR="0029671D" w:rsidRPr="00564588" w14:paraId="1D2B1CAF" w14:textId="77777777" w:rsidTr="387ED10B">
        <w:trPr>
          <w:trHeight w:val="634"/>
        </w:trPr>
        <w:tc>
          <w:tcPr>
            <w:tcW w:w="4106" w:type="dxa"/>
          </w:tcPr>
          <w:p w14:paraId="062E570E" w14:textId="77777777" w:rsidR="0029671D" w:rsidRPr="00564588" w:rsidRDefault="0029671D" w:rsidP="00ED25FF">
            <w:pPr>
              <w:ind w:left="-113"/>
              <w:rPr>
                <w:rFonts w:eastAsia="Verdana"/>
                <w:b/>
                <w:color w:val="000000"/>
                <w:sz w:val="20"/>
                <w:szCs w:val="20"/>
              </w:rPr>
            </w:pPr>
            <w:r w:rsidRPr="00564588">
              <w:rPr>
                <w:rFonts w:eastAsia="Verdana"/>
                <w:b/>
                <w:color w:val="000000"/>
                <w:sz w:val="20"/>
                <w:szCs w:val="20"/>
              </w:rPr>
              <w:t>Contactgegevens IBD</w:t>
            </w:r>
          </w:p>
        </w:tc>
        <w:tc>
          <w:tcPr>
            <w:tcW w:w="4536" w:type="dxa"/>
          </w:tcPr>
          <w:p w14:paraId="3ACE7353" w14:textId="236D0BBF" w:rsidR="0029671D" w:rsidRPr="00564588" w:rsidRDefault="0029671D" w:rsidP="00ED25FF">
            <w:pPr>
              <w:ind w:left="-113"/>
              <w:rPr>
                <w:rFonts w:eastAsia="Verdana"/>
                <w:color w:val="000000"/>
                <w:sz w:val="20"/>
                <w:szCs w:val="20"/>
              </w:rPr>
            </w:pPr>
            <w:r w:rsidRPr="00564588">
              <w:rPr>
                <w:rFonts w:eastAsia="Verdana"/>
                <w:color w:val="000000"/>
                <w:sz w:val="20"/>
                <w:szCs w:val="20"/>
              </w:rPr>
              <w:t xml:space="preserve">Telefoonnummer </w:t>
            </w:r>
          </w:p>
        </w:tc>
      </w:tr>
    </w:tbl>
    <w:p w14:paraId="19F81DC6" w14:textId="77777777" w:rsidR="0029671D" w:rsidRPr="00564588" w:rsidRDefault="0029671D" w:rsidP="0029671D">
      <w:pPr>
        <w:rPr>
          <w:rFonts w:eastAsia="Verdana"/>
          <w:color w:val="000000"/>
          <w:sz w:val="20"/>
          <w:szCs w:val="20"/>
        </w:rPr>
      </w:pPr>
    </w:p>
    <w:p w14:paraId="5E9AF13F" w14:textId="77777777" w:rsidR="0029671D" w:rsidRPr="00564588" w:rsidRDefault="0029671D" w:rsidP="0029671D">
      <w:pPr>
        <w:rPr>
          <w:rFonts w:eastAsia="Verdana"/>
          <w:color w:val="000000"/>
          <w:sz w:val="20"/>
          <w:szCs w:val="20"/>
        </w:rPr>
      </w:pPr>
      <w:r w:rsidRPr="00564588">
        <w:rPr>
          <w:rFonts w:eastAsia="Verdana"/>
          <w:color w:val="000000"/>
          <w:sz w:val="20"/>
          <w:szCs w:val="20"/>
        </w:rPr>
        <w:t>NB: Eventuele wijzigingen in bovenstaande tabellen geven partijen op korte termijn aan elkaar door.</w:t>
      </w:r>
    </w:p>
    <w:p w14:paraId="7925E031" w14:textId="77777777" w:rsidR="0029671D" w:rsidRPr="00564588" w:rsidRDefault="0029671D" w:rsidP="0029671D">
      <w:pPr>
        <w:rPr>
          <w:rFonts w:eastAsia="Verdana"/>
          <w:color w:val="000000"/>
          <w:sz w:val="20"/>
          <w:szCs w:val="20"/>
        </w:rPr>
      </w:pPr>
    </w:p>
    <w:p w14:paraId="3D169DA1" w14:textId="77777777" w:rsidR="0029671D" w:rsidRPr="00564588" w:rsidRDefault="0029671D" w:rsidP="0029671D">
      <w:pPr>
        <w:pStyle w:val="Lijstalinea"/>
        <w:widowControl/>
        <w:numPr>
          <w:ilvl w:val="0"/>
          <w:numId w:val="22"/>
        </w:numPr>
        <w:tabs>
          <w:tab w:val="left" w:pos="397"/>
        </w:tabs>
        <w:autoSpaceDE/>
        <w:autoSpaceDN/>
        <w:spacing w:before="0" w:after="120"/>
        <w:ind w:left="360"/>
        <w:rPr>
          <w:rFonts w:eastAsia="Verdana"/>
          <w:sz w:val="20"/>
        </w:rPr>
      </w:pPr>
      <w:r w:rsidRPr="00564588">
        <w:rPr>
          <w:rFonts w:eastAsia="Verdana"/>
          <w:b/>
          <w:sz w:val="20"/>
        </w:rPr>
        <w:t xml:space="preserve">Ingeschakelde </w:t>
      </w:r>
      <w:proofErr w:type="spellStart"/>
      <w:r w:rsidRPr="00564588">
        <w:rPr>
          <w:rFonts w:eastAsia="Verdana"/>
          <w:b/>
          <w:sz w:val="20"/>
        </w:rPr>
        <w:t>subverwerkers</w:t>
      </w:r>
      <w:proofErr w:type="spellEnd"/>
    </w:p>
    <w:tbl>
      <w:tblPr>
        <w:tblStyle w:val="Tabelraster"/>
        <w:tblW w:w="8642" w:type="dxa"/>
        <w:tblLook w:val="04A0" w:firstRow="1" w:lastRow="0" w:firstColumn="1" w:lastColumn="0" w:noHBand="0" w:noVBand="1"/>
      </w:tblPr>
      <w:tblGrid>
        <w:gridCol w:w="3019"/>
        <w:gridCol w:w="1644"/>
        <w:gridCol w:w="2136"/>
        <w:gridCol w:w="1843"/>
      </w:tblGrid>
      <w:tr w:rsidR="0029671D" w:rsidRPr="00564588" w14:paraId="6637E23B" w14:textId="77777777" w:rsidTr="00ED25FF">
        <w:tc>
          <w:tcPr>
            <w:tcW w:w="3019" w:type="dxa"/>
          </w:tcPr>
          <w:p w14:paraId="27A9FDA2" w14:textId="77777777" w:rsidR="0029671D" w:rsidRPr="00564588" w:rsidRDefault="0029671D" w:rsidP="00ED25FF">
            <w:pPr>
              <w:ind w:left="-113"/>
              <w:rPr>
                <w:rFonts w:eastAsia="Verdana"/>
                <w:b/>
                <w:color w:val="000000"/>
                <w:sz w:val="20"/>
                <w:szCs w:val="20"/>
              </w:rPr>
            </w:pPr>
            <w:r w:rsidRPr="00564588">
              <w:rPr>
                <w:rFonts w:eastAsia="Verdana"/>
                <w:b/>
                <w:color w:val="000000"/>
                <w:sz w:val="20"/>
                <w:szCs w:val="20"/>
              </w:rPr>
              <w:t xml:space="preserve">Naam en contactgegevens </w:t>
            </w:r>
            <w:proofErr w:type="spellStart"/>
            <w:r w:rsidRPr="00564588">
              <w:rPr>
                <w:rFonts w:eastAsia="Verdana"/>
                <w:b/>
                <w:color w:val="000000"/>
                <w:sz w:val="20"/>
                <w:szCs w:val="20"/>
              </w:rPr>
              <w:t>subverwerker</w:t>
            </w:r>
            <w:proofErr w:type="spellEnd"/>
          </w:p>
        </w:tc>
        <w:tc>
          <w:tcPr>
            <w:tcW w:w="1644" w:type="dxa"/>
          </w:tcPr>
          <w:p w14:paraId="3F740904" w14:textId="77777777" w:rsidR="0029671D" w:rsidRPr="00564588" w:rsidRDefault="0029671D" w:rsidP="00ED25FF">
            <w:pPr>
              <w:ind w:left="-113"/>
              <w:rPr>
                <w:rFonts w:eastAsia="Verdana"/>
                <w:b/>
                <w:color w:val="000000"/>
                <w:sz w:val="20"/>
                <w:szCs w:val="20"/>
              </w:rPr>
            </w:pPr>
            <w:r w:rsidRPr="00564588">
              <w:rPr>
                <w:rFonts w:eastAsia="Verdana"/>
                <w:b/>
                <w:color w:val="000000"/>
                <w:sz w:val="20"/>
                <w:szCs w:val="20"/>
              </w:rPr>
              <w:t>KvK-nummer</w:t>
            </w:r>
          </w:p>
        </w:tc>
        <w:tc>
          <w:tcPr>
            <w:tcW w:w="2136" w:type="dxa"/>
          </w:tcPr>
          <w:p w14:paraId="618ABE23" w14:textId="77777777" w:rsidR="0029671D" w:rsidRPr="00564588" w:rsidRDefault="0029671D" w:rsidP="00ED25FF">
            <w:pPr>
              <w:ind w:left="-113"/>
              <w:rPr>
                <w:rFonts w:eastAsia="Verdana"/>
                <w:b/>
                <w:color w:val="000000"/>
                <w:sz w:val="20"/>
                <w:szCs w:val="20"/>
              </w:rPr>
            </w:pPr>
            <w:r w:rsidRPr="00564588">
              <w:rPr>
                <w:rFonts w:eastAsia="Verdana"/>
                <w:b/>
                <w:color w:val="000000"/>
                <w:sz w:val="20"/>
                <w:szCs w:val="20"/>
              </w:rPr>
              <w:t>Uitbestede verwerkingen</w:t>
            </w:r>
          </w:p>
        </w:tc>
        <w:tc>
          <w:tcPr>
            <w:tcW w:w="1843" w:type="dxa"/>
          </w:tcPr>
          <w:p w14:paraId="22AD1CD5" w14:textId="77777777" w:rsidR="0029671D" w:rsidRPr="00564588" w:rsidRDefault="0029671D" w:rsidP="00ED25FF">
            <w:pPr>
              <w:ind w:left="-113"/>
              <w:rPr>
                <w:rFonts w:eastAsia="Verdana"/>
                <w:b/>
                <w:color w:val="000000"/>
                <w:sz w:val="20"/>
                <w:szCs w:val="20"/>
              </w:rPr>
            </w:pPr>
            <w:r w:rsidRPr="00564588">
              <w:rPr>
                <w:rFonts w:eastAsia="Verdana"/>
                <w:b/>
                <w:color w:val="000000"/>
                <w:sz w:val="20"/>
                <w:szCs w:val="20"/>
              </w:rPr>
              <w:t>Toepassing</w:t>
            </w:r>
          </w:p>
        </w:tc>
      </w:tr>
      <w:tr w:rsidR="0029671D" w:rsidRPr="00564588" w14:paraId="30772090" w14:textId="77777777" w:rsidTr="00ED25FF">
        <w:tc>
          <w:tcPr>
            <w:tcW w:w="3019" w:type="dxa"/>
          </w:tcPr>
          <w:p w14:paraId="08EEDCE2" w14:textId="77777777" w:rsidR="0029671D" w:rsidRPr="00564588" w:rsidRDefault="0029671D" w:rsidP="00ED25FF">
            <w:pPr>
              <w:rPr>
                <w:rFonts w:eastAsia="Verdana"/>
                <w:color w:val="000000"/>
                <w:sz w:val="20"/>
                <w:szCs w:val="20"/>
              </w:rPr>
            </w:pPr>
          </w:p>
        </w:tc>
        <w:tc>
          <w:tcPr>
            <w:tcW w:w="1644" w:type="dxa"/>
          </w:tcPr>
          <w:p w14:paraId="4E9C8FB6" w14:textId="77777777" w:rsidR="0029671D" w:rsidRPr="00564588" w:rsidRDefault="0029671D" w:rsidP="00ED25FF">
            <w:pPr>
              <w:rPr>
                <w:rFonts w:eastAsia="Verdana"/>
                <w:color w:val="000000"/>
                <w:sz w:val="20"/>
                <w:szCs w:val="20"/>
              </w:rPr>
            </w:pPr>
          </w:p>
        </w:tc>
        <w:tc>
          <w:tcPr>
            <w:tcW w:w="2136" w:type="dxa"/>
          </w:tcPr>
          <w:p w14:paraId="67420923" w14:textId="77777777" w:rsidR="0029671D" w:rsidRPr="00564588" w:rsidRDefault="0029671D" w:rsidP="00ED25FF">
            <w:pPr>
              <w:rPr>
                <w:rFonts w:eastAsia="Verdana"/>
                <w:color w:val="000000"/>
                <w:sz w:val="20"/>
                <w:szCs w:val="20"/>
              </w:rPr>
            </w:pPr>
          </w:p>
        </w:tc>
        <w:tc>
          <w:tcPr>
            <w:tcW w:w="1843" w:type="dxa"/>
          </w:tcPr>
          <w:p w14:paraId="6B65839D" w14:textId="77777777" w:rsidR="0029671D" w:rsidRPr="00564588" w:rsidRDefault="0029671D" w:rsidP="00ED25FF">
            <w:pPr>
              <w:rPr>
                <w:rFonts w:eastAsia="Verdana"/>
                <w:color w:val="000000"/>
                <w:sz w:val="20"/>
                <w:szCs w:val="20"/>
              </w:rPr>
            </w:pPr>
          </w:p>
        </w:tc>
      </w:tr>
      <w:tr w:rsidR="0029671D" w:rsidRPr="00564588" w14:paraId="11F46830" w14:textId="77777777" w:rsidTr="00ED25FF">
        <w:tc>
          <w:tcPr>
            <w:tcW w:w="3019" w:type="dxa"/>
          </w:tcPr>
          <w:p w14:paraId="6528F7F9" w14:textId="77777777" w:rsidR="0029671D" w:rsidRPr="00564588" w:rsidRDefault="0029671D" w:rsidP="00ED25FF">
            <w:pPr>
              <w:rPr>
                <w:rFonts w:eastAsia="Verdana"/>
                <w:color w:val="000000"/>
                <w:sz w:val="20"/>
                <w:szCs w:val="20"/>
              </w:rPr>
            </w:pPr>
          </w:p>
        </w:tc>
        <w:tc>
          <w:tcPr>
            <w:tcW w:w="1644" w:type="dxa"/>
          </w:tcPr>
          <w:p w14:paraId="6FBDE61E" w14:textId="77777777" w:rsidR="0029671D" w:rsidRPr="00564588" w:rsidRDefault="0029671D" w:rsidP="00ED25FF">
            <w:pPr>
              <w:rPr>
                <w:rFonts w:eastAsia="Verdana"/>
                <w:color w:val="000000"/>
                <w:sz w:val="20"/>
                <w:szCs w:val="20"/>
              </w:rPr>
            </w:pPr>
          </w:p>
        </w:tc>
        <w:tc>
          <w:tcPr>
            <w:tcW w:w="2136" w:type="dxa"/>
          </w:tcPr>
          <w:p w14:paraId="633204DB" w14:textId="77777777" w:rsidR="0029671D" w:rsidRPr="00564588" w:rsidRDefault="0029671D" w:rsidP="00ED25FF">
            <w:pPr>
              <w:rPr>
                <w:rFonts w:eastAsia="Verdana"/>
                <w:color w:val="000000"/>
                <w:sz w:val="20"/>
                <w:szCs w:val="20"/>
              </w:rPr>
            </w:pPr>
          </w:p>
        </w:tc>
        <w:tc>
          <w:tcPr>
            <w:tcW w:w="1843" w:type="dxa"/>
          </w:tcPr>
          <w:p w14:paraId="10F13E6C" w14:textId="77777777" w:rsidR="0029671D" w:rsidRPr="00564588" w:rsidRDefault="0029671D" w:rsidP="00ED25FF">
            <w:pPr>
              <w:rPr>
                <w:rFonts w:eastAsia="Verdana"/>
                <w:color w:val="000000"/>
                <w:sz w:val="20"/>
                <w:szCs w:val="20"/>
              </w:rPr>
            </w:pPr>
          </w:p>
        </w:tc>
      </w:tr>
      <w:tr w:rsidR="0029671D" w:rsidRPr="00564588" w14:paraId="606EB926" w14:textId="77777777" w:rsidTr="00ED25FF">
        <w:tc>
          <w:tcPr>
            <w:tcW w:w="3019" w:type="dxa"/>
          </w:tcPr>
          <w:p w14:paraId="684DC0B1" w14:textId="77777777" w:rsidR="0029671D" w:rsidRPr="00564588" w:rsidRDefault="0029671D" w:rsidP="00ED25FF">
            <w:pPr>
              <w:rPr>
                <w:rFonts w:eastAsia="Verdana"/>
                <w:color w:val="000000"/>
                <w:sz w:val="20"/>
                <w:szCs w:val="20"/>
              </w:rPr>
            </w:pPr>
          </w:p>
        </w:tc>
        <w:tc>
          <w:tcPr>
            <w:tcW w:w="1644" w:type="dxa"/>
          </w:tcPr>
          <w:p w14:paraId="09E63C8B" w14:textId="77777777" w:rsidR="0029671D" w:rsidRPr="00564588" w:rsidRDefault="0029671D" w:rsidP="00ED25FF">
            <w:pPr>
              <w:rPr>
                <w:rFonts w:eastAsia="Verdana"/>
                <w:color w:val="000000"/>
                <w:sz w:val="20"/>
                <w:szCs w:val="20"/>
              </w:rPr>
            </w:pPr>
          </w:p>
        </w:tc>
        <w:tc>
          <w:tcPr>
            <w:tcW w:w="2136" w:type="dxa"/>
          </w:tcPr>
          <w:p w14:paraId="60AD45BC" w14:textId="77777777" w:rsidR="0029671D" w:rsidRPr="00564588" w:rsidRDefault="0029671D" w:rsidP="00ED25FF">
            <w:pPr>
              <w:rPr>
                <w:rFonts w:eastAsia="Verdana"/>
                <w:color w:val="000000"/>
                <w:sz w:val="20"/>
                <w:szCs w:val="20"/>
              </w:rPr>
            </w:pPr>
          </w:p>
        </w:tc>
        <w:tc>
          <w:tcPr>
            <w:tcW w:w="1843" w:type="dxa"/>
          </w:tcPr>
          <w:p w14:paraId="725921B3" w14:textId="77777777" w:rsidR="0029671D" w:rsidRPr="00564588" w:rsidRDefault="0029671D" w:rsidP="00ED25FF">
            <w:pPr>
              <w:rPr>
                <w:rFonts w:eastAsia="Verdana"/>
                <w:color w:val="000000"/>
                <w:sz w:val="20"/>
                <w:szCs w:val="20"/>
              </w:rPr>
            </w:pPr>
          </w:p>
        </w:tc>
      </w:tr>
      <w:tr w:rsidR="0029671D" w:rsidRPr="00564588" w14:paraId="739067CF" w14:textId="77777777" w:rsidTr="00ED25FF">
        <w:tc>
          <w:tcPr>
            <w:tcW w:w="3019" w:type="dxa"/>
          </w:tcPr>
          <w:p w14:paraId="12C1E104" w14:textId="77777777" w:rsidR="0029671D" w:rsidRPr="00564588" w:rsidRDefault="0029671D" w:rsidP="00ED25FF">
            <w:pPr>
              <w:rPr>
                <w:rFonts w:eastAsia="Verdana"/>
                <w:color w:val="000000"/>
                <w:sz w:val="20"/>
                <w:szCs w:val="20"/>
              </w:rPr>
            </w:pPr>
          </w:p>
        </w:tc>
        <w:tc>
          <w:tcPr>
            <w:tcW w:w="1644" w:type="dxa"/>
          </w:tcPr>
          <w:p w14:paraId="32E213BF" w14:textId="77777777" w:rsidR="0029671D" w:rsidRPr="00564588" w:rsidRDefault="0029671D" w:rsidP="00ED25FF">
            <w:pPr>
              <w:rPr>
                <w:rFonts w:eastAsia="Verdana"/>
                <w:color w:val="000000"/>
                <w:sz w:val="20"/>
                <w:szCs w:val="20"/>
              </w:rPr>
            </w:pPr>
          </w:p>
        </w:tc>
        <w:tc>
          <w:tcPr>
            <w:tcW w:w="2136" w:type="dxa"/>
          </w:tcPr>
          <w:p w14:paraId="261C5031" w14:textId="77777777" w:rsidR="0029671D" w:rsidRPr="00564588" w:rsidRDefault="0029671D" w:rsidP="00ED25FF">
            <w:pPr>
              <w:rPr>
                <w:rFonts w:eastAsia="Verdana"/>
                <w:color w:val="000000"/>
                <w:sz w:val="20"/>
                <w:szCs w:val="20"/>
              </w:rPr>
            </w:pPr>
          </w:p>
        </w:tc>
        <w:tc>
          <w:tcPr>
            <w:tcW w:w="1843" w:type="dxa"/>
          </w:tcPr>
          <w:p w14:paraId="273D3E6B" w14:textId="77777777" w:rsidR="0029671D" w:rsidRPr="00564588" w:rsidRDefault="0029671D" w:rsidP="00ED25FF">
            <w:pPr>
              <w:rPr>
                <w:rFonts w:eastAsia="Verdana"/>
                <w:color w:val="000000"/>
                <w:sz w:val="20"/>
                <w:szCs w:val="20"/>
              </w:rPr>
            </w:pPr>
          </w:p>
        </w:tc>
      </w:tr>
    </w:tbl>
    <w:p w14:paraId="05EB6158" w14:textId="77777777" w:rsidR="0029671D" w:rsidRPr="00564588" w:rsidRDefault="0029671D" w:rsidP="0029671D">
      <w:pPr>
        <w:rPr>
          <w:rFonts w:eastAsia="Verdana"/>
          <w:color w:val="000000"/>
          <w:sz w:val="20"/>
          <w:szCs w:val="20"/>
        </w:rPr>
      </w:pPr>
    </w:p>
    <w:p w14:paraId="32022B3C" w14:textId="77777777" w:rsidR="0029671D" w:rsidRPr="00564588" w:rsidRDefault="0029671D" w:rsidP="0029671D">
      <w:pPr>
        <w:rPr>
          <w:rFonts w:eastAsia="Verdana"/>
          <w:color w:val="000000"/>
          <w:sz w:val="20"/>
          <w:szCs w:val="20"/>
        </w:rPr>
      </w:pPr>
    </w:p>
    <w:p w14:paraId="18417477" w14:textId="77777777" w:rsidR="0029671D" w:rsidRPr="00564588" w:rsidRDefault="0029671D" w:rsidP="0029671D">
      <w:pPr>
        <w:rPr>
          <w:rFonts w:eastAsia="Verdana"/>
          <w:color w:val="000000"/>
          <w:sz w:val="20"/>
          <w:szCs w:val="20"/>
        </w:rPr>
      </w:pPr>
      <w:r w:rsidRPr="00564588">
        <w:rPr>
          <w:rFonts w:eastAsia="Verdana"/>
          <w:color w:val="000000"/>
          <w:sz w:val="20"/>
          <w:szCs w:val="20"/>
        </w:rPr>
        <w:br w:type="page"/>
      </w:r>
    </w:p>
    <w:p w14:paraId="221DC0A4" w14:textId="77777777" w:rsidR="0029671D" w:rsidRPr="0071682A" w:rsidRDefault="0029671D" w:rsidP="0029671D">
      <w:pPr>
        <w:pStyle w:val="Kop2"/>
        <w:ind w:left="794" w:hanging="794"/>
        <w:rPr>
          <w:lang w:val="nl-NL"/>
        </w:rPr>
      </w:pPr>
      <w:bookmarkStart w:id="14" w:name="_Toc26885958"/>
      <w:r w:rsidRPr="0071682A">
        <w:rPr>
          <w:lang w:val="nl-NL"/>
        </w:rPr>
        <w:lastRenderedPageBreak/>
        <w:t xml:space="preserve">Bijlage 2: </w:t>
      </w:r>
      <w:bookmarkStart w:id="15" w:name="_Hlk37365793"/>
      <w:r w:rsidRPr="0071682A">
        <w:rPr>
          <w:lang w:val="nl-NL"/>
        </w:rPr>
        <w:t>Aantonen passend niveau van beveiliging</w:t>
      </w:r>
      <w:bookmarkEnd w:id="14"/>
      <w:bookmarkEnd w:id="15"/>
    </w:p>
    <w:p w14:paraId="6A740B06" w14:textId="77777777" w:rsidR="0029671D" w:rsidRPr="00277F9A" w:rsidRDefault="0029671D" w:rsidP="0029671D">
      <w:pPr>
        <w:rPr>
          <w:sz w:val="20"/>
          <w:szCs w:val="20"/>
        </w:rPr>
      </w:pPr>
    </w:p>
    <w:p w14:paraId="64B84D45" w14:textId="77777777" w:rsidR="00EF32F5" w:rsidRPr="00EF32F5" w:rsidRDefault="00EF32F5" w:rsidP="00EF32F5">
      <w:pPr>
        <w:pStyle w:val="Lijstalinea"/>
        <w:spacing w:after="240"/>
        <w:ind w:left="0" w:firstLine="0"/>
        <w:rPr>
          <w:b/>
          <w:bCs/>
          <w:sz w:val="20"/>
          <w:szCs w:val="20"/>
        </w:rPr>
      </w:pPr>
      <w:r w:rsidRPr="00EF32F5">
        <w:rPr>
          <w:rFonts w:ascii="Wingdings" w:eastAsia="Wingdings" w:hAnsi="Wingdings" w:cs="Wingdings"/>
          <w:b/>
          <w:bCs/>
          <w:sz w:val="20"/>
          <w:szCs w:val="20"/>
        </w:rPr>
        <w:t>þ</w:t>
      </w:r>
      <w:r w:rsidRPr="00EF32F5">
        <w:rPr>
          <w:b/>
          <w:bCs/>
          <w:sz w:val="20"/>
          <w:szCs w:val="20"/>
        </w:rPr>
        <w:t>Normenstelsel</w:t>
      </w:r>
    </w:p>
    <w:p w14:paraId="0D793154" w14:textId="77777777" w:rsidR="00EF32F5" w:rsidRDefault="00EF32F5" w:rsidP="00EF32F5">
      <w:pPr>
        <w:pStyle w:val="Lijstalinea"/>
        <w:ind w:left="723" w:firstLine="0"/>
        <w:rPr>
          <w:sz w:val="20"/>
        </w:rPr>
      </w:pPr>
      <w:r>
        <w:rPr>
          <w:sz w:val="20"/>
        </w:rPr>
        <w:t>□ De informatiebeveiliging vindt plaats volgens algemeen erkende normen, namelijk: ………………………………………………………………………………………………………………….. (vermeld normenstelsel, zoals bijvoorbeeld NEN7510, NEN/ISO 27001, PCI/DSS).</w:t>
      </w:r>
    </w:p>
    <w:p w14:paraId="7D660E25" w14:textId="77777777" w:rsidR="00EF32F5" w:rsidRDefault="00EF32F5" w:rsidP="00EF32F5">
      <w:pPr>
        <w:pStyle w:val="Lijstalinea"/>
        <w:ind w:left="723" w:firstLine="0"/>
        <w:rPr>
          <w:sz w:val="20"/>
        </w:rPr>
      </w:pPr>
    </w:p>
    <w:p w14:paraId="73035134" w14:textId="7BCF1C38" w:rsidR="00EF32F5" w:rsidRPr="0071682A" w:rsidRDefault="00EF32F5" w:rsidP="00EF32F5">
      <w:pPr>
        <w:pStyle w:val="Lijstalinea"/>
        <w:ind w:left="723" w:firstLine="0"/>
        <w:rPr>
          <w:b/>
          <w:bCs/>
          <w:color w:val="0C9DD8"/>
          <w:sz w:val="24"/>
          <w:szCs w:val="20"/>
        </w:rPr>
      </w:pPr>
      <w:r w:rsidRPr="387ED10B">
        <w:rPr>
          <w:rFonts w:ascii="Wingdings" w:eastAsia="Wingdings" w:hAnsi="Wingdings" w:cs="Wingdings"/>
          <w:sz w:val="20"/>
          <w:szCs w:val="20"/>
        </w:rPr>
        <w:t>þ</w:t>
      </w:r>
      <w:r w:rsidRPr="387ED10B">
        <w:rPr>
          <w:sz w:val="20"/>
          <w:szCs w:val="20"/>
        </w:rPr>
        <w:t xml:space="preserve"> De informatiebeveiliging vindt plaats volgens een algemeen erkende overheidsnorm zoals de  BIO</w:t>
      </w:r>
      <w:r w:rsidR="650603E7" w:rsidRPr="387ED10B">
        <w:rPr>
          <w:sz w:val="20"/>
          <w:szCs w:val="20"/>
        </w:rPr>
        <w:t>, NCSC richtlijnen</w:t>
      </w:r>
    </w:p>
    <w:p w14:paraId="614F26A2" w14:textId="77777777" w:rsidR="00EF32F5" w:rsidRDefault="00EF32F5" w:rsidP="00EF32F5">
      <w:pPr>
        <w:pStyle w:val="Lijstalinea"/>
        <w:ind w:left="723" w:firstLine="0"/>
        <w:rPr>
          <w:sz w:val="20"/>
        </w:rPr>
      </w:pPr>
      <w:r>
        <w:rPr>
          <w:sz w:val="20"/>
        </w:rPr>
        <w:t>□ Anders, nl. ……………………………………………………………………………………..</w:t>
      </w:r>
    </w:p>
    <w:p w14:paraId="7B75DD93" w14:textId="77777777" w:rsidR="0029671D" w:rsidRPr="00277F9A" w:rsidRDefault="0029671D" w:rsidP="0029671D">
      <w:pPr>
        <w:pStyle w:val="Lijstalinea"/>
        <w:spacing w:after="240"/>
        <w:ind w:left="0" w:firstLine="0"/>
        <w:rPr>
          <w:sz w:val="20"/>
          <w:szCs w:val="20"/>
        </w:rPr>
      </w:pPr>
    </w:p>
    <w:p w14:paraId="73C25818" w14:textId="77777777" w:rsidR="0029671D" w:rsidRPr="00277F9A" w:rsidRDefault="0029671D" w:rsidP="0029671D">
      <w:pPr>
        <w:pStyle w:val="Lijstalinea"/>
        <w:spacing w:after="240"/>
        <w:ind w:left="0" w:firstLine="0"/>
        <w:rPr>
          <w:b/>
          <w:bCs/>
          <w:sz w:val="20"/>
          <w:szCs w:val="20"/>
        </w:rPr>
      </w:pPr>
      <w:proofErr w:type="spellStart"/>
      <w:r w:rsidRPr="00277F9A">
        <w:rPr>
          <w:b/>
          <w:bCs/>
          <w:sz w:val="20"/>
          <w:szCs w:val="20"/>
        </w:rPr>
        <w:t>Toereikendheid</w:t>
      </w:r>
      <w:proofErr w:type="spellEnd"/>
    </w:p>
    <w:p w14:paraId="01BA8F20" w14:textId="77777777" w:rsidR="0029671D" w:rsidRPr="00277F9A" w:rsidRDefault="0029671D" w:rsidP="0029671D">
      <w:pPr>
        <w:pStyle w:val="Lijstalinea"/>
        <w:widowControl/>
        <w:tabs>
          <w:tab w:val="left" w:pos="397"/>
        </w:tabs>
        <w:autoSpaceDE/>
        <w:autoSpaceDN/>
        <w:spacing w:before="0"/>
        <w:ind w:left="0" w:firstLine="0"/>
        <w:rPr>
          <w:sz w:val="20"/>
          <w:szCs w:val="20"/>
        </w:rPr>
      </w:pPr>
      <w:bookmarkStart w:id="16" w:name="_Hlk55238467"/>
      <w:r w:rsidRPr="00277F9A">
        <w:rPr>
          <w:sz w:val="20"/>
          <w:szCs w:val="20"/>
        </w:rPr>
        <w:t xml:space="preserve">De </w:t>
      </w:r>
      <w:proofErr w:type="spellStart"/>
      <w:r w:rsidRPr="00277F9A">
        <w:rPr>
          <w:sz w:val="20"/>
          <w:szCs w:val="20"/>
        </w:rPr>
        <w:t>toereikendheid</w:t>
      </w:r>
      <w:proofErr w:type="spellEnd"/>
      <w:r w:rsidRPr="00277F9A">
        <w:rPr>
          <w:sz w:val="20"/>
          <w:szCs w:val="20"/>
        </w:rPr>
        <w:t xml:space="preserve"> van de informatiebeveiliging blijkt uit het volgende:</w:t>
      </w:r>
    </w:p>
    <w:p w14:paraId="6D118295" w14:textId="77777777" w:rsidR="0029671D" w:rsidRPr="00277F9A" w:rsidRDefault="0029671D" w:rsidP="0029671D">
      <w:pPr>
        <w:pStyle w:val="Lijstalinea"/>
        <w:widowControl/>
        <w:tabs>
          <w:tab w:val="left" w:pos="397"/>
        </w:tabs>
        <w:autoSpaceDE/>
        <w:autoSpaceDN/>
        <w:spacing w:before="0"/>
        <w:ind w:left="0" w:firstLine="0"/>
        <w:rPr>
          <w:sz w:val="20"/>
          <w:szCs w:val="20"/>
        </w:rPr>
      </w:pPr>
    </w:p>
    <w:p w14:paraId="53CB84AB" w14:textId="77777777" w:rsidR="0029671D" w:rsidRPr="00C9726F" w:rsidRDefault="0029671D" w:rsidP="0029671D">
      <w:pPr>
        <w:pStyle w:val="Lijstalinea"/>
        <w:widowControl/>
        <w:numPr>
          <w:ilvl w:val="0"/>
          <w:numId w:val="28"/>
        </w:numPr>
        <w:autoSpaceDE/>
        <w:autoSpaceDN/>
        <w:spacing w:before="0"/>
        <w:rPr>
          <w:strike/>
          <w:sz w:val="20"/>
          <w:szCs w:val="20"/>
        </w:rPr>
      </w:pPr>
      <w:r w:rsidRPr="00C9726F">
        <w:rPr>
          <w:strike/>
          <w:sz w:val="20"/>
          <w:szCs w:val="20"/>
        </w:rPr>
        <w:t>Certificering en verklaring van toepasselijkheid (VVT);</w:t>
      </w:r>
    </w:p>
    <w:p w14:paraId="41AD6C50" w14:textId="77777777" w:rsidR="0029671D" w:rsidRPr="00277F9A" w:rsidRDefault="0029671D" w:rsidP="0029671D">
      <w:pPr>
        <w:pStyle w:val="Lijstalinea"/>
        <w:widowControl/>
        <w:numPr>
          <w:ilvl w:val="0"/>
          <w:numId w:val="28"/>
        </w:numPr>
        <w:autoSpaceDE/>
        <w:autoSpaceDN/>
        <w:spacing w:before="0"/>
        <w:rPr>
          <w:sz w:val="20"/>
          <w:szCs w:val="20"/>
        </w:rPr>
      </w:pPr>
      <w:r w:rsidRPr="00277F9A">
        <w:rPr>
          <w:sz w:val="20"/>
          <w:szCs w:val="20"/>
        </w:rPr>
        <w:t xml:space="preserve">Rapportages van periodieke externe controles zoals audits, pentesten of </w:t>
      </w:r>
      <w:proofErr w:type="spellStart"/>
      <w:r w:rsidRPr="00277F9A">
        <w:rPr>
          <w:sz w:val="20"/>
          <w:szCs w:val="20"/>
        </w:rPr>
        <w:t>TPM’s</w:t>
      </w:r>
      <w:proofErr w:type="spellEnd"/>
      <w:r w:rsidRPr="00277F9A">
        <w:rPr>
          <w:sz w:val="20"/>
          <w:szCs w:val="20"/>
        </w:rPr>
        <w:t xml:space="preserve"> (bijv. ISAE3xxx SOC type II); </w:t>
      </w:r>
    </w:p>
    <w:p w14:paraId="35210AE3" w14:textId="77777777" w:rsidR="0029671D" w:rsidRPr="00C9726F" w:rsidRDefault="0029671D" w:rsidP="0029671D">
      <w:pPr>
        <w:pStyle w:val="Lijstalinea"/>
        <w:widowControl/>
        <w:numPr>
          <w:ilvl w:val="0"/>
          <w:numId w:val="28"/>
        </w:numPr>
        <w:autoSpaceDE/>
        <w:autoSpaceDN/>
        <w:spacing w:before="0"/>
        <w:rPr>
          <w:strike/>
          <w:sz w:val="20"/>
          <w:szCs w:val="20"/>
        </w:rPr>
      </w:pPr>
      <w:r w:rsidRPr="00C9726F">
        <w:rPr>
          <w:strike/>
          <w:sz w:val="20"/>
          <w:szCs w:val="20"/>
        </w:rPr>
        <w:t xml:space="preserve">Een </w:t>
      </w:r>
      <w:proofErr w:type="spellStart"/>
      <w:r w:rsidRPr="00C9726F">
        <w:rPr>
          <w:strike/>
          <w:sz w:val="20"/>
          <w:szCs w:val="20"/>
        </w:rPr>
        <w:t>assurance</w:t>
      </w:r>
      <w:proofErr w:type="spellEnd"/>
      <w:r w:rsidRPr="00C9726F">
        <w:rPr>
          <w:strike/>
          <w:sz w:val="20"/>
          <w:szCs w:val="20"/>
        </w:rPr>
        <w:t xml:space="preserve"> rapport (TPM) van een auditor die is aangesloten bij NOREA; </w:t>
      </w:r>
    </w:p>
    <w:p w14:paraId="4FAB676D" w14:textId="77777777" w:rsidR="0029671D" w:rsidRPr="00277F9A" w:rsidRDefault="0029671D" w:rsidP="0029671D">
      <w:pPr>
        <w:pStyle w:val="Lijstalinea"/>
        <w:widowControl/>
        <w:numPr>
          <w:ilvl w:val="0"/>
          <w:numId w:val="28"/>
        </w:numPr>
        <w:autoSpaceDE/>
        <w:autoSpaceDN/>
        <w:spacing w:before="0"/>
        <w:rPr>
          <w:sz w:val="20"/>
          <w:szCs w:val="20"/>
        </w:rPr>
      </w:pPr>
      <w:r w:rsidRPr="00277F9A">
        <w:rPr>
          <w:sz w:val="20"/>
          <w:szCs w:val="20"/>
        </w:rPr>
        <w:t>Eigen controles of eigen mededelingen over de beveiligingsmaatregelen zoals hieronder beschreven (in lijn met de aanpak uit hoofdstuk 4.4 uit de BIO, een ICV): ……………………………………………………………………………………………</w:t>
      </w:r>
    </w:p>
    <w:bookmarkEnd w:id="16"/>
    <w:p w14:paraId="7DABACF1" w14:textId="77777777" w:rsidR="0029671D" w:rsidRPr="00277F9A" w:rsidRDefault="0029671D" w:rsidP="0029671D">
      <w:pPr>
        <w:rPr>
          <w:sz w:val="20"/>
          <w:szCs w:val="20"/>
        </w:rPr>
      </w:pPr>
    </w:p>
    <w:p w14:paraId="3E168C6B" w14:textId="77777777" w:rsidR="0029671D" w:rsidRPr="00277F9A" w:rsidRDefault="0029671D" w:rsidP="0029671D">
      <w:pPr>
        <w:rPr>
          <w:sz w:val="20"/>
          <w:szCs w:val="20"/>
        </w:rPr>
      </w:pPr>
      <w:r w:rsidRPr="00277F9A">
        <w:rPr>
          <w:rFonts w:eastAsia="Verdana"/>
          <w:b/>
          <w:color w:val="000000"/>
          <w:sz w:val="20"/>
          <w:szCs w:val="20"/>
        </w:rPr>
        <w:t>NB:</w:t>
      </w:r>
      <w:r w:rsidRPr="00277F9A">
        <w:rPr>
          <w:rFonts w:eastAsia="Verdana"/>
          <w:color w:val="000000"/>
          <w:sz w:val="20"/>
          <w:szCs w:val="20"/>
        </w:rPr>
        <w:t xml:space="preserve"> </w:t>
      </w:r>
      <w:r w:rsidRPr="00277F9A">
        <w:rPr>
          <w:sz w:val="20"/>
          <w:szCs w:val="20"/>
        </w:rPr>
        <w:t>Uit de certificering/periodieke externe controles/audits of uit de eigen controles/beschrijvingen blijkt of kan afgeleid worden dat de beveiliging passend is bij de verwerking(en) genoemd in Bijlage 1.</w:t>
      </w:r>
    </w:p>
    <w:p w14:paraId="0215A9E2" w14:textId="77777777" w:rsidR="0029671D" w:rsidRPr="00277F9A" w:rsidRDefault="0029671D" w:rsidP="0029671D">
      <w:pPr>
        <w:rPr>
          <w:sz w:val="20"/>
          <w:szCs w:val="20"/>
        </w:rPr>
      </w:pPr>
    </w:p>
    <w:p w14:paraId="142301BF" w14:textId="77777777" w:rsidR="0029671D" w:rsidRPr="00277F9A" w:rsidRDefault="0029671D" w:rsidP="0029671D">
      <w:pPr>
        <w:spacing w:after="240"/>
        <w:rPr>
          <w:b/>
          <w:bCs/>
          <w:sz w:val="20"/>
          <w:szCs w:val="20"/>
        </w:rPr>
      </w:pPr>
    </w:p>
    <w:p w14:paraId="1E06AA2C" w14:textId="77777777" w:rsidR="0029671D" w:rsidRPr="00277F9A" w:rsidRDefault="0029671D" w:rsidP="0029671D">
      <w:pPr>
        <w:spacing w:after="240"/>
        <w:rPr>
          <w:b/>
          <w:bCs/>
          <w:sz w:val="20"/>
          <w:szCs w:val="20"/>
        </w:rPr>
      </w:pPr>
      <w:r w:rsidRPr="00277F9A">
        <w:rPr>
          <w:b/>
          <w:bCs/>
          <w:sz w:val="20"/>
          <w:szCs w:val="20"/>
        </w:rPr>
        <w:t>Aansluiting bij goedgekeurde gedragscode</w:t>
      </w:r>
    </w:p>
    <w:p w14:paraId="00BB23CB" w14:textId="22D36E67" w:rsidR="0029671D" w:rsidRPr="00277F9A" w:rsidRDefault="0029671D" w:rsidP="0029671D">
      <w:pPr>
        <w:pStyle w:val="Lijstalinea"/>
        <w:widowControl/>
        <w:numPr>
          <w:ilvl w:val="1"/>
          <w:numId w:val="21"/>
        </w:numPr>
        <w:tabs>
          <w:tab w:val="left" w:pos="397"/>
        </w:tabs>
        <w:autoSpaceDE/>
        <w:autoSpaceDN/>
        <w:spacing w:before="0"/>
        <w:ind w:left="360"/>
        <w:rPr>
          <w:rFonts w:eastAsia="Verdana"/>
          <w:color w:val="000000"/>
          <w:sz w:val="20"/>
          <w:szCs w:val="20"/>
        </w:rPr>
      </w:pPr>
      <w:r w:rsidRPr="56D95AB5">
        <w:rPr>
          <w:sz w:val="20"/>
          <w:szCs w:val="20"/>
        </w:rPr>
        <w:t>Verwerker is aangesloten bij een door een toezichthoudende autoriteit goedgekeurde gedragscode, te weten</w:t>
      </w:r>
      <w:r w:rsidR="5FA1B0EE" w:rsidRPr="56D95AB5">
        <w:rPr>
          <w:sz w:val="20"/>
          <w:szCs w:val="20"/>
        </w:rPr>
        <w:t xml:space="preserve"> (bijv. </w:t>
      </w:r>
      <w:proofErr w:type="spellStart"/>
      <w:r w:rsidR="5FA1B0EE" w:rsidRPr="56D95AB5">
        <w:rPr>
          <w:sz w:val="20"/>
          <w:szCs w:val="20"/>
        </w:rPr>
        <w:t>Norea</w:t>
      </w:r>
      <w:proofErr w:type="spellEnd"/>
      <w:r w:rsidR="5FA1B0EE" w:rsidRPr="56D95AB5">
        <w:rPr>
          <w:sz w:val="20"/>
          <w:szCs w:val="20"/>
        </w:rPr>
        <w:t>)</w:t>
      </w:r>
      <w:r w:rsidRPr="56D95AB5">
        <w:rPr>
          <w:sz w:val="20"/>
          <w:szCs w:val="20"/>
        </w:rPr>
        <w:t xml:space="preserve"> ………………………………………………………………………………………………………………….</w:t>
      </w:r>
    </w:p>
    <w:p w14:paraId="2658D300" w14:textId="77777777" w:rsidR="0029671D" w:rsidRPr="00564588" w:rsidRDefault="0029671D" w:rsidP="0029671D">
      <w:pPr>
        <w:rPr>
          <w:rFonts w:eastAsia="Verdana"/>
          <w:color w:val="000000"/>
          <w:sz w:val="20"/>
          <w:szCs w:val="20"/>
        </w:rPr>
      </w:pPr>
    </w:p>
    <w:p w14:paraId="737016D4" w14:textId="77777777" w:rsidR="0029671D" w:rsidRPr="00564588" w:rsidRDefault="0029671D" w:rsidP="0029671D">
      <w:pPr>
        <w:pStyle w:val="Plattetekst"/>
        <w:rPr>
          <w:rFonts w:ascii="Arial" w:hAnsi="Arial"/>
          <w:b/>
        </w:rPr>
      </w:pPr>
    </w:p>
    <w:p w14:paraId="6E5FBD6B" w14:textId="77777777" w:rsidR="00C64735" w:rsidRPr="00C64735" w:rsidRDefault="00C64735" w:rsidP="00C64735">
      <w:pPr>
        <w:spacing w:after="240"/>
        <w:rPr>
          <w:b/>
          <w:bCs/>
          <w:sz w:val="20"/>
          <w:szCs w:val="20"/>
        </w:rPr>
      </w:pPr>
      <w:bookmarkStart w:id="17" w:name="id1-3-2-2-2-2-16-1-3-1-2"/>
      <w:bookmarkEnd w:id="17"/>
      <w:r w:rsidRPr="00C64735">
        <w:rPr>
          <w:b/>
          <w:bCs/>
          <w:sz w:val="20"/>
          <w:szCs w:val="20"/>
        </w:rPr>
        <w:t>Algoritme</w:t>
      </w:r>
    </w:p>
    <w:p w14:paraId="69F2B12C" w14:textId="25C272CC" w:rsidR="00C64735" w:rsidRPr="00CF395E" w:rsidRDefault="00C64735" w:rsidP="00C64735">
      <w:pPr>
        <w:tabs>
          <w:tab w:val="left" w:pos="397"/>
        </w:tabs>
        <w:spacing w:after="120"/>
        <w:rPr>
          <w:rFonts w:eastAsia="Times New Roman"/>
          <w:sz w:val="20"/>
          <w:szCs w:val="20"/>
          <w:lang w:bidi="ar-SA"/>
        </w:rPr>
      </w:pPr>
      <w:r w:rsidRPr="00CF395E">
        <w:rPr>
          <w:rFonts w:eastAsia="Times New Roman"/>
          <w:sz w:val="20"/>
          <w:szCs w:val="20"/>
          <w:lang w:bidi="ar-SA"/>
        </w:rPr>
        <w:t xml:space="preserve">De verwerker zend een lijst van algoritmes die gebruikt worden voor het verwerken van </w:t>
      </w:r>
      <w:r w:rsidR="005625AE" w:rsidRPr="00CF395E">
        <w:rPr>
          <w:rFonts w:eastAsia="Times New Roman"/>
          <w:sz w:val="20"/>
          <w:szCs w:val="20"/>
          <w:lang w:bidi="ar-SA"/>
        </w:rPr>
        <w:t>(</w:t>
      </w:r>
      <w:r w:rsidRPr="00CF395E">
        <w:rPr>
          <w:rFonts w:eastAsia="Times New Roman"/>
          <w:sz w:val="20"/>
          <w:szCs w:val="20"/>
          <w:lang w:bidi="ar-SA"/>
        </w:rPr>
        <w:t>persoons</w:t>
      </w:r>
      <w:r w:rsidR="005625AE" w:rsidRPr="00CF395E">
        <w:rPr>
          <w:rFonts w:eastAsia="Times New Roman"/>
          <w:sz w:val="20"/>
          <w:szCs w:val="20"/>
          <w:lang w:bidi="ar-SA"/>
        </w:rPr>
        <w:t>)</w:t>
      </w:r>
      <w:r w:rsidRPr="00CF395E">
        <w:rPr>
          <w:rFonts w:eastAsia="Times New Roman"/>
          <w:sz w:val="20"/>
          <w:szCs w:val="20"/>
          <w:lang w:bidi="ar-SA"/>
        </w:rPr>
        <w:t xml:space="preserve">gegevens aan de DISO van Stadsbedrijven </w:t>
      </w:r>
      <w:hyperlink r:id="rId13" w:history="1">
        <w:r w:rsidRPr="00CF395E">
          <w:rPr>
            <w:rFonts w:eastAsia="Times New Roman"/>
            <w:color w:val="0070C0"/>
            <w:sz w:val="20"/>
            <w:szCs w:val="20"/>
            <w:lang w:bidi="ar-SA"/>
          </w:rPr>
          <w:t>DISO.STADSBEDRIJVEN@utrecht.nl</w:t>
        </w:r>
      </w:hyperlink>
      <w:r w:rsidRPr="00CF395E">
        <w:rPr>
          <w:rFonts w:eastAsia="Times New Roman"/>
          <w:sz w:val="20"/>
          <w:szCs w:val="20"/>
          <w:lang w:bidi="ar-SA"/>
        </w:rPr>
        <w:t xml:space="preserve"> .</w:t>
      </w:r>
    </w:p>
    <w:p w14:paraId="1E83D634" w14:textId="77777777" w:rsidR="00C64735" w:rsidRPr="00CF395E" w:rsidRDefault="00C64735" w:rsidP="00C64735">
      <w:pPr>
        <w:pStyle w:val="Geenafstand"/>
        <w:numPr>
          <w:ilvl w:val="0"/>
          <w:numId w:val="30"/>
        </w:numPr>
        <w:rPr>
          <w:rFonts w:ascii="Arial" w:eastAsia="Times New Roman" w:hAnsi="Arial" w:cs="Arial"/>
          <w:sz w:val="20"/>
        </w:rPr>
      </w:pPr>
      <w:r w:rsidRPr="00CF395E">
        <w:rPr>
          <w:rFonts w:ascii="Arial" w:eastAsia="Times New Roman" w:hAnsi="Arial" w:cs="Arial"/>
          <w:sz w:val="20"/>
        </w:rPr>
        <w:t>Omschrijving van het proces / verwerking</w:t>
      </w:r>
    </w:p>
    <w:p w14:paraId="42BD4DFA" w14:textId="77777777" w:rsidR="00C64735" w:rsidRPr="00CF395E" w:rsidRDefault="00C64735" w:rsidP="00C64735">
      <w:pPr>
        <w:pStyle w:val="Geenafstand"/>
        <w:numPr>
          <w:ilvl w:val="1"/>
          <w:numId w:val="30"/>
        </w:numPr>
        <w:rPr>
          <w:rFonts w:ascii="Arial" w:eastAsia="Times New Roman" w:hAnsi="Arial" w:cs="Arial"/>
          <w:sz w:val="20"/>
        </w:rPr>
      </w:pPr>
      <w:r w:rsidRPr="00CF395E">
        <w:rPr>
          <w:rFonts w:ascii="Arial" w:eastAsia="Times New Roman" w:hAnsi="Arial" w:cs="Arial"/>
          <w:sz w:val="20"/>
        </w:rPr>
        <w:t>Wat is de rol van het algoritme of voorspellend model binnen het proces?</w:t>
      </w:r>
    </w:p>
    <w:p w14:paraId="7365356D" w14:textId="7AA54B0A" w:rsidR="00C64735" w:rsidRPr="00CF395E" w:rsidRDefault="00C64735" w:rsidP="00C64735">
      <w:pPr>
        <w:pStyle w:val="Geenafstand"/>
        <w:numPr>
          <w:ilvl w:val="1"/>
          <w:numId w:val="30"/>
        </w:numPr>
        <w:rPr>
          <w:rFonts w:ascii="Arial" w:eastAsia="Times New Roman" w:hAnsi="Arial" w:cs="Arial"/>
          <w:sz w:val="20"/>
        </w:rPr>
      </w:pPr>
      <w:r w:rsidRPr="00CF395E">
        <w:rPr>
          <w:rFonts w:ascii="Arial" w:eastAsia="Times New Roman" w:hAnsi="Arial" w:cs="Arial"/>
          <w:sz w:val="20"/>
        </w:rPr>
        <w:t>Geeft het algoritme of voorspellend model informatie of neemt het zelfstandig een besluit?</w:t>
      </w:r>
    </w:p>
    <w:p w14:paraId="323CB1B9" w14:textId="5D7AE00B" w:rsidR="00C64735" w:rsidRDefault="00C64735" w:rsidP="00C64735">
      <w:pPr>
        <w:pStyle w:val="Geenafstand"/>
      </w:pPr>
    </w:p>
    <w:p w14:paraId="4DF1FE08" w14:textId="34D3513A" w:rsidR="00C64735" w:rsidRPr="00C64735" w:rsidRDefault="00C64735" w:rsidP="00C64735">
      <w:pPr>
        <w:spacing w:after="240"/>
        <w:rPr>
          <w:b/>
          <w:bCs/>
          <w:sz w:val="20"/>
          <w:szCs w:val="20"/>
        </w:rPr>
      </w:pPr>
      <w:r w:rsidRPr="00C64735">
        <w:rPr>
          <w:b/>
          <w:bCs/>
          <w:sz w:val="20"/>
          <w:szCs w:val="20"/>
        </w:rPr>
        <w:t>Niet noodzakelijke gegevens</w:t>
      </w:r>
    </w:p>
    <w:p w14:paraId="29DFE8ED" w14:textId="7239E465" w:rsidR="00C64735" w:rsidRDefault="00C64735" w:rsidP="00C64735">
      <w:pPr>
        <w:pStyle w:val="Geenafstand"/>
        <w:rPr>
          <w:rFonts w:eastAsia="Times New Roman" w:cs="Lucida Sans Unicode"/>
          <w:szCs w:val="18"/>
        </w:rPr>
      </w:pPr>
      <w:r w:rsidRPr="00CF395E">
        <w:rPr>
          <w:rFonts w:ascii="Arial" w:eastAsia="Times New Roman" w:hAnsi="Arial" w:cs="Arial"/>
          <w:sz w:val="20"/>
        </w:rPr>
        <w:t>Alle persoonsgegevens dat niet noodzakelijk zijn voor verwante deelprocessen / handelingen en/of archiefwaardig zijn, worden direct geanonimiseerd</w:t>
      </w:r>
      <w:r w:rsidRPr="00C64735">
        <w:rPr>
          <w:rFonts w:eastAsia="Times New Roman" w:cs="Lucida Sans Unicode"/>
          <w:szCs w:val="18"/>
        </w:rPr>
        <w:t>.</w:t>
      </w:r>
    </w:p>
    <w:p w14:paraId="31FBF000" w14:textId="29330CD6" w:rsidR="00C64735" w:rsidRDefault="00C64735" w:rsidP="00C64735">
      <w:pPr>
        <w:pStyle w:val="Geenafstand"/>
        <w:rPr>
          <w:rFonts w:eastAsia="Times New Roman" w:cs="Lucida Sans Unicode"/>
          <w:szCs w:val="18"/>
        </w:rPr>
      </w:pPr>
    </w:p>
    <w:p w14:paraId="27DF65CF" w14:textId="4D27643F" w:rsidR="00C64735" w:rsidRDefault="00C64735" w:rsidP="00C64735">
      <w:pPr>
        <w:spacing w:after="240"/>
        <w:rPr>
          <w:b/>
          <w:bCs/>
          <w:sz w:val="20"/>
          <w:szCs w:val="20"/>
        </w:rPr>
      </w:pPr>
      <w:r w:rsidRPr="00C64735">
        <w:rPr>
          <w:b/>
          <w:bCs/>
          <w:sz w:val="20"/>
          <w:szCs w:val="20"/>
        </w:rPr>
        <w:t>Toegankelijkheid</w:t>
      </w:r>
      <w:r w:rsidR="00FA2110">
        <w:rPr>
          <w:b/>
          <w:bCs/>
          <w:sz w:val="20"/>
          <w:szCs w:val="20"/>
        </w:rPr>
        <w:t xml:space="preserve"> en cookies</w:t>
      </w:r>
    </w:p>
    <w:p w14:paraId="40516D46" w14:textId="77777777" w:rsidR="00C64735" w:rsidRPr="00CF395E" w:rsidRDefault="00C64735" w:rsidP="00C64735">
      <w:pPr>
        <w:pStyle w:val="Geenafstand"/>
        <w:rPr>
          <w:rFonts w:ascii="Arial" w:eastAsia="Times New Roman" w:hAnsi="Arial" w:cs="Arial"/>
          <w:sz w:val="20"/>
        </w:rPr>
      </w:pPr>
      <w:r w:rsidRPr="00CF395E">
        <w:rPr>
          <w:rFonts w:ascii="Arial" w:eastAsia="Times New Roman" w:hAnsi="Arial" w:cs="Arial"/>
          <w:sz w:val="20"/>
        </w:rPr>
        <w:t xml:space="preserve">Database encryptie op persoonlijke gegevens </w:t>
      </w:r>
    </w:p>
    <w:p w14:paraId="0ED9DD51" w14:textId="77777777" w:rsidR="00C64735" w:rsidRPr="00CF395E" w:rsidRDefault="00C64735" w:rsidP="00C64735">
      <w:pPr>
        <w:pStyle w:val="Geenafstand"/>
        <w:rPr>
          <w:rFonts w:ascii="Arial" w:eastAsia="Times New Roman" w:hAnsi="Arial" w:cs="Arial"/>
          <w:sz w:val="20"/>
        </w:rPr>
      </w:pPr>
      <w:r w:rsidRPr="00CF395E">
        <w:rPr>
          <w:rFonts w:ascii="Arial" w:eastAsia="Times New Roman" w:hAnsi="Arial" w:cs="Arial"/>
          <w:sz w:val="20"/>
        </w:rPr>
        <w:t xml:space="preserve">Wachtwoord - alleen instelbaar door gebruiker </w:t>
      </w:r>
    </w:p>
    <w:p w14:paraId="570C1975" w14:textId="77777777" w:rsidR="00C64735" w:rsidRPr="00CF395E" w:rsidRDefault="00C64735" w:rsidP="00C64735">
      <w:pPr>
        <w:pStyle w:val="Geenafstand"/>
        <w:rPr>
          <w:rFonts w:ascii="Arial" w:eastAsia="Times New Roman" w:hAnsi="Arial" w:cs="Arial"/>
          <w:sz w:val="20"/>
        </w:rPr>
      </w:pPr>
      <w:r w:rsidRPr="00CF395E">
        <w:rPr>
          <w:rFonts w:ascii="Arial" w:eastAsia="Times New Roman" w:hAnsi="Arial" w:cs="Arial"/>
          <w:sz w:val="20"/>
        </w:rPr>
        <w:t xml:space="preserve">Wachtwoord – </w:t>
      </w:r>
      <w:proofErr w:type="spellStart"/>
      <w:r w:rsidRPr="00CF395E">
        <w:rPr>
          <w:rFonts w:ascii="Arial" w:eastAsia="Times New Roman" w:hAnsi="Arial" w:cs="Arial"/>
          <w:sz w:val="20"/>
        </w:rPr>
        <w:t>hashing</w:t>
      </w:r>
      <w:proofErr w:type="spellEnd"/>
    </w:p>
    <w:p w14:paraId="06397DB7" w14:textId="77777777" w:rsidR="00C64735" w:rsidRPr="00CF395E" w:rsidRDefault="00C64735" w:rsidP="00C64735">
      <w:pPr>
        <w:pStyle w:val="Geenafstand"/>
        <w:rPr>
          <w:rFonts w:ascii="Arial" w:eastAsia="Times New Roman" w:hAnsi="Arial" w:cs="Arial"/>
          <w:sz w:val="20"/>
        </w:rPr>
      </w:pPr>
      <w:r w:rsidRPr="00CF395E">
        <w:rPr>
          <w:rFonts w:ascii="Arial" w:eastAsia="Times New Roman" w:hAnsi="Arial" w:cs="Arial"/>
          <w:sz w:val="20"/>
        </w:rPr>
        <w:t>Wachtwoord - sterkte afdwingen</w:t>
      </w:r>
    </w:p>
    <w:p w14:paraId="669891A5" w14:textId="77777777" w:rsidR="00C64735" w:rsidRPr="00CF395E" w:rsidRDefault="00C64735" w:rsidP="00C64735">
      <w:pPr>
        <w:pStyle w:val="Geenafstand"/>
        <w:rPr>
          <w:rFonts w:ascii="Arial" w:eastAsia="Times New Roman" w:hAnsi="Arial" w:cs="Arial"/>
          <w:sz w:val="20"/>
        </w:rPr>
      </w:pPr>
      <w:r w:rsidRPr="00CF395E">
        <w:rPr>
          <w:rFonts w:ascii="Arial" w:eastAsia="Times New Roman" w:hAnsi="Arial" w:cs="Arial"/>
          <w:sz w:val="20"/>
        </w:rPr>
        <w:lastRenderedPageBreak/>
        <w:t>Wachtwoord – verloop</w:t>
      </w:r>
    </w:p>
    <w:p w14:paraId="061861AE" w14:textId="7B3D9EE9" w:rsidR="00C64735" w:rsidRPr="00CF395E" w:rsidRDefault="00C64735" w:rsidP="00C64735">
      <w:pPr>
        <w:pStyle w:val="Geenafstand"/>
        <w:rPr>
          <w:rFonts w:ascii="Arial" w:eastAsia="Times New Roman" w:hAnsi="Arial" w:cs="Arial"/>
          <w:sz w:val="20"/>
        </w:rPr>
      </w:pPr>
      <w:proofErr w:type="spellStart"/>
      <w:r w:rsidRPr="00CF395E">
        <w:rPr>
          <w:rFonts w:ascii="Arial" w:eastAsia="Times New Roman" w:hAnsi="Arial" w:cs="Arial"/>
          <w:sz w:val="20"/>
        </w:rPr>
        <w:t>Two</w:t>
      </w:r>
      <w:proofErr w:type="spellEnd"/>
      <w:r w:rsidRPr="00CF395E">
        <w:rPr>
          <w:rFonts w:ascii="Arial" w:eastAsia="Times New Roman" w:hAnsi="Arial" w:cs="Arial"/>
          <w:sz w:val="20"/>
        </w:rPr>
        <w:t xml:space="preserve"> factor </w:t>
      </w:r>
      <w:proofErr w:type="spellStart"/>
      <w:r w:rsidRPr="00CF395E">
        <w:rPr>
          <w:rFonts w:ascii="Arial" w:eastAsia="Times New Roman" w:hAnsi="Arial" w:cs="Arial"/>
          <w:sz w:val="20"/>
        </w:rPr>
        <w:t>authentication</w:t>
      </w:r>
      <w:proofErr w:type="spellEnd"/>
      <w:r w:rsidRPr="00CF395E">
        <w:rPr>
          <w:rFonts w:ascii="Arial" w:eastAsia="Times New Roman" w:hAnsi="Arial" w:cs="Arial"/>
          <w:sz w:val="20"/>
        </w:rPr>
        <w:t> </w:t>
      </w:r>
    </w:p>
    <w:p w14:paraId="060646E3" w14:textId="39DA17DB" w:rsidR="00FA2110" w:rsidRPr="00CF395E" w:rsidRDefault="00FA2110" w:rsidP="00C64735">
      <w:pPr>
        <w:pStyle w:val="Geenafstand"/>
        <w:rPr>
          <w:rFonts w:ascii="Arial" w:eastAsia="Times New Roman" w:hAnsi="Arial" w:cs="Arial"/>
          <w:sz w:val="20"/>
        </w:rPr>
      </w:pPr>
    </w:p>
    <w:p w14:paraId="7ED1F888" w14:textId="58CE0626" w:rsidR="00FA2110" w:rsidRPr="00CF395E" w:rsidRDefault="00FA2110" w:rsidP="00C64735">
      <w:pPr>
        <w:pStyle w:val="Geenafstand"/>
        <w:rPr>
          <w:rFonts w:ascii="Arial" w:eastAsia="Times New Roman" w:hAnsi="Arial" w:cs="Arial"/>
          <w:sz w:val="20"/>
        </w:rPr>
      </w:pPr>
      <w:r w:rsidRPr="00CF395E">
        <w:rPr>
          <w:rFonts w:ascii="Arial" w:eastAsia="Times New Roman" w:hAnsi="Arial" w:cs="Arial"/>
          <w:sz w:val="20"/>
        </w:rPr>
        <w:t xml:space="preserve">Alleen gebruik maken van noodzakelijke functionele cookies ten behoeve van een juist gebruik van de </w:t>
      </w:r>
      <w:r w:rsidR="00F03A72">
        <w:rPr>
          <w:rFonts w:ascii="Arial" w:eastAsia="Times New Roman" w:hAnsi="Arial" w:cs="Arial"/>
          <w:sz w:val="20"/>
        </w:rPr>
        <w:t>software</w:t>
      </w:r>
      <w:r w:rsidRPr="00CF395E">
        <w:rPr>
          <w:rFonts w:ascii="Arial" w:eastAsia="Times New Roman" w:hAnsi="Arial" w:cs="Arial"/>
          <w:sz w:val="20"/>
        </w:rPr>
        <w:t>. Overige cookies zijn automatisch uitgeschakeld.</w:t>
      </w:r>
    </w:p>
    <w:p w14:paraId="2680499B" w14:textId="77777777" w:rsidR="00C64735" w:rsidRPr="00CF395E" w:rsidRDefault="00C64735" w:rsidP="00C64735">
      <w:pPr>
        <w:pStyle w:val="Geenafstand"/>
        <w:rPr>
          <w:rFonts w:ascii="Arial" w:eastAsia="Times New Roman" w:hAnsi="Arial" w:cs="Arial"/>
          <w:sz w:val="20"/>
        </w:rPr>
      </w:pPr>
    </w:p>
    <w:p w14:paraId="4B1ACC31" w14:textId="77777777" w:rsidR="00025466" w:rsidRPr="00CF395E" w:rsidRDefault="00025466" w:rsidP="00025466">
      <w:pPr>
        <w:pStyle w:val="Geenafstand"/>
        <w:rPr>
          <w:rFonts w:ascii="Arial" w:eastAsia="Times New Roman" w:hAnsi="Arial" w:cs="Arial"/>
          <w:b/>
          <w:bCs/>
          <w:sz w:val="20"/>
        </w:rPr>
      </w:pPr>
      <w:r w:rsidRPr="00CF395E">
        <w:rPr>
          <w:rFonts w:ascii="Arial" w:eastAsia="Times New Roman" w:hAnsi="Arial" w:cs="Arial"/>
          <w:b/>
          <w:bCs/>
          <w:sz w:val="20"/>
        </w:rPr>
        <w:t>Versleutelde connectiviteit:</w:t>
      </w:r>
    </w:p>
    <w:p w14:paraId="5E184612" w14:textId="77777777" w:rsidR="00025466" w:rsidRPr="00CF395E" w:rsidRDefault="00025466" w:rsidP="00025466">
      <w:pPr>
        <w:pStyle w:val="Geenafstand"/>
        <w:rPr>
          <w:rFonts w:ascii="Arial" w:eastAsia="Times New Roman" w:hAnsi="Arial" w:cs="Arial"/>
          <w:sz w:val="20"/>
        </w:rPr>
      </w:pPr>
      <w:r w:rsidRPr="00CF395E">
        <w:rPr>
          <w:rFonts w:ascii="Arial" w:eastAsia="Times New Roman" w:hAnsi="Arial" w:cs="Arial"/>
          <w:sz w:val="20"/>
        </w:rPr>
        <w:t xml:space="preserve">A of A+ rating conform de test standaarden : </w:t>
      </w:r>
      <w:hyperlink r:id="rId14" w:history="1">
        <w:r w:rsidRPr="00CF395E">
          <w:rPr>
            <w:rStyle w:val="Hyperlink"/>
            <w:rFonts w:ascii="Arial" w:hAnsi="Arial" w:cs="Arial"/>
            <w:sz w:val="20"/>
          </w:rPr>
          <w:t>SSL Server Test (</w:t>
        </w:r>
        <w:proofErr w:type="spellStart"/>
        <w:r w:rsidRPr="00CF395E">
          <w:rPr>
            <w:rStyle w:val="Hyperlink"/>
            <w:rFonts w:ascii="Arial" w:hAnsi="Arial" w:cs="Arial"/>
            <w:sz w:val="20"/>
          </w:rPr>
          <w:t>Powered</w:t>
        </w:r>
        <w:proofErr w:type="spellEnd"/>
        <w:r w:rsidRPr="00CF395E">
          <w:rPr>
            <w:rStyle w:val="Hyperlink"/>
            <w:rFonts w:ascii="Arial" w:hAnsi="Arial" w:cs="Arial"/>
            <w:sz w:val="20"/>
          </w:rPr>
          <w:t xml:space="preserve"> </w:t>
        </w:r>
        <w:proofErr w:type="spellStart"/>
        <w:r w:rsidRPr="00CF395E">
          <w:rPr>
            <w:rStyle w:val="Hyperlink"/>
            <w:rFonts w:ascii="Arial" w:hAnsi="Arial" w:cs="Arial"/>
            <w:sz w:val="20"/>
          </w:rPr>
          <w:t>by</w:t>
        </w:r>
        <w:proofErr w:type="spellEnd"/>
        <w:r w:rsidRPr="00CF395E">
          <w:rPr>
            <w:rStyle w:val="Hyperlink"/>
            <w:rFonts w:ascii="Arial" w:hAnsi="Arial" w:cs="Arial"/>
            <w:sz w:val="20"/>
          </w:rPr>
          <w:t xml:space="preserve"> </w:t>
        </w:r>
        <w:proofErr w:type="spellStart"/>
        <w:r w:rsidRPr="00CF395E">
          <w:rPr>
            <w:rStyle w:val="Hyperlink"/>
            <w:rFonts w:ascii="Arial" w:hAnsi="Arial" w:cs="Arial"/>
            <w:sz w:val="20"/>
          </w:rPr>
          <w:t>Qualys</w:t>
        </w:r>
        <w:proofErr w:type="spellEnd"/>
        <w:r w:rsidRPr="00CF395E">
          <w:rPr>
            <w:rStyle w:val="Hyperlink"/>
            <w:rFonts w:ascii="Arial" w:hAnsi="Arial" w:cs="Arial"/>
            <w:sz w:val="20"/>
          </w:rPr>
          <w:t xml:space="preserve"> SSL Labs)</w:t>
        </w:r>
      </w:hyperlink>
    </w:p>
    <w:p w14:paraId="64450B4F" w14:textId="77777777" w:rsidR="00025466" w:rsidRPr="00CF395E" w:rsidRDefault="00025466" w:rsidP="00025466">
      <w:pPr>
        <w:pStyle w:val="Geenafstand"/>
        <w:rPr>
          <w:rFonts w:ascii="Arial" w:eastAsia="Times New Roman" w:hAnsi="Arial" w:cs="Arial"/>
          <w:sz w:val="20"/>
        </w:rPr>
      </w:pPr>
      <w:r w:rsidRPr="00CF395E">
        <w:rPr>
          <w:rFonts w:ascii="Arial" w:eastAsia="Times New Roman" w:hAnsi="Arial" w:cs="Arial"/>
          <w:sz w:val="20"/>
        </w:rPr>
        <w:t>IPv6 on default</w:t>
      </w:r>
    </w:p>
    <w:p w14:paraId="47CFCFAF" w14:textId="77777777" w:rsidR="00025466" w:rsidRPr="00C64735" w:rsidRDefault="00025466" w:rsidP="00025466">
      <w:pPr>
        <w:pStyle w:val="Geenafstand"/>
        <w:rPr>
          <w:rFonts w:eastAsia="Times New Roman" w:cs="Lucida Sans Unicode"/>
          <w:szCs w:val="18"/>
        </w:rPr>
      </w:pPr>
    </w:p>
    <w:p w14:paraId="2E28B61B" w14:textId="77777777" w:rsidR="0029671D" w:rsidRPr="00564588" w:rsidRDefault="0029671D" w:rsidP="0029671D">
      <w:pPr>
        <w:rPr>
          <w:sz w:val="18"/>
          <w:szCs w:val="18"/>
        </w:rPr>
      </w:pPr>
      <w:r w:rsidRPr="00564588">
        <w:rPr>
          <w:sz w:val="18"/>
          <w:szCs w:val="18"/>
        </w:rPr>
        <w:br w:type="page"/>
      </w:r>
    </w:p>
    <w:p w14:paraId="6ADF03A5" w14:textId="77777777" w:rsidR="0029671D" w:rsidRPr="00277F9A" w:rsidRDefault="0029671D" w:rsidP="0029671D">
      <w:pPr>
        <w:pStyle w:val="documenthuishouding"/>
      </w:pPr>
      <w:proofErr w:type="spellStart"/>
      <w:r w:rsidRPr="00277F9A">
        <w:lastRenderedPageBreak/>
        <w:t>Artikelgewijze</w:t>
      </w:r>
      <w:proofErr w:type="spellEnd"/>
      <w:r w:rsidRPr="00277F9A">
        <w:t xml:space="preserve"> toelichting</w:t>
      </w:r>
    </w:p>
    <w:p w14:paraId="089BC8FB" w14:textId="77777777" w:rsidR="0029671D" w:rsidRPr="00277F9A" w:rsidRDefault="0029671D" w:rsidP="0029671D">
      <w:pPr>
        <w:pStyle w:val="Plattetekst"/>
        <w:rPr>
          <w:rFonts w:ascii="Arial" w:hAnsi="Arial"/>
        </w:rPr>
      </w:pPr>
      <w:r w:rsidRPr="00277F9A">
        <w:rPr>
          <w:rFonts w:ascii="Arial" w:hAnsi="Arial"/>
        </w:rPr>
        <w:t xml:space="preserve">Stelregel is dat als de gemeente privaatrechtelijk handelt (bijvoorbeeld overeenkomsten sluit, gronden verkoopt), de gemeente als rechtspersoon optreedt. In het privaatrecht kunnen alleen natuurlijke personen en rechtspersonen aan het rechtsverkeer deelnemen. Voor de AVG is echter het bestuursorgaan de verwerkingsverantwoordelijke. Dit kan de burgemeester, het college of de gemeenteraad zijn. Bij het sluiten van de verwerkersovereenkomst moet wel duidelijk zijn welk gemeentelijk bestuursorgaan verwerkingsverantwoordelijke is. </w:t>
      </w:r>
    </w:p>
    <w:p w14:paraId="5B79F85C" w14:textId="77777777" w:rsidR="0029671D" w:rsidRPr="00277F9A" w:rsidRDefault="0029671D" w:rsidP="0029671D">
      <w:pPr>
        <w:pStyle w:val="Plattetekst"/>
        <w:rPr>
          <w:rFonts w:ascii="Arial" w:hAnsi="Arial"/>
        </w:rPr>
      </w:pPr>
    </w:p>
    <w:p w14:paraId="7139BD95" w14:textId="77777777" w:rsidR="0029671D" w:rsidRPr="0071682A" w:rsidRDefault="0029671D" w:rsidP="0029671D">
      <w:pPr>
        <w:pStyle w:val="Kop3"/>
        <w:rPr>
          <w:szCs w:val="18"/>
          <w:lang w:val="nl-NL"/>
        </w:rPr>
      </w:pPr>
      <w:r w:rsidRPr="0071682A">
        <w:rPr>
          <w:szCs w:val="18"/>
          <w:lang w:val="nl-NL"/>
        </w:rPr>
        <w:t>Overwegingen:</w:t>
      </w:r>
    </w:p>
    <w:p w14:paraId="4F2AE701" w14:textId="77777777" w:rsidR="0029671D" w:rsidRPr="00277F9A" w:rsidRDefault="0029671D" w:rsidP="0029671D">
      <w:pPr>
        <w:pStyle w:val="Plattetekst"/>
        <w:rPr>
          <w:rFonts w:ascii="Arial" w:hAnsi="Arial"/>
        </w:rPr>
      </w:pPr>
      <w:r w:rsidRPr="00277F9A">
        <w:rPr>
          <w:rFonts w:ascii="Arial" w:hAnsi="Arial"/>
        </w:rPr>
        <w:t xml:space="preserve">De verwerkersovereenkomst maakt onderdeel uit van een hoofdovereenkomst. Vul hier de naam van hoofdovereenkomst in. </w:t>
      </w:r>
    </w:p>
    <w:p w14:paraId="3BECDE2A" w14:textId="77777777" w:rsidR="0029671D" w:rsidRPr="00277F9A" w:rsidRDefault="0029671D" w:rsidP="0029671D">
      <w:pPr>
        <w:pStyle w:val="Plattetekst"/>
        <w:ind w:left="360"/>
        <w:rPr>
          <w:rFonts w:ascii="Arial" w:hAnsi="Arial"/>
        </w:rPr>
      </w:pPr>
    </w:p>
    <w:p w14:paraId="0913D212" w14:textId="77777777" w:rsidR="0029671D" w:rsidRPr="0071682A" w:rsidRDefault="0029671D" w:rsidP="0029671D">
      <w:pPr>
        <w:pStyle w:val="Kop3"/>
        <w:rPr>
          <w:szCs w:val="18"/>
          <w:lang w:val="nl-NL"/>
        </w:rPr>
      </w:pPr>
      <w:r w:rsidRPr="0071682A">
        <w:rPr>
          <w:szCs w:val="18"/>
          <w:lang w:val="nl-NL"/>
        </w:rPr>
        <w:t>Artikelen:</w:t>
      </w:r>
    </w:p>
    <w:p w14:paraId="586EA3BA" w14:textId="77777777" w:rsidR="0029671D" w:rsidRPr="00277F9A" w:rsidRDefault="0029671D" w:rsidP="0029671D">
      <w:pPr>
        <w:pStyle w:val="Plattetekst"/>
        <w:rPr>
          <w:rFonts w:ascii="Arial" w:hAnsi="Arial"/>
        </w:rPr>
      </w:pPr>
      <w:r w:rsidRPr="00277F9A">
        <w:rPr>
          <w:rFonts w:ascii="Arial" w:hAnsi="Arial"/>
        </w:rPr>
        <w:t xml:space="preserve">1.1: </w:t>
      </w:r>
      <w:r w:rsidRPr="00277F9A">
        <w:rPr>
          <w:rFonts w:ascii="Arial" w:hAnsi="Arial"/>
        </w:rPr>
        <w:tab/>
        <w:t>De definities van art. 4 AVG hebben in deze verwerkersovereenkomst dezelfde betekenis.</w:t>
      </w:r>
    </w:p>
    <w:p w14:paraId="278BF056" w14:textId="77777777" w:rsidR="0029671D" w:rsidRPr="00277F9A" w:rsidRDefault="0029671D" w:rsidP="0029671D">
      <w:pPr>
        <w:pStyle w:val="Plattetekst"/>
        <w:ind w:left="720" w:hanging="720"/>
        <w:rPr>
          <w:rFonts w:ascii="Arial" w:hAnsi="Arial"/>
        </w:rPr>
      </w:pPr>
      <w:r w:rsidRPr="00277F9A">
        <w:rPr>
          <w:rFonts w:ascii="Arial" w:hAnsi="Arial"/>
        </w:rPr>
        <w:t>2.1:</w:t>
      </w:r>
      <w:r w:rsidRPr="00277F9A">
        <w:rPr>
          <w:rFonts w:ascii="Arial" w:hAnsi="Arial"/>
        </w:rPr>
        <w:tab/>
        <w:t>Het uitgangspunt is dat de verwerkersovereenkomst ingaat op het moment dat de hoofdovereenkomst tot stand is gekomen. Partijen kunnen daar echter van afwijken. Zij moeten dat dan wel expliciet aangeven</w:t>
      </w:r>
    </w:p>
    <w:p w14:paraId="3E8FDDF2" w14:textId="77777777" w:rsidR="0029671D" w:rsidRPr="00277F9A" w:rsidRDefault="0029671D" w:rsidP="0029671D">
      <w:pPr>
        <w:pStyle w:val="Plattetekst"/>
        <w:ind w:left="720" w:hanging="720"/>
        <w:rPr>
          <w:rFonts w:ascii="Arial" w:hAnsi="Arial"/>
        </w:rPr>
      </w:pPr>
      <w:r w:rsidRPr="00277F9A">
        <w:rPr>
          <w:rFonts w:ascii="Arial" w:hAnsi="Arial"/>
        </w:rPr>
        <w:t>2.2:</w:t>
      </w:r>
      <w:r w:rsidRPr="00277F9A">
        <w:rPr>
          <w:rFonts w:ascii="Arial" w:hAnsi="Arial"/>
        </w:rPr>
        <w:tab/>
        <w:t>Dit artikel moet in samenhang met artikel 7.1 worden gelezen.</w:t>
      </w:r>
    </w:p>
    <w:p w14:paraId="30426A6D" w14:textId="77777777" w:rsidR="0029671D" w:rsidRPr="00277F9A" w:rsidRDefault="0029671D" w:rsidP="0029671D">
      <w:pPr>
        <w:pStyle w:val="Plattetekst"/>
        <w:ind w:left="720" w:hanging="720"/>
        <w:rPr>
          <w:rFonts w:ascii="Arial" w:hAnsi="Arial"/>
        </w:rPr>
      </w:pPr>
      <w:r w:rsidRPr="00277F9A">
        <w:rPr>
          <w:rFonts w:ascii="Arial" w:hAnsi="Arial"/>
        </w:rPr>
        <w:t>3.1:</w:t>
      </w:r>
      <w:r w:rsidRPr="00277F9A">
        <w:rPr>
          <w:rFonts w:ascii="Arial" w:hAnsi="Arial"/>
        </w:rPr>
        <w:tab/>
        <w:t>Verwerker zal de verwerkingsverantwoordelijke zonder onredelijke vertraging informeren, indien een schriftelijke instructie van de verwerkingsverantwoordelijke naar het oordeel van de verwerker in strijd is met de AVG of de UAVG.</w:t>
      </w:r>
    </w:p>
    <w:p w14:paraId="7EF9A572" w14:textId="77777777" w:rsidR="0029671D" w:rsidRPr="00277F9A" w:rsidRDefault="0029671D" w:rsidP="0029671D">
      <w:pPr>
        <w:pStyle w:val="Plattetekst"/>
        <w:ind w:left="720" w:hanging="720"/>
        <w:rPr>
          <w:rFonts w:ascii="Arial" w:hAnsi="Arial"/>
        </w:rPr>
      </w:pPr>
      <w:r w:rsidRPr="00277F9A">
        <w:rPr>
          <w:rFonts w:ascii="Arial" w:hAnsi="Arial"/>
        </w:rPr>
        <w:t>3.2:</w:t>
      </w:r>
      <w:r w:rsidRPr="00277F9A">
        <w:rPr>
          <w:rFonts w:ascii="Arial" w:hAnsi="Arial"/>
        </w:rPr>
        <w:tab/>
        <w:t>De verwerker mag alleen de in Bijlage 1, tabel 1 vermelde verwerkingen uitvoeren.</w:t>
      </w:r>
    </w:p>
    <w:p w14:paraId="4A4CFC0D" w14:textId="77777777" w:rsidR="0029671D" w:rsidRPr="00277F9A" w:rsidRDefault="0029671D" w:rsidP="0029671D">
      <w:pPr>
        <w:pStyle w:val="Plattetekst"/>
        <w:ind w:left="720" w:hanging="720"/>
        <w:rPr>
          <w:rFonts w:ascii="Arial" w:hAnsi="Arial"/>
        </w:rPr>
      </w:pPr>
      <w:r w:rsidRPr="00277F9A">
        <w:rPr>
          <w:rFonts w:ascii="Arial" w:hAnsi="Arial"/>
        </w:rPr>
        <w:t>4.1:</w:t>
      </w:r>
      <w:r w:rsidRPr="00277F9A">
        <w:rPr>
          <w:rFonts w:ascii="Arial" w:hAnsi="Arial"/>
        </w:rPr>
        <w:tab/>
        <w:t>Een uit artikel 4.1 volgend passend beveiligingsniveau kan betekenen dat de verwerker zelf het initiatief neemt om aanvullende maatregelen te nemen. Daarnaast kan ook de verwerkingsverantwoordelijke aan de verwerker opdragen om het beveiligingsniveau te verbeteren. Als objectief is vastgesteld dat de verwerker geen passend beveiligingsniveau heeft en de verwerkingsverantwoordelijke daarom uitdrukkelijk schriftelijk verzoekt, zullen partijen in onderling overleg bepalen welke aanvullende beveiligingsmaatregelen de verwerker zal treffen.</w:t>
      </w:r>
    </w:p>
    <w:p w14:paraId="066E5F75" w14:textId="77777777" w:rsidR="0029671D" w:rsidRPr="00277F9A" w:rsidRDefault="0029671D" w:rsidP="0029671D">
      <w:pPr>
        <w:pStyle w:val="Plattetekst"/>
        <w:ind w:left="720" w:hanging="720"/>
        <w:rPr>
          <w:rFonts w:ascii="Arial" w:hAnsi="Arial"/>
        </w:rPr>
      </w:pPr>
      <w:r w:rsidRPr="00277F9A">
        <w:rPr>
          <w:rFonts w:ascii="Arial" w:hAnsi="Arial"/>
        </w:rPr>
        <w:t>4.2:</w:t>
      </w:r>
      <w:r w:rsidRPr="00277F9A">
        <w:rPr>
          <w:rFonts w:ascii="Arial" w:hAnsi="Arial"/>
        </w:rPr>
        <w:tab/>
        <w:t>De verwerker is op grond van de AVG verplicht om mee te werken aan de uitvoering van een audit. Partijen maken vooraf afspraken over de frequentie van de uit te voeren audits. Als de verwerker op basis van een certificering kan aantonen dat het beveiligingsniveau voldoende is, kan een audit achterwege blijven. Hiervoor dienen de scope en de verklaring van toepasselijkheid van de certificering wel de verwerking volledig dekken. Partijen treden daarover in overleg. Mocht uit het auditverslag blijken dat de verwerker bepaalde werkzaamheden moet verrichten om het beveiligingsniveau aan te passen, dan zal de verwerker deze werkzaamheden binnen een redelijke termijn uitvoeren. T.a.v. de kosten van de audit wordt aangesloten bij art. 21.5 van de GIBIT 2020.</w:t>
      </w:r>
    </w:p>
    <w:p w14:paraId="5350D216" w14:textId="77777777" w:rsidR="0029671D" w:rsidRPr="00277F9A" w:rsidRDefault="0029671D" w:rsidP="0029671D">
      <w:pPr>
        <w:pStyle w:val="Plattetekst"/>
        <w:ind w:left="720"/>
        <w:rPr>
          <w:rFonts w:ascii="Arial" w:hAnsi="Arial"/>
        </w:rPr>
      </w:pPr>
      <w:r w:rsidRPr="00277F9A">
        <w:rPr>
          <w:rFonts w:ascii="Arial" w:hAnsi="Arial"/>
        </w:rPr>
        <w:t>Bij twijfel over de uitkomsten van de audit gaat de verwerkingsverantwoordelijke daarover in gesprek met de verwerker. Eventueel kan de verwerkingsverantwoordelijke zich wenden tot de auditor.</w:t>
      </w:r>
    </w:p>
    <w:p w14:paraId="5E9873E0" w14:textId="77777777" w:rsidR="0029671D" w:rsidRPr="00277F9A" w:rsidRDefault="0029671D" w:rsidP="0029671D">
      <w:pPr>
        <w:pStyle w:val="Plattetekst"/>
        <w:ind w:left="720"/>
        <w:rPr>
          <w:rFonts w:ascii="Arial" w:hAnsi="Arial"/>
        </w:rPr>
      </w:pPr>
      <w:r w:rsidRPr="00277F9A">
        <w:rPr>
          <w:rFonts w:ascii="Arial" w:hAnsi="Arial"/>
        </w:rPr>
        <w:t xml:space="preserve">Als </w:t>
      </w:r>
      <w:proofErr w:type="spellStart"/>
      <w:r w:rsidRPr="00277F9A">
        <w:rPr>
          <w:rFonts w:ascii="Arial" w:hAnsi="Arial"/>
        </w:rPr>
        <w:t>DigiD</w:t>
      </w:r>
      <w:proofErr w:type="spellEnd"/>
      <w:r w:rsidRPr="00277F9A">
        <w:rPr>
          <w:rFonts w:ascii="Arial" w:hAnsi="Arial"/>
        </w:rPr>
        <w:t xml:space="preserve"> wordt gebruikt bij de verwerking, moet de verwerker jaarlijks een TPM overleggen aan de verwerkingsverantwoordelijke.</w:t>
      </w:r>
    </w:p>
    <w:p w14:paraId="19A24912" w14:textId="77777777" w:rsidR="0029671D" w:rsidRPr="00277F9A" w:rsidRDefault="0029671D" w:rsidP="0029671D">
      <w:pPr>
        <w:pStyle w:val="Plattetekst"/>
        <w:ind w:left="720"/>
        <w:rPr>
          <w:rFonts w:ascii="Arial" w:hAnsi="Arial"/>
        </w:rPr>
      </w:pPr>
      <w:r w:rsidRPr="00277F9A">
        <w:rPr>
          <w:rFonts w:ascii="Arial" w:hAnsi="Arial"/>
        </w:rPr>
        <w:t>NB: De kosten van de certificering zelf zijn voor rekening van de verwerker.</w:t>
      </w:r>
    </w:p>
    <w:p w14:paraId="01D9F236" w14:textId="77777777" w:rsidR="0029671D" w:rsidRPr="00277F9A" w:rsidRDefault="0029671D" w:rsidP="0029671D">
      <w:pPr>
        <w:pStyle w:val="Plattetekst"/>
        <w:ind w:left="720" w:hanging="720"/>
        <w:rPr>
          <w:rFonts w:ascii="Arial" w:hAnsi="Arial"/>
        </w:rPr>
      </w:pPr>
      <w:r w:rsidRPr="00277F9A">
        <w:rPr>
          <w:rFonts w:ascii="Arial" w:hAnsi="Arial"/>
        </w:rPr>
        <w:t>4.3:</w:t>
      </w:r>
      <w:r w:rsidRPr="00277F9A">
        <w:rPr>
          <w:rFonts w:ascii="Arial" w:hAnsi="Arial"/>
        </w:rPr>
        <w:tab/>
        <w:t>Als de Europese Commissie een adequaatheidsbesluit heeft genomen t.a.v. de verwerking in een derde land, of door een internationale organisatie, is voor de verwerking in dat desbetreffende derde land, of door deze internationale organisatie, geen toestemming nodig van de verwerkingsverantwoordelijke (art. 45 AVG). Als er geen adequaatheidsbesluit is afgegeven en het derde land toch passende waarborgen biedt en betrokkenen over afdwingbare rechten en doeltreffende rechtsmiddelen beschikken, mag een verwerking van persoonsgegevens daar toch plaatsvinden (artikel 46 AVG). Als hieraan wordt voldaan op grond van de in artikel 46 AVG genoemde instrumenten, is toestemming hiervoor van de verwerkingsverantwoordelijke ook niet vereist.</w:t>
      </w:r>
    </w:p>
    <w:p w14:paraId="212DBDB6" w14:textId="77777777" w:rsidR="0029671D" w:rsidRPr="00277F9A" w:rsidRDefault="0029671D" w:rsidP="0029671D">
      <w:pPr>
        <w:pStyle w:val="Plattetekst"/>
        <w:ind w:left="720"/>
        <w:rPr>
          <w:rFonts w:ascii="Arial" w:hAnsi="Arial"/>
        </w:rPr>
      </w:pPr>
      <w:r w:rsidRPr="00277F9A">
        <w:rPr>
          <w:rFonts w:ascii="Arial" w:hAnsi="Arial"/>
        </w:rPr>
        <w:t>Wel moet de verwerker de verwerkingsverantwoordelijke in alle gevallen vooraf op de hoogte stellen van een verwerking in een land buiten de EER, dan wel door een internationale organisatie.</w:t>
      </w:r>
    </w:p>
    <w:p w14:paraId="72D3BC85" w14:textId="77777777" w:rsidR="0029671D" w:rsidRPr="00277F9A" w:rsidRDefault="0029671D" w:rsidP="0029671D">
      <w:pPr>
        <w:pStyle w:val="Plattetekst"/>
        <w:ind w:left="720" w:hanging="720"/>
        <w:rPr>
          <w:rFonts w:ascii="Arial" w:hAnsi="Arial"/>
        </w:rPr>
      </w:pPr>
      <w:r w:rsidRPr="00277F9A">
        <w:rPr>
          <w:rFonts w:ascii="Arial" w:hAnsi="Arial"/>
        </w:rPr>
        <w:t>4.4:</w:t>
      </w:r>
      <w:r w:rsidRPr="00277F9A">
        <w:rPr>
          <w:rFonts w:ascii="Arial" w:hAnsi="Arial"/>
        </w:rPr>
        <w:tab/>
        <w:t xml:space="preserve">De verwerker zorgt dat de personen die onder zijn verantwoordelijkheid werkzaam zijn en toegang hebben tot de persoonsgegevens op een of andere schriftelijke manier zijn gehouden aan de </w:t>
      </w:r>
      <w:r w:rsidRPr="00277F9A">
        <w:rPr>
          <w:rFonts w:ascii="Arial" w:hAnsi="Arial"/>
        </w:rPr>
        <w:lastRenderedPageBreak/>
        <w:t>geheimhoudingsplicht.</w:t>
      </w:r>
    </w:p>
    <w:p w14:paraId="3FF41D26" w14:textId="77777777" w:rsidR="0029671D" w:rsidRPr="00277F9A" w:rsidRDefault="0029671D" w:rsidP="0029671D">
      <w:pPr>
        <w:pStyle w:val="Plattetekst"/>
        <w:ind w:left="720" w:hanging="720"/>
        <w:rPr>
          <w:rFonts w:ascii="Arial" w:hAnsi="Arial"/>
        </w:rPr>
      </w:pPr>
      <w:r w:rsidRPr="00277F9A">
        <w:rPr>
          <w:rFonts w:ascii="Arial" w:hAnsi="Arial"/>
        </w:rPr>
        <w:t>4.5:</w:t>
      </w:r>
      <w:r w:rsidRPr="00277F9A">
        <w:rPr>
          <w:rFonts w:ascii="Arial" w:hAnsi="Arial"/>
        </w:rPr>
        <w:tab/>
        <w:t xml:space="preserve">Verwerker mag een andere verwerker inschakelen: een </w:t>
      </w:r>
      <w:proofErr w:type="spellStart"/>
      <w:r w:rsidRPr="00277F9A">
        <w:rPr>
          <w:rFonts w:ascii="Arial" w:hAnsi="Arial"/>
        </w:rPr>
        <w:t>subverwerker</w:t>
      </w:r>
      <w:proofErr w:type="spellEnd"/>
      <w:r w:rsidRPr="00277F9A">
        <w:rPr>
          <w:rFonts w:ascii="Arial" w:hAnsi="Arial"/>
        </w:rPr>
        <w:t xml:space="preserve">. Een </w:t>
      </w:r>
      <w:proofErr w:type="spellStart"/>
      <w:r w:rsidRPr="00277F9A">
        <w:rPr>
          <w:rFonts w:ascii="Arial" w:hAnsi="Arial"/>
        </w:rPr>
        <w:t>subverwerker</w:t>
      </w:r>
      <w:proofErr w:type="spellEnd"/>
      <w:r w:rsidRPr="00277F9A">
        <w:rPr>
          <w:rFonts w:ascii="Arial" w:hAnsi="Arial"/>
        </w:rPr>
        <w:t xml:space="preserve"> is een andere zelfstandige partij die in opdracht van de 1</w:t>
      </w:r>
      <w:r w:rsidRPr="00277F9A">
        <w:rPr>
          <w:rFonts w:ascii="Arial" w:hAnsi="Arial"/>
          <w:vertAlign w:val="superscript"/>
        </w:rPr>
        <w:t>e</w:t>
      </w:r>
      <w:r w:rsidRPr="00277F9A">
        <w:rPr>
          <w:rFonts w:ascii="Arial" w:hAnsi="Arial"/>
        </w:rPr>
        <w:t xml:space="preserve"> verwerker (een deel) van de persoonsgegevens verwerkt. Deze </w:t>
      </w:r>
      <w:proofErr w:type="spellStart"/>
      <w:r w:rsidRPr="00277F9A">
        <w:rPr>
          <w:rFonts w:ascii="Arial" w:hAnsi="Arial"/>
        </w:rPr>
        <w:t>subverwerker</w:t>
      </w:r>
      <w:proofErr w:type="spellEnd"/>
      <w:r w:rsidRPr="00277F9A">
        <w:rPr>
          <w:rFonts w:ascii="Arial" w:hAnsi="Arial"/>
        </w:rPr>
        <w:t xml:space="preserve"> opereert zelfstandig, maar moet de persoonsgegevens wel verwerken volgens de schriftelijke instructies van de verwerkingsverantwoordelijke, net als de 1</w:t>
      </w:r>
      <w:r w:rsidRPr="00277F9A">
        <w:rPr>
          <w:rFonts w:ascii="Arial" w:hAnsi="Arial"/>
          <w:vertAlign w:val="superscript"/>
        </w:rPr>
        <w:t>e</w:t>
      </w:r>
      <w:r w:rsidRPr="00277F9A">
        <w:rPr>
          <w:rFonts w:ascii="Arial" w:hAnsi="Arial"/>
        </w:rPr>
        <w:t xml:space="preserve"> verwerker. De </w:t>
      </w:r>
      <w:proofErr w:type="spellStart"/>
      <w:r w:rsidRPr="00277F9A">
        <w:rPr>
          <w:rFonts w:ascii="Arial" w:hAnsi="Arial"/>
        </w:rPr>
        <w:t>subverwerker</w:t>
      </w:r>
      <w:proofErr w:type="spellEnd"/>
      <w:r w:rsidRPr="00277F9A">
        <w:rPr>
          <w:rFonts w:ascii="Arial" w:hAnsi="Arial"/>
        </w:rPr>
        <w:t xml:space="preserve"> heeft t.a.v. de gegevensbescherming dezelfde verplichtingen die de 1</w:t>
      </w:r>
      <w:r w:rsidRPr="00277F9A">
        <w:rPr>
          <w:rFonts w:ascii="Arial" w:hAnsi="Arial"/>
          <w:vertAlign w:val="superscript"/>
        </w:rPr>
        <w:t>e</w:t>
      </w:r>
      <w:r w:rsidRPr="00277F9A">
        <w:rPr>
          <w:rFonts w:ascii="Arial" w:hAnsi="Arial"/>
        </w:rPr>
        <w:t xml:space="preserve"> verwerker heeft. Als de </w:t>
      </w:r>
      <w:proofErr w:type="spellStart"/>
      <w:r w:rsidRPr="00277F9A">
        <w:rPr>
          <w:rFonts w:ascii="Arial" w:hAnsi="Arial"/>
        </w:rPr>
        <w:t>subverwerker</w:t>
      </w:r>
      <w:proofErr w:type="spellEnd"/>
      <w:r w:rsidRPr="00277F9A">
        <w:rPr>
          <w:rFonts w:ascii="Arial" w:hAnsi="Arial"/>
        </w:rPr>
        <w:t xml:space="preserve"> zijn verplichtingen niet nakomt, blijft de 1</w:t>
      </w:r>
      <w:r w:rsidRPr="00277F9A">
        <w:rPr>
          <w:rFonts w:ascii="Arial" w:hAnsi="Arial"/>
          <w:vertAlign w:val="superscript"/>
        </w:rPr>
        <w:t>e</w:t>
      </w:r>
      <w:r w:rsidRPr="00277F9A">
        <w:rPr>
          <w:rFonts w:ascii="Arial" w:hAnsi="Arial"/>
        </w:rPr>
        <w:t xml:space="preserve"> verwerker t.a.v. de gegevensbescherming volledig aansprakelijk voor het niet nakomen van de verplichtingen door de </w:t>
      </w:r>
      <w:proofErr w:type="spellStart"/>
      <w:r w:rsidRPr="00277F9A">
        <w:rPr>
          <w:rFonts w:ascii="Arial" w:hAnsi="Arial"/>
        </w:rPr>
        <w:t>subverwerker</w:t>
      </w:r>
      <w:proofErr w:type="spellEnd"/>
      <w:r w:rsidRPr="00277F9A">
        <w:rPr>
          <w:rFonts w:ascii="Arial" w:hAnsi="Arial"/>
        </w:rPr>
        <w:t xml:space="preserve">. In het geval het niet (direct) mogelijk is om dezelfde afspraken te maken met een </w:t>
      </w:r>
      <w:proofErr w:type="spellStart"/>
      <w:r w:rsidRPr="00277F9A">
        <w:rPr>
          <w:rFonts w:ascii="Arial" w:hAnsi="Arial"/>
        </w:rPr>
        <w:t>subverwerker</w:t>
      </w:r>
      <w:proofErr w:type="spellEnd"/>
      <w:r w:rsidRPr="00277F9A">
        <w:rPr>
          <w:rFonts w:ascii="Arial" w:hAnsi="Arial"/>
        </w:rPr>
        <w:t xml:space="preserve"> (bv. In geval van multinationals als Microsoft/Google), dan moet de </w:t>
      </w:r>
      <w:proofErr w:type="spellStart"/>
      <w:r w:rsidRPr="00277F9A">
        <w:rPr>
          <w:rFonts w:ascii="Arial" w:hAnsi="Arial"/>
        </w:rPr>
        <w:t>subverwerker</w:t>
      </w:r>
      <w:proofErr w:type="spellEnd"/>
      <w:r w:rsidRPr="00277F9A">
        <w:rPr>
          <w:rFonts w:ascii="Arial" w:hAnsi="Arial"/>
        </w:rPr>
        <w:t xml:space="preserve"> in ieder geval voldoen aan de verplichtingen van de AVG. Ook na de ingangsdatum van de verwerkersovereenkomst moet de verwerker de verwerkingsverantwoordelijke informeren over de inschakeling van nieuwe </w:t>
      </w:r>
      <w:proofErr w:type="spellStart"/>
      <w:r w:rsidRPr="00277F9A">
        <w:rPr>
          <w:rFonts w:ascii="Arial" w:hAnsi="Arial"/>
        </w:rPr>
        <w:t>subverwerkers</w:t>
      </w:r>
      <w:proofErr w:type="spellEnd"/>
      <w:r w:rsidRPr="00277F9A">
        <w:rPr>
          <w:rFonts w:ascii="Arial" w:hAnsi="Arial"/>
        </w:rPr>
        <w:t xml:space="preserve">. Verwerkingsverantwoordelijke heeft overeenkomstig artikel 28.2 AVG het recht om bezwaar te maken tegen een </w:t>
      </w:r>
      <w:proofErr w:type="spellStart"/>
      <w:r w:rsidRPr="00277F9A">
        <w:rPr>
          <w:rFonts w:ascii="Arial" w:hAnsi="Arial"/>
        </w:rPr>
        <w:t>subverwerker</w:t>
      </w:r>
      <w:proofErr w:type="spellEnd"/>
      <w:r w:rsidRPr="00277F9A">
        <w:rPr>
          <w:rFonts w:ascii="Arial" w:hAnsi="Arial"/>
        </w:rPr>
        <w:t xml:space="preserve">. Als een verwerkingsverantwoordelijke daadwerkelijk bezwaar heeft tegen een </w:t>
      </w:r>
      <w:proofErr w:type="spellStart"/>
      <w:r w:rsidRPr="00277F9A">
        <w:rPr>
          <w:rFonts w:ascii="Arial" w:hAnsi="Arial"/>
        </w:rPr>
        <w:t>subverwerker</w:t>
      </w:r>
      <w:proofErr w:type="spellEnd"/>
      <w:r w:rsidRPr="00277F9A">
        <w:rPr>
          <w:rFonts w:ascii="Arial" w:hAnsi="Arial"/>
        </w:rPr>
        <w:t>, gaan partijen hierover in overleg.</w:t>
      </w:r>
    </w:p>
    <w:p w14:paraId="130F04C3" w14:textId="77777777" w:rsidR="0029671D" w:rsidRPr="00277F9A" w:rsidRDefault="0029671D" w:rsidP="0029671D">
      <w:pPr>
        <w:pStyle w:val="Plattetekst"/>
        <w:ind w:left="720"/>
        <w:rPr>
          <w:rFonts w:ascii="Arial" w:hAnsi="Arial"/>
        </w:rPr>
      </w:pPr>
      <w:r w:rsidRPr="00277F9A">
        <w:rPr>
          <w:rFonts w:ascii="Arial" w:hAnsi="Arial"/>
        </w:rPr>
        <w:t xml:space="preserve">NB: Als de verwerker een persoon inhuurt voor bepaalde werkzaamheden, hoeft dat niet automatisch te betekenen dat er sprake is van een </w:t>
      </w:r>
      <w:proofErr w:type="spellStart"/>
      <w:r w:rsidRPr="00277F9A">
        <w:rPr>
          <w:rFonts w:ascii="Arial" w:hAnsi="Arial"/>
        </w:rPr>
        <w:t>subverwerker</w:t>
      </w:r>
      <w:proofErr w:type="spellEnd"/>
      <w:r w:rsidRPr="00277F9A">
        <w:rPr>
          <w:rFonts w:ascii="Arial" w:hAnsi="Arial"/>
        </w:rPr>
        <w:t>.</w:t>
      </w:r>
    </w:p>
    <w:p w14:paraId="42366B08" w14:textId="77777777" w:rsidR="0029671D" w:rsidRPr="00277F9A" w:rsidRDefault="0029671D" w:rsidP="0029671D">
      <w:pPr>
        <w:pStyle w:val="Plattetekst"/>
        <w:ind w:left="720" w:hanging="720"/>
        <w:rPr>
          <w:rFonts w:ascii="Arial" w:hAnsi="Arial"/>
        </w:rPr>
      </w:pPr>
      <w:r w:rsidRPr="00277F9A">
        <w:rPr>
          <w:rFonts w:ascii="Arial" w:hAnsi="Arial"/>
        </w:rPr>
        <w:t>4.6:</w:t>
      </w:r>
      <w:r w:rsidRPr="00277F9A">
        <w:rPr>
          <w:rFonts w:ascii="Arial" w:hAnsi="Arial"/>
        </w:rPr>
        <w:tab/>
        <w:t>Als een betrokkene een beroep doet op zijn rechten, dan helpt de verwerker de verwerkingsverantwoordelijke om hier binnen de wettelijke termijn op te kunnen beslissen. Mocht een betrokkene bij de uitoefening van zijn rechten zich rechtstreeks richten tot de verwerker, dan neemt laatstgenoemde hierover direct contact op met de verwerkingsverantwoordelijke.</w:t>
      </w:r>
    </w:p>
    <w:p w14:paraId="3CB4E29B" w14:textId="77777777" w:rsidR="0029671D" w:rsidRPr="00277F9A" w:rsidRDefault="0029671D" w:rsidP="0029671D">
      <w:pPr>
        <w:pStyle w:val="Plattetekst"/>
        <w:ind w:left="720" w:hanging="720"/>
        <w:rPr>
          <w:rFonts w:ascii="Arial" w:hAnsi="Arial"/>
        </w:rPr>
      </w:pPr>
      <w:r w:rsidRPr="00277F9A">
        <w:rPr>
          <w:rFonts w:ascii="Arial" w:hAnsi="Arial"/>
        </w:rPr>
        <w:tab/>
        <w:t>Voor wat betreft eventuele kosten die hiermee gepaard gaan: zie § 2.4.</w:t>
      </w:r>
    </w:p>
    <w:p w14:paraId="02661FD7" w14:textId="77777777" w:rsidR="0029671D" w:rsidRPr="00277F9A" w:rsidRDefault="0029671D" w:rsidP="0029671D">
      <w:pPr>
        <w:pStyle w:val="Tekstopmerking"/>
        <w:ind w:left="720" w:hanging="720"/>
        <w:rPr>
          <w:sz w:val="18"/>
          <w:szCs w:val="18"/>
        </w:rPr>
      </w:pPr>
      <w:r w:rsidRPr="00277F9A">
        <w:rPr>
          <w:sz w:val="18"/>
          <w:szCs w:val="18"/>
        </w:rPr>
        <w:t>4.7:</w:t>
      </w:r>
      <w:r w:rsidRPr="00277F9A">
        <w:rPr>
          <w:sz w:val="18"/>
          <w:szCs w:val="18"/>
        </w:rPr>
        <w:tab/>
        <w:t>Partijen zullen in onderling overleg afspraken maken over de uitvoering, de termijn van uitvoering van de DPIA en de kosten die daarmee zijn gemoeid. Als partijen hier vooraf concrete afspraken over maken, nemen ze deze op in de hoofdovereenkomst, dan wel een addendum bij de hoofdovereenkomst. Als er helemaal geen hoofdovereenkomst is, kunnen partijen het opnemen in het addendum bij de Standaard VWO. En dus niet in de Standaard VWO zelf.</w:t>
      </w:r>
    </w:p>
    <w:p w14:paraId="22E0322E" w14:textId="77777777" w:rsidR="0029671D" w:rsidRPr="00277F9A" w:rsidRDefault="0029671D" w:rsidP="0029671D">
      <w:pPr>
        <w:spacing w:line="280" w:lineRule="exact"/>
        <w:ind w:left="720" w:hanging="720"/>
        <w:rPr>
          <w:sz w:val="18"/>
          <w:szCs w:val="18"/>
        </w:rPr>
      </w:pPr>
      <w:r w:rsidRPr="00277F9A">
        <w:rPr>
          <w:sz w:val="18"/>
          <w:szCs w:val="18"/>
        </w:rPr>
        <w:t>5.1:</w:t>
      </w:r>
      <w:r w:rsidRPr="00277F9A">
        <w:rPr>
          <w:sz w:val="18"/>
          <w:szCs w:val="18"/>
        </w:rPr>
        <w:tab/>
        <w:t xml:space="preserve">Het is belangrijk dat de verwerker de verwerkingsverantwoordelijke zo snel mogelijk op de hoogte brengt van een (vermoedelijke) inbreuk. Het gaat er daarbij om dat de verwerker de verwerkingsverantwoordelijke direct informeert zodra er iets vreemds gebeurt met een geautomatiseerd systeem dat persoonsgegevens verwerkt. Partijen vertrouwen er daarbij op dat de verwerker professioneel genoeg is om een inschatting te maken van het incident. Mocht verwerker desondanks niet een goede inschatting kunnen maken van het incident, dan kan deze een second opinion vragen bij de IBD. Daarbij blijft de verantwoordelijkheid om het incident wel of niet te melden aan de verwerkingsverantwoordelijke altijd bij de verwerker. </w:t>
      </w:r>
      <w:r w:rsidRPr="00277F9A">
        <w:rPr>
          <w:rFonts w:eastAsia="Times New Roman"/>
          <w:sz w:val="18"/>
          <w:szCs w:val="18"/>
          <w:lang w:bidi="ar-SA"/>
        </w:rPr>
        <w:t xml:space="preserve">Zolang dit onderzoek loopt, kan de verwerker niet worden geacht "kennis" te hebben genomen van een inbreuk. De meldingstermijn van 24 uur begint op dat moment dan ook niet te lopen. Zodra de verwerker wel kennis heeft van de inbreuk, moet hij die binnen 24 uur melden bij de verwerkingsverantwoordelijke. </w:t>
      </w:r>
      <w:r w:rsidRPr="00277F9A">
        <w:rPr>
          <w:sz w:val="18"/>
          <w:szCs w:val="18"/>
        </w:rPr>
        <w:t>De termijn van 24 uur is een maximale termijn.</w:t>
      </w:r>
    </w:p>
    <w:p w14:paraId="0DF1D599" w14:textId="77777777" w:rsidR="0029671D" w:rsidRPr="00277F9A" w:rsidRDefault="0029671D" w:rsidP="0029671D">
      <w:pPr>
        <w:spacing w:line="280" w:lineRule="exact"/>
        <w:ind w:left="720"/>
        <w:rPr>
          <w:sz w:val="18"/>
          <w:szCs w:val="18"/>
        </w:rPr>
      </w:pPr>
      <w:r w:rsidRPr="00277F9A">
        <w:rPr>
          <w:sz w:val="18"/>
          <w:szCs w:val="18"/>
        </w:rPr>
        <w:t xml:space="preserve">De termijn van 72 uur die de verwerkingsverantwoordelijke heeft om de inbreuk te melden bij de toezichthoudende autoriteit begint te lopen, zodra de verwerkingsverantwoordelijke kennis heeft genomen van de inbreuk. Zie hiervoor opinie 250 van de EDPB: </w:t>
      </w:r>
      <w:hyperlink r:id="rId15" w:tgtFrame="_blank" w:history="1">
        <w:r w:rsidRPr="00277F9A">
          <w:rPr>
            <w:rStyle w:val="Hyperlink"/>
            <w:sz w:val="18"/>
            <w:szCs w:val="18"/>
          </w:rPr>
          <w:t>https://ec.europa.eu/newsroom/article29/item-detail.cfm?item_id=612052</w:t>
        </w:r>
      </w:hyperlink>
      <w:r w:rsidRPr="00277F9A">
        <w:rPr>
          <w:sz w:val="18"/>
          <w:szCs w:val="18"/>
        </w:rPr>
        <w:t xml:space="preserve"> (en dan vooral onderaan pagina 15). Dus als de inbreuk heeft plaatsgevonden bij de verwerker en deze meldt het aan de verwerkingsverantwoordelijke, heeft laatstgenoemde pas op dat moment kennis genomen van de inbreuk en begint de meldingstermijn van 72 uur te lopen.</w:t>
      </w:r>
    </w:p>
    <w:p w14:paraId="119C129F" w14:textId="77777777" w:rsidR="0029671D" w:rsidRPr="00277F9A" w:rsidRDefault="0029671D" w:rsidP="0029671D">
      <w:pPr>
        <w:spacing w:line="280" w:lineRule="exact"/>
        <w:ind w:left="720"/>
        <w:rPr>
          <w:sz w:val="18"/>
          <w:szCs w:val="18"/>
        </w:rPr>
      </w:pPr>
      <w:r w:rsidRPr="00277F9A">
        <w:rPr>
          <w:sz w:val="18"/>
          <w:szCs w:val="18"/>
        </w:rPr>
        <w:t xml:space="preserve">Ten behoeve van de uiteindelijke melding aan de toezichthoudende autoriteit verstrekt de verwerker alle hem beschikbare informatie aan de Verwerkingsverantwoordelijke zoals vermeld op het formulier van </w:t>
      </w:r>
      <w:hyperlink r:id="rId16" w:history="1">
        <w:r w:rsidRPr="00277F9A">
          <w:rPr>
            <w:rStyle w:val="Hyperlink"/>
            <w:sz w:val="18"/>
            <w:szCs w:val="18"/>
          </w:rPr>
          <w:t>Meldloket</w:t>
        </w:r>
      </w:hyperlink>
      <w:r w:rsidRPr="00277F9A">
        <w:rPr>
          <w:sz w:val="18"/>
          <w:szCs w:val="18"/>
        </w:rPr>
        <w:t xml:space="preserve"> van de Autoriteit Persoonsgegevens. </w:t>
      </w:r>
      <w:r w:rsidRPr="00277F9A">
        <w:rPr>
          <w:b/>
          <w:bCs/>
          <w:sz w:val="18"/>
          <w:szCs w:val="18"/>
        </w:rPr>
        <w:t>Let op:</w:t>
      </w:r>
      <w:r w:rsidRPr="00277F9A">
        <w:rPr>
          <w:sz w:val="18"/>
          <w:szCs w:val="18"/>
        </w:rPr>
        <w:t xml:space="preserve"> De verwerker doet nooit zelf een melding bij de AP.</w:t>
      </w:r>
    </w:p>
    <w:p w14:paraId="2B830E8B" w14:textId="77777777" w:rsidR="0029671D" w:rsidRPr="00277F9A" w:rsidRDefault="0029671D" w:rsidP="0029671D">
      <w:pPr>
        <w:spacing w:line="280" w:lineRule="exact"/>
        <w:ind w:left="720"/>
        <w:rPr>
          <w:sz w:val="18"/>
          <w:szCs w:val="18"/>
        </w:rPr>
      </w:pPr>
      <w:r w:rsidRPr="00277F9A">
        <w:rPr>
          <w:sz w:val="18"/>
          <w:szCs w:val="18"/>
        </w:rPr>
        <w:t xml:space="preserve">Verwerkingsverantwoordelijke moet zorgen voor een 24/7 bereikbaarheid om zo een melding via het </w:t>
      </w:r>
      <w:r w:rsidRPr="00277F9A">
        <w:rPr>
          <w:sz w:val="18"/>
          <w:szCs w:val="18"/>
        </w:rPr>
        <w:lastRenderedPageBreak/>
        <w:t>afgesproken kanaal in ontvangst te kunnen nemen. Als een verwerker is aangesloten bij de IBD, kan verwerker ervoor kiezen om een inbreuk ook te melden via IBD. De IBD is een CERT en is erop ingericht om in geval van een inbreuk direct alle betrokken gemeenten te informeren.</w:t>
      </w:r>
    </w:p>
    <w:p w14:paraId="5DD1A77C" w14:textId="77777777" w:rsidR="0029671D" w:rsidRPr="00277F9A" w:rsidRDefault="0029671D" w:rsidP="0029671D">
      <w:pPr>
        <w:pStyle w:val="Plattetekst"/>
        <w:spacing w:line="280" w:lineRule="exact"/>
        <w:ind w:left="720" w:hanging="720"/>
        <w:rPr>
          <w:rFonts w:ascii="Arial" w:hAnsi="Arial"/>
        </w:rPr>
      </w:pPr>
      <w:r w:rsidRPr="00277F9A">
        <w:rPr>
          <w:rFonts w:ascii="Arial" w:hAnsi="Arial"/>
        </w:rPr>
        <w:t>5.4:</w:t>
      </w:r>
      <w:r w:rsidRPr="00277F9A">
        <w:rPr>
          <w:rFonts w:ascii="Arial" w:hAnsi="Arial"/>
        </w:rPr>
        <w:tab/>
        <w:t>De beslissing om de inbreuk te melden bij de toezichthoudende autoriteit en/of de betrokkene ligt bij de verwerkingsverantwoordelijke en niet bij de verwerker.</w:t>
      </w:r>
    </w:p>
    <w:p w14:paraId="4F133AB4" w14:textId="77777777" w:rsidR="0029671D" w:rsidRPr="00277F9A" w:rsidRDefault="0029671D" w:rsidP="0029671D">
      <w:pPr>
        <w:pStyle w:val="Plattetekst"/>
        <w:spacing w:line="280" w:lineRule="exact"/>
        <w:ind w:left="720" w:hanging="720"/>
        <w:rPr>
          <w:rFonts w:ascii="Arial" w:hAnsi="Arial"/>
        </w:rPr>
      </w:pPr>
      <w:r w:rsidRPr="00277F9A">
        <w:rPr>
          <w:rFonts w:ascii="Arial" w:hAnsi="Arial"/>
        </w:rPr>
        <w:t>6.1:</w:t>
      </w:r>
      <w:r w:rsidRPr="00277F9A">
        <w:rPr>
          <w:rFonts w:ascii="Arial" w:hAnsi="Arial"/>
        </w:rPr>
        <w:tab/>
        <w:t xml:space="preserve">Afspraken over aansprakelijkheid t.a.v. de verwerking van persoonsgegevens, audits en de exit-strategie horen thuis in de hoofdovereenkomst. </w:t>
      </w:r>
      <w:bookmarkStart w:id="18" w:name="_Hlk55334599"/>
      <w:r w:rsidRPr="00277F9A">
        <w:rPr>
          <w:rFonts w:ascii="Arial" w:hAnsi="Arial"/>
        </w:rPr>
        <w:t>Als hierover geen afspraken zijn gemaakt, adviseren wij partijen om dat alsnog te doen, hetzij in de  hoofdovereenkomst, of in een addendum bij de hoofdovereenkomst. In die gevallen dat er helemaal geen hoofdovereenkomst is, kunnen partijen ervoor kiezen om deze afspraken te maken in een addendum bij de Standaard VWO. En dus niet in de Standaard VWO zelf.</w:t>
      </w:r>
      <w:bookmarkEnd w:id="18"/>
      <w:r w:rsidRPr="00277F9A">
        <w:rPr>
          <w:rFonts w:ascii="Arial" w:hAnsi="Arial"/>
        </w:rPr>
        <w:t xml:space="preserve"> Zie ook § 2.3.</w:t>
      </w:r>
    </w:p>
    <w:p w14:paraId="2FBFF27E" w14:textId="77777777" w:rsidR="0029671D" w:rsidRPr="00277F9A" w:rsidRDefault="0029671D" w:rsidP="0029671D">
      <w:pPr>
        <w:pStyle w:val="Plattetekst"/>
        <w:spacing w:line="280" w:lineRule="exact"/>
        <w:ind w:left="720" w:hanging="720"/>
        <w:rPr>
          <w:rFonts w:ascii="Arial" w:hAnsi="Arial"/>
        </w:rPr>
      </w:pPr>
      <w:r w:rsidRPr="00277F9A">
        <w:rPr>
          <w:rFonts w:ascii="Arial" w:hAnsi="Arial"/>
        </w:rPr>
        <w:t>7.1</w:t>
      </w:r>
      <w:r w:rsidRPr="00277F9A">
        <w:rPr>
          <w:rFonts w:ascii="Arial" w:hAnsi="Arial"/>
        </w:rPr>
        <w:tab/>
        <w:t>Afspraken over de exit-strategie, audits en de aansprakelijkheid t.a.v. de verwerking van persoonsgegevens horen thuis in de hoofdovereenkomst. Als hierover geen afspraken zijn gemaakt adviseren wij partijen om dat alsnog te doen, hetzij in de hoofdovereenkomst, of in een addendum bij de hoofdovereenkomst. In die gevallen dat er helemaal geen hoofdovereenkomst is, kunnen partijen er voor kiezen om deze afspraken te maken in een addendum bij de Standaard VWO. En dus niet in de Standaard VWO zelf. Zie ook § 2.3.</w:t>
      </w:r>
      <w:r w:rsidRPr="00277F9A" w:rsidDel="00A35921">
        <w:rPr>
          <w:rFonts w:ascii="Arial" w:hAnsi="Arial"/>
        </w:rPr>
        <w:t xml:space="preserve"> </w:t>
      </w:r>
    </w:p>
    <w:p w14:paraId="71C6A336" w14:textId="77777777" w:rsidR="0029671D" w:rsidRPr="00277F9A" w:rsidRDefault="0029671D" w:rsidP="0029671D">
      <w:pPr>
        <w:pStyle w:val="Plattetekst"/>
        <w:spacing w:line="280" w:lineRule="exact"/>
        <w:ind w:left="720"/>
        <w:rPr>
          <w:rFonts w:ascii="Arial" w:hAnsi="Arial"/>
        </w:rPr>
      </w:pPr>
      <w:r w:rsidRPr="00277F9A">
        <w:rPr>
          <w:rFonts w:ascii="Arial" w:hAnsi="Arial"/>
        </w:rPr>
        <w:t>Er zijn verschillende manieren waarop partijen de exit-strategie vorm kunnen geven. Artikel 22 van de GIBIT 2020 geeft onder andere een manier aan. Partijen kunnen er voor kiezen om deze exit-strategie te volgen.</w:t>
      </w:r>
    </w:p>
    <w:p w14:paraId="6C704DD8" w14:textId="77777777" w:rsidR="0029671D" w:rsidRPr="00277F9A" w:rsidRDefault="0029671D" w:rsidP="0029671D">
      <w:pPr>
        <w:rPr>
          <w:b/>
          <w:color w:val="0C9DD8"/>
          <w:sz w:val="18"/>
        </w:rPr>
      </w:pPr>
    </w:p>
    <w:p w14:paraId="2B6741CB" w14:textId="77777777" w:rsidR="0029671D" w:rsidRPr="00564588" w:rsidRDefault="0029671D" w:rsidP="0029671D">
      <w:pPr>
        <w:rPr>
          <w:b/>
          <w:color w:val="0C9DD8"/>
          <w:sz w:val="18"/>
        </w:rPr>
      </w:pPr>
    </w:p>
    <w:p w14:paraId="3353D8FF" w14:textId="77777777" w:rsidR="0029671D" w:rsidRPr="00564588" w:rsidRDefault="0029671D" w:rsidP="0029671D">
      <w:pPr>
        <w:pStyle w:val="Plattetekst"/>
        <w:rPr>
          <w:rFonts w:ascii="Arial" w:hAnsi="Arial"/>
          <w:b/>
          <w:bCs/>
          <w:color w:val="0C9DD8"/>
          <w:sz w:val="24"/>
          <w:szCs w:val="20"/>
        </w:rPr>
      </w:pPr>
      <w:bookmarkStart w:id="19" w:name="_Toc6394485"/>
      <w:r w:rsidRPr="00564588">
        <w:rPr>
          <w:rFonts w:ascii="Arial" w:hAnsi="Arial"/>
          <w:b/>
          <w:bCs/>
          <w:color w:val="0C9DD8"/>
          <w:sz w:val="24"/>
          <w:szCs w:val="20"/>
        </w:rPr>
        <w:t>Bijlagen</w:t>
      </w:r>
      <w:bookmarkEnd w:id="19"/>
    </w:p>
    <w:p w14:paraId="32B876B8" w14:textId="77777777" w:rsidR="0029671D" w:rsidRPr="00564588" w:rsidRDefault="0029671D" w:rsidP="0029671D">
      <w:pPr>
        <w:pStyle w:val="Plattetekst"/>
        <w:rPr>
          <w:rFonts w:ascii="Arial" w:hAnsi="Arial"/>
          <w:b/>
        </w:rPr>
      </w:pPr>
    </w:p>
    <w:p w14:paraId="69AF40A4" w14:textId="77777777" w:rsidR="0029671D" w:rsidRPr="00564588" w:rsidRDefault="0029671D" w:rsidP="0029671D">
      <w:pPr>
        <w:pStyle w:val="Plattetekst"/>
        <w:rPr>
          <w:rFonts w:ascii="Arial" w:hAnsi="Arial"/>
          <w:b/>
        </w:rPr>
      </w:pPr>
      <w:r w:rsidRPr="00564588">
        <w:rPr>
          <w:rFonts w:ascii="Arial" w:hAnsi="Arial"/>
          <w:b/>
        </w:rPr>
        <w:t>Bijlage 1:</w:t>
      </w:r>
    </w:p>
    <w:p w14:paraId="034FBE94" w14:textId="77777777" w:rsidR="0029671D" w:rsidRPr="00564588" w:rsidRDefault="0029671D" w:rsidP="0029671D">
      <w:pPr>
        <w:pStyle w:val="Plattetekst"/>
        <w:rPr>
          <w:rFonts w:ascii="Arial" w:hAnsi="Arial"/>
        </w:rPr>
      </w:pPr>
      <w:r w:rsidRPr="00564588">
        <w:rPr>
          <w:rFonts w:ascii="Arial" w:hAnsi="Arial"/>
        </w:rPr>
        <w:t>Tabel 1: In het eerste deel wordt ingevuld:</w:t>
      </w:r>
    </w:p>
    <w:p w14:paraId="254EF5EE" w14:textId="77777777" w:rsidR="0029671D" w:rsidRPr="00564588" w:rsidRDefault="0029671D" w:rsidP="0029671D">
      <w:pPr>
        <w:pStyle w:val="Plattetekst"/>
        <w:numPr>
          <w:ilvl w:val="0"/>
          <w:numId w:val="7"/>
        </w:numPr>
        <w:ind w:left="1494"/>
        <w:rPr>
          <w:rFonts w:ascii="Arial" w:hAnsi="Arial"/>
        </w:rPr>
      </w:pPr>
      <w:r w:rsidRPr="00564588">
        <w:rPr>
          <w:rFonts w:ascii="Arial" w:hAnsi="Arial"/>
        </w:rPr>
        <w:t>Welke verwerking</w:t>
      </w:r>
    </w:p>
    <w:p w14:paraId="613D6DD9" w14:textId="77777777" w:rsidR="0029671D" w:rsidRPr="00564588" w:rsidRDefault="0029671D" w:rsidP="0029671D">
      <w:pPr>
        <w:pStyle w:val="Plattetekst"/>
        <w:numPr>
          <w:ilvl w:val="0"/>
          <w:numId w:val="7"/>
        </w:numPr>
        <w:ind w:left="1494"/>
        <w:rPr>
          <w:rFonts w:ascii="Arial" w:hAnsi="Arial"/>
        </w:rPr>
      </w:pPr>
      <w:r w:rsidRPr="00564588">
        <w:rPr>
          <w:rFonts w:ascii="Arial" w:hAnsi="Arial"/>
        </w:rPr>
        <w:t>Verwerkingsdoeleinden</w:t>
      </w:r>
    </w:p>
    <w:p w14:paraId="0CAC0C21" w14:textId="77777777" w:rsidR="0029671D" w:rsidRPr="00564588" w:rsidRDefault="0029671D" w:rsidP="0029671D">
      <w:pPr>
        <w:pStyle w:val="Plattetekst"/>
        <w:numPr>
          <w:ilvl w:val="0"/>
          <w:numId w:val="7"/>
        </w:numPr>
        <w:ind w:left="1494"/>
        <w:rPr>
          <w:rFonts w:ascii="Arial" w:hAnsi="Arial"/>
        </w:rPr>
      </w:pPr>
      <w:r w:rsidRPr="00564588">
        <w:rPr>
          <w:rFonts w:ascii="Arial" w:hAnsi="Arial"/>
        </w:rPr>
        <w:t xml:space="preserve">Categorieën van betrokkenen: dit zijn voorbeelden van categorieën van betrokkenen: </w:t>
      </w:r>
    </w:p>
    <w:p w14:paraId="3F5A0FDA" w14:textId="77777777" w:rsidR="0029671D" w:rsidRPr="00564588" w:rsidRDefault="0029671D" w:rsidP="0029671D">
      <w:pPr>
        <w:pStyle w:val="Plattetekst"/>
        <w:numPr>
          <w:ilvl w:val="0"/>
          <w:numId w:val="7"/>
        </w:numPr>
        <w:ind w:left="1772"/>
        <w:rPr>
          <w:rFonts w:ascii="Arial" w:hAnsi="Arial"/>
        </w:rPr>
      </w:pPr>
      <w:r w:rsidRPr="00564588">
        <w:rPr>
          <w:rFonts w:ascii="Arial" w:hAnsi="Arial"/>
        </w:rPr>
        <w:t>Aanvragers/Indieners</w:t>
      </w:r>
    </w:p>
    <w:p w14:paraId="7D1EEB11" w14:textId="77777777" w:rsidR="0029671D" w:rsidRPr="00564588" w:rsidRDefault="0029671D" w:rsidP="0029671D">
      <w:pPr>
        <w:pStyle w:val="Plattetekst"/>
        <w:numPr>
          <w:ilvl w:val="0"/>
          <w:numId w:val="7"/>
        </w:numPr>
        <w:rPr>
          <w:rFonts w:ascii="Arial" w:hAnsi="Arial"/>
        </w:rPr>
      </w:pPr>
      <w:r w:rsidRPr="00564588">
        <w:rPr>
          <w:rFonts w:ascii="Arial" w:hAnsi="Arial"/>
        </w:rPr>
        <w:t>Belanghebbenden</w:t>
      </w:r>
    </w:p>
    <w:p w14:paraId="262CF951" w14:textId="77777777" w:rsidR="0029671D" w:rsidRPr="00564588" w:rsidRDefault="0029671D" w:rsidP="0029671D">
      <w:pPr>
        <w:pStyle w:val="Plattetekst"/>
        <w:numPr>
          <w:ilvl w:val="0"/>
          <w:numId w:val="7"/>
        </w:numPr>
        <w:rPr>
          <w:rFonts w:ascii="Arial" w:hAnsi="Arial"/>
        </w:rPr>
      </w:pPr>
      <w:r w:rsidRPr="00564588">
        <w:rPr>
          <w:rFonts w:ascii="Arial" w:hAnsi="Arial"/>
        </w:rPr>
        <w:t>Bestuurders/Raadsleden</w:t>
      </w:r>
    </w:p>
    <w:p w14:paraId="266561EF" w14:textId="77777777" w:rsidR="0029671D" w:rsidRPr="00564588" w:rsidRDefault="0029671D" w:rsidP="0029671D">
      <w:pPr>
        <w:pStyle w:val="Plattetekst"/>
        <w:numPr>
          <w:ilvl w:val="0"/>
          <w:numId w:val="7"/>
        </w:numPr>
        <w:rPr>
          <w:rFonts w:ascii="Arial" w:hAnsi="Arial"/>
        </w:rPr>
      </w:pPr>
      <w:r w:rsidRPr="00564588">
        <w:rPr>
          <w:rFonts w:ascii="Arial" w:hAnsi="Arial"/>
        </w:rPr>
        <w:t>Ambtenaren gemeente</w:t>
      </w:r>
    </w:p>
    <w:p w14:paraId="1A6AC892" w14:textId="77777777" w:rsidR="0029671D" w:rsidRPr="00564588" w:rsidRDefault="0029671D" w:rsidP="0029671D">
      <w:pPr>
        <w:pStyle w:val="Plattetekst"/>
        <w:numPr>
          <w:ilvl w:val="0"/>
          <w:numId w:val="7"/>
        </w:numPr>
        <w:rPr>
          <w:rFonts w:ascii="Arial" w:hAnsi="Arial"/>
        </w:rPr>
      </w:pPr>
      <w:r w:rsidRPr="00564588">
        <w:rPr>
          <w:rFonts w:ascii="Arial" w:hAnsi="Arial"/>
        </w:rPr>
        <w:t>Websitebezoekers</w:t>
      </w:r>
    </w:p>
    <w:p w14:paraId="0D9D4C1A" w14:textId="77777777" w:rsidR="0029671D" w:rsidRPr="00564588" w:rsidRDefault="0029671D" w:rsidP="0029671D">
      <w:pPr>
        <w:pStyle w:val="Plattetekst"/>
        <w:numPr>
          <w:ilvl w:val="0"/>
          <w:numId w:val="7"/>
        </w:numPr>
        <w:rPr>
          <w:rFonts w:ascii="Arial" w:hAnsi="Arial"/>
        </w:rPr>
      </w:pPr>
      <w:r w:rsidRPr="00564588">
        <w:rPr>
          <w:rFonts w:ascii="Arial" w:hAnsi="Arial"/>
        </w:rPr>
        <w:t>Personeel leveranciers</w:t>
      </w:r>
    </w:p>
    <w:p w14:paraId="667D4AB9" w14:textId="77777777" w:rsidR="0029671D" w:rsidRPr="00564588" w:rsidRDefault="0029671D" w:rsidP="0029671D">
      <w:pPr>
        <w:pStyle w:val="Plattetekst"/>
        <w:numPr>
          <w:ilvl w:val="0"/>
          <w:numId w:val="7"/>
        </w:numPr>
        <w:rPr>
          <w:rFonts w:ascii="Arial" w:hAnsi="Arial"/>
        </w:rPr>
      </w:pPr>
      <w:r w:rsidRPr="00564588">
        <w:rPr>
          <w:rFonts w:ascii="Arial" w:hAnsi="Arial"/>
        </w:rPr>
        <w:t>Scholieren</w:t>
      </w:r>
    </w:p>
    <w:p w14:paraId="6FA88DC5" w14:textId="77777777" w:rsidR="0029671D" w:rsidRPr="00564588" w:rsidRDefault="0029671D" w:rsidP="0029671D">
      <w:pPr>
        <w:pStyle w:val="Plattetekst"/>
        <w:numPr>
          <w:ilvl w:val="0"/>
          <w:numId w:val="7"/>
        </w:numPr>
        <w:rPr>
          <w:rFonts w:ascii="Arial" w:hAnsi="Arial"/>
        </w:rPr>
      </w:pPr>
      <w:r w:rsidRPr="00564588">
        <w:rPr>
          <w:rFonts w:ascii="Arial" w:hAnsi="Arial"/>
        </w:rPr>
        <w:t>Studenten</w:t>
      </w:r>
    </w:p>
    <w:p w14:paraId="3053B45B" w14:textId="77777777" w:rsidR="0029671D" w:rsidRPr="00564588" w:rsidRDefault="0029671D" w:rsidP="0029671D">
      <w:pPr>
        <w:pStyle w:val="Plattetekst"/>
        <w:numPr>
          <w:ilvl w:val="0"/>
          <w:numId w:val="7"/>
        </w:numPr>
        <w:rPr>
          <w:rFonts w:ascii="Arial" w:hAnsi="Arial"/>
        </w:rPr>
      </w:pPr>
      <w:r w:rsidRPr="00564588">
        <w:rPr>
          <w:rFonts w:ascii="Arial" w:hAnsi="Arial"/>
        </w:rPr>
        <w:t>Ouderen</w:t>
      </w:r>
    </w:p>
    <w:p w14:paraId="163ACF38" w14:textId="77777777" w:rsidR="0029671D" w:rsidRPr="00564588" w:rsidRDefault="0029671D" w:rsidP="0029671D">
      <w:pPr>
        <w:pStyle w:val="Plattetekst"/>
        <w:numPr>
          <w:ilvl w:val="0"/>
          <w:numId w:val="7"/>
        </w:numPr>
        <w:rPr>
          <w:rFonts w:ascii="Arial" w:hAnsi="Arial"/>
        </w:rPr>
      </w:pPr>
      <w:r w:rsidRPr="00564588">
        <w:rPr>
          <w:rFonts w:ascii="Arial" w:hAnsi="Arial"/>
        </w:rPr>
        <w:t>Gehandicapten</w:t>
      </w:r>
    </w:p>
    <w:p w14:paraId="692C47BF" w14:textId="77777777" w:rsidR="0029671D" w:rsidRPr="00564588" w:rsidRDefault="0029671D" w:rsidP="0029671D">
      <w:pPr>
        <w:pStyle w:val="Plattetekst"/>
        <w:numPr>
          <w:ilvl w:val="0"/>
          <w:numId w:val="7"/>
        </w:numPr>
        <w:rPr>
          <w:rFonts w:ascii="Arial" w:eastAsia="Times New Roman" w:hAnsi="Arial"/>
          <w:b/>
        </w:rPr>
      </w:pPr>
      <w:r w:rsidRPr="00564588">
        <w:rPr>
          <w:rFonts w:ascii="Arial" w:hAnsi="Arial"/>
        </w:rPr>
        <w:t>Kinderen</w:t>
      </w:r>
    </w:p>
    <w:p w14:paraId="62C95143" w14:textId="77777777" w:rsidR="0029671D" w:rsidRPr="00564588" w:rsidRDefault="0029671D" w:rsidP="0029671D">
      <w:pPr>
        <w:pStyle w:val="Plattetekst"/>
        <w:ind w:left="1770"/>
        <w:rPr>
          <w:rFonts w:ascii="Arial" w:hAnsi="Arial"/>
        </w:rPr>
      </w:pPr>
    </w:p>
    <w:p w14:paraId="603F603D" w14:textId="77777777" w:rsidR="0029671D" w:rsidRPr="00564588" w:rsidRDefault="0029671D" w:rsidP="0029671D">
      <w:pPr>
        <w:pStyle w:val="Plattetekst"/>
        <w:numPr>
          <w:ilvl w:val="0"/>
          <w:numId w:val="7"/>
        </w:numPr>
        <w:ind w:left="1494"/>
        <w:rPr>
          <w:rFonts w:ascii="Arial" w:eastAsia="Times New Roman" w:hAnsi="Arial"/>
        </w:rPr>
      </w:pPr>
      <w:r w:rsidRPr="00564588">
        <w:rPr>
          <w:rFonts w:ascii="Arial" w:hAnsi="Arial"/>
        </w:rPr>
        <w:t xml:space="preserve">Soort persoonsgegevens: dit zijn voorbeelden van persoonsgegevens: </w:t>
      </w:r>
    </w:p>
    <w:p w14:paraId="7A5BE963" w14:textId="77777777" w:rsidR="0029671D" w:rsidRPr="00564588" w:rsidRDefault="0029671D" w:rsidP="0029671D">
      <w:pPr>
        <w:pStyle w:val="Plattetekst"/>
        <w:numPr>
          <w:ilvl w:val="0"/>
          <w:numId w:val="7"/>
        </w:numPr>
        <w:ind w:left="1772"/>
        <w:rPr>
          <w:rFonts w:ascii="Arial" w:eastAsia="Times New Roman" w:hAnsi="Arial"/>
        </w:rPr>
      </w:pPr>
      <w:r w:rsidRPr="00564588">
        <w:rPr>
          <w:rFonts w:ascii="Arial" w:eastAsia="Times New Roman" w:hAnsi="Arial"/>
        </w:rPr>
        <w:t>Contactgegevens beperkt (naam, e-mailadres, telefoonnummer)</w:t>
      </w:r>
    </w:p>
    <w:p w14:paraId="33156404"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 xml:space="preserve">Contactgegevens uitgebreid(NAW gegevens, geboortedatum, titulatuur </w:t>
      </w:r>
      <w:proofErr w:type="spellStart"/>
      <w:r w:rsidRPr="00564588">
        <w:rPr>
          <w:rFonts w:ascii="Arial" w:eastAsia="Times New Roman" w:hAnsi="Arial"/>
        </w:rPr>
        <w:t>e.d</w:t>
      </w:r>
      <w:proofErr w:type="spellEnd"/>
      <w:r w:rsidRPr="00564588">
        <w:rPr>
          <w:rFonts w:ascii="Arial" w:eastAsia="Times New Roman" w:hAnsi="Arial"/>
        </w:rPr>
        <w:t>,)</w:t>
      </w:r>
    </w:p>
    <w:p w14:paraId="56AABA67"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BSN</w:t>
      </w:r>
    </w:p>
    <w:p w14:paraId="6EBDF029"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Identificatienummer</w:t>
      </w:r>
    </w:p>
    <w:p w14:paraId="07B34092"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Geslacht</w:t>
      </w:r>
    </w:p>
    <w:p w14:paraId="02C0D545"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Nationaliteit</w:t>
      </w:r>
    </w:p>
    <w:p w14:paraId="3AC25C55"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Strafrechtelijke gegevens</w:t>
      </w:r>
    </w:p>
    <w:p w14:paraId="4D5CFF6C"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Kopie identiteitsbewijs</w:t>
      </w:r>
    </w:p>
    <w:p w14:paraId="03BFBB37"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Betalingsgegevens</w:t>
      </w:r>
    </w:p>
    <w:p w14:paraId="6D7DCC73"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Schulden</w:t>
      </w:r>
    </w:p>
    <w:p w14:paraId="0E193CB6"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lastRenderedPageBreak/>
        <w:t>Salarisgegevens</w:t>
      </w:r>
    </w:p>
    <w:p w14:paraId="793AB900"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Arbeidsrelatiegegevens</w:t>
      </w:r>
    </w:p>
    <w:p w14:paraId="5CD83F9E"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Beeldmateriaal</w:t>
      </w:r>
    </w:p>
    <w:p w14:paraId="6F0D6BBC"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Locatiegegevens</w:t>
      </w:r>
    </w:p>
    <w:p w14:paraId="70EAF53E"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IP-adres</w:t>
      </w:r>
    </w:p>
    <w:p w14:paraId="00CF45BC"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Inloggegevens</w:t>
      </w:r>
    </w:p>
    <w:p w14:paraId="2AB2FAAA"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Bijzondere persoonsgegevens:</w:t>
      </w:r>
    </w:p>
    <w:p w14:paraId="2F471C88"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Ras of etnische afkomst</w:t>
      </w:r>
    </w:p>
    <w:p w14:paraId="561E6B67"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Politieke opvattingen</w:t>
      </w:r>
    </w:p>
    <w:p w14:paraId="680B3661"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Religieuze of levensbeschouwelijke overtuigingen</w:t>
      </w:r>
    </w:p>
    <w:p w14:paraId="1132153C"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Lidmaatschap van een vakbond</w:t>
      </w:r>
    </w:p>
    <w:p w14:paraId="49656B26" w14:textId="77777777" w:rsidR="0029671D" w:rsidRPr="00564588" w:rsidRDefault="0029671D" w:rsidP="0029671D">
      <w:pPr>
        <w:pStyle w:val="Plattetekst"/>
        <w:numPr>
          <w:ilvl w:val="0"/>
          <w:numId w:val="7"/>
        </w:numPr>
        <w:rPr>
          <w:rFonts w:ascii="Arial" w:eastAsia="Times New Roman" w:hAnsi="Arial"/>
        </w:rPr>
      </w:pPr>
      <w:r w:rsidRPr="00564588">
        <w:rPr>
          <w:rFonts w:ascii="Arial" w:eastAsia="Times New Roman" w:hAnsi="Arial"/>
        </w:rPr>
        <w:t>Genetische gegeven</w:t>
      </w:r>
    </w:p>
    <w:p w14:paraId="52CC6E2A" w14:textId="77777777" w:rsidR="0029671D" w:rsidRPr="00564588" w:rsidRDefault="0029671D" w:rsidP="0029671D">
      <w:pPr>
        <w:pStyle w:val="Plattetekst"/>
        <w:numPr>
          <w:ilvl w:val="0"/>
          <w:numId w:val="7"/>
        </w:numPr>
        <w:rPr>
          <w:rFonts w:ascii="Arial" w:hAnsi="Arial"/>
        </w:rPr>
      </w:pPr>
      <w:r w:rsidRPr="00564588">
        <w:rPr>
          <w:rFonts w:ascii="Arial" w:eastAsia="Times New Roman" w:hAnsi="Arial"/>
        </w:rPr>
        <w:t>Biometrische gegevens</w:t>
      </w:r>
    </w:p>
    <w:p w14:paraId="07AB278A" w14:textId="77777777" w:rsidR="0029671D" w:rsidRPr="00564588" w:rsidRDefault="0029671D" w:rsidP="0029671D">
      <w:pPr>
        <w:pStyle w:val="Plattetekst"/>
        <w:numPr>
          <w:ilvl w:val="0"/>
          <w:numId w:val="7"/>
        </w:numPr>
        <w:rPr>
          <w:rFonts w:ascii="Arial" w:hAnsi="Arial"/>
        </w:rPr>
      </w:pPr>
      <w:r w:rsidRPr="00564588">
        <w:rPr>
          <w:rFonts w:ascii="Arial" w:eastAsia="Times New Roman" w:hAnsi="Arial"/>
        </w:rPr>
        <w:t>Gezondheidsgegevens</w:t>
      </w:r>
    </w:p>
    <w:p w14:paraId="4C188A49" w14:textId="77777777" w:rsidR="0029671D" w:rsidRPr="00564588" w:rsidRDefault="0029671D" w:rsidP="0029671D">
      <w:pPr>
        <w:pStyle w:val="Plattetekst"/>
        <w:numPr>
          <w:ilvl w:val="0"/>
          <w:numId w:val="7"/>
        </w:numPr>
        <w:rPr>
          <w:rFonts w:ascii="Arial" w:hAnsi="Arial"/>
        </w:rPr>
      </w:pPr>
      <w:r w:rsidRPr="00564588">
        <w:rPr>
          <w:rFonts w:ascii="Arial" w:eastAsia="Times New Roman" w:hAnsi="Arial"/>
        </w:rPr>
        <w:t xml:space="preserve">Seksueel gedrag of seksuele gerichtheid, </w:t>
      </w:r>
    </w:p>
    <w:p w14:paraId="647DF25A" w14:textId="77777777" w:rsidR="0029671D" w:rsidRPr="00564588" w:rsidRDefault="0029671D" w:rsidP="0029671D">
      <w:pPr>
        <w:pStyle w:val="Plattetekst"/>
        <w:numPr>
          <w:ilvl w:val="0"/>
          <w:numId w:val="7"/>
        </w:numPr>
        <w:rPr>
          <w:rFonts w:ascii="Arial" w:hAnsi="Arial"/>
        </w:rPr>
      </w:pPr>
      <w:r w:rsidRPr="00564588">
        <w:rPr>
          <w:rFonts w:ascii="Arial" w:hAnsi="Arial"/>
        </w:rPr>
        <w:t>Is er sprake van doorgifte naar derde landen: zo ja dan moet de verwerkingsverantwoordelijke  daarvoor eerst toestemming geven. Indien deze toestemming er is, moet de verwerker dat vermelden in de tabel.</w:t>
      </w:r>
    </w:p>
    <w:p w14:paraId="4EC74CBF" w14:textId="77777777" w:rsidR="0029671D" w:rsidRPr="00564588" w:rsidRDefault="0029671D" w:rsidP="0029671D">
      <w:pPr>
        <w:rPr>
          <w:sz w:val="18"/>
          <w:szCs w:val="18"/>
        </w:rPr>
      </w:pPr>
      <w:r w:rsidRPr="00564588">
        <w:br w:type="page"/>
      </w:r>
    </w:p>
    <w:p w14:paraId="4ED8245C" w14:textId="77777777" w:rsidR="0029671D" w:rsidRPr="00564588" w:rsidRDefault="0029671D" w:rsidP="0029671D">
      <w:pPr>
        <w:pStyle w:val="Plattetekst"/>
        <w:rPr>
          <w:rFonts w:ascii="Arial" w:hAnsi="Arial"/>
        </w:rPr>
      </w:pPr>
      <w:r w:rsidRPr="00564588">
        <w:rPr>
          <w:rFonts w:ascii="Arial" w:hAnsi="Arial"/>
        </w:rPr>
        <w:lastRenderedPageBreak/>
        <w:t>Tabel 2: hier wordt ingevuld:</w:t>
      </w:r>
    </w:p>
    <w:p w14:paraId="54F7C99E" w14:textId="77777777" w:rsidR="0029671D" w:rsidRPr="00564588" w:rsidRDefault="0029671D" w:rsidP="0029671D">
      <w:pPr>
        <w:pStyle w:val="Plattetekst"/>
        <w:numPr>
          <w:ilvl w:val="0"/>
          <w:numId w:val="7"/>
        </w:numPr>
        <w:rPr>
          <w:rFonts w:ascii="Arial" w:hAnsi="Arial"/>
        </w:rPr>
      </w:pPr>
      <w:r w:rsidRPr="00564588">
        <w:rPr>
          <w:rFonts w:ascii="Arial" w:hAnsi="Arial"/>
        </w:rPr>
        <w:t>Wie zijn (ook buiten kantooruren!) de contactpersonen van de verwerkingsverantwoordelijke, de verwerker en de IBD.</w:t>
      </w:r>
    </w:p>
    <w:p w14:paraId="40FE9754" w14:textId="77777777" w:rsidR="0029671D" w:rsidRPr="00564588" w:rsidRDefault="0029671D" w:rsidP="0029671D">
      <w:pPr>
        <w:pStyle w:val="Plattetekst"/>
        <w:rPr>
          <w:rFonts w:ascii="Arial" w:hAnsi="Arial"/>
        </w:rPr>
      </w:pPr>
      <w:r w:rsidRPr="00564588">
        <w:rPr>
          <w:rFonts w:ascii="Arial" w:hAnsi="Arial"/>
        </w:rPr>
        <w:t>Tabel 3: hier wordt ingevuld:</w:t>
      </w:r>
    </w:p>
    <w:p w14:paraId="02003EB2" w14:textId="77777777" w:rsidR="0029671D" w:rsidRPr="00564588" w:rsidRDefault="0029671D" w:rsidP="0029671D">
      <w:pPr>
        <w:pStyle w:val="Plattetekst"/>
        <w:numPr>
          <w:ilvl w:val="0"/>
          <w:numId w:val="7"/>
        </w:numPr>
        <w:rPr>
          <w:rFonts w:ascii="Arial" w:hAnsi="Arial"/>
        </w:rPr>
      </w:pPr>
      <w:r w:rsidRPr="00564588">
        <w:rPr>
          <w:rFonts w:ascii="Arial" w:hAnsi="Arial"/>
        </w:rPr>
        <w:t xml:space="preserve">Indien er sprake is van </w:t>
      </w:r>
      <w:proofErr w:type="spellStart"/>
      <w:r w:rsidRPr="00564588">
        <w:rPr>
          <w:rFonts w:ascii="Arial" w:hAnsi="Arial"/>
        </w:rPr>
        <w:t>subverwerkers</w:t>
      </w:r>
      <w:proofErr w:type="spellEnd"/>
      <w:r w:rsidRPr="00564588">
        <w:rPr>
          <w:rFonts w:ascii="Arial" w:hAnsi="Arial"/>
        </w:rPr>
        <w:t xml:space="preserve">, dan vult verwerker dat hier in. Verwerker zorgt dat vanaf de start van de verwerkersovereenkomst inzichtelijk is welke </w:t>
      </w:r>
      <w:proofErr w:type="spellStart"/>
      <w:r w:rsidRPr="00564588">
        <w:rPr>
          <w:rFonts w:ascii="Arial" w:hAnsi="Arial"/>
        </w:rPr>
        <w:t>subverwerkers</w:t>
      </w:r>
      <w:proofErr w:type="spellEnd"/>
      <w:r w:rsidRPr="00564588">
        <w:rPr>
          <w:rFonts w:ascii="Arial" w:hAnsi="Arial"/>
        </w:rPr>
        <w:t xml:space="preserve"> zijn ingeschakeld.</w:t>
      </w:r>
    </w:p>
    <w:p w14:paraId="5E71E996" w14:textId="77777777" w:rsidR="0029671D" w:rsidRPr="00564588" w:rsidRDefault="0029671D" w:rsidP="0029671D">
      <w:pPr>
        <w:widowControl/>
        <w:tabs>
          <w:tab w:val="left" w:pos="397"/>
        </w:tabs>
        <w:autoSpaceDE/>
        <w:autoSpaceDN/>
        <w:spacing w:after="120"/>
        <w:ind w:hanging="394"/>
        <w:rPr>
          <w:rFonts w:eastAsia="Verdana"/>
          <w:sz w:val="20"/>
        </w:rPr>
      </w:pPr>
    </w:p>
    <w:p w14:paraId="531AFECD" w14:textId="77777777" w:rsidR="0029671D" w:rsidRPr="00564588" w:rsidRDefault="0029671D" w:rsidP="0029671D">
      <w:pPr>
        <w:pStyle w:val="Plattetekst"/>
        <w:rPr>
          <w:rFonts w:ascii="Arial" w:hAnsi="Arial"/>
          <w:b/>
        </w:rPr>
      </w:pPr>
      <w:r w:rsidRPr="00564588">
        <w:rPr>
          <w:rFonts w:ascii="Arial" w:hAnsi="Arial"/>
          <w:b/>
        </w:rPr>
        <w:t>Bijlage 2:</w:t>
      </w:r>
    </w:p>
    <w:p w14:paraId="4DADF11D" w14:textId="77777777" w:rsidR="0029671D" w:rsidRPr="00564588" w:rsidRDefault="0029671D" w:rsidP="0029671D">
      <w:pPr>
        <w:pStyle w:val="Plattetekst"/>
        <w:rPr>
          <w:rFonts w:ascii="Arial" w:hAnsi="Arial"/>
        </w:rPr>
      </w:pPr>
      <w:r w:rsidRPr="00564588">
        <w:rPr>
          <w:rFonts w:ascii="Arial" w:hAnsi="Arial"/>
        </w:rPr>
        <w:t>Normenstelsel: Hier wordt een keuze gemaakt voor het normenstelsel dat van toepassing is op de verwerking waarover de overeenkomst wordt afgesloten. Dit is bij voorkeur de BIG of straks de BIO maar, indien verwerker kan aantonen dat hij voldoet aan een andere vergelijkbare norm, kan die hier ook worden ingevuld om de punten 1 en 2 van deze bijlage met elkaar in één lijn te brengen.</w:t>
      </w:r>
    </w:p>
    <w:p w14:paraId="2507BBEE" w14:textId="77777777" w:rsidR="0029671D" w:rsidRPr="00564588" w:rsidRDefault="0029671D" w:rsidP="0029671D">
      <w:pPr>
        <w:pStyle w:val="Plattetekst"/>
        <w:rPr>
          <w:rFonts w:ascii="Arial" w:hAnsi="Arial"/>
        </w:rPr>
      </w:pPr>
    </w:p>
    <w:p w14:paraId="34C15D7F" w14:textId="77777777" w:rsidR="0029671D" w:rsidRPr="00564588" w:rsidRDefault="0029671D" w:rsidP="0029671D">
      <w:pPr>
        <w:spacing w:line="290" w:lineRule="auto"/>
        <w:ind w:right="295"/>
        <w:rPr>
          <w:sz w:val="18"/>
          <w:szCs w:val="18"/>
        </w:rPr>
      </w:pPr>
      <w:proofErr w:type="spellStart"/>
      <w:r w:rsidRPr="00564588">
        <w:rPr>
          <w:sz w:val="18"/>
          <w:szCs w:val="18"/>
        </w:rPr>
        <w:t>Toereikendheid</w:t>
      </w:r>
      <w:proofErr w:type="spellEnd"/>
      <w:r w:rsidRPr="00564588">
        <w:rPr>
          <w:sz w:val="18"/>
          <w:szCs w:val="18"/>
        </w:rPr>
        <w:t xml:space="preserve">: Omdat het onder de AVG belangrijk is om te kunnen aantonen dat de verwerking voldoet aan de afgesproken eisen over een niveau van beveiliging dat past bij de verwerking, wordt hier aangegeven hoe een verwerker dit kan aantonen. Hierbij zijn diverse mogelijkheden aan te kruisen. Het is aan de verwerkingsverantwoordelijke om te beoordelen of deze verantwoording voldoende is voor de betreffende verwerking en ook aan verwerker om actief te controleren of aan deze paragraaf van de bijlage gevolg wordt gegeven. Voor meer informatie over hoe je kunt bepalen of een certificaat valide is, kunt u de IBD </w:t>
      </w:r>
      <w:proofErr w:type="spellStart"/>
      <w:r w:rsidRPr="00564588">
        <w:rPr>
          <w:sz w:val="18"/>
          <w:szCs w:val="18"/>
        </w:rPr>
        <w:t>factsheet</w:t>
      </w:r>
      <w:proofErr w:type="spellEnd"/>
      <w:r w:rsidRPr="00564588">
        <w:rPr>
          <w:sz w:val="18"/>
          <w:szCs w:val="18"/>
        </w:rPr>
        <w:t xml:space="preserve"> over </w:t>
      </w:r>
      <w:hyperlink r:id="rId17" w:history="1">
        <w:proofErr w:type="spellStart"/>
        <w:r w:rsidRPr="00564588">
          <w:rPr>
            <w:sz w:val="18"/>
            <w:szCs w:val="18"/>
          </w:rPr>
          <w:t>assurance</w:t>
        </w:r>
        <w:proofErr w:type="spellEnd"/>
      </w:hyperlink>
      <w:r w:rsidRPr="00564588">
        <w:rPr>
          <w:sz w:val="18"/>
          <w:szCs w:val="18"/>
        </w:rPr>
        <w:t xml:space="preserve"> lezen.</w:t>
      </w:r>
    </w:p>
    <w:p w14:paraId="15DB1C78" w14:textId="0EAFA3A0" w:rsidR="00AA3D07" w:rsidRPr="0071682A" w:rsidRDefault="00AA3D07" w:rsidP="00AA3D07">
      <w:pPr>
        <w:spacing w:line="290" w:lineRule="auto"/>
        <w:ind w:right="295"/>
        <w:rPr>
          <w:rFonts w:asciiTheme="minorHAnsi" w:hAnsiTheme="minorHAnsi" w:cstheme="minorHAnsi"/>
          <w:sz w:val="18"/>
          <w:szCs w:val="18"/>
          <w:lang w:val="en-US"/>
        </w:rPr>
      </w:pPr>
      <w:r w:rsidRPr="0071682A">
        <w:rPr>
          <w:rFonts w:asciiTheme="minorHAnsi" w:hAnsiTheme="minorHAnsi" w:cstheme="minorHAnsi"/>
          <w:sz w:val="18"/>
          <w:szCs w:val="18"/>
          <w:lang w:val="en-US"/>
        </w:rPr>
        <w:t xml:space="preserve">BD factsheet over </w:t>
      </w:r>
      <w:hyperlink r:id="rId18" w:history="1">
        <w:r w:rsidRPr="0071682A">
          <w:rPr>
            <w:rFonts w:asciiTheme="minorHAnsi" w:hAnsiTheme="minorHAnsi"/>
            <w:sz w:val="18"/>
            <w:szCs w:val="18"/>
            <w:lang w:val="en-US"/>
          </w:rPr>
          <w:t>assurance</w:t>
        </w:r>
      </w:hyperlink>
      <w:r w:rsidRPr="0071682A">
        <w:rPr>
          <w:rFonts w:asciiTheme="minorHAnsi" w:hAnsiTheme="minorHAnsi" w:cstheme="minorHAnsi"/>
          <w:sz w:val="18"/>
          <w:szCs w:val="18"/>
          <w:lang w:val="en-US"/>
        </w:rPr>
        <w:t xml:space="preserve"> </w:t>
      </w:r>
      <w:proofErr w:type="spellStart"/>
      <w:r w:rsidRPr="0071682A">
        <w:rPr>
          <w:rFonts w:asciiTheme="minorHAnsi" w:hAnsiTheme="minorHAnsi" w:cstheme="minorHAnsi"/>
          <w:sz w:val="18"/>
          <w:szCs w:val="18"/>
          <w:lang w:val="en-US"/>
        </w:rPr>
        <w:t>lezen</w:t>
      </w:r>
      <w:proofErr w:type="spellEnd"/>
      <w:r w:rsidRPr="0071682A">
        <w:rPr>
          <w:rFonts w:asciiTheme="minorHAnsi" w:hAnsiTheme="minorHAnsi" w:cstheme="minorHAnsi"/>
          <w:sz w:val="18"/>
          <w:szCs w:val="18"/>
          <w:lang w:val="en-US"/>
        </w:rPr>
        <w:t>.</w:t>
      </w:r>
    </w:p>
    <w:sectPr w:rsidR="00AA3D07" w:rsidRPr="0071682A" w:rsidSect="004059DF">
      <w:headerReference w:type="default" r:id="rId19"/>
      <w:footerReference w:type="default" r:id="rId20"/>
      <w:pgSz w:w="11910" w:h="16840" w:code="9"/>
      <w:pgMar w:top="1582" w:right="1418" w:bottom="1021" w:left="1418" w:header="0" w:footer="47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CA4A4" w14:textId="77777777" w:rsidR="00C45559" w:rsidRDefault="00C45559">
      <w:r>
        <w:separator/>
      </w:r>
    </w:p>
  </w:endnote>
  <w:endnote w:type="continuationSeparator" w:id="0">
    <w:p w14:paraId="6000DF8B" w14:textId="77777777" w:rsidR="00C45559" w:rsidRDefault="00C45559">
      <w:r>
        <w:continuationSeparator/>
      </w:r>
    </w:p>
  </w:endnote>
  <w:endnote w:type="continuationNotice" w:id="1">
    <w:p w14:paraId="5F36827C" w14:textId="77777777" w:rsidR="00C45559" w:rsidRDefault="00C455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reeSans">
    <w:altName w:val="Calibri"/>
    <w:panose1 w:val="00000000000000000000"/>
    <w:charset w:val="00"/>
    <w:family w:val="moder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sz w:val="16"/>
      </w:rPr>
      <w:id w:val="161671378"/>
      <w:docPartObj>
        <w:docPartGallery w:val="Page Numbers (Bottom of Page)"/>
        <w:docPartUnique/>
      </w:docPartObj>
    </w:sdtPr>
    <w:sdtEndPr>
      <w:rPr>
        <w:rStyle w:val="Paginanummer"/>
      </w:rPr>
    </w:sdtEndPr>
    <w:sdtContent>
      <w:p w14:paraId="021C14FF" w14:textId="0A064F2D" w:rsidR="00F970C9" w:rsidRPr="00F970C9" w:rsidRDefault="00F970C9" w:rsidP="00ED25FF">
        <w:pPr>
          <w:pStyle w:val="Voettekst"/>
          <w:framePr w:wrap="none" w:vAnchor="text" w:hAnchor="margin" w:xAlign="right" w:y="1"/>
          <w:rPr>
            <w:rStyle w:val="Paginanummer"/>
            <w:sz w:val="16"/>
          </w:rPr>
        </w:pPr>
        <w:r w:rsidRPr="00F970C9">
          <w:rPr>
            <w:rStyle w:val="Paginanummer"/>
            <w:sz w:val="16"/>
          </w:rPr>
          <w:fldChar w:fldCharType="begin"/>
        </w:r>
        <w:r w:rsidRPr="00F970C9">
          <w:rPr>
            <w:rStyle w:val="Paginanummer"/>
            <w:sz w:val="16"/>
          </w:rPr>
          <w:instrText xml:space="preserve"> PAGE </w:instrText>
        </w:r>
        <w:r w:rsidRPr="00F970C9">
          <w:rPr>
            <w:rStyle w:val="Paginanummer"/>
            <w:sz w:val="16"/>
          </w:rPr>
          <w:fldChar w:fldCharType="separate"/>
        </w:r>
        <w:r w:rsidR="001B7EB9">
          <w:rPr>
            <w:rStyle w:val="Paginanummer"/>
            <w:noProof/>
            <w:sz w:val="16"/>
          </w:rPr>
          <w:t>1</w:t>
        </w:r>
        <w:r w:rsidRPr="00F970C9">
          <w:rPr>
            <w:rStyle w:val="Paginanummer"/>
            <w:sz w:val="16"/>
          </w:rPr>
          <w:fldChar w:fldCharType="end"/>
        </w:r>
      </w:p>
    </w:sdtContent>
  </w:sdt>
  <w:p w14:paraId="467421F6" w14:textId="25FE5134" w:rsidR="006D6CAB" w:rsidRPr="00F970C9" w:rsidRDefault="006D6CAB" w:rsidP="00F970C9">
    <w:pPr>
      <w:pStyle w:val="Voettekst"/>
      <w:ind w:right="360"/>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25136" w14:textId="77777777" w:rsidR="00C45559" w:rsidRDefault="00C45559">
      <w:r>
        <w:separator/>
      </w:r>
    </w:p>
  </w:footnote>
  <w:footnote w:type="continuationSeparator" w:id="0">
    <w:p w14:paraId="3AC5B521" w14:textId="77777777" w:rsidR="00C45559" w:rsidRDefault="00C45559">
      <w:r>
        <w:continuationSeparator/>
      </w:r>
    </w:p>
  </w:footnote>
  <w:footnote w:type="continuationNotice" w:id="1">
    <w:p w14:paraId="3B3CD737" w14:textId="77777777" w:rsidR="00C45559" w:rsidRDefault="00C455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6AF4F" w14:textId="567CC2DF" w:rsidR="00FF7DDA" w:rsidRDefault="387ED10B" w:rsidP="00FF7DDA">
    <w:pPr>
      <w:pStyle w:val="Koptekst"/>
      <w:jc w:val="right"/>
    </w:pPr>
    <w:r>
      <w:rPr>
        <w:noProof/>
      </w:rPr>
      <w:drawing>
        <wp:inline distT="0" distB="0" distL="0" distR="0" wp14:anchorId="285D271E" wp14:editId="011A5016">
          <wp:extent cx="1713230" cy="1286510"/>
          <wp:effectExtent l="0" t="0" r="1270" b="889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pic:nvPicPr>
                <pic:blipFill>
                  <a:blip r:embed="rId1">
                    <a:extLst>
                      <a:ext uri="{28A0092B-C50C-407E-A947-70E740481C1C}">
                        <a14:useLocalDpi xmlns:a14="http://schemas.microsoft.com/office/drawing/2010/main" val="0"/>
                      </a:ext>
                    </a:extLst>
                  </a:blip>
                  <a:stretch>
                    <a:fillRect/>
                  </a:stretch>
                </pic:blipFill>
                <pic:spPr>
                  <a:xfrm>
                    <a:off x="0" y="0"/>
                    <a:ext cx="1713230" cy="12865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3C0D"/>
    <w:multiLevelType w:val="hybridMultilevel"/>
    <w:tmpl w:val="8CB8FA02"/>
    <w:lvl w:ilvl="0" w:tplc="970E813C">
      <w:start w:val="1"/>
      <w:numFmt w:val="bullet"/>
      <w:lvlText w:val="□"/>
      <w:lvlJc w:val="left"/>
      <w:pPr>
        <w:ind w:left="720" w:hanging="360"/>
      </w:pPr>
      <w:rPr>
        <w:rFonts w:ascii="Arial" w:hAnsi="Arial" w:hint="default"/>
      </w:rPr>
    </w:lvl>
    <w:lvl w:ilvl="1" w:tplc="2D7EC19A">
      <w:start w:val="1"/>
      <w:numFmt w:val="lowerLetter"/>
      <w:lvlText w:val="%2."/>
      <w:lvlJc w:val="left"/>
      <w:pPr>
        <w:ind w:left="1440" w:hanging="360"/>
      </w:pPr>
      <w:rPr>
        <w:rFonts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AE513FA"/>
    <w:multiLevelType w:val="hybridMultilevel"/>
    <w:tmpl w:val="E708AB2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D215A08"/>
    <w:multiLevelType w:val="hybridMultilevel"/>
    <w:tmpl w:val="2A6A74BE"/>
    <w:lvl w:ilvl="0" w:tplc="2D80DA66">
      <w:start w:val="1"/>
      <w:numFmt w:val="lowerLetter"/>
      <w:lvlText w:val="%1)"/>
      <w:lvlJc w:val="left"/>
      <w:pPr>
        <w:ind w:left="720" w:hanging="360"/>
      </w:pPr>
      <w:rPr>
        <w:b w:val="0"/>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3" w15:restartNumberingAfterBreak="0">
    <w:nsid w:val="0D977ABA"/>
    <w:multiLevelType w:val="hybridMultilevel"/>
    <w:tmpl w:val="12DE3624"/>
    <w:lvl w:ilvl="0" w:tplc="970E813C">
      <w:start w:val="1"/>
      <w:numFmt w:val="bullet"/>
      <w:lvlText w:val="□"/>
      <w:lvlJc w:val="left"/>
      <w:pPr>
        <w:ind w:left="360" w:hanging="360"/>
      </w:pPr>
      <w:rPr>
        <w:rFonts w:ascii="Arial" w:hAnsi="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F916702"/>
    <w:multiLevelType w:val="multilevel"/>
    <w:tmpl w:val="4C3E5F94"/>
    <w:lvl w:ilvl="0">
      <w:start w:val="1"/>
      <w:numFmt w:val="decimal"/>
      <w:pStyle w:val="Kopvaninhoudsopgav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F31EBD"/>
    <w:multiLevelType w:val="hybridMultilevel"/>
    <w:tmpl w:val="29BA4772"/>
    <w:lvl w:ilvl="0" w:tplc="4F26BEAA">
      <w:numFmt w:val="bullet"/>
      <w:lvlText w:val="-"/>
      <w:lvlJc w:val="left"/>
      <w:pPr>
        <w:ind w:left="720" w:hanging="360"/>
      </w:pPr>
      <w:rPr>
        <w:rFonts w:ascii="Lucida Sans Unicode" w:eastAsia="Times New Roman" w:hAnsi="Lucida Sans Unicode" w:cs="Lucida Sans Unicode"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78B6B82"/>
    <w:multiLevelType w:val="hybridMultilevel"/>
    <w:tmpl w:val="35AC5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690E57"/>
    <w:multiLevelType w:val="hybridMultilevel"/>
    <w:tmpl w:val="9C7A801C"/>
    <w:lvl w:ilvl="0" w:tplc="903A7C00">
      <w:numFmt w:val="bullet"/>
      <w:lvlText w:val="-"/>
      <w:lvlJc w:val="left"/>
      <w:pPr>
        <w:ind w:left="1770" w:hanging="360"/>
      </w:pPr>
      <w:rPr>
        <w:rFonts w:ascii="Calibri" w:eastAsia="Calibri" w:hAnsi="Calibri" w:cs="Calibri" w:hint="default"/>
      </w:rPr>
    </w:lvl>
    <w:lvl w:ilvl="1" w:tplc="04130003">
      <w:start w:val="1"/>
      <w:numFmt w:val="bullet"/>
      <w:lvlText w:val="o"/>
      <w:lvlJc w:val="left"/>
      <w:pPr>
        <w:ind w:left="2490" w:hanging="360"/>
      </w:pPr>
      <w:rPr>
        <w:rFonts w:ascii="Courier New" w:hAnsi="Courier New" w:cs="Courier New" w:hint="default"/>
      </w:rPr>
    </w:lvl>
    <w:lvl w:ilvl="2" w:tplc="04130005">
      <w:start w:val="1"/>
      <w:numFmt w:val="bullet"/>
      <w:lvlText w:val=""/>
      <w:lvlJc w:val="left"/>
      <w:pPr>
        <w:ind w:left="3210" w:hanging="360"/>
      </w:pPr>
      <w:rPr>
        <w:rFonts w:ascii="Wingdings" w:hAnsi="Wingdings" w:hint="default"/>
      </w:rPr>
    </w:lvl>
    <w:lvl w:ilvl="3" w:tplc="04130001">
      <w:start w:val="1"/>
      <w:numFmt w:val="bullet"/>
      <w:lvlText w:val=""/>
      <w:lvlJc w:val="left"/>
      <w:pPr>
        <w:ind w:left="3930" w:hanging="360"/>
      </w:pPr>
      <w:rPr>
        <w:rFonts w:ascii="Symbol" w:hAnsi="Symbol" w:hint="default"/>
      </w:rPr>
    </w:lvl>
    <w:lvl w:ilvl="4" w:tplc="04130003">
      <w:start w:val="1"/>
      <w:numFmt w:val="bullet"/>
      <w:lvlText w:val="o"/>
      <w:lvlJc w:val="left"/>
      <w:pPr>
        <w:ind w:left="4650" w:hanging="360"/>
      </w:pPr>
      <w:rPr>
        <w:rFonts w:ascii="Courier New" w:hAnsi="Courier New" w:cs="Courier New" w:hint="default"/>
      </w:rPr>
    </w:lvl>
    <w:lvl w:ilvl="5" w:tplc="04130005">
      <w:start w:val="1"/>
      <w:numFmt w:val="bullet"/>
      <w:lvlText w:val=""/>
      <w:lvlJc w:val="left"/>
      <w:pPr>
        <w:ind w:left="5370" w:hanging="360"/>
      </w:pPr>
      <w:rPr>
        <w:rFonts w:ascii="Wingdings" w:hAnsi="Wingdings" w:hint="default"/>
      </w:rPr>
    </w:lvl>
    <w:lvl w:ilvl="6" w:tplc="04130001">
      <w:start w:val="1"/>
      <w:numFmt w:val="bullet"/>
      <w:lvlText w:val=""/>
      <w:lvlJc w:val="left"/>
      <w:pPr>
        <w:ind w:left="6090" w:hanging="360"/>
      </w:pPr>
      <w:rPr>
        <w:rFonts w:ascii="Symbol" w:hAnsi="Symbol" w:hint="default"/>
      </w:rPr>
    </w:lvl>
    <w:lvl w:ilvl="7" w:tplc="04130003">
      <w:start w:val="1"/>
      <w:numFmt w:val="bullet"/>
      <w:lvlText w:val="o"/>
      <w:lvlJc w:val="left"/>
      <w:pPr>
        <w:ind w:left="6810" w:hanging="360"/>
      </w:pPr>
      <w:rPr>
        <w:rFonts w:ascii="Courier New" w:hAnsi="Courier New" w:cs="Courier New" w:hint="default"/>
      </w:rPr>
    </w:lvl>
    <w:lvl w:ilvl="8" w:tplc="04130005">
      <w:start w:val="1"/>
      <w:numFmt w:val="bullet"/>
      <w:lvlText w:val=""/>
      <w:lvlJc w:val="left"/>
      <w:pPr>
        <w:ind w:left="7530" w:hanging="360"/>
      </w:pPr>
      <w:rPr>
        <w:rFonts w:ascii="Wingdings" w:hAnsi="Wingdings" w:hint="default"/>
      </w:rPr>
    </w:lvl>
  </w:abstractNum>
  <w:abstractNum w:abstractNumId="8" w15:restartNumberingAfterBreak="0">
    <w:nsid w:val="1E316E6C"/>
    <w:multiLevelType w:val="hybridMultilevel"/>
    <w:tmpl w:val="F4588344"/>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9" w15:restartNumberingAfterBreak="0">
    <w:nsid w:val="1E4F008D"/>
    <w:multiLevelType w:val="hybridMultilevel"/>
    <w:tmpl w:val="56080610"/>
    <w:lvl w:ilvl="0" w:tplc="BD7CD63C">
      <w:start w:val="1"/>
      <w:numFmt w:val="lowerLetter"/>
      <w:lvlText w:val="%1."/>
      <w:lvlJc w:val="left"/>
      <w:pPr>
        <w:ind w:left="2498" w:hanging="360"/>
      </w:pPr>
      <w:rPr>
        <w:rFonts w:hint="default"/>
      </w:rPr>
    </w:lvl>
    <w:lvl w:ilvl="1" w:tplc="04130019">
      <w:start w:val="1"/>
      <w:numFmt w:val="lowerLetter"/>
      <w:lvlText w:val="%2."/>
      <w:lvlJc w:val="left"/>
      <w:pPr>
        <w:ind w:left="3218" w:hanging="360"/>
      </w:pPr>
    </w:lvl>
    <w:lvl w:ilvl="2" w:tplc="0413001B" w:tentative="1">
      <w:start w:val="1"/>
      <w:numFmt w:val="lowerRoman"/>
      <w:lvlText w:val="%3."/>
      <w:lvlJc w:val="right"/>
      <w:pPr>
        <w:ind w:left="3938" w:hanging="180"/>
      </w:pPr>
    </w:lvl>
    <w:lvl w:ilvl="3" w:tplc="0413000F" w:tentative="1">
      <w:start w:val="1"/>
      <w:numFmt w:val="decimal"/>
      <w:lvlText w:val="%4."/>
      <w:lvlJc w:val="left"/>
      <w:pPr>
        <w:ind w:left="4658" w:hanging="360"/>
      </w:pPr>
    </w:lvl>
    <w:lvl w:ilvl="4" w:tplc="04130019" w:tentative="1">
      <w:start w:val="1"/>
      <w:numFmt w:val="lowerLetter"/>
      <w:lvlText w:val="%5."/>
      <w:lvlJc w:val="left"/>
      <w:pPr>
        <w:ind w:left="5378" w:hanging="360"/>
      </w:pPr>
    </w:lvl>
    <w:lvl w:ilvl="5" w:tplc="0413001B" w:tentative="1">
      <w:start w:val="1"/>
      <w:numFmt w:val="lowerRoman"/>
      <w:lvlText w:val="%6."/>
      <w:lvlJc w:val="right"/>
      <w:pPr>
        <w:ind w:left="6098" w:hanging="180"/>
      </w:pPr>
    </w:lvl>
    <w:lvl w:ilvl="6" w:tplc="0413000F" w:tentative="1">
      <w:start w:val="1"/>
      <w:numFmt w:val="decimal"/>
      <w:lvlText w:val="%7."/>
      <w:lvlJc w:val="left"/>
      <w:pPr>
        <w:ind w:left="6818" w:hanging="360"/>
      </w:pPr>
    </w:lvl>
    <w:lvl w:ilvl="7" w:tplc="04130019" w:tentative="1">
      <w:start w:val="1"/>
      <w:numFmt w:val="lowerLetter"/>
      <w:lvlText w:val="%8."/>
      <w:lvlJc w:val="left"/>
      <w:pPr>
        <w:ind w:left="7538" w:hanging="360"/>
      </w:pPr>
    </w:lvl>
    <w:lvl w:ilvl="8" w:tplc="0413001B" w:tentative="1">
      <w:start w:val="1"/>
      <w:numFmt w:val="lowerRoman"/>
      <w:lvlText w:val="%9."/>
      <w:lvlJc w:val="right"/>
      <w:pPr>
        <w:ind w:left="8258" w:hanging="180"/>
      </w:pPr>
    </w:lvl>
  </w:abstractNum>
  <w:abstractNum w:abstractNumId="10" w15:restartNumberingAfterBreak="0">
    <w:nsid w:val="1FA22F5D"/>
    <w:multiLevelType w:val="hybridMultilevel"/>
    <w:tmpl w:val="499A04B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331F6797"/>
    <w:multiLevelType w:val="hybridMultilevel"/>
    <w:tmpl w:val="A7A4C340"/>
    <w:lvl w:ilvl="0" w:tplc="04130001">
      <w:start w:val="1"/>
      <w:numFmt w:val="bullet"/>
      <w:lvlText w:val=""/>
      <w:lvlJc w:val="left"/>
      <w:pPr>
        <w:ind w:left="720" w:hanging="360"/>
      </w:pPr>
      <w:rPr>
        <w:rFonts w:ascii="Symbol" w:hAnsi="Symbol" w:hint="default"/>
      </w:rPr>
    </w:lvl>
    <w:lvl w:ilvl="1" w:tplc="ECCE628A">
      <w:numFmt w:val="bullet"/>
      <w:lvlText w:val="•"/>
      <w:lvlJc w:val="left"/>
      <w:pPr>
        <w:ind w:left="1440" w:hanging="360"/>
      </w:pPr>
      <w:rPr>
        <w:rFonts w:ascii="Calibri" w:eastAsiaTheme="minorHAnsi" w:hAnsi="Calibri" w:cstheme="minorBidi"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2" w15:restartNumberingAfterBreak="0">
    <w:nsid w:val="3DBD4266"/>
    <w:multiLevelType w:val="hybridMultilevel"/>
    <w:tmpl w:val="FAE84C8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430971E0"/>
    <w:multiLevelType w:val="multilevel"/>
    <w:tmpl w:val="D9FE78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8C74C12"/>
    <w:multiLevelType w:val="multilevel"/>
    <w:tmpl w:val="301E6E16"/>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5A45620A"/>
    <w:multiLevelType w:val="hybridMultilevel"/>
    <w:tmpl w:val="E294E9E8"/>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00F6E8C"/>
    <w:multiLevelType w:val="hybridMultilevel"/>
    <w:tmpl w:val="8B5E3636"/>
    <w:lvl w:ilvl="0" w:tplc="F586BDC8">
      <w:start w:val="4"/>
      <w:numFmt w:val="bullet"/>
      <w:lvlText w:val="-"/>
      <w:lvlJc w:val="left"/>
      <w:pPr>
        <w:ind w:left="720" w:hanging="360"/>
      </w:pPr>
      <w:rPr>
        <w:rFonts w:ascii="Arial" w:eastAsia="Verdana"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99E1C3F"/>
    <w:multiLevelType w:val="hybridMultilevel"/>
    <w:tmpl w:val="B314A50A"/>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6A7B2FCE"/>
    <w:multiLevelType w:val="multilevel"/>
    <w:tmpl w:val="2A520ABA"/>
    <w:name w:val="IBD"/>
    <w:lvl w:ilvl="0">
      <w:start w:val="1"/>
      <w:numFmt w:val="decimal"/>
      <w:pStyle w:val="Kop1"/>
      <w:lvlText w:val="%1."/>
      <w:lvlJc w:val="left"/>
      <w:pPr>
        <w:ind w:left="794" w:hanging="794"/>
      </w:pPr>
      <w:rPr>
        <w:rFonts w:asciiTheme="minorHAnsi" w:hAnsiTheme="minorHAnsi" w:cstheme="minorHAnsi" w:hint="default"/>
        <w:color w:val="17365D" w:themeColor="text2" w:themeShade="BF"/>
      </w:rPr>
    </w:lvl>
    <w:lvl w:ilvl="1">
      <w:start w:val="1"/>
      <w:numFmt w:val="decimal"/>
      <w:lvlText w:val="%1.%2."/>
      <w:lvlJc w:val="left"/>
      <w:pPr>
        <w:ind w:left="794" w:hanging="794"/>
      </w:pPr>
      <w:rPr>
        <w:rFonts w:ascii="Arial" w:hAnsi="Arial" w:hint="default"/>
        <w:b/>
        <w:i w:val="0"/>
        <w:color w:val="548DD4" w:themeColor="text2" w:themeTint="99"/>
        <w:sz w:val="24"/>
      </w:rPr>
    </w:lvl>
    <w:lvl w:ilvl="2">
      <w:start w:val="1"/>
      <w:numFmt w:val="decimal"/>
      <w:lvlText w:val="%1.%2.%3."/>
      <w:lvlJc w:val="left"/>
      <w:pPr>
        <w:ind w:left="1474" w:hanging="1474"/>
      </w:pPr>
      <w:rPr>
        <w:rFonts w:ascii="Arial" w:hAnsi="Arial" w:hint="default"/>
        <w:b w:val="0"/>
        <w:i w:val="0"/>
        <w:color w:val="548DD4" w:themeColor="text2" w:themeTint="99"/>
        <w:sz w:val="22"/>
      </w:rPr>
    </w:lvl>
    <w:lvl w:ilvl="3">
      <w:start w:val="1"/>
      <w:numFmt w:val="decimal"/>
      <w:lvlText w:val="%1.%2.%3.%4."/>
      <w:lvlJc w:val="left"/>
      <w:pPr>
        <w:ind w:left="1985" w:hanging="1985"/>
      </w:pPr>
      <w:rPr>
        <w:rFonts w:ascii="Arial" w:hAnsi="Arial" w:hint="default"/>
        <w:b w:val="0"/>
        <w:i/>
        <w:color w:val="548DD4" w:themeColor="text2" w:themeTint="99"/>
        <w:sz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DDF407E"/>
    <w:multiLevelType w:val="hybridMultilevel"/>
    <w:tmpl w:val="816EF594"/>
    <w:lvl w:ilvl="0" w:tplc="04130019">
      <w:start w:val="1"/>
      <w:numFmt w:val="lowerLetter"/>
      <w:lvlText w:val="%1."/>
      <w:lvlJc w:val="left"/>
      <w:pPr>
        <w:ind w:left="1140" w:hanging="360"/>
      </w:pPr>
    </w:lvl>
    <w:lvl w:ilvl="1" w:tplc="970E813C">
      <w:start w:val="1"/>
      <w:numFmt w:val="bullet"/>
      <w:lvlText w:val="□"/>
      <w:lvlJc w:val="left"/>
      <w:pPr>
        <w:ind w:left="1860" w:hanging="360"/>
      </w:pPr>
      <w:rPr>
        <w:rFonts w:ascii="Arial" w:hAnsi="Arial" w:hint="default"/>
      </w:rPr>
    </w:lvl>
    <w:lvl w:ilvl="2" w:tplc="0413001B" w:tentative="1">
      <w:start w:val="1"/>
      <w:numFmt w:val="lowerRoman"/>
      <w:lvlText w:val="%3."/>
      <w:lvlJc w:val="right"/>
      <w:pPr>
        <w:ind w:left="2580" w:hanging="180"/>
      </w:pPr>
    </w:lvl>
    <w:lvl w:ilvl="3" w:tplc="0413000F" w:tentative="1">
      <w:start w:val="1"/>
      <w:numFmt w:val="decimal"/>
      <w:lvlText w:val="%4."/>
      <w:lvlJc w:val="left"/>
      <w:pPr>
        <w:ind w:left="3300" w:hanging="360"/>
      </w:pPr>
    </w:lvl>
    <w:lvl w:ilvl="4" w:tplc="04130019" w:tentative="1">
      <w:start w:val="1"/>
      <w:numFmt w:val="lowerLetter"/>
      <w:lvlText w:val="%5."/>
      <w:lvlJc w:val="left"/>
      <w:pPr>
        <w:ind w:left="4020" w:hanging="360"/>
      </w:pPr>
    </w:lvl>
    <w:lvl w:ilvl="5" w:tplc="0413001B" w:tentative="1">
      <w:start w:val="1"/>
      <w:numFmt w:val="lowerRoman"/>
      <w:lvlText w:val="%6."/>
      <w:lvlJc w:val="right"/>
      <w:pPr>
        <w:ind w:left="4740" w:hanging="180"/>
      </w:pPr>
    </w:lvl>
    <w:lvl w:ilvl="6" w:tplc="0413000F" w:tentative="1">
      <w:start w:val="1"/>
      <w:numFmt w:val="decimal"/>
      <w:lvlText w:val="%7."/>
      <w:lvlJc w:val="left"/>
      <w:pPr>
        <w:ind w:left="5460" w:hanging="360"/>
      </w:pPr>
    </w:lvl>
    <w:lvl w:ilvl="7" w:tplc="04130019" w:tentative="1">
      <w:start w:val="1"/>
      <w:numFmt w:val="lowerLetter"/>
      <w:lvlText w:val="%8."/>
      <w:lvlJc w:val="left"/>
      <w:pPr>
        <w:ind w:left="6180" w:hanging="360"/>
      </w:pPr>
    </w:lvl>
    <w:lvl w:ilvl="8" w:tplc="0413001B" w:tentative="1">
      <w:start w:val="1"/>
      <w:numFmt w:val="lowerRoman"/>
      <w:lvlText w:val="%9."/>
      <w:lvlJc w:val="right"/>
      <w:pPr>
        <w:ind w:left="6900" w:hanging="180"/>
      </w:pPr>
    </w:lvl>
  </w:abstractNum>
  <w:abstractNum w:abstractNumId="20" w15:restartNumberingAfterBreak="0">
    <w:nsid w:val="6F561878"/>
    <w:multiLevelType w:val="hybridMultilevel"/>
    <w:tmpl w:val="CF32478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1" w15:restartNumberingAfterBreak="0">
    <w:nsid w:val="71134571"/>
    <w:multiLevelType w:val="multilevel"/>
    <w:tmpl w:val="03B0B66E"/>
    <w:lvl w:ilvl="0">
      <w:start w:val="5"/>
      <w:numFmt w:val="decimal"/>
      <w:lvlText w:val="%1"/>
      <w:lvlJc w:val="left"/>
      <w:pPr>
        <w:ind w:left="360" w:hanging="360"/>
      </w:pPr>
      <w:rPr>
        <w:rFonts w:hint="default"/>
      </w:rPr>
    </w:lvl>
    <w:lvl w:ilvl="1">
      <w:start w:val="1"/>
      <w:numFmt w:val="decimal"/>
      <w:lvlText w:val="%1.%2"/>
      <w:lvlJc w:val="left"/>
      <w:pPr>
        <w:ind w:left="1065" w:hanging="360"/>
      </w:pPr>
      <w:rPr>
        <w:rFonts w:hint="default"/>
        <w:color w:val="auto"/>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2" w15:restartNumberingAfterBreak="0">
    <w:nsid w:val="7E472F87"/>
    <w:multiLevelType w:val="hybridMultilevel"/>
    <w:tmpl w:val="CDFCCF70"/>
    <w:lvl w:ilvl="0" w:tplc="704A3192">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7E7A60B4"/>
    <w:multiLevelType w:val="hybridMultilevel"/>
    <w:tmpl w:val="3A9E162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1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7"/>
  </w:num>
  <w:num w:numId="9">
    <w:abstractNumId w:val="16"/>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4"/>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9"/>
  </w:num>
  <w:num w:numId="22">
    <w:abstractNumId w:val="22"/>
  </w:num>
  <w:num w:numId="23">
    <w:abstractNumId w:val="12"/>
  </w:num>
  <w:num w:numId="24">
    <w:abstractNumId w:val="6"/>
  </w:num>
  <w:num w:numId="25">
    <w:abstractNumId w:val="15"/>
  </w:num>
  <w:num w:numId="26">
    <w:abstractNumId w:val="5"/>
  </w:num>
  <w:num w:numId="27">
    <w:abstractNumId w:val="18"/>
  </w:num>
  <w:num w:numId="28">
    <w:abstractNumId w:val="3"/>
  </w:num>
  <w:num w:numId="29">
    <w:abstractNumId w:val="1"/>
  </w:num>
  <w:num w:numId="30">
    <w:abstractNumId w:val="10"/>
  </w:num>
  <w:num w:numId="31">
    <w:abstractNumId w:val="20"/>
  </w:num>
  <w:num w:numId="32">
    <w:abstractNumId w:val="9"/>
  </w:num>
  <w:num w:numId="33">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removePersonalInformation/>
  <w:removeDateAndTime/>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CE3"/>
    <w:rsid w:val="0000011A"/>
    <w:rsid w:val="00000EAD"/>
    <w:rsid w:val="0000220D"/>
    <w:rsid w:val="00006416"/>
    <w:rsid w:val="000073F2"/>
    <w:rsid w:val="00015EE2"/>
    <w:rsid w:val="00017441"/>
    <w:rsid w:val="000221F8"/>
    <w:rsid w:val="000227FE"/>
    <w:rsid w:val="00025466"/>
    <w:rsid w:val="00027089"/>
    <w:rsid w:val="000505E8"/>
    <w:rsid w:val="00055D20"/>
    <w:rsid w:val="00060E42"/>
    <w:rsid w:val="000620E1"/>
    <w:rsid w:val="00062D83"/>
    <w:rsid w:val="0007375A"/>
    <w:rsid w:val="000771D4"/>
    <w:rsid w:val="000956E8"/>
    <w:rsid w:val="0009679E"/>
    <w:rsid w:val="000B2777"/>
    <w:rsid w:val="000C2E8C"/>
    <w:rsid w:val="000C300E"/>
    <w:rsid w:val="000C5626"/>
    <w:rsid w:val="000D2608"/>
    <w:rsid w:val="000F06EB"/>
    <w:rsid w:val="000F4241"/>
    <w:rsid w:val="000F7ED9"/>
    <w:rsid w:val="001164D1"/>
    <w:rsid w:val="00120750"/>
    <w:rsid w:val="00126243"/>
    <w:rsid w:val="00130ABC"/>
    <w:rsid w:val="00132EC1"/>
    <w:rsid w:val="00135F9B"/>
    <w:rsid w:val="00141229"/>
    <w:rsid w:val="00150EDE"/>
    <w:rsid w:val="00155A80"/>
    <w:rsid w:val="001651CC"/>
    <w:rsid w:val="0017284D"/>
    <w:rsid w:val="00180335"/>
    <w:rsid w:val="00180603"/>
    <w:rsid w:val="001807F1"/>
    <w:rsid w:val="0018572F"/>
    <w:rsid w:val="00186350"/>
    <w:rsid w:val="001A5B35"/>
    <w:rsid w:val="001B14CD"/>
    <w:rsid w:val="001B53A5"/>
    <w:rsid w:val="001B631F"/>
    <w:rsid w:val="001B7EB9"/>
    <w:rsid w:val="001C1A99"/>
    <w:rsid w:val="001C22F4"/>
    <w:rsid w:val="001D1437"/>
    <w:rsid w:val="001E01E4"/>
    <w:rsid w:val="001E4B89"/>
    <w:rsid w:val="001E666E"/>
    <w:rsid w:val="001F1DA4"/>
    <w:rsid w:val="001F4A10"/>
    <w:rsid w:val="001F4D1B"/>
    <w:rsid w:val="002030DD"/>
    <w:rsid w:val="00206DE7"/>
    <w:rsid w:val="002216F1"/>
    <w:rsid w:val="002228C5"/>
    <w:rsid w:val="00232B1B"/>
    <w:rsid w:val="002353BC"/>
    <w:rsid w:val="00235A14"/>
    <w:rsid w:val="00236271"/>
    <w:rsid w:val="002507F7"/>
    <w:rsid w:val="0025750A"/>
    <w:rsid w:val="0025768F"/>
    <w:rsid w:val="0028199B"/>
    <w:rsid w:val="00283312"/>
    <w:rsid w:val="00283997"/>
    <w:rsid w:val="00291912"/>
    <w:rsid w:val="00292631"/>
    <w:rsid w:val="00292E36"/>
    <w:rsid w:val="0029671D"/>
    <w:rsid w:val="002B7520"/>
    <w:rsid w:val="002B7F2A"/>
    <w:rsid w:val="002C1BDB"/>
    <w:rsid w:val="002C4CE3"/>
    <w:rsid w:val="002C66FC"/>
    <w:rsid w:val="002D318B"/>
    <w:rsid w:val="002D79EE"/>
    <w:rsid w:val="002E09C5"/>
    <w:rsid w:val="002E2F19"/>
    <w:rsid w:val="002F5646"/>
    <w:rsid w:val="0031506D"/>
    <w:rsid w:val="00316650"/>
    <w:rsid w:val="003234F3"/>
    <w:rsid w:val="003313F7"/>
    <w:rsid w:val="00337E86"/>
    <w:rsid w:val="00341AFA"/>
    <w:rsid w:val="003478B0"/>
    <w:rsid w:val="00354C71"/>
    <w:rsid w:val="003613FE"/>
    <w:rsid w:val="00374BB4"/>
    <w:rsid w:val="00375B21"/>
    <w:rsid w:val="00376D00"/>
    <w:rsid w:val="00381F38"/>
    <w:rsid w:val="003A591D"/>
    <w:rsid w:val="003C25E5"/>
    <w:rsid w:val="003C295A"/>
    <w:rsid w:val="003C30F0"/>
    <w:rsid w:val="003C72C2"/>
    <w:rsid w:val="003C7F38"/>
    <w:rsid w:val="003D19C8"/>
    <w:rsid w:val="003E4414"/>
    <w:rsid w:val="003E4C15"/>
    <w:rsid w:val="003E79DD"/>
    <w:rsid w:val="003E7FE5"/>
    <w:rsid w:val="003F4604"/>
    <w:rsid w:val="004059DF"/>
    <w:rsid w:val="00412487"/>
    <w:rsid w:val="004131FC"/>
    <w:rsid w:val="004302B2"/>
    <w:rsid w:val="00430F06"/>
    <w:rsid w:val="004333D0"/>
    <w:rsid w:val="00437E57"/>
    <w:rsid w:val="004450B1"/>
    <w:rsid w:val="00452BA0"/>
    <w:rsid w:val="00453CBE"/>
    <w:rsid w:val="004563FD"/>
    <w:rsid w:val="00465630"/>
    <w:rsid w:val="00485D83"/>
    <w:rsid w:val="004866F8"/>
    <w:rsid w:val="004875A2"/>
    <w:rsid w:val="00493CA7"/>
    <w:rsid w:val="0049545C"/>
    <w:rsid w:val="00497880"/>
    <w:rsid w:val="004A00E3"/>
    <w:rsid w:val="004A13EE"/>
    <w:rsid w:val="004B0CC1"/>
    <w:rsid w:val="004B53EE"/>
    <w:rsid w:val="004B751B"/>
    <w:rsid w:val="004C45D3"/>
    <w:rsid w:val="004E645C"/>
    <w:rsid w:val="004F4236"/>
    <w:rsid w:val="005116CA"/>
    <w:rsid w:val="005253D0"/>
    <w:rsid w:val="00525FB2"/>
    <w:rsid w:val="00531898"/>
    <w:rsid w:val="005319F5"/>
    <w:rsid w:val="0054136C"/>
    <w:rsid w:val="0054259D"/>
    <w:rsid w:val="00546DCC"/>
    <w:rsid w:val="00547DB9"/>
    <w:rsid w:val="00557774"/>
    <w:rsid w:val="005604F7"/>
    <w:rsid w:val="005625AE"/>
    <w:rsid w:val="00562FFF"/>
    <w:rsid w:val="00565947"/>
    <w:rsid w:val="00583517"/>
    <w:rsid w:val="00591323"/>
    <w:rsid w:val="00597EAB"/>
    <w:rsid w:val="005A7102"/>
    <w:rsid w:val="005B1728"/>
    <w:rsid w:val="005B3340"/>
    <w:rsid w:val="005B7B06"/>
    <w:rsid w:val="005C0EB3"/>
    <w:rsid w:val="005C56EA"/>
    <w:rsid w:val="005E040E"/>
    <w:rsid w:val="005E0685"/>
    <w:rsid w:val="005E093B"/>
    <w:rsid w:val="005E2B90"/>
    <w:rsid w:val="005F44C5"/>
    <w:rsid w:val="005F691F"/>
    <w:rsid w:val="00605EAB"/>
    <w:rsid w:val="0060743F"/>
    <w:rsid w:val="006101B9"/>
    <w:rsid w:val="00610C32"/>
    <w:rsid w:val="00612BC9"/>
    <w:rsid w:val="006172DB"/>
    <w:rsid w:val="00617F70"/>
    <w:rsid w:val="006313AD"/>
    <w:rsid w:val="00637A19"/>
    <w:rsid w:val="0064267C"/>
    <w:rsid w:val="006533F9"/>
    <w:rsid w:val="00656E9A"/>
    <w:rsid w:val="00662A4F"/>
    <w:rsid w:val="00664E63"/>
    <w:rsid w:val="00672409"/>
    <w:rsid w:val="00674488"/>
    <w:rsid w:val="0068212A"/>
    <w:rsid w:val="006863EF"/>
    <w:rsid w:val="006A6022"/>
    <w:rsid w:val="006A7EFD"/>
    <w:rsid w:val="006B1769"/>
    <w:rsid w:val="006C4CAD"/>
    <w:rsid w:val="006D2D01"/>
    <w:rsid w:val="006D3AD7"/>
    <w:rsid w:val="006D65B2"/>
    <w:rsid w:val="006D6CAB"/>
    <w:rsid w:val="006E1D20"/>
    <w:rsid w:val="006E47F5"/>
    <w:rsid w:val="006F102D"/>
    <w:rsid w:val="006F6CAE"/>
    <w:rsid w:val="006F7F76"/>
    <w:rsid w:val="00702B8C"/>
    <w:rsid w:val="0070354F"/>
    <w:rsid w:val="00703EF3"/>
    <w:rsid w:val="007061BD"/>
    <w:rsid w:val="0071034F"/>
    <w:rsid w:val="0071206D"/>
    <w:rsid w:val="00714022"/>
    <w:rsid w:val="0071682A"/>
    <w:rsid w:val="007364BF"/>
    <w:rsid w:val="00737F82"/>
    <w:rsid w:val="00744B2F"/>
    <w:rsid w:val="0076385F"/>
    <w:rsid w:val="007644C0"/>
    <w:rsid w:val="0077250A"/>
    <w:rsid w:val="0078746A"/>
    <w:rsid w:val="007A3F21"/>
    <w:rsid w:val="007A4A4B"/>
    <w:rsid w:val="007A4D7F"/>
    <w:rsid w:val="007A6A14"/>
    <w:rsid w:val="007B201F"/>
    <w:rsid w:val="007B2F65"/>
    <w:rsid w:val="007B37B9"/>
    <w:rsid w:val="007B6B1D"/>
    <w:rsid w:val="007B7F12"/>
    <w:rsid w:val="007C0352"/>
    <w:rsid w:val="007C05E2"/>
    <w:rsid w:val="007C0ACA"/>
    <w:rsid w:val="007C0B93"/>
    <w:rsid w:val="007C1C2D"/>
    <w:rsid w:val="007C5209"/>
    <w:rsid w:val="007D4FF3"/>
    <w:rsid w:val="007E000D"/>
    <w:rsid w:val="007E5729"/>
    <w:rsid w:val="007E65B3"/>
    <w:rsid w:val="007F43ED"/>
    <w:rsid w:val="00802B63"/>
    <w:rsid w:val="00802C94"/>
    <w:rsid w:val="00805A0D"/>
    <w:rsid w:val="008068E4"/>
    <w:rsid w:val="00816B07"/>
    <w:rsid w:val="008341F1"/>
    <w:rsid w:val="008412FE"/>
    <w:rsid w:val="008550BA"/>
    <w:rsid w:val="00856B6A"/>
    <w:rsid w:val="008647B8"/>
    <w:rsid w:val="00872E55"/>
    <w:rsid w:val="00881D9C"/>
    <w:rsid w:val="00885AE2"/>
    <w:rsid w:val="0089191E"/>
    <w:rsid w:val="00892F9A"/>
    <w:rsid w:val="008A62CC"/>
    <w:rsid w:val="008B3AA7"/>
    <w:rsid w:val="008B7BFF"/>
    <w:rsid w:val="008C278B"/>
    <w:rsid w:val="008C427C"/>
    <w:rsid w:val="008C5ED9"/>
    <w:rsid w:val="008C7836"/>
    <w:rsid w:val="008E36F8"/>
    <w:rsid w:val="008E7B1A"/>
    <w:rsid w:val="009012D0"/>
    <w:rsid w:val="009050ED"/>
    <w:rsid w:val="00905C90"/>
    <w:rsid w:val="00915BD8"/>
    <w:rsid w:val="0091608C"/>
    <w:rsid w:val="009261D2"/>
    <w:rsid w:val="00927082"/>
    <w:rsid w:val="0094193E"/>
    <w:rsid w:val="00944FFD"/>
    <w:rsid w:val="0095110B"/>
    <w:rsid w:val="009515F0"/>
    <w:rsid w:val="0095471D"/>
    <w:rsid w:val="00954B48"/>
    <w:rsid w:val="00962826"/>
    <w:rsid w:val="00964BA7"/>
    <w:rsid w:val="00965613"/>
    <w:rsid w:val="0097476B"/>
    <w:rsid w:val="0097713D"/>
    <w:rsid w:val="00977EF4"/>
    <w:rsid w:val="009871BC"/>
    <w:rsid w:val="00996CD9"/>
    <w:rsid w:val="00997FBA"/>
    <w:rsid w:val="009B0214"/>
    <w:rsid w:val="009C160E"/>
    <w:rsid w:val="009C36E8"/>
    <w:rsid w:val="009C61B5"/>
    <w:rsid w:val="009D1081"/>
    <w:rsid w:val="009E465B"/>
    <w:rsid w:val="009F1156"/>
    <w:rsid w:val="009F1902"/>
    <w:rsid w:val="00A00560"/>
    <w:rsid w:val="00A0267F"/>
    <w:rsid w:val="00A1662C"/>
    <w:rsid w:val="00A2284A"/>
    <w:rsid w:val="00A25430"/>
    <w:rsid w:val="00A26FED"/>
    <w:rsid w:val="00A27832"/>
    <w:rsid w:val="00A33683"/>
    <w:rsid w:val="00A50D44"/>
    <w:rsid w:val="00A514A9"/>
    <w:rsid w:val="00A51B25"/>
    <w:rsid w:val="00A524FD"/>
    <w:rsid w:val="00A55E72"/>
    <w:rsid w:val="00A6701C"/>
    <w:rsid w:val="00A676FB"/>
    <w:rsid w:val="00A704B2"/>
    <w:rsid w:val="00A7338A"/>
    <w:rsid w:val="00A91115"/>
    <w:rsid w:val="00A9185F"/>
    <w:rsid w:val="00A970E8"/>
    <w:rsid w:val="00AA2461"/>
    <w:rsid w:val="00AA3D07"/>
    <w:rsid w:val="00AA53DE"/>
    <w:rsid w:val="00AA6F18"/>
    <w:rsid w:val="00AB1B31"/>
    <w:rsid w:val="00AB1B9F"/>
    <w:rsid w:val="00AB5BA9"/>
    <w:rsid w:val="00AC08D7"/>
    <w:rsid w:val="00AC463A"/>
    <w:rsid w:val="00AC77E2"/>
    <w:rsid w:val="00AD33F6"/>
    <w:rsid w:val="00AD36B4"/>
    <w:rsid w:val="00AD36E9"/>
    <w:rsid w:val="00AF5AC6"/>
    <w:rsid w:val="00AF5FDA"/>
    <w:rsid w:val="00AF70E1"/>
    <w:rsid w:val="00B05E87"/>
    <w:rsid w:val="00B16DD0"/>
    <w:rsid w:val="00B202B2"/>
    <w:rsid w:val="00B24F08"/>
    <w:rsid w:val="00B2789E"/>
    <w:rsid w:val="00B50071"/>
    <w:rsid w:val="00B52923"/>
    <w:rsid w:val="00B6120E"/>
    <w:rsid w:val="00B6487E"/>
    <w:rsid w:val="00B700F5"/>
    <w:rsid w:val="00B729B1"/>
    <w:rsid w:val="00B8599B"/>
    <w:rsid w:val="00B9079B"/>
    <w:rsid w:val="00B90F49"/>
    <w:rsid w:val="00B92F7D"/>
    <w:rsid w:val="00BA37BA"/>
    <w:rsid w:val="00BB7690"/>
    <w:rsid w:val="00BC317D"/>
    <w:rsid w:val="00BC3F32"/>
    <w:rsid w:val="00BD1179"/>
    <w:rsid w:val="00BD4746"/>
    <w:rsid w:val="00BD57E6"/>
    <w:rsid w:val="00BE7DD3"/>
    <w:rsid w:val="00BF02BD"/>
    <w:rsid w:val="00BF0F9C"/>
    <w:rsid w:val="00BF4CF9"/>
    <w:rsid w:val="00C03AB5"/>
    <w:rsid w:val="00C03CBC"/>
    <w:rsid w:val="00C10A6B"/>
    <w:rsid w:val="00C14339"/>
    <w:rsid w:val="00C23770"/>
    <w:rsid w:val="00C25222"/>
    <w:rsid w:val="00C27212"/>
    <w:rsid w:val="00C36A4C"/>
    <w:rsid w:val="00C420D0"/>
    <w:rsid w:val="00C44043"/>
    <w:rsid w:val="00C45559"/>
    <w:rsid w:val="00C53D50"/>
    <w:rsid w:val="00C5589B"/>
    <w:rsid w:val="00C64735"/>
    <w:rsid w:val="00C67E25"/>
    <w:rsid w:val="00C74D02"/>
    <w:rsid w:val="00C808B0"/>
    <w:rsid w:val="00C9726F"/>
    <w:rsid w:val="00C97FB5"/>
    <w:rsid w:val="00CA158F"/>
    <w:rsid w:val="00CA1642"/>
    <w:rsid w:val="00CA6BC5"/>
    <w:rsid w:val="00CB0A09"/>
    <w:rsid w:val="00CC4CF9"/>
    <w:rsid w:val="00CD2707"/>
    <w:rsid w:val="00CE4975"/>
    <w:rsid w:val="00CE7394"/>
    <w:rsid w:val="00CF395E"/>
    <w:rsid w:val="00D06AE3"/>
    <w:rsid w:val="00D16412"/>
    <w:rsid w:val="00D2154D"/>
    <w:rsid w:val="00D22454"/>
    <w:rsid w:val="00D33A83"/>
    <w:rsid w:val="00D372C8"/>
    <w:rsid w:val="00D42D60"/>
    <w:rsid w:val="00D4614A"/>
    <w:rsid w:val="00D46BB4"/>
    <w:rsid w:val="00D47028"/>
    <w:rsid w:val="00D5123C"/>
    <w:rsid w:val="00D55578"/>
    <w:rsid w:val="00D57B1B"/>
    <w:rsid w:val="00D63B0A"/>
    <w:rsid w:val="00D64523"/>
    <w:rsid w:val="00D84A24"/>
    <w:rsid w:val="00D942C9"/>
    <w:rsid w:val="00DA012A"/>
    <w:rsid w:val="00DA39B0"/>
    <w:rsid w:val="00DB1009"/>
    <w:rsid w:val="00DC47FF"/>
    <w:rsid w:val="00DC4A70"/>
    <w:rsid w:val="00DC563F"/>
    <w:rsid w:val="00DD089E"/>
    <w:rsid w:val="00DE3049"/>
    <w:rsid w:val="00DE310A"/>
    <w:rsid w:val="00DE7FEE"/>
    <w:rsid w:val="00DF147B"/>
    <w:rsid w:val="00E21B5A"/>
    <w:rsid w:val="00E249AF"/>
    <w:rsid w:val="00E30795"/>
    <w:rsid w:val="00E3105D"/>
    <w:rsid w:val="00E333EC"/>
    <w:rsid w:val="00E341EA"/>
    <w:rsid w:val="00E3502D"/>
    <w:rsid w:val="00E520C7"/>
    <w:rsid w:val="00E536EE"/>
    <w:rsid w:val="00E57777"/>
    <w:rsid w:val="00E63652"/>
    <w:rsid w:val="00E646F1"/>
    <w:rsid w:val="00E65C5F"/>
    <w:rsid w:val="00E66CFF"/>
    <w:rsid w:val="00E703E2"/>
    <w:rsid w:val="00E77671"/>
    <w:rsid w:val="00E8041C"/>
    <w:rsid w:val="00E82458"/>
    <w:rsid w:val="00E8359C"/>
    <w:rsid w:val="00E83CC5"/>
    <w:rsid w:val="00E87CD7"/>
    <w:rsid w:val="00E95B32"/>
    <w:rsid w:val="00EA013B"/>
    <w:rsid w:val="00EA0AE8"/>
    <w:rsid w:val="00EB3C2B"/>
    <w:rsid w:val="00EB614A"/>
    <w:rsid w:val="00EC0BB2"/>
    <w:rsid w:val="00EC3331"/>
    <w:rsid w:val="00ED25FF"/>
    <w:rsid w:val="00EE0640"/>
    <w:rsid w:val="00EE2125"/>
    <w:rsid w:val="00EE4846"/>
    <w:rsid w:val="00EE5432"/>
    <w:rsid w:val="00EE7807"/>
    <w:rsid w:val="00EF32F5"/>
    <w:rsid w:val="00EF393F"/>
    <w:rsid w:val="00EF4C8F"/>
    <w:rsid w:val="00F0324B"/>
    <w:rsid w:val="00F03A72"/>
    <w:rsid w:val="00F20F40"/>
    <w:rsid w:val="00F33A52"/>
    <w:rsid w:val="00F40C1A"/>
    <w:rsid w:val="00F42A42"/>
    <w:rsid w:val="00F43F68"/>
    <w:rsid w:val="00F44054"/>
    <w:rsid w:val="00F46F9D"/>
    <w:rsid w:val="00F5107C"/>
    <w:rsid w:val="00F519ED"/>
    <w:rsid w:val="00F74E9F"/>
    <w:rsid w:val="00F771C4"/>
    <w:rsid w:val="00F80D99"/>
    <w:rsid w:val="00F970C9"/>
    <w:rsid w:val="00FA2110"/>
    <w:rsid w:val="00FA66FA"/>
    <w:rsid w:val="00FB4648"/>
    <w:rsid w:val="00FC0284"/>
    <w:rsid w:val="00FC2A7E"/>
    <w:rsid w:val="00FC3EA7"/>
    <w:rsid w:val="00FC592D"/>
    <w:rsid w:val="00FC60BF"/>
    <w:rsid w:val="00FC7C40"/>
    <w:rsid w:val="00FD2598"/>
    <w:rsid w:val="00FD5498"/>
    <w:rsid w:val="00FD6B14"/>
    <w:rsid w:val="00FE340F"/>
    <w:rsid w:val="00FE7041"/>
    <w:rsid w:val="00FF7DDA"/>
    <w:rsid w:val="08F5ADF2"/>
    <w:rsid w:val="09253C25"/>
    <w:rsid w:val="111725AD"/>
    <w:rsid w:val="12EDA825"/>
    <w:rsid w:val="2B7C8503"/>
    <w:rsid w:val="2EB6ECC2"/>
    <w:rsid w:val="34995104"/>
    <w:rsid w:val="379717CA"/>
    <w:rsid w:val="387ED10B"/>
    <w:rsid w:val="3E2C160D"/>
    <w:rsid w:val="3E547D71"/>
    <w:rsid w:val="42E09F41"/>
    <w:rsid w:val="56647849"/>
    <w:rsid w:val="56D95AB5"/>
    <w:rsid w:val="57F5FC3B"/>
    <w:rsid w:val="599C190B"/>
    <w:rsid w:val="5FA1B0EE"/>
    <w:rsid w:val="650603E7"/>
    <w:rsid w:val="6AEFB4B7"/>
    <w:rsid w:val="6E30AB22"/>
    <w:rsid w:val="733E3635"/>
    <w:rsid w:val="75CF8A12"/>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31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rPr>
      <w:rFonts w:ascii="Arial" w:eastAsia="Arial" w:hAnsi="Arial" w:cs="Arial"/>
      <w:lang w:val="nl-NL" w:eastAsia="nl-NL" w:bidi="nl-NL"/>
    </w:rPr>
  </w:style>
  <w:style w:type="paragraph" w:styleId="Kop1">
    <w:name w:val="heading 1"/>
    <w:aliases w:val="nummer"/>
    <w:basedOn w:val="Standaard"/>
    <w:next w:val="Plattetekst"/>
    <w:link w:val="Kop1Char"/>
    <w:uiPriority w:val="1"/>
    <w:qFormat/>
    <w:rsid w:val="008C7836"/>
    <w:pPr>
      <w:numPr>
        <w:numId w:val="2"/>
      </w:numPr>
      <w:spacing w:before="120" w:after="120"/>
      <w:outlineLvl w:val="0"/>
    </w:pPr>
    <w:rPr>
      <w:color w:val="0A4E8C"/>
      <w:sz w:val="36"/>
      <w:szCs w:val="60"/>
    </w:rPr>
  </w:style>
  <w:style w:type="paragraph" w:styleId="Kop2">
    <w:name w:val="heading 2"/>
    <w:basedOn w:val="Kop1"/>
    <w:next w:val="Plattetekst"/>
    <w:link w:val="Kop2Char"/>
    <w:autoRedefine/>
    <w:uiPriority w:val="1"/>
    <w:qFormat/>
    <w:rsid w:val="008E36F8"/>
    <w:pPr>
      <w:numPr>
        <w:numId w:val="0"/>
      </w:numPr>
      <w:spacing w:before="0" w:after="0"/>
      <w:outlineLvl w:val="1"/>
    </w:pPr>
    <w:rPr>
      <w:b/>
      <w:bCs/>
      <w:color w:val="0C9DD8"/>
      <w:sz w:val="24"/>
      <w:szCs w:val="20"/>
      <w:lang w:val="en-US"/>
    </w:rPr>
  </w:style>
  <w:style w:type="paragraph" w:styleId="Kop3">
    <w:name w:val="heading 3"/>
    <w:basedOn w:val="Standaard"/>
    <w:next w:val="Standaard"/>
    <w:link w:val="Kop3Char"/>
    <w:autoRedefine/>
    <w:uiPriority w:val="9"/>
    <w:unhideWhenUsed/>
    <w:qFormat/>
    <w:rsid w:val="003234F3"/>
    <w:pPr>
      <w:outlineLvl w:val="2"/>
    </w:pPr>
    <w:rPr>
      <w:b/>
      <w:color w:val="0C9DD8"/>
      <w:sz w:val="18"/>
      <w:lang w:val="en-US"/>
    </w:rPr>
  </w:style>
  <w:style w:type="paragraph" w:styleId="Kop4">
    <w:name w:val="heading 4"/>
    <w:basedOn w:val="Standaard"/>
    <w:next w:val="Standaard"/>
    <w:link w:val="Kop4Char"/>
    <w:uiPriority w:val="9"/>
    <w:unhideWhenUsed/>
    <w:qFormat/>
    <w:rsid w:val="008C7836"/>
    <w:pPr>
      <w:spacing w:before="40" w:after="40"/>
      <w:outlineLvl w:val="3"/>
    </w:pPr>
    <w:rPr>
      <w:i/>
      <w:color w:val="0C9DD8"/>
      <w:sz w:val="18"/>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Plattetekst">
    <w:name w:val="Body Text"/>
    <w:uiPriority w:val="1"/>
    <w:qFormat/>
    <w:rsid w:val="003D19C8"/>
    <w:pPr>
      <w:spacing w:line="290" w:lineRule="auto"/>
      <w:ind w:right="295"/>
    </w:pPr>
    <w:rPr>
      <w:rFonts w:eastAsia="Arial" w:cs="Arial"/>
      <w:sz w:val="18"/>
      <w:szCs w:val="18"/>
      <w:lang w:val="nl-NL" w:eastAsia="nl-NL" w:bidi="nl-NL"/>
    </w:rPr>
  </w:style>
  <w:style w:type="paragraph" w:styleId="Lijstalinea">
    <w:name w:val="List Paragraph"/>
    <w:basedOn w:val="Standaard"/>
    <w:uiPriority w:val="34"/>
    <w:qFormat/>
    <w:pPr>
      <w:spacing w:before="43"/>
      <w:ind w:left="394" w:hanging="567"/>
    </w:pPr>
  </w:style>
  <w:style w:type="paragraph" w:customStyle="1" w:styleId="TableParagraph">
    <w:name w:val="Table Paragraph"/>
    <w:basedOn w:val="Standaard"/>
    <w:uiPriority w:val="1"/>
    <w:pPr>
      <w:spacing w:before="13" w:line="177" w:lineRule="exact"/>
    </w:pPr>
  </w:style>
  <w:style w:type="paragraph" w:styleId="Koptekst">
    <w:name w:val="header"/>
    <w:basedOn w:val="Standaard"/>
    <w:link w:val="KoptekstChar"/>
    <w:uiPriority w:val="99"/>
    <w:unhideWhenUsed/>
    <w:rsid w:val="00583517"/>
    <w:pPr>
      <w:tabs>
        <w:tab w:val="center" w:pos="4536"/>
        <w:tab w:val="right" w:pos="9072"/>
      </w:tabs>
    </w:pPr>
  </w:style>
  <w:style w:type="character" w:customStyle="1" w:styleId="KoptekstChar">
    <w:name w:val="Koptekst Char"/>
    <w:basedOn w:val="Standaardalinea-lettertype"/>
    <w:link w:val="Koptekst"/>
    <w:uiPriority w:val="99"/>
    <w:rsid w:val="00583517"/>
    <w:rPr>
      <w:rFonts w:ascii="Arial" w:eastAsia="Arial" w:hAnsi="Arial" w:cs="Arial"/>
      <w:lang w:val="nl-NL" w:eastAsia="nl-NL" w:bidi="nl-NL"/>
    </w:rPr>
  </w:style>
  <w:style w:type="paragraph" w:styleId="Voettekst">
    <w:name w:val="footer"/>
    <w:basedOn w:val="Standaard"/>
    <w:link w:val="VoettekstChar"/>
    <w:uiPriority w:val="99"/>
    <w:unhideWhenUsed/>
    <w:rsid w:val="00583517"/>
    <w:pPr>
      <w:tabs>
        <w:tab w:val="center" w:pos="4536"/>
        <w:tab w:val="right" w:pos="9072"/>
      </w:tabs>
    </w:pPr>
  </w:style>
  <w:style w:type="character" w:customStyle="1" w:styleId="VoettekstChar">
    <w:name w:val="Voettekst Char"/>
    <w:basedOn w:val="Standaardalinea-lettertype"/>
    <w:link w:val="Voettekst"/>
    <w:uiPriority w:val="99"/>
    <w:rsid w:val="00583517"/>
    <w:rPr>
      <w:rFonts w:ascii="Arial" w:eastAsia="Arial" w:hAnsi="Arial" w:cs="Arial"/>
      <w:lang w:val="nl-NL" w:eastAsia="nl-NL" w:bidi="nl-NL"/>
    </w:rPr>
  </w:style>
  <w:style w:type="character" w:customStyle="1" w:styleId="Kop3Char">
    <w:name w:val="Kop 3 Char"/>
    <w:basedOn w:val="Standaardalinea-lettertype"/>
    <w:link w:val="Kop3"/>
    <w:uiPriority w:val="9"/>
    <w:rsid w:val="003234F3"/>
    <w:rPr>
      <w:rFonts w:ascii="Arial" w:eastAsia="Arial" w:hAnsi="Arial" w:cs="Arial"/>
      <w:b/>
      <w:color w:val="0C9DD8"/>
      <w:sz w:val="18"/>
      <w:lang w:eastAsia="nl-NL" w:bidi="nl-NL"/>
    </w:rPr>
  </w:style>
  <w:style w:type="character" w:customStyle="1" w:styleId="Kop4Char">
    <w:name w:val="Kop 4 Char"/>
    <w:basedOn w:val="Standaardalinea-lettertype"/>
    <w:link w:val="Kop4"/>
    <w:uiPriority w:val="9"/>
    <w:rsid w:val="008C7836"/>
    <w:rPr>
      <w:rFonts w:ascii="Arial" w:eastAsia="Arial" w:hAnsi="Arial" w:cs="Arial"/>
      <w:i/>
      <w:color w:val="0C9DD8"/>
      <w:sz w:val="18"/>
      <w:lang w:eastAsia="nl-NL" w:bidi="nl-NL"/>
    </w:rPr>
  </w:style>
  <w:style w:type="paragraph" w:styleId="Titel">
    <w:name w:val="Title"/>
    <w:basedOn w:val="Kop1"/>
    <w:next w:val="Standaard"/>
    <w:link w:val="TitelChar"/>
    <w:autoRedefine/>
    <w:uiPriority w:val="10"/>
    <w:qFormat/>
    <w:rsid w:val="008C7836"/>
    <w:pPr>
      <w:numPr>
        <w:numId w:val="0"/>
      </w:numPr>
      <w:spacing w:before="0"/>
    </w:pPr>
  </w:style>
  <w:style w:type="character" w:customStyle="1" w:styleId="TitelChar">
    <w:name w:val="Titel Char"/>
    <w:basedOn w:val="Standaardalinea-lettertype"/>
    <w:link w:val="Titel"/>
    <w:uiPriority w:val="10"/>
    <w:rsid w:val="008C7836"/>
    <w:rPr>
      <w:rFonts w:ascii="Arial" w:eastAsia="Arial" w:hAnsi="Arial" w:cs="Arial"/>
      <w:color w:val="0A4E8C"/>
      <w:sz w:val="36"/>
      <w:szCs w:val="60"/>
      <w:lang w:val="nl-NL" w:eastAsia="nl-NL" w:bidi="nl-NL"/>
    </w:rPr>
  </w:style>
  <w:style w:type="character" w:styleId="Nadruk">
    <w:name w:val="Emphasis"/>
    <w:aliases w:val="Ondertitel IBD"/>
    <w:basedOn w:val="Standaardalinea-lettertype"/>
    <w:uiPriority w:val="20"/>
    <w:qFormat/>
    <w:rsid w:val="00F33A52"/>
    <w:rPr>
      <w:rFonts w:ascii="Arial" w:hAnsi="Arial"/>
      <w:color w:val="0C9DD8"/>
      <w:sz w:val="32"/>
      <w:szCs w:val="32"/>
    </w:rPr>
  </w:style>
  <w:style w:type="character" w:styleId="Intensievebenadrukking">
    <w:name w:val="Intense Emphasis"/>
    <w:aliases w:val="Chapeau Bovenregel"/>
    <w:basedOn w:val="Standaardalinea-lettertype"/>
    <w:uiPriority w:val="21"/>
    <w:qFormat/>
    <w:rsid w:val="00F33A52"/>
    <w:rPr>
      <w:rFonts w:ascii="Arial" w:hAnsi="Arial"/>
      <w:i/>
      <w:color w:val="0C9DD8"/>
      <w:sz w:val="28"/>
      <w:szCs w:val="28"/>
    </w:rPr>
  </w:style>
  <w:style w:type="paragraph" w:styleId="Inhopg1">
    <w:name w:val="toc 1"/>
    <w:basedOn w:val="Standaard"/>
    <w:next w:val="Standaard"/>
    <w:autoRedefine/>
    <w:uiPriority w:val="39"/>
    <w:unhideWhenUsed/>
    <w:rsid w:val="00D47028"/>
    <w:pPr>
      <w:spacing w:before="120"/>
    </w:pPr>
    <w:rPr>
      <w:rFonts w:asciiTheme="majorHAnsi" w:hAnsiTheme="majorHAnsi"/>
      <w:b/>
      <w:bCs/>
      <w:color w:val="548DD4"/>
      <w:sz w:val="24"/>
      <w:szCs w:val="24"/>
    </w:rPr>
  </w:style>
  <w:style w:type="paragraph" w:styleId="Inhopg2">
    <w:name w:val="toc 2"/>
    <w:basedOn w:val="Standaard"/>
    <w:next w:val="Standaard"/>
    <w:autoRedefine/>
    <w:uiPriority w:val="39"/>
    <w:unhideWhenUsed/>
    <w:rsid w:val="00A0267F"/>
    <w:pPr>
      <w:tabs>
        <w:tab w:val="left" w:pos="426"/>
        <w:tab w:val="right" w:leader="dot" w:pos="9060"/>
      </w:tabs>
    </w:pPr>
    <w:rPr>
      <w:rFonts w:asciiTheme="minorHAnsi" w:hAnsiTheme="minorHAnsi"/>
    </w:rPr>
  </w:style>
  <w:style w:type="paragraph" w:styleId="Inhopg3">
    <w:name w:val="toc 3"/>
    <w:basedOn w:val="Standaard"/>
    <w:next w:val="Standaard"/>
    <w:autoRedefine/>
    <w:uiPriority w:val="39"/>
    <w:unhideWhenUsed/>
    <w:rsid w:val="00D47028"/>
    <w:pPr>
      <w:ind w:left="220"/>
    </w:pPr>
    <w:rPr>
      <w:rFonts w:asciiTheme="minorHAnsi" w:hAnsiTheme="minorHAnsi"/>
      <w:i/>
      <w:iCs/>
    </w:rPr>
  </w:style>
  <w:style w:type="paragraph" w:styleId="Inhopg4">
    <w:name w:val="toc 4"/>
    <w:basedOn w:val="Standaard"/>
    <w:next w:val="Standaard"/>
    <w:autoRedefine/>
    <w:uiPriority w:val="39"/>
    <w:unhideWhenUsed/>
    <w:rsid w:val="00D47028"/>
    <w:pPr>
      <w:pBdr>
        <w:between w:val="double" w:sz="6" w:space="0" w:color="auto"/>
      </w:pBdr>
      <w:ind w:left="440"/>
    </w:pPr>
    <w:rPr>
      <w:rFonts w:asciiTheme="minorHAnsi" w:hAnsiTheme="minorHAnsi"/>
      <w:sz w:val="20"/>
      <w:szCs w:val="20"/>
    </w:rPr>
  </w:style>
  <w:style w:type="paragraph" w:styleId="Inhopg5">
    <w:name w:val="toc 5"/>
    <w:basedOn w:val="Standaard"/>
    <w:next w:val="Standaard"/>
    <w:autoRedefine/>
    <w:uiPriority w:val="39"/>
    <w:unhideWhenUsed/>
    <w:rsid w:val="00D47028"/>
    <w:pPr>
      <w:pBdr>
        <w:between w:val="double" w:sz="6" w:space="0" w:color="auto"/>
      </w:pBdr>
      <w:ind w:left="660"/>
    </w:pPr>
    <w:rPr>
      <w:rFonts w:asciiTheme="minorHAnsi" w:hAnsiTheme="minorHAnsi"/>
      <w:sz w:val="20"/>
      <w:szCs w:val="20"/>
    </w:rPr>
  </w:style>
  <w:style w:type="paragraph" w:styleId="Inhopg6">
    <w:name w:val="toc 6"/>
    <w:basedOn w:val="Standaard"/>
    <w:next w:val="Standaard"/>
    <w:autoRedefine/>
    <w:uiPriority w:val="39"/>
    <w:unhideWhenUsed/>
    <w:rsid w:val="00D47028"/>
    <w:pPr>
      <w:pBdr>
        <w:between w:val="double" w:sz="6" w:space="0" w:color="auto"/>
      </w:pBdr>
      <w:ind w:left="880"/>
    </w:pPr>
    <w:rPr>
      <w:rFonts w:asciiTheme="minorHAnsi" w:hAnsiTheme="minorHAnsi"/>
      <w:sz w:val="20"/>
      <w:szCs w:val="20"/>
    </w:rPr>
  </w:style>
  <w:style w:type="paragraph" w:styleId="Inhopg7">
    <w:name w:val="toc 7"/>
    <w:basedOn w:val="Standaard"/>
    <w:next w:val="Standaard"/>
    <w:autoRedefine/>
    <w:uiPriority w:val="39"/>
    <w:unhideWhenUsed/>
    <w:rsid w:val="00D47028"/>
    <w:pPr>
      <w:pBdr>
        <w:between w:val="double" w:sz="6" w:space="0" w:color="auto"/>
      </w:pBdr>
      <w:ind w:left="1100"/>
    </w:pPr>
    <w:rPr>
      <w:rFonts w:asciiTheme="minorHAnsi" w:hAnsiTheme="minorHAnsi"/>
      <w:sz w:val="20"/>
      <w:szCs w:val="20"/>
    </w:rPr>
  </w:style>
  <w:style w:type="paragraph" w:styleId="Inhopg8">
    <w:name w:val="toc 8"/>
    <w:basedOn w:val="Standaard"/>
    <w:next w:val="Standaard"/>
    <w:autoRedefine/>
    <w:uiPriority w:val="39"/>
    <w:unhideWhenUsed/>
    <w:rsid w:val="00D47028"/>
    <w:pPr>
      <w:pBdr>
        <w:between w:val="double" w:sz="6" w:space="0" w:color="auto"/>
      </w:pBdr>
      <w:ind w:left="1320"/>
    </w:pPr>
    <w:rPr>
      <w:rFonts w:asciiTheme="minorHAnsi" w:hAnsiTheme="minorHAnsi"/>
      <w:sz w:val="20"/>
      <w:szCs w:val="20"/>
    </w:rPr>
  </w:style>
  <w:style w:type="paragraph" w:styleId="Inhopg9">
    <w:name w:val="toc 9"/>
    <w:basedOn w:val="Standaard"/>
    <w:next w:val="Standaard"/>
    <w:autoRedefine/>
    <w:uiPriority w:val="39"/>
    <w:unhideWhenUsed/>
    <w:rsid w:val="00D47028"/>
    <w:pPr>
      <w:pBdr>
        <w:between w:val="double" w:sz="6" w:space="0" w:color="auto"/>
      </w:pBdr>
      <w:ind w:left="1540"/>
    </w:pPr>
    <w:rPr>
      <w:rFonts w:asciiTheme="minorHAnsi" w:hAnsiTheme="minorHAnsi"/>
      <w:sz w:val="20"/>
      <w:szCs w:val="20"/>
    </w:rPr>
  </w:style>
  <w:style w:type="character" w:styleId="Hyperlink">
    <w:name w:val="Hyperlink"/>
    <w:basedOn w:val="Standaardalinea-lettertype"/>
    <w:uiPriority w:val="99"/>
    <w:unhideWhenUsed/>
    <w:rsid w:val="00D47028"/>
    <w:rPr>
      <w:color w:val="0000FF" w:themeColor="hyperlink"/>
      <w:u w:val="single"/>
    </w:rPr>
  </w:style>
  <w:style w:type="paragraph" w:styleId="Voetnoottekst">
    <w:name w:val="footnote text"/>
    <w:basedOn w:val="Standaard"/>
    <w:link w:val="VoetnoottekstChar"/>
    <w:uiPriority w:val="99"/>
    <w:unhideWhenUsed/>
    <w:rsid w:val="0095471D"/>
    <w:rPr>
      <w:sz w:val="20"/>
      <w:szCs w:val="24"/>
    </w:rPr>
  </w:style>
  <w:style w:type="character" w:customStyle="1" w:styleId="VoetnoottekstChar">
    <w:name w:val="Voetnoottekst Char"/>
    <w:basedOn w:val="Standaardalinea-lettertype"/>
    <w:link w:val="Voetnoottekst"/>
    <w:uiPriority w:val="99"/>
    <w:rsid w:val="0095471D"/>
    <w:rPr>
      <w:rFonts w:ascii="Arial" w:eastAsia="Arial" w:hAnsi="Arial" w:cs="Arial"/>
      <w:sz w:val="20"/>
      <w:szCs w:val="24"/>
      <w:lang w:val="nl-NL" w:eastAsia="nl-NL" w:bidi="nl-NL"/>
    </w:rPr>
  </w:style>
  <w:style w:type="character" w:styleId="Voetnootmarkering">
    <w:name w:val="footnote reference"/>
    <w:basedOn w:val="Standaardalinea-lettertype"/>
    <w:uiPriority w:val="99"/>
    <w:unhideWhenUsed/>
    <w:rsid w:val="0076385F"/>
    <w:rPr>
      <w:vertAlign w:val="superscript"/>
    </w:rPr>
  </w:style>
  <w:style w:type="table" w:styleId="Tabelraster">
    <w:name w:val="Table Grid"/>
    <w:basedOn w:val="Standaardtabel"/>
    <w:uiPriority w:val="39"/>
    <w:rsid w:val="000F06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astertabel4-Accent11">
    <w:name w:val="Rastertabel 4 - Accent 11"/>
    <w:basedOn w:val="Standaardtabel"/>
    <w:uiPriority w:val="49"/>
    <w:rsid w:val="000F06E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alweb">
    <w:name w:val="Normal (Web)"/>
    <w:basedOn w:val="Standaard"/>
    <w:uiPriority w:val="99"/>
    <w:semiHidden/>
    <w:unhideWhenUsed/>
    <w:rsid w:val="00D5123C"/>
    <w:pPr>
      <w:widowControl/>
      <w:autoSpaceDE/>
      <w:autoSpaceDN/>
      <w:spacing w:before="100" w:beforeAutospacing="1" w:after="100" w:afterAutospacing="1"/>
    </w:pPr>
    <w:rPr>
      <w:rFonts w:ascii="Times New Roman" w:eastAsiaTheme="minorEastAsia" w:hAnsi="Times New Roman" w:cs="Times New Roman"/>
      <w:sz w:val="24"/>
      <w:szCs w:val="24"/>
      <w:lang w:bidi="ar-SA"/>
    </w:rPr>
  </w:style>
  <w:style w:type="character" w:styleId="GevolgdeHyperlink">
    <w:name w:val="FollowedHyperlink"/>
    <w:basedOn w:val="Standaardalinea-lettertype"/>
    <w:uiPriority w:val="99"/>
    <w:semiHidden/>
    <w:unhideWhenUsed/>
    <w:rsid w:val="00D5123C"/>
    <w:rPr>
      <w:color w:val="800080" w:themeColor="followedHyperlink"/>
      <w:u w:val="single"/>
    </w:rPr>
  </w:style>
  <w:style w:type="paragraph" w:styleId="Documentstructuur">
    <w:name w:val="Document Map"/>
    <w:basedOn w:val="Standaard"/>
    <w:link w:val="DocumentstructuurChar"/>
    <w:uiPriority w:val="99"/>
    <w:semiHidden/>
    <w:unhideWhenUsed/>
    <w:rsid w:val="002D318B"/>
    <w:rPr>
      <w:rFonts w:ascii="Times New Roman" w:hAnsi="Times New Roman" w:cs="Times New Roman"/>
      <w:sz w:val="24"/>
      <w:szCs w:val="24"/>
    </w:rPr>
  </w:style>
  <w:style w:type="character" w:customStyle="1" w:styleId="DocumentstructuurChar">
    <w:name w:val="Documentstructuur Char"/>
    <w:basedOn w:val="Standaardalinea-lettertype"/>
    <w:link w:val="Documentstructuur"/>
    <w:uiPriority w:val="99"/>
    <w:semiHidden/>
    <w:rsid w:val="002D318B"/>
    <w:rPr>
      <w:rFonts w:ascii="Times New Roman" w:eastAsia="Arial" w:hAnsi="Times New Roman" w:cs="Times New Roman"/>
      <w:sz w:val="24"/>
      <w:szCs w:val="24"/>
      <w:lang w:val="nl-NL" w:eastAsia="nl-NL" w:bidi="nl-NL"/>
    </w:rPr>
  </w:style>
  <w:style w:type="paragraph" w:styleId="Kopvaninhoudsopgave">
    <w:name w:val="TOC Heading"/>
    <w:basedOn w:val="Kop1"/>
    <w:next w:val="Standaard"/>
    <w:uiPriority w:val="39"/>
    <w:unhideWhenUsed/>
    <w:qFormat/>
    <w:rsid w:val="007B7F12"/>
    <w:pPr>
      <w:keepNext/>
      <w:keepLines/>
      <w:widowControl/>
      <w:numPr>
        <w:numId w:val="1"/>
      </w:numPr>
      <w:autoSpaceDE/>
      <w:autoSpaceDN/>
      <w:spacing w:before="480" w:line="276" w:lineRule="auto"/>
      <w:ind w:left="567" w:hanging="567"/>
      <w:outlineLvl w:val="9"/>
    </w:pPr>
    <w:rPr>
      <w:rFonts w:asciiTheme="majorHAnsi" w:eastAsiaTheme="majorEastAsia" w:hAnsiTheme="majorHAnsi" w:cstheme="majorBidi"/>
      <w:b/>
      <w:bCs/>
      <w:color w:val="365F91" w:themeColor="accent1" w:themeShade="BF"/>
      <w:sz w:val="28"/>
      <w:szCs w:val="28"/>
      <w:lang w:bidi="ar-SA"/>
    </w:rPr>
  </w:style>
  <w:style w:type="character" w:styleId="Subtieleverwijzing">
    <w:name w:val="Subtle Reference"/>
    <w:basedOn w:val="Standaardalinea-lettertype"/>
    <w:uiPriority w:val="31"/>
    <w:qFormat/>
    <w:rsid w:val="007B7F12"/>
    <w:rPr>
      <w:smallCaps/>
      <w:color w:val="5A5A5A" w:themeColor="text1" w:themeTint="A5"/>
    </w:rPr>
  </w:style>
  <w:style w:type="character" w:customStyle="1" w:styleId="Kop2Char">
    <w:name w:val="Kop 2 Char"/>
    <w:basedOn w:val="Standaardalinea-lettertype"/>
    <w:link w:val="Kop2"/>
    <w:uiPriority w:val="1"/>
    <w:rsid w:val="008E36F8"/>
    <w:rPr>
      <w:rFonts w:ascii="Arial" w:eastAsia="Arial" w:hAnsi="Arial" w:cs="Arial"/>
      <w:b/>
      <w:bCs/>
      <w:color w:val="0C9DD8"/>
      <w:sz w:val="24"/>
      <w:szCs w:val="20"/>
      <w:lang w:eastAsia="nl-NL" w:bidi="nl-NL"/>
    </w:rPr>
  </w:style>
  <w:style w:type="paragraph" w:customStyle="1" w:styleId="documenthuishouding">
    <w:name w:val="document huishouding"/>
    <w:basedOn w:val="Kop1"/>
    <w:link w:val="documenthuishoudingChar"/>
    <w:uiPriority w:val="1"/>
    <w:qFormat/>
    <w:rsid w:val="00F33A52"/>
    <w:pPr>
      <w:numPr>
        <w:numId w:val="0"/>
      </w:numPr>
    </w:pPr>
  </w:style>
  <w:style w:type="character" w:customStyle="1" w:styleId="Kop1Char">
    <w:name w:val="Kop 1 Char"/>
    <w:aliases w:val="nummer Char"/>
    <w:basedOn w:val="Standaardalinea-lettertype"/>
    <w:link w:val="Kop1"/>
    <w:uiPriority w:val="1"/>
    <w:rsid w:val="00F33A52"/>
    <w:rPr>
      <w:rFonts w:ascii="Arial" w:eastAsia="Arial" w:hAnsi="Arial" w:cs="Arial"/>
      <w:color w:val="0A4E8C"/>
      <w:sz w:val="36"/>
      <w:szCs w:val="60"/>
      <w:lang w:val="nl-NL" w:eastAsia="nl-NL" w:bidi="nl-NL"/>
    </w:rPr>
  </w:style>
  <w:style w:type="character" w:customStyle="1" w:styleId="documenthuishoudingChar">
    <w:name w:val="document huishouding Char"/>
    <w:basedOn w:val="Kop1Char"/>
    <w:link w:val="documenthuishouding"/>
    <w:uiPriority w:val="1"/>
    <w:rsid w:val="00F33A52"/>
    <w:rPr>
      <w:rFonts w:ascii="Arial" w:eastAsia="Arial" w:hAnsi="Arial" w:cs="Arial"/>
      <w:color w:val="0A4E8C"/>
      <w:sz w:val="36"/>
      <w:szCs w:val="60"/>
      <w:lang w:val="nl-NL" w:eastAsia="nl-NL" w:bidi="nl-NL"/>
    </w:rPr>
  </w:style>
  <w:style w:type="character" w:customStyle="1" w:styleId="Onopgelostemelding1">
    <w:name w:val="Onopgeloste melding1"/>
    <w:basedOn w:val="Standaardalinea-lettertype"/>
    <w:uiPriority w:val="99"/>
    <w:rsid w:val="00FC592D"/>
    <w:rPr>
      <w:color w:val="605E5C"/>
      <w:shd w:val="clear" w:color="auto" w:fill="E1DFDD"/>
    </w:rPr>
  </w:style>
  <w:style w:type="paragraph" w:styleId="Ballontekst">
    <w:name w:val="Balloon Text"/>
    <w:basedOn w:val="Standaard"/>
    <w:link w:val="BallontekstChar"/>
    <w:uiPriority w:val="99"/>
    <w:semiHidden/>
    <w:unhideWhenUsed/>
    <w:rsid w:val="006533F9"/>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533F9"/>
    <w:rPr>
      <w:rFonts w:ascii="Segoe UI" w:eastAsia="Arial" w:hAnsi="Segoe UI" w:cs="Segoe UI"/>
      <w:sz w:val="18"/>
      <w:szCs w:val="18"/>
      <w:lang w:val="nl-NL" w:eastAsia="nl-NL" w:bidi="nl-NL"/>
    </w:rPr>
  </w:style>
  <w:style w:type="character" w:styleId="Zwaar">
    <w:name w:val="Strong"/>
    <w:basedOn w:val="Standaardalinea-lettertype"/>
    <w:uiPriority w:val="22"/>
    <w:qFormat/>
    <w:rsid w:val="0007375A"/>
    <w:rPr>
      <w:b/>
      <w:bCs/>
    </w:rPr>
  </w:style>
  <w:style w:type="paragraph" w:styleId="Revisie">
    <w:name w:val="Revision"/>
    <w:hidden/>
    <w:uiPriority w:val="99"/>
    <w:semiHidden/>
    <w:rsid w:val="00B8599B"/>
    <w:pPr>
      <w:widowControl/>
      <w:autoSpaceDE/>
      <w:autoSpaceDN/>
    </w:pPr>
    <w:rPr>
      <w:rFonts w:ascii="Arial" w:eastAsia="Arial" w:hAnsi="Arial" w:cs="Arial"/>
      <w:lang w:val="nl-NL" w:eastAsia="nl-NL" w:bidi="nl-NL"/>
    </w:rPr>
  </w:style>
  <w:style w:type="character" w:styleId="Verwijzingopmerking">
    <w:name w:val="annotation reference"/>
    <w:basedOn w:val="Standaardalinea-lettertype"/>
    <w:uiPriority w:val="99"/>
    <w:semiHidden/>
    <w:unhideWhenUsed/>
    <w:rsid w:val="003A591D"/>
    <w:rPr>
      <w:sz w:val="16"/>
      <w:szCs w:val="16"/>
    </w:rPr>
  </w:style>
  <w:style w:type="paragraph" w:styleId="Tekstopmerking">
    <w:name w:val="annotation text"/>
    <w:basedOn w:val="Standaard"/>
    <w:link w:val="TekstopmerkingChar"/>
    <w:uiPriority w:val="99"/>
    <w:unhideWhenUsed/>
    <w:rsid w:val="003A591D"/>
    <w:rPr>
      <w:sz w:val="20"/>
      <w:szCs w:val="20"/>
    </w:rPr>
  </w:style>
  <w:style w:type="character" w:customStyle="1" w:styleId="TekstopmerkingChar">
    <w:name w:val="Tekst opmerking Char"/>
    <w:basedOn w:val="Standaardalinea-lettertype"/>
    <w:link w:val="Tekstopmerking"/>
    <w:uiPriority w:val="99"/>
    <w:rsid w:val="003A591D"/>
    <w:rPr>
      <w:rFonts w:ascii="Arial" w:eastAsia="Arial" w:hAnsi="Arial" w:cs="Arial"/>
      <w:sz w:val="20"/>
      <w:szCs w:val="20"/>
      <w:lang w:val="nl-NL" w:eastAsia="nl-NL" w:bidi="nl-NL"/>
    </w:rPr>
  </w:style>
  <w:style w:type="paragraph" w:styleId="Onderwerpvanopmerking">
    <w:name w:val="annotation subject"/>
    <w:basedOn w:val="Tekstopmerking"/>
    <w:next w:val="Tekstopmerking"/>
    <w:link w:val="OnderwerpvanopmerkingChar"/>
    <w:uiPriority w:val="99"/>
    <w:semiHidden/>
    <w:unhideWhenUsed/>
    <w:rsid w:val="00292631"/>
    <w:rPr>
      <w:b/>
      <w:bCs/>
    </w:rPr>
  </w:style>
  <w:style w:type="character" w:customStyle="1" w:styleId="OnderwerpvanopmerkingChar">
    <w:name w:val="Onderwerp van opmerking Char"/>
    <w:basedOn w:val="TekstopmerkingChar"/>
    <w:link w:val="Onderwerpvanopmerking"/>
    <w:uiPriority w:val="99"/>
    <w:semiHidden/>
    <w:rsid w:val="00292631"/>
    <w:rPr>
      <w:rFonts w:ascii="Arial" w:eastAsia="Arial" w:hAnsi="Arial" w:cs="Arial"/>
      <w:b/>
      <w:bCs/>
      <w:sz w:val="20"/>
      <w:szCs w:val="20"/>
      <w:lang w:val="nl-NL" w:eastAsia="nl-NL" w:bidi="nl-NL"/>
    </w:rPr>
  </w:style>
  <w:style w:type="character" w:styleId="Paginanummer">
    <w:name w:val="page number"/>
    <w:basedOn w:val="Standaardalinea-lettertype"/>
    <w:unhideWhenUsed/>
    <w:rsid w:val="00F970C9"/>
  </w:style>
  <w:style w:type="paragraph" w:customStyle="1" w:styleId="Default">
    <w:name w:val="Default"/>
    <w:rsid w:val="00E77671"/>
    <w:pPr>
      <w:widowControl/>
      <w:adjustRightInd w:val="0"/>
    </w:pPr>
    <w:rPr>
      <w:rFonts w:ascii="FreeSans" w:hAnsi="FreeSans" w:cs="FreeSans"/>
      <w:color w:val="000000"/>
      <w:sz w:val="24"/>
      <w:szCs w:val="24"/>
      <w:lang w:val="nl-NL"/>
    </w:rPr>
  </w:style>
  <w:style w:type="paragraph" w:styleId="Geenafstand">
    <w:name w:val="No Spacing"/>
    <w:uiPriority w:val="1"/>
    <w:qFormat/>
    <w:rsid w:val="00C64735"/>
    <w:pPr>
      <w:widowControl/>
      <w:autoSpaceDE/>
      <w:autoSpaceDN/>
    </w:pPr>
    <w:rPr>
      <w:rFonts w:ascii="Lucida Sans Unicode" w:eastAsia="Calibri" w:hAnsi="Lucida Sans Unicode" w:cs="Times New Roman"/>
      <w:sz w:val="18"/>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42929">
      <w:bodyDiv w:val="1"/>
      <w:marLeft w:val="0"/>
      <w:marRight w:val="0"/>
      <w:marTop w:val="0"/>
      <w:marBottom w:val="0"/>
      <w:divBdr>
        <w:top w:val="none" w:sz="0" w:space="0" w:color="auto"/>
        <w:left w:val="none" w:sz="0" w:space="0" w:color="auto"/>
        <w:bottom w:val="none" w:sz="0" w:space="0" w:color="auto"/>
        <w:right w:val="none" w:sz="0" w:space="0" w:color="auto"/>
      </w:divBdr>
      <w:divsChild>
        <w:div w:id="1900825395">
          <w:marLeft w:val="418"/>
          <w:marRight w:val="0"/>
          <w:marTop w:val="95"/>
          <w:marBottom w:val="0"/>
          <w:divBdr>
            <w:top w:val="none" w:sz="0" w:space="0" w:color="auto"/>
            <w:left w:val="none" w:sz="0" w:space="0" w:color="auto"/>
            <w:bottom w:val="none" w:sz="0" w:space="0" w:color="auto"/>
            <w:right w:val="none" w:sz="0" w:space="0" w:color="auto"/>
          </w:divBdr>
        </w:div>
      </w:divsChild>
    </w:div>
    <w:div w:id="192812864">
      <w:bodyDiv w:val="1"/>
      <w:marLeft w:val="0"/>
      <w:marRight w:val="0"/>
      <w:marTop w:val="0"/>
      <w:marBottom w:val="0"/>
      <w:divBdr>
        <w:top w:val="none" w:sz="0" w:space="0" w:color="auto"/>
        <w:left w:val="none" w:sz="0" w:space="0" w:color="auto"/>
        <w:bottom w:val="none" w:sz="0" w:space="0" w:color="auto"/>
        <w:right w:val="none" w:sz="0" w:space="0" w:color="auto"/>
      </w:divBdr>
    </w:div>
    <w:div w:id="485710967">
      <w:bodyDiv w:val="1"/>
      <w:marLeft w:val="0"/>
      <w:marRight w:val="0"/>
      <w:marTop w:val="0"/>
      <w:marBottom w:val="0"/>
      <w:divBdr>
        <w:top w:val="none" w:sz="0" w:space="0" w:color="auto"/>
        <w:left w:val="none" w:sz="0" w:space="0" w:color="auto"/>
        <w:bottom w:val="none" w:sz="0" w:space="0" w:color="auto"/>
        <w:right w:val="none" w:sz="0" w:space="0" w:color="auto"/>
      </w:divBdr>
    </w:div>
    <w:div w:id="892958812">
      <w:bodyDiv w:val="1"/>
      <w:marLeft w:val="0"/>
      <w:marRight w:val="0"/>
      <w:marTop w:val="0"/>
      <w:marBottom w:val="0"/>
      <w:divBdr>
        <w:top w:val="none" w:sz="0" w:space="0" w:color="auto"/>
        <w:left w:val="none" w:sz="0" w:space="0" w:color="auto"/>
        <w:bottom w:val="none" w:sz="0" w:space="0" w:color="auto"/>
        <w:right w:val="none" w:sz="0" w:space="0" w:color="auto"/>
      </w:divBdr>
    </w:div>
    <w:div w:id="1170754578">
      <w:bodyDiv w:val="1"/>
      <w:marLeft w:val="0"/>
      <w:marRight w:val="0"/>
      <w:marTop w:val="0"/>
      <w:marBottom w:val="0"/>
      <w:divBdr>
        <w:top w:val="none" w:sz="0" w:space="0" w:color="auto"/>
        <w:left w:val="none" w:sz="0" w:space="0" w:color="auto"/>
        <w:bottom w:val="none" w:sz="0" w:space="0" w:color="auto"/>
        <w:right w:val="none" w:sz="0" w:space="0" w:color="auto"/>
      </w:divBdr>
    </w:div>
    <w:div w:id="1180780755">
      <w:bodyDiv w:val="1"/>
      <w:marLeft w:val="0"/>
      <w:marRight w:val="0"/>
      <w:marTop w:val="0"/>
      <w:marBottom w:val="0"/>
      <w:divBdr>
        <w:top w:val="none" w:sz="0" w:space="0" w:color="auto"/>
        <w:left w:val="none" w:sz="0" w:space="0" w:color="auto"/>
        <w:bottom w:val="none" w:sz="0" w:space="0" w:color="auto"/>
        <w:right w:val="none" w:sz="0" w:space="0" w:color="auto"/>
      </w:divBdr>
    </w:div>
    <w:div w:id="1336423733">
      <w:bodyDiv w:val="1"/>
      <w:marLeft w:val="0"/>
      <w:marRight w:val="0"/>
      <w:marTop w:val="0"/>
      <w:marBottom w:val="0"/>
      <w:divBdr>
        <w:top w:val="none" w:sz="0" w:space="0" w:color="auto"/>
        <w:left w:val="none" w:sz="0" w:space="0" w:color="auto"/>
        <w:bottom w:val="none" w:sz="0" w:space="0" w:color="auto"/>
        <w:right w:val="none" w:sz="0" w:space="0" w:color="auto"/>
      </w:divBdr>
      <w:divsChild>
        <w:div w:id="223950714">
          <w:marLeft w:val="0"/>
          <w:marRight w:val="0"/>
          <w:marTop w:val="0"/>
          <w:marBottom w:val="0"/>
          <w:divBdr>
            <w:top w:val="none" w:sz="0" w:space="0" w:color="auto"/>
            <w:left w:val="none" w:sz="0" w:space="0" w:color="auto"/>
            <w:bottom w:val="none" w:sz="0" w:space="0" w:color="auto"/>
            <w:right w:val="none" w:sz="0" w:space="0" w:color="auto"/>
          </w:divBdr>
        </w:div>
        <w:div w:id="236328946">
          <w:marLeft w:val="0"/>
          <w:marRight w:val="0"/>
          <w:marTop w:val="0"/>
          <w:marBottom w:val="0"/>
          <w:divBdr>
            <w:top w:val="none" w:sz="0" w:space="0" w:color="auto"/>
            <w:left w:val="none" w:sz="0" w:space="0" w:color="auto"/>
            <w:bottom w:val="none" w:sz="0" w:space="0" w:color="auto"/>
            <w:right w:val="none" w:sz="0" w:space="0" w:color="auto"/>
          </w:divBdr>
        </w:div>
        <w:div w:id="239603485">
          <w:marLeft w:val="0"/>
          <w:marRight w:val="0"/>
          <w:marTop w:val="0"/>
          <w:marBottom w:val="0"/>
          <w:divBdr>
            <w:top w:val="none" w:sz="0" w:space="0" w:color="auto"/>
            <w:left w:val="none" w:sz="0" w:space="0" w:color="auto"/>
            <w:bottom w:val="none" w:sz="0" w:space="0" w:color="auto"/>
            <w:right w:val="none" w:sz="0" w:space="0" w:color="auto"/>
          </w:divBdr>
        </w:div>
        <w:div w:id="478110694">
          <w:marLeft w:val="0"/>
          <w:marRight w:val="0"/>
          <w:marTop w:val="0"/>
          <w:marBottom w:val="0"/>
          <w:divBdr>
            <w:top w:val="none" w:sz="0" w:space="0" w:color="auto"/>
            <w:left w:val="none" w:sz="0" w:space="0" w:color="auto"/>
            <w:bottom w:val="none" w:sz="0" w:space="0" w:color="auto"/>
            <w:right w:val="none" w:sz="0" w:space="0" w:color="auto"/>
          </w:divBdr>
        </w:div>
        <w:div w:id="548153051">
          <w:marLeft w:val="0"/>
          <w:marRight w:val="0"/>
          <w:marTop w:val="0"/>
          <w:marBottom w:val="0"/>
          <w:divBdr>
            <w:top w:val="none" w:sz="0" w:space="0" w:color="auto"/>
            <w:left w:val="none" w:sz="0" w:space="0" w:color="auto"/>
            <w:bottom w:val="none" w:sz="0" w:space="0" w:color="auto"/>
            <w:right w:val="none" w:sz="0" w:space="0" w:color="auto"/>
          </w:divBdr>
        </w:div>
        <w:div w:id="743185937">
          <w:marLeft w:val="0"/>
          <w:marRight w:val="0"/>
          <w:marTop w:val="0"/>
          <w:marBottom w:val="0"/>
          <w:divBdr>
            <w:top w:val="none" w:sz="0" w:space="0" w:color="auto"/>
            <w:left w:val="none" w:sz="0" w:space="0" w:color="auto"/>
            <w:bottom w:val="none" w:sz="0" w:space="0" w:color="auto"/>
            <w:right w:val="none" w:sz="0" w:space="0" w:color="auto"/>
          </w:divBdr>
        </w:div>
        <w:div w:id="778329060">
          <w:marLeft w:val="0"/>
          <w:marRight w:val="0"/>
          <w:marTop w:val="0"/>
          <w:marBottom w:val="0"/>
          <w:divBdr>
            <w:top w:val="none" w:sz="0" w:space="0" w:color="auto"/>
            <w:left w:val="none" w:sz="0" w:space="0" w:color="auto"/>
            <w:bottom w:val="none" w:sz="0" w:space="0" w:color="auto"/>
            <w:right w:val="none" w:sz="0" w:space="0" w:color="auto"/>
          </w:divBdr>
        </w:div>
        <w:div w:id="1109007305">
          <w:marLeft w:val="0"/>
          <w:marRight w:val="0"/>
          <w:marTop w:val="0"/>
          <w:marBottom w:val="0"/>
          <w:divBdr>
            <w:top w:val="none" w:sz="0" w:space="0" w:color="auto"/>
            <w:left w:val="none" w:sz="0" w:space="0" w:color="auto"/>
            <w:bottom w:val="none" w:sz="0" w:space="0" w:color="auto"/>
            <w:right w:val="none" w:sz="0" w:space="0" w:color="auto"/>
          </w:divBdr>
        </w:div>
        <w:div w:id="1205294525">
          <w:marLeft w:val="0"/>
          <w:marRight w:val="0"/>
          <w:marTop w:val="0"/>
          <w:marBottom w:val="0"/>
          <w:divBdr>
            <w:top w:val="none" w:sz="0" w:space="0" w:color="auto"/>
            <w:left w:val="none" w:sz="0" w:space="0" w:color="auto"/>
            <w:bottom w:val="none" w:sz="0" w:space="0" w:color="auto"/>
            <w:right w:val="none" w:sz="0" w:space="0" w:color="auto"/>
          </w:divBdr>
        </w:div>
        <w:div w:id="1379476532">
          <w:marLeft w:val="0"/>
          <w:marRight w:val="0"/>
          <w:marTop w:val="0"/>
          <w:marBottom w:val="0"/>
          <w:divBdr>
            <w:top w:val="none" w:sz="0" w:space="0" w:color="auto"/>
            <w:left w:val="none" w:sz="0" w:space="0" w:color="auto"/>
            <w:bottom w:val="none" w:sz="0" w:space="0" w:color="auto"/>
            <w:right w:val="none" w:sz="0" w:space="0" w:color="auto"/>
          </w:divBdr>
        </w:div>
        <w:div w:id="1502433605">
          <w:marLeft w:val="0"/>
          <w:marRight w:val="0"/>
          <w:marTop w:val="0"/>
          <w:marBottom w:val="0"/>
          <w:divBdr>
            <w:top w:val="none" w:sz="0" w:space="0" w:color="auto"/>
            <w:left w:val="none" w:sz="0" w:space="0" w:color="auto"/>
            <w:bottom w:val="none" w:sz="0" w:space="0" w:color="auto"/>
            <w:right w:val="none" w:sz="0" w:space="0" w:color="auto"/>
          </w:divBdr>
        </w:div>
        <w:div w:id="1664235362">
          <w:marLeft w:val="0"/>
          <w:marRight w:val="0"/>
          <w:marTop w:val="0"/>
          <w:marBottom w:val="0"/>
          <w:divBdr>
            <w:top w:val="none" w:sz="0" w:space="0" w:color="auto"/>
            <w:left w:val="none" w:sz="0" w:space="0" w:color="auto"/>
            <w:bottom w:val="none" w:sz="0" w:space="0" w:color="auto"/>
            <w:right w:val="none" w:sz="0" w:space="0" w:color="auto"/>
          </w:divBdr>
        </w:div>
        <w:div w:id="1667710324">
          <w:marLeft w:val="0"/>
          <w:marRight w:val="0"/>
          <w:marTop w:val="0"/>
          <w:marBottom w:val="0"/>
          <w:divBdr>
            <w:top w:val="none" w:sz="0" w:space="0" w:color="auto"/>
            <w:left w:val="none" w:sz="0" w:space="0" w:color="auto"/>
            <w:bottom w:val="none" w:sz="0" w:space="0" w:color="auto"/>
            <w:right w:val="none" w:sz="0" w:space="0" w:color="auto"/>
          </w:divBdr>
        </w:div>
        <w:div w:id="1826697873">
          <w:marLeft w:val="0"/>
          <w:marRight w:val="0"/>
          <w:marTop w:val="0"/>
          <w:marBottom w:val="0"/>
          <w:divBdr>
            <w:top w:val="none" w:sz="0" w:space="0" w:color="auto"/>
            <w:left w:val="none" w:sz="0" w:space="0" w:color="auto"/>
            <w:bottom w:val="none" w:sz="0" w:space="0" w:color="auto"/>
            <w:right w:val="none" w:sz="0" w:space="0" w:color="auto"/>
          </w:divBdr>
        </w:div>
        <w:div w:id="2046052346">
          <w:marLeft w:val="0"/>
          <w:marRight w:val="0"/>
          <w:marTop w:val="0"/>
          <w:marBottom w:val="0"/>
          <w:divBdr>
            <w:top w:val="none" w:sz="0" w:space="0" w:color="auto"/>
            <w:left w:val="none" w:sz="0" w:space="0" w:color="auto"/>
            <w:bottom w:val="none" w:sz="0" w:space="0" w:color="auto"/>
            <w:right w:val="none" w:sz="0" w:space="0" w:color="auto"/>
          </w:divBdr>
        </w:div>
        <w:div w:id="2060208609">
          <w:marLeft w:val="0"/>
          <w:marRight w:val="0"/>
          <w:marTop w:val="0"/>
          <w:marBottom w:val="0"/>
          <w:divBdr>
            <w:top w:val="none" w:sz="0" w:space="0" w:color="auto"/>
            <w:left w:val="none" w:sz="0" w:space="0" w:color="auto"/>
            <w:bottom w:val="none" w:sz="0" w:space="0" w:color="auto"/>
            <w:right w:val="none" w:sz="0" w:space="0" w:color="auto"/>
          </w:divBdr>
        </w:div>
      </w:divsChild>
    </w:div>
    <w:div w:id="1622613937">
      <w:bodyDiv w:val="1"/>
      <w:marLeft w:val="0"/>
      <w:marRight w:val="0"/>
      <w:marTop w:val="0"/>
      <w:marBottom w:val="0"/>
      <w:divBdr>
        <w:top w:val="none" w:sz="0" w:space="0" w:color="auto"/>
        <w:left w:val="none" w:sz="0" w:space="0" w:color="auto"/>
        <w:bottom w:val="none" w:sz="0" w:space="0" w:color="auto"/>
        <w:right w:val="none" w:sz="0" w:space="0" w:color="auto"/>
      </w:divBdr>
    </w:div>
    <w:div w:id="1658875955">
      <w:bodyDiv w:val="1"/>
      <w:marLeft w:val="0"/>
      <w:marRight w:val="0"/>
      <w:marTop w:val="0"/>
      <w:marBottom w:val="0"/>
      <w:divBdr>
        <w:top w:val="none" w:sz="0" w:space="0" w:color="auto"/>
        <w:left w:val="none" w:sz="0" w:space="0" w:color="auto"/>
        <w:bottom w:val="none" w:sz="0" w:space="0" w:color="auto"/>
        <w:right w:val="none" w:sz="0" w:space="0" w:color="auto"/>
      </w:divBdr>
    </w:div>
    <w:div w:id="1674454485">
      <w:bodyDiv w:val="1"/>
      <w:marLeft w:val="0"/>
      <w:marRight w:val="0"/>
      <w:marTop w:val="0"/>
      <w:marBottom w:val="0"/>
      <w:divBdr>
        <w:top w:val="none" w:sz="0" w:space="0" w:color="auto"/>
        <w:left w:val="none" w:sz="0" w:space="0" w:color="auto"/>
        <w:bottom w:val="none" w:sz="0" w:space="0" w:color="auto"/>
        <w:right w:val="none" w:sz="0" w:space="0" w:color="auto"/>
      </w:divBdr>
    </w:div>
    <w:div w:id="1706323436">
      <w:bodyDiv w:val="1"/>
      <w:marLeft w:val="0"/>
      <w:marRight w:val="0"/>
      <w:marTop w:val="0"/>
      <w:marBottom w:val="0"/>
      <w:divBdr>
        <w:top w:val="none" w:sz="0" w:space="0" w:color="auto"/>
        <w:left w:val="none" w:sz="0" w:space="0" w:color="auto"/>
        <w:bottom w:val="none" w:sz="0" w:space="0" w:color="auto"/>
        <w:right w:val="none" w:sz="0" w:space="0" w:color="auto"/>
      </w:divBdr>
    </w:div>
    <w:div w:id="1752047320">
      <w:bodyDiv w:val="1"/>
      <w:marLeft w:val="0"/>
      <w:marRight w:val="0"/>
      <w:marTop w:val="0"/>
      <w:marBottom w:val="0"/>
      <w:divBdr>
        <w:top w:val="none" w:sz="0" w:space="0" w:color="auto"/>
        <w:left w:val="none" w:sz="0" w:space="0" w:color="auto"/>
        <w:bottom w:val="none" w:sz="0" w:space="0" w:color="auto"/>
        <w:right w:val="none" w:sz="0" w:space="0" w:color="auto"/>
      </w:divBdr>
    </w:div>
    <w:div w:id="1818765914">
      <w:bodyDiv w:val="1"/>
      <w:marLeft w:val="0"/>
      <w:marRight w:val="0"/>
      <w:marTop w:val="0"/>
      <w:marBottom w:val="0"/>
      <w:divBdr>
        <w:top w:val="none" w:sz="0" w:space="0" w:color="auto"/>
        <w:left w:val="none" w:sz="0" w:space="0" w:color="auto"/>
        <w:bottom w:val="none" w:sz="0" w:space="0" w:color="auto"/>
        <w:right w:val="none" w:sz="0" w:space="0" w:color="auto"/>
      </w:divBdr>
    </w:div>
    <w:div w:id="20541912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ISO.STADSBEDRIJVEN@utrecht.nl" TargetMode="External"/><Relationship Id="rId18" Type="http://schemas.openxmlformats.org/officeDocument/2006/relationships/hyperlink" Target="https://www.informatiebeveiligingsdienst.nl/nieuws/factsheet-assurance-gepubliceer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utrecht.nl" TargetMode="External"/><Relationship Id="rId17" Type="http://schemas.openxmlformats.org/officeDocument/2006/relationships/hyperlink" Target="https://www.informatiebeveiligingsdienst.nl/nieuws/factsheet-assurance-gepubliceerd/" TargetMode="External"/><Relationship Id="rId2" Type="http://schemas.openxmlformats.org/officeDocument/2006/relationships/customXml" Target="../customXml/item2.xml"/><Relationship Id="rId16" Type="http://schemas.openxmlformats.org/officeDocument/2006/relationships/hyperlink" Target="https://datalekken.autoriteitpersoonsgegevens.nl/actionpage?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ki.utrecht.nl/Loket/product/613f351a5912633597d7f496ca268d28" TargetMode="External"/><Relationship Id="rId5" Type="http://schemas.openxmlformats.org/officeDocument/2006/relationships/numbering" Target="numbering.xml"/><Relationship Id="rId15" Type="http://schemas.openxmlformats.org/officeDocument/2006/relationships/hyperlink" Target="https://ec.europa.eu/newsroom/article29/item-detail.cfm?item_id=612052"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sllabs.com/ssltest/"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5BB0FA83230F45BB8F9016C0B470BB" ma:contentTypeVersion="2" ma:contentTypeDescription="Een nieuw document maken." ma:contentTypeScope="" ma:versionID="10b5026f3f1eac0391f36a8c6ae0e7ee">
  <xsd:schema xmlns:xsd="http://www.w3.org/2001/XMLSchema" xmlns:xs="http://www.w3.org/2001/XMLSchema" xmlns:p="http://schemas.microsoft.com/office/2006/metadata/properties" xmlns:ns2="88e40ab9-a34f-4d1c-b844-ad12972aa15f" targetNamespace="http://schemas.microsoft.com/office/2006/metadata/properties" ma:root="true" ma:fieldsID="a25b51796c6541455e125eb1122ce3af" ns2:_="">
    <xsd:import namespace="88e40ab9-a34f-4d1c-b844-ad12972aa15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40ab9-a34f-4d1c-b844-ad12972aa1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C2A04D-1906-4BDA-BBC4-1F579FCABC89}">
  <ds:schemaRefs>
    <ds:schemaRef ds:uri="http://schemas.openxmlformats.org/officeDocument/2006/bibliography"/>
  </ds:schemaRefs>
</ds:datastoreItem>
</file>

<file path=customXml/itemProps2.xml><?xml version="1.0" encoding="utf-8"?>
<ds:datastoreItem xmlns:ds="http://schemas.openxmlformats.org/officeDocument/2006/customXml" ds:itemID="{28919F03-4E19-4BC9-A938-93AAF7679428}">
  <ds:schemaRefs>
    <ds:schemaRef ds:uri="http://schemas.microsoft.com/sharepoint/v3/contenttype/forms"/>
  </ds:schemaRefs>
</ds:datastoreItem>
</file>

<file path=customXml/itemProps3.xml><?xml version="1.0" encoding="utf-8"?>
<ds:datastoreItem xmlns:ds="http://schemas.openxmlformats.org/officeDocument/2006/customXml" ds:itemID="{6C4BCD26-F143-4568-8597-90D8CDE2FB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e40ab9-a34f-4d1c-b844-ad12972aa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E0ED51-2402-4B60-99F4-42AF98D6E05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4089</Words>
  <Characters>22490</Characters>
  <Application>Microsoft Office Word</Application>
  <DocSecurity>2</DocSecurity>
  <Lines>187</Lines>
  <Paragraphs>53</Paragraphs>
  <ScaleCrop>false</ScaleCrop>
  <LinksUpToDate>false</LinksUpToDate>
  <CharactersWithSpaces>26526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2021-04-23T07:09:00Z</dcterms:created>
  <dcterms:modified xsi:type="dcterms:W3CDTF">2021-08-23T14:24:00Z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0x0101005B5BB0FA83230F45BB8F9016C0B470BB</vt:lpwstr>
  </property>
</Properties>
</file>