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715A" w14:textId="77777777" w:rsidR="00A977E5" w:rsidRDefault="00A977E5" w:rsidP="00A977E5">
      <w:pPr>
        <w:pStyle w:val="Titel"/>
      </w:pPr>
    </w:p>
    <w:p w14:paraId="4D9D6675" w14:textId="77777777" w:rsidR="00A977E5" w:rsidRPr="00F26A3B" w:rsidRDefault="00A977E5" w:rsidP="00A977E5">
      <w:pPr>
        <w:pBdr>
          <w:top w:val="single" w:sz="36" w:space="1" w:color="00387D"/>
          <w:bottom w:val="single" w:sz="36" w:space="1" w:color="00387D"/>
        </w:pBdr>
        <w:spacing w:line="280" w:lineRule="atLeast"/>
        <w:jc w:val="center"/>
        <w:rPr>
          <w:rFonts w:eastAsia="Times New Roman"/>
          <w:b/>
          <w:kern w:val="28"/>
          <w:sz w:val="32"/>
          <w:szCs w:val="32"/>
        </w:rPr>
      </w:pPr>
    </w:p>
    <w:p w14:paraId="75186C9E" w14:textId="5B2A94AA" w:rsidR="00A977E5" w:rsidRDefault="00A977E5" w:rsidP="6173EDC7">
      <w:pPr>
        <w:pBdr>
          <w:top w:val="single" w:sz="36" w:space="1" w:color="00387D"/>
          <w:bottom w:val="single" w:sz="36" w:space="1" w:color="00387D"/>
        </w:pBdr>
        <w:spacing w:line="280" w:lineRule="atLeast"/>
        <w:jc w:val="center"/>
        <w:rPr>
          <w:rFonts w:eastAsia="Times New Roman"/>
          <w:b/>
          <w:bCs/>
          <w:kern w:val="28"/>
          <w:sz w:val="32"/>
          <w:szCs w:val="32"/>
        </w:rPr>
      </w:pPr>
      <w:bookmarkStart w:id="0" w:name="_Hlk72133822"/>
      <w:r w:rsidRPr="6173EDC7">
        <w:rPr>
          <w:rFonts w:eastAsia="Times New Roman"/>
          <w:b/>
          <w:bCs/>
          <w:kern w:val="28"/>
          <w:sz w:val="32"/>
          <w:szCs w:val="32"/>
        </w:rPr>
        <w:t xml:space="preserve">Bijlage </w:t>
      </w:r>
      <w:r w:rsidR="00B945DF">
        <w:rPr>
          <w:rFonts w:eastAsia="Times New Roman"/>
          <w:b/>
          <w:bCs/>
          <w:kern w:val="28"/>
          <w:sz w:val="32"/>
          <w:szCs w:val="32"/>
        </w:rPr>
        <w:t>8</w:t>
      </w:r>
      <w:r w:rsidRPr="6173EDC7">
        <w:rPr>
          <w:rFonts w:eastAsia="Times New Roman"/>
          <w:b/>
          <w:bCs/>
          <w:kern w:val="28"/>
          <w:sz w:val="32"/>
          <w:szCs w:val="32"/>
        </w:rPr>
        <w:t xml:space="preserve"> – Gedragsregels voor leverancier</w:t>
      </w:r>
      <w:r w:rsidR="001E7056" w:rsidRPr="6173EDC7">
        <w:rPr>
          <w:rFonts w:eastAsia="Times New Roman"/>
          <w:b/>
          <w:bCs/>
          <w:kern w:val="28"/>
          <w:sz w:val="32"/>
          <w:szCs w:val="32"/>
        </w:rPr>
        <w:t xml:space="preserve"> ten behoeve van de Europese aanbesteding </w:t>
      </w:r>
    </w:p>
    <w:p w14:paraId="0460A502" w14:textId="0AA6E225" w:rsidR="001E7056" w:rsidRPr="000B19E5" w:rsidRDefault="001E7056" w:rsidP="00A977E5">
      <w:pPr>
        <w:pBdr>
          <w:top w:val="single" w:sz="36" w:space="1" w:color="00387D"/>
          <w:bottom w:val="single" w:sz="36" w:space="1" w:color="00387D"/>
        </w:pBdr>
        <w:spacing w:line="280" w:lineRule="atLeast"/>
        <w:jc w:val="center"/>
        <w:rPr>
          <w:rFonts w:eastAsia="Times New Roman"/>
          <w:b/>
          <w:kern w:val="28"/>
          <w:sz w:val="36"/>
          <w:szCs w:val="36"/>
        </w:rPr>
      </w:pPr>
    </w:p>
    <w:p w14:paraId="3F3E638F" w14:textId="0B047153" w:rsidR="001E7056" w:rsidRPr="000B19E5" w:rsidRDefault="004A10DF" w:rsidP="00A977E5">
      <w:pPr>
        <w:pBdr>
          <w:top w:val="single" w:sz="36" w:space="1" w:color="00387D"/>
          <w:bottom w:val="single" w:sz="36" w:space="1" w:color="00387D"/>
        </w:pBdr>
        <w:spacing w:line="280" w:lineRule="atLeast"/>
        <w:jc w:val="center"/>
        <w:rPr>
          <w:b/>
          <w:color w:val="2E74B5" w:themeColor="accent1" w:themeShade="BF"/>
          <w:sz w:val="36"/>
          <w:szCs w:val="36"/>
        </w:rPr>
      </w:pPr>
      <w:r>
        <w:rPr>
          <w:rFonts w:eastAsia="Times New Roman"/>
          <w:b/>
          <w:kern w:val="28"/>
          <w:sz w:val="36"/>
          <w:szCs w:val="36"/>
        </w:rPr>
        <w:t>Generieke Dienstverlening IT</w:t>
      </w:r>
      <w:r w:rsidR="00B945DF">
        <w:rPr>
          <w:rFonts w:eastAsia="Times New Roman"/>
          <w:b/>
          <w:kern w:val="28"/>
          <w:sz w:val="36"/>
          <w:szCs w:val="36"/>
        </w:rPr>
        <w:t xml:space="preserve"> 2022</w:t>
      </w:r>
    </w:p>
    <w:p w14:paraId="60FF7FEF" w14:textId="77777777" w:rsidR="00A977E5" w:rsidRPr="00F26A3B" w:rsidRDefault="00A977E5" w:rsidP="00A977E5">
      <w:pPr>
        <w:pBdr>
          <w:top w:val="single" w:sz="36" w:space="1" w:color="00387D"/>
          <w:bottom w:val="single" w:sz="36" w:space="1" w:color="00387D"/>
        </w:pBdr>
        <w:spacing w:after="120" w:line="280" w:lineRule="atLeast"/>
        <w:jc w:val="center"/>
        <w:rPr>
          <w:rFonts w:eastAsia="Times New Roman"/>
          <w:b/>
          <w:kern w:val="28"/>
          <w:sz w:val="32"/>
          <w:szCs w:val="32"/>
        </w:rPr>
      </w:pPr>
    </w:p>
    <w:p w14:paraId="44DBE830" w14:textId="77777777" w:rsidR="00A977E5" w:rsidRPr="00F26A3B" w:rsidRDefault="00A977E5" w:rsidP="00A977E5">
      <w:pPr>
        <w:pBdr>
          <w:top w:val="single" w:sz="36" w:space="1" w:color="00387D"/>
          <w:bottom w:val="single" w:sz="36" w:space="1" w:color="00387D"/>
        </w:pBdr>
        <w:spacing w:after="120" w:line="280" w:lineRule="atLeast"/>
        <w:jc w:val="center"/>
        <w:rPr>
          <w:rFonts w:eastAsia="Times New Roman"/>
          <w:b/>
          <w:kern w:val="28"/>
          <w:sz w:val="32"/>
          <w:szCs w:val="32"/>
        </w:rPr>
      </w:pPr>
      <w:r w:rsidRPr="00F26A3B">
        <w:rPr>
          <w:rFonts w:eastAsia="Times New Roman"/>
          <w:b/>
          <w:kern w:val="28"/>
          <w:sz w:val="32"/>
          <w:szCs w:val="32"/>
        </w:rPr>
        <w:t>Kadaster</w:t>
      </w:r>
    </w:p>
    <w:bookmarkEnd w:id="0"/>
    <w:p w14:paraId="436756A6" w14:textId="77777777" w:rsidR="00A977E5" w:rsidRPr="00F26A3B" w:rsidRDefault="00A977E5" w:rsidP="00A977E5">
      <w:pPr>
        <w:pBdr>
          <w:top w:val="single" w:sz="36" w:space="1" w:color="00387D"/>
          <w:bottom w:val="single" w:sz="36" w:space="1" w:color="00387D"/>
        </w:pBdr>
        <w:spacing w:after="120" w:line="280" w:lineRule="atLeast"/>
        <w:jc w:val="center"/>
        <w:rPr>
          <w:rFonts w:eastAsia="Times New Roman"/>
          <w:b/>
          <w:kern w:val="28"/>
          <w:sz w:val="32"/>
          <w:szCs w:val="32"/>
        </w:rPr>
      </w:pPr>
    </w:p>
    <w:p w14:paraId="6E73F6A5" w14:textId="77777777" w:rsidR="00A977E5" w:rsidRPr="00F26A3B" w:rsidRDefault="00A977E5" w:rsidP="00A977E5">
      <w:pPr>
        <w:spacing w:line="280" w:lineRule="atLeast"/>
        <w:rPr>
          <w:rFonts w:eastAsia="Times New Roman"/>
          <w:kern w:val="28"/>
        </w:rPr>
      </w:pPr>
    </w:p>
    <w:tbl>
      <w:tblPr>
        <w:tblpPr w:leftFromText="141" w:rightFromText="141" w:vertAnchor="text" w:horzAnchor="margin" w:tblpY="80"/>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1"/>
        <w:gridCol w:w="8207"/>
      </w:tblGrid>
      <w:tr w:rsidR="00A977E5" w:rsidRPr="00B60B02" w14:paraId="77926674" w14:textId="77777777" w:rsidTr="001D03F1">
        <w:trPr>
          <w:cantSplit/>
        </w:trPr>
        <w:tc>
          <w:tcPr>
            <w:tcW w:w="1701" w:type="dxa"/>
            <w:tcBorders>
              <w:top w:val="nil"/>
              <w:left w:val="nil"/>
              <w:bottom w:val="nil"/>
              <w:right w:val="nil"/>
            </w:tcBorders>
          </w:tcPr>
          <w:p w14:paraId="314FA327" w14:textId="77777777" w:rsidR="00A977E5" w:rsidRPr="004C430C" w:rsidRDefault="00A977E5" w:rsidP="001D03F1">
            <w:pPr>
              <w:tabs>
                <w:tab w:val="left" w:pos="2520"/>
              </w:tabs>
              <w:rPr>
                <w:b/>
                <w:szCs w:val="18"/>
              </w:rPr>
            </w:pPr>
          </w:p>
          <w:p w14:paraId="5732E675" w14:textId="7333B26D" w:rsidR="00A977E5" w:rsidRDefault="00A977E5" w:rsidP="001D03F1">
            <w:pPr>
              <w:tabs>
                <w:tab w:val="left" w:pos="2520"/>
              </w:tabs>
              <w:rPr>
                <w:b/>
                <w:szCs w:val="18"/>
              </w:rPr>
            </w:pPr>
          </w:p>
          <w:p w14:paraId="2150FCCE" w14:textId="13F377A9" w:rsidR="00277136" w:rsidRDefault="00277136" w:rsidP="001D03F1">
            <w:pPr>
              <w:tabs>
                <w:tab w:val="left" w:pos="2520"/>
              </w:tabs>
              <w:rPr>
                <w:b/>
                <w:szCs w:val="18"/>
              </w:rPr>
            </w:pPr>
          </w:p>
          <w:p w14:paraId="7E4238E0" w14:textId="77777777" w:rsidR="00277136" w:rsidRDefault="00277136" w:rsidP="001D03F1">
            <w:pPr>
              <w:tabs>
                <w:tab w:val="left" w:pos="2520"/>
              </w:tabs>
              <w:rPr>
                <w:b/>
                <w:szCs w:val="18"/>
              </w:rPr>
            </w:pPr>
          </w:p>
          <w:p w14:paraId="6B3D1213" w14:textId="20EB4463" w:rsidR="00277136" w:rsidRDefault="00277136" w:rsidP="001D03F1">
            <w:pPr>
              <w:tabs>
                <w:tab w:val="left" w:pos="2520"/>
              </w:tabs>
              <w:rPr>
                <w:b/>
                <w:szCs w:val="18"/>
              </w:rPr>
            </w:pPr>
          </w:p>
          <w:p w14:paraId="7CAB4993" w14:textId="523294C5" w:rsidR="00277136" w:rsidRDefault="00277136" w:rsidP="001D03F1">
            <w:pPr>
              <w:tabs>
                <w:tab w:val="left" w:pos="2520"/>
              </w:tabs>
              <w:rPr>
                <w:b/>
                <w:szCs w:val="18"/>
              </w:rPr>
            </w:pPr>
          </w:p>
          <w:p w14:paraId="798239E1" w14:textId="77777777" w:rsidR="00277136" w:rsidRPr="004C430C" w:rsidRDefault="00277136" w:rsidP="001D03F1">
            <w:pPr>
              <w:tabs>
                <w:tab w:val="left" w:pos="2520"/>
              </w:tabs>
              <w:rPr>
                <w:b/>
                <w:szCs w:val="18"/>
              </w:rPr>
            </w:pPr>
          </w:p>
          <w:p w14:paraId="56C007CB" w14:textId="77777777" w:rsidR="00A977E5" w:rsidRPr="004C430C" w:rsidRDefault="00A977E5" w:rsidP="001D03F1">
            <w:pPr>
              <w:tabs>
                <w:tab w:val="left" w:pos="2520"/>
              </w:tabs>
              <w:rPr>
                <w:b/>
                <w:szCs w:val="18"/>
              </w:rPr>
            </w:pPr>
            <w:r w:rsidRPr="004C430C">
              <w:rPr>
                <w:b/>
                <w:szCs w:val="18"/>
              </w:rPr>
              <w:t>Directie</w:t>
            </w:r>
          </w:p>
        </w:tc>
        <w:tc>
          <w:tcPr>
            <w:tcW w:w="8207" w:type="dxa"/>
            <w:tcBorders>
              <w:top w:val="nil"/>
              <w:left w:val="nil"/>
              <w:bottom w:val="nil"/>
              <w:right w:val="nil"/>
            </w:tcBorders>
          </w:tcPr>
          <w:p w14:paraId="367537AB" w14:textId="77777777" w:rsidR="00A977E5" w:rsidRPr="004C430C" w:rsidRDefault="00A977E5" w:rsidP="001D03F1">
            <w:pPr>
              <w:tabs>
                <w:tab w:val="left" w:pos="2520"/>
              </w:tabs>
              <w:rPr>
                <w:b/>
                <w:szCs w:val="18"/>
              </w:rPr>
            </w:pPr>
          </w:p>
          <w:p w14:paraId="49E56B12" w14:textId="77777777" w:rsidR="00A977E5" w:rsidRPr="004C430C" w:rsidRDefault="00A977E5" w:rsidP="001D03F1">
            <w:pPr>
              <w:tabs>
                <w:tab w:val="left" w:pos="2520"/>
              </w:tabs>
              <w:rPr>
                <w:b/>
                <w:szCs w:val="18"/>
              </w:rPr>
            </w:pPr>
          </w:p>
          <w:p w14:paraId="31DB453C" w14:textId="77777777" w:rsidR="00277136" w:rsidRDefault="00277136" w:rsidP="001D03F1">
            <w:pPr>
              <w:tabs>
                <w:tab w:val="left" w:pos="2520"/>
              </w:tabs>
              <w:rPr>
                <w:b/>
                <w:szCs w:val="18"/>
              </w:rPr>
            </w:pPr>
          </w:p>
          <w:p w14:paraId="3174AE42" w14:textId="77777777" w:rsidR="00277136" w:rsidRDefault="00277136" w:rsidP="001D03F1">
            <w:pPr>
              <w:tabs>
                <w:tab w:val="left" w:pos="2520"/>
              </w:tabs>
              <w:rPr>
                <w:b/>
                <w:szCs w:val="18"/>
              </w:rPr>
            </w:pPr>
          </w:p>
          <w:p w14:paraId="1E33433A" w14:textId="77777777" w:rsidR="00277136" w:rsidRDefault="00277136" w:rsidP="001D03F1">
            <w:pPr>
              <w:tabs>
                <w:tab w:val="left" w:pos="2520"/>
              </w:tabs>
              <w:rPr>
                <w:b/>
                <w:szCs w:val="18"/>
              </w:rPr>
            </w:pPr>
          </w:p>
          <w:p w14:paraId="2F6F223E" w14:textId="77777777" w:rsidR="00277136" w:rsidRDefault="00277136" w:rsidP="001D03F1">
            <w:pPr>
              <w:tabs>
                <w:tab w:val="left" w:pos="2520"/>
              </w:tabs>
              <w:rPr>
                <w:b/>
                <w:szCs w:val="18"/>
              </w:rPr>
            </w:pPr>
          </w:p>
          <w:p w14:paraId="60670F29" w14:textId="77777777" w:rsidR="00277136" w:rsidRDefault="00277136" w:rsidP="001D03F1">
            <w:pPr>
              <w:tabs>
                <w:tab w:val="left" w:pos="2520"/>
              </w:tabs>
              <w:rPr>
                <w:b/>
                <w:szCs w:val="18"/>
              </w:rPr>
            </w:pPr>
          </w:p>
          <w:p w14:paraId="0149641D" w14:textId="18D8A562" w:rsidR="00A977E5" w:rsidRPr="004C430C" w:rsidRDefault="00323191" w:rsidP="001D03F1">
            <w:pPr>
              <w:tabs>
                <w:tab w:val="left" w:pos="2520"/>
              </w:tabs>
              <w:rPr>
                <w:b/>
                <w:szCs w:val="18"/>
              </w:rPr>
            </w:pPr>
            <w:r>
              <w:rPr>
                <w:b/>
                <w:szCs w:val="18"/>
              </w:rPr>
              <w:t xml:space="preserve">Financiën en Control </w:t>
            </w:r>
          </w:p>
        </w:tc>
      </w:tr>
      <w:tr w:rsidR="00A977E5" w:rsidRPr="00B60B02" w14:paraId="6AE2112E" w14:textId="77777777" w:rsidTr="001D03F1">
        <w:trPr>
          <w:cantSplit/>
        </w:trPr>
        <w:tc>
          <w:tcPr>
            <w:tcW w:w="1701" w:type="dxa"/>
            <w:tcBorders>
              <w:top w:val="nil"/>
              <w:left w:val="nil"/>
              <w:bottom w:val="nil"/>
              <w:right w:val="nil"/>
            </w:tcBorders>
          </w:tcPr>
          <w:p w14:paraId="467159A4" w14:textId="77777777" w:rsidR="00A977E5" w:rsidRPr="005F682B" w:rsidRDefault="00A977E5" w:rsidP="001D03F1">
            <w:pPr>
              <w:tabs>
                <w:tab w:val="left" w:pos="2520"/>
              </w:tabs>
              <w:rPr>
                <w:sz w:val="16"/>
                <w:szCs w:val="16"/>
              </w:rPr>
            </w:pPr>
            <w:r>
              <w:rPr>
                <w:sz w:val="16"/>
                <w:szCs w:val="16"/>
              </w:rPr>
              <w:t>Auteur</w:t>
            </w:r>
          </w:p>
        </w:tc>
        <w:tc>
          <w:tcPr>
            <w:tcW w:w="8207" w:type="dxa"/>
            <w:tcBorders>
              <w:top w:val="nil"/>
              <w:left w:val="nil"/>
              <w:bottom w:val="nil"/>
              <w:right w:val="nil"/>
            </w:tcBorders>
          </w:tcPr>
          <w:p w14:paraId="0588C45F" w14:textId="74E15984" w:rsidR="00A977E5" w:rsidRPr="00B60B02" w:rsidRDefault="00881657" w:rsidP="001D03F1">
            <w:pPr>
              <w:tabs>
                <w:tab w:val="left" w:pos="2520"/>
              </w:tabs>
            </w:pPr>
            <w:r>
              <w:t>Irma Hospers</w:t>
            </w:r>
          </w:p>
        </w:tc>
      </w:tr>
      <w:tr w:rsidR="00A977E5" w:rsidRPr="00B60B02" w14:paraId="626CD497" w14:textId="77777777" w:rsidTr="001D03F1">
        <w:trPr>
          <w:cantSplit/>
          <w:trHeight w:val="168"/>
        </w:trPr>
        <w:tc>
          <w:tcPr>
            <w:tcW w:w="1701" w:type="dxa"/>
            <w:tcBorders>
              <w:top w:val="nil"/>
              <w:left w:val="nil"/>
              <w:bottom w:val="nil"/>
              <w:right w:val="nil"/>
            </w:tcBorders>
          </w:tcPr>
          <w:p w14:paraId="7DB9F30A" w14:textId="77777777" w:rsidR="00A977E5" w:rsidRPr="005F682B" w:rsidRDefault="00A977E5" w:rsidP="001D03F1">
            <w:pPr>
              <w:tabs>
                <w:tab w:val="left" w:pos="2520"/>
              </w:tabs>
              <w:rPr>
                <w:sz w:val="16"/>
                <w:szCs w:val="16"/>
              </w:rPr>
            </w:pPr>
            <w:r>
              <w:rPr>
                <w:sz w:val="16"/>
                <w:szCs w:val="16"/>
              </w:rPr>
              <w:t>Versie</w:t>
            </w:r>
          </w:p>
        </w:tc>
        <w:tc>
          <w:tcPr>
            <w:tcW w:w="8207" w:type="dxa"/>
            <w:tcBorders>
              <w:top w:val="nil"/>
              <w:left w:val="nil"/>
              <w:bottom w:val="nil"/>
              <w:right w:val="nil"/>
            </w:tcBorders>
          </w:tcPr>
          <w:p w14:paraId="61ADC509" w14:textId="77777777" w:rsidR="00A977E5" w:rsidRPr="00B60B02" w:rsidRDefault="00A977E5" w:rsidP="001D03F1">
            <w:pPr>
              <w:tabs>
                <w:tab w:val="left" w:pos="2520"/>
              </w:tabs>
              <w:ind w:left="7788" w:hanging="7788"/>
            </w:pPr>
            <w:r>
              <w:t xml:space="preserve">1.0 </w:t>
            </w:r>
          </w:p>
        </w:tc>
      </w:tr>
      <w:tr w:rsidR="00A977E5" w:rsidRPr="00B60B02" w14:paraId="042BDCC2" w14:textId="77777777" w:rsidTr="001D03F1">
        <w:trPr>
          <w:cantSplit/>
          <w:trHeight w:val="449"/>
        </w:trPr>
        <w:tc>
          <w:tcPr>
            <w:tcW w:w="1701" w:type="dxa"/>
            <w:tcBorders>
              <w:top w:val="nil"/>
              <w:left w:val="nil"/>
              <w:bottom w:val="nil"/>
              <w:right w:val="nil"/>
            </w:tcBorders>
          </w:tcPr>
          <w:p w14:paraId="04249B65" w14:textId="77777777" w:rsidR="00A977E5" w:rsidRPr="005F682B" w:rsidRDefault="00A977E5" w:rsidP="001D03F1">
            <w:pPr>
              <w:tabs>
                <w:tab w:val="left" w:pos="2520"/>
              </w:tabs>
              <w:rPr>
                <w:sz w:val="16"/>
                <w:szCs w:val="16"/>
              </w:rPr>
            </w:pPr>
            <w:r>
              <w:rPr>
                <w:sz w:val="16"/>
                <w:szCs w:val="16"/>
              </w:rPr>
              <w:t>Versiedatum</w:t>
            </w:r>
          </w:p>
        </w:tc>
        <w:tc>
          <w:tcPr>
            <w:tcW w:w="8207" w:type="dxa"/>
            <w:tcBorders>
              <w:top w:val="nil"/>
              <w:left w:val="nil"/>
              <w:bottom w:val="nil"/>
              <w:right w:val="nil"/>
            </w:tcBorders>
          </w:tcPr>
          <w:p w14:paraId="0B6A32CF" w14:textId="3D305986" w:rsidR="00A977E5" w:rsidRPr="00B60B02" w:rsidRDefault="0087770B" w:rsidP="001D03F1">
            <w:pPr>
              <w:tabs>
                <w:tab w:val="left" w:pos="2520"/>
              </w:tabs>
            </w:pPr>
            <w:r>
              <w:t>25</w:t>
            </w:r>
            <w:r w:rsidR="00A977E5">
              <w:t>-</w:t>
            </w:r>
            <w:r>
              <w:t>2</w:t>
            </w:r>
            <w:r w:rsidR="00A977E5">
              <w:t>-2021</w:t>
            </w:r>
          </w:p>
        </w:tc>
      </w:tr>
    </w:tbl>
    <w:p w14:paraId="21C0C2BD" w14:textId="77777777" w:rsidR="00A977E5" w:rsidRPr="00216D1D" w:rsidRDefault="00A977E5" w:rsidP="00A977E5">
      <w:pPr>
        <w:ind w:left="2268"/>
        <w:rPr>
          <w:sz w:val="24"/>
        </w:rPr>
      </w:pPr>
    </w:p>
    <w:p w14:paraId="7AFB9257" w14:textId="77777777" w:rsidR="00A977E5" w:rsidRDefault="00A977E5" w:rsidP="00A977E5">
      <w:pPr>
        <w:rPr>
          <w:i/>
        </w:rPr>
      </w:pPr>
    </w:p>
    <w:p w14:paraId="202A10F6" w14:textId="77777777" w:rsidR="00A977E5" w:rsidRDefault="00A977E5" w:rsidP="00A977E5">
      <w:pPr>
        <w:rPr>
          <w:i/>
        </w:rPr>
      </w:pPr>
    </w:p>
    <w:p w14:paraId="20F9267D" w14:textId="77777777" w:rsidR="00F85C5E" w:rsidRDefault="00F85C5E" w:rsidP="00F85C5E"/>
    <w:p w14:paraId="11464B80" w14:textId="77777777" w:rsidR="00F85C5E" w:rsidRDefault="00F85C5E" w:rsidP="00F85C5E"/>
    <w:p w14:paraId="50CB28EB" w14:textId="77777777" w:rsidR="00F85C5E" w:rsidRDefault="00F85C5E" w:rsidP="00F85C5E"/>
    <w:p w14:paraId="1CED9AC9" w14:textId="6CBD7075" w:rsidR="00F85C5E" w:rsidRDefault="00F85C5E" w:rsidP="00F85C5E"/>
    <w:p w14:paraId="6257DB92" w14:textId="77777777" w:rsidR="00F85C5E" w:rsidRDefault="00F85C5E" w:rsidP="00F85C5E"/>
    <w:sdt>
      <w:sdtPr>
        <w:rPr>
          <w:rFonts w:asciiTheme="minorHAnsi" w:eastAsiaTheme="minorHAnsi" w:hAnsiTheme="minorHAnsi" w:cstheme="minorBidi"/>
          <w:color w:val="auto"/>
          <w:sz w:val="22"/>
          <w:szCs w:val="22"/>
          <w:lang w:eastAsia="en-US"/>
        </w:rPr>
        <w:id w:val="-816796858"/>
        <w:docPartObj>
          <w:docPartGallery w:val="Table of Contents"/>
          <w:docPartUnique/>
        </w:docPartObj>
      </w:sdtPr>
      <w:sdtEndPr>
        <w:rPr>
          <w:b/>
          <w:bCs/>
        </w:rPr>
      </w:sdtEndPr>
      <w:sdtContent>
        <w:p w14:paraId="5F8F65F9" w14:textId="77777777" w:rsidR="00F85C5E" w:rsidRDefault="00F85C5E" w:rsidP="00F85C5E">
          <w:pPr>
            <w:pStyle w:val="Kopvaninhoudsopgave"/>
          </w:pPr>
          <w:r>
            <w:t>Inhoud</w:t>
          </w:r>
        </w:p>
        <w:p w14:paraId="7B84A7B8" w14:textId="6B2015EC" w:rsidR="00B619A5" w:rsidRDefault="00F85C5E">
          <w:pPr>
            <w:pStyle w:val="Inhopg1"/>
            <w:tabs>
              <w:tab w:val="left" w:pos="440"/>
              <w:tab w:val="right" w:leader="dot" w:pos="8778"/>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87956064" w:history="1">
            <w:r w:rsidR="00B619A5" w:rsidRPr="00E4547B">
              <w:rPr>
                <w:rStyle w:val="Hyperlink"/>
                <w:noProof/>
              </w:rPr>
              <w:t>1</w:t>
            </w:r>
            <w:r w:rsidR="00B619A5">
              <w:rPr>
                <w:rFonts w:eastAsiaTheme="minorEastAsia"/>
                <w:noProof/>
                <w:lang w:eastAsia="nl-NL"/>
              </w:rPr>
              <w:tab/>
            </w:r>
            <w:r w:rsidR="00B619A5" w:rsidRPr="00E4547B">
              <w:rPr>
                <w:rStyle w:val="Hyperlink"/>
                <w:noProof/>
              </w:rPr>
              <w:t>Inleiding</w:t>
            </w:r>
            <w:r w:rsidR="00B619A5">
              <w:rPr>
                <w:noProof/>
                <w:webHidden/>
              </w:rPr>
              <w:tab/>
            </w:r>
            <w:r w:rsidR="00B619A5">
              <w:rPr>
                <w:noProof/>
                <w:webHidden/>
              </w:rPr>
              <w:fldChar w:fldCharType="begin"/>
            </w:r>
            <w:r w:rsidR="00B619A5">
              <w:rPr>
                <w:noProof/>
                <w:webHidden/>
              </w:rPr>
              <w:instrText xml:space="preserve"> PAGEREF _Toc87956064 \h </w:instrText>
            </w:r>
            <w:r w:rsidR="00B619A5">
              <w:rPr>
                <w:noProof/>
                <w:webHidden/>
              </w:rPr>
            </w:r>
            <w:r w:rsidR="00B619A5">
              <w:rPr>
                <w:noProof/>
                <w:webHidden/>
              </w:rPr>
              <w:fldChar w:fldCharType="separate"/>
            </w:r>
            <w:r w:rsidR="00BA1E74">
              <w:rPr>
                <w:noProof/>
                <w:webHidden/>
              </w:rPr>
              <w:t>3</w:t>
            </w:r>
            <w:r w:rsidR="00B619A5">
              <w:rPr>
                <w:noProof/>
                <w:webHidden/>
              </w:rPr>
              <w:fldChar w:fldCharType="end"/>
            </w:r>
          </w:hyperlink>
        </w:p>
        <w:p w14:paraId="2B234697" w14:textId="4997C91C" w:rsidR="00B619A5" w:rsidRDefault="004B73C3">
          <w:pPr>
            <w:pStyle w:val="Inhopg1"/>
            <w:tabs>
              <w:tab w:val="left" w:pos="440"/>
              <w:tab w:val="right" w:leader="dot" w:pos="8778"/>
            </w:tabs>
            <w:rPr>
              <w:rFonts w:eastAsiaTheme="minorEastAsia"/>
              <w:noProof/>
              <w:lang w:eastAsia="nl-NL"/>
            </w:rPr>
          </w:pPr>
          <w:hyperlink w:anchor="_Toc87956065" w:history="1">
            <w:r w:rsidR="00B619A5" w:rsidRPr="00E4547B">
              <w:rPr>
                <w:rStyle w:val="Hyperlink"/>
                <w:noProof/>
              </w:rPr>
              <w:t>2</w:t>
            </w:r>
            <w:r w:rsidR="00B619A5">
              <w:rPr>
                <w:rFonts w:eastAsiaTheme="minorEastAsia"/>
                <w:noProof/>
                <w:lang w:eastAsia="nl-NL"/>
              </w:rPr>
              <w:tab/>
            </w:r>
            <w:r w:rsidR="00B619A5" w:rsidRPr="00E4547B">
              <w:rPr>
                <w:rStyle w:val="Hyperlink"/>
                <w:noProof/>
              </w:rPr>
              <w:t>Europese aanbesteding</w:t>
            </w:r>
            <w:r w:rsidR="00B619A5">
              <w:rPr>
                <w:noProof/>
                <w:webHidden/>
              </w:rPr>
              <w:tab/>
            </w:r>
            <w:r w:rsidR="00B619A5">
              <w:rPr>
                <w:noProof/>
                <w:webHidden/>
              </w:rPr>
              <w:fldChar w:fldCharType="begin"/>
            </w:r>
            <w:r w:rsidR="00B619A5">
              <w:rPr>
                <w:noProof/>
                <w:webHidden/>
              </w:rPr>
              <w:instrText xml:space="preserve"> PAGEREF _Toc87956065 \h </w:instrText>
            </w:r>
            <w:r w:rsidR="00B619A5">
              <w:rPr>
                <w:noProof/>
                <w:webHidden/>
              </w:rPr>
            </w:r>
            <w:r w:rsidR="00B619A5">
              <w:rPr>
                <w:noProof/>
                <w:webHidden/>
              </w:rPr>
              <w:fldChar w:fldCharType="separate"/>
            </w:r>
            <w:r w:rsidR="00BA1E74">
              <w:rPr>
                <w:noProof/>
                <w:webHidden/>
              </w:rPr>
              <w:t>3</w:t>
            </w:r>
            <w:r w:rsidR="00B619A5">
              <w:rPr>
                <w:noProof/>
                <w:webHidden/>
              </w:rPr>
              <w:fldChar w:fldCharType="end"/>
            </w:r>
          </w:hyperlink>
        </w:p>
        <w:p w14:paraId="0357D55E" w14:textId="474AA9BE" w:rsidR="00B619A5" w:rsidRDefault="004B73C3">
          <w:pPr>
            <w:pStyle w:val="Inhopg2"/>
            <w:tabs>
              <w:tab w:val="left" w:pos="880"/>
              <w:tab w:val="right" w:leader="dot" w:pos="8778"/>
            </w:tabs>
            <w:rPr>
              <w:rFonts w:eastAsiaTheme="minorEastAsia"/>
              <w:noProof/>
              <w:lang w:eastAsia="nl-NL"/>
            </w:rPr>
          </w:pPr>
          <w:hyperlink w:anchor="_Toc87956066" w:history="1">
            <w:r w:rsidR="00B619A5" w:rsidRPr="00E4547B">
              <w:rPr>
                <w:rStyle w:val="Hyperlink"/>
                <w:noProof/>
              </w:rPr>
              <w:t>2.1</w:t>
            </w:r>
            <w:r w:rsidR="00B619A5">
              <w:rPr>
                <w:rFonts w:eastAsiaTheme="minorEastAsia"/>
                <w:noProof/>
                <w:lang w:eastAsia="nl-NL"/>
              </w:rPr>
              <w:tab/>
            </w:r>
            <w:r w:rsidR="00B619A5" w:rsidRPr="00E4547B">
              <w:rPr>
                <w:rStyle w:val="Hyperlink"/>
                <w:noProof/>
              </w:rPr>
              <w:t>Inkoop en Contractmanagement</w:t>
            </w:r>
            <w:r w:rsidR="00B619A5">
              <w:rPr>
                <w:noProof/>
                <w:webHidden/>
              </w:rPr>
              <w:tab/>
            </w:r>
            <w:r w:rsidR="00B619A5">
              <w:rPr>
                <w:noProof/>
                <w:webHidden/>
              </w:rPr>
              <w:fldChar w:fldCharType="begin"/>
            </w:r>
            <w:r w:rsidR="00B619A5">
              <w:rPr>
                <w:noProof/>
                <w:webHidden/>
              </w:rPr>
              <w:instrText xml:space="preserve"> PAGEREF _Toc87956066 \h </w:instrText>
            </w:r>
            <w:r w:rsidR="00B619A5">
              <w:rPr>
                <w:noProof/>
                <w:webHidden/>
              </w:rPr>
            </w:r>
            <w:r w:rsidR="00B619A5">
              <w:rPr>
                <w:noProof/>
                <w:webHidden/>
              </w:rPr>
              <w:fldChar w:fldCharType="separate"/>
            </w:r>
            <w:r w:rsidR="00BA1E74">
              <w:rPr>
                <w:noProof/>
                <w:webHidden/>
              </w:rPr>
              <w:t>3</w:t>
            </w:r>
            <w:r w:rsidR="00B619A5">
              <w:rPr>
                <w:noProof/>
                <w:webHidden/>
              </w:rPr>
              <w:fldChar w:fldCharType="end"/>
            </w:r>
          </w:hyperlink>
        </w:p>
        <w:p w14:paraId="5BA127B3" w14:textId="4CA3553B" w:rsidR="00B619A5" w:rsidRDefault="004B73C3">
          <w:pPr>
            <w:pStyle w:val="Inhopg2"/>
            <w:tabs>
              <w:tab w:val="left" w:pos="880"/>
              <w:tab w:val="right" w:leader="dot" w:pos="8778"/>
            </w:tabs>
            <w:rPr>
              <w:rFonts w:eastAsiaTheme="minorEastAsia"/>
              <w:noProof/>
              <w:lang w:eastAsia="nl-NL"/>
            </w:rPr>
          </w:pPr>
          <w:hyperlink w:anchor="_Toc87956067" w:history="1">
            <w:r w:rsidR="00B619A5" w:rsidRPr="00E4547B">
              <w:rPr>
                <w:rStyle w:val="Hyperlink"/>
                <w:noProof/>
              </w:rPr>
              <w:t>2.2</w:t>
            </w:r>
            <w:r w:rsidR="00B619A5">
              <w:rPr>
                <w:rFonts w:eastAsiaTheme="minorEastAsia"/>
                <w:noProof/>
                <w:lang w:eastAsia="nl-NL"/>
              </w:rPr>
              <w:tab/>
            </w:r>
            <w:r w:rsidR="00B619A5" w:rsidRPr="00E4547B">
              <w:rPr>
                <w:rStyle w:val="Hyperlink"/>
                <w:noProof/>
              </w:rPr>
              <w:t>Projectteam en inhuurmedewerker</w:t>
            </w:r>
            <w:r w:rsidR="00B619A5">
              <w:rPr>
                <w:noProof/>
                <w:webHidden/>
              </w:rPr>
              <w:tab/>
            </w:r>
            <w:r w:rsidR="00B619A5">
              <w:rPr>
                <w:noProof/>
                <w:webHidden/>
              </w:rPr>
              <w:fldChar w:fldCharType="begin"/>
            </w:r>
            <w:r w:rsidR="00B619A5">
              <w:rPr>
                <w:noProof/>
                <w:webHidden/>
              </w:rPr>
              <w:instrText xml:space="preserve"> PAGEREF _Toc87956067 \h </w:instrText>
            </w:r>
            <w:r w:rsidR="00B619A5">
              <w:rPr>
                <w:noProof/>
                <w:webHidden/>
              </w:rPr>
            </w:r>
            <w:r w:rsidR="00B619A5">
              <w:rPr>
                <w:noProof/>
                <w:webHidden/>
              </w:rPr>
              <w:fldChar w:fldCharType="separate"/>
            </w:r>
            <w:r w:rsidR="00BA1E74">
              <w:rPr>
                <w:noProof/>
                <w:webHidden/>
              </w:rPr>
              <w:t>3</w:t>
            </w:r>
            <w:r w:rsidR="00B619A5">
              <w:rPr>
                <w:noProof/>
                <w:webHidden/>
              </w:rPr>
              <w:fldChar w:fldCharType="end"/>
            </w:r>
          </w:hyperlink>
        </w:p>
        <w:p w14:paraId="507CF2D7" w14:textId="56E71CFB" w:rsidR="00B619A5" w:rsidRDefault="004B73C3">
          <w:pPr>
            <w:pStyle w:val="Inhopg2"/>
            <w:tabs>
              <w:tab w:val="left" w:pos="880"/>
              <w:tab w:val="right" w:leader="dot" w:pos="8778"/>
            </w:tabs>
            <w:rPr>
              <w:rFonts w:eastAsiaTheme="minorEastAsia"/>
              <w:noProof/>
              <w:lang w:eastAsia="nl-NL"/>
            </w:rPr>
          </w:pPr>
          <w:hyperlink w:anchor="_Toc87956068" w:history="1">
            <w:r w:rsidR="00B619A5" w:rsidRPr="00E4547B">
              <w:rPr>
                <w:rStyle w:val="Hyperlink"/>
                <w:noProof/>
              </w:rPr>
              <w:t>2.3</w:t>
            </w:r>
            <w:r w:rsidR="00B619A5">
              <w:rPr>
                <w:rFonts w:eastAsiaTheme="minorEastAsia"/>
                <w:noProof/>
                <w:lang w:eastAsia="nl-NL"/>
              </w:rPr>
              <w:tab/>
            </w:r>
            <w:r w:rsidR="00B619A5" w:rsidRPr="00E4547B">
              <w:rPr>
                <w:rStyle w:val="Hyperlink"/>
                <w:noProof/>
              </w:rPr>
              <w:t>Informatie tijdens aanbestedingsprocedure</w:t>
            </w:r>
            <w:r w:rsidR="00B619A5">
              <w:rPr>
                <w:noProof/>
                <w:webHidden/>
              </w:rPr>
              <w:tab/>
            </w:r>
            <w:r w:rsidR="00B619A5">
              <w:rPr>
                <w:noProof/>
                <w:webHidden/>
              </w:rPr>
              <w:fldChar w:fldCharType="begin"/>
            </w:r>
            <w:r w:rsidR="00B619A5">
              <w:rPr>
                <w:noProof/>
                <w:webHidden/>
              </w:rPr>
              <w:instrText xml:space="preserve"> PAGEREF _Toc87956068 \h </w:instrText>
            </w:r>
            <w:r w:rsidR="00B619A5">
              <w:rPr>
                <w:noProof/>
                <w:webHidden/>
              </w:rPr>
            </w:r>
            <w:r w:rsidR="00B619A5">
              <w:rPr>
                <w:noProof/>
                <w:webHidden/>
              </w:rPr>
              <w:fldChar w:fldCharType="separate"/>
            </w:r>
            <w:r w:rsidR="00BA1E74">
              <w:rPr>
                <w:noProof/>
                <w:webHidden/>
              </w:rPr>
              <w:t>3</w:t>
            </w:r>
            <w:r w:rsidR="00B619A5">
              <w:rPr>
                <w:noProof/>
                <w:webHidden/>
              </w:rPr>
              <w:fldChar w:fldCharType="end"/>
            </w:r>
          </w:hyperlink>
        </w:p>
        <w:p w14:paraId="647D02C3" w14:textId="3A6460E3" w:rsidR="00B619A5" w:rsidRDefault="004B73C3">
          <w:pPr>
            <w:pStyle w:val="Inhopg2"/>
            <w:tabs>
              <w:tab w:val="left" w:pos="880"/>
              <w:tab w:val="right" w:leader="dot" w:pos="8778"/>
            </w:tabs>
            <w:rPr>
              <w:rFonts w:eastAsiaTheme="minorEastAsia"/>
              <w:noProof/>
              <w:lang w:eastAsia="nl-NL"/>
            </w:rPr>
          </w:pPr>
          <w:hyperlink w:anchor="_Toc87956069" w:history="1">
            <w:r w:rsidR="00B619A5" w:rsidRPr="00E4547B">
              <w:rPr>
                <w:rStyle w:val="Hyperlink"/>
                <w:noProof/>
              </w:rPr>
              <w:t>2.4</w:t>
            </w:r>
            <w:r w:rsidR="00B619A5">
              <w:rPr>
                <w:rFonts w:eastAsiaTheme="minorEastAsia"/>
                <w:noProof/>
                <w:lang w:eastAsia="nl-NL"/>
              </w:rPr>
              <w:tab/>
            </w:r>
            <w:r w:rsidR="00B619A5" w:rsidRPr="00E4547B">
              <w:rPr>
                <w:rStyle w:val="Hyperlink"/>
                <w:noProof/>
              </w:rPr>
              <w:t>Nazorgfase</w:t>
            </w:r>
            <w:r w:rsidR="00B619A5">
              <w:rPr>
                <w:noProof/>
                <w:webHidden/>
              </w:rPr>
              <w:tab/>
            </w:r>
            <w:r w:rsidR="00B619A5">
              <w:rPr>
                <w:noProof/>
                <w:webHidden/>
              </w:rPr>
              <w:fldChar w:fldCharType="begin"/>
            </w:r>
            <w:r w:rsidR="00B619A5">
              <w:rPr>
                <w:noProof/>
                <w:webHidden/>
              </w:rPr>
              <w:instrText xml:space="preserve"> PAGEREF _Toc87956069 \h </w:instrText>
            </w:r>
            <w:r w:rsidR="00B619A5">
              <w:rPr>
                <w:noProof/>
                <w:webHidden/>
              </w:rPr>
            </w:r>
            <w:r w:rsidR="00B619A5">
              <w:rPr>
                <w:noProof/>
                <w:webHidden/>
              </w:rPr>
              <w:fldChar w:fldCharType="separate"/>
            </w:r>
            <w:r w:rsidR="00BA1E74">
              <w:rPr>
                <w:noProof/>
                <w:webHidden/>
              </w:rPr>
              <w:t>3</w:t>
            </w:r>
            <w:r w:rsidR="00B619A5">
              <w:rPr>
                <w:noProof/>
                <w:webHidden/>
              </w:rPr>
              <w:fldChar w:fldCharType="end"/>
            </w:r>
          </w:hyperlink>
        </w:p>
        <w:p w14:paraId="2ADFD8D2" w14:textId="0041B05D" w:rsidR="00B619A5" w:rsidRDefault="004B73C3">
          <w:pPr>
            <w:pStyle w:val="Inhopg1"/>
            <w:tabs>
              <w:tab w:val="left" w:pos="440"/>
              <w:tab w:val="right" w:leader="dot" w:pos="8778"/>
            </w:tabs>
            <w:rPr>
              <w:rFonts w:eastAsiaTheme="minorEastAsia"/>
              <w:noProof/>
              <w:lang w:eastAsia="nl-NL"/>
            </w:rPr>
          </w:pPr>
          <w:hyperlink w:anchor="_Toc87956070" w:history="1">
            <w:r w:rsidR="00B619A5" w:rsidRPr="00E4547B">
              <w:rPr>
                <w:rStyle w:val="Hyperlink"/>
                <w:noProof/>
              </w:rPr>
              <w:t>3</w:t>
            </w:r>
            <w:r w:rsidR="00B619A5">
              <w:rPr>
                <w:rFonts w:eastAsiaTheme="minorEastAsia"/>
                <w:noProof/>
                <w:lang w:eastAsia="nl-NL"/>
              </w:rPr>
              <w:tab/>
            </w:r>
            <w:r w:rsidR="00B619A5" w:rsidRPr="00E4547B">
              <w:rPr>
                <w:rStyle w:val="Hyperlink"/>
                <w:noProof/>
              </w:rPr>
              <w:t>Relaties persoonlijk</w:t>
            </w:r>
            <w:r w:rsidR="00B619A5">
              <w:rPr>
                <w:noProof/>
                <w:webHidden/>
              </w:rPr>
              <w:tab/>
            </w:r>
            <w:r w:rsidR="00B619A5">
              <w:rPr>
                <w:noProof/>
                <w:webHidden/>
              </w:rPr>
              <w:fldChar w:fldCharType="begin"/>
            </w:r>
            <w:r w:rsidR="00B619A5">
              <w:rPr>
                <w:noProof/>
                <w:webHidden/>
              </w:rPr>
              <w:instrText xml:space="preserve"> PAGEREF _Toc87956070 \h </w:instrText>
            </w:r>
            <w:r w:rsidR="00B619A5">
              <w:rPr>
                <w:noProof/>
                <w:webHidden/>
              </w:rPr>
            </w:r>
            <w:r w:rsidR="00B619A5">
              <w:rPr>
                <w:noProof/>
                <w:webHidden/>
              </w:rPr>
              <w:fldChar w:fldCharType="separate"/>
            </w:r>
            <w:r w:rsidR="00BA1E74">
              <w:rPr>
                <w:noProof/>
                <w:webHidden/>
              </w:rPr>
              <w:t>4</w:t>
            </w:r>
            <w:r w:rsidR="00B619A5">
              <w:rPr>
                <w:noProof/>
                <w:webHidden/>
              </w:rPr>
              <w:fldChar w:fldCharType="end"/>
            </w:r>
          </w:hyperlink>
        </w:p>
        <w:p w14:paraId="688DABEE" w14:textId="679F23DC" w:rsidR="00B619A5" w:rsidRDefault="004B73C3">
          <w:pPr>
            <w:pStyle w:val="Inhopg1"/>
            <w:tabs>
              <w:tab w:val="left" w:pos="440"/>
              <w:tab w:val="right" w:leader="dot" w:pos="8778"/>
            </w:tabs>
            <w:rPr>
              <w:rFonts w:eastAsiaTheme="minorEastAsia"/>
              <w:noProof/>
              <w:lang w:eastAsia="nl-NL"/>
            </w:rPr>
          </w:pPr>
          <w:hyperlink w:anchor="_Toc87956071" w:history="1">
            <w:r w:rsidR="00B619A5" w:rsidRPr="00E4547B">
              <w:rPr>
                <w:rStyle w:val="Hyperlink"/>
                <w:noProof/>
              </w:rPr>
              <w:t>4</w:t>
            </w:r>
            <w:r w:rsidR="00B619A5">
              <w:rPr>
                <w:rFonts w:eastAsiaTheme="minorEastAsia"/>
                <w:noProof/>
                <w:lang w:eastAsia="nl-NL"/>
              </w:rPr>
              <w:tab/>
            </w:r>
            <w:r w:rsidR="00B619A5" w:rsidRPr="00E4547B">
              <w:rPr>
                <w:rStyle w:val="Hyperlink"/>
                <w:noProof/>
              </w:rPr>
              <w:t>Geschenken en uitnodigingen</w:t>
            </w:r>
            <w:r w:rsidR="00B619A5">
              <w:rPr>
                <w:noProof/>
                <w:webHidden/>
              </w:rPr>
              <w:tab/>
            </w:r>
            <w:r w:rsidR="00B619A5">
              <w:rPr>
                <w:noProof/>
                <w:webHidden/>
              </w:rPr>
              <w:fldChar w:fldCharType="begin"/>
            </w:r>
            <w:r w:rsidR="00B619A5">
              <w:rPr>
                <w:noProof/>
                <w:webHidden/>
              </w:rPr>
              <w:instrText xml:space="preserve"> PAGEREF _Toc87956071 \h </w:instrText>
            </w:r>
            <w:r w:rsidR="00B619A5">
              <w:rPr>
                <w:noProof/>
                <w:webHidden/>
              </w:rPr>
            </w:r>
            <w:r w:rsidR="00B619A5">
              <w:rPr>
                <w:noProof/>
                <w:webHidden/>
              </w:rPr>
              <w:fldChar w:fldCharType="separate"/>
            </w:r>
            <w:r w:rsidR="00BA1E74">
              <w:rPr>
                <w:noProof/>
                <w:webHidden/>
              </w:rPr>
              <w:t>4</w:t>
            </w:r>
            <w:r w:rsidR="00B619A5">
              <w:rPr>
                <w:noProof/>
                <w:webHidden/>
              </w:rPr>
              <w:fldChar w:fldCharType="end"/>
            </w:r>
          </w:hyperlink>
        </w:p>
        <w:p w14:paraId="1E09B9C8" w14:textId="4158C793" w:rsidR="00B619A5" w:rsidRDefault="004B73C3">
          <w:pPr>
            <w:pStyle w:val="Inhopg1"/>
            <w:tabs>
              <w:tab w:val="left" w:pos="440"/>
              <w:tab w:val="right" w:leader="dot" w:pos="8778"/>
            </w:tabs>
            <w:rPr>
              <w:rFonts w:eastAsiaTheme="minorEastAsia"/>
              <w:noProof/>
              <w:lang w:eastAsia="nl-NL"/>
            </w:rPr>
          </w:pPr>
          <w:hyperlink w:anchor="_Toc87956072" w:history="1">
            <w:r w:rsidR="00B619A5" w:rsidRPr="00E4547B">
              <w:rPr>
                <w:rStyle w:val="Hyperlink"/>
                <w:noProof/>
              </w:rPr>
              <w:t>5</w:t>
            </w:r>
            <w:r w:rsidR="00B619A5">
              <w:rPr>
                <w:rFonts w:eastAsiaTheme="minorEastAsia"/>
                <w:noProof/>
                <w:lang w:eastAsia="nl-NL"/>
              </w:rPr>
              <w:tab/>
            </w:r>
            <w:r w:rsidR="00B619A5" w:rsidRPr="00E4547B">
              <w:rPr>
                <w:rStyle w:val="Hyperlink"/>
                <w:noProof/>
              </w:rPr>
              <w:t>Inhuur</w:t>
            </w:r>
            <w:r w:rsidR="00B619A5">
              <w:rPr>
                <w:noProof/>
                <w:webHidden/>
              </w:rPr>
              <w:tab/>
            </w:r>
            <w:r w:rsidR="00B619A5">
              <w:rPr>
                <w:noProof/>
                <w:webHidden/>
              </w:rPr>
              <w:fldChar w:fldCharType="begin"/>
            </w:r>
            <w:r w:rsidR="00B619A5">
              <w:rPr>
                <w:noProof/>
                <w:webHidden/>
              </w:rPr>
              <w:instrText xml:space="preserve"> PAGEREF _Toc87956072 \h </w:instrText>
            </w:r>
            <w:r w:rsidR="00B619A5">
              <w:rPr>
                <w:noProof/>
                <w:webHidden/>
              </w:rPr>
            </w:r>
            <w:r w:rsidR="00B619A5">
              <w:rPr>
                <w:noProof/>
                <w:webHidden/>
              </w:rPr>
              <w:fldChar w:fldCharType="separate"/>
            </w:r>
            <w:r w:rsidR="00BA1E74">
              <w:rPr>
                <w:noProof/>
                <w:webHidden/>
              </w:rPr>
              <w:t>5</w:t>
            </w:r>
            <w:r w:rsidR="00B619A5">
              <w:rPr>
                <w:noProof/>
                <w:webHidden/>
              </w:rPr>
              <w:fldChar w:fldCharType="end"/>
            </w:r>
          </w:hyperlink>
        </w:p>
        <w:p w14:paraId="7628EBD8" w14:textId="78A442B9" w:rsidR="00B619A5" w:rsidRDefault="004B73C3">
          <w:pPr>
            <w:pStyle w:val="Inhopg2"/>
            <w:tabs>
              <w:tab w:val="left" w:pos="880"/>
              <w:tab w:val="right" w:leader="dot" w:pos="8778"/>
            </w:tabs>
            <w:rPr>
              <w:rFonts w:eastAsiaTheme="minorEastAsia"/>
              <w:noProof/>
              <w:lang w:eastAsia="nl-NL"/>
            </w:rPr>
          </w:pPr>
          <w:hyperlink w:anchor="_Toc87956073" w:history="1">
            <w:r w:rsidR="00B619A5" w:rsidRPr="00E4547B">
              <w:rPr>
                <w:rStyle w:val="Hyperlink"/>
                <w:noProof/>
              </w:rPr>
              <w:t>5.1</w:t>
            </w:r>
            <w:r w:rsidR="00B619A5">
              <w:rPr>
                <w:rFonts w:eastAsiaTheme="minorEastAsia"/>
                <w:noProof/>
                <w:lang w:eastAsia="nl-NL"/>
              </w:rPr>
              <w:tab/>
            </w:r>
            <w:r w:rsidR="00B619A5" w:rsidRPr="00E4547B">
              <w:rPr>
                <w:rStyle w:val="Hyperlink"/>
                <w:noProof/>
              </w:rPr>
              <w:t>Geheimhouding</w:t>
            </w:r>
            <w:r w:rsidR="00B619A5">
              <w:rPr>
                <w:noProof/>
                <w:webHidden/>
              </w:rPr>
              <w:tab/>
            </w:r>
            <w:r w:rsidR="00B619A5">
              <w:rPr>
                <w:noProof/>
                <w:webHidden/>
              </w:rPr>
              <w:fldChar w:fldCharType="begin"/>
            </w:r>
            <w:r w:rsidR="00B619A5">
              <w:rPr>
                <w:noProof/>
                <w:webHidden/>
              </w:rPr>
              <w:instrText xml:space="preserve"> PAGEREF _Toc87956073 \h </w:instrText>
            </w:r>
            <w:r w:rsidR="00B619A5">
              <w:rPr>
                <w:noProof/>
                <w:webHidden/>
              </w:rPr>
            </w:r>
            <w:r w:rsidR="00B619A5">
              <w:rPr>
                <w:noProof/>
                <w:webHidden/>
              </w:rPr>
              <w:fldChar w:fldCharType="separate"/>
            </w:r>
            <w:r w:rsidR="00BA1E74">
              <w:rPr>
                <w:noProof/>
                <w:webHidden/>
              </w:rPr>
              <w:t>5</w:t>
            </w:r>
            <w:r w:rsidR="00B619A5">
              <w:rPr>
                <w:noProof/>
                <w:webHidden/>
              </w:rPr>
              <w:fldChar w:fldCharType="end"/>
            </w:r>
          </w:hyperlink>
        </w:p>
        <w:p w14:paraId="1AECB488" w14:textId="40F58A8C" w:rsidR="00B619A5" w:rsidRDefault="004B73C3">
          <w:pPr>
            <w:pStyle w:val="Inhopg1"/>
            <w:tabs>
              <w:tab w:val="left" w:pos="440"/>
              <w:tab w:val="right" w:leader="dot" w:pos="8778"/>
            </w:tabs>
            <w:rPr>
              <w:rFonts w:eastAsiaTheme="minorEastAsia"/>
              <w:noProof/>
              <w:lang w:eastAsia="nl-NL"/>
            </w:rPr>
          </w:pPr>
          <w:hyperlink w:anchor="_Toc87956074" w:history="1">
            <w:r w:rsidR="00B619A5" w:rsidRPr="00E4547B">
              <w:rPr>
                <w:rStyle w:val="Hyperlink"/>
                <w:noProof/>
              </w:rPr>
              <w:t>6</w:t>
            </w:r>
            <w:r w:rsidR="00B619A5">
              <w:rPr>
                <w:rFonts w:eastAsiaTheme="minorEastAsia"/>
                <w:noProof/>
                <w:lang w:eastAsia="nl-NL"/>
              </w:rPr>
              <w:tab/>
            </w:r>
            <w:r w:rsidR="00B619A5" w:rsidRPr="00E4547B">
              <w:rPr>
                <w:rStyle w:val="Hyperlink"/>
                <w:noProof/>
              </w:rPr>
              <w:t>Referentie</w:t>
            </w:r>
            <w:r w:rsidR="00B619A5">
              <w:rPr>
                <w:noProof/>
                <w:webHidden/>
              </w:rPr>
              <w:tab/>
            </w:r>
            <w:r w:rsidR="00B619A5">
              <w:rPr>
                <w:noProof/>
                <w:webHidden/>
              </w:rPr>
              <w:fldChar w:fldCharType="begin"/>
            </w:r>
            <w:r w:rsidR="00B619A5">
              <w:rPr>
                <w:noProof/>
                <w:webHidden/>
              </w:rPr>
              <w:instrText xml:space="preserve"> PAGEREF _Toc87956074 \h </w:instrText>
            </w:r>
            <w:r w:rsidR="00B619A5">
              <w:rPr>
                <w:noProof/>
                <w:webHidden/>
              </w:rPr>
            </w:r>
            <w:r w:rsidR="00B619A5">
              <w:rPr>
                <w:noProof/>
                <w:webHidden/>
              </w:rPr>
              <w:fldChar w:fldCharType="separate"/>
            </w:r>
            <w:r w:rsidR="00BA1E74">
              <w:rPr>
                <w:noProof/>
                <w:webHidden/>
              </w:rPr>
              <w:t>5</w:t>
            </w:r>
            <w:r w:rsidR="00B619A5">
              <w:rPr>
                <w:noProof/>
                <w:webHidden/>
              </w:rPr>
              <w:fldChar w:fldCharType="end"/>
            </w:r>
          </w:hyperlink>
        </w:p>
        <w:p w14:paraId="4A0F8992" w14:textId="05D69103" w:rsidR="00F85C5E" w:rsidRDefault="00F85C5E" w:rsidP="00F85C5E">
          <w:r>
            <w:rPr>
              <w:b/>
              <w:bCs/>
            </w:rPr>
            <w:fldChar w:fldCharType="end"/>
          </w:r>
        </w:p>
      </w:sdtContent>
    </w:sdt>
    <w:p w14:paraId="511D91B6" w14:textId="77777777" w:rsidR="00F85C5E" w:rsidRDefault="00F85C5E" w:rsidP="00F85C5E">
      <w:r>
        <w:br w:type="page"/>
      </w:r>
    </w:p>
    <w:p w14:paraId="766BCDA1" w14:textId="77777777" w:rsidR="00F85C5E" w:rsidRDefault="00F85C5E" w:rsidP="00F85C5E">
      <w:pPr>
        <w:pStyle w:val="Kop1"/>
        <w:tabs>
          <w:tab w:val="clear" w:pos="432"/>
          <w:tab w:val="num" w:pos="680"/>
        </w:tabs>
        <w:ind w:left="680" w:hanging="680"/>
      </w:pPr>
      <w:bookmarkStart w:id="1" w:name="_Toc87956064"/>
      <w:r>
        <w:lastRenderedPageBreak/>
        <w:t>Inleiding</w:t>
      </w:r>
      <w:bookmarkEnd w:id="1"/>
    </w:p>
    <w:p w14:paraId="20BC8384" w14:textId="77777777" w:rsidR="00F85C5E" w:rsidRPr="00C974AB" w:rsidRDefault="00F85C5E" w:rsidP="00F85C5E">
      <w:pPr>
        <w:pStyle w:val="Geenafstand"/>
      </w:pPr>
      <w:r>
        <w:t xml:space="preserve">Het Kadaster vindt onpartijdigheid en transparantie belangrijk. Daarom hebben we afspraken gemaakt over </w:t>
      </w:r>
      <w:r w:rsidRPr="00C974AB">
        <w:t>gedragsregels.</w:t>
      </w:r>
      <w:r>
        <w:t xml:space="preserve"> </w:t>
      </w:r>
      <w:r w:rsidRPr="00C974AB">
        <w:t xml:space="preserve">Wij vertrouwen erop dat u deze respecteert. </w:t>
      </w:r>
    </w:p>
    <w:p w14:paraId="7B0E1353" w14:textId="77777777" w:rsidR="00F85C5E" w:rsidRPr="00C974AB" w:rsidRDefault="00F85C5E" w:rsidP="00F85C5E">
      <w:pPr>
        <w:pStyle w:val="Geenafstand"/>
      </w:pPr>
      <w:r w:rsidRPr="00C974AB">
        <w:t xml:space="preserve">U vindt hier de regels voor het aanbestedingsproces, bestellingen, privécontacten met medewerkers, het aanbieden van geschenken en uitnodigingen, inhuurmedewerkers en publicaties en referenties. </w:t>
      </w:r>
    </w:p>
    <w:p w14:paraId="66085614" w14:textId="77777777" w:rsidR="00F85C5E" w:rsidRDefault="00F85C5E" w:rsidP="00F85C5E">
      <w:pPr>
        <w:pStyle w:val="Kop1"/>
        <w:tabs>
          <w:tab w:val="clear" w:pos="432"/>
          <w:tab w:val="num" w:pos="680"/>
        </w:tabs>
        <w:ind w:left="680" w:hanging="680"/>
      </w:pPr>
      <w:bookmarkStart w:id="2" w:name="_Toc87956065"/>
      <w:r>
        <w:t>Europese aanbesteding</w:t>
      </w:r>
      <w:bookmarkEnd w:id="2"/>
    </w:p>
    <w:p w14:paraId="68DB3214" w14:textId="77777777" w:rsidR="00F85C5E" w:rsidRDefault="00F85C5E" w:rsidP="00F85C5E">
      <w:pPr>
        <w:pStyle w:val="Geenafstand"/>
      </w:pPr>
      <w:r>
        <w:t>Als ZBO is het Kadaster gehouden aan de Europese wet- en regelgeving. Dat biedt u als leverancier een zorgvuldige en gelijkwaardige behandeling. Leveranciers krijgen hierdoor gelijke kansen om een opdracht te verkrijgen.</w:t>
      </w:r>
    </w:p>
    <w:p w14:paraId="3C1D09EC" w14:textId="65734CDF" w:rsidR="00F85C5E" w:rsidRDefault="00F85C5E" w:rsidP="00F85C5E">
      <w:pPr>
        <w:pStyle w:val="Kop2"/>
      </w:pPr>
      <w:bookmarkStart w:id="3" w:name="_Toc87956066"/>
      <w:r>
        <w:t xml:space="preserve">Inkoop </w:t>
      </w:r>
      <w:r w:rsidR="00D24C9F">
        <w:t>en Contractman</w:t>
      </w:r>
      <w:r w:rsidR="009C3FE5">
        <w:t>a</w:t>
      </w:r>
      <w:r w:rsidR="00D24C9F">
        <w:t>gement</w:t>
      </w:r>
      <w:bookmarkEnd w:id="3"/>
    </w:p>
    <w:p w14:paraId="411288B6" w14:textId="147C1A98" w:rsidR="00F85C5E" w:rsidRDefault="00F85C5E" w:rsidP="00F85C5E">
      <w:r>
        <w:t>Inkoop onderhoudt de contacten met de leveranciers gedurende het aanbestedingstraject.</w:t>
      </w:r>
    </w:p>
    <w:p w14:paraId="7F13901F" w14:textId="77777777" w:rsidR="00F85C5E" w:rsidRDefault="00F85C5E" w:rsidP="00F85C5E">
      <w:pPr>
        <w:pStyle w:val="Kop2"/>
      </w:pPr>
      <w:bookmarkStart w:id="4" w:name="_Toc87956067"/>
      <w:r>
        <w:t>Projectteam en inhuurmedewerker</w:t>
      </w:r>
      <w:bookmarkEnd w:id="4"/>
    </w:p>
    <w:p w14:paraId="2C8CE595" w14:textId="77777777" w:rsidR="00F85C5E" w:rsidRPr="00284CA3" w:rsidRDefault="00F85C5E" w:rsidP="00F85C5E">
      <w:pPr>
        <w:pStyle w:val="Geenafstand"/>
      </w:pPr>
      <w:r w:rsidRPr="00284CA3">
        <w:t>Bij het opstarten van een Europese aanbesteding wordt een projectteam geformeerd.</w:t>
      </w:r>
    </w:p>
    <w:p w14:paraId="34504365" w14:textId="77777777" w:rsidR="00F85C5E" w:rsidRPr="00284CA3" w:rsidRDefault="00F85C5E" w:rsidP="00F85C5E">
      <w:pPr>
        <w:pStyle w:val="Geenafstand"/>
      </w:pPr>
      <w:r w:rsidRPr="00284CA3">
        <w:t xml:space="preserve">Dit projectteam zal de aanbesteding tot en met de gunning leiden. </w:t>
      </w:r>
    </w:p>
    <w:p w14:paraId="0636515D" w14:textId="77777777" w:rsidR="00F85C5E" w:rsidRPr="00284CA3" w:rsidRDefault="00F85C5E" w:rsidP="00F85C5E">
      <w:pPr>
        <w:pStyle w:val="Geenafstand"/>
      </w:pPr>
      <w:r w:rsidRPr="00284CA3">
        <w:t>Er mogen in principe geen ingehuurde medewerkers in het projectteam plaatsnemen.</w:t>
      </w:r>
    </w:p>
    <w:p w14:paraId="6CDBFDD3" w14:textId="77777777" w:rsidR="00F85C5E" w:rsidRPr="00284CA3" w:rsidRDefault="00F85C5E" w:rsidP="00F85C5E">
      <w:pPr>
        <w:pStyle w:val="Geenafstand"/>
      </w:pPr>
      <w:r w:rsidRPr="00284CA3">
        <w:t xml:space="preserve">Als dit toch gebeurt, dan mag de betrokken leverancier niet meedingen in de aanbesteding. </w:t>
      </w:r>
    </w:p>
    <w:p w14:paraId="4EA58BD3" w14:textId="77777777" w:rsidR="00F85C5E" w:rsidRDefault="00F85C5E" w:rsidP="00F85C5E">
      <w:pPr>
        <w:pStyle w:val="Kop2"/>
      </w:pPr>
      <w:bookmarkStart w:id="5" w:name="_Toc87956068"/>
      <w:r>
        <w:t>Informatie tijdens aanbestedingsprocedure</w:t>
      </w:r>
      <w:bookmarkEnd w:id="5"/>
    </w:p>
    <w:p w14:paraId="3FF20760" w14:textId="77777777" w:rsidR="00F85C5E" w:rsidRDefault="00F85C5E" w:rsidP="00F85C5E">
      <w:pPr>
        <w:pStyle w:val="Geenafstand"/>
      </w:pPr>
      <w:r>
        <w:t xml:space="preserve">We willen niet dat er tijdens een aanbestedingsprocedure informatie voortijdig uitlekt. </w:t>
      </w:r>
    </w:p>
    <w:p w14:paraId="4311D307" w14:textId="77777777" w:rsidR="00F85C5E" w:rsidRDefault="00F85C5E" w:rsidP="00F85C5E">
      <w:pPr>
        <w:pStyle w:val="Geenafstand"/>
      </w:pPr>
      <w:r>
        <w:t>Vanaf het moment dat het projectteam is gevormd geldt een absolute ‘radiostilte’. Dat geldt voor zowel onze medewerkers als voor u, de leverancier.</w:t>
      </w:r>
    </w:p>
    <w:p w14:paraId="1DD995A0" w14:textId="10F98971" w:rsidR="00F85C5E" w:rsidRDefault="00F85C5E" w:rsidP="00F85C5E">
      <w:pPr>
        <w:pStyle w:val="Geenafstand"/>
      </w:pPr>
      <w:r>
        <w:t xml:space="preserve">Vanaf dit moment mag u alleen nog met Inkoop communiceren over de aanbesteding. U moet zich er dus van bewust zijn dat u niet mag praten met andere mensen van onze organisatie over het product of de dienst van de aanbesteding. Dit houdt ook in dat u geen uitspraken over de aanbesteding mag uitlokken. </w:t>
      </w:r>
    </w:p>
    <w:p w14:paraId="3F4DEC0C" w14:textId="77777777" w:rsidR="00F85C5E" w:rsidRDefault="00F85C5E" w:rsidP="00F85C5E">
      <w:pPr>
        <w:pStyle w:val="Kop2"/>
      </w:pPr>
      <w:bookmarkStart w:id="6" w:name="_Toc87956069"/>
      <w:r>
        <w:t>Nazorgfase</w:t>
      </w:r>
      <w:bookmarkEnd w:id="6"/>
    </w:p>
    <w:p w14:paraId="2B6568CB" w14:textId="068606EC" w:rsidR="00F85C5E" w:rsidRDefault="00F85C5E" w:rsidP="00F85C5E">
      <w:r>
        <w:t xml:space="preserve">Na het afsluiten van een contract volgt de nazorgfase. Inkoop, </w:t>
      </w:r>
      <w:proofErr w:type="spellStart"/>
      <w:r>
        <w:t>danwel</w:t>
      </w:r>
      <w:proofErr w:type="spellEnd"/>
      <w:r>
        <w:t xml:space="preserve"> contractmanage</w:t>
      </w:r>
      <w:r w:rsidR="00B94DAD">
        <w:t>ment</w:t>
      </w:r>
      <w:r>
        <w:t xml:space="preserve"> zorgt voor de administratieve handelingen, voortgangs- en leveringsrapportages, en alle overige operationele zaken die direct te maken hebben met het contract.</w:t>
      </w:r>
    </w:p>
    <w:p w14:paraId="6C7204D1" w14:textId="77777777" w:rsidR="00F85C5E" w:rsidRDefault="00F85C5E" w:rsidP="00F85C5E">
      <w:pPr>
        <w:pStyle w:val="Geenafstand"/>
      </w:pPr>
      <w:r>
        <w:t xml:space="preserve">Van u als leverancier verwachten wij dat u uw verplichtingen naar tevredenheid nakomt. U verleent adequate </w:t>
      </w:r>
      <w:proofErr w:type="spellStart"/>
      <w:r>
        <w:t>after</w:t>
      </w:r>
      <w:proofErr w:type="spellEnd"/>
      <w:r>
        <w:t xml:space="preserve"> sales ondersteuning. Bovendien stelt u ons tijdig op de hoogte van zaken die van invloed zijn op de naleving van het contract.</w:t>
      </w:r>
    </w:p>
    <w:p w14:paraId="5A249083" w14:textId="15267597" w:rsidR="00F85C5E" w:rsidRDefault="00F85C5E" w:rsidP="00F85C5E">
      <w:pPr>
        <w:pStyle w:val="Geenafstand"/>
      </w:pPr>
      <w:r>
        <w:t>Leveranciers krijgen inkoopopdrachten. Deze opdrachten (bestellingen)</w:t>
      </w:r>
      <w:r w:rsidR="002B4C2E">
        <w:t xml:space="preserve"> </w:t>
      </w:r>
      <w:r>
        <w:t>worden geplaatst conform de door Inkoop opgestelde (mantel) overeenkomsten.</w:t>
      </w:r>
    </w:p>
    <w:p w14:paraId="47C8E7C0" w14:textId="77777777" w:rsidR="00F85C5E" w:rsidRDefault="00F85C5E" w:rsidP="00F85C5E">
      <w:pPr>
        <w:pStyle w:val="Geenafstand"/>
      </w:pPr>
      <w:r>
        <w:t>We maken afspraken met de leverancier over de wijze waarop we inkoopopdrachten</w:t>
      </w:r>
    </w:p>
    <w:p w14:paraId="016F9BC0" w14:textId="77777777" w:rsidR="00F85C5E" w:rsidRDefault="00F85C5E" w:rsidP="00F85C5E">
      <w:pPr>
        <w:pStyle w:val="Geenafstand"/>
      </w:pPr>
      <w:r>
        <w:t xml:space="preserve">versturen. </w:t>
      </w:r>
    </w:p>
    <w:p w14:paraId="31B6D6EA" w14:textId="77777777" w:rsidR="00F85C5E" w:rsidRDefault="00F85C5E" w:rsidP="00F85C5E">
      <w:pPr>
        <w:pStyle w:val="Geenafstand"/>
      </w:pPr>
      <w:r>
        <w:t>De inkoopopdracht moet zijn voorzien van een inkoopreferentienummer.</w:t>
      </w:r>
    </w:p>
    <w:p w14:paraId="4E5F9165" w14:textId="77777777" w:rsidR="00F85C5E" w:rsidRDefault="00F85C5E" w:rsidP="00F85C5E">
      <w:r>
        <w:t xml:space="preserve">Dat kan een contractnummer of een </w:t>
      </w:r>
      <w:proofErr w:type="spellStart"/>
      <w:r>
        <w:t>inkoopopdrachtnummer</w:t>
      </w:r>
      <w:proofErr w:type="spellEnd"/>
      <w:r>
        <w:t xml:space="preserve"> zijn. Op uw pakbonnen en facturen moet u altijd dit referentienummer vermelden.</w:t>
      </w:r>
    </w:p>
    <w:p w14:paraId="4359B27C" w14:textId="77777777" w:rsidR="00F85C5E" w:rsidRDefault="00F85C5E" w:rsidP="00F85C5E">
      <w:pPr>
        <w:pStyle w:val="Kop1"/>
      </w:pPr>
      <w:bookmarkStart w:id="7" w:name="_Toc87956070"/>
      <w:r>
        <w:lastRenderedPageBreak/>
        <w:t>Relaties persoonlijk</w:t>
      </w:r>
      <w:bookmarkEnd w:id="7"/>
    </w:p>
    <w:p w14:paraId="632118A9" w14:textId="3A2083A0" w:rsidR="00F85C5E" w:rsidRDefault="00F85C5E" w:rsidP="00F85C5E">
      <w:r>
        <w:t>Voor een objectief zakelijke relatie zijn privécontacten belemmerend. Leveranciers die zich in een dergelijke situatie bevinden, moeten dit kenbaar maken bij Inkoop. Ook de medewerker van het Kadaster moet bij de leidinggevende melding maken van bijzondere betrokkenheid bij een bepaalde leverancier.</w:t>
      </w:r>
    </w:p>
    <w:p w14:paraId="07BBEE87" w14:textId="77777777" w:rsidR="00F85C5E" w:rsidRDefault="00F85C5E" w:rsidP="00F85C5E">
      <w:r>
        <w:t>Werkt er bij de leverancier een kennis of familielid van een van onze medewerkers? Bestaat of ontstaat er een bijzondere relatie met de leverancier? Dan mag deze medewerker op geen enkele wijze betrokken zijn bij commerciële beslissingen die te maken hebben met deze leverancier.</w:t>
      </w:r>
    </w:p>
    <w:p w14:paraId="4FBA706F" w14:textId="77777777" w:rsidR="00F85C5E" w:rsidRDefault="00F85C5E" w:rsidP="00F85C5E">
      <w:pPr>
        <w:pStyle w:val="Kop1"/>
      </w:pPr>
      <w:bookmarkStart w:id="8" w:name="_Toc87956071"/>
      <w:r>
        <w:t>Geschenken en uitnodigingen</w:t>
      </w:r>
      <w:bookmarkEnd w:id="8"/>
    </w:p>
    <w:p w14:paraId="3E781F6D" w14:textId="77777777" w:rsidR="00F85C5E" w:rsidRDefault="00F85C5E" w:rsidP="00F85C5E">
      <w:r>
        <w:t>Het Kadaster streeft naar een zo onpartijdig mogelijke omgang met leveranciers. Daarom mogen onze medewerkers geen geschenken aannemen. Wij stellen het dan ook niet op prijs als u geschenken aanbiedt.</w:t>
      </w:r>
    </w:p>
    <w:p w14:paraId="215A6EEB" w14:textId="77777777" w:rsidR="00F85C5E" w:rsidRDefault="00F85C5E" w:rsidP="00F85C5E">
      <w:pPr>
        <w:pStyle w:val="Geenafstand"/>
      </w:pPr>
      <w:r>
        <w:t>Om de schijn van partijdigheid te vermijden wil het Kadaster niet ingaan op uitnodigingen voor bijeenkomsten. Uitzonderingen hierop zijn:</w:t>
      </w:r>
    </w:p>
    <w:p w14:paraId="255DEA71" w14:textId="77777777" w:rsidR="00F85C5E" w:rsidRDefault="00F85C5E" w:rsidP="00F85C5E">
      <w:pPr>
        <w:pStyle w:val="Geenafstand"/>
        <w:numPr>
          <w:ilvl w:val="0"/>
          <w:numId w:val="15"/>
        </w:numPr>
      </w:pPr>
      <w:r>
        <w:t>Bijeenkomsten met een educatieve grondslag</w:t>
      </w:r>
    </w:p>
    <w:p w14:paraId="1EF7A5F4" w14:textId="77777777" w:rsidR="00F85C5E" w:rsidRDefault="00F85C5E" w:rsidP="00F85C5E">
      <w:pPr>
        <w:pStyle w:val="Geenafstand"/>
        <w:ind w:left="708"/>
      </w:pPr>
      <w:r>
        <w:t>Denk hierbij aan een congres, seminar of een studiedag. De reis- en verblijfkosten zijn voor rekening van het Kadaster.</w:t>
      </w:r>
    </w:p>
    <w:p w14:paraId="1DA63E43" w14:textId="77777777" w:rsidR="00F85C5E" w:rsidRDefault="00F85C5E" w:rsidP="00F85C5E">
      <w:pPr>
        <w:pStyle w:val="Geenafstand"/>
        <w:numPr>
          <w:ilvl w:val="0"/>
          <w:numId w:val="15"/>
        </w:numPr>
      </w:pPr>
      <w:r>
        <w:t>Lunch en zakendiner</w:t>
      </w:r>
    </w:p>
    <w:p w14:paraId="0DAF41CC" w14:textId="77777777" w:rsidR="00F85C5E" w:rsidRDefault="00F85C5E" w:rsidP="00F85C5E">
      <w:pPr>
        <w:pStyle w:val="Geenafstand"/>
        <w:ind w:left="708"/>
      </w:pPr>
      <w:r>
        <w:t>Het informele karakter kan het doel van beide partijen ten goede komen, maar de nadruk moet altijd op het zakelijke aspect liggen.</w:t>
      </w:r>
    </w:p>
    <w:p w14:paraId="177BDE18" w14:textId="77777777" w:rsidR="00F85C5E" w:rsidRDefault="00F85C5E" w:rsidP="00F85C5E">
      <w:pPr>
        <w:pStyle w:val="Geenafstand"/>
        <w:ind w:firstLine="708"/>
      </w:pPr>
      <w:r>
        <w:t>De betaling van de rekening gebeurt op basis van wederkerigheid.</w:t>
      </w:r>
    </w:p>
    <w:p w14:paraId="0603EDED" w14:textId="77777777" w:rsidR="00F85C5E" w:rsidRDefault="00F85C5E" w:rsidP="00F85C5E">
      <w:pPr>
        <w:pStyle w:val="Geenafstand"/>
        <w:numPr>
          <w:ilvl w:val="0"/>
          <w:numId w:val="15"/>
        </w:numPr>
      </w:pPr>
      <w:r>
        <w:t>Bedrijfsbezoek</w:t>
      </w:r>
    </w:p>
    <w:p w14:paraId="5FCB6135" w14:textId="77777777" w:rsidR="00F85C5E" w:rsidRDefault="00F85C5E" w:rsidP="00F85C5E">
      <w:pPr>
        <w:pStyle w:val="Geenafstand"/>
        <w:ind w:left="708"/>
      </w:pPr>
      <w:r>
        <w:t>Het bezoeken van vestigingen, eenheden of fabrieken van leveranciers kan belangrijk zijn tijdens een aanbestedingstraject. Het is een manier om een zo objectief mogelijk beeld te krijgen. Zo kunnen we uw product of dienst beter beoordelen. We geven er de voorkeur aan dat u als leverancier niet faciliterend optreedt. Om het neutrale karakter van het bezoek te onderstrepen, betalen wij alle kosten van onze medewerkers.</w:t>
      </w:r>
    </w:p>
    <w:p w14:paraId="185D0C5E" w14:textId="77777777" w:rsidR="00F85C5E" w:rsidRDefault="00F85C5E" w:rsidP="00F85C5E">
      <w:pPr>
        <w:pStyle w:val="Geenafstand"/>
        <w:numPr>
          <w:ilvl w:val="0"/>
          <w:numId w:val="15"/>
        </w:numPr>
      </w:pPr>
      <w:r>
        <w:t>Gebruikersgroep</w:t>
      </w:r>
    </w:p>
    <w:p w14:paraId="44B02B05" w14:textId="77777777" w:rsidR="00F85C5E" w:rsidRDefault="00F85C5E" w:rsidP="00F85C5E">
      <w:pPr>
        <w:pStyle w:val="Geenafstand"/>
        <w:ind w:left="708"/>
      </w:pPr>
      <w:r>
        <w:t>Leden van deze groep wisselen dan technische- en organisatorische informatie uit over uw producten en diensten.</w:t>
      </w:r>
    </w:p>
    <w:p w14:paraId="356F337D" w14:textId="77777777" w:rsidR="00F85C5E" w:rsidRDefault="00F85C5E" w:rsidP="00F85C5E">
      <w:pPr>
        <w:pStyle w:val="Geenafstand"/>
        <w:ind w:left="708"/>
      </w:pPr>
      <w:r>
        <w:t>Als u hiervoor een bijeenkomst organiseert, moet de nadruk liggen op uitwisseling van kennis en ervaring. We streven nadrukkelijk naar een goede balans in de omgang met de leverancier, zodat er geen afhankelijkheid kan ontstaan.</w:t>
      </w:r>
    </w:p>
    <w:p w14:paraId="0616FFA1" w14:textId="77777777" w:rsidR="00F85C5E" w:rsidRDefault="00F85C5E" w:rsidP="00F85C5E">
      <w:pPr>
        <w:pStyle w:val="Kop1"/>
      </w:pPr>
      <w:bookmarkStart w:id="9" w:name="_Toc87956072"/>
      <w:r>
        <w:t>Inhuur</w:t>
      </w:r>
      <w:bookmarkEnd w:id="9"/>
    </w:p>
    <w:p w14:paraId="3B598653" w14:textId="77777777" w:rsidR="00F85C5E" w:rsidRDefault="00F85C5E" w:rsidP="00F85C5E">
      <w:pPr>
        <w:pStyle w:val="Geenafstand"/>
      </w:pPr>
      <w:r>
        <w:t>Er worden regelmatig medewerkers ingehuurd, voor specifieke kennis of om extra werkdruk op te vangen. Deze medewerker is in dienst van de leverancier, waardoor er integriteitsrisico’s kunnen voordoen. Daarom mag alleen personeel met onbesproken (integer) gedrag bij ons werken.</w:t>
      </w:r>
    </w:p>
    <w:p w14:paraId="7482F8E3" w14:textId="77777777" w:rsidR="00F85C5E" w:rsidRPr="007626B3" w:rsidRDefault="00F85C5E" w:rsidP="00F85C5E">
      <w:pPr>
        <w:pStyle w:val="Kop2"/>
      </w:pPr>
      <w:bookmarkStart w:id="10" w:name="_Toc87956073"/>
      <w:r w:rsidRPr="007626B3">
        <w:t>Geheimhouding</w:t>
      </w:r>
      <w:bookmarkEnd w:id="10"/>
    </w:p>
    <w:p w14:paraId="5F931B64" w14:textId="77777777" w:rsidR="00F85C5E" w:rsidRDefault="00F85C5E" w:rsidP="00F85C5E">
      <w:pPr>
        <w:pStyle w:val="Geenafstand"/>
      </w:pPr>
      <w:r>
        <w:t xml:space="preserve">Elke inhuurmedewerker ondertekent een geheimhoudingsverklaring. Dat moet voordat deze medewerker start met de werkzaamheden. De geheimhouding stopt niet na afloop van het contract. Voor onze organisatie is strikte vertrouwelijkheid enorm belangrijk. Daarom leidt overtreding van de geheimhoudingsplicht tot disciplinaire maatregelen. Als een </w:t>
      </w:r>
      <w:r>
        <w:lastRenderedPageBreak/>
        <w:t>inhuurmedewerker toch vertrouwelijke informatie naar buiten brengt, dan zal de inhuurovereenkomst direct worden beëindigd.</w:t>
      </w:r>
    </w:p>
    <w:p w14:paraId="298EC025" w14:textId="77777777" w:rsidR="00F85C5E" w:rsidRDefault="00F85C5E" w:rsidP="00F85C5E">
      <w:pPr>
        <w:pStyle w:val="Kop1"/>
      </w:pPr>
      <w:bookmarkStart w:id="11" w:name="_Toc87956074"/>
      <w:r>
        <w:t>Referentie</w:t>
      </w:r>
      <w:bookmarkEnd w:id="11"/>
    </w:p>
    <w:p w14:paraId="646E05BC" w14:textId="01A60A09" w:rsidR="00F85C5E" w:rsidRDefault="00F85C5E" w:rsidP="00F85C5E">
      <w:r>
        <w:t>Wilt u de naam van het Kadaster gebruiken in publicaties, reclame- uitingen of referenties? Dan moet u vooraf schriftelijk toestemming krijgen van Inkoop. Ook van overeenkomsten die u met ons heeft gesloten, mag u geen melding naar derden maken zonder onze toestemming.</w:t>
      </w:r>
    </w:p>
    <w:p w14:paraId="6BDEE346" w14:textId="77777777" w:rsidR="00B97A1E" w:rsidRPr="00C27FEF" w:rsidRDefault="00F85C5E" w:rsidP="00F85C5E">
      <w:r>
        <w:t>Het Kadaster gaat terughoudend om met het verstrekken van referenties. Bij aanbestedingen door de overheid verlenen we deze medewerking</w:t>
      </w:r>
    </w:p>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CBBC" w14:textId="77777777" w:rsidR="002E4F1A" w:rsidRDefault="002E4F1A" w:rsidP="00C27FEF">
      <w:pPr>
        <w:spacing w:line="240" w:lineRule="auto"/>
      </w:pPr>
      <w:r>
        <w:separator/>
      </w:r>
    </w:p>
  </w:endnote>
  <w:endnote w:type="continuationSeparator" w:id="0">
    <w:p w14:paraId="4AEABC49" w14:textId="77777777" w:rsidR="002E4F1A" w:rsidRDefault="002E4F1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1638D7C9" w14:textId="77777777" w:rsidTr="00BD2132">
      <w:trPr>
        <w:trHeight w:hRule="exact" w:val="142"/>
      </w:trPr>
      <w:tc>
        <w:tcPr>
          <w:tcW w:w="4366" w:type="dxa"/>
          <w:tcBorders>
            <w:top w:val="nil"/>
            <w:left w:val="single" w:sz="4" w:space="0" w:color="858585"/>
            <w:bottom w:val="nil"/>
            <w:right w:val="single" w:sz="4" w:space="0" w:color="858585"/>
          </w:tcBorders>
        </w:tcPr>
        <w:p w14:paraId="11D97FDB"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600AB7C5" w14:textId="77777777" w:rsidR="001B3B58" w:rsidRDefault="001B3B58" w:rsidP="001B3B58">
          <w:pPr>
            <w:pStyle w:val="Voettekst"/>
            <w:tabs>
              <w:tab w:val="left" w:pos="4536"/>
            </w:tabs>
            <w:spacing w:line="140" w:lineRule="exact"/>
          </w:pPr>
          <w:r w:rsidRPr="00BF4B22">
            <w:t>WWW.KADASTER.NL</w:t>
          </w:r>
        </w:p>
      </w:tc>
    </w:tr>
  </w:tbl>
  <w:p w14:paraId="1DBAFDFB"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B90CB" w14:textId="77777777" w:rsidR="002E4F1A" w:rsidRPr="00C27FEF" w:rsidRDefault="002E4F1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63A62194" w14:textId="77777777" w:rsidR="002E4F1A" w:rsidRDefault="002E4F1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B5D30" w14:textId="77777777" w:rsidR="001B3B58" w:rsidRDefault="001B3B58">
    <w:pPr>
      <w:pStyle w:val="Koptekst"/>
    </w:pPr>
  </w:p>
  <w:p w14:paraId="3C32F3D2" w14:textId="77777777" w:rsidR="001B3B58" w:rsidRDefault="001B3B58">
    <w:pPr>
      <w:pStyle w:val="Koptekst"/>
    </w:pPr>
  </w:p>
  <w:p w14:paraId="09C0A306" w14:textId="77777777" w:rsidR="001B3B58" w:rsidRDefault="001B3B58">
    <w:pPr>
      <w:pStyle w:val="Koptekst"/>
    </w:pPr>
  </w:p>
  <w:p w14:paraId="1F467448" w14:textId="77777777" w:rsidR="001B3B58" w:rsidRDefault="001B3B58">
    <w:pPr>
      <w:pStyle w:val="Koptekst"/>
    </w:pPr>
    <w:r>
      <w:rPr>
        <w:noProof/>
        <w:lang w:eastAsia="nl-NL"/>
      </w:rPr>
      <w:drawing>
        <wp:anchor distT="0" distB="0" distL="114300" distR="114300" simplePos="0" relativeHeight="251659264" behindDoc="1" locked="0" layoutInCell="1" allowOverlap="1" wp14:anchorId="7DA103B0" wp14:editId="25176190">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078C7"/>
    <w:multiLevelType w:val="hybridMultilevel"/>
    <w:tmpl w:val="61C06136"/>
    <w:lvl w:ilvl="0" w:tplc="04130001">
      <w:start w:val="1"/>
      <w:numFmt w:val="bullet"/>
      <w:lvlText w:val=""/>
      <w:lvlJc w:val="left"/>
      <w:pPr>
        <w:ind w:left="1996" w:hanging="360"/>
      </w:pPr>
      <w:rPr>
        <w:rFonts w:ascii="Symbol" w:hAnsi="Symbol" w:hint="default"/>
      </w:rPr>
    </w:lvl>
    <w:lvl w:ilvl="1" w:tplc="04130003" w:tentative="1">
      <w:start w:val="1"/>
      <w:numFmt w:val="bullet"/>
      <w:lvlText w:val="o"/>
      <w:lvlJc w:val="left"/>
      <w:pPr>
        <w:ind w:left="2716" w:hanging="360"/>
      </w:pPr>
      <w:rPr>
        <w:rFonts w:ascii="Courier New" w:hAnsi="Courier New" w:cs="Courier New" w:hint="default"/>
      </w:rPr>
    </w:lvl>
    <w:lvl w:ilvl="2" w:tplc="04130005" w:tentative="1">
      <w:start w:val="1"/>
      <w:numFmt w:val="bullet"/>
      <w:lvlText w:val=""/>
      <w:lvlJc w:val="left"/>
      <w:pPr>
        <w:ind w:left="3436" w:hanging="360"/>
      </w:pPr>
      <w:rPr>
        <w:rFonts w:ascii="Wingdings" w:hAnsi="Wingdings" w:hint="default"/>
      </w:rPr>
    </w:lvl>
    <w:lvl w:ilvl="3" w:tplc="04130001" w:tentative="1">
      <w:start w:val="1"/>
      <w:numFmt w:val="bullet"/>
      <w:lvlText w:val=""/>
      <w:lvlJc w:val="left"/>
      <w:pPr>
        <w:ind w:left="4156" w:hanging="360"/>
      </w:pPr>
      <w:rPr>
        <w:rFonts w:ascii="Symbol" w:hAnsi="Symbol" w:hint="default"/>
      </w:rPr>
    </w:lvl>
    <w:lvl w:ilvl="4" w:tplc="04130003" w:tentative="1">
      <w:start w:val="1"/>
      <w:numFmt w:val="bullet"/>
      <w:lvlText w:val="o"/>
      <w:lvlJc w:val="left"/>
      <w:pPr>
        <w:ind w:left="4876" w:hanging="360"/>
      </w:pPr>
      <w:rPr>
        <w:rFonts w:ascii="Courier New" w:hAnsi="Courier New" w:cs="Courier New" w:hint="default"/>
      </w:rPr>
    </w:lvl>
    <w:lvl w:ilvl="5" w:tplc="04130005" w:tentative="1">
      <w:start w:val="1"/>
      <w:numFmt w:val="bullet"/>
      <w:lvlText w:val=""/>
      <w:lvlJc w:val="left"/>
      <w:pPr>
        <w:ind w:left="5596" w:hanging="360"/>
      </w:pPr>
      <w:rPr>
        <w:rFonts w:ascii="Wingdings" w:hAnsi="Wingdings" w:hint="default"/>
      </w:rPr>
    </w:lvl>
    <w:lvl w:ilvl="6" w:tplc="04130001" w:tentative="1">
      <w:start w:val="1"/>
      <w:numFmt w:val="bullet"/>
      <w:lvlText w:val=""/>
      <w:lvlJc w:val="left"/>
      <w:pPr>
        <w:ind w:left="6316" w:hanging="360"/>
      </w:pPr>
      <w:rPr>
        <w:rFonts w:ascii="Symbol" w:hAnsi="Symbol" w:hint="default"/>
      </w:rPr>
    </w:lvl>
    <w:lvl w:ilvl="7" w:tplc="04130003" w:tentative="1">
      <w:start w:val="1"/>
      <w:numFmt w:val="bullet"/>
      <w:lvlText w:val="o"/>
      <w:lvlJc w:val="left"/>
      <w:pPr>
        <w:ind w:left="7036" w:hanging="360"/>
      </w:pPr>
      <w:rPr>
        <w:rFonts w:ascii="Courier New" w:hAnsi="Courier New" w:cs="Courier New" w:hint="default"/>
      </w:rPr>
    </w:lvl>
    <w:lvl w:ilvl="8" w:tplc="04130005" w:tentative="1">
      <w:start w:val="1"/>
      <w:numFmt w:val="bullet"/>
      <w:lvlText w:val=""/>
      <w:lvlJc w:val="left"/>
      <w:pPr>
        <w:ind w:left="7756" w:hanging="360"/>
      </w:pPr>
      <w:rPr>
        <w:rFonts w:ascii="Wingdings" w:hAnsi="Wingdings" w:hint="default"/>
      </w:rPr>
    </w:lvl>
  </w:abstractNum>
  <w:abstractNum w:abstractNumId="1"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AC1541"/>
    <w:multiLevelType w:val="hybridMultilevel"/>
    <w:tmpl w:val="3D462ED6"/>
    <w:lvl w:ilvl="0" w:tplc="E0B4F75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7"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638947010">
    <w:abstractNumId w:val="7"/>
  </w:num>
  <w:num w:numId="2" w16cid:durableId="1148476596">
    <w:abstractNumId w:val="7"/>
  </w:num>
  <w:num w:numId="3" w16cid:durableId="1271425695">
    <w:abstractNumId w:val="7"/>
  </w:num>
  <w:num w:numId="4" w16cid:durableId="1223172073">
    <w:abstractNumId w:val="7"/>
  </w:num>
  <w:num w:numId="5" w16cid:durableId="776294802">
    <w:abstractNumId w:val="3"/>
  </w:num>
  <w:num w:numId="6" w16cid:durableId="535586196">
    <w:abstractNumId w:val="6"/>
  </w:num>
  <w:num w:numId="7" w16cid:durableId="1732078754">
    <w:abstractNumId w:val="5"/>
  </w:num>
  <w:num w:numId="8" w16cid:durableId="1704667418">
    <w:abstractNumId w:val="1"/>
  </w:num>
  <w:num w:numId="9" w16cid:durableId="293219804">
    <w:abstractNumId w:val="5"/>
  </w:num>
  <w:num w:numId="10" w16cid:durableId="1524980521">
    <w:abstractNumId w:val="6"/>
  </w:num>
  <w:num w:numId="11" w16cid:durableId="2098672875">
    <w:abstractNumId w:val="1"/>
  </w:num>
  <w:num w:numId="12" w16cid:durableId="2134054813">
    <w:abstractNumId w:val="3"/>
  </w:num>
  <w:num w:numId="13" w16cid:durableId="2044362030">
    <w:abstractNumId w:val="2"/>
  </w:num>
  <w:num w:numId="14" w16cid:durableId="152138174">
    <w:abstractNumId w:val="2"/>
  </w:num>
  <w:num w:numId="15" w16cid:durableId="86967589">
    <w:abstractNumId w:val="4"/>
  </w:num>
  <w:num w:numId="16" w16cid:durableId="592320701">
    <w:abstractNumId w:val="7"/>
  </w:num>
  <w:num w:numId="17" w16cid:durableId="988558568">
    <w:abstractNumId w:val="7"/>
  </w:num>
  <w:num w:numId="18" w16cid:durableId="131112939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F85C5E"/>
    <w:rsid w:val="000B19E5"/>
    <w:rsid w:val="001B3B58"/>
    <w:rsid w:val="001C1F6E"/>
    <w:rsid w:val="001E7056"/>
    <w:rsid w:val="00277136"/>
    <w:rsid w:val="002B4C2E"/>
    <w:rsid w:val="002C3E17"/>
    <w:rsid w:val="002E4F1A"/>
    <w:rsid w:val="00323191"/>
    <w:rsid w:val="0038539E"/>
    <w:rsid w:val="00405996"/>
    <w:rsid w:val="004151E8"/>
    <w:rsid w:val="004A10DF"/>
    <w:rsid w:val="004B73C3"/>
    <w:rsid w:val="00532E41"/>
    <w:rsid w:val="00815E15"/>
    <w:rsid w:val="0087770B"/>
    <w:rsid w:val="00881657"/>
    <w:rsid w:val="008D77A7"/>
    <w:rsid w:val="00926B57"/>
    <w:rsid w:val="009C3FE5"/>
    <w:rsid w:val="00A977E5"/>
    <w:rsid w:val="00B619A5"/>
    <w:rsid w:val="00B945DF"/>
    <w:rsid w:val="00B94DAD"/>
    <w:rsid w:val="00B97A1E"/>
    <w:rsid w:val="00BA1BF3"/>
    <w:rsid w:val="00BA1E74"/>
    <w:rsid w:val="00BB15F8"/>
    <w:rsid w:val="00C27FEF"/>
    <w:rsid w:val="00D24C9F"/>
    <w:rsid w:val="00DB5539"/>
    <w:rsid w:val="00DD7E6E"/>
    <w:rsid w:val="00F31F84"/>
    <w:rsid w:val="00F85C5E"/>
    <w:rsid w:val="6173E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D012F"/>
  <w15:chartTrackingRefBased/>
  <w15:docId w15:val="{E81A23A1-E107-4E2E-AAC7-9EE23B06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C5E"/>
    <w:pPr>
      <w:spacing w:after="160" w:line="259" w:lineRule="auto"/>
    </w:pPr>
    <w:rPr>
      <w:rFonts w:asciiTheme="minorHAnsi" w:eastAsiaTheme="minorHAnsi" w:hAnsiTheme="minorHAnsi" w:cstheme="minorBidi"/>
      <w:sz w:val="22"/>
      <w:szCs w:val="22"/>
      <w:lang w:val="nl-NL"/>
    </w:rPr>
  </w:style>
  <w:style w:type="paragraph" w:styleId="Kop1">
    <w:name w:val="heading 1"/>
    <w:basedOn w:val="Standaard"/>
    <w:next w:val="Standaard"/>
    <w:link w:val="Kop1Char"/>
    <w:uiPriority w:val="9"/>
    <w:qFormat/>
    <w:pPr>
      <w:keepNext/>
      <w:numPr>
        <w:numId w:val="2"/>
      </w:numPr>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basedOn w:val="Standaard"/>
    <w:next w:val="Standaard"/>
    <w:link w:val="Kop2Char"/>
    <w:uiPriority w:val="9"/>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character" w:customStyle="1" w:styleId="Kop1Char">
    <w:name w:val="Kop 1 Char"/>
    <w:basedOn w:val="Standaardalinea-lettertype"/>
    <w:link w:val="Kop1"/>
    <w:uiPriority w:val="9"/>
    <w:rsid w:val="00F85C5E"/>
    <w:rPr>
      <w:rFonts w:ascii="Arial" w:hAnsi="Arial"/>
      <w:b/>
      <w:bCs/>
      <w:snapToGrid w:val="0"/>
      <w:kern w:val="28"/>
      <w:lang w:val="nl"/>
    </w:rPr>
  </w:style>
  <w:style w:type="paragraph" w:styleId="Geenafstand">
    <w:name w:val="No Spacing"/>
    <w:uiPriority w:val="1"/>
    <w:qFormat/>
    <w:rsid w:val="00F85C5E"/>
    <w:rPr>
      <w:rFonts w:asciiTheme="minorHAnsi" w:eastAsiaTheme="minorHAnsi" w:hAnsiTheme="minorHAnsi" w:cstheme="minorBidi"/>
      <w:sz w:val="22"/>
      <w:szCs w:val="22"/>
      <w:lang w:val="nl-NL"/>
    </w:rPr>
  </w:style>
  <w:style w:type="paragraph" w:styleId="Kopvaninhoudsopgave">
    <w:name w:val="TOC Heading"/>
    <w:basedOn w:val="Kop1"/>
    <w:next w:val="Standaard"/>
    <w:uiPriority w:val="39"/>
    <w:unhideWhenUsed/>
    <w:qFormat/>
    <w:rsid w:val="00F85C5E"/>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color w:val="2E74B5" w:themeColor="accent1" w:themeShade="BF"/>
      <w:sz w:val="32"/>
      <w:szCs w:val="32"/>
      <w:lang w:val="nl-NL" w:eastAsia="nl-NL"/>
    </w:rPr>
  </w:style>
  <w:style w:type="paragraph" w:styleId="Inhopg1">
    <w:name w:val="toc 1"/>
    <w:basedOn w:val="Standaard"/>
    <w:next w:val="Standaard"/>
    <w:autoRedefine/>
    <w:uiPriority w:val="39"/>
    <w:unhideWhenUsed/>
    <w:rsid w:val="00F85C5E"/>
    <w:pPr>
      <w:spacing w:after="100"/>
    </w:pPr>
  </w:style>
  <w:style w:type="character" w:styleId="Hyperlink">
    <w:name w:val="Hyperlink"/>
    <w:basedOn w:val="Standaardalinea-lettertype"/>
    <w:uiPriority w:val="99"/>
    <w:unhideWhenUsed/>
    <w:rsid w:val="00F85C5E"/>
    <w:rPr>
      <w:color w:val="0563C1" w:themeColor="hyperlink"/>
      <w:u w:val="single"/>
    </w:rPr>
  </w:style>
  <w:style w:type="character" w:customStyle="1" w:styleId="Kop2Char">
    <w:name w:val="Kop 2 Char"/>
    <w:basedOn w:val="Standaardalinea-lettertype"/>
    <w:link w:val="Kop2"/>
    <w:uiPriority w:val="9"/>
    <w:rsid w:val="00F85C5E"/>
    <w:rPr>
      <w:rFonts w:ascii="Arial" w:hAnsi="Arial"/>
      <w:b/>
      <w:bCs/>
      <w:snapToGrid w:val="0"/>
      <w:kern w:val="28"/>
      <w:sz w:val="18"/>
      <w:lang w:val="nl"/>
    </w:rPr>
  </w:style>
  <w:style w:type="paragraph" w:styleId="Inhopg2">
    <w:name w:val="toc 2"/>
    <w:basedOn w:val="Standaard"/>
    <w:next w:val="Standaard"/>
    <w:autoRedefine/>
    <w:uiPriority w:val="39"/>
    <w:unhideWhenUsed/>
    <w:rsid w:val="00F85C5E"/>
    <w:pPr>
      <w:spacing w:after="100"/>
      <w:ind w:left="220"/>
    </w:pPr>
  </w:style>
  <w:style w:type="character" w:styleId="Verwijzingopmerking">
    <w:name w:val="annotation reference"/>
    <w:basedOn w:val="Standaardalinea-lettertype"/>
    <w:uiPriority w:val="99"/>
    <w:semiHidden/>
    <w:unhideWhenUsed/>
    <w:rsid w:val="00F85C5E"/>
    <w:rPr>
      <w:sz w:val="16"/>
      <w:szCs w:val="16"/>
    </w:rPr>
  </w:style>
  <w:style w:type="paragraph" w:styleId="Tekstopmerking">
    <w:name w:val="annotation text"/>
    <w:basedOn w:val="Standaard"/>
    <w:link w:val="TekstopmerkingChar"/>
    <w:uiPriority w:val="99"/>
    <w:semiHidden/>
    <w:unhideWhenUsed/>
    <w:rsid w:val="00F85C5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85C5E"/>
    <w:rPr>
      <w:rFonts w:asciiTheme="minorHAnsi" w:eastAsiaTheme="minorHAnsi" w:hAnsiTheme="minorHAnsi" w:cstheme="minorBidi"/>
      <w:lang w:val="nl-NL"/>
    </w:rPr>
  </w:style>
  <w:style w:type="paragraph" w:styleId="Ballontekst">
    <w:name w:val="Balloon Text"/>
    <w:basedOn w:val="Standaard"/>
    <w:link w:val="BallontekstChar"/>
    <w:uiPriority w:val="99"/>
    <w:semiHidden/>
    <w:unhideWhenUsed/>
    <w:rsid w:val="00F85C5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5C5E"/>
    <w:rPr>
      <w:rFonts w:ascii="Segoe UI" w:eastAsiaTheme="minorHAnsi" w:hAnsi="Segoe UI" w:cs="Segoe UI"/>
      <w:sz w:val="18"/>
      <w:szCs w:val="18"/>
      <w:lang w:val="nl-NL"/>
    </w:rPr>
  </w:style>
  <w:style w:type="paragraph" w:styleId="Titel">
    <w:name w:val="Title"/>
    <w:basedOn w:val="Standaard"/>
    <w:next w:val="Ondertitel"/>
    <w:link w:val="TitelChar"/>
    <w:qFormat/>
    <w:rsid w:val="00A977E5"/>
    <w:pPr>
      <w:spacing w:before="160" w:after="120" w:line="240" w:lineRule="auto"/>
      <w:jc w:val="center"/>
    </w:pPr>
    <w:rPr>
      <w:rFonts w:ascii="Arial" w:eastAsia="Times New Roman" w:hAnsi="Arial" w:cs="Arial"/>
      <w:b/>
      <w:bCs/>
      <w:sz w:val="32"/>
      <w:szCs w:val="24"/>
      <w:lang w:eastAsia="nl-NL"/>
    </w:rPr>
  </w:style>
  <w:style w:type="character" w:customStyle="1" w:styleId="TitelChar">
    <w:name w:val="Titel Char"/>
    <w:basedOn w:val="Standaardalinea-lettertype"/>
    <w:link w:val="Titel"/>
    <w:rsid w:val="00A977E5"/>
    <w:rPr>
      <w:rFonts w:ascii="Arial" w:hAnsi="Arial" w:cs="Arial"/>
      <w:b/>
      <w:bCs/>
      <w:sz w:val="32"/>
      <w:szCs w:val="24"/>
      <w:lang w:val="nl-NL" w:eastAsia="nl-NL"/>
    </w:rPr>
  </w:style>
  <w:style w:type="paragraph" w:styleId="Ondertitel">
    <w:name w:val="Subtitle"/>
    <w:basedOn w:val="Standaard"/>
    <w:next w:val="Standaard"/>
    <w:link w:val="OndertitelChar"/>
    <w:uiPriority w:val="11"/>
    <w:qFormat/>
    <w:rsid w:val="00A977E5"/>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977E5"/>
    <w:rPr>
      <w:rFonts w:asciiTheme="minorHAnsi" w:eastAsiaTheme="minorEastAsia" w:hAnsiTheme="minorHAnsi" w:cstheme="minorBidi"/>
      <w:color w:val="5A5A5A" w:themeColor="text1" w:themeTint="A5"/>
      <w:spacing w:val="15"/>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FA541BA8802348BB30D590D7C4FC26" ma:contentTypeVersion="4" ma:contentTypeDescription="Een nieuw document maken." ma:contentTypeScope="" ma:versionID="70a1a695719feaea652af1d0b5ef6d21">
  <xsd:schema xmlns:xsd="http://www.w3.org/2001/XMLSchema" xmlns:xs="http://www.w3.org/2001/XMLSchema" xmlns:p="http://schemas.microsoft.com/office/2006/metadata/properties" xmlns:ns2="be586a6d-2cb1-4cc9-8dcb-63ff1e973659" xmlns:ns3="f13e8007-21ce-4a28-9d71-ba180ecdb728" targetNamespace="http://schemas.microsoft.com/office/2006/metadata/properties" ma:root="true" ma:fieldsID="4d34dacd0e1e945ea2cc747017dc9a73" ns2:_="" ns3:_="">
    <xsd:import namespace="be586a6d-2cb1-4cc9-8dcb-63ff1e973659"/>
    <xsd:import namespace="f13e8007-21ce-4a28-9d71-ba180ecdb7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6a6d-2cb1-4cc9-8dcb-63ff1e97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e8007-21ce-4a28-9d71-ba180ecdb72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795D4E48-C457-447C-B7C2-19C142AB8523}">
  <ds:schemaRefs>
    <ds:schemaRef ds:uri="http://schemas.openxmlformats.org/officeDocument/2006/bibliography"/>
  </ds:schemaRefs>
</ds:datastoreItem>
</file>

<file path=customXml/itemProps3.xml><?xml version="1.0" encoding="utf-8"?>
<ds:datastoreItem xmlns:ds="http://schemas.openxmlformats.org/officeDocument/2006/customXml" ds:itemID="{F5BB315B-3DB7-4237-A742-87F4FC8F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6a6d-2cb1-4cc9-8dcb-63ff1e973659"/>
    <ds:schemaRef ds:uri="f13e8007-21ce-4a28-9d71-ba180ecd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Leeg Kadaster document.dotm</Template>
  <TotalTime>1</TotalTime>
  <Pages>5</Pages>
  <Words>1101</Words>
  <Characters>6061</Characters>
  <Application>Microsoft Office Word</Application>
  <DocSecurity>0</DocSecurity>
  <Lines>50</Lines>
  <Paragraphs>14</Paragraphs>
  <ScaleCrop>false</ScaleCrop>
  <Company>PC Support</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Molen, Harold van der</cp:lastModifiedBy>
  <cp:revision>2</cp:revision>
  <cp:lastPrinted>2021-11-16T11:00:00Z</cp:lastPrinted>
  <dcterms:created xsi:type="dcterms:W3CDTF">2022-10-12T12:15:00Z</dcterms:created>
  <dcterms:modified xsi:type="dcterms:W3CDTF">2022-10-12T12:15:00Z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0x010100333A5E4E3859C042885088AB4B2EEAA1</vt:lpwstr>
  </property>
</Properties>
</file>