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741C6" w14:textId="03CF16FE" w:rsidR="00200A07" w:rsidRDefault="00CA08E9" w:rsidP="00200A07">
      <w:pPr>
        <w:pStyle w:val="Kop1"/>
        <w:numPr>
          <w:ilvl w:val="0"/>
          <w:numId w:val="0"/>
        </w:numPr>
        <w:ind w:left="360" w:hanging="360"/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>B</w:t>
      </w:r>
      <w:r w:rsidR="00200A07">
        <w:t xml:space="preserve">ijlage </w:t>
      </w:r>
      <w:r w:rsidR="0013547E">
        <w:t>4</w:t>
      </w:r>
      <w:r w:rsidR="00200A07">
        <w:tab/>
      </w:r>
      <w:r w:rsidR="00200A07" w:rsidRPr="001B71F5">
        <w:t>Format referentieopdrachten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320"/>
        <w:gridCol w:w="4536"/>
        <w:gridCol w:w="1466"/>
        <w:gridCol w:w="94"/>
      </w:tblGrid>
      <w:tr w:rsidR="00F629FB" w:rsidRPr="00480B62" w14:paraId="0ED741C9" w14:textId="77777777" w:rsidTr="003173E5">
        <w:trPr>
          <w:gridAfter w:val="1"/>
          <w:wAfter w:w="94" w:type="dxa"/>
          <w:trHeight w:val="453"/>
        </w:trPr>
        <w:tc>
          <w:tcPr>
            <w:tcW w:w="2832" w:type="dxa"/>
            <w:gridSpan w:val="2"/>
            <w:vAlign w:val="center"/>
          </w:tcPr>
          <w:p w14:paraId="0ED741C7" w14:textId="51904B75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002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B" w14:textId="77777777" w:rsidTr="00B600B3">
        <w:trPr>
          <w:gridAfter w:val="1"/>
          <w:wAfter w:w="94" w:type="dxa"/>
          <w:trHeight w:val="682"/>
        </w:trPr>
        <w:tc>
          <w:tcPr>
            <w:tcW w:w="8834" w:type="dxa"/>
            <w:gridSpan w:val="4"/>
            <w:vAlign w:val="center"/>
          </w:tcPr>
          <w:p w14:paraId="0ED741CA" w14:textId="77777777" w:rsidR="00F629FB" w:rsidRPr="00480B62" w:rsidRDefault="00F629FB" w:rsidP="00F629FB">
            <w:pPr>
              <w:jc w:val="both"/>
              <w:rPr>
                <w:rFonts w:ascii="Georgia" w:eastAsia="Calibri" w:hAnsi="Georgia"/>
                <w:b/>
              </w:rPr>
            </w:pPr>
            <w:r>
              <w:rPr>
                <w:rFonts w:ascii="Georgia" w:eastAsia="Calibri" w:hAnsi="Georgia"/>
                <w:b/>
              </w:rPr>
              <w:t>Referentie nr.</w:t>
            </w:r>
            <w:r w:rsidRPr="00480B62">
              <w:rPr>
                <w:rFonts w:ascii="Georgia" w:eastAsia="Calibri" w:hAnsi="Georgia"/>
                <w:b/>
              </w:rPr>
              <w:t xml:space="preserve">: </w:t>
            </w:r>
          </w:p>
        </w:tc>
      </w:tr>
      <w:tr w:rsidR="00F629FB" w:rsidRPr="00480B62" w14:paraId="0ED741CF" w14:textId="77777777" w:rsidTr="003173E5">
        <w:trPr>
          <w:gridAfter w:val="1"/>
          <w:wAfter w:w="94" w:type="dxa"/>
        </w:trPr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320" w:type="dxa"/>
          </w:tcPr>
          <w:p w14:paraId="0ED741C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Opdrachtgever</w:t>
            </w:r>
          </w:p>
        </w:tc>
        <w:tc>
          <w:tcPr>
            <w:tcW w:w="6002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3173E5">
        <w:trPr>
          <w:gridAfter w:val="1"/>
          <w:wAfter w:w="94" w:type="dxa"/>
        </w:trPr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320" w:type="dxa"/>
          </w:tcPr>
          <w:p w14:paraId="0ED741D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Contactpersoon</w:t>
            </w:r>
          </w:p>
        </w:tc>
        <w:tc>
          <w:tcPr>
            <w:tcW w:w="6002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3173E5">
        <w:trPr>
          <w:gridAfter w:val="1"/>
          <w:wAfter w:w="94" w:type="dxa"/>
        </w:trPr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320" w:type="dxa"/>
          </w:tcPr>
          <w:p w14:paraId="0ED741D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Telefoonnummer</w:t>
            </w:r>
          </w:p>
        </w:tc>
        <w:tc>
          <w:tcPr>
            <w:tcW w:w="6002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3173E5">
        <w:trPr>
          <w:gridAfter w:val="1"/>
          <w:wAfter w:w="94" w:type="dxa"/>
        </w:trPr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320" w:type="dxa"/>
          </w:tcPr>
          <w:p w14:paraId="0ED741D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 en omschrijving van de opdracht</w:t>
            </w:r>
          </w:p>
        </w:tc>
        <w:tc>
          <w:tcPr>
            <w:tcW w:w="6002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003173E5">
        <w:trPr>
          <w:gridAfter w:val="1"/>
          <w:wAfter w:w="94" w:type="dxa"/>
        </w:trPr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320" w:type="dxa"/>
          </w:tcPr>
          <w:p w14:paraId="0ED741D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aanvang opdracht</w:t>
            </w:r>
          </w:p>
        </w:tc>
        <w:tc>
          <w:tcPr>
            <w:tcW w:w="6002" w:type="dxa"/>
            <w:gridSpan w:val="2"/>
          </w:tcPr>
          <w:p w14:paraId="0ED741D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3" w14:textId="77777777" w:rsidTr="003173E5">
        <w:trPr>
          <w:gridAfter w:val="1"/>
          <w:wAfter w:w="94" w:type="dxa"/>
        </w:trPr>
        <w:tc>
          <w:tcPr>
            <w:tcW w:w="512" w:type="dxa"/>
            <w:vMerge/>
          </w:tcPr>
          <w:p w14:paraId="0ED741E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320" w:type="dxa"/>
          </w:tcPr>
          <w:p w14:paraId="0ED741E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afronding opdracht</w:t>
            </w:r>
          </w:p>
        </w:tc>
        <w:tc>
          <w:tcPr>
            <w:tcW w:w="6002" w:type="dxa"/>
            <w:gridSpan w:val="2"/>
          </w:tcPr>
          <w:p w14:paraId="0ED741E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7" w14:textId="77777777" w:rsidTr="003173E5">
        <w:trPr>
          <w:gridAfter w:val="1"/>
          <w:wAfter w:w="94" w:type="dxa"/>
        </w:trPr>
        <w:tc>
          <w:tcPr>
            <w:tcW w:w="512" w:type="dxa"/>
            <w:vMerge/>
          </w:tcPr>
          <w:p w14:paraId="0ED741E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320" w:type="dxa"/>
          </w:tcPr>
          <w:p w14:paraId="0ED741E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Looptijd opdracht</w:t>
            </w:r>
          </w:p>
        </w:tc>
        <w:tc>
          <w:tcPr>
            <w:tcW w:w="6002" w:type="dxa"/>
            <w:gridSpan w:val="2"/>
          </w:tcPr>
          <w:p w14:paraId="0ED741E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B" w14:textId="77777777" w:rsidTr="003173E5">
        <w:trPr>
          <w:gridAfter w:val="1"/>
          <w:wAfter w:w="94" w:type="dxa"/>
        </w:trPr>
        <w:tc>
          <w:tcPr>
            <w:tcW w:w="512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320" w:type="dxa"/>
          </w:tcPr>
          <w:p w14:paraId="0ED741E9" w14:textId="39BC7B89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Het bedrag aan omzet van de opdracht in het tijdvak zoals vermeld in </w:t>
            </w:r>
            <w:r w:rsidR="00952EDB">
              <w:rPr>
                <w:rFonts w:ascii="Georgia" w:eastAsia="Calibri" w:hAnsi="Georgia"/>
              </w:rPr>
              <w:t>par. 7.2.1</w:t>
            </w:r>
          </w:p>
        </w:tc>
        <w:tc>
          <w:tcPr>
            <w:tcW w:w="6002" w:type="dxa"/>
            <w:gridSpan w:val="2"/>
          </w:tcPr>
          <w:p w14:paraId="0ED741E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003173E5">
        <w:trPr>
          <w:gridAfter w:val="1"/>
          <w:wAfter w:w="94" w:type="dxa"/>
        </w:trPr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320" w:type="dxa"/>
          </w:tcPr>
          <w:p w14:paraId="0ED741E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De eventuele waarde van het gedeelte dat in </w:t>
            </w:r>
            <w:proofErr w:type="spellStart"/>
            <w:r w:rsidRPr="00480B62">
              <w:rPr>
                <w:rFonts w:ascii="Georgia" w:eastAsia="Calibri" w:hAnsi="Georgia"/>
              </w:rPr>
              <w:t>onderaanneming</w:t>
            </w:r>
            <w:proofErr w:type="spellEnd"/>
            <w:r w:rsidRPr="00480B62">
              <w:rPr>
                <w:rFonts w:ascii="Georgia" w:eastAsia="Calibri" w:hAnsi="Georgia"/>
              </w:rPr>
              <w:t xml:space="preserve"> is uitgevoerd</w:t>
            </w:r>
          </w:p>
        </w:tc>
        <w:tc>
          <w:tcPr>
            <w:tcW w:w="6002" w:type="dxa"/>
            <w:gridSpan w:val="2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F3" w14:textId="77777777" w:rsidTr="003173E5">
        <w:trPr>
          <w:gridAfter w:val="1"/>
          <w:wAfter w:w="94" w:type="dxa"/>
          <w:trHeight w:val="447"/>
        </w:trPr>
        <w:tc>
          <w:tcPr>
            <w:tcW w:w="512" w:type="dxa"/>
          </w:tcPr>
          <w:p w14:paraId="0ED741F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320" w:type="dxa"/>
          </w:tcPr>
          <w:p w14:paraId="0ED741F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Naam, adres onderaannemers</w:t>
            </w:r>
          </w:p>
        </w:tc>
        <w:tc>
          <w:tcPr>
            <w:tcW w:w="6002" w:type="dxa"/>
            <w:gridSpan w:val="2"/>
          </w:tcPr>
          <w:p w14:paraId="0ED741F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7570B4" w:rsidRPr="00480B62" w14:paraId="0ED741F7" w14:textId="77777777" w:rsidTr="00CC77FD">
        <w:trPr>
          <w:trHeight w:val="20"/>
        </w:trPr>
        <w:tc>
          <w:tcPr>
            <w:tcW w:w="512" w:type="dxa"/>
            <w:vMerge w:val="restart"/>
          </w:tcPr>
          <w:p w14:paraId="0ED741F4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856" w:type="dxa"/>
            <w:gridSpan w:val="2"/>
          </w:tcPr>
          <w:p w14:paraId="0ED741F5" w14:textId="77777777" w:rsidR="007570B4" w:rsidRPr="00480B62" w:rsidRDefault="007570B4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Kerncompetenties. Deze referentie ziet op de volgende kerncompetentie:</w:t>
            </w:r>
          </w:p>
        </w:tc>
        <w:tc>
          <w:tcPr>
            <w:tcW w:w="1560" w:type="dxa"/>
            <w:gridSpan w:val="2"/>
          </w:tcPr>
          <w:p w14:paraId="0ED741F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Aanwezig? (j/n)</w:t>
            </w:r>
          </w:p>
        </w:tc>
      </w:tr>
      <w:tr w:rsidR="007570B4" w:rsidRPr="00480B62" w14:paraId="0ED741FB" w14:textId="77777777" w:rsidTr="00CC77FD">
        <w:trPr>
          <w:gridAfter w:val="1"/>
          <w:wAfter w:w="94" w:type="dxa"/>
          <w:trHeight w:val="20"/>
        </w:trPr>
        <w:tc>
          <w:tcPr>
            <w:tcW w:w="512" w:type="dxa"/>
            <w:vMerge/>
          </w:tcPr>
          <w:p w14:paraId="0ED741F8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856" w:type="dxa"/>
            <w:gridSpan w:val="2"/>
          </w:tcPr>
          <w:p w14:paraId="0ED741F9" w14:textId="21DEBFA4" w:rsidR="007570B4" w:rsidRPr="00B25597" w:rsidRDefault="00B25597" w:rsidP="00B25597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 xml:space="preserve">Eis c1 </w:t>
            </w:r>
            <w:r w:rsidR="00D2528E" w:rsidRPr="00B25597">
              <w:rPr>
                <w:rFonts w:ascii="Georgia" w:eastAsia="Calibri" w:hAnsi="Georgia"/>
              </w:rPr>
              <w:t>Het succesvol matchen va</w:t>
            </w:r>
            <w:r w:rsidR="00BB5346" w:rsidRPr="00B25597">
              <w:rPr>
                <w:rFonts w:ascii="Georgia" w:eastAsia="Calibri" w:hAnsi="Georgia"/>
              </w:rPr>
              <w:t xml:space="preserve">n vraag en aanbod </w:t>
            </w:r>
            <w:r w:rsidR="00D2528E" w:rsidRPr="00B25597">
              <w:rPr>
                <w:rFonts w:ascii="Georgia" w:eastAsia="Calibri" w:hAnsi="Georgia"/>
              </w:rPr>
              <w:t>middels een online platform</w:t>
            </w:r>
          </w:p>
        </w:tc>
        <w:tc>
          <w:tcPr>
            <w:tcW w:w="1466" w:type="dxa"/>
          </w:tcPr>
          <w:p w14:paraId="0ED741FA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1FF" w14:textId="77777777" w:rsidTr="00CC77FD">
        <w:trPr>
          <w:gridAfter w:val="1"/>
          <w:wAfter w:w="94" w:type="dxa"/>
          <w:trHeight w:val="20"/>
        </w:trPr>
        <w:tc>
          <w:tcPr>
            <w:tcW w:w="512" w:type="dxa"/>
            <w:vMerge/>
          </w:tcPr>
          <w:p w14:paraId="0ED741FC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856" w:type="dxa"/>
            <w:gridSpan w:val="2"/>
          </w:tcPr>
          <w:p w14:paraId="0ED741FD" w14:textId="7AF96A2E" w:rsidR="007570B4" w:rsidRPr="00B25597" w:rsidRDefault="00B25597" w:rsidP="00B25597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 xml:space="preserve">Eis c2 </w:t>
            </w:r>
            <w:r w:rsidR="00D2528E" w:rsidRPr="00B25597">
              <w:rPr>
                <w:rFonts w:ascii="Georgia" w:eastAsia="Calibri" w:hAnsi="Georgia"/>
              </w:rPr>
              <w:t>Het activeren en stimuleren van gebruikers van het in eis C1 genoemde platform om meer gebruik van dat platform te maken (zie ook sub-gunningscriterium 3)</w:t>
            </w:r>
          </w:p>
        </w:tc>
        <w:tc>
          <w:tcPr>
            <w:tcW w:w="1466" w:type="dxa"/>
          </w:tcPr>
          <w:p w14:paraId="0ED741FE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F629FB" w:rsidRPr="00480B62" w14:paraId="0ED7420B" w14:textId="77777777" w:rsidTr="003173E5">
        <w:trPr>
          <w:gridAfter w:val="1"/>
          <w:wAfter w:w="94" w:type="dxa"/>
        </w:trPr>
        <w:tc>
          <w:tcPr>
            <w:tcW w:w="512" w:type="dxa"/>
            <w:vMerge w:val="restart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320" w:type="dxa"/>
          </w:tcPr>
          <w:p w14:paraId="0ED7420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6002" w:type="dxa"/>
            <w:gridSpan w:val="2"/>
          </w:tcPr>
          <w:p w14:paraId="0ED7420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210" w14:textId="77777777" w:rsidTr="003173E5">
        <w:trPr>
          <w:gridAfter w:val="1"/>
          <w:wAfter w:w="94" w:type="dxa"/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320" w:type="dxa"/>
          </w:tcPr>
          <w:p w14:paraId="0ED7420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Korte beschrijving van de in </w:t>
            </w:r>
            <w:proofErr w:type="spellStart"/>
            <w:r w:rsidRPr="00480B62">
              <w:rPr>
                <w:rFonts w:ascii="Georgia" w:eastAsia="Calibri" w:hAnsi="Georgia"/>
              </w:rPr>
              <w:t>onderaanneming</w:t>
            </w:r>
            <w:proofErr w:type="spellEnd"/>
            <w:r w:rsidRPr="00480B62">
              <w:rPr>
                <w:rFonts w:ascii="Georgia" w:eastAsia="Calibri" w:hAnsi="Georgia"/>
              </w:rPr>
              <w:t xml:space="preserve"> uitgevoerde</w:t>
            </w:r>
          </w:p>
          <w:p w14:paraId="0ED7420E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werkzaamheden</w:t>
            </w:r>
          </w:p>
        </w:tc>
        <w:tc>
          <w:tcPr>
            <w:tcW w:w="6002" w:type="dxa"/>
            <w:gridSpan w:val="2"/>
          </w:tcPr>
          <w:p w14:paraId="0ED7420F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8" w14:textId="77777777" w:rsidR="00200A07" w:rsidRDefault="00200A07" w:rsidP="00200A07">
      <w:pPr>
        <w:jc w:val="both"/>
      </w:pPr>
      <w:r w:rsidRPr="007A5233">
        <w:t xml:space="preserve">Dit document dient u </w:t>
      </w:r>
      <w:r w:rsidRPr="009B5E05">
        <w:rPr>
          <w:b/>
        </w:rPr>
        <w:t>per referentieopdracht</w:t>
      </w:r>
      <w:r w:rsidRPr="007A5233">
        <w:t xml:space="preserve"> in te vullen.</w:t>
      </w:r>
    </w:p>
    <w:p w14:paraId="0ED74219" w14:textId="347670D6" w:rsidR="00200A07" w:rsidRDefault="00200A07" w:rsidP="00200A07">
      <w:pPr>
        <w:jc w:val="both"/>
      </w:pPr>
    </w:p>
    <w:p w14:paraId="3ED39570" w14:textId="5618BF68" w:rsidR="00CC77FD" w:rsidRDefault="00CC77FD" w:rsidP="00200A07">
      <w:pPr>
        <w:jc w:val="both"/>
      </w:pPr>
    </w:p>
    <w:p w14:paraId="0E73CAD5" w14:textId="2B1B692B" w:rsidR="00CC77FD" w:rsidRDefault="00CC77FD" w:rsidP="00200A07">
      <w:pPr>
        <w:jc w:val="both"/>
      </w:pPr>
    </w:p>
    <w:p w14:paraId="559E5962" w14:textId="36D7D85F" w:rsidR="00CA08E9" w:rsidRDefault="00CA08E9" w:rsidP="00200A07">
      <w:pPr>
        <w:jc w:val="both"/>
      </w:pPr>
    </w:p>
    <w:p w14:paraId="11949134" w14:textId="77777777" w:rsidR="00CA08E9" w:rsidRDefault="00CA08E9" w:rsidP="00200A07">
      <w:pPr>
        <w:jc w:val="both"/>
      </w:pPr>
    </w:p>
    <w:p w14:paraId="244A4A16" w14:textId="77777777" w:rsidR="00CC77FD" w:rsidRDefault="00CC77FD" w:rsidP="00200A07">
      <w:pPr>
        <w:jc w:val="both"/>
      </w:pPr>
    </w:p>
    <w:p w14:paraId="0ED7421A" w14:textId="77777777" w:rsidR="00200A07" w:rsidRPr="00BA2170" w:rsidRDefault="00200A07" w:rsidP="00200A07">
      <w:pPr>
        <w:jc w:val="both"/>
      </w:pPr>
      <w:r w:rsidRPr="00BA2170">
        <w:t>Aldus opgemaakt en naar waarheid rechtsgeldig (bevoegd) ondertekend:</w:t>
      </w:r>
    </w:p>
    <w:p w14:paraId="0ED7421B" w14:textId="77777777" w:rsidR="00200A07" w:rsidRPr="00BA2170" w:rsidRDefault="00200A07" w:rsidP="00200A07">
      <w:pPr>
        <w:jc w:val="both"/>
      </w:pPr>
    </w:p>
    <w:tbl>
      <w:tblPr>
        <w:tblStyle w:val="Tabelraster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73"/>
        <w:gridCol w:w="4373"/>
      </w:tblGrid>
      <w:tr w:rsidR="002D73B7" w:rsidRPr="00B53C80" w14:paraId="5E4BCBE3" w14:textId="77777777" w:rsidTr="00F27211">
        <w:trPr>
          <w:trHeight w:val="340"/>
        </w:trPr>
        <w:tc>
          <w:tcPr>
            <w:tcW w:w="4373" w:type="dxa"/>
          </w:tcPr>
          <w:p w14:paraId="370840B1" w14:textId="77777777" w:rsidR="002D73B7" w:rsidRPr="0071310A" w:rsidRDefault="002D73B7" w:rsidP="00F27211">
            <w:r w:rsidRPr="0071310A">
              <w:t>Op: &lt;datum&gt;</w:t>
            </w:r>
          </w:p>
        </w:tc>
        <w:tc>
          <w:tcPr>
            <w:tcW w:w="4373" w:type="dxa"/>
          </w:tcPr>
          <w:p w14:paraId="52A6A66F" w14:textId="1547463F" w:rsidR="002D73B7" w:rsidRPr="0071310A" w:rsidRDefault="002D73B7" w:rsidP="00F27211">
            <w:pPr>
              <w:rPr>
                <w:rFonts w:eastAsiaTheme="minorHAnsi"/>
                <w:highlight w:val="green"/>
                <w:lang w:eastAsia="en-US"/>
              </w:rPr>
            </w:pPr>
          </w:p>
        </w:tc>
      </w:tr>
      <w:tr w:rsidR="002D73B7" w:rsidRPr="00B53C80" w14:paraId="48123315" w14:textId="77777777" w:rsidTr="00F27211">
        <w:trPr>
          <w:trHeight w:val="340"/>
        </w:trPr>
        <w:tc>
          <w:tcPr>
            <w:tcW w:w="4373" w:type="dxa"/>
          </w:tcPr>
          <w:p w14:paraId="1CD99BF5" w14:textId="77777777" w:rsidR="002D73B7" w:rsidRPr="0071310A" w:rsidRDefault="002D73B7" w:rsidP="00F27211">
            <w:r w:rsidRPr="0071310A">
              <w:t>Te: &lt;plaats&gt;</w:t>
            </w:r>
          </w:p>
        </w:tc>
        <w:tc>
          <w:tcPr>
            <w:tcW w:w="4373" w:type="dxa"/>
          </w:tcPr>
          <w:p w14:paraId="6340CD55" w14:textId="6A5E95E2" w:rsidR="002D73B7" w:rsidRPr="0071310A" w:rsidRDefault="002D73B7" w:rsidP="00F27211">
            <w:pPr>
              <w:rPr>
                <w:rFonts w:eastAsiaTheme="minorHAnsi"/>
                <w:highlight w:val="green"/>
                <w:lang w:eastAsia="en-US"/>
              </w:rPr>
            </w:pPr>
          </w:p>
        </w:tc>
      </w:tr>
      <w:tr w:rsidR="002D73B7" w:rsidRPr="00B53C80" w14:paraId="042B29FB" w14:textId="77777777" w:rsidTr="00F27211">
        <w:trPr>
          <w:trHeight w:val="340"/>
        </w:trPr>
        <w:tc>
          <w:tcPr>
            <w:tcW w:w="4373" w:type="dxa"/>
          </w:tcPr>
          <w:p w14:paraId="7D3E9A78" w14:textId="02947B35" w:rsidR="002D73B7" w:rsidRPr="0071310A" w:rsidRDefault="002D73B7" w:rsidP="00F27211">
            <w:r w:rsidRPr="0071310A">
              <w:t>Inschrijver</w:t>
            </w:r>
            <w:r>
              <w:t xml:space="preserve"> </w:t>
            </w:r>
          </w:p>
        </w:tc>
        <w:tc>
          <w:tcPr>
            <w:tcW w:w="4373" w:type="dxa"/>
          </w:tcPr>
          <w:p w14:paraId="65B8F8BC" w14:textId="49A8FC62" w:rsidR="002D73B7" w:rsidRPr="0071310A" w:rsidRDefault="002D73B7" w:rsidP="00F27211">
            <w:pPr>
              <w:rPr>
                <w:highlight w:val="green"/>
              </w:rPr>
            </w:pPr>
          </w:p>
        </w:tc>
      </w:tr>
      <w:tr w:rsidR="002D73B7" w:rsidRPr="00B53C80" w14:paraId="1E82AA53" w14:textId="77777777" w:rsidTr="00F27211">
        <w:trPr>
          <w:trHeight w:val="340"/>
        </w:trPr>
        <w:tc>
          <w:tcPr>
            <w:tcW w:w="4373" w:type="dxa"/>
          </w:tcPr>
          <w:p w14:paraId="06F621F5" w14:textId="77777777" w:rsidR="002D73B7" w:rsidRPr="0071310A" w:rsidRDefault="002D73B7" w:rsidP="00F27211">
            <w:r w:rsidRPr="0071310A">
              <w:t>&lt;naam functionaris&gt;</w:t>
            </w:r>
          </w:p>
        </w:tc>
        <w:tc>
          <w:tcPr>
            <w:tcW w:w="4373" w:type="dxa"/>
          </w:tcPr>
          <w:p w14:paraId="2B816815" w14:textId="72E70A0C" w:rsidR="002D73B7" w:rsidRPr="0071310A" w:rsidRDefault="002D73B7" w:rsidP="00F27211">
            <w:pPr>
              <w:rPr>
                <w:rFonts w:eastAsiaTheme="minorHAnsi"/>
                <w:highlight w:val="green"/>
                <w:lang w:eastAsia="en-US"/>
              </w:rPr>
            </w:pPr>
          </w:p>
        </w:tc>
      </w:tr>
      <w:tr w:rsidR="002D73B7" w:rsidRPr="00B53C80" w14:paraId="58C71EE8" w14:textId="77777777" w:rsidTr="00F27211">
        <w:trPr>
          <w:trHeight w:val="1793"/>
        </w:trPr>
        <w:tc>
          <w:tcPr>
            <w:tcW w:w="4373" w:type="dxa"/>
          </w:tcPr>
          <w:p w14:paraId="15CCEA94" w14:textId="77777777" w:rsidR="002D73B7" w:rsidRDefault="002D73B7" w:rsidP="00F27211">
            <w:pPr>
              <w:rPr>
                <w:rFonts w:eastAsiaTheme="minorHAnsi"/>
                <w:lang w:eastAsia="en-US"/>
              </w:rPr>
            </w:pPr>
            <w:r w:rsidRPr="00B53C80">
              <w:rPr>
                <w:rFonts w:eastAsiaTheme="minorHAnsi"/>
                <w:lang w:eastAsia="en-US"/>
              </w:rPr>
              <w:t>Handtekening:</w:t>
            </w:r>
          </w:p>
          <w:p w14:paraId="714FDA9F" w14:textId="77777777" w:rsidR="002D73B7" w:rsidRPr="00B53C80" w:rsidRDefault="002D73B7" w:rsidP="00F27211">
            <w:pPr>
              <w:rPr>
                <w:rFonts w:eastAsiaTheme="minorHAnsi"/>
              </w:rPr>
            </w:pPr>
          </w:p>
          <w:p w14:paraId="1F830212" w14:textId="77777777" w:rsidR="002D73B7" w:rsidRPr="00B53C80" w:rsidRDefault="002D73B7" w:rsidP="00F27211">
            <w:pPr>
              <w:rPr>
                <w:rFonts w:eastAsiaTheme="minorHAnsi"/>
              </w:rPr>
            </w:pPr>
          </w:p>
          <w:p w14:paraId="7FF32D33" w14:textId="77777777" w:rsidR="002D73B7" w:rsidRPr="00B53C80" w:rsidRDefault="002D73B7" w:rsidP="00F27211">
            <w:pPr>
              <w:rPr>
                <w:rFonts w:eastAsiaTheme="minorHAnsi"/>
              </w:rPr>
            </w:pPr>
          </w:p>
          <w:p w14:paraId="2F19F45D" w14:textId="77777777" w:rsidR="002D73B7" w:rsidRDefault="002D73B7" w:rsidP="00F27211">
            <w:pPr>
              <w:rPr>
                <w:lang w:eastAsia="en-US"/>
              </w:rPr>
            </w:pPr>
          </w:p>
          <w:p w14:paraId="11C070C6" w14:textId="77777777" w:rsidR="002D73B7" w:rsidRPr="00B53C80" w:rsidRDefault="002D73B7" w:rsidP="00F27211">
            <w:pPr>
              <w:rPr>
                <w:lang w:eastAsia="en-US"/>
              </w:rPr>
            </w:pPr>
          </w:p>
        </w:tc>
        <w:tc>
          <w:tcPr>
            <w:tcW w:w="4373" w:type="dxa"/>
          </w:tcPr>
          <w:p w14:paraId="1EB31F5E" w14:textId="24797562" w:rsidR="002D73B7" w:rsidRPr="00B53C80" w:rsidRDefault="002D73B7" w:rsidP="00F27211">
            <w:pPr>
              <w:rPr>
                <w:rFonts w:eastAsiaTheme="minorHAnsi"/>
                <w:lang w:eastAsia="en-US"/>
              </w:rPr>
            </w:pPr>
          </w:p>
        </w:tc>
      </w:tr>
    </w:tbl>
    <w:p w14:paraId="0ED7422A" w14:textId="77777777" w:rsidR="004B32EB" w:rsidRPr="00200A07" w:rsidRDefault="004B32EB" w:rsidP="00200A07"/>
    <w:sectPr w:rsidR="004B32EB" w:rsidRPr="00200A07" w:rsidSect="004B32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D7422D" w14:textId="77777777" w:rsidR="002C7BC6" w:rsidRDefault="002C7BC6" w:rsidP="004C03F0">
      <w:pPr>
        <w:spacing w:line="240" w:lineRule="auto"/>
      </w:pPr>
      <w:r>
        <w:separator/>
      </w:r>
    </w:p>
  </w:endnote>
  <w:endnote w:type="continuationSeparator" w:id="0">
    <w:p w14:paraId="0ED7422E" w14:textId="77777777" w:rsidR="002C7BC6" w:rsidRDefault="002C7BC6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74232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74233" w14:textId="6E65DEDB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BB5346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BB5346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D7422B" w14:textId="77777777" w:rsidR="002C7BC6" w:rsidRDefault="002C7BC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0ED7422C" w14:textId="77777777" w:rsidR="002C7BC6" w:rsidRDefault="002C7BC6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7422F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0ED74230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6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3547E"/>
    <w:rsid w:val="00162EF7"/>
    <w:rsid w:val="001B3405"/>
    <w:rsid w:val="001C1F09"/>
    <w:rsid w:val="001D19BF"/>
    <w:rsid w:val="001E6CBD"/>
    <w:rsid w:val="00200A07"/>
    <w:rsid w:val="0020629C"/>
    <w:rsid w:val="00214C63"/>
    <w:rsid w:val="00215101"/>
    <w:rsid w:val="002269B8"/>
    <w:rsid w:val="0023657B"/>
    <w:rsid w:val="00253B6C"/>
    <w:rsid w:val="00266875"/>
    <w:rsid w:val="00286191"/>
    <w:rsid w:val="00286677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173E5"/>
    <w:rsid w:val="00332DD1"/>
    <w:rsid w:val="0035043E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B32EB"/>
    <w:rsid w:val="004C03F0"/>
    <w:rsid w:val="004E71F1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570B4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5324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52EDB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5597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B5346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A08E9"/>
    <w:rsid w:val="00CC43F9"/>
    <w:rsid w:val="00CC77FD"/>
    <w:rsid w:val="00CD5DA6"/>
    <w:rsid w:val="00CE0CAA"/>
    <w:rsid w:val="00CE4219"/>
    <w:rsid w:val="00D20C61"/>
    <w:rsid w:val="00D2528E"/>
    <w:rsid w:val="00D32BEB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ED741C6"/>
  <w15:docId w15:val="{49EF8A76-3D12-4E7C-A639-BBEADA991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Intern</Vertrouwelijkheid>
    <Taakveld xmlns="12ea201c-dc8e-410f-9091-38f9fa5d1543">Alle taakgebieden</Taakveld>
    <Procestype xmlns="12ea201c-dc8e-410f-9091-38f9fa5d1543">0 Losse documenten</Procestype>
    <TaxCatchAll xmlns="a375dca4-001c-46f5-9411-b6b4c27fcebc">
      <Value>5</Value>
      <Value>18</Value>
      <Value>2</Value>
      <Value>4</Value>
    </TaxCatchAll>
    <ebb03eb60f1c456383d550cda2a2ac01 xmlns="a375dca4-001c-46f5-9411-b6b4c27fce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Leidraad</TermName>
          <TermId xmlns="http://schemas.microsoft.com/office/infopath/2007/PartnerControls">6a1ead43-795b-45b9-b153-ce2c78f1af99</TermId>
        </TermInfo>
      </Terms>
    </ebb03eb60f1c456383d550cda2a2ac01>
    <TaxKeywordTaxHTField xmlns="a375dca4-001c-46f5-9411-b6b4c27fcebc">
      <Terms xmlns="http://schemas.microsoft.com/office/infopath/2007/PartnerControls"/>
    </TaxKeywordTaxHTField>
    <d50c7031c3e14e86852728633980e2f5 xmlns="a375dca4-001c-46f5-9411-b6b4c27fce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ofae577968ed4be8b7cfa6b3c1b2b2a3 xmlns="a375dca4-001c-46f5-9411-b6b4c27fce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Documentatie</TermName>
          <TermId xmlns="http://schemas.microsoft.com/office/infopath/2007/PartnerControls">c8b0bf0e-0b8a-4160-af31-b347f749c788</TermId>
        </TermInfo>
      </Terms>
    </ofae577968ed4be8b7cfa6b3c1b2b2a3>
    <p029ae155e3448ff930bd1772e820f44 xmlns="a375dca4-001c-46f5-9411-b6b4c27fce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2018</TermName>
          <TermId xmlns="http://schemas.microsoft.com/office/infopath/2007/PartnerControls">6a528f31-394a-48e3-bac4-3c58d5ecc0e6</TermId>
        </TermInfo>
      </Terms>
    </p029ae155e3448ff930bd1772e820f44>
    <_dlc_DocId xmlns="a375dca4-001c-46f5-9411-b6b4c27fcebc">KCJUFYTMYANF-1297495704-62</_dlc_DocId>
    <_dlc_DocIdUrl xmlns="a375dca4-001c-46f5-9411-b6b4c27fcebc">
      <Url>https://samenwerken.denhaag.nl/projecten/p19_0404/DS01/_layouts/15/DocIdRedir.aspx?ID=KCJUFYTMYANF-1297495704-62</Url>
      <Description>KCJUFYTMYANF-1297495704-62</Description>
    </_dlc_DocIdUrl>
    <Bronomgeving xmlns="12ea201c-dc8e-410f-9091-38f9fa5d1543">BEC Inkoop - 19.339 - DIENST</Bronomgeving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GDH Document" ma:contentTypeID="0x010100BEC55C395C3A4D439500036AD5EAA413001537103BDFEF1346A4C50CEF3C940132" ma:contentTypeVersion="21" ma:contentTypeDescription=" " ma:contentTypeScope="" ma:versionID="47519ce1ce1266d3a213ff5404525943">
  <xsd:schema xmlns:xsd="http://www.w3.org/2001/XMLSchema" xmlns:xs="http://www.w3.org/2001/XMLSchema" xmlns:p="http://schemas.microsoft.com/office/2006/metadata/properties" xmlns:ns2="a375dca4-001c-46f5-9411-b6b4c27fcebc" xmlns:ns3="528e656d-4f2f-4f1b-a763-6ee946ea4b83" xmlns:ns4="12ea201c-dc8e-410f-9091-38f9fa5d1543" targetNamespace="http://schemas.microsoft.com/office/2006/metadata/properties" ma:root="true" ma:fieldsID="ded2b505d963919583ed142c2be8e829" ns2:_="" ns3:_="" ns4:_="">
    <xsd:import namespace="a375dca4-001c-46f5-9411-b6b4c27fcebc"/>
    <xsd:import namespace="528e656d-4f2f-4f1b-a763-6ee946ea4b83"/>
    <xsd:import namespace="12ea201c-dc8e-410f-9091-38f9fa5d1543"/>
    <xsd:element name="properties">
      <xsd:complexType>
        <xsd:sequence>
          <xsd:element name="documentManagement">
            <xsd:complexType>
              <xsd:all>
                <xsd:element ref="ns3:Vertrouwelijkheid"/>
                <xsd:element ref="ns4:Taakveld"/>
                <xsd:element ref="ns4:Procestype"/>
                <xsd:element ref="ns4:Bronomgeving" minOccurs="0"/>
                <xsd:element ref="ns2:TaxKeywordTaxHTField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5dca4-001c-46f5-9411-b6b4c27fceb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f906f8e6-6cc3-4df6-9d89-8bf6f7c15ba9}" ma:internalName="TaxCatchAll" ma:showField="CatchAllData" ma:web="a375dca4-001c-46f5-9411-b6b4c27fce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f906f8e6-6cc3-4df6-9d89-8bf6f7c15ba9}" ma:internalName="TaxCatchAllLabel" ma:readOnly="true" ma:showField="CatchAllDataLabel" ma:web="a375dca4-001c-46f5-9411-b6b4c27fce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18" nillable="true" ma:taxonomy="true" ma:internalName="d50c7031c3e14e86852728633980e2f5" ma:taxonomyFieldName="Organisatieonderdeel" ma:displayName="Organisatieonderdeel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0" ma:taxonomy="true" ma:internalName="p029ae155e3448ff930bd1772e820f44" ma:taxonomyFieldName="Jaar" ma:displayName="Jaar" ma:indexed="true" ma:readOnly="false" ma:default="22;#2020|b59dfe59-531e-4121-b143-69bba11d539e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6" ma:taxonomy="true" ma:internalName="ebb03eb60f1c456383d550cda2a2ac01" ma:taxonomyFieldName="Teamtrefwoorden" ma:displayName="Teamtrefwoorden" ma:indexed="true" ma:readOnly="false" ma:fieldId="{ebb03eb6-0f1c-4563-83d5-50cda2a2ac01}" ma:sspId="5606f173-54b2-4666-9a8e-e147789621ec" ma:termSetId="a1f44ba5-4bee-43bd-ae8b-d5b8d961a6f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4" ma:displayName="Vertrouwelijkheid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Taakveld" ma:index="7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8" ma:displayName="Procestype" ma:default="16.1 Overeenkomsten aangaan [generiek]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  <xsd:element name="Bronomgeving" ma:index="9" nillable="true" ma:displayName="Bronomgeving" ma:default="BEC Inkoop - 19.339 - DIENST" ma:hidden="true" ma:internalName="Bronomgeving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3F5F43-E7B6-4DE1-B4CF-C213296BDD2E}">
  <ds:schemaRefs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528e656d-4f2f-4f1b-a763-6ee946ea4b83"/>
    <ds:schemaRef ds:uri="http://purl.org/dc/elements/1.1/"/>
    <ds:schemaRef ds:uri="http://schemas.microsoft.com/office/infopath/2007/PartnerControls"/>
    <ds:schemaRef ds:uri="12ea201c-dc8e-410f-9091-38f9fa5d1543"/>
    <ds:schemaRef ds:uri="a375dca4-001c-46f5-9411-b6b4c27fcebc"/>
  </ds:schemaRefs>
</ds:datastoreItem>
</file>

<file path=customXml/itemProps2.xml><?xml version="1.0" encoding="utf-8"?>
<ds:datastoreItem xmlns:ds="http://schemas.openxmlformats.org/officeDocument/2006/customXml" ds:itemID="{1A81F252-58DE-4688-9B98-6A4932B452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4BD0A5-4474-48BB-866F-0B7AD6283639}">
  <ds:schemaRefs/>
</ds:datastoreItem>
</file>

<file path=customXml/itemProps5.xml><?xml version="1.0" encoding="utf-8"?>
<ds:datastoreItem xmlns:ds="http://schemas.openxmlformats.org/officeDocument/2006/customXml" ds:itemID="{4E958CE0-7D52-468E-A498-FFCCD7713D9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65C08C4-20CA-4761-9BCF-F3A9A92A1E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75dca4-001c-46f5-9411-b6b4c27fcebc"/>
    <ds:schemaRef ds:uri="528e656d-4f2f-4f1b-a763-6ee946ea4b83"/>
    <ds:schemaRef ds:uri="12ea201c-dc8e-410f-9091-38f9fa5d1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183</Words>
  <Characters>1011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3 Format referentieopdrachten</vt:lpstr>
      <vt:lpstr/>
    </vt:vector>
  </TitlesOfParts>
  <Company>Gemeente Den Haag / IDC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Wim Bouwman</cp:lastModifiedBy>
  <cp:revision>3</cp:revision>
  <dcterms:created xsi:type="dcterms:W3CDTF">2020-10-23T18:52:00Z</dcterms:created>
  <dcterms:modified xsi:type="dcterms:W3CDTF">2020-10-23T18:52:00Z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0x010100BEC55C395C3A4D439500036AD5EAA413001537103BDFEF1346A4C50CEF3C940132</vt:lpwstr>
  </property>
  <property fmtid="{D5CDD505-2E9C-101B-9397-08002B2CF9AE}" pid="11" name="Jaar">
    <vt:lpwstr>4;#2018|6a528f31-394a-48e3-bac4-3c58d5ecc0e6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5db523b9-1fc3-4c30-b67a-55c25ba12187</vt:lpwstr>
  </property>
  <property fmtid="{D5CDD505-2E9C-101B-9397-08002B2CF9AE}" pid="15" name="TaxKeyword">
    <vt:lpwstr/>
  </property>
  <property fmtid="{D5CDD505-2E9C-101B-9397-08002B2CF9AE}" pid="16" name="Teamtrefwoorden">
    <vt:lpwstr>18;#Leidraad|6a1ead43-795b-45b9-b153-ce2c78f1af99</vt:lpwstr>
  </property>
  <property fmtid="{D5CDD505-2E9C-101B-9397-08002B2CF9AE}" pid="17" name="Documentsoort">
    <vt:lpwstr>5;#Documentatie|c8b0bf0e-0b8a-4160-af31-b347f749c788</vt:lpwstr>
  </property>
  <property fmtid="{D5CDD505-2E9C-101B-9397-08002B2CF9AE}" pid="18" name="_docset_NoMedatataSyncRequired">
    <vt:lpwstr>False</vt:lpwstr>
  </property>
</Properties>
</file>