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E3CD5" w14:textId="77777777" w:rsidR="00EF724A" w:rsidRPr="00201FD9" w:rsidRDefault="00EF724A" w:rsidP="00C97150">
      <w:pPr>
        <w:pStyle w:val="Opmaakprofiel1"/>
      </w:pPr>
      <w:r w:rsidRPr="00201FD9">
        <w:rPr>
          <w:noProof/>
          <w:lang w:val="nl-NL" w:eastAsia="nl-NL"/>
        </w:rPr>
        <w:drawing>
          <wp:anchor distT="0" distB="0" distL="114300" distR="114300" simplePos="0" relativeHeight="251675648" behindDoc="0" locked="0" layoutInCell="1" allowOverlap="1" wp14:anchorId="7A12BA11" wp14:editId="3B792798">
            <wp:simplePos x="0" y="0"/>
            <wp:positionH relativeFrom="column">
              <wp:posOffset>2637790</wp:posOffset>
            </wp:positionH>
            <wp:positionV relativeFrom="paragraph">
              <wp:posOffset>-633095</wp:posOffset>
            </wp:positionV>
            <wp:extent cx="2066925" cy="657225"/>
            <wp:effectExtent l="19050" t="0" r="9525" b="0"/>
            <wp:wrapThrough wrapText="bothSides">
              <wp:wrapPolygon edited="0">
                <wp:start x="-199" y="0"/>
                <wp:lineTo x="-199" y="21287"/>
                <wp:lineTo x="21700" y="21287"/>
                <wp:lineTo x="21700" y="0"/>
                <wp:lineTo x="-199"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amloo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6925" cy="657225"/>
                    </a:xfrm>
                    <a:prstGeom prst="rect">
                      <a:avLst/>
                    </a:prstGeom>
                  </pic:spPr>
                </pic:pic>
              </a:graphicData>
            </a:graphic>
          </wp:anchor>
        </w:drawing>
      </w:r>
    </w:p>
    <w:p w14:paraId="29607ABE" w14:textId="77777777" w:rsidR="00EF724A" w:rsidRPr="00201FD9" w:rsidRDefault="00EF724A" w:rsidP="00EF724A">
      <w:pPr>
        <w:pStyle w:val="Opmaakprofiel1"/>
      </w:pPr>
    </w:p>
    <w:p w14:paraId="755189CF" w14:textId="77777777" w:rsidR="00EF724A" w:rsidRPr="00201FD9" w:rsidRDefault="00EF724A" w:rsidP="00EF724A">
      <w:pPr>
        <w:pStyle w:val="Opmaakprofiel1"/>
      </w:pPr>
    </w:p>
    <w:p w14:paraId="5420D2A5" w14:textId="77777777" w:rsidR="00EF724A" w:rsidRPr="00201FD9" w:rsidRDefault="00EF724A" w:rsidP="00EF724A">
      <w:pPr>
        <w:pStyle w:val="Opmaakprofiel1"/>
      </w:pPr>
    </w:p>
    <w:p w14:paraId="0A3DD4F1" w14:textId="77777777" w:rsidR="00EF724A" w:rsidRPr="00201FD9" w:rsidRDefault="00EF724A" w:rsidP="00EF724A">
      <w:pPr>
        <w:ind w:right="582"/>
        <w:rPr>
          <w:szCs w:val="18"/>
        </w:rPr>
      </w:pPr>
    </w:p>
    <w:p w14:paraId="011EE298" w14:textId="77777777" w:rsidR="00EF724A" w:rsidRPr="00201FD9" w:rsidRDefault="00EF724A" w:rsidP="00EF724A">
      <w:pPr>
        <w:ind w:right="582"/>
        <w:rPr>
          <w:szCs w:val="18"/>
        </w:rPr>
      </w:pPr>
    </w:p>
    <w:p w14:paraId="18E787CF" w14:textId="77777777" w:rsidR="00EF724A" w:rsidRPr="00201FD9" w:rsidRDefault="00EF724A" w:rsidP="00EF724A">
      <w:pPr>
        <w:ind w:right="582"/>
        <w:rPr>
          <w:szCs w:val="18"/>
        </w:rPr>
      </w:pPr>
    </w:p>
    <w:p w14:paraId="0551D896" w14:textId="77777777" w:rsidR="00EF724A" w:rsidRPr="00201FD9" w:rsidRDefault="00EF724A" w:rsidP="00EF724A">
      <w:pPr>
        <w:ind w:right="582"/>
        <w:rPr>
          <w:szCs w:val="18"/>
        </w:rPr>
      </w:pPr>
    </w:p>
    <w:p w14:paraId="2FEE9CF1" w14:textId="77777777" w:rsidR="00EF724A" w:rsidRPr="00201FD9" w:rsidRDefault="00EF724A" w:rsidP="00EF724A">
      <w:pPr>
        <w:ind w:right="582"/>
        <w:rPr>
          <w:szCs w:val="18"/>
        </w:rPr>
      </w:pPr>
    </w:p>
    <w:p w14:paraId="70078C59" w14:textId="77777777" w:rsidR="00EF724A" w:rsidRPr="00201FD9" w:rsidRDefault="00EF724A" w:rsidP="00EF724A">
      <w:pPr>
        <w:ind w:right="582"/>
        <w:jc w:val="center"/>
        <w:rPr>
          <w:szCs w:val="18"/>
        </w:rPr>
      </w:pPr>
    </w:p>
    <w:p w14:paraId="7947C6C8" w14:textId="77777777" w:rsidR="0017226E" w:rsidRDefault="009C7478" w:rsidP="00902BF5">
      <w:pPr>
        <w:pStyle w:val="Plattetekstinspringen"/>
        <w:ind w:left="0" w:right="582" w:firstLine="0"/>
        <w:rPr>
          <w:rFonts w:ascii="Verdana" w:hAnsi="Verdana"/>
          <w:b/>
          <w:sz w:val="24"/>
          <w:szCs w:val="24"/>
          <w:lang w:val="nl-NL"/>
        </w:rPr>
      </w:pPr>
      <w:r w:rsidRPr="00715FE7">
        <w:rPr>
          <w:rFonts w:ascii="Verdana" w:hAnsi="Verdana"/>
          <w:b/>
          <w:sz w:val="24"/>
          <w:szCs w:val="24"/>
          <w:lang w:val="nl-NL"/>
        </w:rPr>
        <w:t>Werkomschrijving</w:t>
      </w:r>
    </w:p>
    <w:p w14:paraId="233F8616" w14:textId="6284C4A5" w:rsidR="00902BF5" w:rsidRPr="00715FE7" w:rsidRDefault="002B4FF1" w:rsidP="00902BF5">
      <w:pPr>
        <w:pStyle w:val="Plattetekstinspringen"/>
        <w:ind w:left="0" w:right="582" w:firstLine="0"/>
        <w:rPr>
          <w:rFonts w:ascii="Verdana" w:hAnsi="Verdana"/>
          <w:b/>
          <w:sz w:val="24"/>
          <w:szCs w:val="24"/>
          <w:lang w:val="nl-NL"/>
        </w:rPr>
      </w:pPr>
      <w:r>
        <w:rPr>
          <w:rFonts w:ascii="Verdana" w:hAnsi="Verdana"/>
          <w:b/>
          <w:sz w:val="24"/>
          <w:szCs w:val="24"/>
          <w:lang w:val="nl-NL"/>
        </w:rPr>
        <w:t>Raamovereenkomst O</w:t>
      </w:r>
      <w:r w:rsidR="00365371">
        <w:rPr>
          <w:rFonts w:ascii="Verdana" w:hAnsi="Verdana"/>
          <w:b/>
          <w:sz w:val="24"/>
          <w:szCs w:val="24"/>
          <w:lang w:val="nl-NL"/>
        </w:rPr>
        <w:t>nderhoud</w:t>
      </w:r>
      <w:r w:rsidR="00902BF5" w:rsidRPr="00715FE7">
        <w:rPr>
          <w:rFonts w:ascii="Verdana" w:hAnsi="Verdana"/>
          <w:b/>
          <w:sz w:val="24"/>
          <w:szCs w:val="24"/>
          <w:lang w:val="nl-NL"/>
        </w:rPr>
        <w:t xml:space="preserve"> </w:t>
      </w:r>
      <w:r>
        <w:rPr>
          <w:rFonts w:ascii="Verdana" w:hAnsi="Verdana"/>
          <w:b/>
          <w:sz w:val="24"/>
          <w:szCs w:val="24"/>
          <w:lang w:val="nl-NL"/>
        </w:rPr>
        <w:t>I</w:t>
      </w:r>
      <w:r w:rsidR="00902BF5" w:rsidRPr="00715FE7">
        <w:rPr>
          <w:rFonts w:ascii="Verdana" w:hAnsi="Verdana"/>
          <w:b/>
          <w:sz w:val="24"/>
          <w:szCs w:val="24"/>
          <w:lang w:val="nl-NL"/>
        </w:rPr>
        <w:t xml:space="preserve">nstallaties </w:t>
      </w:r>
      <w:r>
        <w:rPr>
          <w:rFonts w:ascii="Verdana" w:hAnsi="Verdana"/>
          <w:b/>
          <w:sz w:val="24"/>
          <w:szCs w:val="24"/>
          <w:lang w:val="nl-NL"/>
        </w:rPr>
        <w:t>Netwerkruimtes Defensie</w:t>
      </w:r>
    </w:p>
    <w:p w14:paraId="5707BC14" w14:textId="77777777" w:rsidR="004A5295" w:rsidRDefault="004A5295" w:rsidP="00A760CF">
      <w:pPr>
        <w:pStyle w:val="Plattetekstinspringen"/>
        <w:ind w:left="0" w:right="582" w:firstLine="0"/>
        <w:rPr>
          <w:rFonts w:ascii="Verdana" w:hAnsi="Verdana"/>
          <w:b/>
          <w:sz w:val="18"/>
          <w:szCs w:val="18"/>
          <w:lang w:val="nl-NL"/>
        </w:rPr>
      </w:pPr>
    </w:p>
    <w:p w14:paraId="439025DF" w14:textId="77777777" w:rsidR="00B27D6F" w:rsidRPr="00715FE7" w:rsidRDefault="00B27D6F" w:rsidP="00C52727">
      <w:pPr>
        <w:pBdr>
          <w:bottom w:val="single" w:sz="4" w:space="1" w:color="auto"/>
        </w:pBdr>
        <w:rPr>
          <w:rFonts w:ascii="Verdana" w:hAnsi="Verdana"/>
          <w:b/>
          <w:bCs/>
          <w:sz w:val="18"/>
          <w:szCs w:val="18"/>
          <w:lang w:val="nl-NL"/>
        </w:rPr>
      </w:pPr>
    </w:p>
    <w:p w14:paraId="0C09C78A" w14:textId="77777777" w:rsidR="00B27D6F" w:rsidRPr="00715FE7" w:rsidRDefault="00B27D6F" w:rsidP="005E6529">
      <w:pPr>
        <w:rPr>
          <w:rFonts w:ascii="Verdana" w:hAnsi="Verdana"/>
          <w:b/>
          <w:bCs/>
          <w:sz w:val="18"/>
          <w:szCs w:val="18"/>
          <w:lang w:val="nl-NL"/>
        </w:rPr>
      </w:pPr>
    </w:p>
    <w:p w14:paraId="6E389F58" w14:textId="7888CA67" w:rsidR="000D5818" w:rsidRPr="00522E52" w:rsidRDefault="00B27D6F" w:rsidP="005E6529">
      <w:pPr>
        <w:rPr>
          <w:rFonts w:ascii="Verdana" w:hAnsi="Verdana"/>
          <w:sz w:val="18"/>
          <w:szCs w:val="18"/>
          <w:lang w:val="nl-NL"/>
        </w:rPr>
      </w:pPr>
      <w:r w:rsidRPr="00522E52">
        <w:rPr>
          <w:rFonts w:ascii="Verdana" w:hAnsi="Verdana"/>
          <w:sz w:val="18"/>
          <w:szCs w:val="18"/>
          <w:lang w:val="nl-NL"/>
        </w:rPr>
        <w:t>Datum</w:t>
      </w:r>
      <w:r w:rsidRPr="00522E52">
        <w:rPr>
          <w:rFonts w:ascii="Verdana" w:hAnsi="Verdana"/>
          <w:sz w:val="18"/>
          <w:szCs w:val="18"/>
          <w:lang w:val="nl-NL"/>
        </w:rPr>
        <w:tab/>
      </w:r>
      <w:r w:rsidRPr="00522E52">
        <w:rPr>
          <w:rFonts w:ascii="Verdana" w:hAnsi="Verdana"/>
          <w:sz w:val="18"/>
          <w:szCs w:val="18"/>
          <w:lang w:val="nl-NL"/>
        </w:rPr>
        <w:tab/>
      </w:r>
      <w:r w:rsidRPr="00522E52">
        <w:rPr>
          <w:rFonts w:ascii="Verdana" w:hAnsi="Verdana"/>
          <w:sz w:val="18"/>
          <w:szCs w:val="18"/>
          <w:lang w:val="nl-NL"/>
        </w:rPr>
        <w:tab/>
      </w:r>
      <w:r w:rsidR="00827600" w:rsidRPr="00522E52">
        <w:rPr>
          <w:rFonts w:ascii="Verdana" w:hAnsi="Verdana"/>
          <w:sz w:val="18"/>
          <w:szCs w:val="18"/>
          <w:lang w:val="nl-NL"/>
        </w:rPr>
        <w:tab/>
      </w:r>
      <w:r w:rsidR="00594F86">
        <w:rPr>
          <w:rFonts w:ascii="Verdana" w:hAnsi="Verdana"/>
          <w:sz w:val="18"/>
          <w:szCs w:val="18"/>
          <w:lang w:val="nl-NL"/>
        </w:rPr>
        <w:t>9</w:t>
      </w:r>
      <w:r w:rsidR="002B4FF1">
        <w:rPr>
          <w:rFonts w:ascii="Verdana" w:hAnsi="Verdana"/>
          <w:sz w:val="18"/>
          <w:szCs w:val="18"/>
          <w:lang w:val="nl-NL"/>
        </w:rPr>
        <w:t xml:space="preserve"> maart 2022</w:t>
      </w:r>
    </w:p>
    <w:p w14:paraId="0D45E53D" w14:textId="77777777" w:rsidR="009C7478" w:rsidRPr="00522E52" w:rsidRDefault="009C7478" w:rsidP="005E6529">
      <w:pPr>
        <w:rPr>
          <w:rFonts w:ascii="Verdana" w:hAnsi="Verdana"/>
          <w:sz w:val="18"/>
          <w:szCs w:val="18"/>
          <w:lang w:val="nl-NL"/>
        </w:rPr>
      </w:pPr>
      <w:r w:rsidRPr="00522E52">
        <w:rPr>
          <w:rFonts w:ascii="Verdana" w:hAnsi="Verdana"/>
          <w:sz w:val="18"/>
          <w:szCs w:val="18"/>
          <w:lang w:val="nl-NL"/>
        </w:rPr>
        <w:t>Status</w:t>
      </w:r>
      <w:r w:rsidRPr="00522E52">
        <w:rPr>
          <w:rFonts w:ascii="Verdana" w:hAnsi="Verdana"/>
          <w:sz w:val="18"/>
          <w:szCs w:val="18"/>
          <w:lang w:val="nl-NL"/>
        </w:rPr>
        <w:tab/>
      </w:r>
      <w:r w:rsidRPr="00522E52">
        <w:rPr>
          <w:rFonts w:ascii="Verdana" w:hAnsi="Verdana"/>
          <w:sz w:val="18"/>
          <w:szCs w:val="18"/>
          <w:lang w:val="nl-NL"/>
        </w:rPr>
        <w:tab/>
      </w:r>
      <w:r w:rsidRPr="00522E52">
        <w:rPr>
          <w:rFonts w:ascii="Verdana" w:hAnsi="Verdana"/>
          <w:sz w:val="18"/>
          <w:szCs w:val="18"/>
          <w:lang w:val="nl-NL"/>
        </w:rPr>
        <w:tab/>
      </w:r>
      <w:r w:rsidR="00902BF5" w:rsidRPr="00522E52">
        <w:rPr>
          <w:rFonts w:ascii="Verdana" w:hAnsi="Verdana"/>
          <w:sz w:val="18"/>
          <w:szCs w:val="18"/>
          <w:lang w:val="nl-NL"/>
        </w:rPr>
        <w:tab/>
        <w:t>concept</w:t>
      </w:r>
    </w:p>
    <w:p w14:paraId="4D7808C9" w14:textId="220F1FA2" w:rsidR="00471632" w:rsidRPr="00522E52" w:rsidRDefault="002C357C" w:rsidP="00647970">
      <w:pPr>
        <w:rPr>
          <w:rFonts w:ascii="Verdana" w:hAnsi="Verdana"/>
          <w:sz w:val="18"/>
          <w:szCs w:val="18"/>
          <w:lang w:val="nl-NL"/>
        </w:rPr>
      </w:pPr>
      <w:r w:rsidRPr="00522E52">
        <w:rPr>
          <w:rFonts w:ascii="Verdana" w:hAnsi="Verdana"/>
          <w:sz w:val="18"/>
          <w:szCs w:val="18"/>
          <w:lang w:val="nl-NL"/>
        </w:rPr>
        <w:t>Versie</w:t>
      </w:r>
      <w:r w:rsidRPr="00522E52">
        <w:rPr>
          <w:rFonts w:ascii="Verdana" w:hAnsi="Verdana"/>
          <w:sz w:val="18"/>
          <w:szCs w:val="18"/>
          <w:lang w:val="nl-NL"/>
        </w:rPr>
        <w:tab/>
      </w:r>
      <w:r w:rsidR="009C7478" w:rsidRPr="00522E52">
        <w:rPr>
          <w:rFonts w:ascii="Verdana" w:hAnsi="Verdana"/>
          <w:sz w:val="18"/>
          <w:szCs w:val="18"/>
          <w:lang w:val="nl-NL"/>
        </w:rPr>
        <w:tab/>
      </w:r>
      <w:r w:rsidR="009C7478" w:rsidRPr="00522E52">
        <w:rPr>
          <w:rFonts w:ascii="Verdana" w:hAnsi="Verdana"/>
          <w:sz w:val="18"/>
          <w:szCs w:val="18"/>
          <w:lang w:val="nl-NL"/>
        </w:rPr>
        <w:tab/>
      </w:r>
      <w:r w:rsidR="009C7478" w:rsidRPr="00522E52">
        <w:rPr>
          <w:rFonts w:ascii="Verdana" w:hAnsi="Verdana"/>
          <w:sz w:val="18"/>
          <w:szCs w:val="18"/>
          <w:lang w:val="nl-NL"/>
        </w:rPr>
        <w:tab/>
      </w:r>
      <w:r w:rsidR="00996EB1">
        <w:rPr>
          <w:rFonts w:ascii="Verdana" w:hAnsi="Verdana"/>
          <w:sz w:val="18"/>
          <w:szCs w:val="18"/>
          <w:lang w:val="nl-NL"/>
        </w:rPr>
        <w:t>2</w:t>
      </w:r>
    </w:p>
    <w:p w14:paraId="10F5E6A2" w14:textId="77777777" w:rsidR="00471632" w:rsidRPr="00522E52" w:rsidRDefault="00471632" w:rsidP="00647970">
      <w:pPr>
        <w:rPr>
          <w:rFonts w:ascii="Verdana" w:hAnsi="Verdana"/>
          <w:sz w:val="18"/>
          <w:szCs w:val="18"/>
          <w:lang w:val="nl-NL"/>
        </w:rPr>
      </w:pPr>
    </w:p>
    <w:p w14:paraId="449D7FA3" w14:textId="77777777" w:rsidR="009625EF" w:rsidRPr="00522E52" w:rsidRDefault="009625EF">
      <w:pPr>
        <w:spacing w:line="240" w:lineRule="auto"/>
        <w:rPr>
          <w:rFonts w:ascii="Verdana" w:hAnsi="Verdana"/>
          <w:b/>
          <w:snapToGrid w:val="0"/>
          <w:sz w:val="18"/>
          <w:szCs w:val="18"/>
          <w:u w:val="single"/>
          <w:lang w:val="nl-NL"/>
        </w:rPr>
      </w:pPr>
    </w:p>
    <w:p w14:paraId="69365F30" w14:textId="77777777" w:rsidR="009625EF" w:rsidRPr="00522E52" w:rsidRDefault="009625EF">
      <w:pPr>
        <w:spacing w:line="240" w:lineRule="auto"/>
        <w:rPr>
          <w:rFonts w:ascii="Verdana" w:hAnsi="Verdana"/>
          <w:b/>
          <w:snapToGrid w:val="0"/>
          <w:sz w:val="18"/>
          <w:szCs w:val="18"/>
          <w:u w:val="single"/>
          <w:lang w:val="nl-NL"/>
        </w:rPr>
      </w:pPr>
    </w:p>
    <w:p w14:paraId="65EE9F82" w14:textId="77777777" w:rsidR="009625EF" w:rsidRPr="00522E52" w:rsidRDefault="009625EF">
      <w:pPr>
        <w:spacing w:line="240" w:lineRule="auto"/>
        <w:rPr>
          <w:rFonts w:ascii="Verdana" w:hAnsi="Verdana"/>
          <w:b/>
          <w:snapToGrid w:val="0"/>
          <w:sz w:val="18"/>
          <w:szCs w:val="18"/>
          <w:u w:val="single"/>
          <w:lang w:val="nl-NL"/>
        </w:rPr>
      </w:pPr>
    </w:p>
    <w:p w14:paraId="0E6A2DB9" w14:textId="77777777" w:rsidR="009625EF" w:rsidRPr="00522E52" w:rsidRDefault="009625EF">
      <w:pPr>
        <w:spacing w:line="240" w:lineRule="auto"/>
        <w:rPr>
          <w:rFonts w:ascii="Verdana" w:hAnsi="Verdana"/>
          <w:b/>
          <w:snapToGrid w:val="0"/>
          <w:sz w:val="18"/>
          <w:szCs w:val="18"/>
          <w:u w:val="single"/>
          <w:lang w:val="nl-NL"/>
        </w:rPr>
      </w:pPr>
    </w:p>
    <w:p w14:paraId="1A68D07A" w14:textId="77777777" w:rsidR="009625EF" w:rsidRPr="00522E52" w:rsidRDefault="009625EF">
      <w:pPr>
        <w:spacing w:line="240" w:lineRule="auto"/>
        <w:rPr>
          <w:rFonts w:ascii="Verdana" w:hAnsi="Verdana"/>
          <w:b/>
          <w:snapToGrid w:val="0"/>
          <w:sz w:val="18"/>
          <w:szCs w:val="18"/>
          <w:u w:val="single"/>
          <w:lang w:val="nl-NL"/>
        </w:rPr>
      </w:pPr>
    </w:p>
    <w:p w14:paraId="421289A0" w14:textId="77777777" w:rsidR="009625EF" w:rsidRPr="00522E52" w:rsidRDefault="009625EF">
      <w:pPr>
        <w:spacing w:line="240" w:lineRule="auto"/>
        <w:rPr>
          <w:rFonts w:ascii="Verdana" w:hAnsi="Verdana"/>
          <w:b/>
          <w:snapToGrid w:val="0"/>
          <w:sz w:val="18"/>
          <w:szCs w:val="18"/>
          <w:u w:val="single"/>
          <w:lang w:val="nl-NL"/>
        </w:rPr>
      </w:pPr>
    </w:p>
    <w:p w14:paraId="5C368688" w14:textId="77777777" w:rsidR="009625EF" w:rsidRPr="00522E52" w:rsidRDefault="009625EF">
      <w:pPr>
        <w:spacing w:line="240" w:lineRule="auto"/>
        <w:rPr>
          <w:rFonts w:ascii="Verdana" w:hAnsi="Verdana"/>
          <w:b/>
          <w:snapToGrid w:val="0"/>
          <w:sz w:val="18"/>
          <w:szCs w:val="18"/>
          <w:u w:val="single"/>
          <w:lang w:val="nl-NL"/>
        </w:rPr>
      </w:pPr>
    </w:p>
    <w:p w14:paraId="32D3ED38" w14:textId="77777777" w:rsidR="009625EF" w:rsidRPr="00522E52" w:rsidRDefault="009625EF">
      <w:pPr>
        <w:spacing w:line="240" w:lineRule="auto"/>
        <w:rPr>
          <w:rFonts w:ascii="Verdana" w:hAnsi="Verdana"/>
          <w:b/>
          <w:snapToGrid w:val="0"/>
          <w:sz w:val="18"/>
          <w:szCs w:val="18"/>
          <w:u w:val="single"/>
          <w:lang w:val="nl-NL"/>
        </w:rPr>
      </w:pPr>
    </w:p>
    <w:p w14:paraId="349DE9F4" w14:textId="77777777" w:rsidR="000321A7" w:rsidRDefault="000321A7">
      <w:pPr>
        <w:rPr>
          <w:rFonts w:ascii="Verdana" w:hAnsi="Verdana"/>
          <w:b/>
          <w:snapToGrid w:val="0"/>
          <w:sz w:val="18"/>
          <w:szCs w:val="18"/>
          <w:u w:val="single"/>
          <w:lang w:val="nl-NL"/>
        </w:rPr>
      </w:pPr>
      <w:r>
        <w:rPr>
          <w:rFonts w:ascii="Verdana" w:hAnsi="Verdana"/>
          <w:b/>
          <w:snapToGrid w:val="0"/>
          <w:sz w:val="18"/>
          <w:szCs w:val="18"/>
          <w:u w:val="single"/>
          <w:lang w:val="nl-NL"/>
        </w:rPr>
        <w:br w:type="page"/>
      </w:r>
    </w:p>
    <w:p w14:paraId="074040B5" w14:textId="25F14983" w:rsidR="009625EF" w:rsidRPr="00522E52" w:rsidRDefault="009625EF">
      <w:pPr>
        <w:spacing w:line="240" w:lineRule="auto"/>
        <w:rPr>
          <w:rFonts w:ascii="Verdana" w:hAnsi="Verdana"/>
          <w:b/>
          <w:snapToGrid w:val="0"/>
          <w:sz w:val="18"/>
          <w:szCs w:val="18"/>
          <w:u w:val="single"/>
          <w:lang w:val="nl-NL"/>
        </w:rPr>
      </w:pPr>
      <w:r w:rsidRPr="00522E52">
        <w:rPr>
          <w:rFonts w:ascii="Verdana" w:hAnsi="Verdana"/>
          <w:b/>
          <w:snapToGrid w:val="0"/>
          <w:sz w:val="18"/>
          <w:szCs w:val="18"/>
          <w:u w:val="single"/>
          <w:lang w:val="nl-NL"/>
        </w:rPr>
        <w:lastRenderedPageBreak/>
        <w:t>Inhoudsopgave</w:t>
      </w:r>
    </w:p>
    <w:p w14:paraId="46FF1E8B" w14:textId="77777777" w:rsidR="003430D0" w:rsidRPr="00522E52" w:rsidRDefault="003430D0">
      <w:pPr>
        <w:spacing w:line="240" w:lineRule="auto"/>
        <w:rPr>
          <w:rFonts w:ascii="Verdana" w:hAnsi="Verdana"/>
          <w:b/>
          <w:snapToGrid w:val="0"/>
          <w:sz w:val="18"/>
          <w:szCs w:val="18"/>
          <w:u w:val="single"/>
          <w:lang w:val="nl-NL"/>
        </w:rPr>
      </w:pPr>
    </w:p>
    <w:sdt>
      <w:sdtPr>
        <w:rPr>
          <w:rFonts w:asciiTheme="minorHAnsi" w:eastAsiaTheme="minorHAnsi" w:hAnsiTheme="minorHAnsi" w:cstheme="minorBidi"/>
          <w:b w:val="0"/>
          <w:color w:val="auto"/>
          <w:sz w:val="22"/>
          <w:szCs w:val="22"/>
          <w:lang w:val="nl-NL"/>
        </w:rPr>
        <w:id w:val="-423647383"/>
        <w:docPartObj>
          <w:docPartGallery w:val="Table of Contents"/>
          <w:docPartUnique/>
        </w:docPartObj>
      </w:sdtPr>
      <w:sdtEndPr>
        <w:rPr>
          <w:bCs/>
          <w:lang w:val="en-US"/>
        </w:rPr>
      </w:sdtEndPr>
      <w:sdtContent>
        <w:p w14:paraId="44439C94" w14:textId="77777777" w:rsidR="00555B4C" w:rsidRPr="00522E52" w:rsidRDefault="00555B4C" w:rsidP="00F908E8">
          <w:pPr>
            <w:pStyle w:val="Kopvaninhoudsopgave"/>
            <w:numPr>
              <w:ilvl w:val="0"/>
              <w:numId w:val="0"/>
            </w:numPr>
            <w:rPr>
              <w:lang w:val="nl-NL"/>
            </w:rPr>
          </w:pPr>
        </w:p>
        <w:p w14:paraId="53784679" w14:textId="3C71AF54" w:rsidR="00683F0E" w:rsidRDefault="00555B4C">
          <w:pPr>
            <w:pStyle w:val="Inhopg1"/>
            <w:rPr>
              <w:rFonts w:asciiTheme="minorHAnsi" w:eastAsiaTheme="minorEastAsia" w:hAnsiTheme="minorHAnsi"/>
              <w:b w:val="0"/>
              <w:bCs w:val="0"/>
              <w:sz w:val="22"/>
              <w:lang w:val="nl-NL" w:eastAsia="nl-NL"/>
            </w:rPr>
          </w:pPr>
          <w:r>
            <w:rPr>
              <w:b w:val="0"/>
              <w:bCs w:val="0"/>
            </w:rPr>
            <w:fldChar w:fldCharType="begin"/>
          </w:r>
          <w:r w:rsidRPr="00522E52">
            <w:rPr>
              <w:b w:val="0"/>
              <w:bCs w:val="0"/>
              <w:lang w:val="nl-NL"/>
            </w:rPr>
            <w:instrText xml:space="preserve"> TOC \o "1-8" \h \z \u </w:instrText>
          </w:r>
          <w:r>
            <w:rPr>
              <w:b w:val="0"/>
              <w:bCs w:val="0"/>
            </w:rPr>
            <w:fldChar w:fldCharType="separate"/>
          </w:r>
          <w:hyperlink w:anchor="_Toc97712945" w:history="1">
            <w:r w:rsidR="00683F0E" w:rsidRPr="00652832">
              <w:rPr>
                <w:rStyle w:val="Hyperlink"/>
                <w:lang w:val="nl-NL"/>
              </w:rPr>
              <w:t>Bijlagen</w:t>
            </w:r>
            <w:r w:rsidR="00683F0E">
              <w:rPr>
                <w:webHidden/>
              </w:rPr>
              <w:tab/>
            </w:r>
            <w:r w:rsidR="00683F0E">
              <w:rPr>
                <w:webHidden/>
              </w:rPr>
              <w:fldChar w:fldCharType="begin"/>
            </w:r>
            <w:r w:rsidR="00683F0E">
              <w:rPr>
                <w:webHidden/>
              </w:rPr>
              <w:instrText xml:space="preserve"> PAGEREF _Toc97712945 \h </w:instrText>
            </w:r>
            <w:r w:rsidR="00683F0E">
              <w:rPr>
                <w:webHidden/>
              </w:rPr>
            </w:r>
            <w:r w:rsidR="00683F0E">
              <w:rPr>
                <w:webHidden/>
              </w:rPr>
              <w:fldChar w:fldCharType="separate"/>
            </w:r>
            <w:r w:rsidR="00683F0E">
              <w:rPr>
                <w:webHidden/>
              </w:rPr>
              <w:t>10</w:t>
            </w:r>
            <w:r w:rsidR="00683F0E">
              <w:rPr>
                <w:webHidden/>
              </w:rPr>
              <w:fldChar w:fldCharType="end"/>
            </w:r>
          </w:hyperlink>
        </w:p>
        <w:p w14:paraId="483481C6" w14:textId="7C9BE5F7" w:rsidR="00683F0E" w:rsidRDefault="00337581">
          <w:pPr>
            <w:pStyle w:val="Inhopg1"/>
            <w:rPr>
              <w:rFonts w:asciiTheme="minorHAnsi" w:eastAsiaTheme="minorEastAsia" w:hAnsiTheme="minorHAnsi"/>
              <w:b w:val="0"/>
              <w:bCs w:val="0"/>
              <w:sz w:val="22"/>
              <w:lang w:val="nl-NL" w:eastAsia="nl-NL"/>
            </w:rPr>
          </w:pPr>
          <w:hyperlink w:anchor="_Toc97712946" w:history="1">
            <w:r w:rsidR="00683F0E" w:rsidRPr="00652832">
              <w:rPr>
                <w:rStyle w:val="Hyperlink"/>
              </w:rPr>
              <w:t>1</w:t>
            </w:r>
            <w:r w:rsidR="00683F0E">
              <w:rPr>
                <w:rFonts w:asciiTheme="minorHAnsi" w:eastAsiaTheme="minorEastAsia" w:hAnsiTheme="minorHAnsi"/>
                <w:b w:val="0"/>
                <w:bCs w:val="0"/>
                <w:sz w:val="22"/>
                <w:lang w:val="nl-NL" w:eastAsia="nl-NL"/>
              </w:rPr>
              <w:tab/>
            </w:r>
            <w:r w:rsidR="00683F0E" w:rsidRPr="00652832">
              <w:rPr>
                <w:rStyle w:val="Hyperlink"/>
              </w:rPr>
              <w:t>Inleiding</w:t>
            </w:r>
            <w:r w:rsidR="00683F0E">
              <w:rPr>
                <w:webHidden/>
              </w:rPr>
              <w:tab/>
            </w:r>
            <w:r w:rsidR="00683F0E">
              <w:rPr>
                <w:webHidden/>
              </w:rPr>
              <w:fldChar w:fldCharType="begin"/>
            </w:r>
            <w:r w:rsidR="00683F0E">
              <w:rPr>
                <w:webHidden/>
              </w:rPr>
              <w:instrText xml:space="preserve"> PAGEREF _Toc97712946 \h </w:instrText>
            </w:r>
            <w:r w:rsidR="00683F0E">
              <w:rPr>
                <w:webHidden/>
              </w:rPr>
            </w:r>
            <w:r w:rsidR="00683F0E">
              <w:rPr>
                <w:webHidden/>
              </w:rPr>
              <w:fldChar w:fldCharType="separate"/>
            </w:r>
            <w:r w:rsidR="00683F0E">
              <w:rPr>
                <w:webHidden/>
              </w:rPr>
              <w:t>13</w:t>
            </w:r>
            <w:r w:rsidR="00683F0E">
              <w:rPr>
                <w:webHidden/>
              </w:rPr>
              <w:fldChar w:fldCharType="end"/>
            </w:r>
          </w:hyperlink>
        </w:p>
        <w:p w14:paraId="21635F66" w14:textId="51ADB2CF" w:rsidR="00683F0E" w:rsidRDefault="00337581">
          <w:pPr>
            <w:pStyle w:val="Inhopg1"/>
            <w:rPr>
              <w:rFonts w:asciiTheme="minorHAnsi" w:eastAsiaTheme="minorEastAsia" w:hAnsiTheme="minorHAnsi"/>
              <w:b w:val="0"/>
              <w:bCs w:val="0"/>
              <w:sz w:val="22"/>
              <w:lang w:val="nl-NL" w:eastAsia="nl-NL"/>
            </w:rPr>
          </w:pPr>
          <w:hyperlink w:anchor="_Toc97712947" w:history="1">
            <w:r w:rsidR="00683F0E" w:rsidRPr="00652832">
              <w:rPr>
                <w:rStyle w:val="Hyperlink"/>
              </w:rPr>
              <w:t>2</w:t>
            </w:r>
            <w:r w:rsidR="00683F0E">
              <w:rPr>
                <w:rFonts w:asciiTheme="minorHAnsi" w:eastAsiaTheme="minorEastAsia" w:hAnsiTheme="minorHAnsi"/>
                <w:b w:val="0"/>
                <w:bCs w:val="0"/>
                <w:sz w:val="22"/>
                <w:lang w:val="nl-NL" w:eastAsia="nl-NL"/>
              </w:rPr>
              <w:tab/>
            </w:r>
            <w:r w:rsidR="00683F0E" w:rsidRPr="00652832">
              <w:rPr>
                <w:rStyle w:val="Hyperlink"/>
              </w:rPr>
              <w:t>Algemene bepalingen</w:t>
            </w:r>
            <w:r w:rsidR="00683F0E">
              <w:rPr>
                <w:webHidden/>
              </w:rPr>
              <w:tab/>
            </w:r>
            <w:r w:rsidR="00683F0E">
              <w:rPr>
                <w:webHidden/>
              </w:rPr>
              <w:fldChar w:fldCharType="begin"/>
            </w:r>
            <w:r w:rsidR="00683F0E">
              <w:rPr>
                <w:webHidden/>
              </w:rPr>
              <w:instrText xml:space="preserve"> PAGEREF _Toc97712947 \h </w:instrText>
            </w:r>
            <w:r w:rsidR="00683F0E">
              <w:rPr>
                <w:webHidden/>
              </w:rPr>
            </w:r>
            <w:r w:rsidR="00683F0E">
              <w:rPr>
                <w:webHidden/>
              </w:rPr>
              <w:fldChar w:fldCharType="separate"/>
            </w:r>
            <w:r w:rsidR="00683F0E">
              <w:rPr>
                <w:webHidden/>
              </w:rPr>
              <w:t>13</w:t>
            </w:r>
            <w:r w:rsidR="00683F0E">
              <w:rPr>
                <w:webHidden/>
              </w:rPr>
              <w:fldChar w:fldCharType="end"/>
            </w:r>
          </w:hyperlink>
        </w:p>
        <w:p w14:paraId="7C4F970E" w14:textId="58859FCC" w:rsidR="00683F0E" w:rsidRDefault="00337581">
          <w:pPr>
            <w:pStyle w:val="Inhopg2"/>
            <w:rPr>
              <w:rFonts w:asciiTheme="minorHAnsi" w:eastAsiaTheme="minorEastAsia" w:hAnsiTheme="minorHAnsi" w:cstheme="minorBidi"/>
              <w:bCs w:val="0"/>
              <w:iCs w:val="0"/>
              <w:sz w:val="22"/>
              <w:lang w:val="nl-NL" w:eastAsia="nl-NL"/>
            </w:rPr>
          </w:pPr>
          <w:hyperlink w:anchor="_Toc97712948" w:history="1">
            <w:r w:rsidR="00683F0E" w:rsidRPr="00652832">
              <w:rPr>
                <w:rStyle w:val="Hyperlink"/>
              </w:rPr>
              <w:t>2.1</w:t>
            </w:r>
            <w:r w:rsidR="00683F0E">
              <w:rPr>
                <w:rFonts w:asciiTheme="minorHAnsi" w:eastAsiaTheme="minorEastAsia" w:hAnsiTheme="minorHAnsi" w:cstheme="minorBidi"/>
                <w:bCs w:val="0"/>
                <w:iCs w:val="0"/>
                <w:sz w:val="22"/>
                <w:lang w:val="nl-NL" w:eastAsia="nl-NL"/>
              </w:rPr>
              <w:tab/>
            </w:r>
            <w:r w:rsidR="00683F0E" w:rsidRPr="00652832">
              <w:rPr>
                <w:rStyle w:val="Hyperlink"/>
              </w:rPr>
              <w:t>Normen, richtlijnen en voorschriften.</w:t>
            </w:r>
            <w:r w:rsidR="00683F0E">
              <w:rPr>
                <w:webHidden/>
              </w:rPr>
              <w:tab/>
            </w:r>
            <w:r w:rsidR="00683F0E">
              <w:rPr>
                <w:webHidden/>
              </w:rPr>
              <w:fldChar w:fldCharType="begin"/>
            </w:r>
            <w:r w:rsidR="00683F0E">
              <w:rPr>
                <w:webHidden/>
              </w:rPr>
              <w:instrText xml:space="preserve"> PAGEREF _Toc97712948 \h </w:instrText>
            </w:r>
            <w:r w:rsidR="00683F0E">
              <w:rPr>
                <w:webHidden/>
              </w:rPr>
            </w:r>
            <w:r w:rsidR="00683F0E">
              <w:rPr>
                <w:webHidden/>
              </w:rPr>
              <w:fldChar w:fldCharType="separate"/>
            </w:r>
            <w:r w:rsidR="00683F0E">
              <w:rPr>
                <w:webHidden/>
              </w:rPr>
              <w:t>13</w:t>
            </w:r>
            <w:r w:rsidR="00683F0E">
              <w:rPr>
                <w:webHidden/>
              </w:rPr>
              <w:fldChar w:fldCharType="end"/>
            </w:r>
          </w:hyperlink>
        </w:p>
        <w:p w14:paraId="1462ED79" w14:textId="5FC77D43" w:rsidR="00683F0E" w:rsidRDefault="00337581">
          <w:pPr>
            <w:pStyle w:val="Inhopg2"/>
            <w:rPr>
              <w:rFonts w:asciiTheme="minorHAnsi" w:eastAsiaTheme="minorEastAsia" w:hAnsiTheme="minorHAnsi" w:cstheme="minorBidi"/>
              <w:bCs w:val="0"/>
              <w:iCs w:val="0"/>
              <w:sz w:val="22"/>
              <w:lang w:val="nl-NL" w:eastAsia="nl-NL"/>
            </w:rPr>
          </w:pPr>
          <w:hyperlink w:anchor="_Toc97712949" w:history="1">
            <w:r w:rsidR="00683F0E" w:rsidRPr="00652832">
              <w:rPr>
                <w:rStyle w:val="Hyperlink"/>
              </w:rPr>
              <w:t>2.2</w:t>
            </w:r>
            <w:r w:rsidR="00683F0E">
              <w:rPr>
                <w:rFonts w:asciiTheme="minorHAnsi" w:eastAsiaTheme="minorEastAsia" w:hAnsiTheme="minorHAnsi" w:cstheme="minorBidi"/>
                <w:bCs w:val="0"/>
                <w:iCs w:val="0"/>
                <w:sz w:val="22"/>
                <w:lang w:val="nl-NL" w:eastAsia="nl-NL"/>
              </w:rPr>
              <w:tab/>
            </w:r>
            <w:r w:rsidR="00683F0E" w:rsidRPr="00652832">
              <w:rPr>
                <w:rStyle w:val="Hyperlink"/>
              </w:rPr>
              <w:t>Circulariteit</w:t>
            </w:r>
            <w:r w:rsidR="00683F0E">
              <w:rPr>
                <w:webHidden/>
              </w:rPr>
              <w:tab/>
            </w:r>
            <w:r w:rsidR="00683F0E">
              <w:rPr>
                <w:webHidden/>
              </w:rPr>
              <w:fldChar w:fldCharType="begin"/>
            </w:r>
            <w:r w:rsidR="00683F0E">
              <w:rPr>
                <w:webHidden/>
              </w:rPr>
              <w:instrText xml:space="preserve"> PAGEREF _Toc97712949 \h </w:instrText>
            </w:r>
            <w:r w:rsidR="00683F0E">
              <w:rPr>
                <w:webHidden/>
              </w:rPr>
            </w:r>
            <w:r w:rsidR="00683F0E">
              <w:rPr>
                <w:webHidden/>
              </w:rPr>
              <w:fldChar w:fldCharType="separate"/>
            </w:r>
            <w:r w:rsidR="00683F0E">
              <w:rPr>
                <w:webHidden/>
              </w:rPr>
              <w:t>15</w:t>
            </w:r>
            <w:r w:rsidR="00683F0E">
              <w:rPr>
                <w:webHidden/>
              </w:rPr>
              <w:fldChar w:fldCharType="end"/>
            </w:r>
          </w:hyperlink>
        </w:p>
        <w:p w14:paraId="323CF853" w14:textId="502CBA37" w:rsidR="00683F0E" w:rsidRDefault="00337581">
          <w:pPr>
            <w:pStyle w:val="Inhopg2"/>
            <w:rPr>
              <w:rFonts w:asciiTheme="minorHAnsi" w:eastAsiaTheme="minorEastAsia" w:hAnsiTheme="minorHAnsi" w:cstheme="minorBidi"/>
              <w:bCs w:val="0"/>
              <w:iCs w:val="0"/>
              <w:sz w:val="22"/>
              <w:lang w:val="nl-NL" w:eastAsia="nl-NL"/>
            </w:rPr>
          </w:pPr>
          <w:hyperlink w:anchor="_Toc97712950" w:history="1">
            <w:r w:rsidR="00683F0E" w:rsidRPr="00652832">
              <w:rPr>
                <w:rStyle w:val="Hyperlink"/>
              </w:rPr>
              <w:t>2.3</w:t>
            </w:r>
            <w:r w:rsidR="00683F0E">
              <w:rPr>
                <w:rFonts w:asciiTheme="minorHAnsi" w:eastAsiaTheme="minorEastAsia" w:hAnsiTheme="minorHAnsi" w:cstheme="minorBidi"/>
                <w:bCs w:val="0"/>
                <w:iCs w:val="0"/>
                <w:sz w:val="22"/>
                <w:lang w:val="nl-NL" w:eastAsia="nl-NL"/>
              </w:rPr>
              <w:tab/>
            </w:r>
            <w:r w:rsidR="00683F0E" w:rsidRPr="00652832">
              <w:rPr>
                <w:rStyle w:val="Hyperlink"/>
              </w:rPr>
              <w:t>Veiligheid</w:t>
            </w:r>
            <w:r w:rsidR="00683F0E">
              <w:rPr>
                <w:webHidden/>
              </w:rPr>
              <w:tab/>
            </w:r>
            <w:r w:rsidR="00683F0E">
              <w:rPr>
                <w:webHidden/>
              </w:rPr>
              <w:fldChar w:fldCharType="begin"/>
            </w:r>
            <w:r w:rsidR="00683F0E">
              <w:rPr>
                <w:webHidden/>
              </w:rPr>
              <w:instrText xml:space="preserve"> PAGEREF _Toc97712950 \h </w:instrText>
            </w:r>
            <w:r w:rsidR="00683F0E">
              <w:rPr>
                <w:webHidden/>
              </w:rPr>
            </w:r>
            <w:r w:rsidR="00683F0E">
              <w:rPr>
                <w:webHidden/>
              </w:rPr>
              <w:fldChar w:fldCharType="separate"/>
            </w:r>
            <w:r w:rsidR="00683F0E">
              <w:rPr>
                <w:webHidden/>
              </w:rPr>
              <w:t>16</w:t>
            </w:r>
            <w:r w:rsidR="00683F0E">
              <w:rPr>
                <w:webHidden/>
              </w:rPr>
              <w:fldChar w:fldCharType="end"/>
            </w:r>
          </w:hyperlink>
        </w:p>
        <w:p w14:paraId="680F58EC" w14:textId="2E3FDB15" w:rsidR="00683F0E" w:rsidRDefault="00337581">
          <w:pPr>
            <w:pStyle w:val="Inhopg3"/>
            <w:rPr>
              <w:rFonts w:asciiTheme="minorHAnsi" w:eastAsiaTheme="minorEastAsia" w:hAnsiTheme="minorHAnsi"/>
              <w:noProof/>
              <w:sz w:val="22"/>
              <w:lang w:val="nl-NL" w:eastAsia="nl-NL"/>
            </w:rPr>
          </w:pPr>
          <w:hyperlink w:anchor="_Toc97712951" w:history="1">
            <w:r w:rsidR="00683F0E" w:rsidRPr="00652832">
              <w:rPr>
                <w:rStyle w:val="Hyperlink"/>
                <w:noProof/>
              </w:rPr>
              <w:t>2.3.1</w:t>
            </w:r>
            <w:r w:rsidR="00683F0E">
              <w:rPr>
                <w:rFonts w:asciiTheme="minorHAnsi" w:eastAsiaTheme="minorEastAsia" w:hAnsiTheme="minorHAnsi"/>
                <w:noProof/>
                <w:sz w:val="22"/>
                <w:lang w:val="nl-NL" w:eastAsia="nl-NL"/>
              </w:rPr>
              <w:tab/>
            </w:r>
            <w:r w:rsidR="00683F0E" w:rsidRPr="00652832">
              <w:rPr>
                <w:rStyle w:val="Hyperlink"/>
                <w:noProof/>
              </w:rPr>
              <w:t>Arbeidsomstandigheden en omgevingsveiligheid</w:t>
            </w:r>
            <w:r w:rsidR="00683F0E">
              <w:rPr>
                <w:noProof/>
                <w:webHidden/>
              </w:rPr>
              <w:tab/>
            </w:r>
            <w:r w:rsidR="00683F0E">
              <w:rPr>
                <w:noProof/>
                <w:webHidden/>
              </w:rPr>
              <w:fldChar w:fldCharType="begin"/>
            </w:r>
            <w:r w:rsidR="00683F0E">
              <w:rPr>
                <w:noProof/>
                <w:webHidden/>
              </w:rPr>
              <w:instrText xml:space="preserve"> PAGEREF _Toc97712951 \h </w:instrText>
            </w:r>
            <w:r w:rsidR="00683F0E">
              <w:rPr>
                <w:noProof/>
                <w:webHidden/>
              </w:rPr>
            </w:r>
            <w:r w:rsidR="00683F0E">
              <w:rPr>
                <w:noProof/>
                <w:webHidden/>
              </w:rPr>
              <w:fldChar w:fldCharType="separate"/>
            </w:r>
            <w:r w:rsidR="00683F0E">
              <w:rPr>
                <w:noProof/>
                <w:webHidden/>
              </w:rPr>
              <w:t>17</w:t>
            </w:r>
            <w:r w:rsidR="00683F0E">
              <w:rPr>
                <w:noProof/>
                <w:webHidden/>
              </w:rPr>
              <w:fldChar w:fldCharType="end"/>
            </w:r>
          </w:hyperlink>
        </w:p>
        <w:p w14:paraId="2FD34E98" w14:textId="13A93EEC" w:rsidR="00683F0E" w:rsidRDefault="00337581">
          <w:pPr>
            <w:pStyle w:val="Inhopg3"/>
            <w:rPr>
              <w:rFonts w:asciiTheme="minorHAnsi" w:eastAsiaTheme="minorEastAsia" w:hAnsiTheme="minorHAnsi"/>
              <w:noProof/>
              <w:sz w:val="22"/>
              <w:lang w:val="nl-NL" w:eastAsia="nl-NL"/>
            </w:rPr>
          </w:pPr>
          <w:hyperlink w:anchor="_Toc97712952" w:history="1">
            <w:r w:rsidR="00683F0E" w:rsidRPr="00652832">
              <w:rPr>
                <w:rStyle w:val="Hyperlink"/>
                <w:noProof/>
              </w:rPr>
              <w:t>2.3.2</w:t>
            </w:r>
            <w:r w:rsidR="00683F0E">
              <w:rPr>
                <w:rFonts w:asciiTheme="minorHAnsi" w:eastAsiaTheme="minorEastAsia" w:hAnsiTheme="minorHAnsi"/>
                <w:noProof/>
                <w:sz w:val="22"/>
                <w:lang w:val="nl-NL" w:eastAsia="nl-NL"/>
              </w:rPr>
              <w:tab/>
            </w:r>
            <w:r w:rsidR="00683F0E" w:rsidRPr="00652832">
              <w:rPr>
                <w:rStyle w:val="Hyperlink"/>
                <w:noProof/>
              </w:rPr>
              <w:t>Algemene uitgangspunten V&amp;G</w:t>
            </w:r>
            <w:r w:rsidR="00683F0E">
              <w:rPr>
                <w:noProof/>
                <w:webHidden/>
              </w:rPr>
              <w:tab/>
            </w:r>
            <w:r w:rsidR="00683F0E">
              <w:rPr>
                <w:noProof/>
                <w:webHidden/>
              </w:rPr>
              <w:fldChar w:fldCharType="begin"/>
            </w:r>
            <w:r w:rsidR="00683F0E">
              <w:rPr>
                <w:noProof/>
                <w:webHidden/>
              </w:rPr>
              <w:instrText xml:space="preserve"> PAGEREF _Toc97712952 \h </w:instrText>
            </w:r>
            <w:r w:rsidR="00683F0E">
              <w:rPr>
                <w:noProof/>
                <w:webHidden/>
              </w:rPr>
            </w:r>
            <w:r w:rsidR="00683F0E">
              <w:rPr>
                <w:noProof/>
                <w:webHidden/>
              </w:rPr>
              <w:fldChar w:fldCharType="separate"/>
            </w:r>
            <w:r w:rsidR="00683F0E">
              <w:rPr>
                <w:noProof/>
                <w:webHidden/>
              </w:rPr>
              <w:t>17</w:t>
            </w:r>
            <w:r w:rsidR="00683F0E">
              <w:rPr>
                <w:noProof/>
                <w:webHidden/>
              </w:rPr>
              <w:fldChar w:fldCharType="end"/>
            </w:r>
          </w:hyperlink>
        </w:p>
        <w:p w14:paraId="587AF688" w14:textId="6721EA86" w:rsidR="00683F0E" w:rsidRDefault="00337581">
          <w:pPr>
            <w:pStyle w:val="Inhopg3"/>
            <w:rPr>
              <w:rFonts w:asciiTheme="minorHAnsi" w:eastAsiaTheme="minorEastAsia" w:hAnsiTheme="minorHAnsi"/>
              <w:noProof/>
              <w:sz w:val="22"/>
              <w:lang w:val="nl-NL" w:eastAsia="nl-NL"/>
            </w:rPr>
          </w:pPr>
          <w:hyperlink w:anchor="_Toc97712953" w:history="1">
            <w:r w:rsidR="00683F0E" w:rsidRPr="00652832">
              <w:rPr>
                <w:rStyle w:val="Hyperlink"/>
                <w:noProof/>
              </w:rPr>
              <w:t>2.3.3</w:t>
            </w:r>
            <w:r w:rsidR="00683F0E">
              <w:rPr>
                <w:rFonts w:asciiTheme="minorHAnsi" w:eastAsiaTheme="minorEastAsia" w:hAnsiTheme="minorHAnsi"/>
                <w:noProof/>
                <w:sz w:val="22"/>
                <w:lang w:val="nl-NL" w:eastAsia="nl-NL"/>
              </w:rPr>
              <w:tab/>
            </w:r>
            <w:r w:rsidR="00683F0E" w:rsidRPr="00652832">
              <w:rPr>
                <w:rStyle w:val="Hyperlink"/>
                <w:noProof/>
              </w:rPr>
              <w:t>Risico-Inventarisatie en Evaluatie</w:t>
            </w:r>
            <w:r w:rsidR="00683F0E">
              <w:rPr>
                <w:noProof/>
                <w:webHidden/>
              </w:rPr>
              <w:tab/>
            </w:r>
            <w:r w:rsidR="00683F0E">
              <w:rPr>
                <w:noProof/>
                <w:webHidden/>
              </w:rPr>
              <w:fldChar w:fldCharType="begin"/>
            </w:r>
            <w:r w:rsidR="00683F0E">
              <w:rPr>
                <w:noProof/>
                <w:webHidden/>
              </w:rPr>
              <w:instrText xml:space="preserve"> PAGEREF _Toc97712953 \h </w:instrText>
            </w:r>
            <w:r w:rsidR="00683F0E">
              <w:rPr>
                <w:noProof/>
                <w:webHidden/>
              </w:rPr>
            </w:r>
            <w:r w:rsidR="00683F0E">
              <w:rPr>
                <w:noProof/>
                <w:webHidden/>
              </w:rPr>
              <w:fldChar w:fldCharType="separate"/>
            </w:r>
            <w:r w:rsidR="00683F0E">
              <w:rPr>
                <w:noProof/>
                <w:webHidden/>
              </w:rPr>
              <w:t>18</w:t>
            </w:r>
            <w:r w:rsidR="00683F0E">
              <w:rPr>
                <w:noProof/>
                <w:webHidden/>
              </w:rPr>
              <w:fldChar w:fldCharType="end"/>
            </w:r>
          </w:hyperlink>
        </w:p>
        <w:p w14:paraId="0050AD08" w14:textId="02EE947A" w:rsidR="00683F0E" w:rsidRDefault="00337581">
          <w:pPr>
            <w:pStyle w:val="Inhopg2"/>
            <w:rPr>
              <w:rFonts w:asciiTheme="minorHAnsi" w:eastAsiaTheme="minorEastAsia" w:hAnsiTheme="minorHAnsi" w:cstheme="minorBidi"/>
              <w:bCs w:val="0"/>
              <w:iCs w:val="0"/>
              <w:sz w:val="22"/>
              <w:lang w:val="nl-NL" w:eastAsia="nl-NL"/>
            </w:rPr>
          </w:pPr>
          <w:hyperlink w:anchor="_Toc97712954" w:history="1">
            <w:r w:rsidR="00683F0E" w:rsidRPr="00652832">
              <w:rPr>
                <w:rStyle w:val="Hyperlink"/>
              </w:rPr>
              <w:t>2.4</w:t>
            </w:r>
            <w:r w:rsidR="00683F0E">
              <w:rPr>
                <w:rFonts w:asciiTheme="minorHAnsi" w:eastAsiaTheme="minorEastAsia" w:hAnsiTheme="minorHAnsi" w:cstheme="minorBidi"/>
                <w:bCs w:val="0"/>
                <w:iCs w:val="0"/>
                <w:sz w:val="22"/>
                <w:lang w:val="nl-NL" w:eastAsia="nl-NL"/>
              </w:rPr>
              <w:tab/>
            </w:r>
            <w:r w:rsidR="00683F0E" w:rsidRPr="00652832">
              <w:rPr>
                <w:rStyle w:val="Hyperlink"/>
              </w:rPr>
              <w:t>Chroom-6</w:t>
            </w:r>
            <w:r w:rsidR="00683F0E">
              <w:rPr>
                <w:webHidden/>
              </w:rPr>
              <w:tab/>
            </w:r>
            <w:r w:rsidR="00683F0E">
              <w:rPr>
                <w:webHidden/>
              </w:rPr>
              <w:fldChar w:fldCharType="begin"/>
            </w:r>
            <w:r w:rsidR="00683F0E">
              <w:rPr>
                <w:webHidden/>
              </w:rPr>
              <w:instrText xml:space="preserve"> PAGEREF _Toc97712954 \h </w:instrText>
            </w:r>
            <w:r w:rsidR="00683F0E">
              <w:rPr>
                <w:webHidden/>
              </w:rPr>
            </w:r>
            <w:r w:rsidR="00683F0E">
              <w:rPr>
                <w:webHidden/>
              </w:rPr>
              <w:fldChar w:fldCharType="separate"/>
            </w:r>
            <w:r w:rsidR="00683F0E">
              <w:rPr>
                <w:webHidden/>
              </w:rPr>
              <w:t>18</w:t>
            </w:r>
            <w:r w:rsidR="00683F0E">
              <w:rPr>
                <w:webHidden/>
              </w:rPr>
              <w:fldChar w:fldCharType="end"/>
            </w:r>
          </w:hyperlink>
        </w:p>
        <w:p w14:paraId="320AB56B" w14:textId="729A8310" w:rsidR="00683F0E" w:rsidRDefault="00337581">
          <w:pPr>
            <w:pStyle w:val="Inhopg2"/>
            <w:rPr>
              <w:rFonts w:asciiTheme="minorHAnsi" w:eastAsiaTheme="minorEastAsia" w:hAnsiTheme="minorHAnsi" w:cstheme="minorBidi"/>
              <w:bCs w:val="0"/>
              <w:iCs w:val="0"/>
              <w:sz w:val="22"/>
              <w:lang w:val="nl-NL" w:eastAsia="nl-NL"/>
            </w:rPr>
          </w:pPr>
          <w:hyperlink w:anchor="_Toc97712955" w:history="1">
            <w:r w:rsidR="00683F0E" w:rsidRPr="00652832">
              <w:rPr>
                <w:rStyle w:val="Hyperlink"/>
              </w:rPr>
              <w:t>2.5</w:t>
            </w:r>
            <w:r w:rsidR="00683F0E">
              <w:rPr>
                <w:rFonts w:asciiTheme="minorHAnsi" w:eastAsiaTheme="minorEastAsia" w:hAnsiTheme="minorHAnsi" w:cstheme="minorBidi"/>
                <w:bCs w:val="0"/>
                <w:iCs w:val="0"/>
                <w:sz w:val="22"/>
                <w:lang w:val="nl-NL" w:eastAsia="nl-NL"/>
              </w:rPr>
              <w:tab/>
            </w:r>
            <w:r w:rsidR="00683F0E" w:rsidRPr="00652832">
              <w:rPr>
                <w:rStyle w:val="Hyperlink"/>
              </w:rPr>
              <w:t>Legionella</w:t>
            </w:r>
            <w:r w:rsidR="00683F0E">
              <w:rPr>
                <w:webHidden/>
              </w:rPr>
              <w:tab/>
            </w:r>
            <w:r w:rsidR="00683F0E">
              <w:rPr>
                <w:webHidden/>
              </w:rPr>
              <w:fldChar w:fldCharType="begin"/>
            </w:r>
            <w:r w:rsidR="00683F0E">
              <w:rPr>
                <w:webHidden/>
              </w:rPr>
              <w:instrText xml:space="preserve"> PAGEREF _Toc97712955 \h </w:instrText>
            </w:r>
            <w:r w:rsidR="00683F0E">
              <w:rPr>
                <w:webHidden/>
              </w:rPr>
            </w:r>
            <w:r w:rsidR="00683F0E">
              <w:rPr>
                <w:webHidden/>
              </w:rPr>
              <w:fldChar w:fldCharType="separate"/>
            </w:r>
            <w:r w:rsidR="00683F0E">
              <w:rPr>
                <w:webHidden/>
              </w:rPr>
              <w:t>18</w:t>
            </w:r>
            <w:r w:rsidR="00683F0E">
              <w:rPr>
                <w:webHidden/>
              </w:rPr>
              <w:fldChar w:fldCharType="end"/>
            </w:r>
          </w:hyperlink>
        </w:p>
        <w:p w14:paraId="5FDE9579" w14:textId="3109E21D" w:rsidR="00683F0E" w:rsidRDefault="00337581">
          <w:pPr>
            <w:pStyle w:val="Inhopg2"/>
            <w:rPr>
              <w:rFonts w:asciiTheme="minorHAnsi" w:eastAsiaTheme="minorEastAsia" w:hAnsiTheme="minorHAnsi" w:cstheme="minorBidi"/>
              <w:bCs w:val="0"/>
              <w:iCs w:val="0"/>
              <w:sz w:val="22"/>
              <w:lang w:val="nl-NL" w:eastAsia="nl-NL"/>
            </w:rPr>
          </w:pPr>
          <w:hyperlink w:anchor="_Toc97712956" w:history="1">
            <w:r w:rsidR="00683F0E" w:rsidRPr="00652832">
              <w:rPr>
                <w:rStyle w:val="Hyperlink"/>
              </w:rPr>
              <w:t>2.6</w:t>
            </w:r>
            <w:r w:rsidR="00683F0E">
              <w:rPr>
                <w:rFonts w:asciiTheme="minorHAnsi" w:eastAsiaTheme="minorEastAsia" w:hAnsiTheme="minorHAnsi" w:cstheme="minorBidi"/>
                <w:bCs w:val="0"/>
                <w:iCs w:val="0"/>
                <w:sz w:val="22"/>
                <w:lang w:val="nl-NL" w:eastAsia="nl-NL"/>
              </w:rPr>
              <w:tab/>
            </w:r>
            <w:r w:rsidR="00683F0E" w:rsidRPr="00652832">
              <w:rPr>
                <w:rStyle w:val="Hyperlink"/>
              </w:rPr>
              <w:t>Asbest</w:t>
            </w:r>
            <w:r w:rsidR="00683F0E">
              <w:rPr>
                <w:webHidden/>
              </w:rPr>
              <w:tab/>
            </w:r>
            <w:r w:rsidR="00683F0E">
              <w:rPr>
                <w:webHidden/>
              </w:rPr>
              <w:fldChar w:fldCharType="begin"/>
            </w:r>
            <w:r w:rsidR="00683F0E">
              <w:rPr>
                <w:webHidden/>
              </w:rPr>
              <w:instrText xml:space="preserve"> PAGEREF _Toc97712956 \h </w:instrText>
            </w:r>
            <w:r w:rsidR="00683F0E">
              <w:rPr>
                <w:webHidden/>
              </w:rPr>
            </w:r>
            <w:r w:rsidR="00683F0E">
              <w:rPr>
                <w:webHidden/>
              </w:rPr>
              <w:fldChar w:fldCharType="separate"/>
            </w:r>
            <w:r w:rsidR="00683F0E">
              <w:rPr>
                <w:webHidden/>
              </w:rPr>
              <w:t>18</w:t>
            </w:r>
            <w:r w:rsidR="00683F0E">
              <w:rPr>
                <w:webHidden/>
              </w:rPr>
              <w:fldChar w:fldCharType="end"/>
            </w:r>
          </w:hyperlink>
        </w:p>
        <w:p w14:paraId="791935BE" w14:textId="277A7E2B" w:rsidR="00683F0E" w:rsidRDefault="00337581">
          <w:pPr>
            <w:pStyle w:val="Inhopg2"/>
            <w:rPr>
              <w:rFonts w:asciiTheme="minorHAnsi" w:eastAsiaTheme="minorEastAsia" w:hAnsiTheme="minorHAnsi" w:cstheme="minorBidi"/>
              <w:bCs w:val="0"/>
              <w:iCs w:val="0"/>
              <w:sz w:val="22"/>
              <w:lang w:val="nl-NL" w:eastAsia="nl-NL"/>
            </w:rPr>
          </w:pPr>
          <w:hyperlink w:anchor="_Toc97712957" w:history="1">
            <w:r w:rsidR="00683F0E" w:rsidRPr="00652832">
              <w:rPr>
                <w:rStyle w:val="Hyperlink"/>
              </w:rPr>
              <w:t>2.7</w:t>
            </w:r>
            <w:r w:rsidR="00683F0E">
              <w:rPr>
                <w:rFonts w:asciiTheme="minorHAnsi" w:eastAsiaTheme="minorEastAsia" w:hAnsiTheme="minorHAnsi" w:cstheme="minorBidi"/>
                <w:bCs w:val="0"/>
                <w:iCs w:val="0"/>
                <w:sz w:val="22"/>
                <w:lang w:val="nl-NL" w:eastAsia="nl-NL"/>
              </w:rPr>
              <w:tab/>
            </w:r>
            <w:r w:rsidR="00683F0E" w:rsidRPr="00652832">
              <w:rPr>
                <w:rStyle w:val="Hyperlink"/>
              </w:rPr>
              <w:t>Elektrotechnische werkzaamheden</w:t>
            </w:r>
            <w:r w:rsidR="00683F0E">
              <w:rPr>
                <w:webHidden/>
              </w:rPr>
              <w:tab/>
            </w:r>
            <w:r w:rsidR="00683F0E">
              <w:rPr>
                <w:webHidden/>
              </w:rPr>
              <w:fldChar w:fldCharType="begin"/>
            </w:r>
            <w:r w:rsidR="00683F0E">
              <w:rPr>
                <w:webHidden/>
              </w:rPr>
              <w:instrText xml:space="preserve"> PAGEREF _Toc97712957 \h </w:instrText>
            </w:r>
            <w:r w:rsidR="00683F0E">
              <w:rPr>
                <w:webHidden/>
              </w:rPr>
            </w:r>
            <w:r w:rsidR="00683F0E">
              <w:rPr>
                <w:webHidden/>
              </w:rPr>
              <w:fldChar w:fldCharType="separate"/>
            </w:r>
            <w:r w:rsidR="00683F0E">
              <w:rPr>
                <w:webHidden/>
              </w:rPr>
              <w:t>19</w:t>
            </w:r>
            <w:r w:rsidR="00683F0E">
              <w:rPr>
                <w:webHidden/>
              </w:rPr>
              <w:fldChar w:fldCharType="end"/>
            </w:r>
          </w:hyperlink>
        </w:p>
        <w:p w14:paraId="572FC4B7" w14:textId="2923C740" w:rsidR="00683F0E" w:rsidRDefault="00337581">
          <w:pPr>
            <w:pStyle w:val="Inhopg2"/>
            <w:rPr>
              <w:rFonts w:asciiTheme="minorHAnsi" w:eastAsiaTheme="minorEastAsia" w:hAnsiTheme="minorHAnsi" w:cstheme="minorBidi"/>
              <w:bCs w:val="0"/>
              <w:iCs w:val="0"/>
              <w:sz w:val="22"/>
              <w:lang w:val="nl-NL" w:eastAsia="nl-NL"/>
            </w:rPr>
          </w:pPr>
          <w:hyperlink w:anchor="_Toc97712958" w:history="1">
            <w:r w:rsidR="00683F0E" w:rsidRPr="00652832">
              <w:rPr>
                <w:rStyle w:val="Hyperlink"/>
              </w:rPr>
              <w:t>2.8</w:t>
            </w:r>
            <w:r w:rsidR="00683F0E">
              <w:rPr>
                <w:rFonts w:asciiTheme="minorHAnsi" w:eastAsiaTheme="minorEastAsia" w:hAnsiTheme="minorHAnsi" w:cstheme="minorBidi"/>
                <w:bCs w:val="0"/>
                <w:iCs w:val="0"/>
                <w:sz w:val="22"/>
                <w:lang w:val="nl-NL" w:eastAsia="nl-NL"/>
              </w:rPr>
              <w:tab/>
            </w:r>
            <w:r w:rsidR="00683F0E" w:rsidRPr="00652832">
              <w:rPr>
                <w:rStyle w:val="Hyperlink"/>
              </w:rPr>
              <w:t>Ondergrondse kabels en leidingen</w:t>
            </w:r>
            <w:r w:rsidR="00683F0E">
              <w:rPr>
                <w:webHidden/>
              </w:rPr>
              <w:tab/>
            </w:r>
            <w:r w:rsidR="00683F0E">
              <w:rPr>
                <w:webHidden/>
              </w:rPr>
              <w:fldChar w:fldCharType="begin"/>
            </w:r>
            <w:r w:rsidR="00683F0E">
              <w:rPr>
                <w:webHidden/>
              </w:rPr>
              <w:instrText xml:space="preserve"> PAGEREF _Toc97712958 \h </w:instrText>
            </w:r>
            <w:r w:rsidR="00683F0E">
              <w:rPr>
                <w:webHidden/>
              </w:rPr>
            </w:r>
            <w:r w:rsidR="00683F0E">
              <w:rPr>
                <w:webHidden/>
              </w:rPr>
              <w:fldChar w:fldCharType="separate"/>
            </w:r>
            <w:r w:rsidR="00683F0E">
              <w:rPr>
                <w:webHidden/>
              </w:rPr>
              <w:t>19</w:t>
            </w:r>
            <w:r w:rsidR="00683F0E">
              <w:rPr>
                <w:webHidden/>
              </w:rPr>
              <w:fldChar w:fldCharType="end"/>
            </w:r>
          </w:hyperlink>
        </w:p>
        <w:p w14:paraId="5E9A82B6" w14:textId="6EACE468" w:rsidR="00683F0E" w:rsidRDefault="00337581">
          <w:pPr>
            <w:pStyle w:val="Inhopg2"/>
            <w:rPr>
              <w:rFonts w:asciiTheme="minorHAnsi" w:eastAsiaTheme="minorEastAsia" w:hAnsiTheme="minorHAnsi" w:cstheme="minorBidi"/>
              <w:bCs w:val="0"/>
              <w:iCs w:val="0"/>
              <w:sz w:val="22"/>
              <w:lang w:val="nl-NL" w:eastAsia="nl-NL"/>
            </w:rPr>
          </w:pPr>
          <w:hyperlink w:anchor="_Toc97712959" w:history="1">
            <w:r w:rsidR="00683F0E" w:rsidRPr="00652832">
              <w:rPr>
                <w:rStyle w:val="Hyperlink"/>
              </w:rPr>
              <w:t>2.9</w:t>
            </w:r>
            <w:r w:rsidR="00683F0E">
              <w:rPr>
                <w:rFonts w:asciiTheme="minorHAnsi" w:eastAsiaTheme="minorEastAsia" w:hAnsiTheme="minorHAnsi" w:cstheme="minorBidi"/>
                <w:bCs w:val="0"/>
                <w:iCs w:val="0"/>
                <w:sz w:val="22"/>
                <w:lang w:val="nl-NL" w:eastAsia="nl-NL"/>
              </w:rPr>
              <w:tab/>
            </w:r>
            <w:r w:rsidR="00683F0E" w:rsidRPr="00652832">
              <w:rPr>
                <w:rStyle w:val="Hyperlink"/>
              </w:rPr>
              <w:t>Explosieven</w:t>
            </w:r>
            <w:r w:rsidR="00683F0E">
              <w:rPr>
                <w:webHidden/>
              </w:rPr>
              <w:tab/>
            </w:r>
            <w:r w:rsidR="00683F0E">
              <w:rPr>
                <w:webHidden/>
              </w:rPr>
              <w:fldChar w:fldCharType="begin"/>
            </w:r>
            <w:r w:rsidR="00683F0E">
              <w:rPr>
                <w:webHidden/>
              </w:rPr>
              <w:instrText xml:space="preserve"> PAGEREF _Toc97712959 \h </w:instrText>
            </w:r>
            <w:r w:rsidR="00683F0E">
              <w:rPr>
                <w:webHidden/>
              </w:rPr>
            </w:r>
            <w:r w:rsidR="00683F0E">
              <w:rPr>
                <w:webHidden/>
              </w:rPr>
              <w:fldChar w:fldCharType="separate"/>
            </w:r>
            <w:r w:rsidR="00683F0E">
              <w:rPr>
                <w:webHidden/>
              </w:rPr>
              <w:t>19</w:t>
            </w:r>
            <w:r w:rsidR="00683F0E">
              <w:rPr>
                <w:webHidden/>
              </w:rPr>
              <w:fldChar w:fldCharType="end"/>
            </w:r>
          </w:hyperlink>
        </w:p>
        <w:p w14:paraId="68955EF9" w14:textId="4D2B22E7" w:rsidR="00683F0E" w:rsidRDefault="00337581">
          <w:pPr>
            <w:pStyle w:val="Inhopg2"/>
            <w:rPr>
              <w:rFonts w:asciiTheme="minorHAnsi" w:eastAsiaTheme="minorEastAsia" w:hAnsiTheme="minorHAnsi" w:cstheme="minorBidi"/>
              <w:bCs w:val="0"/>
              <w:iCs w:val="0"/>
              <w:sz w:val="22"/>
              <w:lang w:val="nl-NL" w:eastAsia="nl-NL"/>
            </w:rPr>
          </w:pPr>
          <w:hyperlink w:anchor="_Toc97712960" w:history="1">
            <w:r w:rsidR="00683F0E" w:rsidRPr="00652832">
              <w:rPr>
                <w:rStyle w:val="Hyperlink"/>
              </w:rPr>
              <w:t>2.10</w:t>
            </w:r>
            <w:r w:rsidR="00683F0E">
              <w:rPr>
                <w:rFonts w:asciiTheme="minorHAnsi" w:eastAsiaTheme="minorEastAsia" w:hAnsiTheme="minorHAnsi" w:cstheme="minorBidi"/>
                <w:bCs w:val="0"/>
                <w:iCs w:val="0"/>
                <w:sz w:val="22"/>
                <w:lang w:val="nl-NL" w:eastAsia="nl-NL"/>
              </w:rPr>
              <w:tab/>
            </w:r>
            <w:r w:rsidR="00683F0E" w:rsidRPr="00652832">
              <w:rPr>
                <w:rStyle w:val="Hyperlink"/>
              </w:rPr>
              <w:t>Veiligheid Defensie objecten</w:t>
            </w:r>
            <w:r w:rsidR="00683F0E">
              <w:rPr>
                <w:webHidden/>
              </w:rPr>
              <w:tab/>
            </w:r>
            <w:r w:rsidR="00683F0E">
              <w:rPr>
                <w:webHidden/>
              </w:rPr>
              <w:fldChar w:fldCharType="begin"/>
            </w:r>
            <w:r w:rsidR="00683F0E">
              <w:rPr>
                <w:webHidden/>
              </w:rPr>
              <w:instrText xml:space="preserve"> PAGEREF _Toc97712960 \h </w:instrText>
            </w:r>
            <w:r w:rsidR="00683F0E">
              <w:rPr>
                <w:webHidden/>
              </w:rPr>
            </w:r>
            <w:r w:rsidR="00683F0E">
              <w:rPr>
                <w:webHidden/>
              </w:rPr>
              <w:fldChar w:fldCharType="separate"/>
            </w:r>
            <w:r w:rsidR="00683F0E">
              <w:rPr>
                <w:webHidden/>
              </w:rPr>
              <w:t>19</w:t>
            </w:r>
            <w:r w:rsidR="00683F0E">
              <w:rPr>
                <w:webHidden/>
              </w:rPr>
              <w:fldChar w:fldCharType="end"/>
            </w:r>
          </w:hyperlink>
        </w:p>
        <w:p w14:paraId="45697503" w14:textId="24675E85" w:rsidR="00683F0E" w:rsidRDefault="00337581">
          <w:pPr>
            <w:pStyle w:val="Inhopg2"/>
            <w:rPr>
              <w:rFonts w:asciiTheme="minorHAnsi" w:eastAsiaTheme="minorEastAsia" w:hAnsiTheme="minorHAnsi" w:cstheme="minorBidi"/>
              <w:bCs w:val="0"/>
              <w:iCs w:val="0"/>
              <w:sz w:val="22"/>
              <w:lang w:val="nl-NL" w:eastAsia="nl-NL"/>
            </w:rPr>
          </w:pPr>
          <w:hyperlink w:anchor="_Toc97712961" w:history="1">
            <w:r w:rsidR="00683F0E" w:rsidRPr="00652832">
              <w:rPr>
                <w:rStyle w:val="Hyperlink"/>
              </w:rPr>
              <w:t>2.11</w:t>
            </w:r>
            <w:r w:rsidR="00683F0E">
              <w:rPr>
                <w:rFonts w:asciiTheme="minorHAnsi" w:eastAsiaTheme="minorEastAsia" w:hAnsiTheme="minorHAnsi" w:cstheme="minorBidi"/>
                <w:bCs w:val="0"/>
                <w:iCs w:val="0"/>
                <w:sz w:val="22"/>
                <w:lang w:val="nl-NL" w:eastAsia="nl-NL"/>
              </w:rPr>
              <w:tab/>
            </w:r>
            <w:r w:rsidR="00683F0E" w:rsidRPr="00652832">
              <w:rPr>
                <w:rStyle w:val="Hyperlink"/>
              </w:rPr>
              <w:t>Veiligheid op vliegvelden</w:t>
            </w:r>
            <w:r w:rsidR="00683F0E">
              <w:rPr>
                <w:webHidden/>
              </w:rPr>
              <w:tab/>
            </w:r>
            <w:r w:rsidR="00683F0E">
              <w:rPr>
                <w:webHidden/>
              </w:rPr>
              <w:fldChar w:fldCharType="begin"/>
            </w:r>
            <w:r w:rsidR="00683F0E">
              <w:rPr>
                <w:webHidden/>
              </w:rPr>
              <w:instrText xml:space="preserve"> PAGEREF _Toc97712961 \h </w:instrText>
            </w:r>
            <w:r w:rsidR="00683F0E">
              <w:rPr>
                <w:webHidden/>
              </w:rPr>
            </w:r>
            <w:r w:rsidR="00683F0E">
              <w:rPr>
                <w:webHidden/>
              </w:rPr>
              <w:fldChar w:fldCharType="separate"/>
            </w:r>
            <w:r w:rsidR="00683F0E">
              <w:rPr>
                <w:webHidden/>
              </w:rPr>
              <w:t>20</w:t>
            </w:r>
            <w:r w:rsidR="00683F0E">
              <w:rPr>
                <w:webHidden/>
              </w:rPr>
              <w:fldChar w:fldCharType="end"/>
            </w:r>
          </w:hyperlink>
        </w:p>
        <w:p w14:paraId="79BAC5E9" w14:textId="3A43563D" w:rsidR="00683F0E" w:rsidRDefault="00337581">
          <w:pPr>
            <w:pStyle w:val="Inhopg2"/>
            <w:rPr>
              <w:rFonts w:asciiTheme="minorHAnsi" w:eastAsiaTheme="minorEastAsia" w:hAnsiTheme="minorHAnsi" w:cstheme="minorBidi"/>
              <w:bCs w:val="0"/>
              <w:iCs w:val="0"/>
              <w:sz w:val="22"/>
              <w:lang w:val="nl-NL" w:eastAsia="nl-NL"/>
            </w:rPr>
          </w:pPr>
          <w:hyperlink w:anchor="_Toc97712962" w:history="1">
            <w:r w:rsidR="00683F0E" w:rsidRPr="00652832">
              <w:rPr>
                <w:rStyle w:val="Hyperlink"/>
              </w:rPr>
              <w:t>2.12</w:t>
            </w:r>
            <w:r w:rsidR="00683F0E">
              <w:rPr>
                <w:rFonts w:asciiTheme="minorHAnsi" w:eastAsiaTheme="minorEastAsia" w:hAnsiTheme="minorHAnsi" w:cstheme="minorBidi"/>
                <w:bCs w:val="0"/>
                <w:iCs w:val="0"/>
                <w:sz w:val="22"/>
                <w:lang w:val="nl-NL" w:eastAsia="nl-NL"/>
              </w:rPr>
              <w:tab/>
            </w:r>
            <w:r w:rsidR="00683F0E" w:rsidRPr="00652832">
              <w:rPr>
                <w:rStyle w:val="Hyperlink"/>
              </w:rPr>
              <w:t>Veiligheid op schiet- en oefenterreinen</w:t>
            </w:r>
            <w:r w:rsidR="00683F0E">
              <w:rPr>
                <w:webHidden/>
              </w:rPr>
              <w:tab/>
            </w:r>
            <w:r w:rsidR="00683F0E">
              <w:rPr>
                <w:webHidden/>
              </w:rPr>
              <w:fldChar w:fldCharType="begin"/>
            </w:r>
            <w:r w:rsidR="00683F0E">
              <w:rPr>
                <w:webHidden/>
              </w:rPr>
              <w:instrText xml:space="preserve"> PAGEREF _Toc97712962 \h </w:instrText>
            </w:r>
            <w:r w:rsidR="00683F0E">
              <w:rPr>
                <w:webHidden/>
              </w:rPr>
            </w:r>
            <w:r w:rsidR="00683F0E">
              <w:rPr>
                <w:webHidden/>
              </w:rPr>
              <w:fldChar w:fldCharType="separate"/>
            </w:r>
            <w:r w:rsidR="00683F0E">
              <w:rPr>
                <w:webHidden/>
              </w:rPr>
              <w:t>21</w:t>
            </w:r>
            <w:r w:rsidR="00683F0E">
              <w:rPr>
                <w:webHidden/>
              </w:rPr>
              <w:fldChar w:fldCharType="end"/>
            </w:r>
          </w:hyperlink>
        </w:p>
        <w:p w14:paraId="0D4762F9" w14:textId="55BE56E9" w:rsidR="00683F0E" w:rsidRDefault="00337581">
          <w:pPr>
            <w:pStyle w:val="Inhopg2"/>
            <w:rPr>
              <w:rFonts w:asciiTheme="minorHAnsi" w:eastAsiaTheme="minorEastAsia" w:hAnsiTheme="minorHAnsi" w:cstheme="minorBidi"/>
              <w:bCs w:val="0"/>
              <w:iCs w:val="0"/>
              <w:sz w:val="22"/>
              <w:lang w:val="nl-NL" w:eastAsia="nl-NL"/>
            </w:rPr>
          </w:pPr>
          <w:hyperlink w:anchor="_Toc97712963" w:history="1">
            <w:r w:rsidR="00683F0E" w:rsidRPr="00652832">
              <w:rPr>
                <w:rStyle w:val="Hyperlink"/>
              </w:rPr>
              <w:t>2.13</w:t>
            </w:r>
            <w:r w:rsidR="00683F0E">
              <w:rPr>
                <w:rFonts w:asciiTheme="minorHAnsi" w:eastAsiaTheme="minorEastAsia" w:hAnsiTheme="minorHAnsi" w:cstheme="minorBidi"/>
                <w:bCs w:val="0"/>
                <w:iCs w:val="0"/>
                <w:sz w:val="22"/>
                <w:lang w:val="nl-NL" w:eastAsia="nl-NL"/>
              </w:rPr>
              <w:tab/>
            </w:r>
            <w:r w:rsidR="00683F0E" w:rsidRPr="00652832">
              <w:rPr>
                <w:rStyle w:val="Hyperlink"/>
              </w:rPr>
              <w:t>Veiligheid op brandstof- en munitiecomplexen</w:t>
            </w:r>
            <w:r w:rsidR="00683F0E">
              <w:rPr>
                <w:webHidden/>
              </w:rPr>
              <w:tab/>
            </w:r>
            <w:r w:rsidR="00683F0E">
              <w:rPr>
                <w:webHidden/>
              </w:rPr>
              <w:fldChar w:fldCharType="begin"/>
            </w:r>
            <w:r w:rsidR="00683F0E">
              <w:rPr>
                <w:webHidden/>
              </w:rPr>
              <w:instrText xml:space="preserve"> PAGEREF _Toc97712963 \h </w:instrText>
            </w:r>
            <w:r w:rsidR="00683F0E">
              <w:rPr>
                <w:webHidden/>
              </w:rPr>
            </w:r>
            <w:r w:rsidR="00683F0E">
              <w:rPr>
                <w:webHidden/>
              </w:rPr>
              <w:fldChar w:fldCharType="separate"/>
            </w:r>
            <w:r w:rsidR="00683F0E">
              <w:rPr>
                <w:webHidden/>
              </w:rPr>
              <w:t>21</w:t>
            </w:r>
            <w:r w:rsidR="00683F0E">
              <w:rPr>
                <w:webHidden/>
              </w:rPr>
              <w:fldChar w:fldCharType="end"/>
            </w:r>
          </w:hyperlink>
        </w:p>
        <w:p w14:paraId="06ACB085" w14:textId="1B84E3D4" w:rsidR="00683F0E" w:rsidRDefault="00337581">
          <w:pPr>
            <w:pStyle w:val="Inhopg2"/>
            <w:rPr>
              <w:rFonts w:asciiTheme="minorHAnsi" w:eastAsiaTheme="minorEastAsia" w:hAnsiTheme="minorHAnsi" w:cstheme="minorBidi"/>
              <w:bCs w:val="0"/>
              <w:iCs w:val="0"/>
              <w:sz w:val="22"/>
              <w:lang w:val="nl-NL" w:eastAsia="nl-NL"/>
            </w:rPr>
          </w:pPr>
          <w:hyperlink w:anchor="_Toc97712964" w:history="1">
            <w:r w:rsidR="00683F0E" w:rsidRPr="00652832">
              <w:rPr>
                <w:rStyle w:val="Hyperlink"/>
                <w:lang w:val="nl-NL"/>
              </w:rPr>
              <w:t>2.14</w:t>
            </w:r>
            <w:r w:rsidR="00683F0E">
              <w:rPr>
                <w:rFonts w:asciiTheme="minorHAnsi" w:eastAsiaTheme="minorEastAsia" w:hAnsiTheme="minorHAnsi" w:cstheme="minorBidi"/>
                <w:bCs w:val="0"/>
                <w:iCs w:val="0"/>
                <w:sz w:val="22"/>
                <w:lang w:val="nl-NL" w:eastAsia="nl-NL"/>
              </w:rPr>
              <w:tab/>
            </w:r>
            <w:r w:rsidR="00683F0E" w:rsidRPr="00652832">
              <w:rPr>
                <w:rStyle w:val="Hyperlink"/>
                <w:lang w:val="nl-NL"/>
              </w:rPr>
              <w:t>Ter beschikking stellen van energie en water</w:t>
            </w:r>
            <w:r w:rsidR="00683F0E">
              <w:rPr>
                <w:webHidden/>
              </w:rPr>
              <w:tab/>
            </w:r>
            <w:r w:rsidR="00683F0E">
              <w:rPr>
                <w:webHidden/>
              </w:rPr>
              <w:fldChar w:fldCharType="begin"/>
            </w:r>
            <w:r w:rsidR="00683F0E">
              <w:rPr>
                <w:webHidden/>
              </w:rPr>
              <w:instrText xml:space="preserve"> PAGEREF _Toc97712964 \h </w:instrText>
            </w:r>
            <w:r w:rsidR="00683F0E">
              <w:rPr>
                <w:webHidden/>
              </w:rPr>
            </w:r>
            <w:r w:rsidR="00683F0E">
              <w:rPr>
                <w:webHidden/>
              </w:rPr>
              <w:fldChar w:fldCharType="separate"/>
            </w:r>
            <w:r w:rsidR="00683F0E">
              <w:rPr>
                <w:webHidden/>
              </w:rPr>
              <w:t>21</w:t>
            </w:r>
            <w:r w:rsidR="00683F0E">
              <w:rPr>
                <w:webHidden/>
              </w:rPr>
              <w:fldChar w:fldCharType="end"/>
            </w:r>
          </w:hyperlink>
        </w:p>
        <w:p w14:paraId="29FC8B6D" w14:textId="11E5BBE8" w:rsidR="00683F0E" w:rsidRDefault="00337581">
          <w:pPr>
            <w:pStyle w:val="Inhopg2"/>
            <w:rPr>
              <w:rFonts w:asciiTheme="minorHAnsi" w:eastAsiaTheme="minorEastAsia" w:hAnsiTheme="minorHAnsi" w:cstheme="minorBidi"/>
              <w:bCs w:val="0"/>
              <w:iCs w:val="0"/>
              <w:sz w:val="22"/>
              <w:lang w:val="nl-NL" w:eastAsia="nl-NL"/>
            </w:rPr>
          </w:pPr>
          <w:hyperlink w:anchor="_Toc97712965" w:history="1">
            <w:r w:rsidR="00683F0E" w:rsidRPr="00652832">
              <w:rPr>
                <w:rStyle w:val="Hyperlink"/>
              </w:rPr>
              <w:t>2.15</w:t>
            </w:r>
            <w:r w:rsidR="00683F0E">
              <w:rPr>
                <w:rFonts w:asciiTheme="minorHAnsi" w:eastAsiaTheme="minorEastAsia" w:hAnsiTheme="minorHAnsi" w:cstheme="minorBidi"/>
                <w:bCs w:val="0"/>
                <w:iCs w:val="0"/>
                <w:sz w:val="22"/>
                <w:lang w:val="nl-NL" w:eastAsia="nl-NL"/>
              </w:rPr>
              <w:tab/>
            </w:r>
            <w:r w:rsidR="00683F0E" w:rsidRPr="00652832">
              <w:rPr>
                <w:rStyle w:val="Hyperlink"/>
              </w:rPr>
              <w:t>Gekwalificeerde bedrijven en werknemers</w:t>
            </w:r>
            <w:r w:rsidR="00683F0E">
              <w:rPr>
                <w:webHidden/>
              </w:rPr>
              <w:tab/>
            </w:r>
            <w:r w:rsidR="00683F0E">
              <w:rPr>
                <w:webHidden/>
              </w:rPr>
              <w:fldChar w:fldCharType="begin"/>
            </w:r>
            <w:r w:rsidR="00683F0E">
              <w:rPr>
                <w:webHidden/>
              </w:rPr>
              <w:instrText xml:space="preserve"> PAGEREF _Toc97712965 \h </w:instrText>
            </w:r>
            <w:r w:rsidR="00683F0E">
              <w:rPr>
                <w:webHidden/>
              </w:rPr>
            </w:r>
            <w:r w:rsidR="00683F0E">
              <w:rPr>
                <w:webHidden/>
              </w:rPr>
              <w:fldChar w:fldCharType="separate"/>
            </w:r>
            <w:r w:rsidR="00683F0E">
              <w:rPr>
                <w:webHidden/>
              </w:rPr>
              <w:t>21</w:t>
            </w:r>
            <w:r w:rsidR="00683F0E">
              <w:rPr>
                <w:webHidden/>
              </w:rPr>
              <w:fldChar w:fldCharType="end"/>
            </w:r>
          </w:hyperlink>
        </w:p>
        <w:p w14:paraId="587D9569" w14:textId="02BDB7A2" w:rsidR="00683F0E" w:rsidRDefault="00337581">
          <w:pPr>
            <w:pStyle w:val="Inhopg3"/>
            <w:rPr>
              <w:rFonts w:asciiTheme="minorHAnsi" w:eastAsiaTheme="minorEastAsia" w:hAnsiTheme="minorHAnsi"/>
              <w:noProof/>
              <w:sz w:val="22"/>
              <w:lang w:val="nl-NL" w:eastAsia="nl-NL"/>
            </w:rPr>
          </w:pPr>
          <w:hyperlink w:anchor="_Toc97712966" w:history="1">
            <w:r w:rsidR="00683F0E" w:rsidRPr="00652832">
              <w:rPr>
                <w:rStyle w:val="Hyperlink"/>
                <w:noProof/>
              </w:rPr>
              <w:t>2.15.1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_Toc97712966 \h </w:instrText>
            </w:r>
            <w:r w:rsidR="00683F0E">
              <w:rPr>
                <w:noProof/>
                <w:webHidden/>
              </w:rPr>
            </w:r>
            <w:r w:rsidR="00683F0E">
              <w:rPr>
                <w:noProof/>
                <w:webHidden/>
              </w:rPr>
              <w:fldChar w:fldCharType="separate"/>
            </w:r>
            <w:r w:rsidR="00683F0E">
              <w:rPr>
                <w:noProof/>
                <w:webHidden/>
              </w:rPr>
              <w:t>21</w:t>
            </w:r>
            <w:r w:rsidR="00683F0E">
              <w:rPr>
                <w:noProof/>
                <w:webHidden/>
              </w:rPr>
              <w:fldChar w:fldCharType="end"/>
            </w:r>
          </w:hyperlink>
        </w:p>
        <w:p w14:paraId="64D9BB8D" w14:textId="75C17686" w:rsidR="00683F0E" w:rsidRDefault="00337581">
          <w:pPr>
            <w:pStyle w:val="Inhopg3"/>
            <w:rPr>
              <w:rFonts w:asciiTheme="minorHAnsi" w:eastAsiaTheme="minorEastAsia" w:hAnsiTheme="minorHAnsi"/>
              <w:noProof/>
              <w:sz w:val="22"/>
              <w:lang w:val="nl-NL" w:eastAsia="nl-NL"/>
            </w:rPr>
          </w:pPr>
          <w:hyperlink w:anchor="_Toc97712967" w:history="1">
            <w:r w:rsidR="00683F0E" w:rsidRPr="00652832">
              <w:rPr>
                <w:rStyle w:val="Hyperlink"/>
                <w:noProof/>
              </w:rPr>
              <w:t>2.15.2</w:t>
            </w:r>
            <w:r w:rsidR="00683F0E">
              <w:rPr>
                <w:rFonts w:asciiTheme="minorHAnsi" w:eastAsiaTheme="minorEastAsia" w:hAnsiTheme="minorHAnsi"/>
                <w:noProof/>
                <w:sz w:val="22"/>
                <w:lang w:val="nl-NL" w:eastAsia="nl-NL"/>
              </w:rPr>
              <w:tab/>
            </w:r>
            <w:r w:rsidR="00683F0E" w:rsidRPr="00652832">
              <w:rPr>
                <w:rStyle w:val="Hyperlink"/>
                <w:noProof/>
              </w:rPr>
              <w:t>Elektrotechnische werkzaamheden</w:t>
            </w:r>
            <w:r w:rsidR="00683F0E">
              <w:rPr>
                <w:noProof/>
                <w:webHidden/>
              </w:rPr>
              <w:tab/>
            </w:r>
            <w:r w:rsidR="00683F0E">
              <w:rPr>
                <w:noProof/>
                <w:webHidden/>
              </w:rPr>
              <w:fldChar w:fldCharType="begin"/>
            </w:r>
            <w:r w:rsidR="00683F0E">
              <w:rPr>
                <w:noProof/>
                <w:webHidden/>
              </w:rPr>
              <w:instrText xml:space="preserve"> PAGEREF _Toc97712967 \h </w:instrText>
            </w:r>
            <w:r w:rsidR="00683F0E">
              <w:rPr>
                <w:noProof/>
                <w:webHidden/>
              </w:rPr>
            </w:r>
            <w:r w:rsidR="00683F0E">
              <w:rPr>
                <w:noProof/>
                <w:webHidden/>
              </w:rPr>
              <w:fldChar w:fldCharType="separate"/>
            </w:r>
            <w:r w:rsidR="00683F0E">
              <w:rPr>
                <w:noProof/>
                <w:webHidden/>
              </w:rPr>
              <w:t>21</w:t>
            </w:r>
            <w:r w:rsidR="00683F0E">
              <w:rPr>
                <w:noProof/>
                <w:webHidden/>
              </w:rPr>
              <w:fldChar w:fldCharType="end"/>
            </w:r>
          </w:hyperlink>
        </w:p>
        <w:p w14:paraId="0FFD0B55" w14:textId="6F438DB4" w:rsidR="00683F0E" w:rsidRDefault="00337581">
          <w:pPr>
            <w:pStyle w:val="Inhopg3"/>
            <w:rPr>
              <w:rFonts w:asciiTheme="minorHAnsi" w:eastAsiaTheme="minorEastAsia" w:hAnsiTheme="minorHAnsi"/>
              <w:noProof/>
              <w:sz w:val="22"/>
              <w:lang w:val="nl-NL" w:eastAsia="nl-NL"/>
            </w:rPr>
          </w:pPr>
          <w:hyperlink w:anchor="_Toc97712968" w:history="1">
            <w:r w:rsidR="00683F0E" w:rsidRPr="00652832">
              <w:rPr>
                <w:rStyle w:val="Hyperlink"/>
                <w:noProof/>
              </w:rPr>
              <w:t>2.15.3</w:t>
            </w:r>
            <w:r w:rsidR="00683F0E">
              <w:rPr>
                <w:rFonts w:asciiTheme="minorHAnsi" w:eastAsiaTheme="minorEastAsia" w:hAnsiTheme="minorHAnsi"/>
                <w:noProof/>
                <w:sz w:val="22"/>
                <w:lang w:val="nl-NL" w:eastAsia="nl-NL"/>
              </w:rPr>
              <w:tab/>
            </w:r>
            <w:r w:rsidR="00683F0E" w:rsidRPr="00652832">
              <w:rPr>
                <w:rStyle w:val="Hyperlink"/>
                <w:noProof/>
              </w:rPr>
              <w:t>Werkverantwoordelijke(n) Laagspanning</w:t>
            </w:r>
            <w:r w:rsidR="00683F0E">
              <w:rPr>
                <w:noProof/>
                <w:webHidden/>
              </w:rPr>
              <w:tab/>
            </w:r>
            <w:r w:rsidR="00683F0E">
              <w:rPr>
                <w:noProof/>
                <w:webHidden/>
              </w:rPr>
              <w:fldChar w:fldCharType="begin"/>
            </w:r>
            <w:r w:rsidR="00683F0E">
              <w:rPr>
                <w:noProof/>
                <w:webHidden/>
              </w:rPr>
              <w:instrText xml:space="preserve"> PAGEREF _Toc97712968 \h </w:instrText>
            </w:r>
            <w:r w:rsidR="00683F0E">
              <w:rPr>
                <w:noProof/>
                <w:webHidden/>
              </w:rPr>
            </w:r>
            <w:r w:rsidR="00683F0E">
              <w:rPr>
                <w:noProof/>
                <w:webHidden/>
              </w:rPr>
              <w:fldChar w:fldCharType="separate"/>
            </w:r>
            <w:r w:rsidR="00683F0E">
              <w:rPr>
                <w:noProof/>
                <w:webHidden/>
              </w:rPr>
              <w:t>22</w:t>
            </w:r>
            <w:r w:rsidR="00683F0E">
              <w:rPr>
                <w:noProof/>
                <w:webHidden/>
              </w:rPr>
              <w:fldChar w:fldCharType="end"/>
            </w:r>
          </w:hyperlink>
        </w:p>
        <w:p w14:paraId="79A8800F" w14:textId="2881811F" w:rsidR="00683F0E" w:rsidRDefault="00337581">
          <w:pPr>
            <w:pStyle w:val="Inhopg3"/>
            <w:rPr>
              <w:rFonts w:asciiTheme="minorHAnsi" w:eastAsiaTheme="minorEastAsia" w:hAnsiTheme="minorHAnsi"/>
              <w:noProof/>
              <w:sz w:val="22"/>
              <w:lang w:val="nl-NL" w:eastAsia="nl-NL"/>
            </w:rPr>
          </w:pPr>
          <w:hyperlink w:anchor="_Toc97712969" w:history="1">
            <w:r w:rsidR="00683F0E" w:rsidRPr="00652832">
              <w:rPr>
                <w:rStyle w:val="Hyperlink"/>
                <w:noProof/>
              </w:rPr>
              <w:t>2.15.4</w:t>
            </w:r>
            <w:r w:rsidR="00683F0E">
              <w:rPr>
                <w:rFonts w:asciiTheme="minorHAnsi" w:eastAsiaTheme="minorEastAsia" w:hAnsiTheme="minorHAnsi"/>
                <w:noProof/>
                <w:sz w:val="22"/>
                <w:lang w:val="nl-NL" w:eastAsia="nl-NL"/>
              </w:rPr>
              <w:tab/>
            </w:r>
            <w:r w:rsidR="00683F0E" w:rsidRPr="00652832">
              <w:rPr>
                <w:rStyle w:val="Hyperlink"/>
                <w:noProof/>
              </w:rPr>
              <w:t>Klimaatregeltechniek en Gebouwbeheersystemen</w:t>
            </w:r>
            <w:r w:rsidR="00683F0E">
              <w:rPr>
                <w:noProof/>
                <w:webHidden/>
              </w:rPr>
              <w:tab/>
            </w:r>
            <w:r w:rsidR="00683F0E">
              <w:rPr>
                <w:noProof/>
                <w:webHidden/>
              </w:rPr>
              <w:fldChar w:fldCharType="begin"/>
            </w:r>
            <w:r w:rsidR="00683F0E">
              <w:rPr>
                <w:noProof/>
                <w:webHidden/>
              </w:rPr>
              <w:instrText xml:space="preserve"> PAGEREF _Toc97712969 \h </w:instrText>
            </w:r>
            <w:r w:rsidR="00683F0E">
              <w:rPr>
                <w:noProof/>
                <w:webHidden/>
              </w:rPr>
            </w:r>
            <w:r w:rsidR="00683F0E">
              <w:rPr>
                <w:noProof/>
                <w:webHidden/>
              </w:rPr>
              <w:fldChar w:fldCharType="separate"/>
            </w:r>
            <w:r w:rsidR="00683F0E">
              <w:rPr>
                <w:noProof/>
                <w:webHidden/>
              </w:rPr>
              <w:t>22</w:t>
            </w:r>
            <w:r w:rsidR="00683F0E">
              <w:rPr>
                <w:noProof/>
                <w:webHidden/>
              </w:rPr>
              <w:fldChar w:fldCharType="end"/>
            </w:r>
          </w:hyperlink>
        </w:p>
        <w:p w14:paraId="5045CAE4" w14:textId="7971D943" w:rsidR="00683F0E" w:rsidRDefault="00337581">
          <w:pPr>
            <w:pStyle w:val="Inhopg3"/>
            <w:rPr>
              <w:rFonts w:asciiTheme="minorHAnsi" w:eastAsiaTheme="minorEastAsia" w:hAnsiTheme="minorHAnsi"/>
              <w:noProof/>
              <w:sz w:val="22"/>
              <w:lang w:val="nl-NL" w:eastAsia="nl-NL"/>
            </w:rPr>
          </w:pPr>
          <w:hyperlink w:anchor="_Toc97712970" w:history="1">
            <w:r w:rsidR="00683F0E" w:rsidRPr="00652832">
              <w:rPr>
                <w:rStyle w:val="Hyperlink"/>
                <w:noProof/>
              </w:rPr>
              <w:t>2.15.5</w:t>
            </w:r>
            <w:r w:rsidR="00683F0E">
              <w:rPr>
                <w:rFonts w:asciiTheme="minorHAnsi" w:eastAsiaTheme="minorEastAsia" w:hAnsiTheme="minorHAnsi"/>
                <w:noProof/>
                <w:sz w:val="22"/>
                <w:lang w:val="nl-NL" w:eastAsia="nl-NL"/>
              </w:rPr>
              <w:tab/>
            </w:r>
            <w:r w:rsidR="00683F0E" w:rsidRPr="00652832">
              <w:rPr>
                <w:rStyle w:val="Hyperlink"/>
                <w:noProof/>
              </w:rPr>
              <w:t>Noodstroominstallaties</w:t>
            </w:r>
            <w:r w:rsidR="00683F0E">
              <w:rPr>
                <w:noProof/>
                <w:webHidden/>
              </w:rPr>
              <w:tab/>
            </w:r>
            <w:r w:rsidR="00683F0E">
              <w:rPr>
                <w:noProof/>
                <w:webHidden/>
              </w:rPr>
              <w:fldChar w:fldCharType="begin"/>
            </w:r>
            <w:r w:rsidR="00683F0E">
              <w:rPr>
                <w:noProof/>
                <w:webHidden/>
              </w:rPr>
              <w:instrText xml:space="preserve"> PAGEREF _Toc97712970 \h </w:instrText>
            </w:r>
            <w:r w:rsidR="00683F0E">
              <w:rPr>
                <w:noProof/>
                <w:webHidden/>
              </w:rPr>
            </w:r>
            <w:r w:rsidR="00683F0E">
              <w:rPr>
                <w:noProof/>
                <w:webHidden/>
              </w:rPr>
              <w:fldChar w:fldCharType="separate"/>
            </w:r>
            <w:r w:rsidR="00683F0E">
              <w:rPr>
                <w:noProof/>
                <w:webHidden/>
              </w:rPr>
              <w:t>22</w:t>
            </w:r>
            <w:r w:rsidR="00683F0E">
              <w:rPr>
                <w:noProof/>
                <w:webHidden/>
              </w:rPr>
              <w:fldChar w:fldCharType="end"/>
            </w:r>
          </w:hyperlink>
        </w:p>
        <w:p w14:paraId="20856805" w14:textId="1D69993C" w:rsidR="00683F0E" w:rsidRDefault="00337581">
          <w:pPr>
            <w:pStyle w:val="Inhopg3"/>
            <w:rPr>
              <w:rFonts w:asciiTheme="minorHAnsi" w:eastAsiaTheme="minorEastAsia" w:hAnsiTheme="minorHAnsi"/>
              <w:noProof/>
              <w:sz w:val="22"/>
              <w:lang w:val="nl-NL" w:eastAsia="nl-NL"/>
            </w:rPr>
          </w:pPr>
          <w:hyperlink w:anchor="_Toc97712971" w:history="1">
            <w:r w:rsidR="00683F0E" w:rsidRPr="00652832">
              <w:rPr>
                <w:rStyle w:val="Hyperlink"/>
                <w:noProof/>
              </w:rPr>
              <w:t>2.15.6</w:t>
            </w:r>
            <w:r w:rsidR="00683F0E">
              <w:rPr>
                <w:rFonts w:asciiTheme="minorHAnsi" w:eastAsiaTheme="minorEastAsia" w:hAnsiTheme="minorHAnsi"/>
                <w:noProof/>
                <w:sz w:val="22"/>
                <w:lang w:val="nl-NL" w:eastAsia="nl-NL"/>
              </w:rPr>
              <w:tab/>
            </w:r>
            <w:r w:rsidR="00683F0E" w:rsidRPr="00652832">
              <w:rPr>
                <w:rStyle w:val="Hyperlink"/>
                <w:noProof/>
              </w:rPr>
              <w:t>Koelinstallaties</w:t>
            </w:r>
            <w:r w:rsidR="00683F0E">
              <w:rPr>
                <w:noProof/>
                <w:webHidden/>
              </w:rPr>
              <w:tab/>
            </w:r>
            <w:r w:rsidR="00683F0E">
              <w:rPr>
                <w:noProof/>
                <w:webHidden/>
              </w:rPr>
              <w:fldChar w:fldCharType="begin"/>
            </w:r>
            <w:r w:rsidR="00683F0E">
              <w:rPr>
                <w:noProof/>
                <w:webHidden/>
              </w:rPr>
              <w:instrText xml:space="preserve"> PAGEREF _Toc97712971 \h </w:instrText>
            </w:r>
            <w:r w:rsidR="00683F0E">
              <w:rPr>
                <w:noProof/>
                <w:webHidden/>
              </w:rPr>
            </w:r>
            <w:r w:rsidR="00683F0E">
              <w:rPr>
                <w:noProof/>
                <w:webHidden/>
              </w:rPr>
              <w:fldChar w:fldCharType="separate"/>
            </w:r>
            <w:r w:rsidR="00683F0E">
              <w:rPr>
                <w:noProof/>
                <w:webHidden/>
              </w:rPr>
              <w:t>23</w:t>
            </w:r>
            <w:r w:rsidR="00683F0E">
              <w:rPr>
                <w:noProof/>
                <w:webHidden/>
              </w:rPr>
              <w:fldChar w:fldCharType="end"/>
            </w:r>
          </w:hyperlink>
        </w:p>
        <w:p w14:paraId="38F43D77" w14:textId="30625B1A" w:rsidR="00683F0E" w:rsidRDefault="00337581">
          <w:pPr>
            <w:pStyle w:val="Inhopg3"/>
            <w:rPr>
              <w:rFonts w:asciiTheme="minorHAnsi" w:eastAsiaTheme="minorEastAsia" w:hAnsiTheme="minorHAnsi"/>
              <w:noProof/>
              <w:sz w:val="22"/>
              <w:lang w:val="nl-NL" w:eastAsia="nl-NL"/>
            </w:rPr>
          </w:pPr>
          <w:hyperlink w:anchor="_Toc97712972" w:history="1">
            <w:r w:rsidR="00683F0E" w:rsidRPr="00652832">
              <w:rPr>
                <w:rStyle w:val="Hyperlink"/>
                <w:noProof/>
              </w:rPr>
              <w:t>2.15.7</w:t>
            </w:r>
            <w:r w:rsidR="00683F0E">
              <w:rPr>
                <w:rFonts w:asciiTheme="minorHAnsi" w:eastAsiaTheme="minorEastAsia" w:hAnsiTheme="minorHAnsi"/>
                <w:noProof/>
                <w:sz w:val="22"/>
                <w:lang w:val="nl-NL" w:eastAsia="nl-NL"/>
              </w:rPr>
              <w:tab/>
            </w:r>
            <w:r w:rsidR="00683F0E" w:rsidRPr="00652832">
              <w:rPr>
                <w:rStyle w:val="Hyperlink"/>
                <w:noProof/>
              </w:rPr>
              <w:t>Elektrische installaties - laagspanning</w:t>
            </w:r>
            <w:r w:rsidR="00683F0E">
              <w:rPr>
                <w:noProof/>
                <w:webHidden/>
              </w:rPr>
              <w:tab/>
            </w:r>
            <w:r w:rsidR="00683F0E">
              <w:rPr>
                <w:noProof/>
                <w:webHidden/>
              </w:rPr>
              <w:fldChar w:fldCharType="begin"/>
            </w:r>
            <w:r w:rsidR="00683F0E">
              <w:rPr>
                <w:noProof/>
                <w:webHidden/>
              </w:rPr>
              <w:instrText xml:space="preserve"> PAGEREF _Toc97712972 \h </w:instrText>
            </w:r>
            <w:r w:rsidR="00683F0E">
              <w:rPr>
                <w:noProof/>
                <w:webHidden/>
              </w:rPr>
            </w:r>
            <w:r w:rsidR="00683F0E">
              <w:rPr>
                <w:noProof/>
                <w:webHidden/>
              </w:rPr>
              <w:fldChar w:fldCharType="separate"/>
            </w:r>
            <w:r w:rsidR="00683F0E">
              <w:rPr>
                <w:noProof/>
                <w:webHidden/>
              </w:rPr>
              <w:t>23</w:t>
            </w:r>
            <w:r w:rsidR="00683F0E">
              <w:rPr>
                <w:noProof/>
                <w:webHidden/>
              </w:rPr>
              <w:fldChar w:fldCharType="end"/>
            </w:r>
          </w:hyperlink>
        </w:p>
        <w:p w14:paraId="0CE6DA2C" w14:textId="081194EF" w:rsidR="00683F0E" w:rsidRDefault="00337581">
          <w:pPr>
            <w:pStyle w:val="Inhopg3"/>
            <w:rPr>
              <w:rFonts w:asciiTheme="minorHAnsi" w:eastAsiaTheme="minorEastAsia" w:hAnsiTheme="minorHAnsi"/>
              <w:noProof/>
              <w:sz w:val="22"/>
              <w:lang w:val="nl-NL" w:eastAsia="nl-NL"/>
            </w:rPr>
          </w:pPr>
          <w:hyperlink w:anchor="_Toc97712973" w:history="1">
            <w:r w:rsidR="00683F0E" w:rsidRPr="00652832">
              <w:rPr>
                <w:rStyle w:val="Hyperlink"/>
                <w:noProof/>
              </w:rPr>
              <w:t>2.15.8</w:t>
            </w:r>
            <w:r w:rsidR="00683F0E">
              <w:rPr>
                <w:rFonts w:asciiTheme="minorHAnsi" w:eastAsiaTheme="minorEastAsia" w:hAnsiTheme="minorHAnsi"/>
                <w:noProof/>
                <w:sz w:val="22"/>
                <w:lang w:val="nl-NL" w:eastAsia="nl-NL"/>
              </w:rPr>
              <w:tab/>
            </w:r>
            <w:r w:rsidR="00683F0E" w:rsidRPr="00652832">
              <w:rPr>
                <w:rStyle w:val="Hyperlink"/>
                <w:noProof/>
              </w:rPr>
              <w:t>Noodverlichtingsinstallaties</w:t>
            </w:r>
            <w:r w:rsidR="00683F0E">
              <w:rPr>
                <w:noProof/>
                <w:webHidden/>
              </w:rPr>
              <w:tab/>
            </w:r>
            <w:r w:rsidR="00683F0E">
              <w:rPr>
                <w:noProof/>
                <w:webHidden/>
              </w:rPr>
              <w:fldChar w:fldCharType="begin"/>
            </w:r>
            <w:r w:rsidR="00683F0E">
              <w:rPr>
                <w:noProof/>
                <w:webHidden/>
              </w:rPr>
              <w:instrText xml:space="preserve"> PAGEREF _Toc97712973 \h </w:instrText>
            </w:r>
            <w:r w:rsidR="00683F0E">
              <w:rPr>
                <w:noProof/>
                <w:webHidden/>
              </w:rPr>
            </w:r>
            <w:r w:rsidR="00683F0E">
              <w:rPr>
                <w:noProof/>
                <w:webHidden/>
              </w:rPr>
              <w:fldChar w:fldCharType="separate"/>
            </w:r>
            <w:r w:rsidR="00683F0E">
              <w:rPr>
                <w:noProof/>
                <w:webHidden/>
              </w:rPr>
              <w:t>23</w:t>
            </w:r>
            <w:r w:rsidR="00683F0E">
              <w:rPr>
                <w:noProof/>
                <w:webHidden/>
              </w:rPr>
              <w:fldChar w:fldCharType="end"/>
            </w:r>
          </w:hyperlink>
        </w:p>
        <w:p w14:paraId="0F4C7898" w14:textId="1B8261C9" w:rsidR="00683F0E" w:rsidRDefault="00337581">
          <w:pPr>
            <w:pStyle w:val="Inhopg3"/>
            <w:rPr>
              <w:rFonts w:asciiTheme="minorHAnsi" w:eastAsiaTheme="minorEastAsia" w:hAnsiTheme="minorHAnsi"/>
              <w:noProof/>
              <w:sz w:val="22"/>
              <w:lang w:val="nl-NL" w:eastAsia="nl-NL"/>
            </w:rPr>
          </w:pPr>
          <w:hyperlink w:anchor="_Toc97712974" w:history="1">
            <w:r w:rsidR="00683F0E" w:rsidRPr="00652832">
              <w:rPr>
                <w:rStyle w:val="Hyperlink"/>
                <w:noProof/>
              </w:rPr>
              <w:t>2.15.9</w:t>
            </w:r>
            <w:r w:rsidR="00683F0E">
              <w:rPr>
                <w:rFonts w:asciiTheme="minorHAnsi" w:eastAsiaTheme="minorEastAsia" w:hAnsiTheme="minorHAnsi"/>
                <w:noProof/>
                <w:sz w:val="22"/>
                <w:lang w:val="nl-NL" w:eastAsia="nl-NL"/>
              </w:rPr>
              <w:tab/>
            </w:r>
            <w:r w:rsidR="00683F0E" w:rsidRPr="00652832">
              <w:rPr>
                <w:rStyle w:val="Hyperlink"/>
                <w:noProof/>
              </w:rPr>
              <w:t>Overige installaties</w:t>
            </w:r>
            <w:r w:rsidR="00683F0E">
              <w:rPr>
                <w:noProof/>
                <w:webHidden/>
              </w:rPr>
              <w:tab/>
            </w:r>
            <w:r w:rsidR="00683F0E">
              <w:rPr>
                <w:noProof/>
                <w:webHidden/>
              </w:rPr>
              <w:fldChar w:fldCharType="begin"/>
            </w:r>
            <w:r w:rsidR="00683F0E">
              <w:rPr>
                <w:noProof/>
                <w:webHidden/>
              </w:rPr>
              <w:instrText xml:space="preserve"> PAGEREF _Toc97712974 \h </w:instrText>
            </w:r>
            <w:r w:rsidR="00683F0E">
              <w:rPr>
                <w:noProof/>
                <w:webHidden/>
              </w:rPr>
            </w:r>
            <w:r w:rsidR="00683F0E">
              <w:rPr>
                <w:noProof/>
                <w:webHidden/>
              </w:rPr>
              <w:fldChar w:fldCharType="separate"/>
            </w:r>
            <w:r w:rsidR="00683F0E">
              <w:rPr>
                <w:noProof/>
                <w:webHidden/>
              </w:rPr>
              <w:t>24</w:t>
            </w:r>
            <w:r w:rsidR="00683F0E">
              <w:rPr>
                <w:noProof/>
                <w:webHidden/>
              </w:rPr>
              <w:fldChar w:fldCharType="end"/>
            </w:r>
          </w:hyperlink>
        </w:p>
        <w:p w14:paraId="03BB11F3" w14:textId="2DFBE9BE" w:rsidR="00683F0E" w:rsidRDefault="00337581">
          <w:pPr>
            <w:pStyle w:val="Inhopg3"/>
            <w:rPr>
              <w:rFonts w:asciiTheme="minorHAnsi" w:eastAsiaTheme="minorEastAsia" w:hAnsiTheme="minorHAnsi"/>
              <w:noProof/>
              <w:sz w:val="22"/>
              <w:lang w:val="nl-NL" w:eastAsia="nl-NL"/>
            </w:rPr>
          </w:pPr>
          <w:hyperlink w:anchor="_Toc97712975" w:history="1">
            <w:r w:rsidR="00683F0E" w:rsidRPr="00652832">
              <w:rPr>
                <w:rStyle w:val="Hyperlink"/>
                <w:noProof/>
              </w:rPr>
              <w:t>2.15.10</w:t>
            </w:r>
            <w:r w:rsidR="00683F0E">
              <w:rPr>
                <w:rFonts w:asciiTheme="minorHAnsi" w:eastAsiaTheme="minorEastAsia" w:hAnsiTheme="minorHAnsi"/>
                <w:noProof/>
                <w:sz w:val="22"/>
                <w:lang w:val="nl-NL" w:eastAsia="nl-NL"/>
              </w:rPr>
              <w:tab/>
            </w:r>
            <w:r w:rsidR="00683F0E" w:rsidRPr="00652832">
              <w:rPr>
                <w:rStyle w:val="Hyperlink"/>
                <w:noProof/>
              </w:rPr>
              <w:t>Tekenwerk</w:t>
            </w:r>
            <w:r w:rsidR="00683F0E">
              <w:rPr>
                <w:noProof/>
                <w:webHidden/>
              </w:rPr>
              <w:tab/>
            </w:r>
            <w:r w:rsidR="00683F0E">
              <w:rPr>
                <w:noProof/>
                <w:webHidden/>
              </w:rPr>
              <w:fldChar w:fldCharType="begin"/>
            </w:r>
            <w:r w:rsidR="00683F0E">
              <w:rPr>
                <w:noProof/>
                <w:webHidden/>
              </w:rPr>
              <w:instrText xml:space="preserve"> PAGEREF _Toc97712975 \h </w:instrText>
            </w:r>
            <w:r w:rsidR="00683F0E">
              <w:rPr>
                <w:noProof/>
                <w:webHidden/>
              </w:rPr>
            </w:r>
            <w:r w:rsidR="00683F0E">
              <w:rPr>
                <w:noProof/>
                <w:webHidden/>
              </w:rPr>
              <w:fldChar w:fldCharType="separate"/>
            </w:r>
            <w:r w:rsidR="00683F0E">
              <w:rPr>
                <w:noProof/>
                <w:webHidden/>
              </w:rPr>
              <w:t>24</w:t>
            </w:r>
            <w:r w:rsidR="00683F0E">
              <w:rPr>
                <w:noProof/>
                <w:webHidden/>
              </w:rPr>
              <w:fldChar w:fldCharType="end"/>
            </w:r>
          </w:hyperlink>
        </w:p>
        <w:p w14:paraId="3AAC49A1" w14:textId="2DCFED22" w:rsidR="00683F0E" w:rsidRDefault="00337581">
          <w:pPr>
            <w:pStyle w:val="Inhopg2"/>
            <w:rPr>
              <w:rFonts w:asciiTheme="minorHAnsi" w:eastAsiaTheme="minorEastAsia" w:hAnsiTheme="minorHAnsi" w:cstheme="minorBidi"/>
              <w:bCs w:val="0"/>
              <w:iCs w:val="0"/>
              <w:sz w:val="22"/>
              <w:lang w:val="nl-NL" w:eastAsia="nl-NL"/>
            </w:rPr>
          </w:pPr>
          <w:hyperlink w:anchor="_Toc97712976" w:history="1">
            <w:r w:rsidR="00683F0E" w:rsidRPr="00652832">
              <w:rPr>
                <w:rStyle w:val="Hyperlink"/>
                <w:lang w:val="nl-NL"/>
              </w:rPr>
              <w:t>2.16</w:t>
            </w:r>
            <w:r w:rsidR="00683F0E">
              <w:rPr>
                <w:rFonts w:asciiTheme="minorHAnsi" w:eastAsiaTheme="minorEastAsia" w:hAnsiTheme="minorHAnsi" w:cstheme="minorBidi"/>
                <w:bCs w:val="0"/>
                <w:iCs w:val="0"/>
                <w:sz w:val="22"/>
                <w:lang w:val="nl-NL" w:eastAsia="nl-NL"/>
              </w:rPr>
              <w:tab/>
            </w:r>
            <w:r w:rsidR="00683F0E" w:rsidRPr="00652832">
              <w:rPr>
                <w:rStyle w:val="Hyperlink"/>
                <w:lang w:val="nl-NL"/>
              </w:rPr>
              <w:t>Opdrachten en verzoeken vanuit lokale gebruikers</w:t>
            </w:r>
            <w:r w:rsidR="00683F0E">
              <w:rPr>
                <w:webHidden/>
              </w:rPr>
              <w:tab/>
            </w:r>
            <w:r w:rsidR="00683F0E">
              <w:rPr>
                <w:webHidden/>
              </w:rPr>
              <w:fldChar w:fldCharType="begin"/>
            </w:r>
            <w:r w:rsidR="00683F0E">
              <w:rPr>
                <w:webHidden/>
              </w:rPr>
              <w:instrText xml:space="preserve"> PAGEREF _Toc97712976 \h </w:instrText>
            </w:r>
            <w:r w:rsidR="00683F0E">
              <w:rPr>
                <w:webHidden/>
              </w:rPr>
            </w:r>
            <w:r w:rsidR="00683F0E">
              <w:rPr>
                <w:webHidden/>
              </w:rPr>
              <w:fldChar w:fldCharType="separate"/>
            </w:r>
            <w:r w:rsidR="00683F0E">
              <w:rPr>
                <w:webHidden/>
              </w:rPr>
              <w:t>24</w:t>
            </w:r>
            <w:r w:rsidR="00683F0E">
              <w:rPr>
                <w:webHidden/>
              </w:rPr>
              <w:fldChar w:fldCharType="end"/>
            </w:r>
          </w:hyperlink>
        </w:p>
        <w:p w14:paraId="7E9181B9" w14:textId="7D6F06D0" w:rsidR="00683F0E" w:rsidRDefault="00337581">
          <w:pPr>
            <w:pStyle w:val="Inhopg1"/>
            <w:rPr>
              <w:rFonts w:asciiTheme="minorHAnsi" w:eastAsiaTheme="minorEastAsia" w:hAnsiTheme="minorHAnsi"/>
              <w:b w:val="0"/>
              <w:bCs w:val="0"/>
              <w:sz w:val="22"/>
              <w:lang w:val="nl-NL" w:eastAsia="nl-NL"/>
            </w:rPr>
          </w:pPr>
          <w:hyperlink w:anchor="_Toc97712977" w:history="1">
            <w:r w:rsidR="00683F0E" w:rsidRPr="00652832">
              <w:rPr>
                <w:rStyle w:val="Hyperlink"/>
              </w:rPr>
              <w:t>3</w:t>
            </w:r>
            <w:r w:rsidR="00683F0E">
              <w:rPr>
                <w:rFonts w:asciiTheme="minorHAnsi" w:eastAsiaTheme="minorEastAsia" w:hAnsiTheme="minorHAnsi"/>
                <w:b w:val="0"/>
                <w:bCs w:val="0"/>
                <w:sz w:val="22"/>
                <w:lang w:val="nl-NL" w:eastAsia="nl-NL"/>
              </w:rPr>
              <w:tab/>
            </w:r>
            <w:r w:rsidR="00683F0E" w:rsidRPr="00652832">
              <w:rPr>
                <w:rStyle w:val="Hyperlink"/>
              </w:rPr>
              <w:t>Installaties en werkzaamheden</w:t>
            </w:r>
            <w:r w:rsidR="00683F0E">
              <w:rPr>
                <w:webHidden/>
              </w:rPr>
              <w:tab/>
            </w:r>
            <w:r w:rsidR="00683F0E">
              <w:rPr>
                <w:webHidden/>
              </w:rPr>
              <w:fldChar w:fldCharType="begin"/>
            </w:r>
            <w:r w:rsidR="00683F0E">
              <w:rPr>
                <w:webHidden/>
              </w:rPr>
              <w:instrText xml:space="preserve"> PAGEREF _Toc97712977 \h </w:instrText>
            </w:r>
            <w:r w:rsidR="00683F0E">
              <w:rPr>
                <w:webHidden/>
              </w:rPr>
            </w:r>
            <w:r w:rsidR="00683F0E">
              <w:rPr>
                <w:webHidden/>
              </w:rPr>
              <w:fldChar w:fldCharType="separate"/>
            </w:r>
            <w:r w:rsidR="00683F0E">
              <w:rPr>
                <w:webHidden/>
              </w:rPr>
              <w:t>25</w:t>
            </w:r>
            <w:r w:rsidR="00683F0E">
              <w:rPr>
                <w:webHidden/>
              </w:rPr>
              <w:fldChar w:fldCharType="end"/>
            </w:r>
          </w:hyperlink>
        </w:p>
        <w:p w14:paraId="2F2A870D" w14:textId="1F82A3A6" w:rsidR="00683F0E" w:rsidRDefault="00337581">
          <w:pPr>
            <w:pStyle w:val="Inhopg2"/>
            <w:rPr>
              <w:rFonts w:asciiTheme="minorHAnsi" w:eastAsiaTheme="minorEastAsia" w:hAnsiTheme="minorHAnsi" w:cstheme="minorBidi"/>
              <w:bCs w:val="0"/>
              <w:iCs w:val="0"/>
              <w:sz w:val="22"/>
              <w:lang w:val="nl-NL" w:eastAsia="nl-NL"/>
            </w:rPr>
          </w:pPr>
          <w:hyperlink w:anchor="_Toc97712978" w:history="1">
            <w:r w:rsidR="00683F0E" w:rsidRPr="00652832">
              <w:rPr>
                <w:rStyle w:val="Hyperlink"/>
              </w:rPr>
              <w:t>3.1</w:t>
            </w:r>
            <w:r w:rsidR="00683F0E">
              <w:rPr>
                <w:rFonts w:asciiTheme="minorHAnsi" w:eastAsiaTheme="minorEastAsia" w:hAnsiTheme="minorHAnsi" w:cstheme="minorBidi"/>
                <w:bCs w:val="0"/>
                <w:iCs w:val="0"/>
                <w:sz w:val="22"/>
                <w:lang w:val="nl-NL" w:eastAsia="nl-NL"/>
              </w:rPr>
              <w:tab/>
            </w:r>
            <w:r w:rsidR="00683F0E" w:rsidRPr="00652832">
              <w:rPr>
                <w:rStyle w:val="Hyperlink"/>
              </w:rPr>
              <w:t>Werkzaamheden in hoofdlijnen</w:t>
            </w:r>
            <w:r w:rsidR="00683F0E">
              <w:rPr>
                <w:webHidden/>
              </w:rPr>
              <w:tab/>
            </w:r>
            <w:r w:rsidR="00683F0E">
              <w:rPr>
                <w:webHidden/>
              </w:rPr>
              <w:fldChar w:fldCharType="begin"/>
            </w:r>
            <w:r w:rsidR="00683F0E">
              <w:rPr>
                <w:webHidden/>
              </w:rPr>
              <w:instrText xml:space="preserve"> PAGEREF _Toc97712978 \h </w:instrText>
            </w:r>
            <w:r w:rsidR="00683F0E">
              <w:rPr>
                <w:webHidden/>
              </w:rPr>
            </w:r>
            <w:r w:rsidR="00683F0E">
              <w:rPr>
                <w:webHidden/>
              </w:rPr>
              <w:fldChar w:fldCharType="separate"/>
            </w:r>
            <w:r w:rsidR="00683F0E">
              <w:rPr>
                <w:webHidden/>
              </w:rPr>
              <w:t>25</w:t>
            </w:r>
            <w:r w:rsidR="00683F0E">
              <w:rPr>
                <w:webHidden/>
              </w:rPr>
              <w:fldChar w:fldCharType="end"/>
            </w:r>
          </w:hyperlink>
        </w:p>
        <w:p w14:paraId="0D8BC67B" w14:textId="59EC7547" w:rsidR="00683F0E" w:rsidRDefault="00337581">
          <w:pPr>
            <w:pStyle w:val="Inhopg2"/>
            <w:rPr>
              <w:rFonts w:asciiTheme="minorHAnsi" w:eastAsiaTheme="minorEastAsia" w:hAnsiTheme="minorHAnsi" w:cstheme="minorBidi"/>
              <w:bCs w:val="0"/>
              <w:iCs w:val="0"/>
              <w:sz w:val="22"/>
              <w:lang w:val="nl-NL" w:eastAsia="nl-NL"/>
            </w:rPr>
          </w:pPr>
          <w:hyperlink w:anchor="_Toc97712979" w:history="1">
            <w:r w:rsidR="00683F0E" w:rsidRPr="00652832">
              <w:rPr>
                <w:rStyle w:val="Hyperlink"/>
              </w:rPr>
              <w:t>3.2</w:t>
            </w:r>
            <w:r w:rsidR="00683F0E">
              <w:rPr>
                <w:rFonts w:asciiTheme="minorHAnsi" w:eastAsiaTheme="minorEastAsia" w:hAnsiTheme="minorHAnsi" w:cstheme="minorBidi"/>
                <w:bCs w:val="0"/>
                <w:iCs w:val="0"/>
                <w:sz w:val="22"/>
                <w:lang w:val="nl-NL" w:eastAsia="nl-NL"/>
              </w:rPr>
              <w:tab/>
            </w:r>
            <w:r w:rsidR="00683F0E" w:rsidRPr="00652832">
              <w:rPr>
                <w:rStyle w:val="Hyperlink"/>
              </w:rPr>
              <w:t>Spanningsvoorzieningen netwerkruimtes in hoofdlijnen</w:t>
            </w:r>
            <w:r w:rsidR="00683F0E">
              <w:rPr>
                <w:webHidden/>
              </w:rPr>
              <w:tab/>
            </w:r>
            <w:r w:rsidR="00683F0E">
              <w:rPr>
                <w:webHidden/>
              </w:rPr>
              <w:fldChar w:fldCharType="begin"/>
            </w:r>
            <w:r w:rsidR="00683F0E">
              <w:rPr>
                <w:webHidden/>
              </w:rPr>
              <w:instrText xml:space="preserve"> PAGEREF _Toc97712979 \h </w:instrText>
            </w:r>
            <w:r w:rsidR="00683F0E">
              <w:rPr>
                <w:webHidden/>
              </w:rPr>
            </w:r>
            <w:r w:rsidR="00683F0E">
              <w:rPr>
                <w:webHidden/>
              </w:rPr>
              <w:fldChar w:fldCharType="separate"/>
            </w:r>
            <w:r w:rsidR="00683F0E">
              <w:rPr>
                <w:webHidden/>
              </w:rPr>
              <w:t>25</w:t>
            </w:r>
            <w:r w:rsidR="00683F0E">
              <w:rPr>
                <w:webHidden/>
              </w:rPr>
              <w:fldChar w:fldCharType="end"/>
            </w:r>
          </w:hyperlink>
        </w:p>
        <w:p w14:paraId="464A1E78" w14:textId="76F117F3" w:rsidR="00683F0E" w:rsidRDefault="00337581">
          <w:pPr>
            <w:pStyle w:val="Inhopg2"/>
            <w:rPr>
              <w:rFonts w:asciiTheme="minorHAnsi" w:eastAsiaTheme="minorEastAsia" w:hAnsiTheme="minorHAnsi" w:cstheme="minorBidi"/>
              <w:bCs w:val="0"/>
              <w:iCs w:val="0"/>
              <w:sz w:val="22"/>
              <w:lang w:val="nl-NL" w:eastAsia="nl-NL"/>
            </w:rPr>
          </w:pPr>
          <w:hyperlink w:anchor="_Toc97712980" w:history="1">
            <w:r w:rsidR="00683F0E" w:rsidRPr="00652832">
              <w:rPr>
                <w:rStyle w:val="Hyperlink"/>
                <w:lang w:val="nl-NL"/>
              </w:rPr>
              <w:t>3.3</w:t>
            </w:r>
            <w:r w:rsidR="00683F0E">
              <w:rPr>
                <w:rFonts w:asciiTheme="minorHAnsi" w:eastAsiaTheme="minorEastAsia" w:hAnsiTheme="minorHAnsi" w:cstheme="minorBidi"/>
                <w:bCs w:val="0"/>
                <w:iCs w:val="0"/>
                <w:sz w:val="22"/>
                <w:lang w:val="nl-NL" w:eastAsia="nl-NL"/>
              </w:rPr>
              <w:tab/>
            </w:r>
            <w:r w:rsidR="00683F0E" w:rsidRPr="00652832">
              <w:rPr>
                <w:rStyle w:val="Hyperlink"/>
                <w:lang w:val="nl-NL"/>
              </w:rPr>
              <w:t>Overzicht Componentsoorten per regio</w:t>
            </w:r>
            <w:r w:rsidR="00683F0E">
              <w:rPr>
                <w:webHidden/>
              </w:rPr>
              <w:tab/>
            </w:r>
            <w:r w:rsidR="00683F0E">
              <w:rPr>
                <w:webHidden/>
              </w:rPr>
              <w:fldChar w:fldCharType="begin"/>
            </w:r>
            <w:r w:rsidR="00683F0E">
              <w:rPr>
                <w:webHidden/>
              </w:rPr>
              <w:instrText xml:space="preserve"> PAGEREF _Toc97712980 \h </w:instrText>
            </w:r>
            <w:r w:rsidR="00683F0E">
              <w:rPr>
                <w:webHidden/>
              </w:rPr>
            </w:r>
            <w:r w:rsidR="00683F0E">
              <w:rPr>
                <w:webHidden/>
              </w:rPr>
              <w:fldChar w:fldCharType="separate"/>
            </w:r>
            <w:r w:rsidR="00683F0E">
              <w:rPr>
                <w:webHidden/>
              </w:rPr>
              <w:t>27</w:t>
            </w:r>
            <w:r w:rsidR="00683F0E">
              <w:rPr>
                <w:webHidden/>
              </w:rPr>
              <w:fldChar w:fldCharType="end"/>
            </w:r>
          </w:hyperlink>
        </w:p>
        <w:p w14:paraId="247FCDDE" w14:textId="453A9E1C" w:rsidR="00683F0E" w:rsidRDefault="00337581">
          <w:pPr>
            <w:pStyle w:val="Inhopg1"/>
            <w:rPr>
              <w:rFonts w:asciiTheme="minorHAnsi" w:eastAsiaTheme="minorEastAsia" w:hAnsiTheme="minorHAnsi"/>
              <w:b w:val="0"/>
              <w:bCs w:val="0"/>
              <w:sz w:val="22"/>
              <w:lang w:val="nl-NL" w:eastAsia="nl-NL"/>
            </w:rPr>
          </w:pPr>
          <w:hyperlink w:anchor="_Toc97712981" w:history="1">
            <w:r w:rsidR="00683F0E" w:rsidRPr="00652832">
              <w:rPr>
                <w:rStyle w:val="Hyperlink"/>
              </w:rPr>
              <w:t>4</w:t>
            </w:r>
            <w:r w:rsidR="00683F0E">
              <w:rPr>
                <w:rFonts w:asciiTheme="minorHAnsi" w:eastAsiaTheme="minorEastAsia" w:hAnsiTheme="minorHAnsi"/>
                <w:b w:val="0"/>
                <w:bCs w:val="0"/>
                <w:sz w:val="22"/>
                <w:lang w:val="nl-NL" w:eastAsia="nl-NL"/>
              </w:rPr>
              <w:tab/>
            </w:r>
            <w:r w:rsidR="00683F0E" w:rsidRPr="00652832">
              <w:rPr>
                <w:rStyle w:val="Hyperlink"/>
              </w:rPr>
              <w:t>Beschrijving werkzaamheden</w:t>
            </w:r>
            <w:r w:rsidR="00683F0E">
              <w:rPr>
                <w:webHidden/>
              </w:rPr>
              <w:tab/>
            </w:r>
            <w:r w:rsidR="00683F0E">
              <w:rPr>
                <w:webHidden/>
              </w:rPr>
              <w:fldChar w:fldCharType="begin"/>
            </w:r>
            <w:r w:rsidR="00683F0E">
              <w:rPr>
                <w:webHidden/>
              </w:rPr>
              <w:instrText xml:space="preserve"> PAGEREF _Toc97712981 \h </w:instrText>
            </w:r>
            <w:r w:rsidR="00683F0E">
              <w:rPr>
                <w:webHidden/>
              </w:rPr>
            </w:r>
            <w:r w:rsidR="00683F0E">
              <w:rPr>
                <w:webHidden/>
              </w:rPr>
              <w:fldChar w:fldCharType="separate"/>
            </w:r>
            <w:r w:rsidR="00683F0E">
              <w:rPr>
                <w:webHidden/>
              </w:rPr>
              <w:t>28</w:t>
            </w:r>
            <w:r w:rsidR="00683F0E">
              <w:rPr>
                <w:webHidden/>
              </w:rPr>
              <w:fldChar w:fldCharType="end"/>
            </w:r>
          </w:hyperlink>
        </w:p>
        <w:p w14:paraId="5609832E" w14:textId="65D2AC9D" w:rsidR="00683F0E" w:rsidRDefault="00337581">
          <w:pPr>
            <w:pStyle w:val="Inhopg2"/>
            <w:rPr>
              <w:rFonts w:asciiTheme="minorHAnsi" w:eastAsiaTheme="minorEastAsia" w:hAnsiTheme="minorHAnsi" w:cstheme="minorBidi"/>
              <w:bCs w:val="0"/>
              <w:iCs w:val="0"/>
              <w:sz w:val="22"/>
              <w:lang w:val="nl-NL" w:eastAsia="nl-NL"/>
            </w:rPr>
          </w:pPr>
          <w:hyperlink w:anchor="_Toc97712982" w:history="1">
            <w:r w:rsidR="00683F0E" w:rsidRPr="00652832">
              <w:rPr>
                <w:rStyle w:val="Hyperlink"/>
              </w:rPr>
              <w:t>4.1</w:t>
            </w:r>
            <w:r w:rsidR="00683F0E">
              <w:rPr>
                <w:rFonts w:asciiTheme="minorHAnsi" w:eastAsiaTheme="minorEastAsia" w:hAnsiTheme="minorHAnsi" w:cstheme="minorBidi"/>
                <w:bCs w:val="0"/>
                <w:iCs w:val="0"/>
                <w:sz w:val="22"/>
                <w:lang w:val="nl-NL" w:eastAsia="nl-NL"/>
              </w:rPr>
              <w:tab/>
            </w:r>
            <w:r w:rsidR="00683F0E" w:rsidRPr="00652832">
              <w:rPr>
                <w:rStyle w:val="Hyperlink"/>
              </w:rPr>
              <w:t>Algemeen</w:t>
            </w:r>
            <w:r w:rsidR="00683F0E">
              <w:rPr>
                <w:webHidden/>
              </w:rPr>
              <w:tab/>
            </w:r>
            <w:r w:rsidR="00683F0E">
              <w:rPr>
                <w:webHidden/>
              </w:rPr>
              <w:fldChar w:fldCharType="begin"/>
            </w:r>
            <w:r w:rsidR="00683F0E">
              <w:rPr>
                <w:webHidden/>
              </w:rPr>
              <w:instrText xml:space="preserve"> PAGEREF _Toc97712982 \h </w:instrText>
            </w:r>
            <w:r w:rsidR="00683F0E">
              <w:rPr>
                <w:webHidden/>
              </w:rPr>
            </w:r>
            <w:r w:rsidR="00683F0E">
              <w:rPr>
                <w:webHidden/>
              </w:rPr>
              <w:fldChar w:fldCharType="separate"/>
            </w:r>
            <w:r w:rsidR="00683F0E">
              <w:rPr>
                <w:webHidden/>
              </w:rPr>
              <w:t>28</w:t>
            </w:r>
            <w:r w:rsidR="00683F0E">
              <w:rPr>
                <w:webHidden/>
              </w:rPr>
              <w:fldChar w:fldCharType="end"/>
            </w:r>
          </w:hyperlink>
        </w:p>
        <w:p w14:paraId="45FA6B21" w14:textId="6A4134B8" w:rsidR="00683F0E" w:rsidRDefault="00337581">
          <w:pPr>
            <w:pStyle w:val="Inhopg2"/>
            <w:rPr>
              <w:rFonts w:asciiTheme="minorHAnsi" w:eastAsiaTheme="minorEastAsia" w:hAnsiTheme="minorHAnsi" w:cstheme="minorBidi"/>
              <w:bCs w:val="0"/>
              <w:iCs w:val="0"/>
              <w:sz w:val="22"/>
              <w:lang w:val="nl-NL" w:eastAsia="nl-NL"/>
            </w:rPr>
          </w:pPr>
          <w:hyperlink w:anchor="_Toc97712983" w:history="1">
            <w:r w:rsidR="00683F0E" w:rsidRPr="00652832">
              <w:rPr>
                <w:rStyle w:val="Hyperlink"/>
              </w:rPr>
              <w:t>4.2</w:t>
            </w:r>
            <w:r w:rsidR="00683F0E">
              <w:rPr>
                <w:rFonts w:asciiTheme="minorHAnsi" w:eastAsiaTheme="minorEastAsia" w:hAnsiTheme="minorHAnsi" w:cstheme="minorBidi"/>
                <w:bCs w:val="0"/>
                <w:iCs w:val="0"/>
                <w:sz w:val="22"/>
                <w:lang w:val="nl-NL" w:eastAsia="nl-NL"/>
              </w:rPr>
              <w:tab/>
            </w:r>
            <w:r w:rsidR="00683F0E" w:rsidRPr="00652832">
              <w:rPr>
                <w:rStyle w:val="Hyperlink"/>
              </w:rPr>
              <w:t>Informatieverstrekking</w:t>
            </w:r>
            <w:r w:rsidR="00683F0E">
              <w:rPr>
                <w:webHidden/>
              </w:rPr>
              <w:tab/>
            </w:r>
            <w:r w:rsidR="00683F0E">
              <w:rPr>
                <w:webHidden/>
              </w:rPr>
              <w:fldChar w:fldCharType="begin"/>
            </w:r>
            <w:r w:rsidR="00683F0E">
              <w:rPr>
                <w:webHidden/>
              </w:rPr>
              <w:instrText xml:space="preserve"> PAGEREF _Toc97712983 \h </w:instrText>
            </w:r>
            <w:r w:rsidR="00683F0E">
              <w:rPr>
                <w:webHidden/>
              </w:rPr>
            </w:r>
            <w:r w:rsidR="00683F0E">
              <w:rPr>
                <w:webHidden/>
              </w:rPr>
              <w:fldChar w:fldCharType="separate"/>
            </w:r>
            <w:r w:rsidR="00683F0E">
              <w:rPr>
                <w:webHidden/>
              </w:rPr>
              <w:t>28</w:t>
            </w:r>
            <w:r w:rsidR="00683F0E">
              <w:rPr>
                <w:webHidden/>
              </w:rPr>
              <w:fldChar w:fldCharType="end"/>
            </w:r>
          </w:hyperlink>
        </w:p>
        <w:p w14:paraId="32ECAEA6" w14:textId="1D34BC72" w:rsidR="00683F0E" w:rsidRDefault="00337581">
          <w:pPr>
            <w:pStyle w:val="Inhopg3"/>
            <w:rPr>
              <w:rFonts w:asciiTheme="minorHAnsi" w:eastAsiaTheme="minorEastAsia" w:hAnsiTheme="minorHAnsi"/>
              <w:noProof/>
              <w:sz w:val="22"/>
              <w:lang w:val="nl-NL" w:eastAsia="nl-NL"/>
            </w:rPr>
          </w:pPr>
          <w:hyperlink w:anchor="_Toc97712984" w:history="1">
            <w:r w:rsidR="00683F0E" w:rsidRPr="00652832">
              <w:rPr>
                <w:rStyle w:val="Hyperlink"/>
                <w:noProof/>
                <w:lang w:val="nl-NL"/>
              </w:rPr>
              <w:t>4.2.1</w:t>
            </w:r>
            <w:r w:rsidR="00683F0E">
              <w:rPr>
                <w:rFonts w:asciiTheme="minorHAnsi" w:eastAsiaTheme="minorEastAsia" w:hAnsiTheme="minorHAnsi"/>
                <w:noProof/>
                <w:sz w:val="22"/>
                <w:lang w:val="nl-NL" w:eastAsia="nl-NL"/>
              </w:rPr>
              <w:tab/>
            </w:r>
            <w:r w:rsidR="00683F0E" w:rsidRPr="00652832">
              <w:rPr>
                <w:rStyle w:val="Hyperlink"/>
                <w:noProof/>
                <w:lang w:val="nl-NL"/>
              </w:rPr>
              <w:t>Algemene Beveiligingseisen Defensie Opdrachten (ABDO)</w:t>
            </w:r>
            <w:r w:rsidR="00683F0E">
              <w:rPr>
                <w:noProof/>
                <w:webHidden/>
              </w:rPr>
              <w:tab/>
            </w:r>
            <w:r w:rsidR="00683F0E">
              <w:rPr>
                <w:noProof/>
                <w:webHidden/>
              </w:rPr>
              <w:fldChar w:fldCharType="begin"/>
            </w:r>
            <w:r w:rsidR="00683F0E">
              <w:rPr>
                <w:noProof/>
                <w:webHidden/>
              </w:rPr>
              <w:instrText xml:space="preserve"> PAGEREF _Toc97712984 \h </w:instrText>
            </w:r>
            <w:r w:rsidR="00683F0E">
              <w:rPr>
                <w:noProof/>
                <w:webHidden/>
              </w:rPr>
            </w:r>
            <w:r w:rsidR="00683F0E">
              <w:rPr>
                <w:noProof/>
                <w:webHidden/>
              </w:rPr>
              <w:fldChar w:fldCharType="separate"/>
            </w:r>
            <w:r w:rsidR="00683F0E">
              <w:rPr>
                <w:noProof/>
                <w:webHidden/>
              </w:rPr>
              <w:t>28</w:t>
            </w:r>
            <w:r w:rsidR="00683F0E">
              <w:rPr>
                <w:noProof/>
                <w:webHidden/>
              </w:rPr>
              <w:fldChar w:fldCharType="end"/>
            </w:r>
          </w:hyperlink>
        </w:p>
        <w:p w14:paraId="3CF4F218" w14:textId="4F6DB399" w:rsidR="00683F0E" w:rsidRDefault="00337581">
          <w:pPr>
            <w:pStyle w:val="Inhopg3"/>
            <w:rPr>
              <w:rFonts w:asciiTheme="minorHAnsi" w:eastAsiaTheme="minorEastAsia" w:hAnsiTheme="minorHAnsi"/>
              <w:noProof/>
              <w:sz w:val="22"/>
              <w:lang w:val="nl-NL" w:eastAsia="nl-NL"/>
            </w:rPr>
          </w:pPr>
          <w:hyperlink w:anchor="_Toc97712985" w:history="1">
            <w:r w:rsidR="00683F0E" w:rsidRPr="00652832">
              <w:rPr>
                <w:rStyle w:val="Hyperlink"/>
                <w:noProof/>
              </w:rPr>
              <w:t>4.2.2</w:t>
            </w:r>
            <w:r w:rsidR="00683F0E">
              <w:rPr>
                <w:rFonts w:asciiTheme="minorHAnsi" w:eastAsiaTheme="minorEastAsia" w:hAnsiTheme="minorHAnsi"/>
                <w:noProof/>
                <w:sz w:val="22"/>
                <w:lang w:val="nl-NL" w:eastAsia="nl-NL"/>
              </w:rPr>
              <w:tab/>
            </w:r>
            <w:r w:rsidR="00683F0E" w:rsidRPr="00652832">
              <w:rPr>
                <w:rStyle w:val="Hyperlink"/>
                <w:noProof/>
              </w:rPr>
              <w:t>Informatieverstrekking aan de Aannemer</w:t>
            </w:r>
            <w:r w:rsidR="00683F0E">
              <w:rPr>
                <w:noProof/>
                <w:webHidden/>
              </w:rPr>
              <w:tab/>
            </w:r>
            <w:r w:rsidR="00683F0E">
              <w:rPr>
                <w:noProof/>
                <w:webHidden/>
              </w:rPr>
              <w:fldChar w:fldCharType="begin"/>
            </w:r>
            <w:r w:rsidR="00683F0E">
              <w:rPr>
                <w:noProof/>
                <w:webHidden/>
              </w:rPr>
              <w:instrText xml:space="preserve"> PAGEREF _Toc97712985 \h </w:instrText>
            </w:r>
            <w:r w:rsidR="00683F0E">
              <w:rPr>
                <w:noProof/>
                <w:webHidden/>
              </w:rPr>
            </w:r>
            <w:r w:rsidR="00683F0E">
              <w:rPr>
                <w:noProof/>
                <w:webHidden/>
              </w:rPr>
              <w:fldChar w:fldCharType="separate"/>
            </w:r>
            <w:r w:rsidR="00683F0E">
              <w:rPr>
                <w:noProof/>
                <w:webHidden/>
              </w:rPr>
              <w:t>29</w:t>
            </w:r>
            <w:r w:rsidR="00683F0E">
              <w:rPr>
                <w:noProof/>
                <w:webHidden/>
              </w:rPr>
              <w:fldChar w:fldCharType="end"/>
            </w:r>
          </w:hyperlink>
        </w:p>
        <w:p w14:paraId="1BF849C1" w14:textId="1C285197"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86" w:history="1">
            <w:r w:rsidR="00683F0E" w:rsidRPr="00652832">
              <w:rPr>
                <w:rStyle w:val="Hyperlink"/>
                <w:noProof/>
              </w:rPr>
              <w:t>4.2.2.1</w:t>
            </w:r>
            <w:r w:rsidR="00683F0E">
              <w:rPr>
                <w:rFonts w:asciiTheme="minorHAnsi" w:eastAsiaTheme="minorEastAsia" w:hAnsiTheme="minorHAnsi"/>
                <w:noProof/>
                <w:sz w:val="22"/>
                <w:lang w:val="nl-NL" w:eastAsia="nl-NL"/>
              </w:rPr>
              <w:tab/>
            </w:r>
            <w:r w:rsidR="00683F0E" w:rsidRPr="00652832">
              <w:rPr>
                <w:rStyle w:val="Hyperlink"/>
                <w:noProof/>
              </w:rPr>
              <w:t>Keuringsplan</w:t>
            </w:r>
            <w:r w:rsidR="00683F0E">
              <w:rPr>
                <w:noProof/>
                <w:webHidden/>
              </w:rPr>
              <w:tab/>
            </w:r>
            <w:r w:rsidR="00683F0E">
              <w:rPr>
                <w:noProof/>
                <w:webHidden/>
              </w:rPr>
              <w:fldChar w:fldCharType="begin"/>
            </w:r>
            <w:r w:rsidR="00683F0E">
              <w:rPr>
                <w:noProof/>
                <w:webHidden/>
              </w:rPr>
              <w:instrText xml:space="preserve"> PAGEREF _Toc97712986 \h </w:instrText>
            </w:r>
            <w:r w:rsidR="00683F0E">
              <w:rPr>
                <w:noProof/>
                <w:webHidden/>
              </w:rPr>
            </w:r>
            <w:r w:rsidR="00683F0E">
              <w:rPr>
                <w:noProof/>
                <w:webHidden/>
              </w:rPr>
              <w:fldChar w:fldCharType="separate"/>
            </w:r>
            <w:r w:rsidR="00683F0E">
              <w:rPr>
                <w:noProof/>
                <w:webHidden/>
              </w:rPr>
              <w:t>29</w:t>
            </w:r>
            <w:r w:rsidR="00683F0E">
              <w:rPr>
                <w:noProof/>
                <w:webHidden/>
              </w:rPr>
              <w:fldChar w:fldCharType="end"/>
            </w:r>
          </w:hyperlink>
        </w:p>
        <w:p w14:paraId="1F322C16" w14:textId="7F2FDB32"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87" w:history="1">
            <w:r w:rsidR="00683F0E" w:rsidRPr="00652832">
              <w:rPr>
                <w:rStyle w:val="Hyperlink"/>
                <w:noProof/>
              </w:rPr>
              <w:t>4.2.2.2</w:t>
            </w:r>
            <w:r w:rsidR="00683F0E">
              <w:rPr>
                <w:rFonts w:asciiTheme="minorHAnsi" w:eastAsiaTheme="minorEastAsia" w:hAnsiTheme="minorHAnsi"/>
                <w:noProof/>
                <w:sz w:val="22"/>
                <w:lang w:val="nl-NL" w:eastAsia="nl-NL"/>
              </w:rPr>
              <w:tab/>
            </w:r>
            <w:r w:rsidR="00683F0E" w:rsidRPr="00652832">
              <w:rPr>
                <w:rStyle w:val="Hyperlink"/>
                <w:noProof/>
              </w:rPr>
              <w:t>Componentenlijsten</w:t>
            </w:r>
            <w:r w:rsidR="00683F0E">
              <w:rPr>
                <w:noProof/>
                <w:webHidden/>
              </w:rPr>
              <w:tab/>
            </w:r>
            <w:r w:rsidR="00683F0E">
              <w:rPr>
                <w:noProof/>
                <w:webHidden/>
              </w:rPr>
              <w:fldChar w:fldCharType="begin"/>
            </w:r>
            <w:r w:rsidR="00683F0E">
              <w:rPr>
                <w:noProof/>
                <w:webHidden/>
              </w:rPr>
              <w:instrText xml:space="preserve"> PAGEREF _Toc97712987 \h </w:instrText>
            </w:r>
            <w:r w:rsidR="00683F0E">
              <w:rPr>
                <w:noProof/>
                <w:webHidden/>
              </w:rPr>
            </w:r>
            <w:r w:rsidR="00683F0E">
              <w:rPr>
                <w:noProof/>
                <w:webHidden/>
              </w:rPr>
              <w:fldChar w:fldCharType="separate"/>
            </w:r>
            <w:r w:rsidR="00683F0E">
              <w:rPr>
                <w:noProof/>
                <w:webHidden/>
              </w:rPr>
              <w:t>29</w:t>
            </w:r>
            <w:r w:rsidR="00683F0E">
              <w:rPr>
                <w:noProof/>
                <w:webHidden/>
              </w:rPr>
              <w:fldChar w:fldCharType="end"/>
            </w:r>
          </w:hyperlink>
        </w:p>
        <w:p w14:paraId="62D1F998" w14:textId="7F850D83"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88" w:history="1">
            <w:r w:rsidR="00683F0E" w:rsidRPr="00652832">
              <w:rPr>
                <w:rStyle w:val="Hyperlink"/>
                <w:noProof/>
              </w:rPr>
              <w:t>4.2.2.3</w:t>
            </w:r>
            <w:r w:rsidR="00683F0E">
              <w:rPr>
                <w:rFonts w:asciiTheme="minorHAnsi" w:eastAsiaTheme="minorEastAsia" w:hAnsiTheme="minorHAnsi"/>
                <w:noProof/>
                <w:sz w:val="22"/>
                <w:lang w:val="nl-NL" w:eastAsia="nl-NL"/>
              </w:rPr>
              <w:tab/>
            </w:r>
            <w:r w:rsidR="00683F0E" w:rsidRPr="00652832">
              <w:rPr>
                <w:rStyle w:val="Hyperlink"/>
                <w:noProof/>
              </w:rPr>
              <w:t>Tekeningen</w:t>
            </w:r>
            <w:r w:rsidR="00683F0E">
              <w:rPr>
                <w:noProof/>
                <w:webHidden/>
              </w:rPr>
              <w:tab/>
            </w:r>
            <w:r w:rsidR="00683F0E">
              <w:rPr>
                <w:noProof/>
                <w:webHidden/>
              </w:rPr>
              <w:fldChar w:fldCharType="begin"/>
            </w:r>
            <w:r w:rsidR="00683F0E">
              <w:rPr>
                <w:noProof/>
                <w:webHidden/>
              </w:rPr>
              <w:instrText xml:space="preserve"> PAGEREF _Toc97712988 \h </w:instrText>
            </w:r>
            <w:r w:rsidR="00683F0E">
              <w:rPr>
                <w:noProof/>
                <w:webHidden/>
              </w:rPr>
            </w:r>
            <w:r w:rsidR="00683F0E">
              <w:rPr>
                <w:noProof/>
                <w:webHidden/>
              </w:rPr>
              <w:fldChar w:fldCharType="separate"/>
            </w:r>
            <w:r w:rsidR="00683F0E">
              <w:rPr>
                <w:noProof/>
                <w:webHidden/>
              </w:rPr>
              <w:t>29</w:t>
            </w:r>
            <w:r w:rsidR="00683F0E">
              <w:rPr>
                <w:noProof/>
                <w:webHidden/>
              </w:rPr>
              <w:fldChar w:fldCharType="end"/>
            </w:r>
          </w:hyperlink>
        </w:p>
        <w:p w14:paraId="2C611F80" w14:textId="26EC79A5"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89" w:history="1">
            <w:r w:rsidR="00683F0E" w:rsidRPr="00652832">
              <w:rPr>
                <w:rStyle w:val="Hyperlink"/>
                <w:noProof/>
              </w:rPr>
              <w:t>4.2.2.4</w:t>
            </w:r>
            <w:r w:rsidR="00683F0E">
              <w:rPr>
                <w:rFonts w:asciiTheme="minorHAnsi" w:eastAsiaTheme="minorEastAsia" w:hAnsiTheme="minorHAnsi"/>
                <w:noProof/>
                <w:sz w:val="22"/>
                <w:lang w:val="nl-NL" w:eastAsia="nl-NL"/>
              </w:rPr>
              <w:tab/>
            </w:r>
            <w:r w:rsidR="00683F0E" w:rsidRPr="00652832">
              <w:rPr>
                <w:rStyle w:val="Hyperlink"/>
                <w:noProof/>
              </w:rPr>
              <w:t>Afschakelen van elektrische installaties</w:t>
            </w:r>
            <w:r w:rsidR="00683F0E">
              <w:rPr>
                <w:noProof/>
                <w:webHidden/>
              </w:rPr>
              <w:tab/>
            </w:r>
            <w:r w:rsidR="00683F0E">
              <w:rPr>
                <w:noProof/>
                <w:webHidden/>
              </w:rPr>
              <w:fldChar w:fldCharType="begin"/>
            </w:r>
            <w:r w:rsidR="00683F0E">
              <w:rPr>
                <w:noProof/>
                <w:webHidden/>
              </w:rPr>
              <w:instrText xml:space="preserve"> PAGEREF _Toc97712989 \h </w:instrText>
            </w:r>
            <w:r w:rsidR="00683F0E">
              <w:rPr>
                <w:noProof/>
                <w:webHidden/>
              </w:rPr>
            </w:r>
            <w:r w:rsidR="00683F0E">
              <w:rPr>
                <w:noProof/>
                <w:webHidden/>
              </w:rPr>
              <w:fldChar w:fldCharType="separate"/>
            </w:r>
            <w:r w:rsidR="00683F0E">
              <w:rPr>
                <w:noProof/>
                <w:webHidden/>
              </w:rPr>
              <w:t>29</w:t>
            </w:r>
            <w:r w:rsidR="00683F0E">
              <w:rPr>
                <w:noProof/>
                <w:webHidden/>
              </w:rPr>
              <w:fldChar w:fldCharType="end"/>
            </w:r>
          </w:hyperlink>
        </w:p>
        <w:p w14:paraId="25023ED4" w14:textId="25B8396C"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90" w:history="1">
            <w:r w:rsidR="00683F0E" w:rsidRPr="00652832">
              <w:rPr>
                <w:rStyle w:val="Hyperlink"/>
                <w:noProof/>
              </w:rPr>
              <w:t>4.2.2.5</w:t>
            </w:r>
            <w:r w:rsidR="00683F0E">
              <w:rPr>
                <w:rFonts w:asciiTheme="minorHAnsi" w:eastAsiaTheme="minorEastAsia" w:hAnsiTheme="minorHAnsi"/>
                <w:noProof/>
                <w:sz w:val="22"/>
                <w:lang w:val="nl-NL" w:eastAsia="nl-NL"/>
              </w:rPr>
              <w:tab/>
            </w:r>
            <w:r w:rsidR="00683F0E" w:rsidRPr="00652832">
              <w:rPr>
                <w:rStyle w:val="Hyperlink"/>
                <w:noProof/>
              </w:rPr>
              <w:t>Afstemmingsformulier DMO</w:t>
            </w:r>
            <w:r w:rsidR="00683F0E">
              <w:rPr>
                <w:noProof/>
                <w:webHidden/>
              </w:rPr>
              <w:tab/>
            </w:r>
            <w:r w:rsidR="00683F0E">
              <w:rPr>
                <w:noProof/>
                <w:webHidden/>
              </w:rPr>
              <w:fldChar w:fldCharType="begin"/>
            </w:r>
            <w:r w:rsidR="00683F0E">
              <w:rPr>
                <w:noProof/>
                <w:webHidden/>
              </w:rPr>
              <w:instrText xml:space="preserve"> PAGEREF _Toc97712990 \h </w:instrText>
            </w:r>
            <w:r w:rsidR="00683F0E">
              <w:rPr>
                <w:noProof/>
                <w:webHidden/>
              </w:rPr>
            </w:r>
            <w:r w:rsidR="00683F0E">
              <w:rPr>
                <w:noProof/>
                <w:webHidden/>
              </w:rPr>
              <w:fldChar w:fldCharType="separate"/>
            </w:r>
            <w:r w:rsidR="00683F0E">
              <w:rPr>
                <w:noProof/>
                <w:webHidden/>
              </w:rPr>
              <w:t>30</w:t>
            </w:r>
            <w:r w:rsidR="00683F0E">
              <w:rPr>
                <w:noProof/>
                <w:webHidden/>
              </w:rPr>
              <w:fldChar w:fldCharType="end"/>
            </w:r>
          </w:hyperlink>
        </w:p>
        <w:p w14:paraId="62310FDF" w14:textId="096E08C9"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91" w:history="1">
            <w:r w:rsidR="00683F0E" w:rsidRPr="00652832">
              <w:rPr>
                <w:rStyle w:val="Hyperlink"/>
                <w:noProof/>
              </w:rPr>
              <w:t>4.2.2.6</w:t>
            </w:r>
            <w:r w:rsidR="00683F0E">
              <w:rPr>
                <w:rFonts w:asciiTheme="minorHAnsi" w:eastAsiaTheme="minorEastAsia" w:hAnsiTheme="minorHAnsi"/>
                <w:noProof/>
                <w:sz w:val="22"/>
                <w:lang w:val="nl-NL" w:eastAsia="nl-NL"/>
              </w:rPr>
              <w:tab/>
            </w:r>
            <w:r w:rsidR="00683F0E" w:rsidRPr="00652832">
              <w:rPr>
                <w:rStyle w:val="Hyperlink"/>
                <w:noProof/>
              </w:rPr>
              <w:t>Aanvullende informatie opvragen</w:t>
            </w:r>
            <w:r w:rsidR="00683F0E">
              <w:rPr>
                <w:noProof/>
                <w:webHidden/>
              </w:rPr>
              <w:tab/>
            </w:r>
            <w:r w:rsidR="00683F0E">
              <w:rPr>
                <w:noProof/>
                <w:webHidden/>
              </w:rPr>
              <w:fldChar w:fldCharType="begin"/>
            </w:r>
            <w:r w:rsidR="00683F0E">
              <w:rPr>
                <w:noProof/>
                <w:webHidden/>
              </w:rPr>
              <w:instrText xml:space="preserve"> PAGEREF _Toc97712991 \h </w:instrText>
            </w:r>
            <w:r w:rsidR="00683F0E">
              <w:rPr>
                <w:noProof/>
                <w:webHidden/>
              </w:rPr>
            </w:r>
            <w:r w:rsidR="00683F0E">
              <w:rPr>
                <w:noProof/>
                <w:webHidden/>
              </w:rPr>
              <w:fldChar w:fldCharType="separate"/>
            </w:r>
            <w:r w:rsidR="00683F0E">
              <w:rPr>
                <w:noProof/>
                <w:webHidden/>
              </w:rPr>
              <w:t>30</w:t>
            </w:r>
            <w:r w:rsidR="00683F0E">
              <w:rPr>
                <w:noProof/>
                <w:webHidden/>
              </w:rPr>
              <w:fldChar w:fldCharType="end"/>
            </w:r>
          </w:hyperlink>
        </w:p>
        <w:p w14:paraId="0F3ADB72" w14:textId="161CD640" w:rsidR="00683F0E" w:rsidRDefault="00337581">
          <w:pPr>
            <w:pStyle w:val="Inhopg3"/>
            <w:rPr>
              <w:rFonts w:asciiTheme="minorHAnsi" w:eastAsiaTheme="minorEastAsia" w:hAnsiTheme="minorHAnsi"/>
              <w:noProof/>
              <w:sz w:val="22"/>
              <w:lang w:val="nl-NL" w:eastAsia="nl-NL"/>
            </w:rPr>
          </w:pPr>
          <w:hyperlink w:anchor="_Toc97712992" w:history="1">
            <w:r w:rsidR="00683F0E" w:rsidRPr="00652832">
              <w:rPr>
                <w:rStyle w:val="Hyperlink"/>
                <w:noProof/>
              </w:rPr>
              <w:t>4.2.3</w:t>
            </w:r>
            <w:r w:rsidR="00683F0E">
              <w:rPr>
                <w:rFonts w:asciiTheme="minorHAnsi" w:eastAsiaTheme="minorEastAsia" w:hAnsiTheme="minorHAnsi"/>
                <w:noProof/>
                <w:sz w:val="22"/>
                <w:lang w:val="nl-NL" w:eastAsia="nl-NL"/>
              </w:rPr>
              <w:tab/>
            </w:r>
            <w:r w:rsidR="00683F0E" w:rsidRPr="00652832">
              <w:rPr>
                <w:rStyle w:val="Hyperlink"/>
                <w:noProof/>
              </w:rPr>
              <w:t>Rapportage door de Aannemer</w:t>
            </w:r>
            <w:r w:rsidR="00683F0E">
              <w:rPr>
                <w:noProof/>
                <w:webHidden/>
              </w:rPr>
              <w:tab/>
            </w:r>
            <w:r w:rsidR="00683F0E">
              <w:rPr>
                <w:noProof/>
                <w:webHidden/>
              </w:rPr>
              <w:fldChar w:fldCharType="begin"/>
            </w:r>
            <w:r w:rsidR="00683F0E">
              <w:rPr>
                <w:noProof/>
                <w:webHidden/>
              </w:rPr>
              <w:instrText xml:space="preserve"> PAGEREF _Toc97712992 \h </w:instrText>
            </w:r>
            <w:r w:rsidR="00683F0E">
              <w:rPr>
                <w:noProof/>
                <w:webHidden/>
              </w:rPr>
            </w:r>
            <w:r w:rsidR="00683F0E">
              <w:rPr>
                <w:noProof/>
                <w:webHidden/>
              </w:rPr>
              <w:fldChar w:fldCharType="separate"/>
            </w:r>
            <w:r w:rsidR="00683F0E">
              <w:rPr>
                <w:noProof/>
                <w:webHidden/>
              </w:rPr>
              <w:t>30</w:t>
            </w:r>
            <w:r w:rsidR="00683F0E">
              <w:rPr>
                <w:noProof/>
                <w:webHidden/>
              </w:rPr>
              <w:fldChar w:fldCharType="end"/>
            </w:r>
          </w:hyperlink>
        </w:p>
        <w:p w14:paraId="60015A70" w14:textId="265C2522"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93" w:history="1">
            <w:r w:rsidR="00683F0E" w:rsidRPr="00652832">
              <w:rPr>
                <w:rStyle w:val="Hyperlink"/>
                <w:noProof/>
              </w:rPr>
              <w:t>4.2.3.1</w:t>
            </w:r>
            <w:r w:rsidR="00683F0E">
              <w:rPr>
                <w:rFonts w:asciiTheme="minorHAnsi" w:eastAsiaTheme="minorEastAsia" w:hAnsiTheme="minorHAnsi"/>
                <w:noProof/>
                <w:sz w:val="22"/>
                <w:lang w:val="nl-NL" w:eastAsia="nl-NL"/>
              </w:rPr>
              <w:tab/>
            </w:r>
            <w:r w:rsidR="00683F0E" w:rsidRPr="00652832">
              <w:rPr>
                <w:rStyle w:val="Hyperlink"/>
                <w:noProof/>
              </w:rPr>
              <w:t>Keuringsplan invullen</w:t>
            </w:r>
            <w:r w:rsidR="00683F0E">
              <w:rPr>
                <w:noProof/>
                <w:webHidden/>
              </w:rPr>
              <w:tab/>
            </w:r>
            <w:r w:rsidR="00683F0E">
              <w:rPr>
                <w:noProof/>
                <w:webHidden/>
              </w:rPr>
              <w:fldChar w:fldCharType="begin"/>
            </w:r>
            <w:r w:rsidR="00683F0E">
              <w:rPr>
                <w:noProof/>
                <w:webHidden/>
              </w:rPr>
              <w:instrText xml:space="preserve"> PAGEREF _Toc97712993 \h </w:instrText>
            </w:r>
            <w:r w:rsidR="00683F0E">
              <w:rPr>
                <w:noProof/>
                <w:webHidden/>
              </w:rPr>
            </w:r>
            <w:r w:rsidR="00683F0E">
              <w:rPr>
                <w:noProof/>
                <w:webHidden/>
              </w:rPr>
              <w:fldChar w:fldCharType="separate"/>
            </w:r>
            <w:r w:rsidR="00683F0E">
              <w:rPr>
                <w:noProof/>
                <w:webHidden/>
              </w:rPr>
              <w:t>30</w:t>
            </w:r>
            <w:r w:rsidR="00683F0E">
              <w:rPr>
                <w:noProof/>
                <w:webHidden/>
              </w:rPr>
              <w:fldChar w:fldCharType="end"/>
            </w:r>
          </w:hyperlink>
        </w:p>
        <w:p w14:paraId="2EF7531B" w14:textId="418313A9"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94" w:history="1">
            <w:r w:rsidR="00683F0E" w:rsidRPr="00652832">
              <w:rPr>
                <w:rStyle w:val="Hyperlink"/>
                <w:noProof/>
                <w:lang w:val="nl-NL"/>
              </w:rPr>
              <w:t>4.2.3.2</w:t>
            </w:r>
            <w:r w:rsidR="00683F0E">
              <w:rPr>
                <w:rFonts w:asciiTheme="minorHAnsi" w:eastAsiaTheme="minorEastAsia" w:hAnsiTheme="minorHAnsi"/>
                <w:noProof/>
                <w:sz w:val="22"/>
                <w:lang w:val="nl-NL" w:eastAsia="nl-NL"/>
              </w:rPr>
              <w:tab/>
            </w:r>
            <w:r w:rsidR="00683F0E" w:rsidRPr="00652832">
              <w:rPr>
                <w:rStyle w:val="Hyperlink"/>
                <w:noProof/>
                <w:lang w:val="nl-NL"/>
              </w:rPr>
              <w:t>Componentenlijsten mutaties en aanvullingen</w:t>
            </w:r>
            <w:r w:rsidR="00683F0E">
              <w:rPr>
                <w:noProof/>
                <w:webHidden/>
              </w:rPr>
              <w:tab/>
            </w:r>
            <w:r w:rsidR="00683F0E">
              <w:rPr>
                <w:noProof/>
                <w:webHidden/>
              </w:rPr>
              <w:fldChar w:fldCharType="begin"/>
            </w:r>
            <w:r w:rsidR="00683F0E">
              <w:rPr>
                <w:noProof/>
                <w:webHidden/>
              </w:rPr>
              <w:instrText xml:space="preserve"> PAGEREF _Toc97712994 \h </w:instrText>
            </w:r>
            <w:r w:rsidR="00683F0E">
              <w:rPr>
                <w:noProof/>
                <w:webHidden/>
              </w:rPr>
            </w:r>
            <w:r w:rsidR="00683F0E">
              <w:rPr>
                <w:noProof/>
                <w:webHidden/>
              </w:rPr>
              <w:fldChar w:fldCharType="separate"/>
            </w:r>
            <w:r w:rsidR="00683F0E">
              <w:rPr>
                <w:noProof/>
                <w:webHidden/>
              </w:rPr>
              <w:t>30</w:t>
            </w:r>
            <w:r w:rsidR="00683F0E">
              <w:rPr>
                <w:noProof/>
                <w:webHidden/>
              </w:rPr>
              <w:fldChar w:fldCharType="end"/>
            </w:r>
          </w:hyperlink>
        </w:p>
        <w:p w14:paraId="613BF32C" w14:textId="1385B2A3"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95" w:history="1">
            <w:r w:rsidR="00683F0E" w:rsidRPr="00652832">
              <w:rPr>
                <w:rStyle w:val="Hyperlink"/>
                <w:noProof/>
              </w:rPr>
              <w:t>4.2.3.3</w:t>
            </w:r>
            <w:r w:rsidR="00683F0E">
              <w:rPr>
                <w:rFonts w:asciiTheme="minorHAnsi" w:eastAsiaTheme="minorEastAsia" w:hAnsiTheme="minorHAnsi"/>
                <w:noProof/>
                <w:sz w:val="22"/>
                <w:lang w:val="nl-NL" w:eastAsia="nl-NL"/>
              </w:rPr>
              <w:tab/>
            </w:r>
            <w:r w:rsidR="00683F0E" w:rsidRPr="00652832">
              <w:rPr>
                <w:rStyle w:val="Hyperlink"/>
                <w:noProof/>
              </w:rPr>
              <w:t>Aanvullende informatie verstrekken</w:t>
            </w:r>
            <w:r w:rsidR="00683F0E">
              <w:rPr>
                <w:noProof/>
                <w:webHidden/>
              </w:rPr>
              <w:tab/>
            </w:r>
            <w:r w:rsidR="00683F0E">
              <w:rPr>
                <w:noProof/>
                <w:webHidden/>
              </w:rPr>
              <w:fldChar w:fldCharType="begin"/>
            </w:r>
            <w:r w:rsidR="00683F0E">
              <w:rPr>
                <w:noProof/>
                <w:webHidden/>
              </w:rPr>
              <w:instrText xml:space="preserve"> PAGEREF _Toc97712995 \h </w:instrText>
            </w:r>
            <w:r w:rsidR="00683F0E">
              <w:rPr>
                <w:noProof/>
                <w:webHidden/>
              </w:rPr>
            </w:r>
            <w:r w:rsidR="00683F0E">
              <w:rPr>
                <w:noProof/>
                <w:webHidden/>
              </w:rPr>
              <w:fldChar w:fldCharType="separate"/>
            </w:r>
            <w:r w:rsidR="00683F0E">
              <w:rPr>
                <w:noProof/>
                <w:webHidden/>
              </w:rPr>
              <w:t>31</w:t>
            </w:r>
            <w:r w:rsidR="00683F0E">
              <w:rPr>
                <w:noProof/>
                <w:webHidden/>
              </w:rPr>
              <w:fldChar w:fldCharType="end"/>
            </w:r>
          </w:hyperlink>
        </w:p>
        <w:p w14:paraId="53ECB9F2" w14:textId="0C7D1126" w:rsidR="00683F0E" w:rsidRDefault="00337581">
          <w:pPr>
            <w:pStyle w:val="Inhopg2"/>
            <w:rPr>
              <w:rFonts w:asciiTheme="minorHAnsi" w:eastAsiaTheme="minorEastAsia" w:hAnsiTheme="minorHAnsi" w:cstheme="minorBidi"/>
              <w:bCs w:val="0"/>
              <w:iCs w:val="0"/>
              <w:sz w:val="22"/>
              <w:lang w:val="nl-NL" w:eastAsia="nl-NL"/>
            </w:rPr>
          </w:pPr>
          <w:hyperlink w:anchor="_Toc97712996" w:history="1">
            <w:r w:rsidR="00683F0E" w:rsidRPr="00652832">
              <w:rPr>
                <w:rStyle w:val="Hyperlink"/>
              </w:rPr>
              <w:t>4.3</w:t>
            </w:r>
            <w:r w:rsidR="00683F0E">
              <w:rPr>
                <w:rFonts w:asciiTheme="minorHAnsi" w:eastAsiaTheme="minorEastAsia" w:hAnsiTheme="minorHAnsi" w:cstheme="minorBidi"/>
                <w:bCs w:val="0"/>
                <w:iCs w:val="0"/>
                <w:sz w:val="22"/>
                <w:lang w:val="nl-NL" w:eastAsia="nl-NL"/>
              </w:rPr>
              <w:tab/>
            </w:r>
            <w:r w:rsidR="00683F0E" w:rsidRPr="00652832">
              <w:rPr>
                <w:rStyle w:val="Hyperlink"/>
              </w:rPr>
              <w:t>Preventief onderhoud en inspecties installaties</w:t>
            </w:r>
            <w:r w:rsidR="00683F0E">
              <w:rPr>
                <w:webHidden/>
              </w:rPr>
              <w:tab/>
            </w:r>
            <w:r w:rsidR="00683F0E">
              <w:rPr>
                <w:webHidden/>
              </w:rPr>
              <w:fldChar w:fldCharType="begin"/>
            </w:r>
            <w:r w:rsidR="00683F0E">
              <w:rPr>
                <w:webHidden/>
              </w:rPr>
              <w:instrText xml:space="preserve"> PAGEREF _Toc97712996 \h </w:instrText>
            </w:r>
            <w:r w:rsidR="00683F0E">
              <w:rPr>
                <w:webHidden/>
              </w:rPr>
            </w:r>
            <w:r w:rsidR="00683F0E">
              <w:rPr>
                <w:webHidden/>
              </w:rPr>
              <w:fldChar w:fldCharType="separate"/>
            </w:r>
            <w:r w:rsidR="00683F0E">
              <w:rPr>
                <w:webHidden/>
              </w:rPr>
              <w:t>32</w:t>
            </w:r>
            <w:r w:rsidR="00683F0E">
              <w:rPr>
                <w:webHidden/>
              </w:rPr>
              <w:fldChar w:fldCharType="end"/>
            </w:r>
          </w:hyperlink>
        </w:p>
        <w:p w14:paraId="3BA66663" w14:textId="10EBF8C7" w:rsidR="00683F0E" w:rsidRDefault="00337581">
          <w:pPr>
            <w:pStyle w:val="Inhopg3"/>
            <w:rPr>
              <w:rFonts w:asciiTheme="minorHAnsi" w:eastAsiaTheme="minorEastAsia" w:hAnsiTheme="minorHAnsi"/>
              <w:noProof/>
              <w:sz w:val="22"/>
              <w:lang w:val="nl-NL" w:eastAsia="nl-NL"/>
            </w:rPr>
          </w:pPr>
          <w:hyperlink w:anchor="_Toc97712997" w:history="1">
            <w:r w:rsidR="00683F0E" w:rsidRPr="00652832">
              <w:rPr>
                <w:rStyle w:val="Hyperlink"/>
                <w:noProof/>
              </w:rPr>
              <w:t>4.3.1</w:t>
            </w:r>
            <w:r w:rsidR="00683F0E">
              <w:rPr>
                <w:rFonts w:asciiTheme="minorHAnsi" w:eastAsiaTheme="minorEastAsia" w:hAnsiTheme="minorHAnsi"/>
                <w:noProof/>
                <w:sz w:val="22"/>
                <w:lang w:val="nl-NL" w:eastAsia="nl-NL"/>
              </w:rPr>
              <w:tab/>
            </w:r>
            <w:r w:rsidR="00683F0E" w:rsidRPr="00652832">
              <w:rPr>
                <w:rStyle w:val="Hyperlink"/>
                <w:noProof/>
              </w:rPr>
              <w:t>Overzicht Preventief Onderhoud- en inspectieactiviteiten</w:t>
            </w:r>
            <w:r w:rsidR="00683F0E">
              <w:rPr>
                <w:noProof/>
                <w:webHidden/>
              </w:rPr>
              <w:tab/>
            </w:r>
            <w:r w:rsidR="00683F0E">
              <w:rPr>
                <w:noProof/>
                <w:webHidden/>
              </w:rPr>
              <w:fldChar w:fldCharType="begin"/>
            </w:r>
            <w:r w:rsidR="00683F0E">
              <w:rPr>
                <w:noProof/>
                <w:webHidden/>
              </w:rPr>
              <w:instrText xml:space="preserve"> PAGEREF _Toc97712997 \h </w:instrText>
            </w:r>
            <w:r w:rsidR="00683F0E">
              <w:rPr>
                <w:noProof/>
                <w:webHidden/>
              </w:rPr>
            </w:r>
            <w:r w:rsidR="00683F0E">
              <w:rPr>
                <w:noProof/>
                <w:webHidden/>
              </w:rPr>
              <w:fldChar w:fldCharType="separate"/>
            </w:r>
            <w:r w:rsidR="00683F0E">
              <w:rPr>
                <w:noProof/>
                <w:webHidden/>
              </w:rPr>
              <w:t>32</w:t>
            </w:r>
            <w:r w:rsidR="00683F0E">
              <w:rPr>
                <w:noProof/>
                <w:webHidden/>
              </w:rPr>
              <w:fldChar w:fldCharType="end"/>
            </w:r>
          </w:hyperlink>
        </w:p>
        <w:p w14:paraId="79B2A5E6" w14:textId="5A3E1EB7" w:rsidR="00683F0E" w:rsidRDefault="00337581">
          <w:pPr>
            <w:pStyle w:val="Inhopg3"/>
            <w:rPr>
              <w:rFonts w:asciiTheme="minorHAnsi" w:eastAsiaTheme="minorEastAsia" w:hAnsiTheme="minorHAnsi"/>
              <w:noProof/>
              <w:sz w:val="22"/>
              <w:lang w:val="nl-NL" w:eastAsia="nl-NL"/>
            </w:rPr>
          </w:pPr>
          <w:hyperlink w:anchor="_Toc97712998" w:history="1">
            <w:r w:rsidR="00683F0E" w:rsidRPr="00652832">
              <w:rPr>
                <w:rStyle w:val="Hyperlink"/>
                <w:noProof/>
              </w:rPr>
              <w:t>4.3.2</w:t>
            </w:r>
            <w:r w:rsidR="00683F0E">
              <w:rPr>
                <w:rFonts w:asciiTheme="minorHAnsi" w:eastAsiaTheme="minorEastAsia" w:hAnsiTheme="minorHAnsi"/>
                <w:noProof/>
                <w:sz w:val="22"/>
                <w:lang w:val="nl-NL" w:eastAsia="nl-NL"/>
              </w:rPr>
              <w:tab/>
            </w:r>
            <w:r w:rsidR="00683F0E" w:rsidRPr="00652832">
              <w:rPr>
                <w:rStyle w:val="Hyperlink"/>
                <w:noProof/>
              </w:rPr>
              <w:t>Bliksembeveiligingsinstallaties en statische aarding</w:t>
            </w:r>
            <w:r w:rsidR="00683F0E">
              <w:rPr>
                <w:noProof/>
                <w:webHidden/>
              </w:rPr>
              <w:tab/>
            </w:r>
            <w:r w:rsidR="00683F0E">
              <w:rPr>
                <w:noProof/>
                <w:webHidden/>
              </w:rPr>
              <w:fldChar w:fldCharType="begin"/>
            </w:r>
            <w:r w:rsidR="00683F0E">
              <w:rPr>
                <w:noProof/>
                <w:webHidden/>
              </w:rPr>
              <w:instrText xml:space="preserve"> PAGEREF _Toc97712998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559362C3" w14:textId="0FF7CD9D"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2999" w:history="1">
            <w:r w:rsidR="00683F0E" w:rsidRPr="00652832">
              <w:rPr>
                <w:rStyle w:val="Hyperlink"/>
                <w:noProof/>
              </w:rPr>
              <w:t>4.3.2.1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_Toc97712999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1240B693" w14:textId="11B3F05C"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00" w:history="1">
            <w:r w:rsidR="00683F0E" w:rsidRPr="00652832">
              <w:rPr>
                <w:rStyle w:val="Hyperlink"/>
                <w:noProof/>
              </w:rPr>
              <w:t>4.3.2.2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_Toc97713000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57A8CFD0" w14:textId="220FBD9F"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01" w:history="1">
            <w:r w:rsidR="00683F0E" w:rsidRPr="00652832">
              <w:rPr>
                <w:rStyle w:val="Hyperlink"/>
                <w:noProof/>
              </w:rPr>
              <w:t>4.3.2.2.1</w:t>
            </w:r>
            <w:r w:rsidR="00683F0E">
              <w:rPr>
                <w:rFonts w:asciiTheme="minorHAnsi" w:eastAsiaTheme="minorEastAsia" w:hAnsiTheme="minorHAnsi"/>
                <w:noProof/>
                <w:sz w:val="22"/>
                <w:lang w:val="nl-NL" w:eastAsia="nl-NL"/>
              </w:rPr>
              <w:tab/>
            </w:r>
            <w:r w:rsidR="00683F0E" w:rsidRPr="00652832">
              <w:rPr>
                <w:rStyle w:val="Hyperlink"/>
                <w:noProof/>
              </w:rPr>
              <w:t>Bliksemafleiding gebouwgebonden</w:t>
            </w:r>
            <w:r w:rsidR="00683F0E">
              <w:rPr>
                <w:noProof/>
                <w:webHidden/>
              </w:rPr>
              <w:tab/>
            </w:r>
            <w:r w:rsidR="00683F0E">
              <w:rPr>
                <w:noProof/>
                <w:webHidden/>
              </w:rPr>
              <w:fldChar w:fldCharType="begin"/>
            </w:r>
            <w:r w:rsidR="00683F0E">
              <w:rPr>
                <w:noProof/>
                <w:webHidden/>
              </w:rPr>
              <w:instrText xml:space="preserve"> PAGEREF _Toc97713001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02393110" w14:textId="063C290A"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02" w:history="1">
            <w:r w:rsidR="00683F0E" w:rsidRPr="00652832">
              <w:rPr>
                <w:rStyle w:val="Hyperlink"/>
                <w:noProof/>
                <w:lang w:val="nl-NL"/>
              </w:rPr>
              <w:t>4.3.2.2.2</w:t>
            </w:r>
            <w:r w:rsidR="00683F0E">
              <w:rPr>
                <w:rFonts w:asciiTheme="minorHAnsi" w:eastAsiaTheme="minorEastAsia" w:hAnsiTheme="minorHAnsi"/>
                <w:noProof/>
                <w:sz w:val="22"/>
                <w:lang w:val="nl-NL" w:eastAsia="nl-NL"/>
              </w:rPr>
              <w:tab/>
            </w:r>
            <w:r w:rsidR="00683F0E" w:rsidRPr="00652832">
              <w:rPr>
                <w:rStyle w:val="Hyperlink"/>
                <w:noProof/>
                <w:lang w:val="nl-NL"/>
              </w:rPr>
              <w:t>Statische aarding gebouwgebonden</w:t>
            </w:r>
            <w:r w:rsidR="00683F0E">
              <w:rPr>
                <w:noProof/>
                <w:webHidden/>
              </w:rPr>
              <w:tab/>
            </w:r>
            <w:r w:rsidR="00683F0E">
              <w:rPr>
                <w:noProof/>
                <w:webHidden/>
              </w:rPr>
              <w:fldChar w:fldCharType="begin"/>
            </w:r>
            <w:r w:rsidR="00683F0E">
              <w:rPr>
                <w:noProof/>
                <w:webHidden/>
              </w:rPr>
              <w:instrText xml:space="preserve"> PAGEREF _Toc97713002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671BE5C3" w14:textId="539AC733"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03" w:history="1">
            <w:r w:rsidR="00683F0E" w:rsidRPr="00652832">
              <w:rPr>
                <w:rStyle w:val="Hyperlink"/>
                <w:noProof/>
                <w:lang w:val="nl-NL"/>
              </w:rPr>
              <w:t>4.3.2.2.3</w:t>
            </w:r>
            <w:r w:rsidR="00683F0E">
              <w:rPr>
                <w:rFonts w:asciiTheme="minorHAnsi" w:eastAsiaTheme="minorEastAsia" w:hAnsiTheme="minorHAnsi"/>
                <w:noProof/>
                <w:sz w:val="22"/>
                <w:lang w:val="nl-NL" w:eastAsia="nl-NL"/>
              </w:rPr>
              <w:tab/>
            </w:r>
            <w:r w:rsidR="00683F0E" w:rsidRPr="00652832">
              <w:rPr>
                <w:rStyle w:val="Hyperlink"/>
                <w:noProof/>
                <w:lang w:val="nl-NL"/>
              </w:rPr>
              <w:t>Geleidende vloer gebouwgebonden</w:t>
            </w:r>
            <w:r w:rsidR="00683F0E">
              <w:rPr>
                <w:noProof/>
                <w:webHidden/>
              </w:rPr>
              <w:tab/>
            </w:r>
            <w:r w:rsidR="00683F0E">
              <w:rPr>
                <w:noProof/>
                <w:webHidden/>
              </w:rPr>
              <w:fldChar w:fldCharType="begin"/>
            </w:r>
            <w:r w:rsidR="00683F0E">
              <w:rPr>
                <w:noProof/>
                <w:webHidden/>
              </w:rPr>
              <w:instrText xml:space="preserve"> PAGEREF _Toc97713003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344A5777" w14:textId="3CCDF97F"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04" w:history="1">
            <w:r w:rsidR="00683F0E" w:rsidRPr="00652832">
              <w:rPr>
                <w:rStyle w:val="Hyperlink"/>
                <w:noProof/>
                <w:lang w:val="nl-NL"/>
              </w:rPr>
              <w:t>4.3.2.3</w:t>
            </w:r>
            <w:r w:rsidR="00683F0E">
              <w:rPr>
                <w:rFonts w:asciiTheme="minorHAnsi" w:eastAsiaTheme="minorEastAsia" w:hAnsiTheme="minorHAnsi"/>
                <w:noProof/>
                <w:sz w:val="22"/>
                <w:lang w:val="nl-NL" w:eastAsia="nl-NL"/>
              </w:rPr>
              <w:tab/>
            </w:r>
            <w:r w:rsidR="00683F0E" w:rsidRPr="00652832">
              <w:rPr>
                <w:rStyle w:val="Hyperlink"/>
                <w:noProof/>
                <w:lang w:val="nl-NL"/>
              </w:rPr>
              <w:t>Werkzaamheden ‘Bliksemafleiding gebouwgebonden en in terrein’</w:t>
            </w:r>
            <w:r w:rsidR="00683F0E">
              <w:rPr>
                <w:noProof/>
                <w:webHidden/>
              </w:rPr>
              <w:tab/>
            </w:r>
            <w:r w:rsidR="00683F0E">
              <w:rPr>
                <w:noProof/>
                <w:webHidden/>
              </w:rPr>
              <w:fldChar w:fldCharType="begin"/>
            </w:r>
            <w:r w:rsidR="00683F0E">
              <w:rPr>
                <w:noProof/>
                <w:webHidden/>
              </w:rPr>
              <w:instrText xml:space="preserve"> PAGEREF _Toc97713004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230A30BF" w14:textId="41F999C6"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05" w:history="1">
            <w:r w:rsidR="00683F0E" w:rsidRPr="00652832">
              <w:rPr>
                <w:rStyle w:val="Hyperlink"/>
                <w:noProof/>
                <w:lang w:val="nl-NL"/>
              </w:rPr>
              <w:t>4.3.2.3.1</w:t>
            </w:r>
            <w:r w:rsidR="00683F0E">
              <w:rPr>
                <w:rFonts w:asciiTheme="minorHAnsi" w:eastAsiaTheme="minorEastAsia" w:hAnsiTheme="minorHAnsi"/>
                <w:noProof/>
                <w:sz w:val="22"/>
                <w:lang w:val="nl-NL" w:eastAsia="nl-NL"/>
              </w:rPr>
              <w:tab/>
            </w:r>
            <w:r w:rsidR="00683F0E" w:rsidRPr="00652832">
              <w:rPr>
                <w:rStyle w:val="Hyperlink"/>
                <w:rFonts w:eastAsia="Verdana"/>
                <w:noProof/>
                <w:u w:color="000000"/>
                <w:lang w:val="nl-NL"/>
              </w:rPr>
              <w:t>Visuele inspectie overspanningsbeveiligingen:</w:t>
            </w:r>
            <w:r w:rsidR="00683F0E">
              <w:rPr>
                <w:noProof/>
                <w:webHidden/>
              </w:rPr>
              <w:tab/>
            </w:r>
            <w:r w:rsidR="00683F0E">
              <w:rPr>
                <w:noProof/>
                <w:webHidden/>
              </w:rPr>
              <w:fldChar w:fldCharType="begin"/>
            </w:r>
            <w:r w:rsidR="00683F0E">
              <w:rPr>
                <w:noProof/>
                <w:webHidden/>
              </w:rPr>
              <w:instrText xml:space="preserve"> PAGEREF _Toc97713005 \h </w:instrText>
            </w:r>
            <w:r w:rsidR="00683F0E">
              <w:rPr>
                <w:noProof/>
                <w:webHidden/>
              </w:rPr>
            </w:r>
            <w:r w:rsidR="00683F0E">
              <w:rPr>
                <w:noProof/>
                <w:webHidden/>
              </w:rPr>
              <w:fldChar w:fldCharType="separate"/>
            </w:r>
            <w:r w:rsidR="00683F0E">
              <w:rPr>
                <w:noProof/>
                <w:webHidden/>
              </w:rPr>
              <w:t>33</w:t>
            </w:r>
            <w:r w:rsidR="00683F0E">
              <w:rPr>
                <w:noProof/>
                <w:webHidden/>
              </w:rPr>
              <w:fldChar w:fldCharType="end"/>
            </w:r>
          </w:hyperlink>
        </w:p>
        <w:p w14:paraId="58FCD1EC" w14:textId="7A0FE90F"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06" w:history="1">
            <w:r w:rsidR="00683F0E" w:rsidRPr="00652832">
              <w:rPr>
                <w:rStyle w:val="Hyperlink"/>
                <w:noProof/>
                <w:lang w:val="nl-NL"/>
              </w:rPr>
              <w:t>4.3.2.3.2</w:t>
            </w:r>
            <w:r w:rsidR="00683F0E">
              <w:rPr>
                <w:rFonts w:asciiTheme="minorHAnsi" w:eastAsiaTheme="minorEastAsia" w:hAnsiTheme="minorHAnsi"/>
                <w:noProof/>
                <w:sz w:val="22"/>
                <w:lang w:val="nl-NL" w:eastAsia="nl-NL"/>
              </w:rPr>
              <w:tab/>
            </w:r>
            <w:r w:rsidR="00683F0E" w:rsidRPr="00652832">
              <w:rPr>
                <w:rStyle w:val="Hyperlink"/>
                <w:noProof/>
                <w:lang w:val="nl-NL"/>
              </w:rPr>
              <w:t>Rapportage bliksembeveiligingsinstallatie (Bijlage W.14)</w:t>
            </w:r>
            <w:r w:rsidR="00683F0E">
              <w:rPr>
                <w:noProof/>
                <w:webHidden/>
              </w:rPr>
              <w:tab/>
            </w:r>
            <w:r w:rsidR="00683F0E">
              <w:rPr>
                <w:noProof/>
                <w:webHidden/>
              </w:rPr>
              <w:fldChar w:fldCharType="begin"/>
            </w:r>
            <w:r w:rsidR="00683F0E">
              <w:rPr>
                <w:noProof/>
                <w:webHidden/>
              </w:rPr>
              <w:instrText xml:space="preserve"> PAGEREF _Toc97713006 \h </w:instrText>
            </w:r>
            <w:r w:rsidR="00683F0E">
              <w:rPr>
                <w:noProof/>
                <w:webHidden/>
              </w:rPr>
            </w:r>
            <w:r w:rsidR="00683F0E">
              <w:rPr>
                <w:noProof/>
                <w:webHidden/>
              </w:rPr>
              <w:fldChar w:fldCharType="separate"/>
            </w:r>
            <w:r w:rsidR="00683F0E">
              <w:rPr>
                <w:noProof/>
                <w:webHidden/>
              </w:rPr>
              <w:t>34</w:t>
            </w:r>
            <w:r w:rsidR="00683F0E">
              <w:rPr>
                <w:noProof/>
                <w:webHidden/>
              </w:rPr>
              <w:fldChar w:fldCharType="end"/>
            </w:r>
          </w:hyperlink>
        </w:p>
        <w:p w14:paraId="760E2FF6" w14:textId="4CF7B5F6"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07" w:history="1">
            <w:r w:rsidR="00683F0E" w:rsidRPr="00652832">
              <w:rPr>
                <w:rStyle w:val="Hyperlink"/>
                <w:noProof/>
              </w:rPr>
              <w:t>4.3.2.4</w:t>
            </w:r>
            <w:r w:rsidR="00683F0E">
              <w:rPr>
                <w:rFonts w:asciiTheme="minorHAnsi" w:eastAsiaTheme="minorEastAsia" w:hAnsiTheme="minorHAnsi"/>
                <w:noProof/>
                <w:sz w:val="22"/>
                <w:lang w:val="nl-NL" w:eastAsia="nl-NL"/>
              </w:rPr>
              <w:tab/>
            </w:r>
            <w:r w:rsidR="00683F0E" w:rsidRPr="00652832">
              <w:rPr>
                <w:rStyle w:val="Hyperlink"/>
                <w:noProof/>
              </w:rPr>
              <w:t>Werkzaamheden ‘geleidende vloer’</w:t>
            </w:r>
            <w:r w:rsidR="00683F0E">
              <w:rPr>
                <w:noProof/>
                <w:webHidden/>
              </w:rPr>
              <w:tab/>
            </w:r>
            <w:r w:rsidR="00683F0E">
              <w:rPr>
                <w:noProof/>
                <w:webHidden/>
              </w:rPr>
              <w:fldChar w:fldCharType="begin"/>
            </w:r>
            <w:r w:rsidR="00683F0E">
              <w:rPr>
                <w:noProof/>
                <w:webHidden/>
              </w:rPr>
              <w:instrText xml:space="preserve"> PAGEREF _Toc97713007 \h </w:instrText>
            </w:r>
            <w:r w:rsidR="00683F0E">
              <w:rPr>
                <w:noProof/>
                <w:webHidden/>
              </w:rPr>
            </w:r>
            <w:r w:rsidR="00683F0E">
              <w:rPr>
                <w:noProof/>
                <w:webHidden/>
              </w:rPr>
              <w:fldChar w:fldCharType="separate"/>
            </w:r>
            <w:r w:rsidR="00683F0E">
              <w:rPr>
                <w:noProof/>
                <w:webHidden/>
              </w:rPr>
              <w:t>34</w:t>
            </w:r>
            <w:r w:rsidR="00683F0E">
              <w:rPr>
                <w:noProof/>
                <w:webHidden/>
              </w:rPr>
              <w:fldChar w:fldCharType="end"/>
            </w:r>
          </w:hyperlink>
        </w:p>
        <w:p w14:paraId="1952D96B" w14:textId="550C4B91"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08" w:history="1">
            <w:r w:rsidR="00683F0E" w:rsidRPr="00652832">
              <w:rPr>
                <w:rStyle w:val="Hyperlink"/>
                <w:noProof/>
                <w:lang w:val="nl-NL"/>
              </w:rPr>
              <w:t>4.3.2.4.1</w:t>
            </w:r>
            <w:r w:rsidR="00683F0E">
              <w:rPr>
                <w:rFonts w:asciiTheme="minorHAnsi" w:eastAsiaTheme="minorEastAsia" w:hAnsiTheme="minorHAnsi"/>
                <w:noProof/>
                <w:sz w:val="22"/>
                <w:lang w:val="nl-NL" w:eastAsia="nl-NL"/>
              </w:rPr>
              <w:tab/>
            </w:r>
            <w:r w:rsidR="00683F0E" w:rsidRPr="00652832">
              <w:rPr>
                <w:rStyle w:val="Hyperlink"/>
                <w:noProof/>
                <w:lang w:val="nl-NL"/>
              </w:rPr>
              <w:t>Periodieke inspectie geleidende vloer 2j</w:t>
            </w:r>
            <w:r w:rsidR="00683F0E">
              <w:rPr>
                <w:noProof/>
                <w:webHidden/>
              </w:rPr>
              <w:tab/>
            </w:r>
            <w:r w:rsidR="00683F0E">
              <w:rPr>
                <w:noProof/>
                <w:webHidden/>
              </w:rPr>
              <w:fldChar w:fldCharType="begin"/>
            </w:r>
            <w:r w:rsidR="00683F0E">
              <w:rPr>
                <w:noProof/>
                <w:webHidden/>
              </w:rPr>
              <w:instrText xml:space="preserve"> PAGEREF _Toc97713008 \h </w:instrText>
            </w:r>
            <w:r w:rsidR="00683F0E">
              <w:rPr>
                <w:noProof/>
                <w:webHidden/>
              </w:rPr>
            </w:r>
            <w:r w:rsidR="00683F0E">
              <w:rPr>
                <w:noProof/>
                <w:webHidden/>
              </w:rPr>
              <w:fldChar w:fldCharType="separate"/>
            </w:r>
            <w:r w:rsidR="00683F0E">
              <w:rPr>
                <w:noProof/>
                <w:webHidden/>
              </w:rPr>
              <w:t>34</w:t>
            </w:r>
            <w:r w:rsidR="00683F0E">
              <w:rPr>
                <w:noProof/>
                <w:webHidden/>
              </w:rPr>
              <w:fldChar w:fldCharType="end"/>
            </w:r>
          </w:hyperlink>
        </w:p>
        <w:p w14:paraId="1A6BAAD3" w14:textId="4A5D87E2"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09" w:history="1">
            <w:r w:rsidR="00683F0E" w:rsidRPr="00652832">
              <w:rPr>
                <w:rStyle w:val="Hyperlink"/>
                <w:noProof/>
                <w:lang w:val="nl-NL"/>
              </w:rPr>
              <w:t>4.3.2.4.2</w:t>
            </w:r>
            <w:r w:rsidR="00683F0E">
              <w:rPr>
                <w:rFonts w:asciiTheme="minorHAnsi" w:eastAsiaTheme="minorEastAsia" w:hAnsiTheme="minorHAnsi"/>
                <w:noProof/>
                <w:sz w:val="22"/>
                <w:lang w:val="nl-NL" w:eastAsia="nl-NL"/>
              </w:rPr>
              <w:tab/>
            </w:r>
            <w:r w:rsidR="00683F0E" w:rsidRPr="00652832">
              <w:rPr>
                <w:rStyle w:val="Hyperlink"/>
                <w:noProof/>
                <w:lang w:val="nl-NL"/>
              </w:rPr>
              <w:t>Rapportage geleidende vloeren (Bijlage W.17)</w:t>
            </w:r>
            <w:r w:rsidR="00683F0E">
              <w:rPr>
                <w:noProof/>
                <w:webHidden/>
              </w:rPr>
              <w:tab/>
            </w:r>
            <w:r w:rsidR="00683F0E">
              <w:rPr>
                <w:noProof/>
                <w:webHidden/>
              </w:rPr>
              <w:fldChar w:fldCharType="begin"/>
            </w:r>
            <w:r w:rsidR="00683F0E">
              <w:rPr>
                <w:noProof/>
                <w:webHidden/>
              </w:rPr>
              <w:instrText xml:space="preserve"> PAGEREF _Toc97713009 \h </w:instrText>
            </w:r>
            <w:r w:rsidR="00683F0E">
              <w:rPr>
                <w:noProof/>
                <w:webHidden/>
              </w:rPr>
            </w:r>
            <w:r w:rsidR="00683F0E">
              <w:rPr>
                <w:noProof/>
                <w:webHidden/>
              </w:rPr>
              <w:fldChar w:fldCharType="separate"/>
            </w:r>
            <w:r w:rsidR="00683F0E">
              <w:rPr>
                <w:noProof/>
                <w:webHidden/>
              </w:rPr>
              <w:t>34</w:t>
            </w:r>
            <w:r w:rsidR="00683F0E">
              <w:rPr>
                <w:noProof/>
                <w:webHidden/>
              </w:rPr>
              <w:fldChar w:fldCharType="end"/>
            </w:r>
          </w:hyperlink>
        </w:p>
        <w:p w14:paraId="2F852909" w14:textId="6C5BFDE3" w:rsidR="00683F0E" w:rsidRDefault="00337581">
          <w:pPr>
            <w:pStyle w:val="Inhopg3"/>
            <w:rPr>
              <w:rFonts w:asciiTheme="minorHAnsi" w:eastAsiaTheme="minorEastAsia" w:hAnsiTheme="minorHAnsi"/>
              <w:noProof/>
              <w:sz w:val="22"/>
              <w:lang w:val="nl-NL" w:eastAsia="nl-NL"/>
            </w:rPr>
          </w:pPr>
          <w:hyperlink w:anchor="_Toc97713010" w:history="1">
            <w:r w:rsidR="00683F0E" w:rsidRPr="00652832">
              <w:rPr>
                <w:rStyle w:val="Hyperlink"/>
                <w:noProof/>
              </w:rPr>
              <w:t>4.3.3</w:t>
            </w:r>
            <w:r w:rsidR="00683F0E">
              <w:rPr>
                <w:rFonts w:asciiTheme="minorHAnsi" w:eastAsiaTheme="minorEastAsia" w:hAnsiTheme="minorHAnsi"/>
                <w:noProof/>
                <w:sz w:val="22"/>
                <w:lang w:val="nl-NL" w:eastAsia="nl-NL"/>
              </w:rPr>
              <w:tab/>
            </w:r>
            <w:r w:rsidR="00683F0E" w:rsidRPr="00652832">
              <w:rPr>
                <w:rStyle w:val="Hyperlink"/>
                <w:noProof/>
              </w:rPr>
              <w:t>Noodstroominstallaties</w:t>
            </w:r>
            <w:r w:rsidR="00683F0E">
              <w:rPr>
                <w:noProof/>
                <w:webHidden/>
              </w:rPr>
              <w:tab/>
            </w:r>
            <w:r w:rsidR="00683F0E">
              <w:rPr>
                <w:noProof/>
                <w:webHidden/>
              </w:rPr>
              <w:fldChar w:fldCharType="begin"/>
            </w:r>
            <w:r w:rsidR="00683F0E">
              <w:rPr>
                <w:noProof/>
                <w:webHidden/>
              </w:rPr>
              <w:instrText xml:space="preserve"> PAGEREF _Toc97713010 \h </w:instrText>
            </w:r>
            <w:r w:rsidR="00683F0E">
              <w:rPr>
                <w:noProof/>
                <w:webHidden/>
              </w:rPr>
            </w:r>
            <w:r w:rsidR="00683F0E">
              <w:rPr>
                <w:noProof/>
                <w:webHidden/>
              </w:rPr>
              <w:fldChar w:fldCharType="separate"/>
            </w:r>
            <w:r w:rsidR="00683F0E">
              <w:rPr>
                <w:noProof/>
                <w:webHidden/>
              </w:rPr>
              <w:t>35</w:t>
            </w:r>
            <w:r w:rsidR="00683F0E">
              <w:rPr>
                <w:noProof/>
                <w:webHidden/>
              </w:rPr>
              <w:fldChar w:fldCharType="end"/>
            </w:r>
          </w:hyperlink>
        </w:p>
        <w:p w14:paraId="22840395" w14:textId="292A7FBC"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11" w:history="1">
            <w:r w:rsidR="00683F0E" w:rsidRPr="00652832">
              <w:rPr>
                <w:rStyle w:val="Hyperlink"/>
                <w:noProof/>
              </w:rPr>
              <w:t>4.3.3.1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_Toc97713011 \h </w:instrText>
            </w:r>
            <w:r w:rsidR="00683F0E">
              <w:rPr>
                <w:noProof/>
                <w:webHidden/>
              </w:rPr>
            </w:r>
            <w:r w:rsidR="00683F0E">
              <w:rPr>
                <w:noProof/>
                <w:webHidden/>
              </w:rPr>
              <w:fldChar w:fldCharType="separate"/>
            </w:r>
            <w:r w:rsidR="00683F0E">
              <w:rPr>
                <w:noProof/>
                <w:webHidden/>
              </w:rPr>
              <w:t>35</w:t>
            </w:r>
            <w:r w:rsidR="00683F0E">
              <w:rPr>
                <w:noProof/>
                <w:webHidden/>
              </w:rPr>
              <w:fldChar w:fldCharType="end"/>
            </w:r>
          </w:hyperlink>
        </w:p>
        <w:p w14:paraId="3D8A1F48" w14:textId="437A5D7C"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12" w:history="1">
            <w:r w:rsidR="00683F0E" w:rsidRPr="00652832">
              <w:rPr>
                <w:rStyle w:val="Hyperlink"/>
                <w:noProof/>
                <w:lang w:val="nl-NL"/>
              </w:rPr>
              <w:t>4.3.3.1.1</w:t>
            </w:r>
            <w:r w:rsidR="00683F0E">
              <w:rPr>
                <w:rFonts w:asciiTheme="minorHAnsi" w:eastAsiaTheme="minorEastAsia" w:hAnsiTheme="minorHAnsi"/>
                <w:noProof/>
                <w:sz w:val="22"/>
                <w:lang w:val="nl-NL" w:eastAsia="nl-NL"/>
              </w:rPr>
              <w:tab/>
            </w:r>
            <w:r w:rsidR="00683F0E" w:rsidRPr="00652832">
              <w:rPr>
                <w:rStyle w:val="Hyperlink"/>
                <w:noProof/>
                <w:lang w:val="nl-NL"/>
              </w:rPr>
              <w:t>Afschakelen van elektrische installaties</w:t>
            </w:r>
            <w:r w:rsidR="00683F0E">
              <w:rPr>
                <w:noProof/>
                <w:webHidden/>
              </w:rPr>
              <w:tab/>
            </w:r>
            <w:r w:rsidR="00683F0E">
              <w:rPr>
                <w:noProof/>
                <w:webHidden/>
              </w:rPr>
              <w:fldChar w:fldCharType="begin"/>
            </w:r>
            <w:r w:rsidR="00683F0E">
              <w:rPr>
                <w:noProof/>
                <w:webHidden/>
              </w:rPr>
              <w:instrText xml:space="preserve"> PAGEREF _Toc97713012 \h </w:instrText>
            </w:r>
            <w:r w:rsidR="00683F0E">
              <w:rPr>
                <w:noProof/>
                <w:webHidden/>
              </w:rPr>
            </w:r>
            <w:r w:rsidR="00683F0E">
              <w:rPr>
                <w:noProof/>
                <w:webHidden/>
              </w:rPr>
              <w:fldChar w:fldCharType="separate"/>
            </w:r>
            <w:r w:rsidR="00683F0E">
              <w:rPr>
                <w:noProof/>
                <w:webHidden/>
              </w:rPr>
              <w:t>35</w:t>
            </w:r>
            <w:r w:rsidR="00683F0E">
              <w:rPr>
                <w:noProof/>
                <w:webHidden/>
              </w:rPr>
              <w:fldChar w:fldCharType="end"/>
            </w:r>
          </w:hyperlink>
        </w:p>
        <w:p w14:paraId="76DED0D0" w14:textId="1B1E9889"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13" w:history="1">
            <w:r w:rsidR="00683F0E" w:rsidRPr="00652832">
              <w:rPr>
                <w:rStyle w:val="Hyperlink"/>
                <w:noProof/>
                <w:lang w:val="nl-NL"/>
              </w:rPr>
              <w:t>4.3.3.1.2</w:t>
            </w:r>
            <w:r w:rsidR="00683F0E">
              <w:rPr>
                <w:rFonts w:asciiTheme="minorHAnsi" w:eastAsiaTheme="minorEastAsia" w:hAnsiTheme="minorHAnsi"/>
                <w:noProof/>
                <w:sz w:val="22"/>
                <w:lang w:val="nl-NL" w:eastAsia="nl-NL"/>
              </w:rPr>
              <w:tab/>
            </w:r>
            <w:r w:rsidR="00683F0E" w:rsidRPr="00652832">
              <w:rPr>
                <w:rStyle w:val="Hyperlink"/>
                <w:noProof/>
                <w:lang w:val="nl-NL"/>
              </w:rPr>
              <w:t>Afwijkingen</w:t>
            </w:r>
            <w:r w:rsidR="00683F0E">
              <w:rPr>
                <w:noProof/>
                <w:webHidden/>
              </w:rPr>
              <w:tab/>
            </w:r>
            <w:r w:rsidR="00683F0E">
              <w:rPr>
                <w:noProof/>
                <w:webHidden/>
              </w:rPr>
              <w:fldChar w:fldCharType="begin"/>
            </w:r>
            <w:r w:rsidR="00683F0E">
              <w:rPr>
                <w:noProof/>
                <w:webHidden/>
              </w:rPr>
              <w:instrText xml:space="preserve"> PAGEREF _Toc97713013 \h </w:instrText>
            </w:r>
            <w:r w:rsidR="00683F0E">
              <w:rPr>
                <w:noProof/>
                <w:webHidden/>
              </w:rPr>
            </w:r>
            <w:r w:rsidR="00683F0E">
              <w:rPr>
                <w:noProof/>
                <w:webHidden/>
              </w:rPr>
              <w:fldChar w:fldCharType="separate"/>
            </w:r>
            <w:r w:rsidR="00683F0E">
              <w:rPr>
                <w:noProof/>
                <w:webHidden/>
              </w:rPr>
              <w:t>35</w:t>
            </w:r>
            <w:r w:rsidR="00683F0E">
              <w:rPr>
                <w:noProof/>
                <w:webHidden/>
              </w:rPr>
              <w:fldChar w:fldCharType="end"/>
            </w:r>
          </w:hyperlink>
        </w:p>
        <w:p w14:paraId="5CFDBC96" w14:textId="1EBF1493"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14" w:history="1">
            <w:r w:rsidR="00683F0E" w:rsidRPr="00652832">
              <w:rPr>
                <w:rStyle w:val="Hyperlink"/>
                <w:noProof/>
              </w:rPr>
              <w:t>4.3.3.2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_Toc97713014 \h </w:instrText>
            </w:r>
            <w:r w:rsidR="00683F0E">
              <w:rPr>
                <w:noProof/>
                <w:webHidden/>
              </w:rPr>
            </w:r>
            <w:r w:rsidR="00683F0E">
              <w:rPr>
                <w:noProof/>
                <w:webHidden/>
              </w:rPr>
              <w:fldChar w:fldCharType="separate"/>
            </w:r>
            <w:r w:rsidR="00683F0E">
              <w:rPr>
                <w:noProof/>
                <w:webHidden/>
              </w:rPr>
              <w:t>35</w:t>
            </w:r>
            <w:r w:rsidR="00683F0E">
              <w:rPr>
                <w:noProof/>
                <w:webHidden/>
              </w:rPr>
              <w:fldChar w:fldCharType="end"/>
            </w:r>
          </w:hyperlink>
        </w:p>
        <w:p w14:paraId="0D38BE9B" w14:textId="541E346D"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15" w:history="1">
            <w:r w:rsidR="00683F0E" w:rsidRPr="00652832">
              <w:rPr>
                <w:rStyle w:val="Hyperlink"/>
                <w:noProof/>
                <w:lang w:val="nl-NL"/>
              </w:rPr>
              <w:t>4.3.3.2.1</w:t>
            </w:r>
            <w:r w:rsidR="00683F0E">
              <w:rPr>
                <w:rFonts w:asciiTheme="minorHAnsi" w:eastAsiaTheme="minorEastAsia" w:hAnsiTheme="minorHAnsi"/>
                <w:noProof/>
                <w:sz w:val="22"/>
                <w:lang w:val="nl-NL" w:eastAsia="nl-NL"/>
              </w:rPr>
              <w:tab/>
            </w:r>
            <w:r w:rsidR="00683F0E" w:rsidRPr="00652832">
              <w:rPr>
                <w:rStyle w:val="Hyperlink"/>
                <w:noProof/>
                <w:lang w:val="nl-NL"/>
              </w:rPr>
              <w:t>Statische no-break</w:t>
            </w:r>
            <w:r w:rsidR="00683F0E">
              <w:rPr>
                <w:noProof/>
                <w:webHidden/>
              </w:rPr>
              <w:tab/>
            </w:r>
            <w:r w:rsidR="00683F0E">
              <w:rPr>
                <w:noProof/>
                <w:webHidden/>
              </w:rPr>
              <w:fldChar w:fldCharType="begin"/>
            </w:r>
            <w:r w:rsidR="00683F0E">
              <w:rPr>
                <w:noProof/>
                <w:webHidden/>
              </w:rPr>
              <w:instrText xml:space="preserve"> PAGEREF _Toc97713015 \h </w:instrText>
            </w:r>
            <w:r w:rsidR="00683F0E">
              <w:rPr>
                <w:noProof/>
                <w:webHidden/>
              </w:rPr>
            </w:r>
            <w:r w:rsidR="00683F0E">
              <w:rPr>
                <w:noProof/>
                <w:webHidden/>
              </w:rPr>
              <w:fldChar w:fldCharType="separate"/>
            </w:r>
            <w:r w:rsidR="00683F0E">
              <w:rPr>
                <w:noProof/>
                <w:webHidden/>
              </w:rPr>
              <w:t>35</w:t>
            </w:r>
            <w:r w:rsidR="00683F0E">
              <w:rPr>
                <w:noProof/>
                <w:webHidden/>
              </w:rPr>
              <w:fldChar w:fldCharType="end"/>
            </w:r>
          </w:hyperlink>
        </w:p>
        <w:p w14:paraId="54F4FA4D" w14:textId="6AA3AF92"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16" w:history="1">
            <w:r w:rsidR="00683F0E" w:rsidRPr="00652832">
              <w:rPr>
                <w:rStyle w:val="Hyperlink"/>
                <w:noProof/>
                <w:lang w:val="nl-NL"/>
              </w:rPr>
              <w:t>4.3.3.3</w:t>
            </w:r>
            <w:r w:rsidR="00683F0E">
              <w:rPr>
                <w:rFonts w:asciiTheme="minorHAnsi" w:eastAsiaTheme="minorEastAsia" w:hAnsiTheme="minorHAnsi"/>
                <w:noProof/>
                <w:sz w:val="22"/>
                <w:lang w:val="nl-NL" w:eastAsia="nl-NL"/>
              </w:rPr>
              <w:tab/>
            </w:r>
            <w:r w:rsidR="00683F0E" w:rsidRPr="00652832">
              <w:rPr>
                <w:rStyle w:val="Hyperlink"/>
                <w:noProof/>
                <w:lang w:val="nl-NL"/>
              </w:rPr>
              <w:t>Werkzaamheden ‘Statische No-break 1j -48V’</w:t>
            </w:r>
            <w:r w:rsidR="00683F0E">
              <w:rPr>
                <w:noProof/>
                <w:webHidden/>
              </w:rPr>
              <w:tab/>
            </w:r>
            <w:r w:rsidR="00683F0E">
              <w:rPr>
                <w:noProof/>
                <w:webHidden/>
              </w:rPr>
              <w:fldChar w:fldCharType="begin"/>
            </w:r>
            <w:r w:rsidR="00683F0E">
              <w:rPr>
                <w:noProof/>
                <w:webHidden/>
              </w:rPr>
              <w:instrText xml:space="preserve"> PAGEREF _Toc97713016 \h </w:instrText>
            </w:r>
            <w:r w:rsidR="00683F0E">
              <w:rPr>
                <w:noProof/>
                <w:webHidden/>
              </w:rPr>
            </w:r>
            <w:r w:rsidR="00683F0E">
              <w:rPr>
                <w:noProof/>
                <w:webHidden/>
              </w:rPr>
              <w:fldChar w:fldCharType="separate"/>
            </w:r>
            <w:r w:rsidR="00683F0E">
              <w:rPr>
                <w:noProof/>
                <w:webHidden/>
              </w:rPr>
              <w:t>35</w:t>
            </w:r>
            <w:r w:rsidR="00683F0E">
              <w:rPr>
                <w:noProof/>
                <w:webHidden/>
              </w:rPr>
              <w:fldChar w:fldCharType="end"/>
            </w:r>
          </w:hyperlink>
        </w:p>
        <w:p w14:paraId="55334C70" w14:textId="69FE94BF"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17" w:history="1">
            <w:r w:rsidR="00683F0E" w:rsidRPr="00652832">
              <w:rPr>
                <w:rStyle w:val="Hyperlink"/>
                <w:noProof/>
                <w:lang w:val="nl-NL"/>
              </w:rPr>
              <w:t>4.3.3.3.1</w:t>
            </w:r>
            <w:r w:rsidR="00683F0E">
              <w:rPr>
                <w:rFonts w:asciiTheme="minorHAnsi" w:eastAsiaTheme="minorEastAsia" w:hAnsiTheme="minorHAnsi"/>
                <w:noProof/>
                <w:sz w:val="22"/>
                <w:lang w:val="nl-NL" w:eastAsia="nl-NL"/>
              </w:rPr>
              <w:tab/>
            </w:r>
            <w:r w:rsidR="00683F0E" w:rsidRPr="00652832">
              <w:rPr>
                <w:rStyle w:val="Hyperlink"/>
                <w:noProof/>
                <w:lang w:val="nl-NL"/>
              </w:rPr>
              <w:t>Onderhoud statische No-break -48V 1j:</w:t>
            </w:r>
            <w:r w:rsidR="00683F0E">
              <w:rPr>
                <w:noProof/>
                <w:webHidden/>
              </w:rPr>
              <w:tab/>
            </w:r>
            <w:r w:rsidR="00683F0E">
              <w:rPr>
                <w:noProof/>
                <w:webHidden/>
              </w:rPr>
              <w:fldChar w:fldCharType="begin"/>
            </w:r>
            <w:r w:rsidR="00683F0E">
              <w:rPr>
                <w:noProof/>
                <w:webHidden/>
              </w:rPr>
              <w:instrText xml:space="preserve"> PAGEREF _Toc97713017 \h </w:instrText>
            </w:r>
            <w:r w:rsidR="00683F0E">
              <w:rPr>
                <w:noProof/>
                <w:webHidden/>
              </w:rPr>
            </w:r>
            <w:r w:rsidR="00683F0E">
              <w:rPr>
                <w:noProof/>
                <w:webHidden/>
              </w:rPr>
              <w:fldChar w:fldCharType="separate"/>
            </w:r>
            <w:r w:rsidR="00683F0E">
              <w:rPr>
                <w:noProof/>
                <w:webHidden/>
              </w:rPr>
              <w:t>36</w:t>
            </w:r>
            <w:r w:rsidR="00683F0E">
              <w:rPr>
                <w:noProof/>
                <w:webHidden/>
              </w:rPr>
              <w:fldChar w:fldCharType="end"/>
            </w:r>
          </w:hyperlink>
        </w:p>
        <w:p w14:paraId="2C08572E" w14:textId="7C7B64B7"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18" w:history="1">
            <w:r w:rsidR="00683F0E" w:rsidRPr="00652832">
              <w:rPr>
                <w:rStyle w:val="Hyperlink"/>
                <w:noProof/>
                <w:lang w:val="nl-NL"/>
              </w:rPr>
              <w:t>4.3.3.3.1.1</w:t>
            </w:r>
            <w:r w:rsidR="00683F0E">
              <w:rPr>
                <w:rFonts w:asciiTheme="minorHAnsi" w:eastAsiaTheme="minorEastAsia" w:hAnsiTheme="minorHAnsi"/>
                <w:noProof/>
                <w:sz w:val="22"/>
                <w:lang w:val="nl-NL" w:eastAsia="nl-NL"/>
              </w:rPr>
              <w:tab/>
            </w:r>
            <w:r w:rsidR="00683F0E" w:rsidRPr="00652832">
              <w:rPr>
                <w:rStyle w:val="Hyperlink"/>
                <w:noProof/>
                <w:lang w:val="nl-NL"/>
              </w:rPr>
              <w:t>Inspectie en controle werkzaamheden en bijbehorende rapportages:</w:t>
            </w:r>
            <w:r w:rsidR="00683F0E">
              <w:rPr>
                <w:noProof/>
                <w:webHidden/>
              </w:rPr>
              <w:tab/>
            </w:r>
            <w:r w:rsidR="00683F0E">
              <w:rPr>
                <w:noProof/>
                <w:webHidden/>
              </w:rPr>
              <w:fldChar w:fldCharType="begin"/>
            </w:r>
            <w:r w:rsidR="00683F0E">
              <w:rPr>
                <w:noProof/>
                <w:webHidden/>
              </w:rPr>
              <w:instrText xml:space="preserve"> PAGEREF _Toc97713018 \h </w:instrText>
            </w:r>
            <w:r w:rsidR="00683F0E">
              <w:rPr>
                <w:noProof/>
                <w:webHidden/>
              </w:rPr>
            </w:r>
            <w:r w:rsidR="00683F0E">
              <w:rPr>
                <w:noProof/>
                <w:webHidden/>
              </w:rPr>
              <w:fldChar w:fldCharType="separate"/>
            </w:r>
            <w:r w:rsidR="00683F0E">
              <w:rPr>
                <w:noProof/>
                <w:webHidden/>
              </w:rPr>
              <w:t>36</w:t>
            </w:r>
            <w:r w:rsidR="00683F0E">
              <w:rPr>
                <w:noProof/>
                <w:webHidden/>
              </w:rPr>
              <w:fldChar w:fldCharType="end"/>
            </w:r>
          </w:hyperlink>
        </w:p>
        <w:p w14:paraId="5705482A" w14:textId="650DF9CA"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19" w:history="1">
            <w:r w:rsidR="00683F0E" w:rsidRPr="00652832">
              <w:rPr>
                <w:rStyle w:val="Hyperlink"/>
                <w:noProof/>
              </w:rPr>
              <w:t>4.3.3.3.1.2</w:t>
            </w:r>
            <w:r w:rsidR="00683F0E">
              <w:rPr>
                <w:rFonts w:asciiTheme="minorHAnsi" w:eastAsiaTheme="minorEastAsia" w:hAnsiTheme="minorHAnsi"/>
                <w:noProof/>
                <w:sz w:val="22"/>
                <w:lang w:val="nl-NL" w:eastAsia="nl-NL"/>
              </w:rPr>
              <w:tab/>
            </w:r>
            <w:r w:rsidR="00683F0E" w:rsidRPr="00652832">
              <w:rPr>
                <w:rStyle w:val="Hyperlink"/>
                <w:noProof/>
              </w:rPr>
              <w:t>Inspecteren en onderhoud accu’s.</w:t>
            </w:r>
            <w:r w:rsidR="00683F0E">
              <w:rPr>
                <w:noProof/>
                <w:webHidden/>
              </w:rPr>
              <w:tab/>
            </w:r>
            <w:r w:rsidR="00683F0E">
              <w:rPr>
                <w:noProof/>
                <w:webHidden/>
              </w:rPr>
              <w:fldChar w:fldCharType="begin"/>
            </w:r>
            <w:r w:rsidR="00683F0E">
              <w:rPr>
                <w:noProof/>
                <w:webHidden/>
              </w:rPr>
              <w:instrText xml:space="preserve"> PAGEREF _Toc97713019 \h </w:instrText>
            </w:r>
            <w:r w:rsidR="00683F0E">
              <w:rPr>
                <w:noProof/>
                <w:webHidden/>
              </w:rPr>
            </w:r>
            <w:r w:rsidR="00683F0E">
              <w:rPr>
                <w:noProof/>
                <w:webHidden/>
              </w:rPr>
              <w:fldChar w:fldCharType="separate"/>
            </w:r>
            <w:r w:rsidR="00683F0E">
              <w:rPr>
                <w:noProof/>
                <w:webHidden/>
              </w:rPr>
              <w:t>36</w:t>
            </w:r>
            <w:r w:rsidR="00683F0E">
              <w:rPr>
                <w:noProof/>
                <w:webHidden/>
              </w:rPr>
              <w:fldChar w:fldCharType="end"/>
            </w:r>
          </w:hyperlink>
        </w:p>
        <w:p w14:paraId="00AE65E7" w14:textId="4950D82C"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20" w:history="1">
            <w:r w:rsidR="00683F0E" w:rsidRPr="00652832">
              <w:rPr>
                <w:rStyle w:val="Hyperlink"/>
                <w:noProof/>
                <w:lang w:val="nl-NL"/>
              </w:rPr>
              <w:t>4.3.3.3.2</w:t>
            </w:r>
            <w:r w:rsidR="00683F0E">
              <w:rPr>
                <w:rFonts w:asciiTheme="minorHAnsi" w:eastAsiaTheme="minorEastAsia" w:hAnsiTheme="minorHAnsi"/>
                <w:noProof/>
                <w:sz w:val="22"/>
                <w:lang w:val="nl-NL" w:eastAsia="nl-NL"/>
              </w:rPr>
              <w:tab/>
            </w:r>
            <w:r w:rsidR="00683F0E" w:rsidRPr="00652832">
              <w:rPr>
                <w:rStyle w:val="Hyperlink"/>
                <w:noProof/>
                <w:lang w:val="nl-NL"/>
              </w:rPr>
              <w:t>Bijkomende werkzaamheden onderhoud UPS</w:t>
            </w:r>
            <w:r w:rsidR="00683F0E">
              <w:rPr>
                <w:noProof/>
                <w:webHidden/>
              </w:rPr>
              <w:tab/>
            </w:r>
            <w:r w:rsidR="00683F0E">
              <w:rPr>
                <w:noProof/>
                <w:webHidden/>
              </w:rPr>
              <w:fldChar w:fldCharType="begin"/>
            </w:r>
            <w:r w:rsidR="00683F0E">
              <w:rPr>
                <w:noProof/>
                <w:webHidden/>
              </w:rPr>
              <w:instrText xml:space="preserve"> PAGEREF _Toc97713020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3D87FEF3" w14:textId="2BFD1D32"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21" w:history="1">
            <w:r w:rsidR="00683F0E" w:rsidRPr="00652832">
              <w:rPr>
                <w:rStyle w:val="Hyperlink"/>
                <w:noProof/>
              </w:rPr>
              <w:t>4.3.3.3.2.1</w:t>
            </w:r>
            <w:r w:rsidR="00683F0E">
              <w:rPr>
                <w:rFonts w:asciiTheme="minorHAnsi" w:eastAsiaTheme="minorEastAsia" w:hAnsiTheme="minorHAnsi"/>
                <w:noProof/>
                <w:sz w:val="22"/>
                <w:lang w:val="nl-NL" w:eastAsia="nl-NL"/>
              </w:rPr>
              <w:tab/>
            </w:r>
            <w:r w:rsidR="00683F0E" w:rsidRPr="00652832">
              <w:rPr>
                <w:rStyle w:val="Hyperlink"/>
                <w:noProof/>
              </w:rPr>
              <w:t>Controle brandwerende doorvoeringen</w:t>
            </w:r>
            <w:r w:rsidR="00683F0E">
              <w:rPr>
                <w:noProof/>
                <w:webHidden/>
              </w:rPr>
              <w:tab/>
            </w:r>
            <w:r w:rsidR="00683F0E">
              <w:rPr>
                <w:noProof/>
                <w:webHidden/>
              </w:rPr>
              <w:fldChar w:fldCharType="begin"/>
            </w:r>
            <w:r w:rsidR="00683F0E">
              <w:rPr>
                <w:noProof/>
                <w:webHidden/>
              </w:rPr>
              <w:instrText xml:space="preserve"> PAGEREF _Toc97713021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254C7451" w14:textId="687B049F"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22" w:history="1">
            <w:r w:rsidR="00683F0E" w:rsidRPr="00652832">
              <w:rPr>
                <w:rStyle w:val="Hyperlink"/>
                <w:noProof/>
              </w:rPr>
              <w:t>4.3.3.3.2.2</w:t>
            </w:r>
            <w:r w:rsidR="00683F0E">
              <w:rPr>
                <w:rFonts w:asciiTheme="minorHAnsi" w:eastAsiaTheme="minorEastAsia" w:hAnsiTheme="minorHAnsi"/>
                <w:noProof/>
                <w:sz w:val="22"/>
                <w:lang w:val="nl-NL" w:eastAsia="nl-NL"/>
              </w:rPr>
              <w:tab/>
            </w:r>
            <w:r w:rsidR="00683F0E" w:rsidRPr="00652832">
              <w:rPr>
                <w:rStyle w:val="Hyperlink"/>
                <w:noProof/>
              </w:rPr>
              <w:t>Controle afdichtingen</w:t>
            </w:r>
            <w:r w:rsidR="00683F0E">
              <w:rPr>
                <w:noProof/>
                <w:webHidden/>
              </w:rPr>
              <w:tab/>
            </w:r>
            <w:r w:rsidR="00683F0E">
              <w:rPr>
                <w:noProof/>
                <w:webHidden/>
              </w:rPr>
              <w:fldChar w:fldCharType="begin"/>
            </w:r>
            <w:r w:rsidR="00683F0E">
              <w:rPr>
                <w:noProof/>
                <w:webHidden/>
              </w:rPr>
              <w:instrText xml:space="preserve"> PAGEREF _Toc97713022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011703AC" w14:textId="40A66BDE"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23" w:history="1">
            <w:r w:rsidR="00683F0E" w:rsidRPr="00652832">
              <w:rPr>
                <w:rStyle w:val="Hyperlink"/>
                <w:noProof/>
              </w:rPr>
              <w:t>4.3.3.3.2.3</w:t>
            </w:r>
            <w:r w:rsidR="00683F0E">
              <w:rPr>
                <w:rFonts w:asciiTheme="minorHAnsi" w:eastAsiaTheme="minorEastAsia" w:hAnsiTheme="minorHAnsi"/>
                <w:noProof/>
                <w:sz w:val="22"/>
                <w:lang w:val="nl-NL" w:eastAsia="nl-NL"/>
              </w:rPr>
              <w:tab/>
            </w:r>
            <w:r w:rsidR="00683F0E" w:rsidRPr="00652832">
              <w:rPr>
                <w:rStyle w:val="Hyperlink"/>
                <w:noProof/>
              </w:rPr>
              <w:t>Ruimte temperatuur metingen</w:t>
            </w:r>
            <w:r w:rsidR="00683F0E">
              <w:rPr>
                <w:noProof/>
                <w:webHidden/>
              </w:rPr>
              <w:tab/>
            </w:r>
            <w:r w:rsidR="00683F0E">
              <w:rPr>
                <w:noProof/>
                <w:webHidden/>
              </w:rPr>
              <w:fldChar w:fldCharType="begin"/>
            </w:r>
            <w:r w:rsidR="00683F0E">
              <w:rPr>
                <w:noProof/>
                <w:webHidden/>
              </w:rPr>
              <w:instrText xml:space="preserve"> PAGEREF _Toc97713023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6AF49275" w14:textId="6333A969"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24" w:history="1">
            <w:r w:rsidR="00683F0E" w:rsidRPr="00652832">
              <w:rPr>
                <w:rStyle w:val="Hyperlink"/>
                <w:rFonts w:cs="Verdana"/>
                <w:iCs/>
                <w:noProof/>
                <w:lang w:val="nl-NL"/>
              </w:rPr>
              <w:t>4.3.3.3.2.4</w:t>
            </w:r>
            <w:r w:rsidR="00683F0E">
              <w:rPr>
                <w:rFonts w:asciiTheme="minorHAnsi" w:eastAsiaTheme="minorEastAsia" w:hAnsiTheme="minorHAnsi"/>
                <w:noProof/>
                <w:sz w:val="22"/>
                <w:lang w:val="nl-NL" w:eastAsia="nl-NL"/>
              </w:rPr>
              <w:tab/>
            </w:r>
            <w:r w:rsidR="00683F0E" w:rsidRPr="00652832">
              <w:rPr>
                <w:rStyle w:val="Hyperlink"/>
                <w:noProof/>
                <w:lang w:val="nl-NL"/>
              </w:rPr>
              <w:t>Doormeldingen</w:t>
            </w:r>
            <w:r w:rsidR="00683F0E">
              <w:rPr>
                <w:noProof/>
                <w:webHidden/>
              </w:rPr>
              <w:tab/>
            </w:r>
            <w:r w:rsidR="00683F0E">
              <w:rPr>
                <w:noProof/>
                <w:webHidden/>
              </w:rPr>
              <w:fldChar w:fldCharType="begin"/>
            </w:r>
            <w:r w:rsidR="00683F0E">
              <w:rPr>
                <w:noProof/>
                <w:webHidden/>
              </w:rPr>
              <w:instrText xml:space="preserve"> PAGEREF _Toc97713024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43A37C74" w14:textId="29E4C4CB"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25" w:history="1">
            <w:r w:rsidR="00683F0E" w:rsidRPr="00652832">
              <w:rPr>
                <w:rStyle w:val="Hyperlink"/>
                <w:noProof/>
              </w:rPr>
              <w:t>4.3.3.3.3</w:t>
            </w:r>
            <w:r w:rsidR="00683F0E">
              <w:rPr>
                <w:rFonts w:asciiTheme="minorHAnsi" w:eastAsiaTheme="minorEastAsia" w:hAnsiTheme="minorHAnsi"/>
                <w:noProof/>
                <w:sz w:val="22"/>
                <w:lang w:val="nl-NL" w:eastAsia="nl-NL"/>
              </w:rPr>
              <w:tab/>
            </w:r>
            <w:r w:rsidR="00683F0E" w:rsidRPr="00652832">
              <w:rPr>
                <w:rStyle w:val="Hyperlink"/>
                <w:noProof/>
              </w:rPr>
              <w:t>Rapportage Statische No-break 1j -48V (Bijlage W.17)</w:t>
            </w:r>
            <w:r w:rsidR="00683F0E">
              <w:rPr>
                <w:noProof/>
                <w:webHidden/>
              </w:rPr>
              <w:tab/>
            </w:r>
            <w:r w:rsidR="00683F0E">
              <w:rPr>
                <w:noProof/>
                <w:webHidden/>
              </w:rPr>
              <w:fldChar w:fldCharType="begin"/>
            </w:r>
            <w:r w:rsidR="00683F0E">
              <w:rPr>
                <w:noProof/>
                <w:webHidden/>
              </w:rPr>
              <w:instrText xml:space="preserve"> PAGEREF _Toc97713025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71EA4D5F" w14:textId="2257F2FB"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26" w:history="1">
            <w:r w:rsidR="00683F0E" w:rsidRPr="00652832">
              <w:rPr>
                <w:rStyle w:val="Hyperlink"/>
                <w:noProof/>
              </w:rPr>
              <w:t>4.3.3.4</w:t>
            </w:r>
            <w:r w:rsidR="00683F0E">
              <w:rPr>
                <w:rFonts w:asciiTheme="minorHAnsi" w:eastAsiaTheme="minorEastAsia" w:hAnsiTheme="minorHAnsi"/>
                <w:noProof/>
                <w:sz w:val="22"/>
                <w:lang w:val="nl-NL" w:eastAsia="nl-NL"/>
              </w:rPr>
              <w:tab/>
            </w:r>
            <w:r w:rsidR="00683F0E" w:rsidRPr="00652832">
              <w:rPr>
                <w:rStyle w:val="Hyperlink"/>
                <w:noProof/>
                <w:lang w:val="nl-NL"/>
              </w:rPr>
              <w:t xml:space="preserve">Werkzaamheden </w:t>
            </w:r>
            <w:r w:rsidR="00683F0E" w:rsidRPr="00652832">
              <w:rPr>
                <w:rStyle w:val="Hyperlink"/>
                <w:noProof/>
              </w:rPr>
              <w:t>Statische No-break 1j (TBV PRIVA)</w:t>
            </w:r>
            <w:r w:rsidR="00683F0E">
              <w:rPr>
                <w:noProof/>
                <w:webHidden/>
              </w:rPr>
              <w:tab/>
            </w:r>
            <w:r w:rsidR="00683F0E">
              <w:rPr>
                <w:noProof/>
                <w:webHidden/>
              </w:rPr>
              <w:fldChar w:fldCharType="begin"/>
            </w:r>
            <w:r w:rsidR="00683F0E">
              <w:rPr>
                <w:noProof/>
                <w:webHidden/>
              </w:rPr>
              <w:instrText xml:space="preserve"> PAGEREF _Toc97713026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44A7308B" w14:textId="42B41201"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27" w:history="1">
            <w:r w:rsidR="00683F0E" w:rsidRPr="00652832">
              <w:rPr>
                <w:rStyle w:val="Hyperlink"/>
                <w:noProof/>
                <w:lang w:val="nl-NL"/>
              </w:rPr>
              <w:t>4.3.3.4.1</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_Toc97713027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5CFE2839" w14:textId="4AF80B8F"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28" w:history="1">
            <w:r w:rsidR="00683F0E" w:rsidRPr="00652832">
              <w:rPr>
                <w:rStyle w:val="Hyperlink"/>
                <w:noProof/>
                <w:lang w:val="nl-NL"/>
              </w:rPr>
              <w:t>4.3.3.5</w:t>
            </w:r>
            <w:r w:rsidR="00683F0E">
              <w:rPr>
                <w:rFonts w:asciiTheme="minorHAnsi" w:eastAsiaTheme="minorEastAsia" w:hAnsiTheme="minorHAnsi"/>
                <w:noProof/>
                <w:sz w:val="22"/>
                <w:lang w:val="nl-NL" w:eastAsia="nl-NL"/>
              </w:rPr>
              <w:tab/>
            </w:r>
            <w:r w:rsidR="00683F0E" w:rsidRPr="00652832">
              <w:rPr>
                <w:rStyle w:val="Hyperlink"/>
                <w:noProof/>
                <w:lang w:val="nl-NL"/>
              </w:rPr>
              <w:t>Werkzaamheden Statische No-break 1j (Overige)</w:t>
            </w:r>
            <w:r w:rsidR="00683F0E">
              <w:rPr>
                <w:noProof/>
                <w:webHidden/>
              </w:rPr>
              <w:tab/>
            </w:r>
            <w:r w:rsidR="00683F0E">
              <w:rPr>
                <w:noProof/>
                <w:webHidden/>
              </w:rPr>
              <w:fldChar w:fldCharType="begin"/>
            </w:r>
            <w:r w:rsidR="00683F0E">
              <w:rPr>
                <w:noProof/>
                <w:webHidden/>
              </w:rPr>
              <w:instrText xml:space="preserve"> PAGEREF _Toc97713028 \h </w:instrText>
            </w:r>
            <w:r w:rsidR="00683F0E">
              <w:rPr>
                <w:noProof/>
                <w:webHidden/>
              </w:rPr>
            </w:r>
            <w:r w:rsidR="00683F0E">
              <w:rPr>
                <w:noProof/>
                <w:webHidden/>
              </w:rPr>
              <w:fldChar w:fldCharType="separate"/>
            </w:r>
            <w:r w:rsidR="00683F0E">
              <w:rPr>
                <w:noProof/>
                <w:webHidden/>
              </w:rPr>
              <w:t>37</w:t>
            </w:r>
            <w:r w:rsidR="00683F0E">
              <w:rPr>
                <w:noProof/>
                <w:webHidden/>
              </w:rPr>
              <w:fldChar w:fldCharType="end"/>
            </w:r>
          </w:hyperlink>
        </w:p>
        <w:p w14:paraId="1D5A09D8" w14:textId="5EF7B4DD"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29" w:history="1">
            <w:r w:rsidR="00683F0E" w:rsidRPr="00652832">
              <w:rPr>
                <w:rStyle w:val="Hyperlink"/>
                <w:noProof/>
                <w:lang w:val="nl-NL"/>
              </w:rPr>
              <w:t>4.3.3.5.1</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_Toc97713029 \h </w:instrText>
            </w:r>
            <w:r w:rsidR="00683F0E">
              <w:rPr>
                <w:noProof/>
                <w:webHidden/>
              </w:rPr>
            </w:r>
            <w:r w:rsidR="00683F0E">
              <w:rPr>
                <w:noProof/>
                <w:webHidden/>
              </w:rPr>
              <w:fldChar w:fldCharType="separate"/>
            </w:r>
            <w:r w:rsidR="00683F0E">
              <w:rPr>
                <w:noProof/>
                <w:webHidden/>
              </w:rPr>
              <w:t>38</w:t>
            </w:r>
            <w:r w:rsidR="00683F0E">
              <w:rPr>
                <w:noProof/>
                <w:webHidden/>
              </w:rPr>
              <w:fldChar w:fldCharType="end"/>
            </w:r>
          </w:hyperlink>
        </w:p>
        <w:p w14:paraId="223875F8" w14:textId="78CF0F53" w:rsidR="00683F0E" w:rsidRDefault="00337581">
          <w:pPr>
            <w:pStyle w:val="Inhopg3"/>
            <w:rPr>
              <w:rFonts w:asciiTheme="minorHAnsi" w:eastAsiaTheme="minorEastAsia" w:hAnsiTheme="minorHAnsi"/>
              <w:noProof/>
              <w:sz w:val="22"/>
              <w:lang w:val="nl-NL" w:eastAsia="nl-NL"/>
            </w:rPr>
          </w:pPr>
          <w:hyperlink w:anchor="_Toc97713030" w:history="1">
            <w:r w:rsidR="00683F0E" w:rsidRPr="00652832">
              <w:rPr>
                <w:rStyle w:val="Hyperlink"/>
                <w:noProof/>
              </w:rPr>
              <w:t>4.3.4</w:t>
            </w:r>
            <w:r w:rsidR="00683F0E">
              <w:rPr>
                <w:rFonts w:asciiTheme="minorHAnsi" w:eastAsiaTheme="minorEastAsia" w:hAnsiTheme="minorHAnsi"/>
                <w:noProof/>
                <w:sz w:val="22"/>
                <w:lang w:val="nl-NL" w:eastAsia="nl-NL"/>
              </w:rPr>
              <w:tab/>
            </w:r>
            <w:r w:rsidR="00683F0E" w:rsidRPr="00652832">
              <w:rPr>
                <w:rStyle w:val="Hyperlink"/>
                <w:noProof/>
              </w:rPr>
              <w:t>Elektrische installaties – laagspanning</w:t>
            </w:r>
            <w:r w:rsidR="00683F0E">
              <w:rPr>
                <w:noProof/>
                <w:webHidden/>
              </w:rPr>
              <w:tab/>
            </w:r>
            <w:r w:rsidR="00683F0E">
              <w:rPr>
                <w:noProof/>
                <w:webHidden/>
              </w:rPr>
              <w:fldChar w:fldCharType="begin"/>
            </w:r>
            <w:r w:rsidR="00683F0E">
              <w:rPr>
                <w:noProof/>
                <w:webHidden/>
              </w:rPr>
              <w:instrText xml:space="preserve"> PAGEREF _Toc97713030 \h </w:instrText>
            </w:r>
            <w:r w:rsidR="00683F0E">
              <w:rPr>
                <w:noProof/>
                <w:webHidden/>
              </w:rPr>
            </w:r>
            <w:r w:rsidR="00683F0E">
              <w:rPr>
                <w:noProof/>
                <w:webHidden/>
              </w:rPr>
              <w:fldChar w:fldCharType="separate"/>
            </w:r>
            <w:r w:rsidR="00683F0E">
              <w:rPr>
                <w:noProof/>
                <w:webHidden/>
              </w:rPr>
              <w:t>38</w:t>
            </w:r>
            <w:r w:rsidR="00683F0E">
              <w:rPr>
                <w:noProof/>
                <w:webHidden/>
              </w:rPr>
              <w:fldChar w:fldCharType="end"/>
            </w:r>
          </w:hyperlink>
        </w:p>
        <w:p w14:paraId="6B125E0B" w14:textId="38577ABB"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31" w:history="1">
            <w:r w:rsidR="00683F0E" w:rsidRPr="00652832">
              <w:rPr>
                <w:rStyle w:val="Hyperlink"/>
                <w:noProof/>
              </w:rPr>
              <w:t>4.3.4.1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_Toc97713031 \h </w:instrText>
            </w:r>
            <w:r w:rsidR="00683F0E">
              <w:rPr>
                <w:noProof/>
                <w:webHidden/>
              </w:rPr>
            </w:r>
            <w:r w:rsidR="00683F0E">
              <w:rPr>
                <w:noProof/>
                <w:webHidden/>
              </w:rPr>
              <w:fldChar w:fldCharType="separate"/>
            </w:r>
            <w:r w:rsidR="00683F0E">
              <w:rPr>
                <w:noProof/>
                <w:webHidden/>
              </w:rPr>
              <w:t>38</w:t>
            </w:r>
            <w:r w:rsidR="00683F0E">
              <w:rPr>
                <w:noProof/>
                <w:webHidden/>
              </w:rPr>
              <w:fldChar w:fldCharType="end"/>
            </w:r>
          </w:hyperlink>
        </w:p>
        <w:p w14:paraId="3AAEB99E" w14:textId="1C23CC34"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32" w:history="1">
            <w:r w:rsidR="00683F0E" w:rsidRPr="00652832">
              <w:rPr>
                <w:rStyle w:val="Hyperlink"/>
                <w:noProof/>
                <w:lang w:val="nl-NL"/>
              </w:rPr>
              <w:t>4.3.4.1.1</w:t>
            </w:r>
            <w:r w:rsidR="00683F0E">
              <w:rPr>
                <w:rFonts w:asciiTheme="minorHAnsi" w:eastAsiaTheme="minorEastAsia" w:hAnsiTheme="minorHAnsi"/>
                <w:noProof/>
                <w:sz w:val="22"/>
                <w:lang w:val="nl-NL" w:eastAsia="nl-NL"/>
              </w:rPr>
              <w:tab/>
            </w:r>
            <w:r w:rsidR="00683F0E" w:rsidRPr="00652832">
              <w:rPr>
                <w:rStyle w:val="Hyperlink"/>
                <w:noProof/>
                <w:lang w:val="nl-NL"/>
              </w:rPr>
              <w:t>Bijzondere elektrische installaties</w:t>
            </w:r>
            <w:r w:rsidR="00683F0E">
              <w:rPr>
                <w:noProof/>
                <w:webHidden/>
              </w:rPr>
              <w:tab/>
            </w:r>
            <w:r w:rsidR="00683F0E">
              <w:rPr>
                <w:noProof/>
                <w:webHidden/>
              </w:rPr>
              <w:fldChar w:fldCharType="begin"/>
            </w:r>
            <w:r w:rsidR="00683F0E">
              <w:rPr>
                <w:noProof/>
                <w:webHidden/>
              </w:rPr>
              <w:instrText xml:space="preserve"> PAGEREF _Toc97713032 \h </w:instrText>
            </w:r>
            <w:r w:rsidR="00683F0E">
              <w:rPr>
                <w:noProof/>
                <w:webHidden/>
              </w:rPr>
            </w:r>
            <w:r w:rsidR="00683F0E">
              <w:rPr>
                <w:noProof/>
                <w:webHidden/>
              </w:rPr>
              <w:fldChar w:fldCharType="separate"/>
            </w:r>
            <w:r w:rsidR="00683F0E">
              <w:rPr>
                <w:noProof/>
                <w:webHidden/>
              </w:rPr>
              <w:t>39</w:t>
            </w:r>
            <w:r w:rsidR="00683F0E">
              <w:rPr>
                <w:noProof/>
                <w:webHidden/>
              </w:rPr>
              <w:fldChar w:fldCharType="end"/>
            </w:r>
          </w:hyperlink>
        </w:p>
        <w:p w14:paraId="5C13B258" w14:textId="2F3D5DD7"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33" w:history="1">
            <w:r w:rsidR="00683F0E" w:rsidRPr="00652832">
              <w:rPr>
                <w:rStyle w:val="Hyperlink"/>
                <w:noProof/>
                <w:lang w:val="nl-NL"/>
              </w:rPr>
              <w:t>4.3.4.1.1.1</w:t>
            </w:r>
            <w:r w:rsidR="00683F0E">
              <w:rPr>
                <w:rFonts w:asciiTheme="minorHAnsi" w:eastAsiaTheme="minorEastAsia" w:hAnsiTheme="minorHAnsi"/>
                <w:noProof/>
                <w:sz w:val="22"/>
                <w:lang w:val="nl-NL" w:eastAsia="nl-NL"/>
              </w:rPr>
              <w:tab/>
            </w:r>
            <w:r w:rsidR="00683F0E" w:rsidRPr="00652832">
              <w:rPr>
                <w:rStyle w:val="Hyperlink"/>
                <w:noProof/>
                <w:lang w:val="nl-NL"/>
              </w:rPr>
              <w:t>Buitenaansluitingen</w:t>
            </w:r>
            <w:r w:rsidR="00683F0E">
              <w:rPr>
                <w:noProof/>
                <w:webHidden/>
              </w:rPr>
              <w:tab/>
            </w:r>
            <w:r w:rsidR="00683F0E">
              <w:rPr>
                <w:noProof/>
                <w:webHidden/>
              </w:rPr>
              <w:fldChar w:fldCharType="begin"/>
            </w:r>
            <w:r w:rsidR="00683F0E">
              <w:rPr>
                <w:noProof/>
                <w:webHidden/>
              </w:rPr>
              <w:instrText xml:space="preserve"> PAGEREF _Toc97713033 \h </w:instrText>
            </w:r>
            <w:r w:rsidR="00683F0E">
              <w:rPr>
                <w:noProof/>
                <w:webHidden/>
              </w:rPr>
            </w:r>
            <w:r w:rsidR="00683F0E">
              <w:rPr>
                <w:noProof/>
                <w:webHidden/>
              </w:rPr>
              <w:fldChar w:fldCharType="separate"/>
            </w:r>
            <w:r w:rsidR="00683F0E">
              <w:rPr>
                <w:noProof/>
                <w:webHidden/>
              </w:rPr>
              <w:t>39</w:t>
            </w:r>
            <w:r w:rsidR="00683F0E">
              <w:rPr>
                <w:noProof/>
                <w:webHidden/>
              </w:rPr>
              <w:fldChar w:fldCharType="end"/>
            </w:r>
          </w:hyperlink>
        </w:p>
        <w:p w14:paraId="7AADD2E6" w14:textId="4841B190"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34" w:history="1">
            <w:r w:rsidR="00683F0E" w:rsidRPr="00652832">
              <w:rPr>
                <w:rStyle w:val="Hyperlink"/>
                <w:noProof/>
                <w:lang w:val="nl-NL"/>
              </w:rPr>
              <w:t>4.3.4.1.2</w:t>
            </w:r>
            <w:r w:rsidR="00683F0E">
              <w:rPr>
                <w:rFonts w:asciiTheme="minorHAnsi" w:eastAsiaTheme="minorEastAsia" w:hAnsiTheme="minorHAnsi"/>
                <w:noProof/>
                <w:sz w:val="22"/>
                <w:lang w:val="nl-NL" w:eastAsia="nl-NL"/>
              </w:rPr>
              <w:tab/>
            </w:r>
            <w:r w:rsidR="00683F0E" w:rsidRPr="00652832">
              <w:rPr>
                <w:rStyle w:val="Hyperlink"/>
                <w:noProof/>
                <w:lang w:val="nl-NL"/>
              </w:rPr>
              <w:t>Afschakelen van elektrische installaties</w:t>
            </w:r>
            <w:r w:rsidR="00683F0E">
              <w:rPr>
                <w:noProof/>
                <w:webHidden/>
              </w:rPr>
              <w:tab/>
            </w:r>
            <w:r w:rsidR="00683F0E">
              <w:rPr>
                <w:noProof/>
                <w:webHidden/>
              </w:rPr>
              <w:fldChar w:fldCharType="begin"/>
            </w:r>
            <w:r w:rsidR="00683F0E">
              <w:rPr>
                <w:noProof/>
                <w:webHidden/>
              </w:rPr>
              <w:instrText xml:space="preserve"> PAGEREF _Toc97713034 \h </w:instrText>
            </w:r>
            <w:r w:rsidR="00683F0E">
              <w:rPr>
                <w:noProof/>
                <w:webHidden/>
              </w:rPr>
            </w:r>
            <w:r w:rsidR="00683F0E">
              <w:rPr>
                <w:noProof/>
                <w:webHidden/>
              </w:rPr>
              <w:fldChar w:fldCharType="separate"/>
            </w:r>
            <w:r w:rsidR="00683F0E">
              <w:rPr>
                <w:noProof/>
                <w:webHidden/>
              </w:rPr>
              <w:t>39</w:t>
            </w:r>
            <w:r w:rsidR="00683F0E">
              <w:rPr>
                <w:noProof/>
                <w:webHidden/>
              </w:rPr>
              <w:fldChar w:fldCharType="end"/>
            </w:r>
          </w:hyperlink>
        </w:p>
        <w:p w14:paraId="7980C833" w14:textId="5E58DAFC"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35" w:history="1">
            <w:r w:rsidR="00683F0E" w:rsidRPr="00652832">
              <w:rPr>
                <w:rStyle w:val="Hyperlink"/>
                <w:noProof/>
                <w:lang w:val="nl-NL"/>
              </w:rPr>
              <w:t>4.3.4.1.2.1</w:t>
            </w:r>
            <w:r w:rsidR="00683F0E">
              <w:rPr>
                <w:rFonts w:asciiTheme="minorHAnsi" w:eastAsiaTheme="minorEastAsia" w:hAnsiTheme="minorHAnsi"/>
                <w:noProof/>
                <w:sz w:val="22"/>
                <w:lang w:val="nl-NL" w:eastAsia="nl-NL"/>
              </w:rPr>
              <w:tab/>
            </w:r>
            <w:r w:rsidR="00683F0E" w:rsidRPr="00652832">
              <w:rPr>
                <w:rStyle w:val="Hyperlink"/>
                <w:noProof/>
                <w:lang w:val="nl-NL"/>
              </w:rPr>
              <w:t>Afstemmingsformulier gebruikers</w:t>
            </w:r>
            <w:r w:rsidR="00683F0E">
              <w:rPr>
                <w:noProof/>
                <w:webHidden/>
              </w:rPr>
              <w:tab/>
            </w:r>
            <w:r w:rsidR="00683F0E">
              <w:rPr>
                <w:noProof/>
                <w:webHidden/>
              </w:rPr>
              <w:fldChar w:fldCharType="begin"/>
            </w:r>
            <w:r w:rsidR="00683F0E">
              <w:rPr>
                <w:noProof/>
                <w:webHidden/>
              </w:rPr>
              <w:instrText xml:space="preserve"> PAGEREF _Toc97713035 \h </w:instrText>
            </w:r>
            <w:r w:rsidR="00683F0E">
              <w:rPr>
                <w:noProof/>
                <w:webHidden/>
              </w:rPr>
            </w:r>
            <w:r w:rsidR="00683F0E">
              <w:rPr>
                <w:noProof/>
                <w:webHidden/>
              </w:rPr>
              <w:fldChar w:fldCharType="separate"/>
            </w:r>
            <w:r w:rsidR="00683F0E">
              <w:rPr>
                <w:noProof/>
                <w:webHidden/>
              </w:rPr>
              <w:t>39</w:t>
            </w:r>
            <w:r w:rsidR="00683F0E">
              <w:rPr>
                <w:noProof/>
                <w:webHidden/>
              </w:rPr>
              <w:fldChar w:fldCharType="end"/>
            </w:r>
          </w:hyperlink>
        </w:p>
        <w:p w14:paraId="5C8D361A" w14:textId="7E24CE7C"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36" w:history="1">
            <w:r w:rsidR="00683F0E" w:rsidRPr="00652832">
              <w:rPr>
                <w:rStyle w:val="Hyperlink"/>
                <w:noProof/>
              </w:rPr>
              <w:t>4.3.4.2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_Toc97713036 \h </w:instrText>
            </w:r>
            <w:r w:rsidR="00683F0E">
              <w:rPr>
                <w:noProof/>
                <w:webHidden/>
              </w:rPr>
            </w:r>
            <w:r w:rsidR="00683F0E">
              <w:rPr>
                <w:noProof/>
                <w:webHidden/>
              </w:rPr>
              <w:fldChar w:fldCharType="separate"/>
            </w:r>
            <w:r w:rsidR="00683F0E">
              <w:rPr>
                <w:noProof/>
                <w:webHidden/>
              </w:rPr>
              <w:t>39</w:t>
            </w:r>
            <w:r w:rsidR="00683F0E">
              <w:rPr>
                <w:noProof/>
                <w:webHidden/>
              </w:rPr>
              <w:fldChar w:fldCharType="end"/>
            </w:r>
          </w:hyperlink>
        </w:p>
        <w:p w14:paraId="30615ABD" w14:textId="03BFFAF0"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37" w:history="1">
            <w:r w:rsidR="00683F0E" w:rsidRPr="00652832">
              <w:rPr>
                <w:rStyle w:val="Hyperlink"/>
                <w:noProof/>
                <w:lang w:val="nl-NL"/>
              </w:rPr>
              <w:t>4.3.4.3</w:t>
            </w:r>
            <w:r w:rsidR="00683F0E">
              <w:rPr>
                <w:rFonts w:asciiTheme="minorHAnsi" w:eastAsiaTheme="minorEastAsia" w:hAnsiTheme="minorHAnsi"/>
                <w:noProof/>
                <w:sz w:val="22"/>
                <w:lang w:val="nl-NL" w:eastAsia="nl-NL"/>
              </w:rPr>
              <w:tab/>
            </w:r>
            <w:r w:rsidR="00683F0E" w:rsidRPr="00652832">
              <w:rPr>
                <w:rStyle w:val="Hyperlink"/>
                <w:noProof/>
                <w:lang w:val="nl-NL"/>
              </w:rPr>
              <w:t>Afbakening</w:t>
            </w:r>
            <w:r w:rsidR="00683F0E">
              <w:rPr>
                <w:noProof/>
                <w:webHidden/>
              </w:rPr>
              <w:tab/>
            </w:r>
            <w:r w:rsidR="00683F0E">
              <w:rPr>
                <w:noProof/>
                <w:webHidden/>
              </w:rPr>
              <w:fldChar w:fldCharType="begin"/>
            </w:r>
            <w:r w:rsidR="00683F0E">
              <w:rPr>
                <w:noProof/>
                <w:webHidden/>
              </w:rPr>
              <w:instrText xml:space="preserve"> PAGEREF _Toc97713037 \h </w:instrText>
            </w:r>
            <w:r w:rsidR="00683F0E">
              <w:rPr>
                <w:noProof/>
                <w:webHidden/>
              </w:rPr>
            </w:r>
            <w:r w:rsidR="00683F0E">
              <w:rPr>
                <w:noProof/>
                <w:webHidden/>
              </w:rPr>
              <w:fldChar w:fldCharType="separate"/>
            </w:r>
            <w:r w:rsidR="00683F0E">
              <w:rPr>
                <w:noProof/>
                <w:webHidden/>
              </w:rPr>
              <w:t>40</w:t>
            </w:r>
            <w:r w:rsidR="00683F0E">
              <w:rPr>
                <w:noProof/>
                <w:webHidden/>
              </w:rPr>
              <w:fldChar w:fldCharType="end"/>
            </w:r>
          </w:hyperlink>
        </w:p>
        <w:p w14:paraId="21E2CF97" w14:textId="0FE9B447"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38" w:history="1">
            <w:r w:rsidR="00683F0E" w:rsidRPr="00652832">
              <w:rPr>
                <w:rStyle w:val="Hyperlink"/>
                <w:rFonts w:eastAsia="Calibri"/>
                <w:noProof/>
                <w:lang w:val="nl-NL"/>
              </w:rPr>
              <w:t>4.3.4.4</w:t>
            </w:r>
            <w:r w:rsidR="00683F0E">
              <w:rPr>
                <w:rFonts w:asciiTheme="minorHAnsi" w:eastAsiaTheme="minorEastAsia" w:hAnsiTheme="minorHAnsi"/>
                <w:noProof/>
                <w:sz w:val="22"/>
                <w:lang w:val="nl-NL" w:eastAsia="nl-NL"/>
              </w:rPr>
              <w:tab/>
            </w:r>
            <w:r w:rsidR="00683F0E" w:rsidRPr="00652832">
              <w:rPr>
                <w:rStyle w:val="Hyperlink"/>
                <w:noProof/>
                <w:lang w:val="nl-NL"/>
              </w:rPr>
              <w:t>Werkzaamheden ‘Periodieke inspectie elektrische installatie Jaarlijks’</w:t>
            </w:r>
            <w:r w:rsidR="00683F0E">
              <w:rPr>
                <w:noProof/>
                <w:webHidden/>
              </w:rPr>
              <w:tab/>
            </w:r>
            <w:r w:rsidR="00683F0E">
              <w:rPr>
                <w:noProof/>
                <w:webHidden/>
              </w:rPr>
              <w:fldChar w:fldCharType="begin"/>
            </w:r>
            <w:r w:rsidR="00683F0E">
              <w:rPr>
                <w:noProof/>
                <w:webHidden/>
              </w:rPr>
              <w:instrText xml:space="preserve"> PAGEREF _Toc97713038 \h </w:instrText>
            </w:r>
            <w:r w:rsidR="00683F0E">
              <w:rPr>
                <w:noProof/>
                <w:webHidden/>
              </w:rPr>
            </w:r>
            <w:r w:rsidR="00683F0E">
              <w:rPr>
                <w:noProof/>
                <w:webHidden/>
              </w:rPr>
              <w:fldChar w:fldCharType="separate"/>
            </w:r>
            <w:r w:rsidR="00683F0E">
              <w:rPr>
                <w:noProof/>
                <w:webHidden/>
              </w:rPr>
              <w:t>40</w:t>
            </w:r>
            <w:r w:rsidR="00683F0E">
              <w:rPr>
                <w:noProof/>
                <w:webHidden/>
              </w:rPr>
              <w:fldChar w:fldCharType="end"/>
            </w:r>
          </w:hyperlink>
        </w:p>
        <w:p w14:paraId="15429FE9" w14:textId="5F0E2A9D"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39" w:history="1">
            <w:r w:rsidR="00683F0E" w:rsidRPr="00652832">
              <w:rPr>
                <w:rStyle w:val="Hyperlink"/>
                <w:noProof/>
                <w:lang w:val="nl-NL"/>
              </w:rPr>
              <w:t>4.3.4.4.1</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_Toc97713039 \h </w:instrText>
            </w:r>
            <w:r w:rsidR="00683F0E">
              <w:rPr>
                <w:noProof/>
                <w:webHidden/>
              </w:rPr>
            </w:r>
            <w:r w:rsidR="00683F0E">
              <w:rPr>
                <w:noProof/>
                <w:webHidden/>
              </w:rPr>
              <w:fldChar w:fldCharType="separate"/>
            </w:r>
            <w:r w:rsidR="00683F0E">
              <w:rPr>
                <w:noProof/>
                <w:webHidden/>
              </w:rPr>
              <w:t>41</w:t>
            </w:r>
            <w:r w:rsidR="00683F0E">
              <w:rPr>
                <w:noProof/>
                <w:webHidden/>
              </w:rPr>
              <w:fldChar w:fldCharType="end"/>
            </w:r>
          </w:hyperlink>
        </w:p>
        <w:p w14:paraId="37FD6F22" w14:textId="3E53B199"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40" w:history="1">
            <w:r w:rsidR="00683F0E" w:rsidRPr="00652832">
              <w:rPr>
                <w:rStyle w:val="Hyperlink"/>
                <w:noProof/>
                <w:lang w:val="nl-NL"/>
              </w:rPr>
              <w:t>4.3.4.4.2</w:t>
            </w:r>
            <w:r w:rsidR="00683F0E">
              <w:rPr>
                <w:rFonts w:asciiTheme="minorHAnsi" w:eastAsiaTheme="minorEastAsia" w:hAnsiTheme="minorHAnsi"/>
                <w:noProof/>
                <w:sz w:val="22"/>
                <w:lang w:val="nl-NL" w:eastAsia="nl-NL"/>
              </w:rPr>
              <w:tab/>
            </w:r>
            <w:r w:rsidR="00683F0E" w:rsidRPr="00652832">
              <w:rPr>
                <w:rStyle w:val="Hyperlink"/>
                <w:noProof/>
                <w:lang w:val="nl-NL"/>
              </w:rPr>
              <w:t>Werkzaamheden ‘Periodieke inspectie elektrische installatie/ 3-, 4-, 5- of 6-Jaarlijks’</w:t>
            </w:r>
            <w:r w:rsidR="00683F0E">
              <w:rPr>
                <w:noProof/>
                <w:webHidden/>
              </w:rPr>
              <w:tab/>
            </w:r>
            <w:r w:rsidR="00683F0E">
              <w:rPr>
                <w:noProof/>
                <w:webHidden/>
              </w:rPr>
              <w:fldChar w:fldCharType="begin"/>
            </w:r>
            <w:r w:rsidR="00683F0E">
              <w:rPr>
                <w:noProof/>
                <w:webHidden/>
              </w:rPr>
              <w:instrText xml:space="preserve"> PAGEREF _Toc97713040 \h </w:instrText>
            </w:r>
            <w:r w:rsidR="00683F0E">
              <w:rPr>
                <w:noProof/>
                <w:webHidden/>
              </w:rPr>
            </w:r>
            <w:r w:rsidR="00683F0E">
              <w:rPr>
                <w:noProof/>
                <w:webHidden/>
              </w:rPr>
              <w:fldChar w:fldCharType="separate"/>
            </w:r>
            <w:r w:rsidR="00683F0E">
              <w:rPr>
                <w:noProof/>
                <w:webHidden/>
              </w:rPr>
              <w:t>41</w:t>
            </w:r>
            <w:r w:rsidR="00683F0E">
              <w:rPr>
                <w:noProof/>
                <w:webHidden/>
              </w:rPr>
              <w:fldChar w:fldCharType="end"/>
            </w:r>
          </w:hyperlink>
        </w:p>
        <w:p w14:paraId="109D3BC1" w14:textId="1CE29305"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41" w:history="1">
            <w:r w:rsidR="00683F0E" w:rsidRPr="00652832">
              <w:rPr>
                <w:rStyle w:val="Hyperlink"/>
                <w:rFonts w:eastAsia="Calibri"/>
                <w:noProof/>
              </w:rPr>
              <w:t>4.3.4.4.3</w:t>
            </w:r>
            <w:r w:rsidR="00683F0E">
              <w:rPr>
                <w:rFonts w:asciiTheme="minorHAnsi" w:eastAsiaTheme="minorEastAsia" w:hAnsiTheme="minorHAnsi"/>
                <w:noProof/>
                <w:sz w:val="22"/>
                <w:lang w:val="nl-NL" w:eastAsia="nl-NL"/>
              </w:rPr>
              <w:tab/>
            </w:r>
            <w:r w:rsidR="00683F0E" w:rsidRPr="00652832">
              <w:rPr>
                <w:rStyle w:val="Hyperlink"/>
                <w:rFonts w:eastAsia="Calibri"/>
                <w:noProof/>
              </w:rPr>
              <w:t>Revisie</w:t>
            </w:r>
            <w:r w:rsidR="00683F0E">
              <w:rPr>
                <w:noProof/>
                <w:webHidden/>
              </w:rPr>
              <w:tab/>
            </w:r>
            <w:r w:rsidR="00683F0E">
              <w:rPr>
                <w:noProof/>
                <w:webHidden/>
              </w:rPr>
              <w:fldChar w:fldCharType="begin"/>
            </w:r>
            <w:r w:rsidR="00683F0E">
              <w:rPr>
                <w:noProof/>
                <w:webHidden/>
              </w:rPr>
              <w:instrText xml:space="preserve"> PAGEREF _Toc97713041 \h </w:instrText>
            </w:r>
            <w:r w:rsidR="00683F0E">
              <w:rPr>
                <w:noProof/>
                <w:webHidden/>
              </w:rPr>
            </w:r>
            <w:r w:rsidR="00683F0E">
              <w:rPr>
                <w:noProof/>
                <w:webHidden/>
              </w:rPr>
              <w:fldChar w:fldCharType="separate"/>
            </w:r>
            <w:r w:rsidR="00683F0E">
              <w:rPr>
                <w:noProof/>
                <w:webHidden/>
              </w:rPr>
              <w:t>42</w:t>
            </w:r>
            <w:r w:rsidR="00683F0E">
              <w:rPr>
                <w:noProof/>
                <w:webHidden/>
              </w:rPr>
              <w:fldChar w:fldCharType="end"/>
            </w:r>
          </w:hyperlink>
        </w:p>
        <w:p w14:paraId="7B0A0AC4" w14:textId="543F2A11"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42" w:history="1">
            <w:r w:rsidR="00683F0E" w:rsidRPr="00652832">
              <w:rPr>
                <w:rStyle w:val="Hyperlink"/>
                <w:noProof/>
              </w:rPr>
              <w:t>4.3.4.4.4</w:t>
            </w:r>
            <w:r w:rsidR="00683F0E">
              <w:rPr>
                <w:rFonts w:asciiTheme="minorHAnsi" w:eastAsiaTheme="minorEastAsia" w:hAnsiTheme="minorHAnsi"/>
                <w:noProof/>
                <w:sz w:val="22"/>
                <w:lang w:val="nl-NL" w:eastAsia="nl-NL"/>
              </w:rPr>
              <w:tab/>
            </w:r>
            <w:r w:rsidR="00683F0E" w:rsidRPr="00652832">
              <w:rPr>
                <w:rStyle w:val="Hyperlink"/>
                <w:noProof/>
              </w:rPr>
              <w:t>Afwijkingen</w:t>
            </w:r>
            <w:r w:rsidR="00683F0E">
              <w:rPr>
                <w:noProof/>
                <w:webHidden/>
              </w:rPr>
              <w:tab/>
            </w:r>
            <w:r w:rsidR="00683F0E">
              <w:rPr>
                <w:noProof/>
                <w:webHidden/>
              </w:rPr>
              <w:fldChar w:fldCharType="begin"/>
            </w:r>
            <w:r w:rsidR="00683F0E">
              <w:rPr>
                <w:noProof/>
                <w:webHidden/>
              </w:rPr>
              <w:instrText xml:space="preserve"> PAGEREF _Toc97713042 \h </w:instrText>
            </w:r>
            <w:r w:rsidR="00683F0E">
              <w:rPr>
                <w:noProof/>
                <w:webHidden/>
              </w:rPr>
            </w:r>
            <w:r w:rsidR="00683F0E">
              <w:rPr>
                <w:noProof/>
                <w:webHidden/>
              </w:rPr>
              <w:fldChar w:fldCharType="separate"/>
            </w:r>
            <w:r w:rsidR="00683F0E">
              <w:rPr>
                <w:noProof/>
                <w:webHidden/>
              </w:rPr>
              <w:t>42</w:t>
            </w:r>
            <w:r w:rsidR="00683F0E">
              <w:rPr>
                <w:noProof/>
                <w:webHidden/>
              </w:rPr>
              <w:fldChar w:fldCharType="end"/>
            </w:r>
          </w:hyperlink>
        </w:p>
        <w:p w14:paraId="4B4BEF1F" w14:textId="0F45D4A9"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43" w:history="1">
            <w:r w:rsidR="00683F0E" w:rsidRPr="00652832">
              <w:rPr>
                <w:rStyle w:val="Hyperlink"/>
                <w:noProof/>
              </w:rPr>
              <w:t>4.3.4.4.4.1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_Toc97713043 \h </w:instrText>
            </w:r>
            <w:r w:rsidR="00683F0E">
              <w:rPr>
                <w:noProof/>
                <w:webHidden/>
              </w:rPr>
            </w:r>
            <w:r w:rsidR="00683F0E">
              <w:rPr>
                <w:noProof/>
                <w:webHidden/>
              </w:rPr>
              <w:fldChar w:fldCharType="separate"/>
            </w:r>
            <w:r w:rsidR="00683F0E">
              <w:rPr>
                <w:noProof/>
                <w:webHidden/>
              </w:rPr>
              <w:t>42</w:t>
            </w:r>
            <w:r w:rsidR="00683F0E">
              <w:rPr>
                <w:noProof/>
                <w:webHidden/>
              </w:rPr>
              <w:fldChar w:fldCharType="end"/>
            </w:r>
          </w:hyperlink>
        </w:p>
        <w:p w14:paraId="3B216416" w14:textId="679EA372" w:rsidR="00683F0E" w:rsidRDefault="00337581">
          <w:pPr>
            <w:pStyle w:val="Inhopg6"/>
            <w:tabs>
              <w:tab w:val="left" w:pos="2234"/>
              <w:tab w:val="right" w:leader="dot" w:pos="9212"/>
            </w:tabs>
            <w:rPr>
              <w:rFonts w:asciiTheme="minorHAnsi" w:eastAsiaTheme="minorEastAsia" w:hAnsiTheme="minorHAnsi"/>
              <w:noProof/>
              <w:sz w:val="22"/>
              <w:lang w:val="nl-NL" w:eastAsia="nl-NL"/>
            </w:rPr>
          </w:pPr>
          <w:hyperlink w:anchor="_Toc97713044" w:history="1">
            <w:r w:rsidR="00683F0E" w:rsidRPr="00652832">
              <w:rPr>
                <w:rStyle w:val="Hyperlink"/>
                <w:noProof/>
                <w:lang w:val="nl-NL"/>
              </w:rPr>
              <w:t>4.3.4.4.4.2</w:t>
            </w:r>
            <w:r w:rsidR="00683F0E">
              <w:rPr>
                <w:rFonts w:asciiTheme="minorHAnsi" w:eastAsiaTheme="minorEastAsia" w:hAnsiTheme="minorHAnsi"/>
                <w:noProof/>
                <w:sz w:val="22"/>
                <w:lang w:val="nl-NL" w:eastAsia="nl-NL"/>
              </w:rPr>
              <w:tab/>
            </w:r>
            <w:r w:rsidR="00683F0E" w:rsidRPr="00652832">
              <w:rPr>
                <w:rStyle w:val="Hyperlink"/>
                <w:noProof/>
                <w:lang w:val="nl-NL"/>
              </w:rPr>
              <w:t>Toelichting indeling afwijkingen</w:t>
            </w:r>
            <w:r w:rsidR="00683F0E">
              <w:rPr>
                <w:noProof/>
                <w:webHidden/>
              </w:rPr>
              <w:tab/>
            </w:r>
            <w:r w:rsidR="00683F0E">
              <w:rPr>
                <w:noProof/>
                <w:webHidden/>
              </w:rPr>
              <w:fldChar w:fldCharType="begin"/>
            </w:r>
            <w:r w:rsidR="00683F0E">
              <w:rPr>
                <w:noProof/>
                <w:webHidden/>
              </w:rPr>
              <w:instrText xml:space="preserve"> PAGEREF _Toc97713044 \h </w:instrText>
            </w:r>
            <w:r w:rsidR="00683F0E">
              <w:rPr>
                <w:noProof/>
                <w:webHidden/>
              </w:rPr>
            </w:r>
            <w:r w:rsidR="00683F0E">
              <w:rPr>
                <w:noProof/>
                <w:webHidden/>
              </w:rPr>
              <w:fldChar w:fldCharType="separate"/>
            </w:r>
            <w:r w:rsidR="00683F0E">
              <w:rPr>
                <w:noProof/>
                <w:webHidden/>
              </w:rPr>
              <w:t>42</w:t>
            </w:r>
            <w:r w:rsidR="00683F0E">
              <w:rPr>
                <w:noProof/>
                <w:webHidden/>
              </w:rPr>
              <w:fldChar w:fldCharType="end"/>
            </w:r>
          </w:hyperlink>
        </w:p>
        <w:p w14:paraId="0B096215" w14:textId="219D7C4C"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45" w:history="1">
            <w:r w:rsidR="00683F0E" w:rsidRPr="00652832">
              <w:rPr>
                <w:rStyle w:val="Hyperlink"/>
                <w:noProof/>
                <w:lang w:val="nl-NL"/>
              </w:rPr>
              <w:t>4.3.4.4.5</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_Toc97713045 \h </w:instrText>
            </w:r>
            <w:r w:rsidR="00683F0E">
              <w:rPr>
                <w:noProof/>
                <w:webHidden/>
              </w:rPr>
            </w:r>
            <w:r w:rsidR="00683F0E">
              <w:rPr>
                <w:noProof/>
                <w:webHidden/>
              </w:rPr>
              <w:fldChar w:fldCharType="separate"/>
            </w:r>
            <w:r w:rsidR="00683F0E">
              <w:rPr>
                <w:noProof/>
                <w:webHidden/>
              </w:rPr>
              <w:t>43</w:t>
            </w:r>
            <w:r w:rsidR="00683F0E">
              <w:rPr>
                <w:noProof/>
                <w:webHidden/>
              </w:rPr>
              <w:fldChar w:fldCharType="end"/>
            </w:r>
          </w:hyperlink>
        </w:p>
        <w:p w14:paraId="02047B0D" w14:textId="3F32C32C" w:rsidR="00683F0E" w:rsidRDefault="00337581">
          <w:pPr>
            <w:pStyle w:val="Inhopg3"/>
            <w:rPr>
              <w:rFonts w:asciiTheme="minorHAnsi" w:eastAsiaTheme="minorEastAsia" w:hAnsiTheme="minorHAnsi"/>
              <w:noProof/>
              <w:sz w:val="22"/>
              <w:lang w:val="nl-NL" w:eastAsia="nl-NL"/>
            </w:rPr>
          </w:pPr>
          <w:hyperlink w:anchor="_Toc97713046" w:history="1">
            <w:r w:rsidR="00683F0E" w:rsidRPr="00652832">
              <w:rPr>
                <w:rStyle w:val="Hyperlink"/>
                <w:noProof/>
              </w:rPr>
              <w:t>4.3.5</w:t>
            </w:r>
            <w:r w:rsidR="00683F0E">
              <w:rPr>
                <w:rFonts w:asciiTheme="minorHAnsi" w:eastAsiaTheme="minorEastAsia" w:hAnsiTheme="minorHAnsi"/>
                <w:noProof/>
                <w:sz w:val="22"/>
                <w:lang w:val="nl-NL" w:eastAsia="nl-NL"/>
              </w:rPr>
              <w:tab/>
            </w:r>
            <w:r w:rsidR="00683F0E" w:rsidRPr="00652832">
              <w:rPr>
                <w:rStyle w:val="Hyperlink"/>
                <w:noProof/>
              </w:rPr>
              <w:t>Noodverlichtingsinstallaties</w:t>
            </w:r>
            <w:r w:rsidR="00683F0E">
              <w:rPr>
                <w:noProof/>
                <w:webHidden/>
              </w:rPr>
              <w:tab/>
            </w:r>
            <w:r w:rsidR="00683F0E">
              <w:rPr>
                <w:noProof/>
                <w:webHidden/>
              </w:rPr>
              <w:fldChar w:fldCharType="begin"/>
            </w:r>
            <w:r w:rsidR="00683F0E">
              <w:rPr>
                <w:noProof/>
                <w:webHidden/>
              </w:rPr>
              <w:instrText xml:space="preserve"> PAGEREF _Toc97713046 \h </w:instrText>
            </w:r>
            <w:r w:rsidR="00683F0E">
              <w:rPr>
                <w:noProof/>
                <w:webHidden/>
              </w:rPr>
            </w:r>
            <w:r w:rsidR="00683F0E">
              <w:rPr>
                <w:noProof/>
                <w:webHidden/>
              </w:rPr>
              <w:fldChar w:fldCharType="separate"/>
            </w:r>
            <w:r w:rsidR="00683F0E">
              <w:rPr>
                <w:noProof/>
                <w:webHidden/>
              </w:rPr>
              <w:t>43</w:t>
            </w:r>
            <w:r w:rsidR="00683F0E">
              <w:rPr>
                <w:noProof/>
                <w:webHidden/>
              </w:rPr>
              <w:fldChar w:fldCharType="end"/>
            </w:r>
          </w:hyperlink>
        </w:p>
        <w:p w14:paraId="00F156C7" w14:textId="3FD0F939"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47" w:history="1">
            <w:r w:rsidR="00683F0E" w:rsidRPr="00652832">
              <w:rPr>
                <w:rStyle w:val="Hyperlink"/>
                <w:noProof/>
              </w:rPr>
              <w:t>4.3.5.1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_Toc97713047 \h </w:instrText>
            </w:r>
            <w:r w:rsidR="00683F0E">
              <w:rPr>
                <w:noProof/>
                <w:webHidden/>
              </w:rPr>
            </w:r>
            <w:r w:rsidR="00683F0E">
              <w:rPr>
                <w:noProof/>
                <w:webHidden/>
              </w:rPr>
              <w:fldChar w:fldCharType="separate"/>
            </w:r>
            <w:r w:rsidR="00683F0E">
              <w:rPr>
                <w:noProof/>
                <w:webHidden/>
              </w:rPr>
              <w:t>43</w:t>
            </w:r>
            <w:r w:rsidR="00683F0E">
              <w:rPr>
                <w:noProof/>
                <w:webHidden/>
              </w:rPr>
              <w:fldChar w:fldCharType="end"/>
            </w:r>
          </w:hyperlink>
        </w:p>
        <w:p w14:paraId="459AB47C" w14:textId="4AB692C1"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48" w:history="1">
            <w:r w:rsidR="00683F0E" w:rsidRPr="00652832">
              <w:rPr>
                <w:rStyle w:val="Hyperlink"/>
                <w:noProof/>
              </w:rPr>
              <w:t>4.3.5.2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_Toc97713048 \h </w:instrText>
            </w:r>
            <w:r w:rsidR="00683F0E">
              <w:rPr>
                <w:noProof/>
                <w:webHidden/>
              </w:rPr>
            </w:r>
            <w:r w:rsidR="00683F0E">
              <w:rPr>
                <w:noProof/>
                <w:webHidden/>
              </w:rPr>
              <w:fldChar w:fldCharType="separate"/>
            </w:r>
            <w:r w:rsidR="00683F0E">
              <w:rPr>
                <w:noProof/>
                <w:webHidden/>
              </w:rPr>
              <w:t>43</w:t>
            </w:r>
            <w:r w:rsidR="00683F0E">
              <w:rPr>
                <w:noProof/>
                <w:webHidden/>
              </w:rPr>
              <w:fldChar w:fldCharType="end"/>
            </w:r>
          </w:hyperlink>
        </w:p>
        <w:p w14:paraId="5B0ADF9E" w14:textId="4C224426"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49" w:history="1">
            <w:r w:rsidR="00683F0E" w:rsidRPr="00652832">
              <w:rPr>
                <w:rStyle w:val="Hyperlink"/>
                <w:noProof/>
              </w:rPr>
              <w:t>4.3.5.3</w:t>
            </w:r>
            <w:r w:rsidR="00683F0E">
              <w:rPr>
                <w:rFonts w:asciiTheme="minorHAnsi" w:eastAsiaTheme="minorEastAsia" w:hAnsiTheme="minorHAnsi"/>
                <w:noProof/>
                <w:sz w:val="22"/>
                <w:lang w:val="nl-NL" w:eastAsia="nl-NL"/>
              </w:rPr>
              <w:tab/>
            </w:r>
            <w:r w:rsidR="00683F0E" w:rsidRPr="00652832">
              <w:rPr>
                <w:rStyle w:val="Hyperlink"/>
                <w:noProof/>
              </w:rPr>
              <w:t>Werkzaamheden ‘Noodverlichting decentraal’</w:t>
            </w:r>
            <w:r w:rsidR="00683F0E">
              <w:rPr>
                <w:noProof/>
                <w:webHidden/>
              </w:rPr>
              <w:tab/>
            </w:r>
            <w:r w:rsidR="00683F0E">
              <w:rPr>
                <w:noProof/>
                <w:webHidden/>
              </w:rPr>
              <w:fldChar w:fldCharType="begin"/>
            </w:r>
            <w:r w:rsidR="00683F0E">
              <w:rPr>
                <w:noProof/>
                <w:webHidden/>
              </w:rPr>
              <w:instrText xml:space="preserve"> PAGEREF _Toc97713049 \h </w:instrText>
            </w:r>
            <w:r w:rsidR="00683F0E">
              <w:rPr>
                <w:noProof/>
                <w:webHidden/>
              </w:rPr>
            </w:r>
            <w:r w:rsidR="00683F0E">
              <w:rPr>
                <w:noProof/>
                <w:webHidden/>
              </w:rPr>
              <w:fldChar w:fldCharType="separate"/>
            </w:r>
            <w:r w:rsidR="00683F0E">
              <w:rPr>
                <w:noProof/>
                <w:webHidden/>
              </w:rPr>
              <w:t>44</w:t>
            </w:r>
            <w:r w:rsidR="00683F0E">
              <w:rPr>
                <w:noProof/>
                <w:webHidden/>
              </w:rPr>
              <w:fldChar w:fldCharType="end"/>
            </w:r>
          </w:hyperlink>
        </w:p>
        <w:p w14:paraId="4B3190AE" w14:textId="0A6AB2F0"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50" w:history="1">
            <w:r w:rsidR="00683F0E" w:rsidRPr="00652832">
              <w:rPr>
                <w:rStyle w:val="Hyperlink"/>
                <w:noProof/>
                <w:lang w:val="nl-NL"/>
              </w:rPr>
              <w:t>4.3.5.3.1</w:t>
            </w:r>
            <w:r w:rsidR="00683F0E">
              <w:rPr>
                <w:rFonts w:asciiTheme="minorHAnsi" w:eastAsiaTheme="minorEastAsia" w:hAnsiTheme="minorHAnsi"/>
                <w:noProof/>
                <w:sz w:val="22"/>
                <w:lang w:val="nl-NL" w:eastAsia="nl-NL"/>
              </w:rPr>
              <w:tab/>
            </w:r>
            <w:r w:rsidR="00683F0E" w:rsidRPr="00652832">
              <w:rPr>
                <w:rStyle w:val="Hyperlink"/>
                <w:noProof/>
                <w:lang w:val="nl-NL"/>
              </w:rPr>
              <w:t>Onderhoud noodverlichting</w:t>
            </w:r>
            <w:r w:rsidR="00683F0E">
              <w:rPr>
                <w:noProof/>
                <w:webHidden/>
              </w:rPr>
              <w:tab/>
            </w:r>
            <w:r w:rsidR="00683F0E">
              <w:rPr>
                <w:noProof/>
                <w:webHidden/>
              </w:rPr>
              <w:fldChar w:fldCharType="begin"/>
            </w:r>
            <w:r w:rsidR="00683F0E">
              <w:rPr>
                <w:noProof/>
                <w:webHidden/>
              </w:rPr>
              <w:instrText xml:space="preserve"> PAGEREF _Toc97713050 \h </w:instrText>
            </w:r>
            <w:r w:rsidR="00683F0E">
              <w:rPr>
                <w:noProof/>
                <w:webHidden/>
              </w:rPr>
            </w:r>
            <w:r w:rsidR="00683F0E">
              <w:rPr>
                <w:noProof/>
                <w:webHidden/>
              </w:rPr>
              <w:fldChar w:fldCharType="separate"/>
            </w:r>
            <w:r w:rsidR="00683F0E">
              <w:rPr>
                <w:noProof/>
                <w:webHidden/>
              </w:rPr>
              <w:t>44</w:t>
            </w:r>
            <w:r w:rsidR="00683F0E">
              <w:rPr>
                <w:noProof/>
                <w:webHidden/>
              </w:rPr>
              <w:fldChar w:fldCharType="end"/>
            </w:r>
          </w:hyperlink>
        </w:p>
        <w:p w14:paraId="47884CB6" w14:textId="7DEC7EC2"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51" w:history="1">
            <w:r w:rsidR="00683F0E" w:rsidRPr="00652832">
              <w:rPr>
                <w:rStyle w:val="Hyperlink"/>
                <w:noProof/>
                <w:lang w:val="nl-NL"/>
              </w:rPr>
              <w:t>4.3.5.3.2</w:t>
            </w:r>
            <w:r w:rsidR="00683F0E">
              <w:rPr>
                <w:rFonts w:asciiTheme="minorHAnsi" w:eastAsiaTheme="minorEastAsia" w:hAnsiTheme="minorHAnsi"/>
                <w:noProof/>
                <w:sz w:val="22"/>
                <w:lang w:val="nl-NL" w:eastAsia="nl-NL"/>
              </w:rPr>
              <w:tab/>
            </w:r>
            <w:r w:rsidR="00683F0E" w:rsidRPr="00652832">
              <w:rPr>
                <w:rStyle w:val="Hyperlink"/>
                <w:noProof/>
                <w:lang w:val="nl-NL"/>
              </w:rPr>
              <w:t>Inspectie noodverlichting</w:t>
            </w:r>
            <w:r w:rsidR="00683F0E">
              <w:rPr>
                <w:noProof/>
                <w:webHidden/>
              </w:rPr>
              <w:tab/>
            </w:r>
            <w:r w:rsidR="00683F0E">
              <w:rPr>
                <w:noProof/>
                <w:webHidden/>
              </w:rPr>
              <w:fldChar w:fldCharType="begin"/>
            </w:r>
            <w:r w:rsidR="00683F0E">
              <w:rPr>
                <w:noProof/>
                <w:webHidden/>
              </w:rPr>
              <w:instrText xml:space="preserve"> PAGEREF _Toc97713051 \h </w:instrText>
            </w:r>
            <w:r w:rsidR="00683F0E">
              <w:rPr>
                <w:noProof/>
                <w:webHidden/>
              </w:rPr>
            </w:r>
            <w:r w:rsidR="00683F0E">
              <w:rPr>
                <w:noProof/>
                <w:webHidden/>
              </w:rPr>
              <w:fldChar w:fldCharType="separate"/>
            </w:r>
            <w:r w:rsidR="00683F0E">
              <w:rPr>
                <w:noProof/>
                <w:webHidden/>
              </w:rPr>
              <w:t>45</w:t>
            </w:r>
            <w:r w:rsidR="00683F0E">
              <w:rPr>
                <w:noProof/>
                <w:webHidden/>
              </w:rPr>
              <w:fldChar w:fldCharType="end"/>
            </w:r>
          </w:hyperlink>
        </w:p>
        <w:p w14:paraId="52F3B25D" w14:textId="5F73183E"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52" w:history="1">
            <w:r w:rsidR="00683F0E" w:rsidRPr="00652832">
              <w:rPr>
                <w:rStyle w:val="Hyperlink"/>
                <w:noProof/>
                <w:lang w:val="nl-NL"/>
              </w:rPr>
              <w:t>4.3.5.4</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_Toc97713052 \h </w:instrText>
            </w:r>
            <w:r w:rsidR="00683F0E">
              <w:rPr>
                <w:noProof/>
                <w:webHidden/>
              </w:rPr>
            </w:r>
            <w:r w:rsidR="00683F0E">
              <w:rPr>
                <w:noProof/>
                <w:webHidden/>
              </w:rPr>
              <w:fldChar w:fldCharType="separate"/>
            </w:r>
            <w:r w:rsidR="00683F0E">
              <w:rPr>
                <w:noProof/>
                <w:webHidden/>
              </w:rPr>
              <w:t>45</w:t>
            </w:r>
            <w:r w:rsidR="00683F0E">
              <w:rPr>
                <w:noProof/>
                <w:webHidden/>
              </w:rPr>
              <w:fldChar w:fldCharType="end"/>
            </w:r>
          </w:hyperlink>
        </w:p>
        <w:p w14:paraId="6A0E883A" w14:textId="7F52E468" w:rsidR="00683F0E" w:rsidRDefault="00337581">
          <w:pPr>
            <w:pStyle w:val="Inhopg3"/>
            <w:rPr>
              <w:rFonts w:asciiTheme="minorHAnsi" w:eastAsiaTheme="minorEastAsia" w:hAnsiTheme="minorHAnsi"/>
              <w:noProof/>
              <w:sz w:val="22"/>
              <w:lang w:val="nl-NL" w:eastAsia="nl-NL"/>
            </w:rPr>
          </w:pPr>
          <w:hyperlink w:anchor="_Toc97713053" w:history="1">
            <w:r w:rsidR="00683F0E" w:rsidRPr="00652832">
              <w:rPr>
                <w:rStyle w:val="Hyperlink"/>
                <w:noProof/>
              </w:rPr>
              <w:t>4.3.6</w:t>
            </w:r>
            <w:r w:rsidR="00683F0E">
              <w:rPr>
                <w:rFonts w:asciiTheme="minorHAnsi" w:eastAsiaTheme="minorEastAsia" w:hAnsiTheme="minorHAnsi"/>
                <w:noProof/>
                <w:sz w:val="22"/>
                <w:lang w:val="nl-NL" w:eastAsia="nl-NL"/>
              </w:rPr>
              <w:tab/>
            </w:r>
            <w:r w:rsidR="00683F0E" w:rsidRPr="00652832">
              <w:rPr>
                <w:rStyle w:val="Hyperlink"/>
                <w:noProof/>
              </w:rPr>
              <w:t>Aspiratie system</w:t>
            </w:r>
            <w:r w:rsidR="00683F0E">
              <w:rPr>
                <w:noProof/>
                <w:webHidden/>
              </w:rPr>
              <w:tab/>
            </w:r>
            <w:r w:rsidR="00683F0E">
              <w:rPr>
                <w:noProof/>
                <w:webHidden/>
              </w:rPr>
              <w:fldChar w:fldCharType="begin"/>
            </w:r>
            <w:r w:rsidR="00683F0E">
              <w:rPr>
                <w:noProof/>
                <w:webHidden/>
              </w:rPr>
              <w:instrText xml:space="preserve"> PAGEREF _Toc97713053 \h </w:instrText>
            </w:r>
            <w:r w:rsidR="00683F0E">
              <w:rPr>
                <w:noProof/>
                <w:webHidden/>
              </w:rPr>
            </w:r>
            <w:r w:rsidR="00683F0E">
              <w:rPr>
                <w:noProof/>
                <w:webHidden/>
              </w:rPr>
              <w:fldChar w:fldCharType="separate"/>
            </w:r>
            <w:r w:rsidR="00683F0E">
              <w:rPr>
                <w:noProof/>
                <w:webHidden/>
              </w:rPr>
              <w:t>46</w:t>
            </w:r>
            <w:r w:rsidR="00683F0E">
              <w:rPr>
                <w:noProof/>
                <w:webHidden/>
              </w:rPr>
              <w:fldChar w:fldCharType="end"/>
            </w:r>
          </w:hyperlink>
        </w:p>
        <w:p w14:paraId="4A8D0F3B" w14:textId="14F48D32"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54" w:history="1">
            <w:r w:rsidR="00683F0E" w:rsidRPr="00652832">
              <w:rPr>
                <w:rStyle w:val="Hyperlink"/>
                <w:noProof/>
              </w:rPr>
              <w:t>4.3.6.1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_Toc97713054 \h </w:instrText>
            </w:r>
            <w:r w:rsidR="00683F0E">
              <w:rPr>
                <w:noProof/>
                <w:webHidden/>
              </w:rPr>
            </w:r>
            <w:r w:rsidR="00683F0E">
              <w:rPr>
                <w:noProof/>
                <w:webHidden/>
              </w:rPr>
              <w:fldChar w:fldCharType="separate"/>
            </w:r>
            <w:r w:rsidR="00683F0E">
              <w:rPr>
                <w:noProof/>
                <w:webHidden/>
              </w:rPr>
              <w:t>46</w:t>
            </w:r>
            <w:r w:rsidR="00683F0E">
              <w:rPr>
                <w:noProof/>
                <w:webHidden/>
              </w:rPr>
              <w:fldChar w:fldCharType="end"/>
            </w:r>
          </w:hyperlink>
        </w:p>
        <w:p w14:paraId="208E356F" w14:textId="7B6C26BA"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55" w:history="1">
            <w:r w:rsidR="00683F0E" w:rsidRPr="00652832">
              <w:rPr>
                <w:rStyle w:val="Hyperlink"/>
                <w:noProof/>
              </w:rPr>
              <w:t>4.3.6.2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_Toc97713055 \h </w:instrText>
            </w:r>
            <w:r w:rsidR="00683F0E">
              <w:rPr>
                <w:noProof/>
                <w:webHidden/>
              </w:rPr>
            </w:r>
            <w:r w:rsidR="00683F0E">
              <w:rPr>
                <w:noProof/>
                <w:webHidden/>
              </w:rPr>
              <w:fldChar w:fldCharType="separate"/>
            </w:r>
            <w:r w:rsidR="00683F0E">
              <w:rPr>
                <w:noProof/>
                <w:webHidden/>
              </w:rPr>
              <w:t>46</w:t>
            </w:r>
            <w:r w:rsidR="00683F0E">
              <w:rPr>
                <w:noProof/>
                <w:webHidden/>
              </w:rPr>
              <w:fldChar w:fldCharType="end"/>
            </w:r>
          </w:hyperlink>
        </w:p>
        <w:p w14:paraId="0AA4A57D" w14:textId="4249CA46"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56" w:history="1">
            <w:r w:rsidR="00683F0E" w:rsidRPr="00652832">
              <w:rPr>
                <w:rStyle w:val="Hyperlink"/>
                <w:noProof/>
              </w:rPr>
              <w:t>4.3.6.3</w:t>
            </w:r>
            <w:r w:rsidR="00683F0E">
              <w:rPr>
                <w:rFonts w:asciiTheme="minorHAnsi" w:eastAsiaTheme="minorEastAsia" w:hAnsiTheme="minorHAnsi"/>
                <w:noProof/>
                <w:sz w:val="22"/>
                <w:lang w:val="nl-NL" w:eastAsia="nl-NL"/>
              </w:rPr>
              <w:tab/>
            </w:r>
            <w:r w:rsidR="00683F0E" w:rsidRPr="00652832">
              <w:rPr>
                <w:rStyle w:val="Hyperlink"/>
                <w:noProof/>
              </w:rPr>
              <w:t>Werkzaamheden aspiratie systeem</w:t>
            </w:r>
            <w:r w:rsidR="00683F0E">
              <w:rPr>
                <w:noProof/>
                <w:webHidden/>
              </w:rPr>
              <w:tab/>
            </w:r>
            <w:r w:rsidR="00683F0E">
              <w:rPr>
                <w:noProof/>
                <w:webHidden/>
              </w:rPr>
              <w:fldChar w:fldCharType="begin"/>
            </w:r>
            <w:r w:rsidR="00683F0E">
              <w:rPr>
                <w:noProof/>
                <w:webHidden/>
              </w:rPr>
              <w:instrText xml:space="preserve"> PAGEREF _Toc97713056 \h </w:instrText>
            </w:r>
            <w:r w:rsidR="00683F0E">
              <w:rPr>
                <w:noProof/>
                <w:webHidden/>
              </w:rPr>
            </w:r>
            <w:r w:rsidR="00683F0E">
              <w:rPr>
                <w:noProof/>
                <w:webHidden/>
              </w:rPr>
              <w:fldChar w:fldCharType="separate"/>
            </w:r>
            <w:r w:rsidR="00683F0E">
              <w:rPr>
                <w:noProof/>
                <w:webHidden/>
              </w:rPr>
              <w:t>46</w:t>
            </w:r>
            <w:r w:rsidR="00683F0E">
              <w:rPr>
                <w:noProof/>
                <w:webHidden/>
              </w:rPr>
              <w:fldChar w:fldCharType="end"/>
            </w:r>
          </w:hyperlink>
        </w:p>
        <w:p w14:paraId="696D6ECB" w14:textId="02C8226D"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57" w:history="1">
            <w:r w:rsidR="00683F0E" w:rsidRPr="00652832">
              <w:rPr>
                <w:rStyle w:val="Hyperlink"/>
                <w:noProof/>
                <w:lang w:val="nl-NL"/>
              </w:rPr>
              <w:t>4.3.6.4</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_Toc97713057 \h </w:instrText>
            </w:r>
            <w:r w:rsidR="00683F0E">
              <w:rPr>
                <w:noProof/>
                <w:webHidden/>
              </w:rPr>
            </w:r>
            <w:r w:rsidR="00683F0E">
              <w:rPr>
                <w:noProof/>
                <w:webHidden/>
              </w:rPr>
              <w:fldChar w:fldCharType="separate"/>
            </w:r>
            <w:r w:rsidR="00683F0E">
              <w:rPr>
                <w:noProof/>
                <w:webHidden/>
              </w:rPr>
              <w:t>46</w:t>
            </w:r>
            <w:r w:rsidR="00683F0E">
              <w:rPr>
                <w:noProof/>
                <w:webHidden/>
              </w:rPr>
              <w:fldChar w:fldCharType="end"/>
            </w:r>
          </w:hyperlink>
        </w:p>
        <w:p w14:paraId="26405F67" w14:textId="34FAE658" w:rsidR="00683F0E" w:rsidRDefault="00337581">
          <w:pPr>
            <w:pStyle w:val="Inhopg3"/>
            <w:rPr>
              <w:rFonts w:asciiTheme="minorHAnsi" w:eastAsiaTheme="minorEastAsia" w:hAnsiTheme="minorHAnsi"/>
              <w:noProof/>
              <w:sz w:val="22"/>
              <w:lang w:val="nl-NL" w:eastAsia="nl-NL"/>
            </w:rPr>
          </w:pPr>
          <w:hyperlink w:anchor="_Toc97713058" w:history="1">
            <w:r w:rsidR="00683F0E" w:rsidRPr="00652832">
              <w:rPr>
                <w:rStyle w:val="Hyperlink"/>
                <w:noProof/>
              </w:rPr>
              <w:t>4.3.7</w:t>
            </w:r>
            <w:r w:rsidR="00683F0E">
              <w:rPr>
                <w:rFonts w:asciiTheme="minorHAnsi" w:eastAsiaTheme="minorEastAsia" w:hAnsiTheme="minorHAnsi"/>
                <w:noProof/>
                <w:sz w:val="22"/>
                <w:lang w:val="nl-NL" w:eastAsia="nl-NL"/>
              </w:rPr>
              <w:tab/>
            </w:r>
            <w:r w:rsidR="00683F0E" w:rsidRPr="00652832">
              <w:rPr>
                <w:rStyle w:val="Hyperlink"/>
                <w:noProof/>
                <w:lang w:val="nl-NL"/>
              </w:rPr>
              <w:t>.</w:t>
            </w:r>
            <w:r w:rsidR="00683F0E" w:rsidRPr="00652832">
              <w:rPr>
                <w:rStyle w:val="Hyperlink"/>
                <w:noProof/>
              </w:rPr>
              <w:t xml:space="preserve"> Brandmeldinstallatie</w:t>
            </w:r>
            <w:r w:rsidR="00683F0E">
              <w:rPr>
                <w:noProof/>
                <w:webHidden/>
              </w:rPr>
              <w:tab/>
            </w:r>
            <w:r w:rsidR="00683F0E">
              <w:rPr>
                <w:noProof/>
                <w:webHidden/>
              </w:rPr>
              <w:fldChar w:fldCharType="begin"/>
            </w:r>
            <w:r w:rsidR="00683F0E">
              <w:rPr>
                <w:noProof/>
                <w:webHidden/>
              </w:rPr>
              <w:instrText xml:space="preserve"> PAGEREF _Toc97713058 \h </w:instrText>
            </w:r>
            <w:r w:rsidR="00683F0E">
              <w:rPr>
                <w:noProof/>
                <w:webHidden/>
              </w:rPr>
            </w:r>
            <w:r w:rsidR="00683F0E">
              <w:rPr>
                <w:noProof/>
                <w:webHidden/>
              </w:rPr>
              <w:fldChar w:fldCharType="separate"/>
            </w:r>
            <w:r w:rsidR="00683F0E">
              <w:rPr>
                <w:noProof/>
                <w:webHidden/>
              </w:rPr>
              <w:t>46</w:t>
            </w:r>
            <w:r w:rsidR="00683F0E">
              <w:rPr>
                <w:noProof/>
                <w:webHidden/>
              </w:rPr>
              <w:fldChar w:fldCharType="end"/>
            </w:r>
          </w:hyperlink>
        </w:p>
        <w:p w14:paraId="0E98BD59" w14:textId="4440293B"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59" w:history="1">
            <w:r w:rsidR="00683F0E" w:rsidRPr="00652832">
              <w:rPr>
                <w:rStyle w:val="Hyperlink"/>
                <w:noProof/>
              </w:rPr>
              <w:t>4.3.7.1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_Toc97713059 \h </w:instrText>
            </w:r>
            <w:r w:rsidR="00683F0E">
              <w:rPr>
                <w:noProof/>
                <w:webHidden/>
              </w:rPr>
            </w:r>
            <w:r w:rsidR="00683F0E">
              <w:rPr>
                <w:noProof/>
                <w:webHidden/>
              </w:rPr>
              <w:fldChar w:fldCharType="separate"/>
            </w:r>
            <w:r w:rsidR="00683F0E">
              <w:rPr>
                <w:noProof/>
                <w:webHidden/>
              </w:rPr>
              <w:t>46</w:t>
            </w:r>
            <w:r w:rsidR="00683F0E">
              <w:rPr>
                <w:noProof/>
                <w:webHidden/>
              </w:rPr>
              <w:fldChar w:fldCharType="end"/>
            </w:r>
          </w:hyperlink>
        </w:p>
        <w:p w14:paraId="14A4CB63" w14:textId="43814CF0"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60" w:history="1">
            <w:r w:rsidR="00683F0E" w:rsidRPr="00652832">
              <w:rPr>
                <w:rStyle w:val="Hyperlink"/>
                <w:noProof/>
              </w:rPr>
              <w:t>4.3.7.2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_Toc97713060 \h </w:instrText>
            </w:r>
            <w:r w:rsidR="00683F0E">
              <w:rPr>
                <w:noProof/>
                <w:webHidden/>
              </w:rPr>
            </w:r>
            <w:r w:rsidR="00683F0E">
              <w:rPr>
                <w:noProof/>
                <w:webHidden/>
              </w:rPr>
              <w:fldChar w:fldCharType="separate"/>
            </w:r>
            <w:r w:rsidR="00683F0E">
              <w:rPr>
                <w:noProof/>
                <w:webHidden/>
              </w:rPr>
              <w:t>47</w:t>
            </w:r>
            <w:r w:rsidR="00683F0E">
              <w:rPr>
                <w:noProof/>
                <w:webHidden/>
              </w:rPr>
              <w:fldChar w:fldCharType="end"/>
            </w:r>
          </w:hyperlink>
        </w:p>
        <w:p w14:paraId="111B5675" w14:textId="6BBAA788"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61" w:history="1">
            <w:r w:rsidR="00683F0E" w:rsidRPr="00652832">
              <w:rPr>
                <w:rStyle w:val="Hyperlink"/>
                <w:noProof/>
              </w:rPr>
              <w:t>4.3.7.3</w:t>
            </w:r>
            <w:r w:rsidR="00683F0E">
              <w:rPr>
                <w:rFonts w:asciiTheme="minorHAnsi" w:eastAsiaTheme="minorEastAsia" w:hAnsiTheme="minorHAnsi"/>
                <w:noProof/>
                <w:sz w:val="22"/>
                <w:lang w:val="nl-NL" w:eastAsia="nl-NL"/>
              </w:rPr>
              <w:tab/>
            </w:r>
            <w:r w:rsidR="00683F0E" w:rsidRPr="00652832">
              <w:rPr>
                <w:rStyle w:val="Hyperlink"/>
                <w:noProof/>
              </w:rPr>
              <w:t>Werkzaamheden Brandmeldinstallatie</w:t>
            </w:r>
            <w:r w:rsidR="00683F0E">
              <w:rPr>
                <w:noProof/>
                <w:webHidden/>
              </w:rPr>
              <w:tab/>
            </w:r>
            <w:r w:rsidR="00683F0E">
              <w:rPr>
                <w:noProof/>
                <w:webHidden/>
              </w:rPr>
              <w:fldChar w:fldCharType="begin"/>
            </w:r>
            <w:r w:rsidR="00683F0E">
              <w:rPr>
                <w:noProof/>
                <w:webHidden/>
              </w:rPr>
              <w:instrText xml:space="preserve"> PAGEREF _Toc97713061 \h </w:instrText>
            </w:r>
            <w:r w:rsidR="00683F0E">
              <w:rPr>
                <w:noProof/>
                <w:webHidden/>
              </w:rPr>
            </w:r>
            <w:r w:rsidR="00683F0E">
              <w:rPr>
                <w:noProof/>
                <w:webHidden/>
              </w:rPr>
              <w:fldChar w:fldCharType="separate"/>
            </w:r>
            <w:r w:rsidR="00683F0E">
              <w:rPr>
                <w:noProof/>
                <w:webHidden/>
              </w:rPr>
              <w:t>47</w:t>
            </w:r>
            <w:r w:rsidR="00683F0E">
              <w:rPr>
                <w:noProof/>
                <w:webHidden/>
              </w:rPr>
              <w:fldChar w:fldCharType="end"/>
            </w:r>
          </w:hyperlink>
        </w:p>
        <w:p w14:paraId="60D07089" w14:textId="5C9290CF"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62" w:history="1">
            <w:r w:rsidR="00683F0E" w:rsidRPr="00652832">
              <w:rPr>
                <w:rStyle w:val="Hyperlink"/>
                <w:noProof/>
                <w:lang w:val="nl-NL"/>
              </w:rPr>
              <w:t>4.3.7.3.1</w:t>
            </w:r>
            <w:r w:rsidR="00683F0E">
              <w:rPr>
                <w:rFonts w:asciiTheme="minorHAnsi" w:eastAsiaTheme="minorEastAsia" w:hAnsiTheme="minorHAnsi"/>
                <w:noProof/>
                <w:sz w:val="22"/>
                <w:lang w:val="nl-NL" w:eastAsia="nl-NL"/>
              </w:rPr>
              <w:tab/>
            </w:r>
            <w:r w:rsidR="00683F0E" w:rsidRPr="00652832">
              <w:rPr>
                <w:rStyle w:val="Hyperlink"/>
                <w:noProof/>
                <w:lang w:val="nl-NL"/>
              </w:rPr>
              <w:t>onderhoud na periodieke controle aan BMI’s, Conform Keuringsrichtlijn Brandmeld- en ontruimingsinstallaties Rijksvastgoedbedrijf</w:t>
            </w:r>
            <w:r w:rsidR="00683F0E">
              <w:rPr>
                <w:noProof/>
                <w:webHidden/>
              </w:rPr>
              <w:tab/>
            </w:r>
            <w:r w:rsidR="00683F0E">
              <w:rPr>
                <w:noProof/>
                <w:webHidden/>
              </w:rPr>
              <w:fldChar w:fldCharType="begin"/>
            </w:r>
            <w:r w:rsidR="00683F0E">
              <w:rPr>
                <w:noProof/>
                <w:webHidden/>
              </w:rPr>
              <w:instrText xml:space="preserve"> PAGEREF _Toc97713062 \h </w:instrText>
            </w:r>
            <w:r w:rsidR="00683F0E">
              <w:rPr>
                <w:noProof/>
                <w:webHidden/>
              </w:rPr>
            </w:r>
            <w:r w:rsidR="00683F0E">
              <w:rPr>
                <w:noProof/>
                <w:webHidden/>
              </w:rPr>
              <w:fldChar w:fldCharType="separate"/>
            </w:r>
            <w:r w:rsidR="00683F0E">
              <w:rPr>
                <w:noProof/>
                <w:webHidden/>
              </w:rPr>
              <w:t>47</w:t>
            </w:r>
            <w:r w:rsidR="00683F0E">
              <w:rPr>
                <w:noProof/>
                <w:webHidden/>
              </w:rPr>
              <w:fldChar w:fldCharType="end"/>
            </w:r>
          </w:hyperlink>
        </w:p>
        <w:p w14:paraId="377A3427" w14:textId="21B95BB1"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63" w:history="1">
            <w:r w:rsidR="00683F0E" w:rsidRPr="00652832">
              <w:rPr>
                <w:rStyle w:val="Hyperlink"/>
                <w:noProof/>
                <w:lang w:val="nl-NL"/>
              </w:rPr>
              <w:t>4.3.7.3.2</w:t>
            </w:r>
            <w:r w:rsidR="00683F0E">
              <w:rPr>
                <w:rFonts w:asciiTheme="minorHAnsi" w:eastAsiaTheme="minorEastAsia" w:hAnsiTheme="minorHAnsi"/>
                <w:noProof/>
                <w:sz w:val="22"/>
                <w:lang w:val="nl-NL" w:eastAsia="nl-NL"/>
              </w:rPr>
              <w:tab/>
            </w:r>
            <w:r w:rsidR="00683F0E" w:rsidRPr="00652832">
              <w:rPr>
                <w:rStyle w:val="Hyperlink"/>
                <w:noProof/>
                <w:lang w:val="nl-NL"/>
              </w:rPr>
              <w:t>12 maandelijks inspectie/onderhoud aan BMI’s, Conform Keuringsrichtlijn Brandmeld- en ontruimingsinstallaties Rijksvastgoedbedrijf</w:t>
            </w:r>
            <w:r w:rsidR="00683F0E">
              <w:rPr>
                <w:noProof/>
                <w:webHidden/>
              </w:rPr>
              <w:tab/>
            </w:r>
            <w:r w:rsidR="00683F0E">
              <w:rPr>
                <w:noProof/>
                <w:webHidden/>
              </w:rPr>
              <w:fldChar w:fldCharType="begin"/>
            </w:r>
            <w:r w:rsidR="00683F0E">
              <w:rPr>
                <w:noProof/>
                <w:webHidden/>
              </w:rPr>
              <w:instrText xml:space="preserve"> PAGEREF _Toc97713063 \h </w:instrText>
            </w:r>
            <w:r w:rsidR="00683F0E">
              <w:rPr>
                <w:noProof/>
                <w:webHidden/>
              </w:rPr>
            </w:r>
            <w:r w:rsidR="00683F0E">
              <w:rPr>
                <w:noProof/>
                <w:webHidden/>
              </w:rPr>
              <w:fldChar w:fldCharType="separate"/>
            </w:r>
            <w:r w:rsidR="00683F0E">
              <w:rPr>
                <w:noProof/>
                <w:webHidden/>
              </w:rPr>
              <w:t>49</w:t>
            </w:r>
            <w:r w:rsidR="00683F0E">
              <w:rPr>
                <w:noProof/>
                <w:webHidden/>
              </w:rPr>
              <w:fldChar w:fldCharType="end"/>
            </w:r>
          </w:hyperlink>
        </w:p>
        <w:p w14:paraId="662F83B9" w14:textId="199A13B2"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64" w:history="1">
            <w:r w:rsidR="00683F0E" w:rsidRPr="00652832">
              <w:rPr>
                <w:rStyle w:val="Hyperlink"/>
                <w:noProof/>
                <w:lang w:val="nl-NL"/>
              </w:rPr>
              <w:t>4.3.7.3.3</w:t>
            </w:r>
            <w:r w:rsidR="00683F0E">
              <w:rPr>
                <w:rFonts w:asciiTheme="minorHAnsi" w:eastAsiaTheme="minorEastAsia" w:hAnsiTheme="minorHAnsi"/>
                <w:noProof/>
                <w:sz w:val="22"/>
                <w:lang w:val="nl-NL" w:eastAsia="nl-NL"/>
              </w:rPr>
              <w:tab/>
            </w:r>
            <w:r w:rsidR="00683F0E" w:rsidRPr="00652832">
              <w:rPr>
                <w:rStyle w:val="Hyperlink"/>
                <w:noProof/>
                <w:lang w:val="nl-NL"/>
              </w:rPr>
              <w:t>Onderhoudswerkzaamheden aan de Vesda-systemen:</w:t>
            </w:r>
            <w:r w:rsidR="00683F0E">
              <w:rPr>
                <w:noProof/>
                <w:webHidden/>
              </w:rPr>
              <w:tab/>
            </w:r>
            <w:r w:rsidR="00683F0E">
              <w:rPr>
                <w:noProof/>
                <w:webHidden/>
              </w:rPr>
              <w:fldChar w:fldCharType="begin"/>
            </w:r>
            <w:r w:rsidR="00683F0E">
              <w:rPr>
                <w:noProof/>
                <w:webHidden/>
              </w:rPr>
              <w:instrText xml:space="preserve"> PAGEREF _Toc97713064 \h </w:instrText>
            </w:r>
            <w:r w:rsidR="00683F0E">
              <w:rPr>
                <w:noProof/>
                <w:webHidden/>
              </w:rPr>
            </w:r>
            <w:r w:rsidR="00683F0E">
              <w:rPr>
                <w:noProof/>
                <w:webHidden/>
              </w:rPr>
              <w:fldChar w:fldCharType="separate"/>
            </w:r>
            <w:r w:rsidR="00683F0E">
              <w:rPr>
                <w:noProof/>
                <w:webHidden/>
              </w:rPr>
              <w:t>50</w:t>
            </w:r>
            <w:r w:rsidR="00683F0E">
              <w:rPr>
                <w:noProof/>
                <w:webHidden/>
              </w:rPr>
              <w:fldChar w:fldCharType="end"/>
            </w:r>
          </w:hyperlink>
        </w:p>
        <w:p w14:paraId="47DD3BF4" w14:textId="06C818EA"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65" w:history="1">
            <w:r w:rsidR="00683F0E" w:rsidRPr="00652832">
              <w:rPr>
                <w:rStyle w:val="Hyperlink"/>
                <w:noProof/>
                <w:lang w:val="nl-NL"/>
              </w:rPr>
              <w:t>4.3.7.3.4</w:t>
            </w:r>
            <w:r w:rsidR="00683F0E">
              <w:rPr>
                <w:rFonts w:asciiTheme="minorHAnsi" w:eastAsiaTheme="minorEastAsia" w:hAnsiTheme="minorHAnsi"/>
                <w:noProof/>
                <w:sz w:val="22"/>
                <w:lang w:val="nl-NL" w:eastAsia="nl-NL"/>
              </w:rPr>
              <w:tab/>
            </w:r>
            <w:r w:rsidR="00683F0E" w:rsidRPr="00652832">
              <w:rPr>
                <w:rStyle w:val="Hyperlink"/>
                <w:noProof/>
                <w:lang w:val="nl-NL"/>
              </w:rPr>
              <w:t>Periodieke controle management- en/of beheersysteem, conform NEN 2654-1 art. 5.5.3.</w:t>
            </w:r>
            <w:r w:rsidR="00683F0E">
              <w:rPr>
                <w:noProof/>
                <w:webHidden/>
              </w:rPr>
              <w:tab/>
            </w:r>
            <w:r w:rsidR="00683F0E">
              <w:rPr>
                <w:noProof/>
                <w:webHidden/>
              </w:rPr>
              <w:fldChar w:fldCharType="begin"/>
            </w:r>
            <w:r w:rsidR="00683F0E">
              <w:rPr>
                <w:noProof/>
                <w:webHidden/>
              </w:rPr>
              <w:instrText xml:space="preserve"> PAGEREF _Toc97713065 \h </w:instrText>
            </w:r>
            <w:r w:rsidR="00683F0E">
              <w:rPr>
                <w:noProof/>
                <w:webHidden/>
              </w:rPr>
            </w:r>
            <w:r w:rsidR="00683F0E">
              <w:rPr>
                <w:noProof/>
                <w:webHidden/>
              </w:rPr>
              <w:fldChar w:fldCharType="separate"/>
            </w:r>
            <w:r w:rsidR="00683F0E">
              <w:rPr>
                <w:noProof/>
                <w:webHidden/>
              </w:rPr>
              <w:t>50</w:t>
            </w:r>
            <w:r w:rsidR="00683F0E">
              <w:rPr>
                <w:noProof/>
                <w:webHidden/>
              </w:rPr>
              <w:fldChar w:fldCharType="end"/>
            </w:r>
          </w:hyperlink>
        </w:p>
        <w:p w14:paraId="0D51E120" w14:textId="708C8A66"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66" w:history="1">
            <w:r w:rsidR="00683F0E" w:rsidRPr="00652832">
              <w:rPr>
                <w:rStyle w:val="Hyperlink"/>
                <w:noProof/>
                <w:lang w:val="nl-NL"/>
              </w:rPr>
              <w:t>4.3.7.3.5</w:t>
            </w:r>
            <w:r w:rsidR="00683F0E">
              <w:rPr>
                <w:rFonts w:asciiTheme="minorHAnsi" w:eastAsiaTheme="minorEastAsia" w:hAnsiTheme="minorHAnsi"/>
                <w:noProof/>
                <w:sz w:val="22"/>
                <w:lang w:val="nl-NL" w:eastAsia="nl-NL"/>
              </w:rPr>
              <w:tab/>
            </w:r>
            <w:r w:rsidR="00683F0E" w:rsidRPr="00652832">
              <w:rPr>
                <w:rStyle w:val="Hyperlink"/>
                <w:noProof/>
                <w:lang w:val="nl-NL"/>
              </w:rPr>
              <w:t>Certificering brandmeld- en ontruimingsinstallatie, Conform Keuringsrichtlijn Brandmeld- en ontruimingsinstallaties Rijksvastgoedbedrijf</w:t>
            </w:r>
            <w:r w:rsidR="00683F0E">
              <w:rPr>
                <w:noProof/>
                <w:webHidden/>
              </w:rPr>
              <w:tab/>
            </w:r>
            <w:r w:rsidR="00683F0E">
              <w:rPr>
                <w:noProof/>
                <w:webHidden/>
              </w:rPr>
              <w:fldChar w:fldCharType="begin"/>
            </w:r>
            <w:r w:rsidR="00683F0E">
              <w:rPr>
                <w:noProof/>
                <w:webHidden/>
              </w:rPr>
              <w:instrText xml:space="preserve"> PAGEREF _Toc97713066 \h </w:instrText>
            </w:r>
            <w:r w:rsidR="00683F0E">
              <w:rPr>
                <w:noProof/>
                <w:webHidden/>
              </w:rPr>
            </w:r>
            <w:r w:rsidR="00683F0E">
              <w:rPr>
                <w:noProof/>
                <w:webHidden/>
              </w:rPr>
              <w:fldChar w:fldCharType="separate"/>
            </w:r>
            <w:r w:rsidR="00683F0E">
              <w:rPr>
                <w:noProof/>
                <w:webHidden/>
              </w:rPr>
              <w:t>50</w:t>
            </w:r>
            <w:r w:rsidR="00683F0E">
              <w:rPr>
                <w:noProof/>
                <w:webHidden/>
              </w:rPr>
              <w:fldChar w:fldCharType="end"/>
            </w:r>
          </w:hyperlink>
        </w:p>
        <w:p w14:paraId="1936482B" w14:textId="5794FA5C"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67" w:history="1">
            <w:r w:rsidR="00683F0E" w:rsidRPr="00652832">
              <w:rPr>
                <w:rStyle w:val="Hyperlink"/>
                <w:noProof/>
                <w:lang w:val="nl-NL"/>
              </w:rPr>
              <w:t>4.3.7.3.6</w:t>
            </w:r>
            <w:r w:rsidR="00683F0E">
              <w:rPr>
                <w:rFonts w:asciiTheme="minorHAnsi" w:eastAsiaTheme="minorEastAsia" w:hAnsiTheme="minorHAnsi"/>
                <w:noProof/>
                <w:sz w:val="22"/>
                <w:lang w:val="nl-NL" w:eastAsia="nl-NL"/>
              </w:rPr>
              <w:tab/>
            </w:r>
            <w:r w:rsidR="00683F0E" w:rsidRPr="00652832">
              <w:rPr>
                <w:rStyle w:val="Hyperlink"/>
                <w:noProof/>
                <w:lang w:val="nl-NL"/>
              </w:rPr>
              <w:t>Samenwerking beheerder (Defensie) en onderhouder</w:t>
            </w:r>
            <w:r w:rsidR="00683F0E">
              <w:rPr>
                <w:noProof/>
                <w:webHidden/>
              </w:rPr>
              <w:tab/>
            </w:r>
            <w:r w:rsidR="00683F0E">
              <w:rPr>
                <w:noProof/>
                <w:webHidden/>
              </w:rPr>
              <w:fldChar w:fldCharType="begin"/>
            </w:r>
            <w:r w:rsidR="00683F0E">
              <w:rPr>
                <w:noProof/>
                <w:webHidden/>
              </w:rPr>
              <w:instrText xml:space="preserve"> PAGEREF _Toc97713067 \h </w:instrText>
            </w:r>
            <w:r w:rsidR="00683F0E">
              <w:rPr>
                <w:noProof/>
                <w:webHidden/>
              </w:rPr>
            </w:r>
            <w:r w:rsidR="00683F0E">
              <w:rPr>
                <w:noProof/>
                <w:webHidden/>
              </w:rPr>
              <w:fldChar w:fldCharType="separate"/>
            </w:r>
            <w:r w:rsidR="00683F0E">
              <w:rPr>
                <w:noProof/>
                <w:webHidden/>
              </w:rPr>
              <w:t>50</w:t>
            </w:r>
            <w:r w:rsidR="00683F0E">
              <w:rPr>
                <w:noProof/>
                <w:webHidden/>
              </w:rPr>
              <w:fldChar w:fldCharType="end"/>
            </w:r>
          </w:hyperlink>
        </w:p>
        <w:p w14:paraId="527B4E4B" w14:textId="26561C10"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68" w:history="1">
            <w:r w:rsidR="00683F0E" w:rsidRPr="00652832">
              <w:rPr>
                <w:rStyle w:val="Hyperlink"/>
                <w:noProof/>
              </w:rPr>
              <w:t>4.3.7.4</w:t>
            </w:r>
            <w:r w:rsidR="00683F0E">
              <w:rPr>
                <w:rFonts w:asciiTheme="minorHAnsi" w:eastAsiaTheme="minorEastAsia" w:hAnsiTheme="minorHAnsi"/>
                <w:noProof/>
                <w:sz w:val="22"/>
                <w:lang w:val="nl-NL" w:eastAsia="nl-NL"/>
              </w:rPr>
              <w:tab/>
            </w:r>
            <w:r w:rsidR="00683F0E" w:rsidRPr="00652832">
              <w:rPr>
                <w:rStyle w:val="Hyperlink"/>
                <w:noProof/>
              </w:rPr>
              <w:t>Rapportage</w:t>
            </w:r>
            <w:r w:rsidR="00683F0E">
              <w:rPr>
                <w:noProof/>
                <w:webHidden/>
              </w:rPr>
              <w:tab/>
            </w:r>
            <w:r w:rsidR="00683F0E">
              <w:rPr>
                <w:noProof/>
                <w:webHidden/>
              </w:rPr>
              <w:fldChar w:fldCharType="begin"/>
            </w:r>
            <w:r w:rsidR="00683F0E">
              <w:rPr>
                <w:noProof/>
                <w:webHidden/>
              </w:rPr>
              <w:instrText xml:space="preserve"> PAGEREF _Toc97713068 \h </w:instrText>
            </w:r>
            <w:r w:rsidR="00683F0E">
              <w:rPr>
                <w:noProof/>
                <w:webHidden/>
              </w:rPr>
            </w:r>
            <w:r w:rsidR="00683F0E">
              <w:rPr>
                <w:noProof/>
                <w:webHidden/>
              </w:rPr>
              <w:fldChar w:fldCharType="separate"/>
            </w:r>
            <w:r w:rsidR="00683F0E">
              <w:rPr>
                <w:noProof/>
                <w:webHidden/>
              </w:rPr>
              <w:t>51</w:t>
            </w:r>
            <w:r w:rsidR="00683F0E">
              <w:rPr>
                <w:noProof/>
                <w:webHidden/>
              </w:rPr>
              <w:fldChar w:fldCharType="end"/>
            </w:r>
          </w:hyperlink>
        </w:p>
        <w:p w14:paraId="5F7787AF" w14:textId="39AE1904" w:rsidR="00683F0E" w:rsidRDefault="00337581">
          <w:pPr>
            <w:pStyle w:val="Inhopg3"/>
            <w:rPr>
              <w:rFonts w:asciiTheme="minorHAnsi" w:eastAsiaTheme="minorEastAsia" w:hAnsiTheme="minorHAnsi"/>
              <w:noProof/>
              <w:sz w:val="22"/>
              <w:lang w:val="nl-NL" w:eastAsia="nl-NL"/>
            </w:rPr>
          </w:pPr>
          <w:hyperlink w:anchor="_Toc97713069" w:history="1">
            <w:r w:rsidR="00683F0E" w:rsidRPr="00652832">
              <w:rPr>
                <w:rStyle w:val="Hyperlink"/>
                <w:noProof/>
                <w:lang w:val="nl-NL"/>
              </w:rPr>
              <w:t>4.3.8</w:t>
            </w:r>
            <w:r w:rsidR="00683F0E">
              <w:rPr>
                <w:rFonts w:asciiTheme="minorHAnsi" w:eastAsiaTheme="minorEastAsia" w:hAnsiTheme="minorHAnsi"/>
                <w:noProof/>
                <w:sz w:val="22"/>
                <w:lang w:val="nl-NL" w:eastAsia="nl-NL"/>
              </w:rPr>
              <w:tab/>
            </w:r>
            <w:r w:rsidR="00683F0E" w:rsidRPr="00652832">
              <w:rPr>
                <w:rStyle w:val="Hyperlink"/>
                <w:noProof/>
                <w:lang w:val="nl-NL"/>
              </w:rPr>
              <w:t>Koelinstallaties</w:t>
            </w:r>
            <w:r w:rsidR="00683F0E">
              <w:rPr>
                <w:noProof/>
                <w:webHidden/>
              </w:rPr>
              <w:tab/>
            </w:r>
            <w:r w:rsidR="00683F0E">
              <w:rPr>
                <w:noProof/>
                <w:webHidden/>
              </w:rPr>
              <w:fldChar w:fldCharType="begin"/>
            </w:r>
            <w:r w:rsidR="00683F0E">
              <w:rPr>
                <w:noProof/>
                <w:webHidden/>
              </w:rPr>
              <w:instrText xml:space="preserve"> PAGEREF _Toc97713069 \h </w:instrText>
            </w:r>
            <w:r w:rsidR="00683F0E">
              <w:rPr>
                <w:noProof/>
                <w:webHidden/>
              </w:rPr>
            </w:r>
            <w:r w:rsidR="00683F0E">
              <w:rPr>
                <w:noProof/>
                <w:webHidden/>
              </w:rPr>
              <w:fldChar w:fldCharType="separate"/>
            </w:r>
            <w:r w:rsidR="00683F0E">
              <w:rPr>
                <w:noProof/>
                <w:webHidden/>
              </w:rPr>
              <w:t>51</w:t>
            </w:r>
            <w:r w:rsidR="00683F0E">
              <w:rPr>
                <w:noProof/>
                <w:webHidden/>
              </w:rPr>
              <w:fldChar w:fldCharType="end"/>
            </w:r>
          </w:hyperlink>
        </w:p>
        <w:p w14:paraId="079D28C2" w14:textId="2C7F5641"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70" w:history="1">
            <w:r w:rsidR="00683F0E" w:rsidRPr="00652832">
              <w:rPr>
                <w:rStyle w:val="Hyperlink"/>
                <w:noProof/>
              </w:rPr>
              <w:t>4.3.8.1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_Toc97713070 \h </w:instrText>
            </w:r>
            <w:r w:rsidR="00683F0E">
              <w:rPr>
                <w:noProof/>
                <w:webHidden/>
              </w:rPr>
            </w:r>
            <w:r w:rsidR="00683F0E">
              <w:rPr>
                <w:noProof/>
                <w:webHidden/>
              </w:rPr>
              <w:fldChar w:fldCharType="separate"/>
            </w:r>
            <w:r w:rsidR="00683F0E">
              <w:rPr>
                <w:noProof/>
                <w:webHidden/>
              </w:rPr>
              <w:t>51</w:t>
            </w:r>
            <w:r w:rsidR="00683F0E">
              <w:rPr>
                <w:noProof/>
                <w:webHidden/>
              </w:rPr>
              <w:fldChar w:fldCharType="end"/>
            </w:r>
          </w:hyperlink>
        </w:p>
        <w:p w14:paraId="33314855" w14:textId="0ECD24D1"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71" w:history="1">
            <w:r w:rsidR="00683F0E" w:rsidRPr="00652832">
              <w:rPr>
                <w:rStyle w:val="Hyperlink"/>
                <w:noProof/>
              </w:rPr>
              <w:t>4.3.8.2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_Toc97713071 \h </w:instrText>
            </w:r>
            <w:r w:rsidR="00683F0E">
              <w:rPr>
                <w:noProof/>
                <w:webHidden/>
              </w:rPr>
            </w:r>
            <w:r w:rsidR="00683F0E">
              <w:rPr>
                <w:noProof/>
                <w:webHidden/>
              </w:rPr>
              <w:fldChar w:fldCharType="separate"/>
            </w:r>
            <w:r w:rsidR="00683F0E">
              <w:rPr>
                <w:noProof/>
                <w:webHidden/>
              </w:rPr>
              <w:t>51</w:t>
            </w:r>
            <w:r w:rsidR="00683F0E">
              <w:rPr>
                <w:noProof/>
                <w:webHidden/>
              </w:rPr>
              <w:fldChar w:fldCharType="end"/>
            </w:r>
          </w:hyperlink>
        </w:p>
        <w:p w14:paraId="04B0C504" w14:textId="56D8CB86"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72" w:history="1">
            <w:r w:rsidR="00683F0E" w:rsidRPr="00652832">
              <w:rPr>
                <w:rStyle w:val="Hyperlink"/>
                <w:noProof/>
                <w:lang w:val="nl-NL"/>
              </w:rPr>
              <w:t>4.3.8.3</w:t>
            </w:r>
            <w:r w:rsidR="00683F0E">
              <w:rPr>
                <w:rFonts w:asciiTheme="minorHAnsi" w:eastAsiaTheme="minorEastAsia" w:hAnsiTheme="minorHAnsi"/>
                <w:noProof/>
                <w:sz w:val="22"/>
                <w:lang w:val="nl-NL" w:eastAsia="nl-NL"/>
              </w:rPr>
              <w:tab/>
            </w:r>
            <w:r w:rsidR="00683F0E" w:rsidRPr="00652832">
              <w:rPr>
                <w:rStyle w:val="Hyperlink"/>
                <w:noProof/>
              </w:rPr>
              <w:t>Werkzaamheden koelinstalltie</w:t>
            </w:r>
            <w:r w:rsidR="00683F0E">
              <w:rPr>
                <w:noProof/>
                <w:webHidden/>
              </w:rPr>
              <w:tab/>
            </w:r>
            <w:r w:rsidR="00683F0E">
              <w:rPr>
                <w:noProof/>
                <w:webHidden/>
              </w:rPr>
              <w:fldChar w:fldCharType="begin"/>
            </w:r>
            <w:r w:rsidR="00683F0E">
              <w:rPr>
                <w:noProof/>
                <w:webHidden/>
              </w:rPr>
              <w:instrText xml:space="preserve"> PAGEREF _Toc97713072 \h </w:instrText>
            </w:r>
            <w:r w:rsidR="00683F0E">
              <w:rPr>
                <w:noProof/>
                <w:webHidden/>
              </w:rPr>
            </w:r>
            <w:r w:rsidR="00683F0E">
              <w:rPr>
                <w:noProof/>
                <w:webHidden/>
              </w:rPr>
              <w:fldChar w:fldCharType="separate"/>
            </w:r>
            <w:r w:rsidR="00683F0E">
              <w:rPr>
                <w:noProof/>
                <w:webHidden/>
              </w:rPr>
              <w:t>51</w:t>
            </w:r>
            <w:r w:rsidR="00683F0E">
              <w:rPr>
                <w:noProof/>
                <w:webHidden/>
              </w:rPr>
              <w:fldChar w:fldCharType="end"/>
            </w:r>
          </w:hyperlink>
        </w:p>
        <w:p w14:paraId="0C82DFA8" w14:textId="62006BD1"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73" w:history="1">
            <w:r w:rsidR="00683F0E" w:rsidRPr="00652832">
              <w:rPr>
                <w:rStyle w:val="Hyperlink"/>
                <w:noProof/>
              </w:rPr>
              <w:t>4.3.8.4</w:t>
            </w:r>
            <w:r w:rsidR="00683F0E">
              <w:rPr>
                <w:rFonts w:asciiTheme="minorHAnsi" w:eastAsiaTheme="minorEastAsia" w:hAnsiTheme="minorHAnsi"/>
                <w:noProof/>
                <w:sz w:val="22"/>
                <w:lang w:val="nl-NL" w:eastAsia="nl-NL"/>
              </w:rPr>
              <w:tab/>
            </w:r>
            <w:r w:rsidR="00683F0E" w:rsidRPr="00652832">
              <w:rPr>
                <w:rStyle w:val="Hyperlink"/>
                <w:noProof/>
              </w:rPr>
              <w:t>Rapportage</w:t>
            </w:r>
            <w:r w:rsidR="00683F0E">
              <w:rPr>
                <w:noProof/>
                <w:webHidden/>
              </w:rPr>
              <w:tab/>
            </w:r>
            <w:r w:rsidR="00683F0E">
              <w:rPr>
                <w:noProof/>
                <w:webHidden/>
              </w:rPr>
              <w:fldChar w:fldCharType="begin"/>
            </w:r>
            <w:r w:rsidR="00683F0E">
              <w:rPr>
                <w:noProof/>
                <w:webHidden/>
              </w:rPr>
              <w:instrText xml:space="preserve"> PAGEREF _Toc97713073 \h </w:instrText>
            </w:r>
            <w:r w:rsidR="00683F0E">
              <w:rPr>
                <w:noProof/>
                <w:webHidden/>
              </w:rPr>
            </w:r>
            <w:r w:rsidR="00683F0E">
              <w:rPr>
                <w:noProof/>
                <w:webHidden/>
              </w:rPr>
              <w:fldChar w:fldCharType="separate"/>
            </w:r>
            <w:r w:rsidR="00683F0E">
              <w:rPr>
                <w:noProof/>
                <w:webHidden/>
              </w:rPr>
              <w:t>52</w:t>
            </w:r>
            <w:r w:rsidR="00683F0E">
              <w:rPr>
                <w:noProof/>
                <w:webHidden/>
              </w:rPr>
              <w:fldChar w:fldCharType="end"/>
            </w:r>
          </w:hyperlink>
        </w:p>
        <w:p w14:paraId="13CAE229" w14:textId="76545EA6"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74" w:history="1">
            <w:r w:rsidR="00683F0E" w:rsidRPr="00652832">
              <w:rPr>
                <w:rStyle w:val="Hyperlink"/>
                <w:noProof/>
              </w:rPr>
              <w:t>4.3.8.5</w:t>
            </w:r>
            <w:r w:rsidR="00683F0E">
              <w:rPr>
                <w:rFonts w:asciiTheme="minorHAnsi" w:eastAsiaTheme="minorEastAsia" w:hAnsiTheme="minorHAnsi"/>
                <w:noProof/>
                <w:sz w:val="22"/>
                <w:lang w:val="nl-NL" w:eastAsia="nl-NL"/>
              </w:rPr>
              <w:tab/>
            </w:r>
            <w:r w:rsidR="00683F0E" w:rsidRPr="00652832">
              <w:rPr>
                <w:rStyle w:val="Hyperlink"/>
                <w:noProof/>
              </w:rPr>
              <w:t>Aanvulling controle op Warenwetbesluit Drukapparatuur</w:t>
            </w:r>
            <w:r w:rsidR="00683F0E">
              <w:rPr>
                <w:noProof/>
                <w:webHidden/>
              </w:rPr>
              <w:tab/>
            </w:r>
            <w:r w:rsidR="00683F0E">
              <w:rPr>
                <w:noProof/>
                <w:webHidden/>
              </w:rPr>
              <w:fldChar w:fldCharType="begin"/>
            </w:r>
            <w:r w:rsidR="00683F0E">
              <w:rPr>
                <w:noProof/>
                <w:webHidden/>
              </w:rPr>
              <w:instrText xml:space="preserve"> PAGEREF _Toc97713074 \h </w:instrText>
            </w:r>
            <w:r w:rsidR="00683F0E">
              <w:rPr>
                <w:noProof/>
                <w:webHidden/>
              </w:rPr>
            </w:r>
            <w:r w:rsidR="00683F0E">
              <w:rPr>
                <w:noProof/>
                <w:webHidden/>
              </w:rPr>
              <w:fldChar w:fldCharType="separate"/>
            </w:r>
            <w:r w:rsidR="00683F0E">
              <w:rPr>
                <w:noProof/>
                <w:webHidden/>
              </w:rPr>
              <w:t>52</w:t>
            </w:r>
            <w:r w:rsidR="00683F0E">
              <w:rPr>
                <w:noProof/>
                <w:webHidden/>
              </w:rPr>
              <w:fldChar w:fldCharType="end"/>
            </w:r>
          </w:hyperlink>
        </w:p>
        <w:p w14:paraId="69530639" w14:textId="61CE9549"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75" w:history="1">
            <w:r w:rsidR="00683F0E" w:rsidRPr="00652832">
              <w:rPr>
                <w:rStyle w:val="Hyperlink"/>
                <w:noProof/>
                <w:lang w:val="nl-NL"/>
              </w:rPr>
              <w:t>4.3.8.5.1</w:t>
            </w:r>
            <w:r w:rsidR="00683F0E">
              <w:rPr>
                <w:rFonts w:asciiTheme="minorHAnsi" w:eastAsiaTheme="minorEastAsia" w:hAnsiTheme="minorHAnsi"/>
                <w:noProof/>
                <w:sz w:val="22"/>
                <w:lang w:val="nl-NL" w:eastAsia="nl-NL"/>
              </w:rPr>
              <w:tab/>
            </w:r>
            <w:r w:rsidR="00683F0E" w:rsidRPr="00652832">
              <w:rPr>
                <w:rStyle w:val="Hyperlink"/>
                <w:noProof/>
                <w:lang w:val="nl-NL"/>
              </w:rPr>
              <w:t>Algemeen:</w:t>
            </w:r>
            <w:r w:rsidR="00683F0E">
              <w:rPr>
                <w:noProof/>
                <w:webHidden/>
              </w:rPr>
              <w:tab/>
            </w:r>
            <w:r w:rsidR="00683F0E">
              <w:rPr>
                <w:noProof/>
                <w:webHidden/>
              </w:rPr>
              <w:fldChar w:fldCharType="begin"/>
            </w:r>
            <w:r w:rsidR="00683F0E">
              <w:rPr>
                <w:noProof/>
                <w:webHidden/>
              </w:rPr>
              <w:instrText xml:space="preserve"> PAGEREF _Toc97713075 \h </w:instrText>
            </w:r>
            <w:r w:rsidR="00683F0E">
              <w:rPr>
                <w:noProof/>
                <w:webHidden/>
              </w:rPr>
            </w:r>
            <w:r w:rsidR="00683F0E">
              <w:rPr>
                <w:noProof/>
                <w:webHidden/>
              </w:rPr>
              <w:fldChar w:fldCharType="separate"/>
            </w:r>
            <w:r w:rsidR="00683F0E">
              <w:rPr>
                <w:noProof/>
                <w:webHidden/>
              </w:rPr>
              <w:t>52</w:t>
            </w:r>
            <w:r w:rsidR="00683F0E">
              <w:rPr>
                <w:noProof/>
                <w:webHidden/>
              </w:rPr>
              <w:fldChar w:fldCharType="end"/>
            </w:r>
          </w:hyperlink>
        </w:p>
        <w:p w14:paraId="3122B5EA" w14:textId="057F3D14"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76" w:history="1">
            <w:r w:rsidR="00683F0E" w:rsidRPr="00652832">
              <w:rPr>
                <w:rStyle w:val="Hyperlink"/>
                <w:noProof/>
              </w:rPr>
              <w:t>4.3.8.5.2</w:t>
            </w:r>
            <w:r w:rsidR="00683F0E">
              <w:rPr>
                <w:rFonts w:asciiTheme="minorHAnsi" w:eastAsiaTheme="minorEastAsia" w:hAnsiTheme="minorHAnsi"/>
                <w:noProof/>
                <w:sz w:val="22"/>
                <w:lang w:val="nl-NL" w:eastAsia="nl-NL"/>
              </w:rPr>
              <w:tab/>
            </w:r>
            <w:r w:rsidR="00683F0E" w:rsidRPr="00652832">
              <w:rPr>
                <w:rStyle w:val="Hyperlink"/>
                <w:noProof/>
              </w:rPr>
              <w:t>Componenten</w:t>
            </w:r>
            <w:r w:rsidR="00683F0E">
              <w:rPr>
                <w:noProof/>
                <w:webHidden/>
              </w:rPr>
              <w:tab/>
            </w:r>
            <w:r w:rsidR="00683F0E">
              <w:rPr>
                <w:noProof/>
                <w:webHidden/>
              </w:rPr>
              <w:fldChar w:fldCharType="begin"/>
            </w:r>
            <w:r w:rsidR="00683F0E">
              <w:rPr>
                <w:noProof/>
                <w:webHidden/>
              </w:rPr>
              <w:instrText xml:space="preserve"> PAGEREF _Toc97713076 \h </w:instrText>
            </w:r>
            <w:r w:rsidR="00683F0E">
              <w:rPr>
                <w:noProof/>
                <w:webHidden/>
              </w:rPr>
            </w:r>
            <w:r w:rsidR="00683F0E">
              <w:rPr>
                <w:noProof/>
                <w:webHidden/>
              </w:rPr>
              <w:fldChar w:fldCharType="separate"/>
            </w:r>
            <w:r w:rsidR="00683F0E">
              <w:rPr>
                <w:noProof/>
                <w:webHidden/>
              </w:rPr>
              <w:t>52</w:t>
            </w:r>
            <w:r w:rsidR="00683F0E">
              <w:rPr>
                <w:noProof/>
                <w:webHidden/>
              </w:rPr>
              <w:fldChar w:fldCharType="end"/>
            </w:r>
          </w:hyperlink>
        </w:p>
        <w:p w14:paraId="1BA9997E" w14:textId="4F0ADAE1" w:rsidR="00683F0E" w:rsidRDefault="00337581">
          <w:pPr>
            <w:pStyle w:val="Inhopg5"/>
            <w:tabs>
              <w:tab w:val="left" w:pos="1854"/>
              <w:tab w:val="right" w:leader="dot" w:pos="9212"/>
            </w:tabs>
            <w:rPr>
              <w:rFonts w:asciiTheme="minorHAnsi" w:eastAsiaTheme="minorEastAsia" w:hAnsiTheme="minorHAnsi"/>
              <w:noProof/>
              <w:sz w:val="22"/>
              <w:lang w:val="nl-NL" w:eastAsia="nl-NL"/>
            </w:rPr>
          </w:pPr>
          <w:hyperlink w:anchor="_Toc97713077" w:history="1">
            <w:r w:rsidR="00683F0E" w:rsidRPr="00652832">
              <w:rPr>
                <w:rStyle w:val="Hyperlink"/>
                <w:noProof/>
              </w:rPr>
              <w:t>4.3.8.5.3</w:t>
            </w:r>
            <w:r w:rsidR="00683F0E">
              <w:rPr>
                <w:rFonts w:asciiTheme="minorHAnsi" w:eastAsiaTheme="minorEastAsia" w:hAnsiTheme="minorHAnsi"/>
                <w:noProof/>
                <w:sz w:val="22"/>
                <w:lang w:val="nl-NL" w:eastAsia="nl-NL"/>
              </w:rPr>
              <w:tab/>
            </w:r>
            <w:r w:rsidR="00683F0E" w:rsidRPr="00652832">
              <w:rPr>
                <w:rStyle w:val="Hyperlink"/>
                <w:noProof/>
              </w:rPr>
              <w:t>Werkzaamheden drukapparatuur</w:t>
            </w:r>
            <w:r w:rsidR="00683F0E">
              <w:rPr>
                <w:noProof/>
                <w:webHidden/>
              </w:rPr>
              <w:tab/>
            </w:r>
            <w:r w:rsidR="00683F0E">
              <w:rPr>
                <w:noProof/>
                <w:webHidden/>
              </w:rPr>
              <w:fldChar w:fldCharType="begin"/>
            </w:r>
            <w:r w:rsidR="00683F0E">
              <w:rPr>
                <w:noProof/>
                <w:webHidden/>
              </w:rPr>
              <w:instrText xml:space="preserve"> PAGEREF _Toc97713077 \h </w:instrText>
            </w:r>
            <w:r w:rsidR="00683F0E">
              <w:rPr>
                <w:noProof/>
                <w:webHidden/>
              </w:rPr>
            </w:r>
            <w:r w:rsidR="00683F0E">
              <w:rPr>
                <w:noProof/>
                <w:webHidden/>
              </w:rPr>
              <w:fldChar w:fldCharType="separate"/>
            </w:r>
            <w:r w:rsidR="00683F0E">
              <w:rPr>
                <w:noProof/>
                <w:webHidden/>
              </w:rPr>
              <w:t>52</w:t>
            </w:r>
            <w:r w:rsidR="00683F0E">
              <w:rPr>
                <w:noProof/>
                <w:webHidden/>
              </w:rPr>
              <w:fldChar w:fldCharType="end"/>
            </w:r>
          </w:hyperlink>
        </w:p>
        <w:p w14:paraId="54723530" w14:textId="4FFBC40B"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78" w:history="1">
            <w:r w:rsidR="00683F0E" w:rsidRPr="00652832">
              <w:rPr>
                <w:rStyle w:val="Hyperlink"/>
                <w:noProof/>
                <w:lang w:val="nl-NL"/>
              </w:rPr>
              <w:t>4.3.8.6</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_Toc97713078 \h </w:instrText>
            </w:r>
            <w:r w:rsidR="00683F0E">
              <w:rPr>
                <w:noProof/>
                <w:webHidden/>
              </w:rPr>
            </w:r>
            <w:r w:rsidR="00683F0E">
              <w:rPr>
                <w:noProof/>
                <w:webHidden/>
              </w:rPr>
              <w:fldChar w:fldCharType="separate"/>
            </w:r>
            <w:r w:rsidR="00683F0E">
              <w:rPr>
                <w:noProof/>
                <w:webHidden/>
              </w:rPr>
              <w:t>53</w:t>
            </w:r>
            <w:r w:rsidR="00683F0E">
              <w:rPr>
                <w:noProof/>
                <w:webHidden/>
              </w:rPr>
              <w:fldChar w:fldCharType="end"/>
            </w:r>
          </w:hyperlink>
        </w:p>
        <w:p w14:paraId="3C6F580A" w14:textId="125BAC54" w:rsidR="00683F0E" w:rsidRDefault="00337581">
          <w:pPr>
            <w:pStyle w:val="Inhopg3"/>
            <w:rPr>
              <w:rFonts w:asciiTheme="minorHAnsi" w:eastAsiaTheme="minorEastAsia" w:hAnsiTheme="minorHAnsi"/>
              <w:noProof/>
              <w:sz w:val="22"/>
              <w:lang w:val="nl-NL" w:eastAsia="nl-NL"/>
            </w:rPr>
          </w:pPr>
          <w:hyperlink w:anchor="_Toc97713079" w:history="1">
            <w:r w:rsidR="00683F0E" w:rsidRPr="00652832">
              <w:rPr>
                <w:rStyle w:val="Hyperlink"/>
                <w:noProof/>
                <w:lang w:val="nl-NL"/>
              </w:rPr>
              <w:t>4.3.9</w:t>
            </w:r>
            <w:r w:rsidR="00683F0E">
              <w:rPr>
                <w:rFonts w:asciiTheme="minorHAnsi" w:eastAsiaTheme="minorEastAsia" w:hAnsiTheme="minorHAnsi"/>
                <w:noProof/>
                <w:sz w:val="22"/>
                <w:lang w:val="nl-NL" w:eastAsia="nl-NL"/>
              </w:rPr>
              <w:tab/>
            </w:r>
            <w:r w:rsidR="00683F0E" w:rsidRPr="00652832">
              <w:rPr>
                <w:rStyle w:val="Hyperlink"/>
                <w:noProof/>
                <w:lang w:val="nl-NL"/>
              </w:rPr>
              <w:t>klimaatregelinstallatie</w:t>
            </w:r>
            <w:r w:rsidR="00683F0E">
              <w:rPr>
                <w:noProof/>
                <w:webHidden/>
              </w:rPr>
              <w:tab/>
            </w:r>
            <w:r w:rsidR="00683F0E">
              <w:rPr>
                <w:noProof/>
                <w:webHidden/>
              </w:rPr>
              <w:fldChar w:fldCharType="begin"/>
            </w:r>
            <w:r w:rsidR="00683F0E">
              <w:rPr>
                <w:noProof/>
                <w:webHidden/>
              </w:rPr>
              <w:instrText xml:space="preserve"> PAGEREF _Toc97713079 \h </w:instrText>
            </w:r>
            <w:r w:rsidR="00683F0E">
              <w:rPr>
                <w:noProof/>
                <w:webHidden/>
              </w:rPr>
            </w:r>
            <w:r w:rsidR="00683F0E">
              <w:rPr>
                <w:noProof/>
                <w:webHidden/>
              </w:rPr>
              <w:fldChar w:fldCharType="separate"/>
            </w:r>
            <w:r w:rsidR="00683F0E">
              <w:rPr>
                <w:noProof/>
                <w:webHidden/>
              </w:rPr>
              <w:t>53</w:t>
            </w:r>
            <w:r w:rsidR="00683F0E">
              <w:rPr>
                <w:noProof/>
                <w:webHidden/>
              </w:rPr>
              <w:fldChar w:fldCharType="end"/>
            </w:r>
          </w:hyperlink>
        </w:p>
        <w:p w14:paraId="16915D2A" w14:textId="152828CF"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0" w:history="1">
            <w:r w:rsidR="00683F0E" w:rsidRPr="00652832">
              <w:rPr>
                <w:rStyle w:val="Hyperlink"/>
                <w:rFonts w:cstheme="minorHAnsi"/>
                <w:noProof/>
              </w:rPr>
              <w:t>4.3.9.1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_Toc97713080 \h </w:instrText>
            </w:r>
            <w:r w:rsidR="00683F0E">
              <w:rPr>
                <w:noProof/>
                <w:webHidden/>
              </w:rPr>
            </w:r>
            <w:r w:rsidR="00683F0E">
              <w:rPr>
                <w:noProof/>
                <w:webHidden/>
              </w:rPr>
              <w:fldChar w:fldCharType="separate"/>
            </w:r>
            <w:r w:rsidR="00683F0E">
              <w:rPr>
                <w:noProof/>
                <w:webHidden/>
              </w:rPr>
              <w:t>53</w:t>
            </w:r>
            <w:r w:rsidR="00683F0E">
              <w:rPr>
                <w:noProof/>
                <w:webHidden/>
              </w:rPr>
              <w:fldChar w:fldCharType="end"/>
            </w:r>
          </w:hyperlink>
        </w:p>
        <w:p w14:paraId="61AFCC74" w14:textId="574652B7"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1" w:history="1">
            <w:r w:rsidR="00683F0E" w:rsidRPr="00652832">
              <w:rPr>
                <w:rStyle w:val="Hyperlink"/>
                <w:noProof/>
                <w:lang w:val="nl-NL"/>
              </w:rPr>
              <w:t>4.3.9.2</w:t>
            </w:r>
            <w:r w:rsidR="00683F0E">
              <w:rPr>
                <w:rFonts w:asciiTheme="minorHAnsi" w:eastAsiaTheme="minorEastAsia" w:hAnsiTheme="minorHAnsi"/>
                <w:noProof/>
                <w:sz w:val="22"/>
                <w:lang w:val="nl-NL" w:eastAsia="nl-NL"/>
              </w:rPr>
              <w:tab/>
            </w:r>
            <w:r w:rsidR="00683F0E" w:rsidRPr="00652832">
              <w:rPr>
                <w:rStyle w:val="Hyperlink"/>
                <w:noProof/>
                <w:lang w:val="nl-NL"/>
              </w:rPr>
              <w:t>Componenten</w:t>
            </w:r>
            <w:r w:rsidR="00683F0E">
              <w:rPr>
                <w:noProof/>
                <w:webHidden/>
              </w:rPr>
              <w:tab/>
            </w:r>
            <w:r w:rsidR="00683F0E">
              <w:rPr>
                <w:noProof/>
                <w:webHidden/>
              </w:rPr>
              <w:fldChar w:fldCharType="begin"/>
            </w:r>
            <w:r w:rsidR="00683F0E">
              <w:rPr>
                <w:noProof/>
                <w:webHidden/>
              </w:rPr>
              <w:instrText xml:space="preserve"> PAGEREF _Toc97713081 \h </w:instrText>
            </w:r>
            <w:r w:rsidR="00683F0E">
              <w:rPr>
                <w:noProof/>
                <w:webHidden/>
              </w:rPr>
            </w:r>
            <w:r w:rsidR="00683F0E">
              <w:rPr>
                <w:noProof/>
                <w:webHidden/>
              </w:rPr>
              <w:fldChar w:fldCharType="separate"/>
            </w:r>
            <w:r w:rsidR="00683F0E">
              <w:rPr>
                <w:noProof/>
                <w:webHidden/>
              </w:rPr>
              <w:t>53</w:t>
            </w:r>
            <w:r w:rsidR="00683F0E">
              <w:rPr>
                <w:noProof/>
                <w:webHidden/>
              </w:rPr>
              <w:fldChar w:fldCharType="end"/>
            </w:r>
          </w:hyperlink>
        </w:p>
        <w:p w14:paraId="304360D3" w14:textId="4C636311"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2" w:history="1">
            <w:r w:rsidR="00683F0E" w:rsidRPr="00652832">
              <w:rPr>
                <w:rStyle w:val="Hyperlink"/>
                <w:noProof/>
              </w:rPr>
              <w:t>4.3.9.3</w:t>
            </w:r>
            <w:r w:rsidR="00683F0E">
              <w:rPr>
                <w:rFonts w:asciiTheme="minorHAnsi" w:eastAsiaTheme="minorEastAsia" w:hAnsiTheme="minorHAnsi"/>
                <w:noProof/>
                <w:sz w:val="22"/>
                <w:lang w:val="nl-NL" w:eastAsia="nl-NL"/>
              </w:rPr>
              <w:tab/>
            </w:r>
            <w:r w:rsidR="00683F0E" w:rsidRPr="00652832">
              <w:rPr>
                <w:rStyle w:val="Hyperlink"/>
                <w:noProof/>
              </w:rPr>
              <w:t>Demarcatie klimaatregelinstallatie</w:t>
            </w:r>
            <w:r w:rsidR="00683F0E">
              <w:rPr>
                <w:noProof/>
                <w:webHidden/>
              </w:rPr>
              <w:tab/>
            </w:r>
            <w:r w:rsidR="00683F0E">
              <w:rPr>
                <w:noProof/>
                <w:webHidden/>
              </w:rPr>
              <w:fldChar w:fldCharType="begin"/>
            </w:r>
            <w:r w:rsidR="00683F0E">
              <w:rPr>
                <w:noProof/>
                <w:webHidden/>
              </w:rPr>
              <w:instrText xml:space="preserve"> PAGEREF _Toc97713082 \h </w:instrText>
            </w:r>
            <w:r w:rsidR="00683F0E">
              <w:rPr>
                <w:noProof/>
                <w:webHidden/>
              </w:rPr>
            </w:r>
            <w:r w:rsidR="00683F0E">
              <w:rPr>
                <w:noProof/>
                <w:webHidden/>
              </w:rPr>
              <w:fldChar w:fldCharType="separate"/>
            </w:r>
            <w:r w:rsidR="00683F0E">
              <w:rPr>
                <w:noProof/>
                <w:webHidden/>
              </w:rPr>
              <w:t>53</w:t>
            </w:r>
            <w:r w:rsidR="00683F0E">
              <w:rPr>
                <w:noProof/>
                <w:webHidden/>
              </w:rPr>
              <w:fldChar w:fldCharType="end"/>
            </w:r>
          </w:hyperlink>
        </w:p>
        <w:p w14:paraId="23E63A99" w14:textId="0DA9AA5C"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3" w:history="1">
            <w:r w:rsidR="00683F0E" w:rsidRPr="00652832">
              <w:rPr>
                <w:rStyle w:val="Hyperlink"/>
                <w:noProof/>
              </w:rPr>
              <w:t>4.3.9.4</w:t>
            </w:r>
            <w:r w:rsidR="00683F0E">
              <w:rPr>
                <w:rFonts w:asciiTheme="minorHAnsi" w:eastAsiaTheme="minorEastAsia" w:hAnsiTheme="minorHAnsi"/>
                <w:noProof/>
                <w:sz w:val="22"/>
                <w:lang w:val="nl-NL" w:eastAsia="nl-NL"/>
              </w:rPr>
              <w:tab/>
            </w:r>
            <w:r w:rsidR="00683F0E" w:rsidRPr="00652832">
              <w:rPr>
                <w:rStyle w:val="Hyperlink"/>
                <w:noProof/>
              </w:rPr>
              <w:t>Advisering functioneren installaties</w:t>
            </w:r>
            <w:r w:rsidR="00683F0E">
              <w:rPr>
                <w:noProof/>
                <w:webHidden/>
              </w:rPr>
              <w:tab/>
            </w:r>
            <w:r w:rsidR="00683F0E">
              <w:rPr>
                <w:noProof/>
                <w:webHidden/>
              </w:rPr>
              <w:fldChar w:fldCharType="begin"/>
            </w:r>
            <w:r w:rsidR="00683F0E">
              <w:rPr>
                <w:noProof/>
                <w:webHidden/>
              </w:rPr>
              <w:instrText xml:space="preserve"> PAGEREF _Toc97713083 \h </w:instrText>
            </w:r>
            <w:r w:rsidR="00683F0E">
              <w:rPr>
                <w:noProof/>
                <w:webHidden/>
              </w:rPr>
            </w:r>
            <w:r w:rsidR="00683F0E">
              <w:rPr>
                <w:noProof/>
                <w:webHidden/>
              </w:rPr>
              <w:fldChar w:fldCharType="separate"/>
            </w:r>
            <w:r w:rsidR="00683F0E">
              <w:rPr>
                <w:noProof/>
                <w:webHidden/>
              </w:rPr>
              <w:t>53</w:t>
            </w:r>
            <w:r w:rsidR="00683F0E">
              <w:rPr>
                <w:noProof/>
                <w:webHidden/>
              </w:rPr>
              <w:fldChar w:fldCharType="end"/>
            </w:r>
          </w:hyperlink>
        </w:p>
        <w:p w14:paraId="5262BF0C" w14:textId="3C9A462C"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4" w:history="1">
            <w:r w:rsidR="00683F0E" w:rsidRPr="00652832">
              <w:rPr>
                <w:rStyle w:val="Hyperlink"/>
                <w:noProof/>
              </w:rPr>
              <w:t>4.3.9.5</w:t>
            </w:r>
            <w:r w:rsidR="00683F0E">
              <w:rPr>
                <w:rFonts w:asciiTheme="minorHAnsi" w:eastAsiaTheme="minorEastAsia" w:hAnsiTheme="minorHAnsi"/>
                <w:noProof/>
                <w:sz w:val="22"/>
                <w:lang w:val="nl-NL" w:eastAsia="nl-NL"/>
              </w:rPr>
              <w:tab/>
            </w:r>
            <w:r w:rsidR="00683F0E" w:rsidRPr="00652832">
              <w:rPr>
                <w:rStyle w:val="Hyperlink"/>
                <w:noProof/>
              </w:rPr>
              <w:t>Advisering bij klimaatklachten</w:t>
            </w:r>
            <w:r w:rsidR="00683F0E">
              <w:rPr>
                <w:noProof/>
                <w:webHidden/>
              </w:rPr>
              <w:tab/>
            </w:r>
            <w:r w:rsidR="00683F0E">
              <w:rPr>
                <w:noProof/>
                <w:webHidden/>
              </w:rPr>
              <w:fldChar w:fldCharType="begin"/>
            </w:r>
            <w:r w:rsidR="00683F0E">
              <w:rPr>
                <w:noProof/>
                <w:webHidden/>
              </w:rPr>
              <w:instrText xml:space="preserve"> PAGEREF _Toc97713084 \h </w:instrText>
            </w:r>
            <w:r w:rsidR="00683F0E">
              <w:rPr>
                <w:noProof/>
                <w:webHidden/>
              </w:rPr>
            </w:r>
            <w:r w:rsidR="00683F0E">
              <w:rPr>
                <w:noProof/>
                <w:webHidden/>
              </w:rPr>
              <w:fldChar w:fldCharType="separate"/>
            </w:r>
            <w:r w:rsidR="00683F0E">
              <w:rPr>
                <w:noProof/>
                <w:webHidden/>
              </w:rPr>
              <w:t>53</w:t>
            </w:r>
            <w:r w:rsidR="00683F0E">
              <w:rPr>
                <w:noProof/>
                <w:webHidden/>
              </w:rPr>
              <w:fldChar w:fldCharType="end"/>
            </w:r>
          </w:hyperlink>
        </w:p>
        <w:p w14:paraId="3148036E" w14:textId="59E467DD"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5" w:history="1">
            <w:r w:rsidR="00683F0E" w:rsidRPr="00652832">
              <w:rPr>
                <w:rStyle w:val="Hyperlink"/>
                <w:noProof/>
              </w:rPr>
              <w:t>4.3.9.6</w:t>
            </w:r>
            <w:r w:rsidR="00683F0E">
              <w:rPr>
                <w:rFonts w:asciiTheme="minorHAnsi" w:eastAsiaTheme="minorEastAsia" w:hAnsiTheme="minorHAnsi"/>
                <w:noProof/>
                <w:sz w:val="22"/>
                <w:lang w:val="nl-NL" w:eastAsia="nl-NL"/>
              </w:rPr>
              <w:tab/>
            </w:r>
            <w:r w:rsidR="00683F0E" w:rsidRPr="00652832">
              <w:rPr>
                <w:rStyle w:val="Hyperlink"/>
                <w:noProof/>
              </w:rPr>
              <w:t>Dossier voor Klimaatregelinstallatie:</w:t>
            </w:r>
            <w:r w:rsidR="00683F0E">
              <w:rPr>
                <w:noProof/>
                <w:webHidden/>
              </w:rPr>
              <w:tab/>
            </w:r>
            <w:r w:rsidR="00683F0E">
              <w:rPr>
                <w:noProof/>
                <w:webHidden/>
              </w:rPr>
              <w:fldChar w:fldCharType="begin"/>
            </w:r>
            <w:r w:rsidR="00683F0E">
              <w:rPr>
                <w:noProof/>
                <w:webHidden/>
              </w:rPr>
              <w:instrText xml:space="preserve"> PAGEREF _Toc97713085 \h </w:instrText>
            </w:r>
            <w:r w:rsidR="00683F0E">
              <w:rPr>
                <w:noProof/>
                <w:webHidden/>
              </w:rPr>
            </w:r>
            <w:r w:rsidR="00683F0E">
              <w:rPr>
                <w:noProof/>
                <w:webHidden/>
              </w:rPr>
              <w:fldChar w:fldCharType="separate"/>
            </w:r>
            <w:r w:rsidR="00683F0E">
              <w:rPr>
                <w:noProof/>
                <w:webHidden/>
              </w:rPr>
              <w:t>54</w:t>
            </w:r>
            <w:r w:rsidR="00683F0E">
              <w:rPr>
                <w:noProof/>
                <w:webHidden/>
              </w:rPr>
              <w:fldChar w:fldCharType="end"/>
            </w:r>
          </w:hyperlink>
        </w:p>
        <w:p w14:paraId="32B86529" w14:textId="534B3979"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6" w:history="1">
            <w:r w:rsidR="00683F0E" w:rsidRPr="00652832">
              <w:rPr>
                <w:rStyle w:val="Hyperlink"/>
                <w:noProof/>
              </w:rPr>
              <w:t>4.3.9.7</w:t>
            </w:r>
            <w:r w:rsidR="00683F0E">
              <w:rPr>
                <w:rFonts w:asciiTheme="minorHAnsi" w:eastAsiaTheme="minorEastAsia" w:hAnsiTheme="minorHAnsi"/>
                <w:noProof/>
                <w:sz w:val="22"/>
                <w:lang w:val="nl-NL" w:eastAsia="nl-NL"/>
              </w:rPr>
              <w:tab/>
            </w:r>
            <w:r w:rsidR="00683F0E" w:rsidRPr="00652832">
              <w:rPr>
                <w:rStyle w:val="Hyperlink"/>
                <w:noProof/>
              </w:rPr>
              <w:t>Softwarebeheer</w:t>
            </w:r>
            <w:r w:rsidR="00683F0E">
              <w:rPr>
                <w:noProof/>
                <w:webHidden/>
              </w:rPr>
              <w:tab/>
            </w:r>
            <w:r w:rsidR="00683F0E">
              <w:rPr>
                <w:noProof/>
                <w:webHidden/>
              </w:rPr>
              <w:fldChar w:fldCharType="begin"/>
            </w:r>
            <w:r w:rsidR="00683F0E">
              <w:rPr>
                <w:noProof/>
                <w:webHidden/>
              </w:rPr>
              <w:instrText xml:space="preserve"> PAGEREF _Toc97713086 \h </w:instrText>
            </w:r>
            <w:r w:rsidR="00683F0E">
              <w:rPr>
                <w:noProof/>
                <w:webHidden/>
              </w:rPr>
            </w:r>
            <w:r w:rsidR="00683F0E">
              <w:rPr>
                <w:noProof/>
                <w:webHidden/>
              </w:rPr>
              <w:fldChar w:fldCharType="separate"/>
            </w:r>
            <w:r w:rsidR="00683F0E">
              <w:rPr>
                <w:noProof/>
                <w:webHidden/>
              </w:rPr>
              <w:t>54</w:t>
            </w:r>
            <w:r w:rsidR="00683F0E">
              <w:rPr>
                <w:noProof/>
                <w:webHidden/>
              </w:rPr>
              <w:fldChar w:fldCharType="end"/>
            </w:r>
          </w:hyperlink>
        </w:p>
        <w:p w14:paraId="670D9355" w14:textId="1FC99519"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7" w:history="1">
            <w:r w:rsidR="00683F0E" w:rsidRPr="00652832">
              <w:rPr>
                <w:rStyle w:val="Hyperlink"/>
                <w:rFonts w:cstheme="minorHAnsi"/>
                <w:noProof/>
                <w:lang w:val="nl-NL"/>
              </w:rPr>
              <w:t>4.3.9.8</w:t>
            </w:r>
            <w:r w:rsidR="00683F0E">
              <w:rPr>
                <w:rFonts w:asciiTheme="minorHAnsi" w:eastAsiaTheme="minorEastAsia" w:hAnsiTheme="minorHAnsi"/>
                <w:noProof/>
                <w:sz w:val="22"/>
                <w:lang w:val="nl-NL" w:eastAsia="nl-NL"/>
              </w:rPr>
              <w:tab/>
            </w:r>
            <w:r w:rsidR="00683F0E" w:rsidRPr="00652832">
              <w:rPr>
                <w:rStyle w:val="Hyperlink"/>
                <w:noProof/>
                <w:lang w:val="nl-NL"/>
              </w:rPr>
              <w:t>Periodiek onderhoud: Softwarecontrole 1j</w:t>
            </w:r>
            <w:r w:rsidR="00683F0E">
              <w:rPr>
                <w:noProof/>
                <w:webHidden/>
              </w:rPr>
              <w:tab/>
            </w:r>
            <w:r w:rsidR="00683F0E">
              <w:rPr>
                <w:noProof/>
                <w:webHidden/>
              </w:rPr>
              <w:fldChar w:fldCharType="begin"/>
            </w:r>
            <w:r w:rsidR="00683F0E">
              <w:rPr>
                <w:noProof/>
                <w:webHidden/>
              </w:rPr>
              <w:instrText xml:space="preserve"> PAGEREF _Toc97713087 \h </w:instrText>
            </w:r>
            <w:r w:rsidR="00683F0E">
              <w:rPr>
                <w:noProof/>
                <w:webHidden/>
              </w:rPr>
            </w:r>
            <w:r w:rsidR="00683F0E">
              <w:rPr>
                <w:noProof/>
                <w:webHidden/>
              </w:rPr>
              <w:fldChar w:fldCharType="separate"/>
            </w:r>
            <w:r w:rsidR="00683F0E">
              <w:rPr>
                <w:noProof/>
                <w:webHidden/>
              </w:rPr>
              <w:t>55</w:t>
            </w:r>
            <w:r w:rsidR="00683F0E">
              <w:rPr>
                <w:noProof/>
                <w:webHidden/>
              </w:rPr>
              <w:fldChar w:fldCharType="end"/>
            </w:r>
          </w:hyperlink>
        </w:p>
        <w:p w14:paraId="0EDA21FD" w14:textId="78D4E2FF"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8" w:history="1">
            <w:r w:rsidR="00683F0E" w:rsidRPr="00652832">
              <w:rPr>
                <w:rStyle w:val="Hyperlink"/>
                <w:noProof/>
                <w:lang w:val="nl-NL"/>
              </w:rPr>
              <w:t>4.3.9.9</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_Toc97713088 \h </w:instrText>
            </w:r>
            <w:r w:rsidR="00683F0E">
              <w:rPr>
                <w:noProof/>
                <w:webHidden/>
              </w:rPr>
            </w:r>
            <w:r w:rsidR="00683F0E">
              <w:rPr>
                <w:noProof/>
                <w:webHidden/>
              </w:rPr>
              <w:fldChar w:fldCharType="separate"/>
            </w:r>
            <w:r w:rsidR="00683F0E">
              <w:rPr>
                <w:noProof/>
                <w:webHidden/>
              </w:rPr>
              <w:t>56</w:t>
            </w:r>
            <w:r w:rsidR="00683F0E">
              <w:rPr>
                <w:noProof/>
                <w:webHidden/>
              </w:rPr>
              <w:fldChar w:fldCharType="end"/>
            </w:r>
          </w:hyperlink>
        </w:p>
        <w:p w14:paraId="61568EEC" w14:textId="1A74B3F1"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89" w:history="1">
            <w:r w:rsidR="00683F0E" w:rsidRPr="00652832">
              <w:rPr>
                <w:rStyle w:val="Hyperlink"/>
                <w:rFonts w:cstheme="minorHAnsi"/>
                <w:noProof/>
                <w:lang w:val="nl-NL"/>
              </w:rPr>
              <w:t>4.3.9.10</w:t>
            </w:r>
            <w:r w:rsidR="00683F0E">
              <w:rPr>
                <w:rFonts w:asciiTheme="minorHAnsi" w:eastAsiaTheme="minorEastAsia" w:hAnsiTheme="minorHAnsi"/>
                <w:noProof/>
                <w:sz w:val="22"/>
                <w:lang w:val="nl-NL" w:eastAsia="nl-NL"/>
              </w:rPr>
              <w:tab/>
            </w:r>
            <w:r w:rsidR="00683F0E" w:rsidRPr="00652832">
              <w:rPr>
                <w:rStyle w:val="Hyperlink"/>
                <w:rFonts w:cstheme="minorHAnsi"/>
                <w:noProof/>
                <w:lang w:val="nl-NL"/>
              </w:rPr>
              <w:t xml:space="preserve">Periodiek onderhoud: </w:t>
            </w:r>
            <w:r w:rsidR="00683F0E" w:rsidRPr="00652832">
              <w:rPr>
                <w:rStyle w:val="Hyperlink"/>
                <w:noProof/>
                <w:lang w:val="nl-NL"/>
              </w:rPr>
              <w:t>Onderhoud klimaatregelinstallatie 1j</w:t>
            </w:r>
            <w:r w:rsidR="00683F0E">
              <w:rPr>
                <w:noProof/>
                <w:webHidden/>
              </w:rPr>
              <w:tab/>
            </w:r>
            <w:r w:rsidR="00683F0E">
              <w:rPr>
                <w:noProof/>
                <w:webHidden/>
              </w:rPr>
              <w:fldChar w:fldCharType="begin"/>
            </w:r>
            <w:r w:rsidR="00683F0E">
              <w:rPr>
                <w:noProof/>
                <w:webHidden/>
              </w:rPr>
              <w:instrText xml:space="preserve"> PAGEREF _Toc97713089 \h </w:instrText>
            </w:r>
            <w:r w:rsidR="00683F0E">
              <w:rPr>
                <w:noProof/>
                <w:webHidden/>
              </w:rPr>
            </w:r>
            <w:r w:rsidR="00683F0E">
              <w:rPr>
                <w:noProof/>
                <w:webHidden/>
              </w:rPr>
              <w:fldChar w:fldCharType="separate"/>
            </w:r>
            <w:r w:rsidR="00683F0E">
              <w:rPr>
                <w:noProof/>
                <w:webHidden/>
              </w:rPr>
              <w:t>56</w:t>
            </w:r>
            <w:r w:rsidR="00683F0E">
              <w:rPr>
                <w:noProof/>
                <w:webHidden/>
              </w:rPr>
              <w:fldChar w:fldCharType="end"/>
            </w:r>
          </w:hyperlink>
        </w:p>
        <w:p w14:paraId="50B5CD6C" w14:textId="2498E799"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90" w:history="1">
            <w:r w:rsidR="00683F0E" w:rsidRPr="00652832">
              <w:rPr>
                <w:rStyle w:val="Hyperlink"/>
                <w:noProof/>
                <w:lang w:val="nl-NL"/>
              </w:rPr>
              <w:t>4.3.9.11</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_Toc97713090 \h </w:instrText>
            </w:r>
            <w:r w:rsidR="00683F0E">
              <w:rPr>
                <w:noProof/>
                <w:webHidden/>
              </w:rPr>
            </w:r>
            <w:r w:rsidR="00683F0E">
              <w:rPr>
                <w:noProof/>
                <w:webHidden/>
              </w:rPr>
              <w:fldChar w:fldCharType="separate"/>
            </w:r>
            <w:r w:rsidR="00683F0E">
              <w:rPr>
                <w:noProof/>
                <w:webHidden/>
              </w:rPr>
              <w:t>57</w:t>
            </w:r>
            <w:r w:rsidR="00683F0E">
              <w:rPr>
                <w:noProof/>
                <w:webHidden/>
              </w:rPr>
              <w:fldChar w:fldCharType="end"/>
            </w:r>
          </w:hyperlink>
        </w:p>
        <w:p w14:paraId="69969255" w14:textId="352898D3"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91" w:history="1">
            <w:r w:rsidR="00683F0E" w:rsidRPr="00652832">
              <w:rPr>
                <w:rStyle w:val="Hyperlink"/>
                <w:rFonts w:cstheme="minorHAnsi"/>
                <w:noProof/>
                <w:lang w:val="nl-NL"/>
              </w:rPr>
              <w:t>4.3.9.12</w:t>
            </w:r>
            <w:r w:rsidR="00683F0E">
              <w:rPr>
                <w:rFonts w:asciiTheme="minorHAnsi" w:eastAsiaTheme="minorEastAsia" w:hAnsiTheme="minorHAnsi"/>
                <w:noProof/>
                <w:sz w:val="22"/>
                <w:lang w:val="nl-NL" w:eastAsia="nl-NL"/>
              </w:rPr>
              <w:tab/>
            </w:r>
            <w:r w:rsidR="00683F0E" w:rsidRPr="00652832">
              <w:rPr>
                <w:rStyle w:val="Hyperlink"/>
                <w:rFonts w:cstheme="minorHAnsi"/>
                <w:noProof/>
                <w:lang w:val="nl-NL"/>
              </w:rPr>
              <w:t>Periodiek onderhoud:  On</w:t>
            </w:r>
            <w:r w:rsidR="00683F0E" w:rsidRPr="00652832">
              <w:rPr>
                <w:rStyle w:val="Hyperlink"/>
                <w:noProof/>
                <w:lang w:val="nl-NL"/>
              </w:rPr>
              <w:t>derhoud klimaatregelinstallatie 4j</w:t>
            </w:r>
            <w:r w:rsidR="00683F0E">
              <w:rPr>
                <w:noProof/>
                <w:webHidden/>
              </w:rPr>
              <w:tab/>
            </w:r>
            <w:r w:rsidR="00683F0E">
              <w:rPr>
                <w:noProof/>
                <w:webHidden/>
              </w:rPr>
              <w:fldChar w:fldCharType="begin"/>
            </w:r>
            <w:r w:rsidR="00683F0E">
              <w:rPr>
                <w:noProof/>
                <w:webHidden/>
              </w:rPr>
              <w:instrText xml:space="preserve"> PAGEREF _Toc97713091 \h </w:instrText>
            </w:r>
            <w:r w:rsidR="00683F0E">
              <w:rPr>
                <w:noProof/>
                <w:webHidden/>
              </w:rPr>
            </w:r>
            <w:r w:rsidR="00683F0E">
              <w:rPr>
                <w:noProof/>
                <w:webHidden/>
              </w:rPr>
              <w:fldChar w:fldCharType="separate"/>
            </w:r>
            <w:r w:rsidR="00683F0E">
              <w:rPr>
                <w:noProof/>
                <w:webHidden/>
              </w:rPr>
              <w:t>58</w:t>
            </w:r>
            <w:r w:rsidR="00683F0E">
              <w:rPr>
                <w:noProof/>
                <w:webHidden/>
              </w:rPr>
              <w:fldChar w:fldCharType="end"/>
            </w:r>
          </w:hyperlink>
        </w:p>
        <w:p w14:paraId="5078A883" w14:textId="19D950D9" w:rsidR="00683F0E" w:rsidRDefault="00337581">
          <w:pPr>
            <w:pStyle w:val="Inhopg5"/>
            <w:tabs>
              <w:tab w:val="left" w:pos="1969"/>
              <w:tab w:val="right" w:leader="dot" w:pos="9212"/>
            </w:tabs>
            <w:rPr>
              <w:rFonts w:asciiTheme="minorHAnsi" w:eastAsiaTheme="minorEastAsia" w:hAnsiTheme="minorHAnsi"/>
              <w:noProof/>
              <w:sz w:val="22"/>
              <w:lang w:val="nl-NL" w:eastAsia="nl-NL"/>
            </w:rPr>
          </w:pPr>
          <w:hyperlink w:anchor="_Toc97713092" w:history="1">
            <w:r w:rsidR="00683F0E" w:rsidRPr="00652832">
              <w:rPr>
                <w:rStyle w:val="Hyperlink"/>
                <w:noProof/>
                <w:lang w:val="nl-NL"/>
              </w:rPr>
              <w:t>4.3.9.12.1</w:t>
            </w:r>
            <w:r w:rsidR="00683F0E">
              <w:rPr>
                <w:rFonts w:asciiTheme="minorHAnsi" w:eastAsiaTheme="minorEastAsia" w:hAnsiTheme="minorHAnsi"/>
                <w:noProof/>
                <w:sz w:val="22"/>
                <w:lang w:val="nl-NL" w:eastAsia="nl-NL"/>
              </w:rPr>
              <w:tab/>
            </w:r>
            <w:r w:rsidR="00683F0E" w:rsidRPr="00652832">
              <w:rPr>
                <w:rStyle w:val="Hyperlink"/>
                <w:noProof/>
                <w:lang w:val="nl-NL"/>
              </w:rPr>
              <w:t>Kalibratie veldapparatuur</w:t>
            </w:r>
            <w:r w:rsidR="00683F0E">
              <w:rPr>
                <w:noProof/>
                <w:webHidden/>
              </w:rPr>
              <w:tab/>
            </w:r>
            <w:r w:rsidR="00683F0E">
              <w:rPr>
                <w:noProof/>
                <w:webHidden/>
              </w:rPr>
              <w:fldChar w:fldCharType="begin"/>
            </w:r>
            <w:r w:rsidR="00683F0E">
              <w:rPr>
                <w:noProof/>
                <w:webHidden/>
              </w:rPr>
              <w:instrText xml:space="preserve"> PAGEREF _Toc97713092 \h </w:instrText>
            </w:r>
            <w:r w:rsidR="00683F0E">
              <w:rPr>
                <w:noProof/>
                <w:webHidden/>
              </w:rPr>
            </w:r>
            <w:r w:rsidR="00683F0E">
              <w:rPr>
                <w:noProof/>
                <w:webHidden/>
              </w:rPr>
              <w:fldChar w:fldCharType="separate"/>
            </w:r>
            <w:r w:rsidR="00683F0E">
              <w:rPr>
                <w:noProof/>
                <w:webHidden/>
              </w:rPr>
              <w:t>58</w:t>
            </w:r>
            <w:r w:rsidR="00683F0E">
              <w:rPr>
                <w:noProof/>
                <w:webHidden/>
              </w:rPr>
              <w:fldChar w:fldCharType="end"/>
            </w:r>
          </w:hyperlink>
        </w:p>
        <w:p w14:paraId="3FE57711" w14:textId="4BC425BD" w:rsidR="00683F0E" w:rsidRDefault="00337581">
          <w:pPr>
            <w:pStyle w:val="Inhopg5"/>
            <w:tabs>
              <w:tab w:val="left" w:pos="1969"/>
              <w:tab w:val="right" w:leader="dot" w:pos="9212"/>
            </w:tabs>
            <w:rPr>
              <w:rFonts w:asciiTheme="minorHAnsi" w:eastAsiaTheme="minorEastAsia" w:hAnsiTheme="minorHAnsi"/>
              <w:noProof/>
              <w:sz w:val="22"/>
              <w:lang w:val="nl-NL" w:eastAsia="nl-NL"/>
            </w:rPr>
          </w:pPr>
          <w:hyperlink w:anchor="_Toc97713093" w:history="1">
            <w:r w:rsidR="00683F0E" w:rsidRPr="00652832">
              <w:rPr>
                <w:rStyle w:val="Hyperlink"/>
                <w:noProof/>
              </w:rPr>
              <w:t>4.3.9.12.2</w:t>
            </w:r>
            <w:r w:rsidR="00683F0E">
              <w:rPr>
                <w:rFonts w:asciiTheme="minorHAnsi" w:eastAsiaTheme="minorEastAsia" w:hAnsiTheme="minorHAnsi"/>
                <w:noProof/>
                <w:sz w:val="22"/>
                <w:lang w:val="nl-NL" w:eastAsia="nl-NL"/>
              </w:rPr>
              <w:tab/>
            </w:r>
            <w:r w:rsidR="00683F0E" w:rsidRPr="00652832">
              <w:rPr>
                <w:rStyle w:val="Hyperlink"/>
                <w:noProof/>
              </w:rPr>
              <w:t>Vervanging back-up accu</w:t>
            </w:r>
            <w:r w:rsidR="00683F0E">
              <w:rPr>
                <w:noProof/>
                <w:webHidden/>
              </w:rPr>
              <w:tab/>
            </w:r>
            <w:r w:rsidR="00683F0E">
              <w:rPr>
                <w:noProof/>
                <w:webHidden/>
              </w:rPr>
              <w:fldChar w:fldCharType="begin"/>
            </w:r>
            <w:r w:rsidR="00683F0E">
              <w:rPr>
                <w:noProof/>
                <w:webHidden/>
              </w:rPr>
              <w:instrText xml:space="preserve"> PAGEREF _Toc97713093 \h </w:instrText>
            </w:r>
            <w:r w:rsidR="00683F0E">
              <w:rPr>
                <w:noProof/>
                <w:webHidden/>
              </w:rPr>
            </w:r>
            <w:r w:rsidR="00683F0E">
              <w:rPr>
                <w:noProof/>
                <w:webHidden/>
              </w:rPr>
              <w:fldChar w:fldCharType="separate"/>
            </w:r>
            <w:r w:rsidR="00683F0E">
              <w:rPr>
                <w:noProof/>
                <w:webHidden/>
              </w:rPr>
              <w:t>58</w:t>
            </w:r>
            <w:r w:rsidR="00683F0E">
              <w:rPr>
                <w:noProof/>
                <w:webHidden/>
              </w:rPr>
              <w:fldChar w:fldCharType="end"/>
            </w:r>
          </w:hyperlink>
        </w:p>
        <w:p w14:paraId="611599F8" w14:textId="039E4426"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94" w:history="1">
            <w:r w:rsidR="00683F0E" w:rsidRPr="00652832">
              <w:rPr>
                <w:rStyle w:val="Hyperlink"/>
                <w:noProof/>
                <w:lang w:val="nl-NL"/>
              </w:rPr>
              <w:t>4.3.9.13</w:t>
            </w:r>
            <w:r w:rsidR="00683F0E">
              <w:rPr>
                <w:rFonts w:asciiTheme="minorHAnsi" w:eastAsiaTheme="minorEastAsia" w:hAnsiTheme="minorHAnsi"/>
                <w:noProof/>
                <w:sz w:val="22"/>
                <w:lang w:val="nl-NL" w:eastAsia="nl-NL"/>
              </w:rPr>
              <w:tab/>
            </w:r>
            <w:r w:rsidR="00683F0E" w:rsidRPr="00652832">
              <w:rPr>
                <w:rStyle w:val="Hyperlink"/>
                <w:noProof/>
                <w:lang w:val="nl-NL"/>
              </w:rPr>
              <w:t>Rapportage:</w:t>
            </w:r>
            <w:r w:rsidR="00683F0E">
              <w:rPr>
                <w:noProof/>
                <w:webHidden/>
              </w:rPr>
              <w:tab/>
            </w:r>
            <w:r w:rsidR="00683F0E">
              <w:rPr>
                <w:noProof/>
                <w:webHidden/>
              </w:rPr>
              <w:fldChar w:fldCharType="begin"/>
            </w:r>
            <w:r w:rsidR="00683F0E">
              <w:rPr>
                <w:noProof/>
                <w:webHidden/>
              </w:rPr>
              <w:instrText xml:space="preserve"> PAGEREF _Toc97713094 \h </w:instrText>
            </w:r>
            <w:r w:rsidR="00683F0E">
              <w:rPr>
                <w:noProof/>
                <w:webHidden/>
              </w:rPr>
            </w:r>
            <w:r w:rsidR="00683F0E">
              <w:rPr>
                <w:noProof/>
                <w:webHidden/>
              </w:rPr>
              <w:fldChar w:fldCharType="separate"/>
            </w:r>
            <w:r w:rsidR="00683F0E">
              <w:rPr>
                <w:noProof/>
                <w:webHidden/>
              </w:rPr>
              <w:t>58</w:t>
            </w:r>
            <w:r w:rsidR="00683F0E">
              <w:rPr>
                <w:noProof/>
                <w:webHidden/>
              </w:rPr>
              <w:fldChar w:fldCharType="end"/>
            </w:r>
          </w:hyperlink>
        </w:p>
        <w:p w14:paraId="14C0B449" w14:textId="2B323F3D" w:rsidR="00683F0E" w:rsidRDefault="00337581">
          <w:pPr>
            <w:pStyle w:val="Inhopg3"/>
            <w:rPr>
              <w:rFonts w:asciiTheme="minorHAnsi" w:eastAsiaTheme="minorEastAsia" w:hAnsiTheme="minorHAnsi"/>
              <w:noProof/>
              <w:sz w:val="22"/>
              <w:lang w:val="nl-NL" w:eastAsia="nl-NL"/>
            </w:rPr>
          </w:pPr>
          <w:hyperlink w:anchor="_Toc97713095" w:history="1">
            <w:r w:rsidR="00683F0E" w:rsidRPr="00652832">
              <w:rPr>
                <w:rStyle w:val="Hyperlink"/>
                <w:noProof/>
              </w:rPr>
              <w:t>4.3.10</w:t>
            </w:r>
            <w:r w:rsidR="00683F0E">
              <w:rPr>
                <w:rFonts w:asciiTheme="minorHAnsi" w:eastAsiaTheme="minorEastAsia" w:hAnsiTheme="minorHAnsi"/>
                <w:noProof/>
                <w:sz w:val="22"/>
                <w:lang w:val="nl-NL" w:eastAsia="nl-NL"/>
              </w:rPr>
              <w:tab/>
            </w:r>
            <w:r w:rsidR="00683F0E" w:rsidRPr="00652832">
              <w:rPr>
                <w:rStyle w:val="Hyperlink"/>
                <w:noProof/>
              </w:rPr>
              <w:t>Overige installaties</w:t>
            </w:r>
            <w:r w:rsidR="00683F0E">
              <w:rPr>
                <w:noProof/>
                <w:webHidden/>
              </w:rPr>
              <w:tab/>
            </w:r>
            <w:r w:rsidR="00683F0E">
              <w:rPr>
                <w:noProof/>
                <w:webHidden/>
              </w:rPr>
              <w:fldChar w:fldCharType="begin"/>
            </w:r>
            <w:r w:rsidR="00683F0E">
              <w:rPr>
                <w:noProof/>
                <w:webHidden/>
              </w:rPr>
              <w:instrText xml:space="preserve"> PAGEREF _Toc97713095 \h </w:instrText>
            </w:r>
            <w:r w:rsidR="00683F0E">
              <w:rPr>
                <w:noProof/>
                <w:webHidden/>
              </w:rPr>
            </w:r>
            <w:r w:rsidR="00683F0E">
              <w:rPr>
                <w:noProof/>
                <w:webHidden/>
              </w:rPr>
              <w:fldChar w:fldCharType="separate"/>
            </w:r>
            <w:r w:rsidR="00683F0E">
              <w:rPr>
                <w:noProof/>
                <w:webHidden/>
              </w:rPr>
              <w:t>58</w:t>
            </w:r>
            <w:r w:rsidR="00683F0E">
              <w:rPr>
                <w:noProof/>
                <w:webHidden/>
              </w:rPr>
              <w:fldChar w:fldCharType="end"/>
            </w:r>
          </w:hyperlink>
        </w:p>
        <w:p w14:paraId="3FD10B4B" w14:textId="299402F3"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96" w:history="1">
            <w:r w:rsidR="00683F0E" w:rsidRPr="00652832">
              <w:rPr>
                <w:rStyle w:val="Hyperlink"/>
                <w:noProof/>
              </w:rPr>
              <w:t>4.3.10.1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_Toc97713096 \h </w:instrText>
            </w:r>
            <w:r w:rsidR="00683F0E">
              <w:rPr>
                <w:noProof/>
                <w:webHidden/>
              </w:rPr>
            </w:r>
            <w:r w:rsidR="00683F0E">
              <w:rPr>
                <w:noProof/>
                <w:webHidden/>
              </w:rPr>
              <w:fldChar w:fldCharType="separate"/>
            </w:r>
            <w:r w:rsidR="00683F0E">
              <w:rPr>
                <w:noProof/>
                <w:webHidden/>
              </w:rPr>
              <w:t>58</w:t>
            </w:r>
            <w:r w:rsidR="00683F0E">
              <w:rPr>
                <w:noProof/>
                <w:webHidden/>
              </w:rPr>
              <w:fldChar w:fldCharType="end"/>
            </w:r>
          </w:hyperlink>
        </w:p>
        <w:p w14:paraId="51AB0D9E" w14:textId="0F7E0ECB" w:rsidR="00683F0E" w:rsidRDefault="00337581">
          <w:pPr>
            <w:pStyle w:val="Inhopg3"/>
            <w:rPr>
              <w:rFonts w:asciiTheme="minorHAnsi" w:eastAsiaTheme="minorEastAsia" w:hAnsiTheme="minorHAnsi"/>
              <w:noProof/>
              <w:sz w:val="22"/>
              <w:lang w:val="nl-NL" w:eastAsia="nl-NL"/>
            </w:rPr>
          </w:pPr>
          <w:hyperlink w:anchor="_Toc97713097" w:history="1">
            <w:r w:rsidR="00683F0E" w:rsidRPr="00652832">
              <w:rPr>
                <w:rStyle w:val="Hyperlink"/>
                <w:noProof/>
                <w:lang w:val="nl-NL"/>
              </w:rPr>
              <w:t>4.3.11</w:t>
            </w:r>
            <w:r w:rsidR="00683F0E">
              <w:rPr>
                <w:rFonts w:asciiTheme="minorHAnsi" w:eastAsiaTheme="minorEastAsia" w:hAnsiTheme="minorHAnsi"/>
                <w:noProof/>
                <w:sz w:val="22"/>
                <w:lang w:val="nl-NL" w:eastAsia="nl-NL"/>
              </w:rPr>
              <w:tab/>
            </w:r>
            <w:r w:rsidR="00683F0E" w:rsidRPr="00652832">
              <w:rPr>
                <w:rStyle w:val="Hyperlink"/>
                <w:noProof/>
                <w:lang w:val="nl-NL"/>
              </w:rPr>
              <w:t>Eisen vervangingen, nieuwbouw installaties en onderdelen</w:t>
            </w:r>
            <w:r w:rsidR="00683F0E">
              <w:rPr>
                <w:noProof/>
                <w:webHidden/>
              </w:rPr>
              <w:tab/>
            </w:r>
            <w:r w:rsidR="00683F0E">
              <w:rPr>
                <w:noProof/>
                <w:webHidden/>
              </w:rPr>
              <w:fldChar w:fldCharType="begin"/>
            </w:r>
            <w:r w:rsidR="00683F0E">
              <w:rPr>
                <w:noProof/>
                <w:webHidden/>
              </w:rPr>
              <w:instrText xml:space="preserve"> PAGEREF _Toc97713097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2A364A48" w14:textId="0D8970EB"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98" w:history="1">
            <w:r w:rsidR="00683F0E" w:rsidRPr="00652832">
              <w:rPr>
                <w:rStyle w:val="Hyperlink"/>
                <w:noProof/>
              </w:rPr>
              <w:t>4.3.11.1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_Toc97713098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7FCC6480" w14:textId="2F01C006"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099" w:history="1">
            <w:r w:rsidR="00683F0E" w:rsidRPr="00652832">
              <w:rPr>
                <w:rStyle w:val="Hyperlink"/>
                <w:noProof/>
              </w:rPr>
              <w:t>4.3.11.2</w:t>
            </w:r>
            <w:r w:rsidR="00683F0E">
              <w:rPr>
                <w:rFonts w:asciiTheme="minorHAnsi" w:eastAsiaTheme="minorEastAsia" w:hAnsiTheme="minorHAnsi"/>
                <w:noProof/>
                <w:sz w:val="22"/>
                <w:lang w:val="nl-NL" w:eastAsia="nl-NL"/>
              </w:rPr>
              <w:tab/>
            </w:r>
            <w:r w:rsidR="00683F0E" w:rsidRPr="00652832">
              <w:rPr>
                <w:rStyle w:val="Hyperlink"/>
                <w:noProof/>
              </w:rPr>
              <w:t>Eisen vervanging armaturen noodverlichting</w:t>
            </w:r>
            <w:r w:rsidR="00683F0E">
              <w:rPr>
                <w:noProof/>
                <w:webHidden/>
              </w:rPr>
              <w:tab/>
            </w:r>
            <w:r w:rsidR="00683F0E">
              <w:rPr>
                <w:noProof/>
                <w:webHidden/>
              </w:rPr>
              <w:fldChar w:fldCharType="begin"/>
            </w:r>
            <w:r w:rsidR="00683F0E">
              <w:rPr>
                <w:noProof/>
                <w:webHidden/>
              </w:rPr>
              <w:instrText xml:space="preserve"> PAGEREF _Toc97713099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5F38731E" w14:textId="10A57388"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00" w:history="1">
            <w:r w:rsidR="00683F0E" w:rsidRPr="00652832">
              <w:rPr>
                <w:rStyle w:val="Hyperlink"/>
                <w:noProof/>
              </w:rPr>
              <w:t>4.3.11.3</w:t>
            </w:r>
            <w:r w:rsidR="00683F0E">
              <w:rPr>
                <w:rFonts w:asciiTheme="minorHAnsi" w:eastAsiaTheme="minorEastAsia" w:hAnsiTheme="minorHAnsi"/>
                <w:noProof/>
                <w:sz w:val="22"/>
                <w:lang w:val="nl-NL" w:eastAsia="nl-NL"/>
              </w:rPr>
              <w:tab/>
            </w:r>
            <w:r w:rsidR="00683F0E" w:rsidRPr="00652832">
              <w:rPr>
                <w:rStyle w:val="Hyperlink"/>
                <w:noProof/>
              </w:rPr>
              <w:t>Accu noodverlichting</w:t>
            </w:r>
            <w:r w:rsidR="00683F0E">
              <w:rPr>
                <w:noProof/>
                <w:webHidden/>
              </w:rPr>
              <w:tab/>
            </w:r>
            <w:r w:rsidR="00683F0E">
              <w:rPr>
                <w:noProof/>
                <w:webHidden/>
              </w:rPr>
              <w:fldChar w:fldCharType="begin"/>
            </w:r>
            <w:r w:rsidR="00683F0E">
              <w:rPr>
                <w:noProof/>
                <w:webHidden/>
              </w:rPr>
              <w:instrText xml:space="preserve"> PAGEREF _Toc97713100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13A5200A" w14:textId="03297EB0"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01" w:history="1">
            <w:r w:rsidR="00683F0E" w:rsidRPr="00652832">
              <w:rPr>
                <w:rStyle w:val="Hyperlink"/>
                <w:noProof/>
              </w:rPr>
              <w:t>4.3.11.4</w:t>
            </w:r>
            <w:r w:rsidR="00683F0E">
              <w:rPr>
                <w:rFonts w:asciiTheme="minorHAnsi" w:eastAsiaTheme="minorEastAsia" w:hAnsiTheme="minorHAnsi"/>
                <w:noProof/>
                <w:sz w:val="22"/>
                <w:lang w:val="nl-NL" w:eastAsia="nl-NL"/>
              </w:rPr>
              <w:tab/>
            </w:r>
            <w:r w:rsidR="00683F0E" w:rsidRPr="00652832">
              <w:rPr>
                <w:rStyle w:val="Hyperlink"/>
                <w:noProof/>
              </w:rPr>
              <w:t>UPS Priva</w:t>
            </w:r>
            <w:r w:rsidR="00683F0E">
              <w:rPr>
                <w:noProof/>
                <w:webHidden/>
              </w:rPr>
              <w:tab/>
            </w:r>
            <w:r w:rsidR="00683F0E">
              <w:rPr>
                <w:noProof/>
                <w:webHidden/>
              </w:rPr>
              <w:fldChar w:fldCharType="begin"/>
            </w:r>
            <w:r w:rsidR="00683F0E">
              <w:rPr>
                <w:noProof/>
                <w:webHidden/>
              </w:rPr>
              <w:instrText xml:space="preserve"> PAGEREF _Toc97713101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40CAE6D1" w14:textId="67CF176E"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02" w:history="1">
            <w:r w:rsidR="00683F0E" w:rsidRPr="00652832">
              <w:rPr>
                <w:rStyle w:val="Hyperlink"/>
                <w:noProof/>
              </w:rPr>
              <w:t>4.3.11.5</w:t>
            </w:r>
            <w:r w:rsidR="00683F0E">
              <w:rPr>
                <w:rFonts w:asciiTheme="minorHAnsi" w:eastAsiaTheme="minorEastAsia" w:hAnsiTheme="minorHAnsi"/>
                <w:noProof/>
                <w:sz w:val="22"/>
                <w:lang w:val="nl-NL" w:eastAsia="nl-NL"/>
              </w:rPr>
              <w:tab/>
            </w:r>
            <w:r w:rsidR="00683F0E" w:rsidRPr="00652832">
              <w:rPr>
                <w:rStyle w:val="Hyperlink"/>
                <w:noProof/>
              </w:rPr>
              <w:t>Accu’s UPS (priva)</w:t>
            </w:r>
            <w:r w:rsidR="00683F0E">
              <w:rPr>
                <w:noProof/>
                <w:webHidden/>
              </w:rPr>
              <w:tab/>
            </w:r>
            <w:r w:rsidR="00683F0E">
              <w:rPr>
                <w:noProof/>
                <w:webHidden/>
              </w:rPr>
              <w:fldChar w:fldCharType="begin"/>
            </w:r>
            <w:r w:rsidR="00683F0E">
              <w:rPr>
                <w:noProof/>
                <w:webHidden/>
              </w:rPr>
              <w:instrText xml:space="preserve"> PAGEREF _Toc97713102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4305A8D5" w14:textId="4CCC6E95"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03" w:history="1">
            <w:r w:rsidR="00683F0E" w:rsidRPr="00652832">
              <w:rPr>
                <w:rStyle w:val="Hyperlink"/>
                <w:noProof/>
              </w:rPr>
              <w:t>4.3.11.6</w:t>
            </w:r>
            <w:r w:rsidR="00683F0E">
              <w:rPr>
                <w:rFonts w:asciiTheme="minorHAnsi" w:eastAsiaTheme="minorEastAsia" w:hAnsiTheme="minorHAnsi"/>
                <w:noProof/>
                <w:sz w:val="22"/>
                <w:lang w:val="nl-NL" w:eastAsia="nl-NL"/>
              </w:rPr>
              <w:tab/>
            </w:r>
            <w:r w:rsidR="00683F0E" w:rsidRPr="00652832">
              <w:rPr>
                <w:rStyle w:val="Hyperlink"/>
                <w:noProof/>
              </w:rPr>
              <w:t>Accu’s -48V installatie:</w:t>
            </w:r>
            <w:r w:rsidR="00683F0E">
              <w:rPr>
                <w:noProof/>
                <w:webHidden/>
              </w:rPr>
              <w:tab/>
            </w:r>
            <w:r w:rsidR="00683F0E">
              <w:rPr>
                <w:noProof/>
                <w:webHidden/>
              </w:rPr>
              <w:fldChar w:fldCharType="begin"/>
            </w:r>
            <w:r w:rsidR="00683F0E">
              <w:rPr>
                <w:noProof/>
                <w:webHidden/>
              </w:rPr>
              <w:instrText xml:space="preserve"> PAGEREF _Toc97713103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4B2AC31A" w14:textId="086746CF" w:rsidR="00683F0E" w:rsidRDefault="00337581">
          <w:pPr>
            <w:pStyle w:val="Inhopg5"/>
            <w:tabs>
              <w:tab w:val="left" w:pos="1969"/>
              <w:tab w:val="right" w:leader="dot" w:pos="9212"/>
            </w:tabs>
            <w:rPr>
              <w:rFonts w:asciiTheme="minorHAnsi" w:eastAsiaTheme="minorEastAsia" w:hAnsiTheme="minorHAnsi"/>
              <w:noProof/>
              <w:sz w:val="22"/>
              <w:lang w:val="nl-NL" w:eastAsia="nl-NL"/>
            </w:rPr>
          </w:pPr>
          <w:hyperlink w:anchor="_Toc97713104" w:history="1">
            <w:r w:rsidR="00683F0E" w:rsidRPr="00652832">
              <w:rPr>
                <w:rStyle w:val="Hyperlink"/>
                <w:noProof/>
              </w:rPr>
              <w:t>4.3.11.6.1</w:t>
            </w:r>
            <w:r w:rsidR="00683F0E">
              <w:rPr>
                <w:rFonts w:asciiTheme="minorHAnsi" w:eastAsiaTheme="minorEastAsia" w:hAnsiTheme="minorHAnsi"/>
                <w:noProof/>
                <w:sz w:val="22"/>
                <w:lang w:val="nl-NL" w:eastAsia="nl-NL"/>
              </w:rPr>
              <w:tab/>
            </w:r>
            <w:r w:rsidR="00683F0E" w:rsidRPr="00652832">
              <w:rPr>
                <w:rStyle w:val="Hyperlink"/>
                <w:noProof/>
              </w:rPr>
              <w:t>De levensduur en specificities accu’s -48V installatie:</w:t>
            </w:r>
            <w:r w:rsidR="00683F0E">
              <w:rPr>
                <w:noProof/>
                <w:webHidden/>
              </w:rPr>
              <w:tab/>
            </w:r>
            <w:r w:rsidR="00683F0E">
              <w:rPr>
                <w:noProof/>
                <w:webHidden/>
              </w:rPr>
              <w:fldChar w:fldCharType="begin"/>
            </w:r>
            <w:r w:rsidR="00683F0E">
              <w:rPr>
                <w:noProof/>
                <w:webHidden/>
              </w:rPr>
              <w:instrText xml:space="preserve"> PAGEREF _Toc97713104 \h </w:instrText>
            </w:r>
            <w:r w:rsidR="00683F0E">
              <w:rPr>
                <w:noProof/>
                <w:webHidden/>
              </w:rPr>
            </w:r>
            <w:r w:rsidR="00683F0E">
              <w:rPr>
                <w:noProof/>
                <w:webHidden/>
              </w:rPr>
              <w:fldChar w:fldCharType="separate"/>
            </w:r>
            <w:r w:rsidR="00683F0E">
              <w:rPr>
                <w:noProof/>
                <w:webHidden/>
              </w:rPr>
              <w:t>59</w:t>
            </w:r>
            <w:r w:rsidR="00683F0E">
              <w:rPr>
                <w:noProof/>
                <w:webHidden/>
              </w:rPr>
              <w:fldChar w:fldCharType="end"/>
            </w:r>
          </w:hyperlink>
        </w:p>
        <w:p w14:paraId="428BA07A" w14:textId="2D68286D" w:rsidR="00683F0E" w:rsidRDefault="00337581">
          <w:pPr>
            <w:pStyle w:val="Inhopg5"/>
            <w:tabs>
              <w:tab w:val="left" w:pos="1969"/>
              <w:tab w:val="right" w:leader="dot" w:pos="9212"/>
            </w:tabs>
            <w:rPr>
              <w:rFonts w:asciiTheme="minorHAnsi" w:eastAsiaTheme="minorEastAsia" w:hAnsiTheme="minorHAnsi"/>
              <w:noProof/>
              <w:sz w:val="22"/>
              <w:lang w:val="nl-NL" w:eastAsia="nl-NL"/>
            </w:rPr>
          </w:pPr>
          <w:hyperlink w:anchor="_Toc97713105" w:history="1">
            <w:r w:rsidR="00683F0E" w:rsidRPr="00652832">
              <w:rPr>
                <w:rStyle w:val="Hyperlink"/>
                <w:noProof/>
                <w:lang w:val="nl-NL"/>
              </w:rPr>
              <w:t>4.3.11.6.2</w:t>
            </w:r>
            <w:r w:rsidR="00683F0E">
              <w:rPr>
                <w:rFonts w:asciiTheme="minorHAnsi" w:eastAsiaTheme="minorEastAsia" w:hAnsiTheme="minorHAnsi"/>
                <w:noProof/>
                <w:sz w:val="22"/>
                <w:lang w:val="nl-NL" w:eastAsia="nl-NL"/>
              </w:rPr>
              <w:tab/>
            </w:r>
            <w:r w:rsidR="00683F0E" w:rsidRPr="00652832">
              <w:rPr>
                <w:rStyle w:val="Hyperlink"/>
                <w:noProof/>
                <w:lang w:val="nl-NL"/>
              </w:rPr>
              <w:t>Opstellingseisen accu’s:</w:t>
            </w:r>
            <w:r w:rsidR="00683F0E">
              <w:rPr>
                <w:noProof/>
                <w:webHidden/>
              </w:rPr>
              <w:tab/>
            </w:r>
            <w:r w:rsidR="00683F0E">
              <w:rPr>
                <w:noProof/>
                <w:webHidden/>
              </w:rPr>
              <w:fldChar w:fldCharType="begin"/>
            </w:r>
            <w:r w:rsidR="00683F0E">
              <w:rPr>
                <w:noProof/>
                <w:webHidden/>
              </w:rPr>
              <w:instrText xml:space="preserve"> PAGEREF _Toc97713105 \h </w:instrText>
            </w:r>
            <w:r w:rsidR="00683F0E">
              <w:rPr>
                <w:noProof/>
                <w:webHidden/>
              </w:rPr>
            </w:r>
            <w:r w:rsidR="00683F0E">
              <w:rPr>
                <w:noProof/>
                <w:webHidden/>
              </w:rPr>
              <w:fldChar w:fldCharType="separate"/>
            </w:r>
            <w:r w:rsidR="00683F0E">
              <w:rPr>
                <w:noProof/>
                <w:webHidden/>
              </w:rPr>
              <w:t>60</w:t>
            </w:r>
            <w:r w:rsidR="00683F0E">
              <w:rPr>
                <w:noProof/>
                <w:webHidden/>
              </w:rPr>
              <w:fldChar w:fldCharType="end"/>
            </w:r>
          </w:hyperlink>
        </w:p>
        <w:p w14:paraId="01982E9B" w14:textId="5268AB0F" w:rsidR="00683F0E" w:rsidRDefault="00337581">
          <w:pPr>
            <w:pStyle w:val="Inhopg5"/>
            <w:tabs>
              <w:tab w:val="left" w:pos="1969"/>
              <w:tab w:val="right" w:leader="dot" w:pos="9212"/>
            </w:tabs>
            <w:rPr>
              <w:rFonts w:asciiTheme="minorHAnsi" w:eastAsiaTheme="minorEastAsia" w:hAnsiTheme="minorHAnsi"/>
              <w:noProof/>
              <w:sz w:val="22"/>
              <w:lang w:val="nl-NL" w:eastAsia="nl-NL"/>
            </w:rPr>
          </w:pPr>
          <w:hyperlink w:anchor="_Toc97713106" w:history="1">
            <w:r w:rsidR="00683F0E" w:rsidRPr="00652832">
              <w:rPr>
                <w:rStyle w:val="Hyperlink"/>
                <w:noProof/>
                <w:lang w:val="nl-NL"/>
              </w:rPr>
              <w:t>4.3.11.6.3</w:t>
            </w:r>
            <w:r w:rsidR="00683F0E">
              <w:rPr>
                <w:rFonts w:asciiTheme="minorHAnsi" w:eastAsiaTheme="minorEastAsia" w:hAnsiTheme="minorHAnsi"/>
                <w:noProof/>
                <w:sz w:val="22"/>
                <w:lang w:val="nl-NL" w:eastAsia="nl-NL"/>
              </w:rPr>
              <w:tab/>
            </w:r>
            <w:r w:rsidR="00683F0E" w:rsidRPr="00652832">
              <w:rPr>
                <w:rStyle w:val="Hyperlink"/>
                <w:noProof/>
                <w:lang w:val="nl-NL"/>
              </w:rPr>
              <w:t>Eisen bij gedeeltelijke vervanging van de accu’s:</w:t>
            </w:r>
            <w:r w:rsidR="00683F0E">
              <w:rPr>
                <w:noProof/>
                <w:webHidden/>
              </w:rPr>
              <w:tab/>
            </w:r>
            <w:r w:rsidR="00683F0E">
              <w:rPr>
                <w:noProof/>
                <w:webHidden/>
              </w:rPr>
              <w:fldChar w:fldCharType="begin"/>
            </w:r>
            <w:r w:rsidR="00683F0E">
              <w:rPr>
                <w:noProof/>
                <w:webHidden/>
              </w:rPr>
              <w:instrText xml:space="preserve"> PAGEREF _Toc97713106 \h </w:instrText>
            </w:r>
            <w:r w:rsidR="00683F0E">
              <w:rPr>
                <w:noProof/>
                <w:webHidden/>
              </w:rPr>
            </w:r>
            <w:r w:rsidR="00683F0E">
              <w:rPr>
                <w:noProof/>
                <w:webHidden/>
              </w:rPr>
              <w:fldChar w:fldCharType="separate"/>
            </w:r>
            <w:r w:rsidR="00683F0E">
              <w:rPr>
                <w:noProof/>
                <w:webHidden/>
              </w:rPr>
              <w:t>60</w:t>
            </w:r>
            <w:r w:rsidR="00683F0E">
              <w:rPr>
                <w:noProof/>
                <w:webHidden/>
              </w:rPr>
              <w:fldChar w:fldCharType="end"/>
            </w:r>
          </w:hyperlink>
        </w:p>
        <w:p w14:paraId="4640B252" w14:textId="493C6715"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07" w:history="1">
            <w:r w:rsidR="00683F0E" w:rsidRPr="00652832">
              <w:rPr>
                <w:rStyle w:val="Hyperlink"/>
                <w:noProof/>
              </w:rPr>
              <w:t>4.3.11.7</w:t>
            </w:r>
            <w:r w:rsidR="00683F0E">
              <w:rPr>
                <w:rFonts w:asciiTheme="minorHAnsi" w:eastAsiaTheme="minorEastAsia" w:hAnsiTheme="minorHAnsi"/>
                <w:noProof/>
                <w:sz w:val="22"/>
                <w:lang w:val="nl-NL" w:eastAsia="nl-NL"/>
              </w:rPr>
              <w:tab/>
            </w:r>
            <w:r w:rsidR="00683F0E" w:rsidRPr="00652832">
              <w:rPr>
                <w:rStyle w:val="Hyperlink"/>
                <w:noProof/>
              </w:rPr>
              <w:t>RECTIFIER</w:t>
            </w:r>
            <w:r w:rsidR="00683F0E">
              <w:rPr>
                <w:noProof/>
                <w:webHidden/>
              </w:rPr>
              <w:tab/>
            </w:r>
            <w:r w:rsidR="00683F0E">
              <w:rPr>
                <w:noProof/>
                <w:webHidden/>
              </w:rPr>
              <w:fldChar w:fldCharType="begin"/>
            </w:r>
            <w:r w:rsidR="00683F0E">
              <w:rPr>
                <w:noProof/>
                <w:webHidden/>
              </w:rPr>
              <w:instrText xml:space="preserve"> PAGEREF _Toc97713107 \h </w:instrText>
            </w:r>
            <w:r w:rsidR="00683F0E">
              <w:rPr>
                <w:noProof/>
                <w:webHidden/>
              </w:rPr>
            </w:r>
            <w:r w:rsidR="00683F0E">
              <w:rPr>
                <w:noProof/>
                <w:webHidden/>
              </w:rPr>
              <w:fldChar w:fldCharType="separate"/>
            </w:r>
            <w:r w:rsidR="00683F0E">
              <w:rPr>
                <w:noProof/>
                <w:webHidden/>
              </w:rPr>
              <w:t>60</w:t>
            </w:r>
            <w:r w:rsidR="00683F0E">
              <w:rPr>
                <w:noProof/>
                <w:webHidden/>
              </w:rPr>
              <w:fldChar w:fldCharType="end"/>
            </w:r>
          </w:hyperlink>
        </w:p>
        <w:p w14:paraId="3B05CE9B" w14:textId="480C96B0"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08" w:history="1">
            <w:r w:rsidR="00683F0E" w:rsidRPr="00652832">
              <w:rPr>
                <w:rStyle w:val="Hyperlink"/>
                <w:noProof/>
                <w:lang w:val="nl-NL"/>
              </w:rPr>
              <w:t>4.3.11.8</w:t>
            </w:r>
            <w:r w:rsidR="00683F0E">
              <w:rPr>
                <w:rFonts w:asciiTheme="minorHAnsi" w:eastAsiaTheme="minorEastAsia" w:hAnsiTheme="minorHAnsi"/>
                <w:noProof/>
                <w:sz w:val="22"/>
                <w:lang w:val="nl-NL" w:eastAsia="nl-NL"/>
              </w:rPr>
              <w:tab/>
            </w:r>
            <w:r w:rsidR="00683F0E" w:rsidRPr="00652832">
              <w:rPr>
                <w:rStyle w:val="Hyperlink"/>
                <w:noProof/>
                <w:lang w:val="nl-NL"/>
              </w:rPr>
              <w:t>INVERTER</w:t>
            </w:r>
            <w:r w:rsidR="00683F0E">
              <w:rPr>
                <w:noProof/>
                <w:webHidden/>
              </w:rPr>
              <w:tab/>
            </w:r>
            <w:r w:rsidR="00683F0E">
              <w:rPr>
                <w:noProof/>
                <w:webHidden/>
              </w:rPr>
              <w:fldChar w:fldCharType="begin"/>
            </w:r>
            <w:r w:rsidR="00683F0E">
              <w:rPr>
                <w:noProof/>
                <w:webHidden/>
              </w:rPr>
              <w:instrText xml:space="preserve"> PAGEREF _Toc97713108 \h </w:instrText>
            </w:r>
            <w:r w:rsidR="00683F0E">
              <w:rPr>
                <w:noProof/>
                <w:webHidden/>
              </w:rPr>
            </w:r>
            <w:r w:rsidR="00683F0E">
              <w:rPr>
                <w:noProof/>
                <w:webHidden/>
              </w:rPr>
              <w:fldChar w:fldCharType="separate"/>
            </w:r>
            <w:r w:rsidR="00683F0E">
              <w:rPr>
                <w:noProof/>
                <w:webHidden/>
              </w:rPr>
              <w:t>61</w:t>
            </w:r>
            <w:r w:rsidR="00683F0E">
              <w:rPr>
                <w:noProof/>
                <w:webHidden/>
              </w:rPr>
              <w:fldChar w:fldCharType="end"/>
            </w:r>
          </w:hyperlink>
        </w:p>
        <w:p w14:paraId="68D3D4F1" w14:textId="3225F317"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09" w:history="1">
            <w:r w:rsidR="00683F0E" w:rsidRPr="00652832">
              <w:rPr>
                <w:rStyle w:val="Hyperlink"/>
                <w:noProof/>
                <w:lang w:val="nl-NL"/>
              </w:rPr>
              <w:t>4.3.11.9</w:t>
            </w:r>
            <w:r w:rsidR="00683F0E">
              <w:rPr>
                <w:rFonts w:asciiTheme="minorHAnsi" w:eastAsiaTheme="minorEastAsia" w:hAnsiTheme="minorHAnsi"/>
                <w:noProof/>
                <w:sz w:val="22"/>
                <w:lang w:val="nl-NL" w:eastAsia="nl-NL"/>
              </w:rPr>
              <w:tab/>
            </w:r>
            <w:r w:rsidR="00683F0E" w:rsidRPr="00652832">
              <w:rPr>
                <w:rStyle w:val="Hyperlink"/>
                <w:noProof/>
                <w:lang w:val="nl-NL"/>
              </w:rPr>
              <w:t>ESD vloer</w:t>
            </w:r>
            <w:r w:rsidR="00683F0E">
              <w:rPr>
                <w:noProof/>
                <w:webHidden/>
              </w:rPr>
              <w:tab/>
            </w:r>
            <w:r w:rsidR="00683F0E">
              <w:rPr>
                <w:noProof/>
                <w:webHidden/>
              </w:rPr>
              <w:fldChar w:fldCharType="begin"/>
            </w:r>
            <w:r w:rsidR="00683F0E">
              <w:rPr>
                <w:noProof/>
                <w:webHidden/>
              </w:rPr>
              <w:instrText xml:space="preserve"> PAGEREF _Toc97713109 \h </w:instrText>
            </w:r>
            <w:r w:rsidR="00683F0E">
              <w:rPr>
                <w:noProof/>
                <w:webHidden/>
              </w:rPr>
            </w:r>
            <w:r w:rsidR="00683F0E">
              <w:rPr>
                <w:noProof/>
                <w:webHidden/>
              </w:rPr>
              <w:fldChar w:fldCharType="separate"/>
            </w:r>
            <w:r w:rsidR="00683F0E">
              <w:rPr>
                <w:noProof/>
                <w:webHidden/>
              </w:rPr>
              <w:t>62</w:t>
            </w:r>
            <w:r w:rsidR="00683F0E">
              <w:rPr>
                <w:noProof/>
                <w:webHidden/>
              </w:rPr>
              <w:fldChar w:fldCharType="end"/>
            </w:r>
          </w:hyperlink>
        </w:p>
        <w:p w14:paraId="219D0A14" w14:textId="0FC4CC16" w:rsidR="00683F0E" w:rsidRDefault="00337581">
          <w:pPr>
            <w:pStyle w:val="Inhopg4"/>
            <w:tabs>
              <w:tab w:val="left" w:pos="1703"/>
              <w:tab w:val="right" w:leader="dot" w:pos="9212"/>
            </w:tabs>
            <w:rPr>
              <w:rFonts w:asciiTheme="minorHAnsi" w:eastAsiaTheme="minorEastAsia" w:hAnsiTheme="minorHAnsi"/>
              <w:noProof/>
              <w:sz w:val="22"/>
              <w:lang w:val="nl-NL" w:eastAsia="nl-NL"/>
            </w:rPr>
          </w:pPr>
          <w:hyperlink w:anchor="_Toc97713110" w:history="1">
            <w:r w:rsidR="00683F0E" w:rsidRPr="00652832">
              <w:rPr>
                <w:rStyle w:val="Hyperlink"/>
                <w:noProof/>
              </w:rPr>
              <w:t>4.3.11.10</w:t>
            </w:r>
            <w:r w:rsidR="00683F0E">
              <w:rPr>
                <w:rFonts w:asciiTheme="minorHAnsi" w:eastAsiaTheme="minorEastAsia" w:hAnsiTheme="minorHAnsi"/>
                <w:noProof/>
                <w:sz w:val="22"/>
                <w:lang w:val="nl-NL" w:eastAsia="nl-NL"/>
              </w:rPr>
              <w:tab/>
            </w:r>
            <w:r w:rsidR="00683F0E" w:rsidRPr="00652832">
              <w:rPr>
                <w:rStyle w:val="Hyperlink"/>
                <w:noProof/>
              </w:rPr>
              <w:t>Aspiratie systeem</w:t>
            </w:r>
            <w:r w:rsidR="00683F0E">
              <w:rPr>
                <w:noProof/>
                <w:webHidden/>
              </w:rPr>
              <w:tab/>
            </w:r>
            <w:r w:rsidR="00683F0E">
              <w:rPr>
                <w:noProof/>
                <w:webHidden/>
              </w:rPr>
              <w:fldChar w:fldCharType="begin"/>
            </w:r>
            <w:r w:rsidR="00683F0E">
              <w:rPr>
                <w:noProof/>
                <w:webHidden/>
              </w:rPr>
              <w:instrText xml:space="preserve"> PAGEREF _Toc97713110 \h </w:instrText>
            </w:r>
            <w:r w:rsidR="00683F0E">
              <w:rPr>
                <w:noProof/>
                <w:webHidden/>
              </w:rPr>
            </w:r>
            <w:r w:rsidR="00683F0E">
              <w:rPr>
                <w:noProof/>
                <w:webHidden/>
              </w:rPr>
              <w:fldChar w:fldCharType="separate"/>
            </w:r>
            <w:r w:rsidR="00683F0E">
              <w:rPr>
                <w:noProof/>
                <w:webHidden/>
              </w:rPr>
              <w:t>62</w:t>
            </w:r>
            <w:r w:rsidR="00683F0E">
              <w:rPr>
                <w:noProof/>
                <w:webHidden/>
              </w:rPr>
              <w:fldChar w:fldCharType="end"/>
            </w:r>
          </w:hyperlink>
        </w:p>
        <w:p w14:paraId="209863A8" w14:textId="2469A6EF" w:rsidR="00683F0E" w:rsidRDefault="00337581">
          <w:pPr>
            <w:pStyle w:val="Inhopg4"/>
            <w:tabs>
              <w:tab w:val="left" w:pos="1703"/>
              <w:tab w:val="right" w:leader="dot" w:pos="9212"/>
            </w:tabs>
            <w:rPr>
              <w:rFonts w:asciiTheme="minorHAnsi" w:eastAsiaTheme="minorEastAsia" w:hAnsiTheme="minorHAnsi"/>
              <w:noProof/>
              <w:sz w:val="22"/>
              <w:lang w:val="nl-NL" w:eastAsia="nl-NL"/>
            </w:rPr>
          </w:pPr>
          <w:hyperlink w:anchor="_Toc97713111" w:history="1">
            <w:r w:rsidR="00683F0E" w:rsidRPr="00652832">
              <w:rPr>
                <w:rStyle w:val="Hyperlink"/>
                <w:noProof/>
                <w:lang w:val="nl-NL"/>
              </w:rPr>
              <w:t>4.3.11.11</w:t>
            </w:r>
            <w:r w:rsidR="00683F0E">
              <w:rPr>
                <w:rFonts w:asciiTheme="minorHAnsi" w:eastAsiaTheme="minorEastAsia" w:hAnsiTheme="minorHAnsi"/>
                <w:noProof/>
                <w:sz w:val="22"/>
                <w:lang w:val="nl-NL" w:eastAsia="nl-NL"/>
              </w:rPr>
              <w:tab/>
            </w:r>
            <w:r w:rsidR="00683F0E" w:rsidRPr="00652832">
              <w:rPr>
                <w:rStyle w:val="Hyperlink"/>
                <w:noProof/>
                <w:lang w:val="nl-NL"/>
              </w:rPr>
              <w:t>Eisen aan de te leveren monitor (zorg) Systeem.</w:t>
            </w:r>
            <w:r w:rsidR="00683F0E">
              <w:rPr>
                <w:noProof/>
                <w:webHidden/>
              </w:rPr>
              <w:tab/>
            </w:r>
            <w:r w:rsidR="00683F0E">
              <w:rPr>
                <w:noProof/>
                <w:webHidden/>
              </w:rPr>
              <w:fldChar w:fldCharType="begin"/>
            </w:r>
            <w:r w:rsidR="00683F0E">
              <w:rPr>
                <w:noProof/>
                <w:webHidden/>
              </w:rPr>
              <w:instrText xml:space="preserve"> PAGEREF _Toc97713111 \h </w:instrText>
            </w:r>
            <w:r w:rsidR="00683F0E">
              <w:rPr>
                <w:noProof/>
                <w:webHidden/>
              </w:rPr>
            </w:r>
            <w:r w:rsidR="00683F0E">
              <w:rPr>
                <w:noProof/>
                <w:webHidden/>
              </w:rPr>
              <w:fldChar w:fldCharType="separate"/>
            </w:r>
            <w:r w:rsidR="00683F0E">
              <w:rPr>
                <w:noProof/>
                <w:webHidden/>
              </w:rPr>
              <w:t>62</w:t>
            </w:r>
            <w:r w:rsidR="00683F0E">
              <w:rPr>
                <w:noProof/>
                <w:webHidden/>
              </w:rPr>
              <w:fldChar w:fldCharType="end"/>
            </w:r>
          </w:hyperlink>
        </w:p>
        <w:p w14:paraId="1133D4F6" w14:textId="7FF7C238" w:rsidR="00683F0E" w:rsidRDefault="00337581">
          <w:pPr>
            <w:pStyle w:val="Inhopg5"/>
            <w:tabs>
              <w:tab w:val="left" w:pos="2083"/>
              <w:tab w:val="right" w:leader="dot" w:pos="9212"/>
            </w:tabs>
            <w:rPr>
              <w:rFonts w:asciiTheme="minorHAnsi" w:eastAsiaTheme="minorEastAsia" w:hAnsiTheme="minorHAnsi"/>
              <w:noProof/>
              <w:sz w:val="22"/>
              <w:lang w:val="nl-NL" w:eastAsia="nl-NL"/>
            </w:rPr>
          </w:pPr>
          <w:hyperlink w:anchor="_Toc97713112" w:history="1">
            <w:r w:rsidR="00683F0E" w:rsidRPr="00652832">
              <w:rPr>
                <w:rStyle w:val="Hyperlink"/>
                <w:noProof/>
                <w:lang w:val="nl-NL"/>
              </w:rPr>
              <w:t>4.3.11.11.1</w:t>
            </w:r>
            <w:r w:rsidR="00683F0E">
              <w:rPr>
                <w:rFonts w:asciiTheme="minorHAnsi" w:eastAsiaTheme="minorEastAsia" w:hAnsiTheme="minorHAnsi"/>
                <w:noProof/>
                <w:sz w:val="22"/>
                <w:lang w:val="nl-NL" w:eastAsia="nl-NL"/>
              </w:rPr>
              <w:tab/>
            </w:r>
            <w:r w:rsidR="00683F0E" w:rsidRPr="00652832">
              <w:rPr>
                <w:rStyle w:val="Hyperlink"/>
                <w:noProof/>
                <w:lang w:val="nl-NL"/>
              </w:rPr>
              <w:t>Priva</w:t>
            </w:r>
            <w:r w:rsidR="00683F0E">
              <w:rPr>
                <w:noProof/>
                <w:webHidden/>
              </w:rPr>
              <w:tab/>
            </w:r>
            <w:r w:rsidR="00683F0E">
              <w:rPr>
                <w:noProof/>
                <w:webHidden/>
              </w:rPr>
              <w:fldChar w:fldCharType="begin"/>
            </w:r>
            <w:r w:rsidR="00683F0E">
              <w:rPr>
                <w:noProof/>
                <w:webHidden/>
              </w:rPr>
              <w:instrText xml:space="preserve"> PAGEREF _Toc97713112 \h </w:instrText>
            </w:r>
            <w:r w:rsidR="00683F0E">
              <w:rPr>
                <w:noProof/>
                <w:webHidden/>
              </w:rPr>
            </w:r>
            <w:r w:rsidR="00683F0E">
              <w:rPr>
                <w:noProof/>
                <w:webHidden/>
              </w:rPr>
              <w:fldChar w:fldCharType="separate"/>
            </w:r>
            <w:r w:rsidR="00683F0E">
              <w:rPr>
                <w:noProof/>
                <w:webHidden/>
              </w:rPr>
              <w:t>62</w:t>
            </w:r>
            <w:r w:rsidR="00683F0E">
              <w:rPr>
                <w:noProof/>
                <w:webHidden/>
              </w:rPr>
              <w:fldChar w:fldCharType="end"/>
            </w:r>
          </w:hyperlink>
        </w:p>
        <w:p w14:paraId="0C7DAC4D" w14:textId="3C1F2F3D" w:rsidR="00683F0E" w:rsidRDefault="00337581">
          <w:pPr>
            <w:pStyle w:val="Inhopg5"/>
            <w:tabs>
              <w:tab w:val="left" w:pos="2083"/>
              <w:tab w:val="right" w:leader="dot" w:pos="9212"/>
            </w:tabs>
            <w:rPr>
              <w:rFonts w:asciiTheme="minorHAnsi" w:eastAsiaTheme="minorEastAsia" w:hAnsiTheme="minorHAnsi"/>
              <w:noProof/>
              <w:sz w:val="22"/>
              <w:lang w:val="nl-NL" w:eastAsia="nl-NL"/>
            </w:rPr>
          </w:pPr>
          <w:hyperlink w:anchor="_Toc97713113" w:history="1">
            <w:r w:rsidR="00683F0E" w:rsidRPr="00652832">
              <w:rPr>
                <w:rStyle w:val="Hyperlink"/>
                <w:noProof/>
                <w:lang w:val="nl-NL"/>
              </w:rPr>
              <w:t>4.3.11.11.2</w:t>
            </w:r>
            <w:r w:rsidR="00683F0E">
              <w:rPr>
                <w:rFonts w:asciiTheme="minorHAnsi" w:eastAsiaTheme="minorEastAsia" w:hAnsiTheme="minorHAnsi"/>
                <w:noProof/>
                <w:sz w:val="22"/>
                <w:lang w:val="nl-NL" w:eastAsia="nl-NL"/>
              </w:rPr>
              <w:tab/>
            </w:r>
            <w:r w:rsidR="00683F0E" w:rsidRPr="00652832">
              <w:rPr>
                <w:rStyle w:val="Hyperlink"/>
                <w:noProof/>
                <w:lang w:val="nl-NL"/>
              </w:rPr>
              <w:t>Monitoringsysteem -48V tbv het IOC</w:t>
            </w:r>
            <w:r w:rsidR="00683F0E">
              <w:rPr>
                <w:noProof/>
                <w:webHidden/>
              </w:rPr>
              <w:tab/>
            </w:r>
            <w:r w:rsidR="00683F0E">
              <w:rPr>
                <w:noProof/>
                <w:webHidden/>
              </w:rPr>
              <w:fldChar w:fldCharType="begin"/>
            </w:r>
            <w:r w:rsidR="00683F0E">
              <w:rPr>
                <w:noProof/>
                <w:webHidden/>
              </w:rPr>
              <w:instrText xml:space="preserve"> PAGEREF _Toc97713113 \h </w:instrText>
            </w:r>
            <w:r w:rsidR="00683F0E">
              <w:rPr>
                <w:noProof/>
                <w:webHidden/>
              </w:rPr>
            </w:r>
            <w:r w:rsidR="00683F0E">
              <w:rPr>
                <w:noProof/>
                <w:webHidden/>
              </w:rPr>
              <w:fldChar w:fldCharType="separate"/>
            </w:r>
            <w:r w:rsidR="00683F0E">
              <w:rPr>
                <w:noProof/>
                <w:webHidden/>
              </w:rPr>
              <w:t>63</w:t>
            </w:r>
            <w:r w:rsidR="00683F0E">
              <w:rPr>
                <w:noProof/>
                <w:webHidden/>
              </w:rPr>
              <w:fldChar w:fldCharType="end"/>
            </w:r>
          </w:hyperlink>
        </w:p>
        <w:p w14:paraId="4C47ABA9" w14:textId="21162703" w:rsidR="00683F0E" w:rsidRDefault="00337581">
          <w:pPr>
            <w:pStyle w:val="Inhopg4"/>
            <w:tabs>
              <w:tab w:val="left" w:pos="1703"/>
              <w:tab w:val="right" w:leader="dot" w:pos="9212"/>
            </w:tabs>
            <w:rPr>
              <w:rFonts w:asciiTheme="minorHAnsi" w:eastAsiaTheme="minorEastAsia" w:hAnsiTheme="minorHAnsi"/>
              <w:noProof/>
              <w:sz w:val="22"/>
              <w:lang w:val="nl-NL" w:eastAsia="nl-NL"/>
            </w:rPr>
          </w:pPr>
          <w:hyperlink w:anchor="_Toc97713114" w:history="1">
            <w:r w:rsidR="00683F0E" w:rsidRPr="00652832">
              <w:rPr>
                <w:rStyle w:val="Hyperlink"/>
                <w:noProof/>
              </w:rPr>
              <w:t>4.3.11.12</w:t>
            </w:r>
            <w:r w:rsidR="00683F0E">
              <w:rPr>
                <w:rFonts w:asciiTheme="minorHAnsi" w:eastAsiaTheme="minorEastAsia" w:hAnsiTheme="minorHAnsi"/>
                <w:noProof/>
                <w:sz w:val="22"/>
                <w:lang w:val="nl-NL" w:eastAsia="nl-NL"/>
              </w:rPr>
              <w:tab/>
            </w:r>
            <w:r w:rsidR="00683F0E" w:rsidRPr="00652832">
              <w:rPr>
                <w:rStyle w:val="Hyperlink"/>
                <w:noProof/>
                <w:lang w:val="nl-NL"/>
              </w:rPr>
              <w:t>Brandwerende door</w:t>
            </w:r>
            <w:r w:rsidR="00683F0E" w:rsidRPr="00652832">
              <w:rPr>
                <w:rStyle w:val="Hyperlink"/>
                <w:noProof/>
              </w:rPr>
              <w:t>voeringen</w:t>
            </w:r>
            <w:r w:rsidR="00683F0E">
              <w:rPr>
                <w:noProof/>
                <w:webHidden/>
              </w:rPr>
              <w:tab/>
            </w:r>
            <w:r w:rsidR="00683F0E">
              <w:rPr>
                <w:noProof/>
                <w:webHidden/>
              </w:rPr>
              <w:fldChar w:fldCharType="begin"/>
            </w:r>
            <w:r w:rsidR="00683F0E">
              <w:rPr>
                <w:noProof/>
                <w:webHidden/>
              </w:rPr>
              <w:instrText xml:space="preserve"> PAGEREF _Toc97713114 \h </w:instrText>
            </w:r>
            <w:r w:rsidR="00683F0E">
              <w:rPr>
                <w:noProof/>
                <w:webHidden/>
              </w:rPr>
            </w:r>
            <w:r w:rsidR="00683F0E">
              <w:rPr>
                <w:noProof/>
                <w:webHidden/>
              </w:rPr>
              <w:fldChar w:fldCharType="separate"/>
            </w:r>
            <w:r w:rsidR="00683F0E">
              <w:rPr>
                <w:noProof/>
                <w:webHidden/>
              </w:rPr>
              <w:t>63</w:t>
            </w:r>
            <w:r w:rsidR="00683F0E">
              <w:rPr>
                <w:noProof/>
                <w:webHidden/>
              </w:rPr>
              <w:fldChar w:fldCharType="end"/>
            </w:r>
          </w:hyperlink>
        </w:p>
        <w:p w14:paraId="74915A3E" w14:textId="6817AFBB" w:rsidR="00683F0E" w:rsidRDefault="00337581">
          <w:pPr>
            <w:pStyle w:val="Inhopg4"/>
            <w:tabs>
              <w:tab w:val="left" w:pos="1703"/>
              <w:tab w:val="right" w:leader="dot" w:pos="9212"/>
            </w:tabs>
            <w:rPr>
              <w:rFonts w:asciiTheme="minorHAnsi" w:eastAsiaTheme="minorEastAsia" w:hAnsiTheme="minorHAnsi"/>
              <w:noProof/>
              <w:sz w:val="22"/>
              <w:lang w:val="nl-NL" w:eastAsia="nl-NL"/>
            </w:rPr>
          </w:pPr>
          <w:hyperlink w:anchor="_Toc97713115" w:history="1">
            <w:r w:rsidR="00683F0E" w:rsidRPr="00652832">
              <w:rPr>
                <w:rStyle w:val="Hyperlink"/>
                <w:noProof/>
              </w:rPr>
              <w:t>4.3.11.13</w:t>
            </w:r>
            <w:r w:rsidR="00683F0E">
              <w:rPr>
                <w:rFonts w:asciiTheme="minorHAnsi" w:eastAsiaTheme="minorEastAsia" w:hAnsiTheme="minorHAnsi"/>
                <w:noProof/>
                <w:sz w:val="22"/>
                <w:lang w:val="nl-NL" w:eastAsia="nl-NL"/>
              </w:rPr>
              <w:tab/>
            </w:r>
            <w:r w:rsidR="00683F0E" w:rsidRPr="00652832">
              <w:rPr>
                <w:rStyle w:val="Hyperlink"/>
                <w:noProof/>
              </w:rPr>
              <w:t>Eisen vervanging ventilatoren</w:t>
            </w:r>
            <w:r w:rsidR="00683F0E">
              <w:rPr>
                <w:noProof/>
                <w:webHidden/>
              </w:rPr>
              <w:tab/>
            </w:r>
            <w:r w:rsidR="00683F0E">
              <w:rPr>
                <w:noProof/>
                <w:webHidden/>
              </w:rPr>
              <w:fldChar w:fldCharType="begin"/>
            </w:r>
            <w:r w:rsidR="00683F0E">
              <w:rPr>
                <w:noProof/>
                <w:webHidden/>
              </w:rPr>
              <w:instrText xml:space="preserve"> PAGEREF _Toc97713115 \h </w:instrText>
            </w:r>
            <w:r w:rsidR="00683F0E">
              <w:rPr>
                <w:noProof/>
                <w:webHidden/>
              </w:rPr>
            </w:r>
            <w:r w:rsidR="00683F0E">
              <w:rPr>
                <w:noProof/>
                <w:webHidden/>
              </w:rPr>
              <w:fldChar w:fldCharType="separate"/>
            </w:r>
            <w:r w:rsidR="00683F0E">
              <w:rPr>
                <w:noProof/>
                <w:webHidden/>
              </w:rPr>
              <w:t>63</w:t>
            </w:r>
            <w:r w:rsidR="00683F0E">
              <w:rPr>
                <w:noProof/>
                <w:webHidden/>
              </w:rPr>
              <w:fldChar w:fldCharType="end"/>
            </w:r>
          </w:hyperlink>
        </w:p>
        <w:p w14:paraId="073FF34A" w14:textId="201F94DD" w:rsidR="00683F0E" w:rsidRDefault="00337581">
          <w:pPr>
            <w:pStyle w:val="Inhopg3"/>
            <w:rPr>
              <w:rFonts w:asciiTheme="minorHAnsi" w:eastAsiaTheme="minorEastAsia" w:hAnsiTheme="minorHAnsi"/>
              <w:noProof/>
              <w:sz w:val="22"/>
              <w:lang w:val="nl-NL" w:eastAsia="nl-NL"/>
            </w:rPr>
          </w:pPr>
          <w:hyperlink w:anchor="_Toc97713116" w:history="1">
            <w:r w:rsidR="00683F0E" w:rsidRPr="00652832">
              <w:rPr>
                <w:rStyle w:val="Hyperlink"/>
                <w:noProof/>
              </w:rPr>
              <w:t>4.3.12</w:t>
            </w:r>
            <w:r w:rsidR="00683F0E">
              <w:rPr>
                <w:rFonts w:asciiTheme="minorHAnsi" w:eastAsiaTheme="minorEastAsia" w:hAnsiTheme="minorHAnsi"/>
                <w:noProof/>
                <w:sz w:val="22"/>
                <w:lang w:val="nl-NL" w:eastAsia="nl-NL"/>
              </w:rPr>
              <w:tab/>
            </w:r>
            <w:r w:rsidR="00683F0E" w:rsidRPr="00652832">
              <w:rPr>
                <w:rStyle w:val="Hyperlink"/>
                <w:noProof/>
              </w:rPr>
              <w:t>Reserve onderdelen:</w:t>
            </w:r>
            <w:r w:rsidR="00683F0E">
              <w:rPr>
                <w:noProof/>
                <w:webHidden/>
              </w:rPr>
              <w:tab/>
            </w:r>
            <w:r w:rsidR="00683F0E">
              <w:rPr>
                <w:noProof/>
                <w:webHidden/>
              </w:rPr>
              <w:fldChar w:fldCharType="begin"/>
            </w:r>
            <w:r w:rsidR="00683F0E">
              <w:rPr>
                <w:noProof/>
                <w:webHidden/>
              </w:rPr>
              <w:instrText xml:space="preserve"> PAGEREF _Toc97713116 \h </w:instrText>
            </w:r>
            <w:r w:rsidR="00683F0E">
              <w:rPr>
                <w:noProof/>
                <w:webHidden/>
              </w:rPr>
            </w:r>
            <w:r w:rsidR="00683F0E">
              <w:rPr>
                <w:noProof/>
                <w:webHidden/>
              </w:rPr>
              <w:fldChar w:fldCharType="separate"/>
            </w:r>
            <w:r w:rsidR="00683F0E">
              <w:rPr>
                <w:noProof/>
                <w:webHidden/>
              </w:rPr>
              <w:t>63</w:t>
            </w:r>
            <w:r w:rsidR="00683F0E">
              <w:rPr>
                <w:noProof/>
                <w:webHidden/>
              </w:rPr>
              <w:fldChar w:fldCharType="end"/>
            </w:r>
          </w:hyperlink>
        </w:p>
        <w:p w14:paraId="3B650D9D" w14:textId="707F698F" w:rsidR="00683F0E" w:rsidRDefault="00337581">
          <w:pPr>
            <w:pStyle w:val="Inhopg2"/>
            <w:rPr>
              <w:rFonts w:asciiTheme="minorHAnsi" w:eastAsiaTheme="minorEastAsia" w:hAnsiTheme="minorHAnsi" w:cstheme="minorBidi"/>
              <w:bCs w:val="0"/>
              <w:iCs w:val="0"/>
              <w:sz w:val="22"/>
              <w:lang w:val="nl-NL" w:eastAsia="nl-NL"/>
            </w:rPr>
          </w:pPr>
          <w:hyperlink w:anchor="_Toc97713117" w:history="1">
            <w:r w:rsidR="00683F0E" w:rsidRPr="00652832">
              <w:rPr>
                <w:rStyle w:val="Hyperlink"/>
              </w:rPr>
              <w:t>4.4</w:t>
            </w:r>
            <w:r w:rsidR="00683F0E">
              <w:rPr>
                <w:rFonts w:asciiTheme="minorHAnsi" w:eastAsiaTheme="minorEastAsia" w:hAnsiTheme="minorHAnsi" w:cstheme="minorBidi"/>
                <w:bCs w:val="0"/>
                <w:iCs w:val="0"/>
                <w:sz w:val="22"/>
                <w:lang w:val="nl-NL" w:eastAsia="nl-NL"/>
              </w:rPr>
              <w:tab/>
            </w:r>
            <w:r w:rsidR="00683F0E" w:rsidRPr="00652832">
              <w:rPr>
                <w:rStyle w:val="Hyperlink"/>
              </w:rPr>
              <w:t>Correctief onderhoud</w:t>
            </w:r>
            <w:r w:rsidR="00683F0E">
              <w:rPr>
                <w:webHidden/>
              </w:rPr>
              <w:tab/>
            </w:r>
            <w:r w:rsidR="00683F0E">
              <w:rPr>
                <w:webHidden/>
              </w:rPr>
              <w:fldChar w:fldCharType="begin"/>
            </w:r>
            <w:r w:rsidR="00683F0E">
              <w:rPr>
                <w:webHidden/>
              </w:rPr>
              <w:instrText xml:space="preserve"> PAGEREF _Toc97713117 \h </w:instrText>
            </w:r>
            <w:r w:rsidR="00683F0E">
              <w:rPr>
                <w:webHidden/>
              </w:rPr>
            </w:r>
            <w:r w:rsidR="00683F0E">
              <w:rPr>
                <w:webHidden/>
              </w:rPr>
              <w:fldChar w:fldCharType="separate"/>
            </w:r>
            <w:r w:rsidR="00683F0E">
              <w:rPr>
                <w:webHidden/>
              </w:rPr>
              <w:t>64</w:t>
            </w:r>
            <w:r w:rsidR="00683F0E">
              <w:rPr>
                <w:webHidden/>
              </w:rPr>
              <w:fldChar w:fldCharType="end"/>
            </w:r>
          </w:hyperlink>
        </w:p>
        <w:p w14:paraId="2EC80E90" w14:textId="404B9256" w:rsidR="00683F0E" w:rsidRDefault="00337581">
          <w:pPr>
            <w:pStyle w:val="Inhopg3"/>
            <w:rPr>
              <w:rFonts w:asciiTheme="minorHAnsi" w:eastAsiaTheme="minorEastAsia" w:hAnsiTheme="minorHAnsi"/>
              <w:noProof/>
              <w:sz w:val="22"/>
              <w:lang w:val="nl-NL" w:eastAsia="nl-NL"/>
            </w:rPr>
          </w:pPr>
          <w:hyperlink w:anchor="_Toc97713118" w:history="1">
            <w:r w:rsidR="00683F0E" w:rsidRPr="00652832">
              <w:rPr>
                <w:rStyle w:val="Hyperlink"/>
                <w:noProof/>
                <w:lang w:val="nl-NL"/>
              </w:rPr>
              <w:t>4.4.1</w:t>
            </w:r>
            <w:r w:rsidR="00683F0E">
              <w:rPr>
                <w:rFonts w:asciiTheme="minorHAnsi" w:eastAsiaTheme="minorEastAsia" w:hAnsiTheme="minorHAnsi"/>
                <w:noProof/>
                <w:sz w:val="22"/>
                <w:lang w:val="nl-NL" w:eastAsia="nl-NL"/>
              </w:rPr>
              <w:tab/>
            </w:r>
            <w:r w:rsidR="00683F0E" w:rsidRPr="00652832">
              <w:rPr>
                <w:rStyle w:val="Hyperlink"/>
                <w:noProof/>
                <w:lang w:val="nl-NL"/>
              </w:rPr>
              <w:t>Begeleiden medewerkers onderaannemers</w:t>
            </w:r>
            <w:r w:rsidR="00683F0E">
              <w:rPr>
                <w:noProof/>
                <w:webHidden/>
              </w:rPr>
              <w:tab/>
            </w:r>
            <w:r w:rsidR="00683F0E">
              <w:rPr>
                <w:noProof/>
                <w:webHidden/>
              </w:rPr>
              <w:fldChar w:fldCharType="begin"/>
            </w:r>
            <w:r w:rsidR="00683F0E">
              <w:rPr>
                <w:noProof/>
                <w:webHidden/>
              </w:rPr>
              <w:instrText xml:space="preserve"> PAGEREF _Toc97713118 \h </w:instrText>
            </w:r>
            <w:r w:rsidR="00683F0E">
              <w:rPr>
                <w:noProof/>
                <w:webHidden/>
              </w:rPr>
            </w:r>
            <w:r w:rsidR="00683F0E">
              <w:rPr>
                <w:noProof/>
                <w:webHidden/>
              </w:rPr>
              <w:fldChar w:fldCharType="separate"/>
            </w:r>
            <w:r w:rsidR="00683F0E">
              <w:rPr>
                <w:noProof/>
                <w:webHidden/>
              </w:rPr>
              <w:t>64</w:t>
            </w:r>
            <w:r w:rsidR="00683F0E">
              <w:rPr>
                <w:noProof/>
                <w:webHidden/>
              </w:rPr>
              <w:fldChar w:fldCharType="end"/>
            </w:r>
          </w:hyperlink>
        </w:p>
        <w:p w14:paraId="4BE36B93" w14:textId="7B6828B9" w:rsidR="00683F0E" w:rsidRDefault="00337581">
          <w:pPr>
            <w:pStyle w:val="Inhopg3"/>
            <w:rPr>
              <w:rFonts w:asciiTheme="minorHAnsi" w:eastAsiaTheme="minorEastAsia" w:hAnsiTheme="minorHAnsi"/>
              <w:noProof/>
              <w:sz w:val="22"/>
              <w:lang w:val="nl-NL" w:eastAsia="nl-NL"/>
            </w:rPr>
          </w:pPr>
          <w:hyperlink w:anchor="_Toc97713119" w:history="1">
            <w:r w:rsidR="00683F0E" w:rsidRPr="00652832">
              <w:rPr>
                <w:rStyle w:val="Hyperlink"/>
                <w:noProof/>
                <w:lang w:val="nl-NL"/>
              </w:rPr>
              <w:t>4.4.2</w:t>
            </w:r>
            <w:r w:rsidR="00683F0E">
              <w:rPr>
                <w:rFonts w:asciiTheme="minorHAnsi" w:eastAsiaTheme="minorEastAsia" w:hAnsiTheme="minorHAnsi"/>
                <w:noProof/>
                <w:sz w:val="22"/>
                <w:lang w:val="nl-NL" w:eastAsia="nl-NL"/>
              </w:rPr>
              <w:tab/>
            </w:r>
            <w:r w:rsidR="00683F0E" w:rsidRPr="00652832">
              <w:rPr>
                <w:rStyle w:val="Hyperlink"/>
                <w:noProof/>
                <w:lang w:val="nl-NL"/>
              </w:rPr>
              <w:t>Direct herstelbare manco’s</w:t>
            </w:r>
            <w:r w:rsidR="00683F0E">
              <w:rPr>
                <w:noProof/>
                <w:webHidden/>
              </w:rPr>
              <w:tab/>
            </w:r>
            <w:r w:rsidR="00683F0E">
              <w:rPr>
                <w:noProof/>
                <w:webHidden/>
              </w:rPr>
              <w:fldChar w:fldCharType="begin"/>
            </w:r>
            <w:r w:rsidR="00683F0E">
              <w:rPr>
                <w:noProof/>
                <w:webHidden/>
              </w:rPr>
              <w:instrText xml:space="preserve"> PAGEREF _Toc97713119 \h </w:instrText>
            </w:r>
            <w:r w:rsidR="00683F0E">
              <w:rPr>
                <w:noProof/>
                <w:webHidden/>
              </w:rPr>
            </w:r>
            <w:r w:rsidR="00683F0E">
              <w:rPr>
                <w:noProof/>
                <w:webHidden/>
              </w:rPr>
              <w:fldChar w:fldCharType="separate"/>
            </w:r>
            <w:r w:rsidR="00683F0E">
              <w:rPr>
                <w:noProof/>
                <w:webHidden/>
              </w:rPr>
              <w:t>64</w:t>
            </w:r>
            <w:r w:rsidR="00683F0E">
              <w:rPr>
                <w:noProof/>
                <w:webHidden/>
              </w:rPr>
              <w:fldChar w:fldCharType="end"/>
            </w:r>
          </w:hyperlink>
        </w:p>
        <w:p w14:paraId="6EA2C842" w14:textId="4B33CA7C" w:rsidR="00683F0E" w:rsidRDefault="00337581">
          <w:pPr>
            <w:pStyle w:val="Inhopg3"/>
            <w:rPr>
              <w:rFonts w:asciiTheme="minorHAnsi" w:eastAsiaTheme="minorEastAsia" w:hAnsiTheme="minorHAnsi"/>
              <w:noProof/>
              <w:sz w:val="22"/>
              <w:lang w:val="nl-NL" w:eastAsia="nl-NL"/>
            </w:rPr>
          </w:pPr>
          <w:hyperlink w:anchor="_Toc97713120" w:history="1">
            <w:r w:rsidR="00683F0E" w:rsidRPr="00652832">
              <w:rPr>
                <w:rStyle w:val="Hyperlink"/>
                <w:noProof/>
                <w:lang w:val="nl-NL"/>
              </w:rPr>
              <w:t>4.4.3</w:t>
            </w:r>
            <w:r w:rsidR="00683F0E">
              <w:rPr>
                <w:rFonts w:asciiTheme="minorHAnsi" w:eastAsiaTheme="minorEastAsia" w:hAnsiTheme="minorHAnsi"/>
                <w:noProof/>
                <w:sz w:val="22"/>
                <w:lang w:val="nl-NL" w:eastAsia="nl-NL"/>
              </w:rPr>
              <w:tab/>
            </w:r>
            <w:r w:rsidR="00683F0E" w:rsidRPr="00652832">
              <w:rPr>
                <w:rStyle w:val="Hyperlink"/>
                <w:noProof/>
                <w:lang w:val="nl-NL"/>
              </w:rPr>
              <w:t>Nader op te dragen herstelopdrachten manco’s</w:t>
            </w:r>
            <w:r w:rsidR="00683F0E">
              <w:rPr>
                <w:noProof/>
                <w:webHidden/>
              </w:rPr>
              <w:tab/>
            </w:r>
            <w:r w:rsidR="00683F0E">
              <w:rPr>
                <w:noProof/>
                <w:webHidden/>
              </w:rPr>
              <w:fldChar w:fldCharType="begin"/>
            </w:r>
            <w:r w:rsidR="00683F0E">
              <w:rPr>
                <w:noProof/>
                <w:webHidden/>
              </w:rPr>
              <w:instrText xml:space="preserve"> PAGEREF _Toc97713120 \h </w:instrText>
            </w:r>
            <w:r w:rsidR="00683F0E">
              <w:rPr>
                <w:noProof/>
                <w:webHidden/>
              </w:rPr>
            </w:r>
            <w:r w:rsidR="00683F0E">
              <w:rPr>
                <w:noProof/>
                <w:webHidden/>
              </w:rPr>
              <w:fldChar w:fldCharType="separate"/>
            </w:r>
            <w:r w:rsidR="00683F0E">
              <w:rPr>
                <w:noProof/>
                <w:webHidden/>
              </w:rPr>
              <w:t>64</w:t>
            </w:r>
            <w:r w:rsidR="00683F0E">
              <w:rPr>
                <w:noProof/>
                <w:webHidden/>
              </w:rPr>
              <w:fldChar w:fldCharType="end"/>
            </w:r>
          </w:hyperlink>
        </w:p>
        <w:p w14:paraId="75E96E5B" w14:textId="72E39637" w:rsidR="00683F0E" w:rsidRDefault="00337581">
          <w:pPr>
            <w:pStyle w:val="Inhopg3"/>
            <w:rPr>
              <w:rFonts w:asciiTheme="minorHAnsi" w:eastAsiaTheme="minorEastAsia" w:hAnsiTheme="minorHAnsi"/>
              <w:noProof/>
              <w:sz w:val="22"/>
              <w:lang w:val="nl-NL" w:eastAsia="nl-NL"/>
            </w:rPr>
          </w:pPr>
          <w:hyperlink w:anchor="_Toc97713121" w:history="1">
            <w:r w:rsidR="00683F0E" w:rsidRPr="00652832">
              <w:rPr>
                <w:rStyle w:val="Hyperlink"/>
                <w:noProof/>
              </w:rPr>
              <w:t>4.4.4</w:t>
            </w:r>
            <w:r w:rsidR="00683F0E">
              <w:rPr>
                <w:rFonts w:asciiTheme="minorHAnsi" w:eastAsiaTheme="minorEastAsia" w:hAnsiTheme="minorHAnsi"/>
                <w:noProof/>
                <w:sz w:val="22"/>
                <w:lang w:val="nl-NL" w:eastAsia="nl-NL"/>
              </w:rPr>
              <w:tab/>
            </w:r>
            <w:r w:rsidR="00683F0E" w:rsidRPr="00652832">
              <w:rPr>
                <w:rStyle w:val="Hyperlink"/>
                <w:noProof/>
              </w:rPr>
              <w:t>Reactie- en hersteltijden manco’s</w:t>
            </w:r>
            <w:r w:rsidR="00683F0E">
              <w:rPr>
                <w:noProof/>
                <w:webHidden/>
              </w:rPr>
              <w:tab/>
            </w:r>
            <w:r w:rsidR="00683F0E">
              <w:rPr>
                <w:noProof/>
                <w:webHidden/>
              </w:rPr>
              <w:fldChar w:fldCharType="begin"/>
            </w:r>
            <w:r w:rsidR="00683F0E">
              <w:rPr>
                <w:noProof/>
                <w:webHidden/>
              </w:rPr>
              <w:instrText xml:space="preserve"> PAGEREF _Toc97713121 \h </w:instrText>
            </w:r>
            <w:r w:rsidR="00683F0E">
              <w:rPr>
                <w:noProof/>
                <w:webHidden/>
              </w:rPr>
            </w:r>
            <w:r w:rsidR="00683F0E">
              <w:rPr>
                <w:noProof/>
                <w:webHidden/>
              </w:rPr>
              <w:fldChar w:fldCharType="separate"/>
            </w:r>
            <w:r w:rsidR="00683F0E">
              <w:rPr>
                <w:noProof/>
                <w:webHidden/>
              </w:rPr>
              <w:t>65</w:t>
            </w:r>
            <w:r w:rsidR="00683F0E">
              <w:rPr>
                <w:noProof/>
                <w:webHidden/>
              </w:rPr>
              <w:fldChar w:fldCharType="end"/>
            </w:r>
          </w:hyperlink>
        </w:p>
        <w:p w14:paraId="173B85EF" w14:textId="4A9F9BF1" w:rsidR="00683F0E" w:rsidRDefault="00337581">
          <w:pPr>
            <w:pStyle w:val="Inhopg3"/>
            <w:rPr>
              <w:rFonts w:asciiTheme="minorHAnsi" w:eastAsiaTheme="minorEastAsia" w:hAnsiTheme="minorHAnsi"/>
              <w:noProof/>
              <w:sz w:val="22"/>
              <w:lang w:val="nl-NL" w:eastAsia="nl-NL"/>
            </w:rPr>
          </w:pPr>
          <w:hyperlink w:anchor="_Toc97713122" w:history="1">
            <w:r w:rsidR="00683F0E" w:rsidRPr="00652832">
              <w:rPr>
                <w:rStyle w:val="Hyperlink"/>
                <w:noProof/>
              </w:rPr>
              <w:t>4.4.5</w:t>
            </w:r>
            <w:r w:rsidR="00683F0E">
              <w:rPr>
                <w:rFonts w:asciiTheme="minorHAnsi" w:eastAsiaTheme="minorEastAsia" w:hAnsiTheme="minorHAnsi"/>
                <w:noProof/>
                <w:sz w:val="22"/>
                <w:lang w:val="nl-NL" w:eastAsia="nl-NL"/>
              </w:rPr>
              <w:tab/>
            </w:r>
            <w:r w:rsidR="00683F0E" w:rsidRPr="00652832">
              <w:rPr>
                <w:rStyle w:val="Hyperlink"/>
                <w:noProof/>
              </w:rPr>
              <w:t>Afgekeurde installatie</w:t>
            </w:r>
            <w:r w:rsidR="00683F0E">
              <w:rPr>
                <w:noProof/>
                <w:webHidden/>
              </w:rPr>
              <w:tab/>
            </w:r>
            <w:r w:rsidR="00683F0E">
              <w:rPr>
                <w:noProof/>
                <w:webHidden/>
              </w:rPr>
              <w:fldChar w:fldCharType="begin"/>
            </w:r>
            <w:r w:rsidR="00683F0E">
              <w:rPr>
                <w:noProof/>
                <w:webHidden/>
              </w:rPr>
              <w:instrText xml:space="preserve"> PAGEREF _Toc97713122 \h </w:instrText>
            </w:r>
            <w:r w:rsidR="00683F0E">
              <w:rPr>
                <w:noProof/>
                <w:webHidden/>
              </w:rPr>
            </w:r>
            <w:r w:rsidR="00683F0E">
              <w:rPr>
                <w:noProof/>
                <w:webHidden/>
              </w:rPr>
              <w:fldChar w:fldCharType="separate"/>
            </w:r>
            <w:r w:rsidR="00683F0E">
              <w:rPr>
                <w:noProof/>
                <w:webHidden/>
              </w:rPr>
              <w:t>65</w:t>
            </w:r>
            <w:r w:rsidR="00683F0E">
              <w:rPr>
                <w:noProof/>
                <w:webHidden/>
              </w:rPr>
              <w:fldChar w:fldCharType="end"/>
            </w:r>
          </w:hyperlink>
        </w:p>
        <w:p w14:paraId="618DD273" w14:textId="2DBBA81D" w:rsidR="00683F0E" w:rsidRDefault="00337581">
          <w:pPr>
            <w:pStyle w:val="Inhopg3"/>
            <w:rPr>
              <w:rFonts w:asciiTheme="minorHAnsi" w:eastAsiaTheme="minorEastAsia" w:hAnsiTheme="minorHAnsi"/>
              <w:noProof/>
              <w:sz w:val="22"/>
              <w:lang w:val="nl-NL" w:eastAsia="nl-NL"/>
            </w:rPr>
          </w:pPr>
          <w:hyperlink w:anchor="_Toc97713123" w:history="1">
            <w:r w:rsidR="00683F0E" w:rsidRPr="00652832">
              <w:rPr>
                <w:rStyle w:val="Hyperlink"/>
                <w:noProof/>
              </w:rPr>
              <w:t>4.4.6</w:t>
            </w:r>
            <w:r w:rsidR="00683F0E">
              <w:rPr>
                <w:rFonts w:asciiTheme="minorHAnsi" w:eastAsiaTheme="minorEastAsia" w:hAnsiTheme="minorHAnsi"/>
                <w:noProof/>
                <w:sz w:val="22"/>
                <w:lang w:val="nl-NL" w:eastAsia="nl-NL"/>
              </w:rPr>
              <w:tab/>
            </w:r>
            <w:r w:rsidR="00683F0E" w:rsidRPr="00652832">
              <w:rPr>
                <w:rStyle w:val="Hyperlink"/>
                <w:noProof/>
              </w:rPr>
              <w:t>Storingen</w:t>
            </w:r>
            <w:r w:rsidR="00683F0E">
              <w:rPr>
                <w:noProof/>
                <w:webHidden/>
              </w:rPr>
              <w:tab/>
            </w:r>
            <w:r w:rsidR="00683F0E">
              <w:rPr>
                <w:noProof/>
                <w:webHidden/>
              </w:rPr>
              <w:fldChar w:fldCharType="begin"/>
            </w:r>
            <w:r w:rsidR="00683F0E">
              <w:rPr>
                <w:noProof/>
                <w:webHidden/>
              </w:rPr>
              <w:instrText xml:space="preserve"> PAGEREF _Toc97713123 \h </w:instrText>
            </w:r>
            <w:r w:rsidR="00683F0E">
              <w:rPr>
                <w:noProof/>
                <w:webHidden/>
              </w:rPr>
            </w:r>
            <w:r w:rsidR="00683F0E">
              <w:rPr>
                <w:noProof/>
                <w:webHidden/>
              </w:rPr>
              <w:fldChar w:fldCharType="separate"/>
            </w:r>
            <w:r w:rsidR="00683F0E">
              <w:rPr>
                <w:noProof/>
                <w:webHidden/>
              </w:rPr>
              <w:t>65</w:t>
            </w:r>
            <w:r w:rsidR="00683F0E">
              <w:rPr>
                <w:noProof/>
                <w:webHidden/>
              </w:rPr>
              <w:fldChar w:fldCharType="end"/>
            </w:r>
          </w:hyperlink>
        </w:p>
        <w:p w14:paraId="18CF8190" w14:textId="70699615" w:rsidR="00683F0E" w:rsidRDefault="00337581">
          <w:pPr>
            <w:pStyle w:val="Inhopg3"/>
            <w:rPr>
              <w:rFonts w:asciiTheme="minorHAnsi" w:eastAsiaTheme="minorEastAsia" w:hAnsiTheme="minorHAnsi"/>
              <w:noProof/>
              <w:sz w:val="22"/>
              <w:lang w:val="nl-NL" w:eastAsia="nl-NL"/>
            </w:rPr>
          </w:pPr>
          <w:hyperlink w:anchor="_Toc97713124" w:history="1">
            <w:r w:rsidR="00683F0E" w:rsidRPr="00652832">
              <w:rPr>
                <w:rStyle w:val="Hyperlink"/>
                <w:noProof/>
              </w:rPr>
              <w:t>4.4.7</w:t>
            </w:r>
            <w:r w:rsidR="00683F0E">
              <w:rPr>
                <w:rFonts w:asciiTheme="minorHAnsi" w:eastAsiaTheme="minorEastAsia" w:hAnsiTheme="minorHAnsi"/>
                <w:noProof/>
                <w:sz w:val="22"/>
                <w:lang w:val="nl-NL" w:eastAsia="nl-NL"/>
              </w:rPr>
              <w:tab/>
            </w:r>
            <w:r w:rsidR="00683F0E" w:rsidRPr="00652832">
              <w:rPr>
                <w:rStyle w:val="Hyperlink"/>
                <w:noProof/>
              </w:rPr>
              <w:t>Reactie- en hersteltijden storingen</w:t>
            </w:r>
            <w:r w:rsidR="00683F0E">
              <w:rPr>
                <w:noProof/>
                <w:webHidden/>
              </w:rPr>
              <w:tab/>
            </w:r>
            <w:r w:rsidR="00683F0E">
              <w:rPr>
                <w:noProof/>
                <w:webHidden/>
              </w:rPr>
              <w:fldChar w:fldCharType="begin"/>
            </w:r>
            <w:r w:rsidR="00683F0E">
              <w:rPr>
                <w:noProof/>
                <w:webHidden/>
              </w:rPr>
              <w:instrText xml:space="preserve"> PAGEREF _Toc97713124 \h </w:instrText>
            </w:r>
            <w:r w:rsidR="00683F0E">
              <w:rPr>
                <w:noProof/>
                <w:webHidden/>
              </w:rPr>
            </w:r>
            <w:r w:rsidR="00683F0E">
              <w:rPr>
                <w:noProof/>
                <w:webHidden/>
              </w:rPr>
              <w:fldChar w:fldCharType="separate"/>
            </w:r>
            <w:r w:rsidR="00683F0E">
              <w:rPr>
                <w:noProof/>
                <w:webHidden/>
              </w:rPr>
              <w:t>66</w:t>
            </w:r>
            <w:r w:rsidR="00683F0E">
              <w:rPr>
                <w:noProof/>
                <w:webHidden/>
              </w:rPr>
              <w:fldChar w:fldCharType="end"/>
            </w:r>
          </w:hyperlink>
        </w:p>
        <w:p w14:paraId="6BAA277C" w14:textId="4A3DEDE5" w:rsidR="00683F0E" w:rsidRDefault="00337581">
          <w:pPr>
            <w:pStyle w:val="Inhopg2"/>
            <w:rPr>
              <w:rFonts w:asciiTheme="minorHAnsi" w:eastAsiaTheme="minorEastAsia" w:hAnsiTheme="minorHAnsi" w:cstheme="minorBidi"/>
              <w:bCs w:val="0"/>
              <w:iCs w:val="0"/>
              <w:sz w:val="22"/>
              <w:lang w:val="nl-NL" w:eastAsia="nl-NL"/>
            </w:rPr>
          </w:pPr>
          <w:hyperlink w:anchor="_Toc97713125" w:history="1">
            <w:r w:rsidR="00683F0E" w:rsidRPr="00652832">
              <w:rPr>
                <w:rStyle w:val="Hyperlink"/>
              </w:rPr>
              <w:t>4.5</w:t>
            </w:r>
            <w:r w:rsidR="00683F0E">
              <w:rPr>
                <w:rFonts w:asciiTheme="minorHAnsi" w:eastAsiaTheme="minorEastAsia" w:hAnsiTheme="minorHAnsi" w:cstheme="minorBidi"/>
                <w:bCs w:val="0"/>
                <w:iCs w:val="0"/>
                <w:sz w:val="22"/>
                <w:lang w:val="nl-NL" w:eastAsia="nl-NL"/>
              </w:rPr>
              <w:tab/>
            </w:r>
            <w:r w:rsidR="00683F0E" w:rsidRPr="00652832">
              <w:rPr>
                <w:rStyle w:val="Hyperlink"/>
              </w:rPr>
              <w:t>Projecten</w:t>
            </w:r>
            <w:r w:rsidR="00683F0E">
              <w:rPr>
                <w:webHidden/>
              </w:rPr>
              <w:tab/>
            </w:r>
            <w:r w:rsidR="00683F0E">
              <w:rPr>
                <w:webHidden/>
              </w:rPr>
              <w:fldChar w:fldCharType="begin"/>
            </w:r>
            <w:r w:rsidR="00683F0E">
              <w:rPr>
                <w:webHidden/>
              </w:rPr>
              <w:instrText xml:space="preserve"> PAGEREF _Toc97713125 \h </w:instrText>
            </w:r>
            <w:r w:rsidR="00683F0E">
              <w:rPr>
                <w:webHidden/>
              </w:rPr>
            </w:r>
            <w:r w:rsidR="00683F0E">
              <w:rPr>
                <w:webHidden/>
              </w:rPr>
              <w:fldChar w:fldCharType="separate"/>
            </w:r>
            <w:r w:rsidR="00683F0E">
              <w:rPr>
                <w:webHidden/>
              </w:rPr>
              <w:t>66</w:t>
            </w:r>
            <w:r w:rsidR="00683F0E">
              <w:rPr>
                <w:webHidden/>
              </w:rPr>
              <w:fldChar w:fldCharType="end"/>
            </w:r>
          </w:hyperlink>
        </w:p>
        <w:p w14:paraId="79B9A665" w14:textId="4DE8C7F2" w:rsidR="00683F0E" w:rsidRDefault="00337581">
          <w:pPr>
            <w:pStyle w:val="Inhopg3"/>
            <w:rPr>
              <w:rFonts w:asciiTheme="minorHAnsi" w:eastAsiaTheme="minorEastAsia" w:hAnsiTheme="minorHAnsi"/>
              <w:noProof/>
              <w:sz w:val="22"/>
              <w:lang w:val="nl-NL" w:eastAsia="nl-NL"/>
            </w:rPr>
          </w:pPr>
          <w:hyperlink w:anchor="_Toc97713126" w:history="1">
            <w:r w:rsidR="00683F0E" w:rsidRPr="00652832">
              <w:rPr>
                <w:rStyle w:val="Hyperlink"/>
                <w:noProof/>
              </w:rPr>
              <w:t>4.5.1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_Toc97713126 \h </w:instrText>
            </w:r>
            <w:r w:rsidR="00683F0E">
              <w:rPr>
                <w:noProof/>
                <w:webHidden/>
              </w:rPr>
            </w:r>
            <w:r w:rsidR="00683F0E">
              <w:rPr>
                <w:noProof/>
                <w:webHidden/>
              </w:rPr>
              <w:fldChar w:fldCharType="separate"/>
            </w:r>
            <w:r w:rsidR="00683F0E">
              <w:rPr>
                <w:noProof/>
                <w:webHidden/>
              </w:rPr>
              <w:t>66</w:t>
            </w:r>
            <w:r w:rsidR="00683F0E">
              <w:rPr>
                <w:noProof/>
                <w:webHidden/>
              </w:rPr>
              <w:fldChar w:fldCharType="end"/>
            </w:r>
          </w:hyperlink>
        </w:p>
        <w:p w14:paraId="623175B0" w14:textId="33C5F55C" w:rsidR="00683F0E" w:rsidRDefault="00337581">
          <w:pPr>
            <w:pStyle w:val="Inhopg3"/>
            <w:rPr>
              <w:rFonts w:asciiTheme="minorHAnsi" w:eastAsiaTheme="minorEastAsia" w:hAnsiTheme="minorHAnsi"/>
              <w:noProof/>
              <w:sz w:val="22"/>
              <w:lang w:val="nl-NL" w:eastAsia="nl-NL"/>
            </w:rPr>
          </w:pPr>
          <w:hyperlink w:anchor="_Toc97713127" w:history="1">
            <w:r w:rsidR="00683F0E" w:rsidRPr="00652832">
              <w:rPr>
                <w:rStyle w:val="Hyperlink"/>
                <w:noProof/>
              </w:rPr>
              <w:t>4.5.2</w:t>
            </w:r>
            <w:r w:rsidR="00683F0E">
              <w:rPr>
                <w:rFonts w:asciiTheme="minorHAnsi" w:eastAsiaTheme="minorEastAsia" w:hAnsiTheme="minorHAnsi"/>
                <w:noProof/>
                <w:sz w:val="22"/>
                <w:lang w:val="nl-NL" w:eastAsia="nl-NL"/>
              </w:rPr>
              <w:tab/>
            </w:r>
            <w:r w:rsidR="00683F0E" w:rsidRPr="00652832">
              <w:rPr>
                <w:rStyle w:val="Hyperlink"/>
                <w:noProof/>
              </w:rPr>
              <w:t>Planbaar Onderhoud</w:t>
            </w:r>
            <w:r w:rsidR="00683F0E">
              <w:rPr>
                <w:noProof/>
                <w:webHidden/>
              </w:rPr>
              <w:tab/>
            </w:r>
            <w:r w:rsidR="00683F0E">
              <w:rPr>
                <w:noProof/>
                <w:webHidden/>
              </w:rPr>
              <w:fldChar w:fldCharType="begin"/>
            </w:r>
            <w:r w:rsidR="00683F0E">
              <w:rPr>
                <w:noProof/>
                <w:webHidden/>
              </w:rPr>
              <w:instrText xml:space="preserve"> PAGEREF _Toc97713127 \h </w:instrText>
            </w:r>
            <w:r w:rsidR="00683F0E">
              <w:rPr>
                <w:noProof/>
                <w:webHidden/>
              </w:rPr>
            </w:r>
            <w:r w:rsidR="00683F0E">
              <w:rPr>
                <w:noProof/>
                <w:webHidden/>
              </w:rPr>
              <w:fldChar w:fldCharType="separate"/>
            </w:r>
            <w:r w:rsidR="00683F0E">
              <w:rPr>
                <w:noProof/>
                <w:webHidden/>
              </w:rPr>
              <w:t>67</w:t>
            </w:r>
            <w:r w:rsidR="00683F0E">
              <w:rPr>
                <w:noProof/>
                <w:webHidden/>
              </w:rPr>
              <w:fldChar w:fldCharType="end"/>
            </w:r>
          </w:hyperlink>
        </w:p>
        <w:p w14:paraId="1E7CCAAA" w14:textId="3A145DA8" w:rsidR="00683F0E" w:rsidRDefault="00337581">
          <w:pPr>
            <w:pStyle w:val="Inhopg3"/>
            <w:rPr>
              <w:rFonts w:asciiTheme="minorHAnsi" w:eastAsiaTheme="minorEastAsia" w:hAnsiTheme="minorHAnsi"/>
              <w:noProof/>
              <w:sz w:val="22"/>
              <w:lang w:val="nl-NL" w:eastAsia="nl-NL"/>
            </w:rPr>
          </w:pPr>
          <w:hyperlink w:anchor="_Toc97713128" w:history="1">
            <w:r w:rsidR="00683F0E" w:rsidRPr="00652832">
              <w:rPr>
                <w:rStyle w:val="Hyperlink"/>
                <w:noProof/>
              </w:rPr>
              <w:t>4.5.3</w:t>
            </w:r>
            <w:r w:rsidR="00683F0E">
              <w:rPr>
                <w:rFonts w:asciiTheme="minorHAnsi" w:eastAsiaTheme="minorEastAsia" w:hAnsiTheme="minorHAnsi"/>
                <w:noProof/>
                <w:sz w:val="22"/>
                <w:lang w:val="nl-NL" w:eastAsia="nl-NL"/>
              </w:rPr>
              <w:tab/>
            </w:r>
            <w:r w:rsidR="00683F0E" w:rsidRPr="00652832">
              <w:rPr>
                <w:rStyle w:val="Hyperlink"/>
                <w:noProof/>
              </w:rPr>
              <w:t>COVO</w:t>
            </w:r>
            <w:r w:rsidR="00683F0E">
              <w:rPr>
                <w:noProof/>
                <w:webHidden/>
              </w:rPr>
              <w:tab/>
            </w:r>
            <w:r w:rsidR="00683F0E">
              <w:rPr>
                <w:noProof/>
                <w:webHidden/>
              </w:rPr>
              <w:fldChar w:fldCharType="begin"/>
            </w:r>
            <w:r w:rsidR="00683F0E">
              <w:rPr>
                <w:noProof/>
                <w:webHidden/>
              </w:rPr>
              <w:instrText xml:space="preserve"> PAGEREF _Toc97713128 \h </w:instrText>
            </w:r>
            <w:r w:rsidR="00683F0E">
              <w:rPr>
                <w:noProof/>
                <w:webHidden/>
              </w:rPr>
            </w:r>
            <w:r w:rsidR="00683F0E">
              <w:rPr>
                <w:noProof/>
                <w:webHidden/>
              </w:rPr>
              <w:fldChar w:fldCharType="separate"/>
            </w:r>
            <w:r w:rsidR="00683F0E">
              <w:rPr>
                <w:noProof/>
                <w:webHidden/>
              </w:rPr>
              <w:t>67</w:t>
            </w:r>
            <w:r w:rsidR="00683F0E">
              <w:rPr>
                <w:noProof/>
                <w:webHidden/>
              </w:rPr>
              <w:fldChar w:fldCharType="end"/>
            </w:r>
          </w:hyperlink>
        </w:p>
        <w:p w14:paraId="34779A8C" w14:textId="4BED0A47" w:rsidR="00683F0E" w:rsidRDefault="00337581">
          <w:pPr>
            <w:pStyle w:val="Inhopg3"/>
            <w:rPr>
              <w:rFonts w:asciiTheme="minorHAnsi" w:eastAsiaTheme="minorEastAsia" w:hAnsiTheme="minorHAnsi"/>
              <w:noProof/>
              <w:sz w:val="22"/>
              <w:lang w:val="nl-NL" w:eastAsia="nl-NL"/>
            </w:rPr>
          </w:pPr>
          <w:hyperlink w:anchor="_Toc97713129" w:history="1">
            <w:r w:rsidR="00683F0E" w:rsidRPr="00652832">
              <w:rPr>
                <w:rStyle w:val="Hyperlink"/>
                <w:noProof/>
              </w:rPr>
              <w:t>4.5.4</w:t>
            </w:r>
            <w:r w:rsidR="00683F0E">
              <w:rPr>
                <w:rFonts w:asciiTheme="minorHAnsi" w:eastAsiaTheme="minorEastAsia" w:hAnsiTheme="minorHAnsi"/>
                <w:noProof/>
                <w:sz w:val="22"/>
                <w:lang w:val="nl-NL" w:eastAsia="nl-NL"/>
              </w:rPr>
              <w:tab/>
            </w:r>
            <w:r w:rsidR="00683F0E" w:rsidRPr="00652832">
              <w:rPr>
                <w:rStyle w:val="Hyperlink"/>
                <w:noProof/>
              </w:rPr>
              <w:t>Aanvullende werkzaamheden</w:t>
            </w:r>
            <w:r w:rsidR="00683F0E">
              <w:rPr>
                <w:noProof/>
                <w:webHidden/>
              </w:rPr>
              <w:tab/>
            </w:r>
            <w:r w:rsidR="00683F0E">
              <w:rPr>
                <w:noProof/>
                <w:webHidden/>
              </w:rPr>
              <w:fldChar w:fldCharType="begin"/>
            </w:r>
            <w:r w:rsidR="00683F0E">
              <w:rPr>
                <w:noProof/>
                <w:webHidden/>
              </w:rPr>
              <w:instrText xml:space="preserve"> PAGEREF _Toc97713129 \h </w:instrText>
            </w:r>
            <w:r w:rsidR="00683F0E">
              <w:rPr>
                <w:noProof/>
                <w:webHidden/>
              </w:rPr>
            </w:r>
            <w:r w:rsidR="00683F0E">
              <w:rPr>
                <w:noProof/>
                <w:webHidden/>
              </w:rPr>
              <w:fldChar w:fldCharType="separate"/>
            </w:r>
            <w:r w:rsidR="00683F0E">
              <w:rPr>
                <w:noProof/>
                <w:webHidden/>
              </w:rPr>
              <w:t>67</w:t>
            </w:r>
            <w:r w:rsidR="00683F0E">
              <w:rPr>
                <w:noProof/>
                <w:webHidden/>
              </w:rPr>
              <w:fldChar w:fldCharType="end"/>
            </w:r>
          </w:hyperlink>
        </w:p>
        <w:p w14:paraId="6B70CEF0" w14:textId="378B056E" w:rsidR="00683F0E" w:rsidRDefault="00337581">
          <w:pPr>
            <w:pStyle w:val="Inhopg2"/>
            <w:rPr>
              <w:rFonts w:asciiTheme="minorHAnsi" w:eastAsiaTheme="minorEastAsia" w:hAnsiTheme="minorHAnsi" w:cstheme="minorBidi"/>
              <w:bCs w:val="0"/>
              <w:iCs w:val="0"/>
              <w:sz w:val="22"/>
              <w:lang w:val="nl-NL" w:eastAsia="nl-NL"/>
            </w:rPr>
          </w:pPr>
          <w:hyperlink w:anchor="_Toc97713130" w:history="1">
            <w:r w:rsidR="00683F0E" w:rsidRPr="00652832">
              <w:rPr>
                <w:rStyle w:val="Hyperlink"/>
              </w:rPr>
              <w:t>4.6</w:t>
            </w:r>
            <w:r w:rsidR="00683F0E">
              <w:rPr>
                <w:rFonts w:asciiTheme="minorHAnsi" w:eastAsiaTheme="minorEastAsia" w:hAnsiTheme="minorHAnsi" w:cstheme="minorBidi"/>
                <w:bCs w:val="0"/>
                <w:iCs w:val="0"/>
                <w:sz w:val="22"/>
                <w:lang w:val="nl-NL" w:eastAsia="nl-NL"/>
              </w:rPr>
              <w:tab/>
            </w:r>
            <w:r w:rsidR="00683F0E" w:rsidRPr="00652832">
              <w:rPr>
                <w:rStyle w:val="Hyperlink"/>
              </w:rPr>
              <w:t>Inventarisatie en stickers</w:t>
            </w:r>
            <w:r w:rsidR="00683F0E">
              <w:rPr>
                <w:webHidden/>
              </w:rPr>
              <w:tab/>
            </w:r>
            <w:r w:rsidR="00683F0E">
              <w:rPr>
                <w:webHidden/>
              </w:rPr>
              <w:fldChar w:fldCharType="begin"/>
            </w:r>
            <w:r w:rsidR="00683F0E">
              <w:rPr>
                <w:webHidden/>
              </w:rPr>
              <w:instrText xml:space="preserve"> PAGEREF _Toc97713130 \h </w:instrText>
            </w:r>
            <w:r w:rsidR="00683F0E">
              <w:rPr>
                <w:webHidden/>
              </w:rPr>
            </w:r>
            <w:r w:rsidR="00683F0E">
              <w:rPr>
                <w:webHidden/>
              </w:rPr>
              <w:fldChar w:fldCharType="separate"/>
            </w:r>
            <w:r w:rsidR="00683F0E">
              <w:rPr>
                <w:webHidden/>
              </w:rPr>
              <w:t>67</w:t>
            </w:r>
            <w:r w:rsidR="00683F0E">
              <w:rPr>
                <w:webHidden/>
              </w:rPr>
              <w:fldChar w:fldCharType="end"/>
            </w:r>
          </w:hyperlink>
        </w:p>
        <w:p w14:paraId="61BFC479" w14:textId="3AC89760" w:rsidR="00683F0E" w:rsidRDefault="00337581">
          <w:pPr>
            <w:pStyle w:val="Inhopg3"/>
            <w:rPr>
              <w:rFonts w:asciiTheme="minorHAnsi" w:eastAsiaTheme="minorEastAsia" w:hAnsiTheme="minorHAnsi"/>
              <w:noProof/>
              <w:sz w:val="22"/>
              <w:lang w:val="nl-NL" w:eastAsia="nl-NL"/>
            </w:rPr>
          </w:pPr>
          <w:hyperlink w:anchor="_Toc97713131" w:history="1">
            <w:r w:rsidR="00683F0E" w:rsidRPr="00652832">
              <w:rPr>
                <w:rStyle w:val="Hyperlink"/>
                <w:noProof/>
              </w:rPr>
              <w:t>4.6.1</w:t>
            </w:r>
            <w:r w:rsidR="00683F0E">
              <w:rPr>
                <w:rFonts w:asciiTheme="minorHAnsi" w:eastAsiaTheme="minorEastAsia" w:hAnsiTheme="minorHAnsi"/>
                <w:noProof/>
                <w:sz w:val="22"/>
                <w:lang w:val="nl-NL" w:eastAsia="nl-NL"/>
              </w:rPr>
              <w:tab/>
            </w:r>
            <w:r w:rsidR="00683F0E" w:rsidRPr="00652832">
              <w:rPr>
                <w:rStyle w:val="Hyperlink"/>
                <w:noProof/>
              </w:rPr>
              <w:t>Inventarisatie</w:t>
            </w:r>
            <w:r w:rsidR="00683F0E">
              <w:rPr>
                <w:noProof/>
                <w:webHidden/>
              </w:rPr>
              <w:tab/>
            </w:r>
            <w:r w:rsidR="00683F0E">
              <w:rPr>
                <w:noProof/>
                <w:webHidden/>
              </w:rPr>
              <w:fldChar w:fldCharType="begin"/>
            </w:r>
            <w:r w:rsidR="00683F0E">
              <w:rPr>
                <w:noProof/>
                <w:webHidden/>
              </w:rPr>
              <w:instrText xml:space="preserve"> PAGEREF _Toc97713131 \h </w:instrText>
            </w:r>
            <w:r w:rsidR="00683F0E">
              <w:rPr>
                <w:noProof/>
                <w:webHidden/>
              </w:rPr>
            </w:r>
            <w:r w:rsidR="00683F0E">
              <w:rPr>
                <w:noProof/>
                <w:webHidden/>
              </w:rPr>
              <w:fldChar w:fldCharType="separate"/>
            </w:r>
            <w:r w:rsidR="00683F0E">
              <w:rPr>
                <w:noProof/>
                <w:webHidden/>
              </w:rPr>
              <w:t>67</w:t>
            </w:r>
            <w:r w:rsidR="00683F0E">
              <w:rPr>
                <w:noProof/>
                <w:webHidden/>
              </w:rPr>
              <w:fldChar w:fldCharType="end"/>
            </w:r>
          </w:hyperlink>
        </w:p>
        <w:p w14:paraId="14E13665" w14:textId="3927F6ED" w:rsidR="00683F0E" w:rsidRDefault="00337581">
          <w:pPr>
            <w:pStyle w:val="Inhopg3"/>
            <w:rPr>
              <w:rFonts w:asciiTheme="minorHAnsi" w:eastAsiaTheme="minorEastAsia" w:hAnsiTheme="minorHAnsi"/>
              <w:noProof/>
              <w:sz w:val="22"/>
              <w:lang w:val="nl-NL" w:eastAsia="nl-NL"/>
            </w:rPr>
          </w:pPr>
          <w:hyperlink w:anchor="_Toc97713132" w:history="1">
            <w:r w:rsidR="00683F0E" w:rsidRPr="00652832">
              <w:rPr>
                <w:rStyle w:val="Hyperlink"/>
                <w:noProof/>
              </w:rPr>
              <w:t>4.6.2</w:t>
            </w:r>
            <w:r w:rsidR="00683F0E">
              <w:rPr>
                <w:rFonts w:asciiTheme="minorHAnsi" w:eastAsiaTheme="minorEastAsia" w:hAnsiTheme="minorHAnsi"/>
                <w:noProof/>
                <w:sz w:val="22"/>
                <w:lang w:val="nl-NL" w:eastAsia="nl-NL"/>
              </w:rPr>
              <w:tab/>
            </w:r>
            <w:r w:rsidR="00683F0E" w:rsidRPr="00652832">
              <w:rPr>
                <w:rStyle w:val="Hyperlink"/>
                <w:noProof/>
              </w:rPr>
              <w:t>Sticker</w:t>
            </w:r>
            <w:r w:rsidR="00683F0E">
              <w:rPr>
                <w:noProof/>
                <w:webHidden/>
              </w:rPr>
              <w:tab/>
            </w:r>
            <w:r w:rsidR="00683F0E">
              <w:rPr>
                <w:noProof/>
                <w:webHidden/>
              </w:rPr>
              <w:fldChar w:fldCharType="begin"/>
            </w:r>
            <w:r w:rsidR="00683F0E">
              <w:rPr>
                <w:noProof/>
                <w:webHidden/>
              </w:rPr>
              <w:instrText xml:space="preserve"> PAGEREF _Toc97713132 \h </w:instrText>
            </w:r>
            <w:r w:rsidR="00683F0E">
              <w:rPr>
                <w:noProof/>
                <w:webHidden/>
              </w:rPr>
            </w:r>
            <w:r w:rsidR="00683F0E">
              <w:rPr>
                <w:noProof/>
                <w:webHidden/>
              </w:rPr>
              <w:fldChar w:fldCharType="separate"/>
            </w:r>
            <w:r w:rsidR="00683F0E">
              <w:rPr>
                <w:noProof/>
                <w:webHidden/>
              </w:rPr>
              <w:t>67</w:t>
            </w:r>
            <w:r w:rsidR="00683F0E">
              <w:rPr>
                <w:noProof/>
                <w:webHidden/>
              </w:rPr>
              <w:fldChar w:fldCharType="end"/>
            </w:r>
          </w:hyperlink>
        </w:p>
        <w:p w14:paraId="1EF06B67" w14:textId="5F9D99EB" w:rsidR="00683F0E" w:rsidRDefault="00337581">
          <w:pPr>
            <w:pStyle w:val="Inhopg3"/>
            <w:rPr>
              <w:rFonts w:asciiTheme="minorHAnsi" w:eastAsiaTheme="minorEastAsia" w:hAnsiTheme="minorHAnsi"/>
              <w:noProof/>
              <w:sz w:val="22"/>
              <w:lang w:val="nl-NL" w:eastAsia="nl-NL"/>
            </w:rPr>
          </w:pPr>
          <w:hyperlink w:anchor="_Toc97713133" w:history="1">
            <w:r w:rsidR="00683F0E" w:rsidRPr="00652832">
              <w:rPr>
                <w:rStyle w:val="Hyperlink"/>
                <w:noProof/>
              </w:rPr>
              <w:t>4.6.3</w:t>
            </w:r>
            <w:r w:rsidR="00683F0E">
              <w:rPr>
                <w:rFonts w:asciiTheme="minorHAnsi" w:eastAsiaTheme="minorEastAsia" w:hAnsiTheme="minorHAnsi"/>
                <w:noProof/>
                <w:sz w:val="22"/>
                <w:lang w:val="nl-NL" w:eastAsia="nl-NL"/>
              </w:rPr>
              <w:tab/>
            </w:r>
            <w:r w:rsidR="00683F0E" w:rsidRPr="00652832">
              <w:rPr>
                <w:rStyle w:val="Hyperlink"/>
                <w:noProof/>
              </w:rPr>
              <w:t>Ruimte dossier NWR</w:t>
            </w:r>
            <w:r w:rsidR="00683F0E">
              <w:rPr>
                <w:noProof/>
                <w:webHidden/>
              </w:rPr>
              <w:tab/>
            </w:r>
            <w:r w:rsidR="00683F0E">
              <w:rPr>
                <w:noProof/>
                <w:webHidden/>
              </w:rPr>
              <w:fldChar w:fldCharType="begin"/>
            </w:r>
            <w:r w:rsidR="00683F0E">
              <w:rPr>
                <w:noProof/>
                <w:webHidden/>
              </w:rPr>
              <w:instrText xml:space="preserve"> PAGEREF _Toc97713133 \h </w:instrText>
            </w:r>
            <w:r w:rsidR="00683F0E">
              <w:rPr>
                <w:noProof/>
                <w:webHidden/>
              </w:rPr>
            </w:r>
            <w:r w:rsidR="00683F0E">
              <w:rPr>
                <w:noProof/>
                <w:webHidden/>
              </w:rPr>
              <w:fldChar w:fldCharType="separate"/>
            </w:r>
            <w:r w:rsidR="00683F0E">
              <w:rPr>
                <w:noProof/>
                <w:webHidden/>
              </w:rPr>
              <w:t>67</w:t>
            </w:r>
            <w:r w:rsidR="00683F0E">
              <w:rPr>
                <w:noProof/>
                <w:webHidden/>
              </w:rPr>
              <w:fldChar w:fldCharType="end"/>
            </w:r>
          </w:hyperlink>
        </w:p>
        <w:p w14:paraId="0855166E" w14:textId="1EF3E525" w:rsidR="00683F0E" w:rsidRDefault="00337581">
          <w:pPr>
            <w:pStyle w:val="Inhopg1"/>
            <w:rPr>
              <w:rFonts w:asciiTheme="minorHAnsi" w:eastAsiaTheme="minorEastAsia" w:hAnsiTheme="minorHAnsi"/>
              <w:b w:val="0"/>
              <w:bCs w:val="0"/>
              <w:sz w:val="22"/>
              <w:lang w:val="nl-NL" w:eastAsia="nl-NL"/>
            </w:rPr>
          </w:pPr>
          <w:hyperlink w:anchor="_Toc97713134" w:history="1">
            <w:r w:rsidR="00683F0E" w:rsidRPr="00652832">
              <w:rPr>
                <w:rStyle w:val="Hyperlink"/>
                <w:lang w:val="nl-NL"/>
              </w:rPr>
              <w:t>5</w:t>
            </w:r>
            <w:r w:rsidR="00683F0E">
              <w:rPr>
                <w:rFonts w:asciiTheme="minorHAnsi" w:eastAsiaTheme="minorEastAsia" w:hAnsiTheme="minorHAnsi"/>
                <w:b w:val="0"/>
                <w:bCs w:val="0"/>
                <w:sz w:val="22"/>
                <w:lang w:val="nl-NL" w:eastAsia="nl-NL"/>
              </w:rPr>
              <w:tab/>
            </w:r>
            <w:r w:rsidR="00683F0E" w:rsidRPr="00652832">
              <w:rPr>
                <w:rStyle w:val="Hyperlink"/>
                <w:lang w:val="nl-NL"/>
              </w:rPr>
              <w:t>Inspectie, keurings-en onderhoudsdocumenten, tekeningen en logboeken</w:t>
            </w:r>
            <w:r w:rsidR="00683F0E">
              <w:rPr>
                <w:webHidden/>
              </w:rPr>
              <w:tab/>
            </w:r>
            <w:r w:rsidR="00683F0E">
              <w:rPr>
                <w:webHidden/>
              </w:rPr>
              <w:fldChar w:fldCharType="begin"/>
            </w:r>
            <w:r w:rsidR="00683F0E">
              <w:rPr>
                <w:webHidden/>
              </w:rPr>
              <w:instrText xml:space="preserve"> PAGEREF _Toc97713134 \h </w:instrText>
            </w:r>
            <w:r w:rsidR="00683F0E">
              <w:rPr>
                <w:webHidden/>
              </w:rPr>
            </w:r>
            <w:r w:rsidR="00683F0E">
              <w:rPr>
                <w:webHidden/>
              </w:rPr>
              <w:fldChar w:fldCharType="separate"/>
            </w:r>
            <w:r w:rsidR="00683F0E">
              <w:rPr>
                <w:webHidden/>
              </w:rPr>
              <w:t>68</w:t>
            </w:r>
            <w:r w:rsidR="00683F0E">
              <w:rPr>
                <w:webHidden/>
              </w:rPr>
              <w:fldChar w:fldCharType="end"/>
            </w:r>
          </w:hyperlink>
        </w:p>
        <w:p w14:paraId="434A1C6E" w14:textId="7446FE4C" w:rsidR="00683F0E" w:rsidRDefault="00337581">
          <w:pPr>
            <w:pStyle w:val="Inhopg2"/>
            <w:rPr>
              <w:rFonts w:asciiTheme="minorHAnsi" w:eastAsiaTheme="minorEastAsia" w:hAnsiTheme="minorHAnsi" w:cstheme="minorBidi"/>
              <w:bCs w:val="0"/>
              <w:iCs w:val="0"/>
              <w:sz w:val="22"/>
              <w:lang w:val="nl-NL" w:eastAsia="nl-NL"/>
            </w:rPr>
          </w:pPr>
          <w:hyperlink w:anchor="_Toc97713135" w:history="1">
            <w:r w:rsidR="00683F0E" w:rsidRPr="00652832">
              <w:rPr>
                <w:rStyle w:val="Hyperlink"/>
                <w:lang w:val="nl-NL"/>
              </w:rPr>
              <w:t>5.1</w:t>
            </w:r>
            <w:r w:rsidR="00683F0E">
              <w:rPr>
                <w:rFonts w:asciiTheme="minorHAnsi" w:eastAsiaTheme="minorEastAsia" w:hAnsiTheme="minorHAnsi" w:cstheme="minorBidi"/>
                <w:bCs w:val="0"/>
                <w:iCs w:val="0"/>
                <w:sz w:val="22"/>
                <w:lang w:val="nl-NL" w:eastAsia="nl-NL"/>
              </w:rPr>
              <w:tab/>
            </w:r>
            <w:r w:rsidR="00683F0E" w:rsidRPr="00652832">
              <w:rPr>
                <w:rStyle w:val="Hyperlink"/>
                <w:lang w:val="nl-NL"/>
              </w:rPr>
              <w:t>Planning van keuringen en onderhoudsbeurten vanuit het Keuringsplan</w:t>
            </w:r>
            <w:r w:rsidR="00683F0E">
              <w:rPr>
                <w:webHidden/>
              </w:rPr>
              <w:tab/>
            </w:r>
            <w:r w:rsidR="00683F0E">
              <w:rPr>
                <w:webHidden/>
              </w:rPr>
              <w:fldChar w:fldCharType="begin"/>
            </w:r>
            <w:r w:rsidR="00683F0E">
              <w:rPr>
                <w:webHidden/>
              </w:rPr>
              <w:instrText xml:space="preserve"> PAGEREF _Toc97713135 \h </w:instrText>
            </w:r>
            <w:r w:rsidR="00683F0E">
              <w:rPr>
                <w:webHidden/>
              </w:rPr>
            </w:r>
            <w:r w:rsidR="00683F0E">
              <w:rPr>
                <w:webHidden/>
              </w:rPr>
              <w:fldChar w:fldCharType="separate"/>
            </w:r>
            <w:r w:rsidR="00683F0E">
              <w:rPr>
                <w:webHidden/>
              </w:rPr>
              <w:t>68</w:t>
            </w:r>
            <w:r w:rsidR="00683F0E">
              <w:rPr>
                <w:webHidden/>
              </w:rPr>
              <w:fldChar w:fldCharType="end"/>
            </w:r>
          </w:hyperlink>
        </w:p>
        <w:p w14:paraId="0D3170B8" w14:textId="33A66553" w:rsidR="00683F0E" w:rsidRDefault="00337581">
          <w:pPr>
            <w:pStyle w:val="Inhopg2"/>
            <w:rPr>
              <w:rFonts w:asciiTheme="minorHAnsi" w:eastAsiaTheme="minorEastAsia" w:hAnsiTheme="minorHAnsi" w:cstheme="minorBidi"/>
              <w:bCs w:val="0"/>
              <w:iCs w:val="0"/>
              <w:sz w:val="22"/>
              <w:lang w:val="nl-NL" w:eastAsia="nl-NL"/>
            </w:rPr>
          </w:pPr>
          <w:hyperlink w:anchor="_Toc97713136" w:history="1">
            <w:r w:rsidR="00683F0E" w:rsidRPr="00652832">
              <w:rPr>
                <w:rStyle w:val="Hyperlink"/>
              </w:rPr>
              <w:t>5.2</w:t>
            </w:r>
            <w:r w:rsidR="00683F0E">
              <w:rPr>
                <w:rFonts w:asciiTheme="minorHAnsi" w:eastAsiaTheme="minorEastAsia" w:hAnsiTheme="minorHAnsi" w:cstheme="minorBidi"/>
                <w:bCs w:val="0"/>
                <w:iCs w:val="0"/>
                <w:sz w:val="22"/>
                <w:lang w:val="nl-NL" w:eastAsia="nl-NL"/>
              </w:rPr>
              <w:tab/>
            </w:r>
            <w:r w:rsidR="00683F0E" w:rsidRPr="00652832">
              <w:rPr>
                <w:rStyle w:val="Hyperlink"/>
              </w:rPr>
              <w:t>Levering rapportage</w:t>
            </w:r>
            <w:r w:rsidR="00683F0E">
              <w:rPr>
                <w:webHidden/>
              </w:rPr>
              <w:tab/>
            </w:r>
            <w:r w:rsidR="00683F0E">
              <w:rPr>
                <w:webHidden/>
              </w:rPr>
              <w:fldChar w:fldCharType="begin"/>
            </w:r>
            <w:r w:rsidR="00683F0E">
              <w:rPr>
                <w:webHidden/>
              </w:rPr>
              <w:instrText xml:space="preserve"> PAGEREF _Toc97713136 \h </w:instrText>
            </w:r>
            <w:r w:rsidR="00683F0E">
              <w:rPr>
                <w:webHidden/>
              </w:rPr>
            </w:r>
            <w:r w:rsidR="00683F0E">
              <w:rPr>
                <w:webHidden/>
              </w:rPr>
              <w:fldChar w:fldCharType="separate"/>
            </w:r>
            <w:r w:rsidR="00683F0E">
              <w:rPr>
                <w:webHidden/>
              </w:rPr>
              <w:t>68</w:t>
            </w:r>
            <w:r w:rsidR="00683F0E">
              <w:rPr>
                <w:webHidden/>
              </w:rPr>
              <w:fldChar w:fldCharType="end"/>
            </w:r>
          </w:hyperlink>
        </w:p>
        <w:p w14:paraId="3CBE04A2" w14:textId="552F3182" w:rsidR="00683F0E" w:rsidRDefault="00337581">
          <w:pPr>
            <w:pStyle w:val="Inhopg2"/>
            <w:rPr>
              <w:rFonts w:asciiTheme="minorHAnsi" w:eastAsiaTheme="minorEastAsia" w:hAnsiTheme="minorHAnsi" w:cstheme="minorBidi"/>
              <w:bCs w:val="0"/>
              <w:iCs w:val="0"/>
              <w:sz w:val="22"/>
              <w:lang w:val="nl-NL" w:eastAsia="nl-NL"/>
            </w:rPr>
          </w:pPr>
          <w:hyperlink w:anchor="_Toc97713137" w:history="1">
            <w:r w:rsidR="00683F0E" w:rsidRPr="00652832">
              <w:rPr>
                <w:rStyle w:val="Hyperlink"/>
              </w:rPr>
              <w:t>5.3</w:t>
            </w:r>
            <w:r w:rsidR="00683F0E">
              <w:rPr>
                <w:rFonts w:asciiTheme="minorHAnsi" w:eastAsiaTheme="minorEastAsia" w:hAnsiTheme="minorHAnsi" w:cstheme="minorBidi"/>
                <w:bCs w:val="0"/>
                <w:iCs w:val="0"/>
                <w:sz w:val="22"/>
                <w:lang w:val="nl-NL" w:eastAsia="nl-NL"/>
              </w:rPr>
              <w:tab/>
            </w:r>
            <w:r w:rsidR="00683F0E" w:rsidRPr="00652832">
              <w:rPr>
                <w:rStyle w:val="Hyperlink"/>
              </w:rPr>
              <w:t>Eisen aan Keuringsdocumenten</w:t>
            </w:r>
            <w:r w:rsidR="00683F0E">
              <w:rPr>
                <w:webHidden/>
              </w:rPr>
              <w:tab/>
            </w:r>
            <w:r w:rsidR="00683F0E">
              <w:rPr>
                <w:webHidden/>
              </w:rPr>
              <w:fldChar w:fldCharType="begin"/>
            </w:r>
            <w:r w:rsidR="00683F0E">
              <w:rPr>
                <w:webHidden/>
              </w:rPr>
              <w:instrText xml:space="preserve"> PAGEREF _Toc97713137 \h </w:instrText>
            </w:r>
            <w:r w:rsidR="00683F0E">
              <w:rPr>
                <w:webHidden/>
              </w:rPr>
            </w:r>
            <w:r w:rsidR="00683F0E">
              <w:rPr>
                <w:webHidden/>
              </w:rPr>
              <w:fldChar w:fldCharType="separate"/>
            </w:r>
            <w:r w:rsidR="00683F0E">
              <w:rPr>
                <w:webHidden/>
              </w:rPr>
              <w:t>68</w:t>
            </w:r>
            <w:r w:rsidR="00683F0E">
              <w:rPr>
                <w:webHidden/>
              </w:rPr>
              <w:fldChar w:fldCharType="end"/>
            </w:r>
          </w:hyperlink>
        </w:p>
        <w:p w14:paraId="60C480C2" w14:textId="0DB5DD27" w:rsidR="00683F0E" w:rsidRDefault="00337581">
          <w:pPr>
            <w:pStyle w:val="Inhopg2"/>
            <w:rPr>
              <w:rFonts w:asciiTheme="minorHAnsi" w:eastAsiaTheme="minorEastAsia" w:hAnsiTheme="minorHAnsi" w:cstheme="minorBidi"/>
              <w:bCs w:val="0"/>
              <w:iCs w:val="0"/>
              <w:sz w:val="22"/>
              <w:lang w:val="nl-NL" w:eastAsia="nl-NL"/>
            </w:rPr>
          </w:pPr>
          <w:hyperlink w:anchor="_Toc97713138" w:history="1">
            <w:r w:rsidR="00683F0E" w:rsidRPr="00652832">
              <w:rPr>
                <w:rStyle w:val="Hyperlink"/>
              </w:rPr>
              <w:t>5.4</w:t>
            </w:r>
            <w:r w:rsidR="00683F0E">
              <w:rPr>
                <w:rFonts w:asciiTheme="minorHAnsi" w:eastAsiaTheme="minorEastAsia" w:hAnsiTheme="minorHAnsi" w:cstheme="minorBidi"/>
                <w:bCs w:val="0"/>
                <w:iCs w:val="0"/>
                <w:sz w:val="22"/>
                <w:lang w:val="nl-NL" w:eastAsia="nl-NL"/>
              </w:rPr>
              <w:tab/>
            </w:r>
            <w:r w:rsidR="00683F0E" w:rsidRPr="00652832">
              <w:rPr>
                <w:rStyle w:val="Hyperlink"/>
              </w:rPr>
              <w:t>Registratie in keuringsplan</w:t>
            </w:r>
            <w:r w:rsidR="00683F0E">
              <w:rPr>
                <w:webHidden/>
              </w:rPr>
              <w:tab/>
            </w:r>
            <w:r w:rsidR="00683F0E">
              <w:rPr>
                <w:webHidden/>
              </w:rPr>
              <w:fldChar w:fldCharType="begin"/>
            </w:r>
            <w:r w:rsidR="00683F0E">
              <w:rPr>
                <w:webHidden/>
              </w:rPr>
              <w:instrText xml:space="preserve"> PAGEREF _Toc97713138 \h </w:instrText>
            </w:r>
            <w:r w:rsidR="00683F0E">
              <w:rPr>
                <w:webHidden/>
              </w:rPr>
            </w:r>
            <w:r w:rsidR="00683F0E">
              <w:rPr>
                <w:webHidden/>
              </w:rPr>
              <w:fldChar w:fldCharType="separate"/>
            </w:r>
            <w:r w:rsidR="00683F0E">
              <w:rPr>
                <w:webHidden/>
              </w:rPr>
              <w:t>68</w:t>
            </w:r>
            <w:r w:rsidR="00683F0E">
              <w:rPr>
                <w:webHidden/>
              </w:rPr>
              <w:fldChar w:fldCharType="end"/>
            </w:r>
          </w:hyperlink>
        </w:p>
        <w:p w14:paraId="6D8C7E5F" w14:textId="02757947" w:rsidR="00683F0E" w:rsidRDefault="00337581">
          <w:pPr>
            <w:pStyle w:val="Inhopg2"/>
            <w:rPr>
              <w:rFonts w:asciiTheme="minorHAnsi" w:eastAsiaTheme="minorEastAsia" w:hAnsiTheme="minorHAnsi" w:cstheme="minorBidi"/>
              <w:bCs w:val="0"/>
              <w:iCs w:val="0"/>
              <w:sz w:val="22"/>
              <w:lang w:val="nl-NL" w:eastAsia="nl-NL"/>
            </w:rPr>
          </w:pPr>
          <w:hyperlink w:anchor="_Toc97713139" w:history="1">
            <w:r w:rsidR="00683F0E" w:rsidRPr="00652832">
              <w:rPr>
                <w:rStyle w:val="Hyperlink"/>
              </w:rPr>
              <w:t>5.5</w:t>
            </w:r>
            <w:r w:rsidR="00683F0E">
              <w:rPr>
                <w:rFonts w:asciiTheme="minorHAnsi" w:eastAsiaTheme="minorEastAsia" w:hAnsiTheme="minorHAnsi" w:cstheme="minorBidi"/>
                <w:bCs w:val="0"/>
                <w:iCs w:val="0"/>
                <w:sz w:val="22"/>
                <w:lang w:val="nl-NL" w:eastAsia="nl-NL"/>
              </w:rPr>
              <w:tab/>
            </w:r>
            <w:r w:rsidR="00683F0E" w:rsidRPr="00652832">
              <w:rPr>
                <w:rStyle w:val="Hyperlink"/>
              </w:rPr>
              <w:t>Voorblad keuringsdocument</w:t>
            </w:r>
            <w:r w:rsidR="00683F0E">
              <w:rPr>
                <w:webHidden/>
              </w:rPr>
              <w:tab/>
            </w:r>
            <w:r w:rsidR="00683F0E">
              <w:rPr>
                <w:webHidden/>
              </w:rPr>
              <w:fldChar w:fldCharType="begin"/>
            </w:r>
            <w:r w:rsidR="00683F0E">
              <w:rPr>
                <w:webHidden/>
              </w:rPr>
              <w:instrText xml:space="preserve"> PAGEREF _Toc97713139 \h </w:instrText>
            </w:r>
            <w:r w:rsidR="00683F0E">
              <w:rPr>
                <w:webHidden/>
              </w:rPr>
            </w:r>
            <w:r w:rsidR="00683F0E">
              <w:rPr>
                <w:webHidden/>
              </w:rPr>
              <w:fldChar w:fldCharType="separate"/>
            </w:r>
            <w:r w:rsidR="00683F0E">
              <w:rPr>
                <w:webHidden/>
              </w:rPr>
              <w:t>69</w:t>
            </w:r>
            <w:r w:rsidR="00683F0E">
              <w:rPr>
                <w:webHidden/>
              </w:rPr>
              <w:fldChar w:fldCharType="end"/>
            </w:r>
          </w:hyperlink>
        </w:p>
        <w:p w14:paraId="41D8F1EE" w14:textId="0CEEE003" w:rsidR="00683F0E" w:rsidRDefault="00337581">
          <w:pPr>
            <w:pStyle w:val="Inhopg2"/>
            <w:rPr>
              <w:rFonts w:asciiTheme="minorHAnsi" w:eastAsiaTheme="minorEastAsia" w:hAnsiTheme="minorHAnsi" w:cstheme="minorBidi"/>
              <w:bCs w:val="0"/>
              <w:iCs w:val="0"/>
              <w:sz w:val="22"/>
              <w:lang w:val="nl-NL" w:eastAsia="nl-NL"/>
            </w:rPr>
          </w:pPr>
          <w:hyperlink w:anchor="_Toc97713140" w:history="1">
            <w:r w:rsidR="00683F0E" w:rsidRPr="00652832">
              <w:rPr>
                <w:rStyle w:val="Hyperlink"/>
              </w:rPr>
              <w:t>5.6</w:t>
            </w:r>
            <w:r w:rsidR="00683F0E">
              <w:rPr>
                <w:rFonts w:asciiTheme="minorHAnsi" w:eastAsiaTheme="minorEastAsia" w:hAnsiTheme="minorHAnsi" w:cstheme="minorBidi"/>
                <w:bCs w:val="0"/>
                <w:iCs w:val="0"/>
                <w:sz w:val="22"/>
                <w:lang w:val="nl-NL" w:eastAsia="nl-NL"/>
              </w:rPr>
              <w:tab/>
            </w:r>
            <w:r w:rsidR="00683F0E" w:rsidRPr="00652832">
              <w:rPr>
                <w:rStyle w:val="Hyperlink"/>
              </w:rPr>
              <w:t>Mancolijst en adviezenlijst</w:t>
            </w:r>
            <w:r w:rsidR="00683F0E">
              <w:rPr>
                <w:webHidden/>
              </w:rPr>
              <w:tab/>
            </w:r>
            <w:r w:rsidR="00683F0E">
              <w:rPr>
                <w:webHidden/>
              </w:rPr>
              <w:fldChar w:fldCharType="begin"/>
            </w:r>
            <w:r w:rsidR="00683F0E">
              <w:rPr>
                <w:webHidden/>
              </w:rPr>
              <w:instrText xml:space="preserve"> PAGEREF _Toc97713140 \h </w:instrText>
            </w:r>
            <w:r w:rsidR="00683F0E">
              <w:rPr>
                <w:webHidden/>
              </w:rPr>
            </w:r>
            <w:r w:rsidR="00683F0E">
              <w:rPr>
                <w:webHidden/>
              </w:rPr>
              <w:fldChar w:fldCharType="separate"/>
            </w:r>
            <w:r w:rsidR="00683F0E">
              <w:rPr>
                <w:webHidden/>
              </w:rPr>
              <w:t>69</w:t>
            </w:r>
            <w:r w:rsidR="00683F0E">
              <w:rPr>
                <w:webHidden/>
              </w:rPr>
              <w:fldChar w:fldCharType="end"/>
            </w:r>
          </w:hyperlink>
        </w:p>
        <w:p w14:paraId="3AC61532" w14:textId="3908AF70" w:rsidR="00683F0E" w:rsidRDefault="00337581">
          <w:pPr>
            <w:pStyle w:val="Inhopg2"/>
            <w:rPr>
              <w:rFonts w:asciiTheme="minorHAnsi" w:eastAsiaTheme="minorEastAsia" w:hAnsiTheme="minorHAnsi" w:cstheme="minorBidi"/>
              <w:bCs w:val="0"/>
              <w:iCs w:val="0"/>
              <w:sz w:val="22"/>
              <w:lang w:val="nl-NL" w:eastAsia="nl-NL"/>
            </w:rPr>
          </w:pPr>
          <w:hyperlink w:anchor="_Toc97713141" w:history="1">
            <w:r w:rsidR="00683F0E" w:rsidRPr="00652832">
              <w:rPr>
                <w:rStyle w:val="Hyperlink"/>
              </w:rPr>
              <w:t>5.7</w:t>
            </w:r>
            <w:r w:rsidR="00683F0E">
              <w:rPr>
                <w:rFonts w:asciiTheme="minorHAnsi" w:eastAsiaTheme="minorEastAsia" w:hAnsiTheme="minorHAnsi" w:cstheme="minorBidi"/>
                <w:bCs w:val="0"/>
                <w:iCs w:val="0"/>
                <w:sz w:val="22"/>
                <w:lang w:val="nl-NL" w:eastAsia="nl-NL"/>
              </w:rPr>
              <w:tab/>
            </w:r>
            <w:r w:rsidR="00683F0E" w:rsidRPr="00652832">
              <w:rPr>
                <w:rStyle w:val="Hyperlink"/>
              </w:rPr>
              <w:t>Update componentenlijst</w:t>
            </w:r>
            <w:r w:rsidR="00683F0E">
              <w:rPr>
                <w:webHidden/>
              </w:rPr>
              <w:tab/>
            </w:r>
            <w:r w:rsidR="00683F0E">
              <w:rPr>
                <w:webHidden/>
              </w:rPr>
              <w:fldChar w:fldCharType="begin"/>
            </w:r>
            <w:r w:rsidR="00683F0E">
              <w:rPr>
                <w:webHidden/>
              </w:rPr>
              <w:instrText xml:space="preserve"> PAGEREF _Toc97713141 \h </w:instrText>
            </w:r>
            <w:r w:rsidR="00683F0E">
              <w:rPr>
                <w:webHidden/>
              </w:rPr>
            </w:r>
            <w:r w:rsidR="00683F0E">
              <w:rPr>
                <w:webHidden/>
              </w:rPr>
              <w:fldChar w:fldCharType="separate"/>
            </w:r>
            <w:r w:rsidR="00683F0E">
              <w:rPr>
                <w:webHidden/>
              </w:rPr>
              <w:t>70</w:t>
            </w:r>
            <w:r w:rsidR="00683F0E">
              <w:rPr>
                <w:webHidden/>
              </w:rPr>
              <w:fldChar w:fldCharType="end"/>
            </w:r>
          </w:hyperlink>
        </w:p>
        <w:p w14:paraId="5C2801EB" w14:textId="491F1DD2" w:rsidR="00683F0E" w:rsidRDefault="00337581">
          <w:pPr>
            <w:pStyle w:val="Inhopg2"/>
            <w:rPr>
              <w:rFonts w:asciiTheme="minorHAnsi" w:eastAsiaTheme="minorEastAsia" w:hAnsiTheme="minorHAnsi" w:cstheme="minorBidi"/>
              <w:bCs w:val="0"/>
              <w:iCs w:val="0"/>
              <w:sz w:val="22"/>
              <w:lang w:val="nl-NL" w:eastAsia="nl-NL"/>
            </w:rPr>
          </w:pPr>
          <w:hyperlink w:anchor="_Toc97713142" w:history="1">
            <w:r w:rsidR="00683F0E" w:rsidRPr="00652832">
              <w:rPr>
                <w:rStyle w:val="Hyperlink"/>
              </w:rPr>
              <w:t>5.8</w:t>
            </w:r>
            <w:r w:rsidR="00683F0E">
              <w:rPr>
                <w:rFonts w:asciiTheme="minorHAnsi" w:eastAsiaTheme="minorEastAsia" w:hAnsiTheme="minorHAnsi" w:cstheme="minorBidi"/>
                <w:bCs w:val="0"/>
                <w:iCs w:val="0"/>
                <w:sz w:val="22"/>
                <w:lang w:val="nl-NL" w:eastAsia="nl-NL"/>
              </w:rPr>
              <w:tab/>
            </w:r>
            <w:r w:rsidR="00683F0E" w:rsidRPr="00652832">
              <w:rPr>
                <w:rStyle w:val="Hyperlink"/>
              </w:rPr>
              <w:t>Logboek installaties</w:t>
            </w:r>
            <w:r w:rsidR="00683F0E">
              <w:rPr>
                <w:webHidden/>
              </w:rPr>
              <w:tab/>
            </w:r>
            <w:r w:rsidR="00683F0E">
              <w:rPr>
                <w:webHidden/>
              </w:rPr>
              <w:fldChar w:fldCharType="begin"/>
            </w:r>
            <w:r w:rsidR="00683F0E">
              <w:rPr>
                <w:webHidden/>
              </w:rPr>
              <w:instrText xml:space="preserve"> PAGEREF _Toc97713142 \h </w:instrText>
            </w:r>
            <w:r w:rsidR="00683F0E">
              <w:rPr>
                <w:webHidden/>
              </w:rPr>
            </w:r>
            <w:r w:rsidR="00683F0E">
              <w:rPr>
                <w:webHidden/>
              </w:rPr>
              <w:fldChar w:fldCharType="separate"/>
            </w:r>
            <w:r w:rsidR="00683F0E">
              <w:rPr>
                <w:webHidden/>
              </w:rPr>
              <w:t>70</w:t>
            </w:r>
            <w:r w:rsidR="00683F0E">
              <w:rPr>
                <w:webHidden/>
              </w:rPr>
              <w:fldChar w:fldCharType="end"/>
            </w:r>
          </w:hyperlink>
        </w:p>
        <w:p w14:paraId="05DE7DA6" w14:textId="786E4F43" w:rsidR="00683F0E" w:rsidRDefault="00337581">
          <w:pPr>
            <w:pStyle w:val="Inhopg2"/>
            <w:rPr>
              <w:rFonts w:asciiTheme="minorHAnsi" w:eastAsiaTheme="minorEastAsia" w:hAnsiTheme="minorHAnsi" w:cstheme="minorBidi"/>
              <w:bCs w:val="0"/>
              <w:iCs w:val="0"/>
              <w:sz w:val="22"/>
              <w:lang w:val="nl-NL" w:eastAsia="nl-NL"/>
            </w:rPr>
          </w:pPr>
          <w:hyperlink w:anchor="_Toc97713143" w:history="1">
            <w:r w:rsidR="00683F0E" w:rsidRPr="00652832">
              <w:rPr>
                <w:rStyle w:val="Hyperlink"/>
              </w:rPr>
              <w:t>5.9</w:t>
            </w:r>
            <w:r w:rsidR="00683F0E">
              <w:rPr>
                <w:rFonts w:asciiTheme="minorHAnsi" w:eastAsiaTheme="minorEastAsia" w:hAnsiTheme="minorHAnsi" w:cstheme="minorBidi"/>
                <w:bCs w:val="0"/>
                <w:iCs w:val="0"/>
                <w:sz w:val="22"/>
                <w:lang w:val="nl-NL" w:eastAsia="nl-NL"/>
              </w:rPr>
              <w:tab/>
            </w:r>
            <w:r w:rsidR="00683F0E" w:rsidRPr="00652832">
              <w:rPr>
                <w:rStyle w:val="Hyperlink"/>
              </w:rPr>
              <w:t>Tekeningen</w:t>
            </w:r>
            <w:r w:rsidR="00683F0E">
              <w:rPr>
                <w:webHidden/>
              </w:rPr>
              <w:tab/>
            </w:r>
            <w:r w:rsidR="00683F0E">
              <w:rPr>
                <w:webHidden/>
              </w:rPr>
              <w:fldChar w:fldCharType="begin"/>
            </w:r>
            <w:r w:rsidR="00683F0E">
              <w:rPr>
                <w:webHidden/>
              </w:rPr>
              <w:instrText xml:space="preserve"> PAGEREF _Toc97713143 \h </w:instrText>
            </w:r>
            <w:r w:rsidR="00683F0E">
              <w:rPr>
                <w:webHidden/>
              </w:rPr>
            </w:r>
            <w:r w:rsidR="00683F0E">
              <w:rPr>
                <w:webHidden/>
              </w:rPr>
              <w:fldChar w:fldCharType="separate"/>
            </w:r>
            <w:r w:rsidR="00683F0E">
              <w:rPr>
                <w:webHidden/>
              </w:rPr>
              <w:t>71</w:t>
            </w:r>
            <w:r w:rsidR="00683F0E">
              <w:rPr>
                <w:webHidden/>
              </w:rPr>
              <w:fldChar w:fldCharType="end"/>
            </w:r>
          </w:hyperlink>
        </w:p>
        <w:p w14:paraId="438704A6" w14:textId="1E8A8774" w:rsidR="00683F0E" w:rsidRDefault="00337581">
          <w:pPr>
            <w:pStyle w:val="Inhopg3"/>
            <w:rPr>
              <w:rFonts w:asciiTheme="minorHAnsi" w:eastAsiaTheme="minorEastAsia" w:hAnsiTheme="minorHAnsi"/>
              <w:noProof/>
              <w:sz w:val="22"/>
              <w:lang w:val="nl-NL" w:eastAsia="nl-NL"/>
            </w:rPr>
          </w:pPr>
          <w:hyperlink w:anchor="_Toc97713144" w:history="1">
            <w:r w:rsidR="00683F0E" w:rsidRPr="00652832">
              <w:rPr>
                <w:rStyle w:val="Hyperlink"/>
                <w:noProof/>
              </w:rPr>
              <w:t>5.9.1</w:t>
            </w:r>
            <w:r w:rsidR="00683F0E">
              <w:rPr>
                <w:rFonts w:asciiTheme="minorHAnsi" w:eastAsiaTheme="minorEastAsia" w:hAnsiTheme="minorHAnsi"/>
                <w:noProof/>
                <w:sz w:val="22"/>
                <w:lang w:val="nl-NL" w:eastAsia="nl-NL"/>
              </w:rPr>
              <w:tab/>
            </w:r>
            <w:r w:rsidR="00683F0E" w:rsidRPr="00652832">
              <w:rPr>
                <w:rStyle w:val="Hyperlink"/>
                <w:noProof/>
              </w:rPr>
              <w:t>Algemeen</w:t>
            </w:r>
            <w:r w:rsidR="00683F0E">
              <w:rPr>
                <w:noProof/>
                <w:webHidden/>
              </w:rPr>
              <w:tab/>
            </w:r>
            <w:r w:rsidR="00683F0E">
              <w:rPr>
                <w:noProof/>
                <w:webHidden/>
              </w:rPr>
              <w:fldChar w:fldCharType="begin"/>
            </w:r>
            <w:r w:rsidR="00683F0E">
              <w:rPr>
                <w:noProof/>
                <w:webHidden/>
              </w:rPr>
              <w:instrText xml:space="preserve"> PAGEREF _Toc97713144 \h </w:instrText>
            </w:r>
            <w:r w:rsidR="00683F0E">
              <w:rPr>
                <w:noProof/>
                <w:webHidden/>
              </w:rPr>
            </w:r>
            <w:r w:rsidR="00683F0E">
              <w:rPr>
                <w:noProof/>
                <w:webHidden/>
              </w:rPr>
              <w:fldChar w:fldCharType="separate"/>
            </w:r>
            <w:r w:rsidR="00683F0E">
              <w:rPr>
                <w:noProof/>
                <w:webHidden/>
              </w:rPr>
              <w:t>71</w:t>
            </w:r>
            <w:r w:rsidR="00683F0E">
              <w:rPr>
                <w:noProof/>
                <w:webHidden/>
              </w:rPr>
              <w:fldChar w:fldCharType="end"/>
            </w:r>
          </w:hyperlink>
        </w:p>
        <w:p w14:paraId="2DCA28C0" w14:textId="4175F458"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45" w:history="1">
            <w:r w:rsidR="00683F0E" w:rsidRPr="00652832">
              <w:rPr>
                <w:rStyle w:val="Hyperlink"/>
                <w:noProof/>
              </w:rPr>
              <w:t>5.9.1.1</w:t>
            </w:r>
            <w:r w:rsidR="00683F0E">
              <w:rPr>
                <w:rFonts w:asciiTheme="minorHAnsi" w:eastAsiaTheme="minorEastAsia" w:hAnsiTheme="minorHAnsi"/>
                <w:noProof/>
                <w:sz w:val="22"/>
                <w:lang w:val="nl-NL" w:eastAsia="nl-NL"/>
              </w:rPr>
              <w:tab/>
            </w:r>
            <w:r w:rsidR="00683F0E" w:rsidRPr="00652832">
              <w:rPr>
                <w:rStyle w:val="Hyperlink"/>
                <w:noProof/>
              </w:rPr>
              <w:t>Tekenvoorschrift</w:t>
            </w:r>
            <w:r w:rsidR="00683F0E">
              <w:rPr>
                <w:noProof/>
                <w:webHidden/>
              </w:rPr>
              <w:tab/>
            </w:r>
            <w:r w:rsidR="00683F0E">
              <w:rPr>
                <w:noProof/>
                <w:webHidden/>
              </w:rPr>
              <w:fldChar w:fldCharType="begin"/>
            </w:r>
            <w:r w:rsidR="00683F0E">
              <w:rPr>
                <w:noProof/>
                <w:webHidden/>
              </w:rPr>
              <w:instrText xml:space="preserve"> PAGEREF _Toc97713145 \h </w:instrText>
            </w:r>
            <w:r w:rsidR="00683F0E">
              <w:rPr>
                <w:noProof/>
                <w:webHidden/>
              </w:rPr>
            </w:r>
            <w:r w:rsidR="00683F0E">
              <w:rPr>
                <w:noProof/>
                <w:webHidden/>
              </w:rPr>
              <w:fldChar w:fldCharType="separate"/>
            </w:r>
            <w:r w:rsidR="00683F0E">
              <w:rPr>
                <w:noProof/>
                <w:webHidden/>
              </w:rPr>
              <w:t>71</w:t>
            </w:r>
            <w:r w:rsidR="00683F0E">
              <w:rPr>
                <w:noProof/>
                <w:webHidden/>
              </w:rPr>
              <w:fldChar w:fldCharType="end"/>
            </w:r>
          </w:hyperlink>
        </w:p>
        <w:p w14:paraId="3F8A1C6D" w14:textId="2837FC51"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46" w:history="1">
            <w:r w:rsidR="00683F0E" w:rsidRPr="00652832">
              <w:rPr>
                <w:rStyle w:val="Hyperlink"/>
                <w:noProof/>
              </w:rPr>
              <w:t>5.9.1.2</w:t>
            </w:r>
            <w:r w:rsidR="00683F0E">
              <w:rPr>
                <w:rFonts w:asciiTheme="minorHAnsi" w:eastAsiaTheme="minorEastAsia" w:hAnsiTheme="minorHAnsi"/>
                <w:noProof/>
                <w:sz w:val="22"/>
                <w:lang w:val="nl-NL" w:eastAsia="nl-NL"/>
              </w:rPr>
              <w:tab/>
            </w:r>
            <w:r w:rsidR="00683F0E" w:rsidRPr="00652832">
              <w:rPr>
                <w:rStyle w:val="Hyperlink"/>
                <w:noProof/>
              </w:rPr>
              <w:t>Verstrekking tekenwerk aan Aannemer</w:t>
            </w:r>
            <w:r w:rsidR="00683F0E">
              <w:rPr>
                <w:noProof/>
                <w:webHidden/>
              </w:rPr>
              <w:tab/>
            </w:r>
            <w:r w:rsidR="00683F0E">
              <w:rPr>
                <w:noProof/>
                <w:webHidden/>
              </w:rPr>
              <w:fldChar w:fldCharType="begin"/>
            </w:r>
            <w:r w:rsidR="00683F0E">
              <w:rPr>
                <w:noProof/>
                <w:webHidden/>
              </w:rPr>
              <w:instrText xml:space="preserve"> PAGEREF _Toc97713146 \h </w:instrText>
            </w:r>
            <w:r w:rsidR="00683F0E">
              <w:rPr>
                <w:noProof/>
                <w:webHidden/>
              </w:rPr>
            </w:r>
            <w:r w:rsidR="00683F0E">
              <w:rPr>
                <w:noProof/>
                <w:webHidden/>
              </w:rPr>
              <w:fldChar w:fldCharType="separate"/>
            </w:r>
            <w:r w:rsidR="00683F0E">
              <w:rPr>
                <w:noProof/>
                <w:webHidden/>
              </w:rPr>
              <w:t>72</w:t>
            </w:r>
            <w:r w:rsidR="00683F0E">
              <w:rPr>
                <w:noProof/>
                <w:webHidden/>
              </w:rPr>
              <w:fldChar w:fldCharType="end"/>
            </w:r>
          </w:hyperlink>
        </w:p>
        <w:p w14:paraId="307150CC" w14:textId="522C7E25"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47" w:history="1">
            <w:r w:rsidR="00683F0E" w:rsidRPr="00652832">
              <w:rPr>
                <w:rStyle w:val="Hyperlink"/>
                <w:noProof/>
              </w:rPr>
              <w:t>5.9.1.3</w:t>
            </w:r>
            <w:r w:rsidR="00683F0E">
              <w:rPr>
                <w:rFonts w:asciiTheme="minorHAnsi" w:eastAsiaTheme="minorEastAsia" w:hAnsiTheme="minorHAnsi"/>
                <w:noProof/>
                <w:sz w:val="22"/>
                <w:lang w:val="nl-NL" w:eastAsia="nl-NL"/>
              </w:rPr>
              <w:tab/>
            </w:r>
            <w:r w:rsidR="00683F0E" w:rsidRPr="00652832">
              <w:rPr>
                <w:rStyle w:val="Hyperlink"/>
                <w:noProof/>
              </w:rPr>
              <w:t>Verstrekking tekenwerk aan Opdrachtgever</w:t>
            </w:r>
            <w:r w:rsidR="00683F0E">
              <w:rPr>
                <w:noProof/>
                <w:webHidden/>
              </w:rPr>
              <w:tab/>
            </w:r>
            <w:r w:rsidR="00683F0E">
              <w:rPr>
                <w:noProof/>
                <w:webHidden/>
              </w:rPr>
              <w:fldChar w:fldCharType="begin"/>
            </w:r>
            <w:r w:rsidR="00683F0E">
              <w:rPr>
                <w:noProof/>
                <w:webHidden/>
              </w:rPr>
              <w:instrText xml:space="preserve"> PAGEREF _Toc97713147 \h </w:instrText>
            </w:r>
            <w:r w:rsidR="00683F0E">
              <w:rPr>
                <w:noProof/>
                <w:webHidden/>
              </w:rPr>
            </w:r>
            <w:r w:rsidR="00683F0E">
              <w:rPr>
                <w:noProof/>
                <w:webHidden/>
              </w:rPr>
              <w:fldChar w:fldCharType="separate"/>
            </w:r>
            <w:r w:rsidR="00683F0E">
              <w:rPr>
                <w:noProof/>
                <w:webHidden/>
              </w:rPr>
              <w:t>72</w:t>
            </w:r>
            <w:r w:rsidR="00683F0E">
              <w:rPr>
                <w:noProof/>
                <w:webHidden/>
              </w:rPr>
              <w:fldChar w:fldCharType="end"/>
            </w:r>
          </w:hyperlink>
        </w:p>
        <w:p w14:paraId="06357BBA" w14:textId="4806C49E" w:rsidR="00683F0E" w:rsidRDefault="00337581">
          <w:pPr>
            <w:pStyle w:val="Inhopg3"/>
            <w:rPr>
              <w:rFonts w:asciiTheme="minorHAnsi" w:eastAsiaTheme="minorEastAsia" w:hAnsiTheme="minorHAnsi"/>
              <w:noProof/>
              <w:sz w:val="22"/>
              <w:lang w:val="nl-NL" w:eastAsia="nl-NL"/>
            </w:rPr>
          </w:pPr>
          <w:hyperlink w:anchor="_Toc97713148" w:history="1">
            <w:r w:rsidR="00683F0E" w:rsidRPr="00652832">
              <w:rPr>
                <w:rStyle w:val="Hyperlink"/>
                <w:noProof/>
              </w:rPr>
              <w:t>5.9.2</w:t>
            </w:r>
            <w:r w:rsidR="00683F0E">
              <w:rPr>
                <w:rFonts w:asciiTheme="minorHAnsi" w:eastAsiaTheme="minorEastAsia" w:hAnsiTheme="minorHAnsi"/>
                <w:noProof/>
                <w:sz w:val="22"/>
                <w:lang w:val="nl-NL" w:eastAsia="nl-NL"/>
              </w:rPr>
              <w:tab/>
            </w:r>
            <w:r w:rsidR="00683F0E" w:rsidRPr="00652832">
              <w:rPr>
                <w:rStyle w:val="Hyperlink"/>
                <w:noProof/>
              </w:rPr>
              <w:t>Bestaande tekeningen</w:t>
            </w:r>
            <w:r w:rsidR="00683F0E">
              <w:rPr>
                <w:noProof/>
                <w:webHidden/>
              </w:rPr>
              <w:tab/>
            </w:r>
            <w:r w:rsidR="00683F0E">
              <w:rPr>
                <w:noProof/>
                <w:webHidden/>
              </w:rPr>
              <w:fldChar w:fldCharType="begin"/>
            </w:r>
            <w:r w:rsidR="00683F0E">
              <w:rPr>
                <w:noProof/>
                <w:webHidden/>
              </w:rPr>
              <w:instrText xml:space="preserve"> PAGEREF _Toc97713148 \h </w:instrText>
            </w:r>
            <w:r w:rsidR="00683F0E">
              <w:rPr>
                <w:noProof/>
                <w:webHidden/>
              </w:rPr>
            </w:r>
            <w:r w:rsidR="00683F0E">
              <w:rPr>
                <w:noProof/>
                <w:webHidden/>
              </w:rPr>
              <w:fldChar w:fldCharType="separate"/>
            </w:r>
            <w:r w:rsidR="00683F0E">
              <w:rPr>
                <w:noProof/>
                <w:webHidden/>
              </w:rPr>
              <w:t>72</w:t>
            </w:r>
            <w:r w:rsidR="00683F0E">
              <w:rPr>
                <w:noProof/>
                <w:webHidden/>
              </w:rPr>
              <w:fldChar w:fldCharType="end"/>
            </w:r>
          </w:hyperlink>
        </w:p>
        <w:p w14:paraId="4CD84B56" w14:textId="2023C675"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49" w:history="1">
            <w:r w:rsidR="00683F0E" w:rsidRPr="00652832">
              <w:rPr>
                <w:rStyle w:val="Hyperlink"/>
                <w:noProof/>
                <w:lang w:val="nl-NL"/>
              </w:rPr>
              <w:t>5.9.2.1</w:t>
            </w:r>
            <w:r w:rsidR="00683F0E">
              <w:rPr>
                <w:rFonts w:asciiTheme="minorHAnsi" w:eastAsiaTheme="minorEastAsia" w:hAnsiTheme="minorHAnsi"/>
                <w:noProof/>
                <w:sz w:val="22"/>
                <w:lang w:val="nl-NL" w:eastAsia="nl-NL"/>
              </w:rPr>
              <w:tab/>
            </w:r>
            <w:r w:rsidR="00683F0E" w:rsidRPr="00652832">
              <w:rPr>
                <w:rStyle w:val="Hyperlink"/>
                <w:noProof/>
                <w:lang w:val="nl-NL"/>
              </w:rPr>
              <w:t>Controle en rood revisie bestaande tekeningen</w:t>
            </w:r>
            <w:r w:rsidR="00683F0E">
              <w:rPr>
                <w:noProof/>
                <w:webHidden/>
              </w:rPr>
              <w:tab/>
            </w:r>
            <w:r w:rsidR="00683F0E">
              <w:rPr>
                <w:noProof/>
                <w:webHidden/>
              </w:rPr>
              <w:fldChar w:fldCharType="begin"/>
            </w:r>
            <w:r w:rsidR="00683F0E">
              <w:rPr>
                <w:noProof/>
                <w:webHidden/>
              </w:rPr>
              <w:instrText xml:space="preserve"> PAGEREF _Toc97713149 \h </w:instrText>
            </w:r>
            <w:r w:rsidR="00683F0E">
              <w:rPr>
                <w:noProof/>
                <w:webHidden/>
              </w:rPr>
            </w:r>
            <w:r w:rsidR="00683F0E">
              <w:rPr>
                <w:noProof/>
                <w:webHidden/>
              </w:rPr>
              <w:fldChar w:fldCharType="separate"/>
            </w:r>
            <w:r w:rsidR="00683F0E">
              <w:rPr>
                <w:noProof/>
                <w:webHidden/>
              </w:rPr>
              <w:t>72</w:t>
            </w:r>
            <w:r w:rsidR="00683F0E">
              <w:rPr>
                <w:noProof/>
                <w:webHidden/>
              </w:rPr>
              <w:fldChar w:fldCharType="end"/>
            </w:r>
          </w:hyperlink>
        </w:p>
        <w:p w14:paraId="20CF07FF" w14:textId="23314555"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50" w:history="1">
            <w:r w:rsidR="00683F0E" w:rsidRPr="00652832">
              <w:rPr>
                <w:rStyle w:val="Hyperlink"/>
                <w:noProof/>
              </w:rPr>
              <w:t>5.9.2.2</w:t>
            </w:r>
            <w:r w:rsidR="00683F0E">
              <w:rPr>
                <w:rFonts w:asciiTheme="minorHAnsi" w:eastAsiaTheme="minorEastAsia" w:hAnsiTheme="minorHAnsi"/>
                <w:noProof/>
                <w:sz w:val="22"/>
                <w:lang w:val="nl-NL" w:eastAsia="nl-NL"/>
              </w:rPr>
              <w:tab/>
            </w:r>
            <w:r w:rsidR="00683F0E" w:rsidRPr="00652832">
              <w:rPr>
                <w:rStyle w:val="Hyperlink"/>
                <w:noProof/>
              </w:rPr>
              <w:t>Mutaties van bestaande tekeningen</w:t>
            </w:r>
            <w:r w:rsidR="00683F0E">
              <w:rPr>
                <w:noProof/>
                <w:webHidden/>
              </w:rPr>
              <w:tab/>
            </w:r>
            <w:r w:rsidR="00683F0E">
              <w:rPr>
                <w:noProof/>
                <w:webHidden/>
              </w:rPr>
              <w:fldChar w:fldCharType="begin"/>
            </w:r>
            <w:r w:rsidR="00683F0E">
              <w:rPr>
                <w:noProof/>
                <w:webHidden/>
              </w:rPr>
              <w:instrText xml:space="preserve"> PAGEREF _Toc97713150 \h </w:instrText>
            </w:r>
            <w:r w:rsidR="00683F0E">
              <w:rPr>
                <w:noProof/>
                <w:webHidden/>
              </w:rPr>
            </w:r>
            <w:r w:rsidR="00683F0E">
              <w:rPr>
                <w:noProof/>
                <w:webHidden/>
              </w:rPr>
              <w:fldChar w:fldCharType="separate"/>
            </w:r>
            <w:r w:rsidR="00683F0E">
              <w:rPr>
                <w:noProof/>
                <w:webHidden/>
              </w:rPr>
              <w:t>73</w:t>
            </w:r>
            <w:r w:rsidR="00683F0E">
              <w:rPr>
                <w:noProof/>
                <w:webHidden/>
              </w:rPr>
              <w:fldChar w:fldCharType="end"/>
            </w:r>
          </w:hyperlink>
        </w:p>
        <w:p w14:paraId="41728EBD" w14:textId="70EA8FF4" w:rsidR="00683F0E" w:rsidRDefault="00337581">
          <w:pPr>
            <w:pStyle w:val="Inhopg3"/>
            <w:rPr>
              <w:rFonts w:asciiTheme="minorHAnsi" w:eastAsiaTheme="minorEastAsia" w:hAnsiTheme="minorHAnsi"/>
              <w:noProof/>
              <w:sz w:val="22"/>
              <w:lang w:val="nl-NL" w:eastAsia="nl-NL"/>
            </w:rPr>
          </w:pPr>
          <w:hyperlink w:anchor="_Toc97713151" w:history="1">
            <w:r w:rsidR="00683F0E" w:rsidRPr="00652832">
              <w:rPr>
                <w:rStyle w:val="Hyperlink"/>
                <w:noProof/>
              </w:rPr>
              <w:t>5.9.3</w:t>
            </w:r>
            <w:r w:rsidR="00683F0E">
              <w:rPr>
                <w:rFonts w:asciiTheme="minorHAnsi" w:eastAsiaTheme="minorEastAsia" w:hAnsiTheme="minorHAnsi"/>
                <w:noProof/>
                <w:sz w:val="22"/>
                <w:lang w:val="nl-NL" w:eastAsia="nl-NL"/>
              </w:rPr>
              <w:tab/>
            </w:r>
            <w:r w:rsidR="00683F0E" w:rsidRPr="00652832">
              <w:rPr>
                <w:rStyle w:val="Hyperlink"/>
                <w:noProof/>
              </w:rPr>
              <w:t>Nieuwe tekeningen</w:t>
            </w:r>
            <w:r w:rsidR="00683F0E">
              <w:rPr>
                <w:noProof/>
                <w:webHidden/>
              </w:rPr>
              <w:tab/>
            </w:r>
            <w:r w:rsidR="00683F0E">
              <w:rPr>
                <w:noProof/>
                <w:webHidden/>
              </w:rPr>
              <w:fldChar w:fldCharType="begin"/>
            </w:r>
            <w:r w:rsidR="00683F0E">
              <w:rPr>
                <w:noProof/>
                <w:webHidden/>
              </w:rPr>
              <w:instrText xml:space="preserve"> PAGEREF _Toc97713151 \h </w:instrText>
            </w:r>
            <w:r w:rsidR="00683F0E">
              <w:rPr>
                <w:noProof/>
                <w:webHidden/>
              </w:rPr>
            </w:r>
            <w:r w:rsidR="00683F0E">
              <w:rPr>
                <w:noProof/>
                <w:webHidden/>
              </w:rPr>
              <w:fldChar w:fldCharType="separate"/>
            </w:r>
            <w:r w:rsidR="00683F0E">
              <w:rPr>
                <w:noProof/>
                <w:webHidden/>
              </w:rPr>
              <w:t>73</w:t>
            </w:r>
            <w:r w:rsidR="00683F0E">
              <w:rPr>
                <w:noProof/>
                <w:webHidden/>
              </w:rPr>
              <w:fldChar w:fldCharType="end"/>
            </w:r>
          </w:hyperlink>
        </w:p>
        <w:p w14:paraId="62DABEFA" w14:textId="7320DDBC" w:rsidR="00683F0E" w:rsidRDefault="00337581">
          <w:pPr>
            <w:pStyle w:val="Inhopg2"/>
            <w:rPr>
              <w:rFonts w:asciiTheme="minorHAnsi" w:eastAsiaTheme="minorEastAsia" w:hAnsiTheme="minorHAnsi" w:cstheme="minorBidi"/>
              <w:bCs w:val="0"/>
              <w:iCs w:val="0"/>
              <w:sz w:val="22"/>
              <w:lang w:val="nl-NL" w:eastAsia="nl-NL"/>
            </w:rPr>
          </w:pPr>
          <w:hyperlink w:anchor="_Toc97713152" w:history="1">
            <w:r w:rsidR="00683F0E" w:rsidRPr="00652832">
              <w:rPr>
                <w:rStyle w:val="Hyperlink"/>
              </w:rPr>
              <w:t>5.10</w:t>
            </w:r>
            <w:r w:rsidR="00683F0E">
              <w:rPr>
                <w:rFonts w:asciiTheme="minorHAnsi" w:eastAsiaTheme="minorEastAsia" w:hAnsiTheme="minorHAnsi" w:cstheme="minorBidi"/>
                <w:bCs w:val="0"/>
                <w:iCs w:val="0"/>
                <w:sz w:val="22"/>
                <w:lang w:val="nl-NL" w:eastAsia="nl-NL"/>
              </w:rPr>
              <w:tab/>
            </w:r>
            <w:r w:rsidR="00683F0E" w:rsidRPr="00652832">
              <w:rPr>
                <w:rStyle w:val="Hyperlink"/>
              </w:rPr>
              <w:t>Samenwerkruimte van RVB</w:t>
            </w:r>
            <w:r w:rsidR="00683F0E">
              <w:rPr>
                <w:webHidden/>
              </w:rPr>
              <w:tab/>
            </w:r>
            <w:r w:rsidR="00683F0E">
              <w:rPr>
                <w:webHidden/>
              </w:rPr>
              <w:fldChar w:fldCharType="begin"/>
            </w:r>
            <w:r w:rsidR="00683F0E">
              <w:rPr>
                <w:webHidden/>
              </w:rPr>
              <w:instrText xml:space="preserve"> PAGEREF _Toc97713152 \h </w:instrText>
            </w:r>
            <w:r w:rsidR="00683F0E">
              <w:rPr>
                <w:webHidden/>
              </w:rPr>
            </w:r>
            <w:r w:rsidR="00683F0E">
              <w:rPr>
                <w:webHidden/>
              </w:rPr>
              <w:fldChar w:fldCharType="separate"/>
            </w:r>
            <w:r w:rsidR="00683F0E">
              <w:rPr>
                <w:webHidden/>
              </w:rPr>
              <w:t>74</w:t>
            </w:r>
            <w:r w:rsidR="00683F0E">
              <w:rPr>
                <w:webHidden/>
              </w:rPr>
              <w:fldChar w:fldCharType="end"/>
            </w:r>
          </w:hyperlink>
        </w:p>
        <w:p w14:paraId="7CDD603F" w14:textId="4986D461" w:rsidR="00683F0E" w:rsidRDefault="00337581">
          <w:pPr>
            <w:pStyle w:val="Inhopg1"/>
            <w:rPr>
              <w:rFonts w:asciiTheme="minorHAnsi" w:eastAsiaTheme="minorEastAsia" w:hAnsiTheme="minorHAnsi"/>
              <w:b w:val="0"/>
              <w:bCs w:val="0"/>
              <w:sz w:val="22"/>
              <w:lang w:val="nl-NL" w:eastAsia="nl-NL"/>
            </w:rPr>
          </w:pPr>
          <w:hyperlink w:anchor="_Toc97713153" w:history="1">
            <w:r w:rsidR="00683F0E" w:rsidRPr="00652832">
              <w:rPr>
                <w:rStyle w:val="Hyperlink"/>
              </w:rPr>
              <w:t>6</w:t>
            </w:r>
            <w:r w:rsidR="00683F0E">
              <w:rPr>
                <w:rFonts w:asciiTheme="minorHAnsi" w:eastAsiaTheme="minorEastAsia" w:hAnsiTheme="minorHAnsi"/>
                <w:b w:val="0"/>
                <w:bCs w:val="0"/>
                <w:sz w:val="22"/>
                <w:lang w:val="nl-NL" w:eastAsia="nl-NL"/>
              </w:rPr>
              <w:tab/>
            </w:r>
            <w:r w:rsidR="00683F0E" w:rsidRPr="00652832">
              <w:rPr>
                <w:rStyle w:val="Hyperlink"/>
              </w:rPr>
              <w:t>Implementatie en Planningen</w:t>
            </w:r>
            <w:r w:rsidR="00683F0E">
              <w:rPr>
                <w:webHidden/>
              </w:rPr>
              <w:tab/>
            </w:r>
            <w:r w:rsidR="00683F0E">
              <w:rPr>
                <w:webHidden/>
              </w:rPr>
              <w:fldChar w:fldCharType="begin"/>
            </w:r>
            <w:r w:rsidR="00683F0E">
              <w:rPr>
                <w:webHidden/>
              </w:rPr>
              <w:instrText xml:space="preserve"> PAGEREF _Toc97713153 \h </w:instrText>
            </w:r>
            <w:r w:rsidR="00683F0E">
              <w:rPr>
                <w:webHidden/>
              </w:rPr>
            </w:r>
            <w:r w:rsidR="00683F0E">
              <w:rPr>
                <w:webHidden/>
              </w:rPr>
              <w:fldChar w:fldCharType="separate"/>
            </w:r>
            <w:r w:rsidR="00683F0E">
              <w:rPr>
                <w:webHidden/>
              </w:rPr>
              <w:t>75</w:t>
            </w:r>
            <w:r w:rsidR="00683F0E">
              <w:rPr>
                <w:webHidden/>
              </w:rPr>
              <w:fldChar w:fldCharType="end"/>
            </w:r>
          </w:hyperlink>
        </w:p>
        <w:p w14:paraId="53C25283" w14:textId="2A9FD7CD" w:rsidR="00683F0E" w:rsidRDefault="00337581">
          <w:pPr>
            <w:pStyle w:val="Inhopg2"/>
            <w:rPr>
              <w:rFonts w:asciiTheme="minorHAnsi" w:eastAsiaTheme="minorEastAsia" w:hAnsiTheme="minorHAnsi" w:cstheme="minorBidi"/>
              <w:bCs w:val="0"/>
              <w:iCs w:val="0"/>
              <w:sz w:val="22"/>
              <w:lang w:val="nl-NL" w:eastAsia="nl-NL"/>
            </w:rPr>
          </w:pPr>
          <w:hyperlink w:anchor="_Toc97713154" w:history="1">
            <w:r w:rsidR="00683F0E" w:rsidRPr="00652832">
              <w:rPr>
                <w:rStyle w:val="Hyperlink"/>
              </w:rPr>
              <w:t>6.1</w:t>
            </w:r>
            <w:r w:rsidR="00683F0E">
              <w:rPr>
                <w:rFonts w:asciiTheme="minorHAnsi" w:eastAsiaTheme="minorEastAsia" w:hAnsiTheme="minorHAnsi" w:cstheme="minorBidi"/>
                <w:bCs w:val="0"/>
                <w:iCs w:val="0"/>
                <w:sz w:val="22"/>
                <w:lang w:val="nl-NL" w:eastAsia="nl-NL"/>
              </w:rPr>
              <w:tab/>
            </w:r>
            <w:r w:rsidR="00683F0E" w:rsidRPr="00652832">
              <w:rPr>
                <w:rStyle w:val="Hyperlink"/>
              </w:rPr>
              <w:t>Implementatie</w:t>
            </w:r>
            <w:r w:rsidR="00683F0E">
              <w:rPr>
                <w:webHidden/>
              </w:rPr>
              <w:tab/>
            </w:r>
            <w:r w:rsidR="00683F0E">
              <w:rPr>
                <w:webHidden/>
              </w:rPr>
              <w:fldChar w:fldCharType="begin"/>
            </w:r>
            <w:r w:rsidR="00683F0E">
              <w:rPr>
                <w:webHidden/>
              </w:rPr>
              <w:instrText xml:space="preserve"> PAGEREF _Toc97713154 \h </w:instrText>
            </w:r>
            <w:r w:rsidR="00683F0E">
              <w:rPr>
                <w:webHidden/>
              </w:rPr>
            </w:r>
            <w:r w:rsidR="00683F0E">
              <w:rPr>
                <w:webHidden/>
              </w:rPr>
              <w:fldChar w:fldCharType="separate"/>
            </w:r>
            <w:r w:rsidR="00683F0E">
              <w:rPr>
                <w:webHidden/>
              </w:rPr>
              <w:t>75</w:t>
            </w:r>
            <w:r w:rsidR="00683F0E">
              <w:rPr>
                <w:webHidden/>
              </w:rPr>
              <w:fldChar w:fldCharType="end"/>
            </w:r>
          </w:hyperlink>
        </w:p>
        <w:p w14:paraId="60E44EB8" w14:textId="6E881133" w:rsidR="00683F0E" w:rsidRDefault="00337581">
          <w:pPr>
            <w:pStyle w:val="Inhopg2"/>
            <w:rPr>
              <w:rFonts w:asciiTheme="minorHAnsi" w:eastAsiaTheme="minorEastAsia" w:hAnsiTheme="minorHAnsi" w:cstheme="minorBidi"/>
              <w:bCs w:val="0"/>
              <w:iCs w:val="0"/>
              <w:sz w:val="22"/>
              <w:lang w:val="nl-NL" w:eastAsia="nl-NL"/>
            </w:rPr>
          </w:pPr>
          <w:hyperlink w:anchor="_Toc97713155" w:history="1">
            <w:r w:rsidR="00683F0E" w:rsidRPr="00652832">
              <w:rPr>
                <w:rStyle w:val="Hyperlink"/>
              </w:rPr>
              <w:t>6.2</w:t>
            </w:r>
            <w:r w:rsidR="00683F0E">
              <w:rPr>
                <w:rFonts w:asciiTheme="minorHAnsi" w:eastAsiaTheme="minorEastAsia" w:hAnsiTheme="minorHAnsi" w:cstheme="minorBidi"/>
                <w:bCs w:val="0"/>
                <w:iCs w:val="0"/>
                <w:sz w:val="22"/>
                <w:lang w:val="nl-NL" w:eastAsia="nl-NL"/>
              </w:rPr>
              <w:tab/>
            </w:r>
            <w:r w:rsidR="00683F0E" w:rsidRPr="00652832">
              <w:rPr>
                <w:rStyle w:val="Hyperlink"/>
              </w:rPr>
              <w:t>Planning preventief onderhoud</w:t>
            </w:r>
            <w:r w:rsidR="00683F0E">
              <w:rPr>
                <w:webHidden/>
              </w:rPr>
              <w:tab/>
            </w:r>
            <w:r w:rsidR="00683F0E">
              <w:rPr>
                <w:webHidden/>
              </w:rPr>
              <w:fldChar w:fldCharType="begin"/>
            </w:r>
            <w:r w:rsidR="00683F0E">
              <w:rPr>
                <w:webHidden/>
              </w:rPr>
              <w:instrText xml:space="preserve"> PAGEREF _Toc97713155 \h </w:instrText>
            </w:r>
            <w:r w:rsidR="00683F0E">
              <w:rPr>
                <w:webHidden/>
              </w:rPr>
            </w:r>
            <w:r w:rsidR="00683F0E">
              <w:rPr>
                <w:webHidden/>
              </w:rPr>
              <w:fldChar w:fldCharType="separate"/>
            </w:r>
            <w:r w:rsidR="00683F0E">
              <w:rPr>
                <w:webHidden/>
              </w:rPr>
              <w:t>76</w:t>
            </w:r>
            <w:r w:rsidR="00683F0E">
              <w:rPr>
                <w:webHidden/>
              </w:rPr>
              <w:fldChar w:fldCharType="end"/>
            </w:r>
          </w:hyperlink>
        </w:p>
        <w:p w14:paraId="31ACCE99" w14:textId="7CC0CFB0" w:rsidR="00683F0E" w:rsidRDefault="00337581">
          <w:pPr>
            <w:pStyle w:val="Inhopg2"/>
            <w:rPr>
              <w:rFonts w:asciiTheme="minorHAnsi" w:eastAsiaTheme="minorEastAsia" w:hAnsiTheme="minorHAnsi" w:cstheme="minorBidi"/>
              <w:bCs w:val="0"/>
              <w:iCs w:val="0"/>
              <w:sz w:val="22"/>
              <w:lang w:val="nl-NL" w:eastAsia="nl-NL"/>
            </w:rPr>
          </w:pPr>
          <w:hyperlink w:anchor="_Toc97713156" w:history="1">
            <w:r w:rsidR="00683F0E" w:rsidRPr="00652832">
              <w:rPr>
                <w:rStyle w:val="Hyperlink"/>
              </w:rPr>
              <w:t>6.3</w:t>
            </w:r>
            <w:r w:rsidR="00683F0E">
              <w:rPr>
                <w:rFonts w:asciiTheme="minorHAnsi" w:eastAsiaTheme="minorEastAsia" w:hAnsiTheme="minorHAnsi" w:cstheme="minorBidi"/>
                <w:bCs w:val="0"/>
                <w:iCs w:val="0"/>
                <w:sz w:val="22"/>
                <w:lang w:val="nl-NL" w:eastAsia="nl-NL"/>
              </w:rPr>
              <w:tab/>
            </w:r>
            <w:r w:rsidR="00683F0E" w:rsidRPr="00652832">
              <w:rPr>
                <w:rStyle w:val="Hyperlink"/>
              </w:rPr>
              <w:t>Planningen overige werkzaamheden</w:t>
            </w:r>
            <w:r w:rsidR="00683F0E">
              <w:rPr>
                <w:webHidden/>
              </w:rPr>
              <w:tab/>
            </w:r>
            <w:r w:rsidR="00683F0E">
              <w:rPr>
                <w:webHidden/>
              </w:rPr>
              <w:fldChar w:fldCharType="begin"/>
            </w:r>
            <w:r w:rsidR="00683F0E">
              <w:rPr>
                <w:webHidden/>
              </w:rPr>
              <w:instrText xml:space="preserve"> PAGEREF _Toc97713156 \h </w:instrText>
            </w:r>
            <w:r w:rsidR="00683F0E">
              <w:rPr>
                <w:webHidden/>
              </w:rPr>
            </w:r>
            <w:r w:rsidR="00683F0E">
              <w:rPr>
                <w:webHidden/>
              </w:rPr>
              <w:fldChar w:fldCharType="separate"/>
            </w:r>
            <w:r w:rsidR="00683F0E">
              <w:rPr>
                <w:webHidden/>
              </w:rPr>
              <w:t>76</w:t>
            </w:r>
            <w:r w:rsidR="00683F0E">
              <w:rPr>
                <w:webHidden/>
              </w:rPr>
              <w:fldChar w:fldCharType="end"/>
            </w:r>
          </w:hyperlink>
        </w:p>
        <w:p w14:paraId="4D7E90AF" w14:textId="04FD378E" w:rsidR="00683F0E" w:rsidRDefault="00337581">
          <w:pPr>
            <w:pStyle w:val="Inhopg1"/>
            <w:rPr>
              <w:rFonts w:asciiTheme="minorHAnsi" w:eastAsiaTheme="minorEastAsia" w:hAnsiTheme="minorHAnsi"/>
              <w:b w:val="0"/>
              <w:bCs w:val="0"/>
              <w:sz w:val="22"/>
              <w:lang w:val="nl-NL" w:eastAsia="nl-NL"/>
            </w:rPr>
          </w:pPr>
          <w:hyperlink w:anchor="_Toc97713157" w:history="1">
            <w:r w:rsidR="00683F0E" w:rsidRPr="00652832">
              <w:rPr>
                <w:rStyle w:val="Hyperlink"/>
              </w:rPr>
              <w:t>7</w:t>
            </w:r>
            <w:r w:rsidR="00683F0E">
              <w:rPr>
                <w:rFonts w:asciiTheme="minorHAnsi" w:eastAsiaTheme="minorEastAsia" w:hAnsiTheme="minorHAnsi"/>
                <w:b w:val="0"/>
                <w:bCs w:val="0"/>
                <w:sz w:val="22"/>
                <w:lang w:val="nl-NL" w:eastAsia="nl-NL"/>
              </w:rPr>
              <w:tab/>
            </w:r>
            <w:r w:rsidR="00683F0E" w:rsidRPr="00652832">
              <w:rPr>
                <w:rStyle w:val="Hyperlink"/>
              </w:rPr>
              <w:t>Prijzenboek</w:t>
            </w:r>
            <w:r w:rsidR="00683F0E">
              <w:rPr>
                <w:webHidden/>
              </w:rPr>
              <w:tab/>
            </w:r>
            <w:r w:rsidR="00683F0E">
              <w:rPr>
                <w:webHidden/>
              </w:rPr>
              <w:fldChar w:fldCharType="begin"/>
            </w:r>
            <w:r w:rsidR="00683F0E">
              <w:rPr>
                <w:webHidden/>
              </w:rPr>
              <w:instrText xml:space="preserve"> PAGEREF _Toc97713157 \h </w:instrText>
            </w:r>
            <w:r w:rsidR="00683F0E">
              <w:rPr>
                <w:webHidden/>
              </w:rPr>
            </w:r>
            <w:r w:rsidR="00683F0E">
              <w:rPr>
                <w:webHidden/>
              </w:rPr>
              <w:fldChar w:fldCharType="separate"/>
            </w:r>
            <w:r w:rsidR="00683F0E">
              <w:rPr>
                <w:webHidden/>
              </w:rPr>
              <w:t>77</w:t>
            </w:r>
            <w:r w:rsidR="00683F0E">
              <w:rPr>
                <w:webHidden/>
              </w:rPr>
              <w:fldChar w:fldCharType="end"/>
            </w:r>
          </w:hyperlink>
        </w:p>
        <w:p w14:paraId="0B815FE5" w14:textId="4007BE40" w:rsidR="00683F0E" w:rsidRDefault="00337581">
          <w:pPr>
            <w:pStyle w:val="Inhopg2"/>
            <w:rPr>
              <w:rFonts w:asciiTheme="minorHAnsi" w:eastAsiaTheme="minorEastAsia" w:hAnsiTheme="minorHAnsi" w:cstheme="minorBidi"/>
              <w:bCs w:val="0"/>
              <w:iCs w:val="0"/>
              <w:sz w:val="22"/>
              <w:lang w:val="nl-NL" w:eastAsia="nl-NL"/>
            </w:rPr>
          </w:pPr>
          <w:hyperlink w:anchor="_Toc97713158" w:history="1">
            <w:r w:rsidR="00683F0E" w:rsidRPr="00652832">
              <w:rPr>
                <w:rStyle w:val="Hyperlink"/>
              </w:rPr>
              <w:t>7.1</w:t>
            </w:r>
            <w:r w:rsidR="00683F0E">
              <w:rPr>
                <w:rFonts w:asciiTheme="minorHAnsi" w:eastAsiaTheme="minorEastAsia" w:hAnsiTheme="minorHAnsi" w:cstheme="minorBidi"/>
                <w:bCs w:val="0"/>
                <w:iCs w:val="0"/>
                <w:sz w:val="22"/>
                <w:lang w:val="nl-NL" w:eastAsia="nl-NL"/>
              </w:rPr>
              <w:tab/>
            </w:r>
            <w:r w:rsidR="00683F0E" w:rsidRPr="00652832">
              <w:rPr>
                <w:rStyle w:val="Hyperlink"/>
              </w:rPr>
              <w:t>Algemeen</w:t>
            </w:r>
            <w:r w:rsidR="00683F0E">
              <w:rPr>
                <w:webHidden/>
              </w:rPr>
              <w:tab/>
            </w:r>
            <w:r w:rsidR="00683F0E">
              <w:rPr>
                <w:webHidden/>
              </w:rPr>
              <w:fldChar w:fldCharType="begin"/>
            </w:r>
            <w:r w:rsidR="00683F0E">
              <w:rPr>
                <w:webHidden/>
              </w:rPr>
              <w:instrText xml:space="preserve"> PAGEREF _Toc97713158 \h </w:instrText>
            </w:r>
            <w:r w:rsidR="00683F0E">
              <w:rPr>
                <w:webHidden/>
              </w:rPr>
            </w:r>
            <w:r w:rsidR="00683F0E">
              <w:rPr>
                <w:webHidden/>
              </w:rPr>
              <w:fldChar w:fldCharType="separate"/>
            </w:r>
            <w:r w:rsidR="00683F0E">
              <w:rPr>
                <w:webHidden/>
              </w:rPr>
              <w:t>77</w:t>
            </w:r>
            <w:r w:rsidR="00683F0E">
              <w:rPr>
                <w:webHidden/>
              </w:rPr>
              <w:fldChar w:fldCharType="end"/>
            </w:r>
          </w:hyperlink>
        </w:p>
        <w:p w14:paraId="7D489141" w14:textId="4AD9F15E" w:rsidR="00683F0E" w:rsidRDefault="00337581">
          <w:pPr>
            <w:pStyle w:val="Inhopg2"/>
            <w:rPr>
              <w:rFonts w:asciiTheme="minorHAnsi" w:eastAsiaTheme="minorEastAsia" w:hAnsiTheme="minorHAnsi" w:cstheme="minorBidi"/>
              <w:bCs w:val="0"/>
              <w:iCs w:val="0"/>
              <w:sz w:val="22"/>
              <w:lang w:val="nl-NL" w:eastAsia="nl-NL"/>
            </w:rPr>
          </w:pPr>
          <w:hyperlink w:anchor="_Toc97713159" w:history="1">
            <w:r w:rsidR="00683F0E" w:rsidRPr="00652832">
              <w:rPr>
                <w:rStyle w:val="Hyperlink"/>
                <w:lang w:val="nl-NL"/>
              </w:rPr>
              <w:t>7.2</w:t>
            </w:r>
            <w:r w:rsidR="00683F0E">
              <w:rPr>
                <w:rFonts w:asciiTheme="minorHAnsi" w:eastAsiaTheme="minorEastAsia" w:hAnsiTheme="minorHAnsi" w:cstheme="minorBidi"/>
                <w:bCs w:val="0"/>
                <w:iCs w:val="0"/>
                <w:sz w:val="22"/>
                <w:lang w:val="nl-NL" w:eastAsia="nl-NL"/>
              </w:rPr>
              <w:tab/>
            </w:r>
            <w:r w:rsidR="00683F0E" w:rsidRPr="00652832">
              <w:rPr>
                <w:rStyle w:val="Hyperlink"/>
                <w:lang w:val="nl-NL"/>
              </w:rPr>
              <w:t>Werkzaamheden voor herstellen van Manco’s en projecten              (o.a. COVO’s, monodisciplinaire projecten en vervangingen)</w:t>
            </w:r>
            <w:r w:rsidR="00683F0E">
              <w:rPr>
                <w:webHidden/>
              </w:rPr>
              <w:tab/>
            </w:r>
            <w:r w:rsidR="00683F0E">
              <w:rPr>
                <w:webHidden/>
              </w:rPr>
              <w:fldChar w:fldCharType="begin"/>
            </w:r>
            <w:r w:rsidR="00683F0E">
              <w:rPr>
                <w:webHidden/>
              </w:rPr>
              <w:instrText xml:space="preserve"> PAGEREF _Toc97713159 \h </w:instrText>
            </w:r>
            <w:r w:rsidR="00683F0E">
              <w:rPr>
                <w:webHidden/>
              </w:rPr>
            </w:r>
            <w:r w:rsidR="00683F0E">
              <w:rPr>
                <w:webHidden/>
              </w:rPr>
              <w:fldChar w:fldCharType="separate"/>
            </w:r>
            <w:r w:rsidR="00683F0E">
              <w:rPr>
                <w:webHidden/>
              </w:rPr>
              <w:t>77</w:t>
            </w:r>
            <w:r w:rsidR="00683F0E">
              <w:rPr>
                <w:webHidden/>
              </w:rPr>
              <w:fldChar w:fldCharType="end"/>
            </w:r>
          </w:hyperlink>
        </w:p>
        <w:p w14:paraId="63F96C3D" w14:textId="56E12052" w:rsidR="00683F0E" w:rsidRDefault="00337581">
          <w:pPr>
            <w:pStyle w:val="Inhopg2"/>
            <w:rPr>
              <w:rFonts w:asciiTheme="minorHAnsi" w:eastAsiaTheme="minorEastAsia" w:hAnsiTheme="minorHAnsi" w:cstheme="minorBidi"/>
              <w:bCs w:val="0"/>
              <w:iCs w:val="0"/>
              <w:sz w:val="22"/>
              <w:lang w:val="nl-NL" w:eastAsia="nl-NL"/>
            </w:rPr>
          </w:pPr>
          <w:hyperlink w:anchor="_Toc97713160" w:history="1">
            <w:r w:rsidR="00683F0E" w:rsidRPr="00652832">
              <w:rPr>
                <w:rStyle w:val="Hyperlink"/>
              </w:rPr>
              <w:t>7.3</w:t>
            </w:r>
            <w:r w:rsidR="00683F0E">
              <w:rPr>
                <w:rFonts w:asciiTheme="minorHAnsi" w:eastAsiaTheme="minorEastAsia" w:hAnsiTheme="minorHAnsi" w:cstheme="minorBidi"/>
                <w:bCs w:val="0"/>
                <w:iCs w:val="0"/>
                <w:sz w:val="22"/>
                <w:lang w:val="nl-NL" w:eastAsia="nl-NL"/>
              </w:rPr>
              <w:tab/>
            </w:r>
            <w:r w:rsidR="00683F0E" w:rsidRPr="00652832">
              <w:rPr>
                <w:rStyle w:val="Hyperlink"/>
              </w:rPr>
              <w:t>Toeslag uurtarieven</w:t>
            </w:r>
            <w:r w:rsidR="00683F0E">
              <w:rPr>
                <w:webHidden/>
              </w:rPr>
              <w:tab/>
            </w:r>
            <w:r w:rsidR="00683F0E">
              <w:rPr>
                <w:webHidden/>
              </w:rPr>
              <w:fldChar w:fldCharType="begin"/>
            </w:r>
            <w:r w:rsidR="00683F0E">
              <w:rPr>
                <w:webHidden/>
              </w:rPr>
              <w:instrText xml:space="preserve"> PAGEREF _Toc97713160 \h </w:instrText>
            </w:r>
            <w:r w:rsidR="00683F0E">
              <w:rPr>
                <w:webHidden/>
              </w:rPr>
            </w:r>
            <w:r w:rsidR="00683F0E">
              <w:rPr>
                <w:webHidden/>
              </w:rPr>
              <w:fldChar w:fldCharType="separate"/>
            </w:r>
            <w:r w:rsidR="00683F0E">
              <w:rPr>
                <w:webHidden/>
              </w:rPr>
              <w:t>78</w:t>
            </w:r>
            <w:r w:rsidR="00683F0E">
              <w:rPr>
                <w:webHidden/>
              </w:rPr>
              <w:fldChar w:fldCharType="end"/>
            </w:r>
          </w:hyperlink>
        </w:p>
        <w:p w14:paraId="72BA434A" w14:textId="7473A39C" w:rsidR="00683F0E" w:rsidRDefault="00337581">
          <w:pPr>
            <w:pStyle w:val="Inhopg2"/>
            <w:rPr>
              <w:rFonts w:asciiTheme="minorHAnsi" w:eastAsiaTheme="minorEastAsia" w:hAnsiTheme="minorHAnsi" w:cstheme="minorBidi"/>
              <w:bCs w:val="0"/>
              <w:iCs w:val="0"/>
              <w:sz w:val="22"/>
              <w:lang w:val="nl-NL" w:eastAsia="nl-NL"/>
            </w:rPr>
          </w:pPr>
          <w:hyperlink w:anchor="_Toc97713161" w:history="1">
            <w:r w:rsidR="00683F0E" w:rsidRPr="00652832">
              <w:rPr>
                <w:rStyle w:val="Hyperlink"/>
              </w:rPr>
              <w:t>7.4</w:t>
            </w:r>
            <w:r w:rsidR="00683F0E">
              <w:rPr>
                <w:rFonts w:asciiTheme="minorHAnsi" w:eastAsiaTheme="minorEastAsia" w:hAnsiTheme="minorHAnsi" w:cstheme="minorBidi"/>
                <w:bCs w:val="0"/>
                <w:iCs w:val="0"/>
                <w:sz w:val="22"/>
                <w:lang w:val="nl-NL" w:eastAsia="nl-NL"/>
              </w:rPr>
              <w:tab/>
            </w:r>
            <w:r w:rsidR="00683F0E" w:rsidRPr="00652832">
              <w:rPr>
                <w:rStyle w:val="Hyperlink"/>
              </w:rPr>
              <w:t>Toelichting Prijzenboek</w:t>
            </w:r>
            <w:r w:rsidR="00683F0E">
              <w:rPr>
                <w:webHidden/>
              </w:rPr>
              <w:tab/>
            </w:r>
            <w:r w:rsidR="00683F0E">
              <w:rPr>
                <w:webHidden/>
              </w:rPr>
              <w:fldChar w:fldCharType="begin"/>
            </w:r>
            <w:r w:rsidR="00683F0E">
              <w:rPr>
                <w:webHidden/>
              </w:rPr>
              <w:instrText xml:space="preserve"> PAGEREF _Toc97713161 \h </w:instrText>
            </w:r>
            <w:r w:rsidR="00683F0E">
              <w:rPr>
                <w:webHidden/>
              </w:rPr>
            </w:r>
            <w:r w:rsidR="00683F0E">
              <w:rPr>
                <w:webHidden/>
              </w:rPr>
              <w:fldChar w:fldCharType="separate"/>
            </w:r>
            <w:r w:rsidR="00683F0E">
              <w:rPr>
                <w:webHidden/>
              </w:rPr>
              <w:t>78</w:t>
            </w:r>
            <w:r w:rsidR="00683F0E">
              <w:rPr>
                <w:webHidden/>
              </w:rPr>
              <w:fldChar w:fldCharType="end"/>
            </w:r>
          </w:hyperlink>
        </w:p>
        <w:p w14:paraId="6EB453A2" w14:textId="33DA2B84" w:rsidR="00683F0E" w:rsidRDefault="00337581">
          <w:pPr>
            <w:pStyle w:val="Inhopg3"/>
            <w:rPr>
              <w:rFonts w:asciiTheme="minorHAnsi" w:eastAsiaTheme="minorEastAsia" w:hAnsiTheme="minorHAnsi"/>
              <w:noProof/>
              <w:sz w:val="22"/>
              <w:lang w:val="nl-NL" w:eastAsia="nl-NL"/>
            </w:rPr>
          </w:pPr>
          <w:hyperlink w:anchor="_Toc97713162" w:history="1">
            <w:r w:rsidR="00683F0E" w:rsidRPr="00652832">
              <w:rPr>
                <w:rStyle w:val="Hyperlink"/>
                <w:noProof/>
              </w:rPr>
              <w:t>7.4.1</w:t>
            </w:r>
            <w:r w:rsidR="00683F0E">
              <w:rPr>
                <w:rFonts w:asciiTheme="minorHAnsi" w:eastAsiaTheme="minorEastAsia" w:hAnsiTheme="minorHAnsi"/>
                <w:noProof/>
                <w:sz w:val="22"/>
                <w:lang w:val="nl-NL" w:eastAsia="nl-NL"/>
              </w:rPr>
              <w:tab/>
            </w:r>
            <w:r w:rsidR="00683F0E" w:rsidRPr="00652832">
              <w:rPr>
                <w:rStyle w:val="Hyperlink"/>
                <w:noProof/>
              </w:rPr>
              <w:t>Blok 10 Preventief Onderhoud</w:t>
            </w:r>
            <w:r w:rsidR="00683F0E">
              <w:rPr>
                <w:noProof/>
                <w:webHidden/>
              </w:rPr>
              <w:tab/>
            </w:r>
            <w:r w:rsidR="00683F0E">
              <w:rPr>
                <w:noProof/>
                <w:webHidden/>
              </w:rPr>
              <w:fldChar w:fldCharType="begin"/>
            </w:r>
            <w:r w:rsidR="00683F0E">
              <w:rPr>
                <w:noProof/>
                <w:webHidden/>
              </w:rPr>
              <w:instrText xml:space="preserve"> PAGEREF _Toc97713162 \h </w:instrText>
            </w:r>
            <w:r w:rsidR="00683F0E">
              <w:rPr>
                <w:noProof/>
                <w:webHidden/>
              </w:rPr>
            </w:r>
            <w:r w:rsidR="00683F0E">
              <w:rPr>
                <w:noProof/>
                <w:webHidden/>
              </w:rPr>
              <w:fldChar w:fldCharType="separate"/>
            </w:r>
            <w:r w:rsidR="00683F0E">
              <w:rPr>
                <w:noProof/>
                <w:webHidden/>
              </w:rPr>
              <w:t>78</w:t>
            </w:r>
            <w:r w:rsidR="00683F0E">
              <w:rPr>
                <w:noProof/>
                <w:webHidden/>
              </w:rPr>
              <w:fldChar w:fldCharType="end"/>
            </w:r>
          </w:hyperlink>
        </w:p>
        <w:p w14:paraId="16F96178" w14:textId="7EBBB3D1" w:rsidR="00683F0E" w:rsidRDefault="00337581">
          <w:pPr>
            <w:pStyle w:val="Inhopg3"/>
            <w:rPr>
              <w:rFonts w:asciiTheme="minorHAnsi" w:eastAsiaTheme="minorEastAsia" w:hAnsiTheme="minorHAnsi"/>
              <w:noProof/>
              <w:sz w:val="22"/>
              <w:lang w:val="nl-NL" w:eastAsia="nl-NL"/>
            </w:rPr>
          </w:pPr>
          <w:hyperlink w:anchor="_Toc97713163" w:history="1">
            <w:r w:rsidR="00683F0E" w:rsidRPr="00652832">
              <w:rPr>
                <w:rStyle w:val="Hyperlink"/>
                <w:noProof/>
                <w:lang w:val="nl-NL"/>
              </w:rPr>
              <w:t>7.4.2</w:t>
            </w:r>
            <w:r w:rsidR="00683F0E">
              <w:rPr>
                <w:rFonts w:asciiTheme="minorHAnsi" w:eastAsiaTheme="minorEastAsia" w:hAnsiTheme="minorHAnsi"/>
                <w:noProof/>
                <w:sz w:val="22"/>
                <w:lang w:val="nl-NL" w:eastAsia="nl-NL"/>
              </w:rPr>
              <w:tab/>
            </w:r>
            <w:r w:rsidR="00683F0E" w:rsidRPr="00652832">
              <w:rPr>
                <w:rStyle w:val="Hyperlink"/>
                <w:noProof/>
                <w:lang w:val="nl-NL"/>
              </w:rPr>
              <w:t>Blok 15 ABDO kosten</w:t>
            </w:r>
            <w:r w:rsidR="00683F0E">
              <w:rPr>
                <w:noProof/>
                <w:webHidden/>
              </w:rPr>
              <w:tab/>
            </w:r>
            <w:r w:rsidR="00683F0E">
              <w:rPr>
                <w:noProof/>
                <w:webHidden/>
              </w:rPr>
              <w:fldChar w:fldCharType="begin"/>
            </w:r>
            <w:r w:rsidR="00683F0E">
              <w:rPr>
                <w:noProof/>
                <w:webHidden/>
              </w:rPr>
              <w:instrText xml:space="preserve"> PAGEREF _Toc97713163 \h </w:instrText>
            </w:r>
            <w:r w:rsidR="00683F0E">
              <w:rPr>
                <w:noProof/>
                <w:webHidden/>
              </w:rPr>
            </w:r>
            <w:r w:rsidR="00683F0E">
              <w:rPr>
                <w:noProof/>
                <w:webHidden/>
              </w:rPr>
              <w:fldChar w:fldCharType="separate"/>
            </w:r>
            <w:r w:rsidR="00683F0E">
              <w:rPr>
                <w:noProof/>
                <w:webHidden/>
              </w:rPr>
              <w:t>78</w:t>
            </w:r>
            <w:r w:rsidR="00683F0E">
              <w:rPr>
                <w:noProof/>
                <w:webHidden/>
              </w:rPr>
              <w:fldChar w:fldCharType="end"/>
            </w:r>
          </w:hyperlink>
        </w:p>
        <w:p w14:paraId="781CF68E" w14:textId="3A3D4A34" w:rsidR="00683F0E" w:rsidRDefault="00337581">
          <w:pPr>
            <w:pStyle w:val="Inhopg3"/>
            <w:rPr>
              <w:rFonts w:asciiTheme="minorHAnsi" w:eastAsiaTheme="minorEastAsia" w:hAnsiTheme="minorHAnsi"/>
              <w:noProof/>
              <w:sz w:val="22"/>
              <w:lang w:val="nl-NL" w:eastAsia="nl-NL"/>
            </w:rPr>
          </w:pPr>
          <w:hyperlink w:anchor="_Toc97713164" w:history="1">
            <w:r w:rsidR="00683F0E" w:rsidRPr="00652832">
              <w:rPr>
                <w:rStyle w:val="Hyperlink"/>
                <w:noProof/>
                <w:lang w:val="nl-NL"/>
              </w:rPr>
              <w:t>7.4.3</w:t>
            </w:r>
            <w:r w:rsidR="00683F0E">
              <w:rPr>
                <w:rFonts w:asciiTheme="minorHAnsi" w:eastAsiaTheme="minorEastAsia" w:hAnsiTheme="minorHAnsi"/>
                <w:noProof/>
                <w:sz w:val="22"/>
                <w:lang w:val="nl-NL" w:eastAsia="nl-NL"/>
              </w:rPr>
              <w:tab/>
            </w:r>
            <w:r w:rsidR="00683F0E" w:rsidRPr="00652832">
              <w:rPr>
                <w:rStyle w:val="Hyperlink"/>
                <w:noProof/>
                <w:lang w:val="nl-NL"/>
              </w:rPr>
              <w:t>Blok 20 - Uurtarief voor herstellen van Manco’s en projecten (o.a. COVO’s, monodisciplinaire projecten en vervangingen)</w:t>
            </w:r>
            <w:r w:rsidR="00683F0E">
              <w:rPr>
                <w:noProof/>
                <w:webHidden/>
              </w:rPr>
              <w:tab/>
            </w:r>
            <w:r w:rsidR="00683F0E">
              <w:rPr>
                <w:noProof/>
                <w:webHidden/>
              </w:rPr>
              <w:fldChar w:fldCharType="begin"/>
            </w:r>
            <w:r w:rsidR="00683F0E">
              <w:rPr>
                <w:noProof/>
                <w:webHidden/>
              </w:rPr>
              <w:instrText xml:space="preserve"> PAGEREF _Toc97713164 \h </w:instrText>
            </w:r>
            <w:r w:rsidR="00683F0E">
              <w:rPr>
                <w:noProof/>
                <w:webHidden/>
              </w:rPr>
            </w:r>
            <w:r w:rsidR="00683F0E">
              <w:rPr>
                <w:noProof/>
                <w:webHidden/>
              </w:rPr>
              <w:fldChar w:fldCharType="separate"/>
            </w:r>
            <w:r w:rsidR="00683F0E">
              <w:rPr>
                <w:noProof/>
                <w:webHidden/>
              </w:rPr>
              <w:t>78</w:t>
            </w:r>
            <w:r w:rsidR="00683F0E">
              <w:rPr>
                <w:noProof/>
                <w:webHidden/>
              </w:rPr>
              <w:fldChar w:fldCharType="end"/>
            </w:r>
          </w:hyperlink>
        </w:p>
        <w:p w14:paraId="0A2BAE1C" w14:textId="3F3D1D2E" w:rsidR="00683F0E" w:rsidRDefault="00337581">
          <w:pPr>
            <w:pStyle w:val="Inhopg3"/>
            <w:rPr>
              <w:rFonts w:asciiTheme="minorHAnsi" w:eastAsiaTheme="minorEastAsia" w:hAnsiTheme="minorHAnsi"/>
              <w:noProof/>
              <w:sz w:val="22"/>
              <w:lang w:val="nl-NL" w:eastAsia="nl-NL"/>
            </w:rPr>
          </w:pPr>
          <w:hyperlink w:anchor="_Toc97713165" w:history="1">
            <w:r w:rsidR="00683F0E" w:rsidRPr="00652832">
              <w:rPr>
                <w:rStyle w:val="Hyperlink"/>
                <w:noProof/>
                <w:lang w:val="nl-NL"/>
              </w:rPr>
              <w:t>7.4.4</w:t>
            </w:r>
            <w:r w:rsidR="00683F0E">
              <w:rPr>
                <w:rFonts w:asciiTheme="minorHAnsi" w:eastAsiaTheme="minorEastAsia" w:hAnsiTheme="minorHAnsi"/>
                <w:noProof/>
                <w:sz w:val="22"/>
                <w:lang w:val="nl-NL" w:eastAsia="nl-NL"/>
              </w:rPr>
              <w:tab/>
            </w:r>
            <w:r w:rsidR="00683F0E" w:rsidRPr="00652832">
              <w:rPr>
                <w:rStyle w:val="Hyperlink"/>
                <w:noProof/>
                <w:lang w:val="nl-NL"/>
              </w:rPr>
              <w:t>Blok 30 - Uurtarief voor herstellen van storingen</w:t>
            </w:r>
            <w:r w:rsidR="00683F0E">
              <w:rPr>
                <w:noProof/>
                <w:webHidden/>
              </w:rPr>
              <w:tab/>
            </w:r>
            <w:r w:rsidR="00683F0E">
              <w:rPr>
                <w:noProof/>
                <w:webHidden/>
              </w:rPr>
              <w:fldChar w:fldCharType="begin"/>
            </w:r>
            <w:r w:rsidR="00683F0E">
              <w:rPr>
                <w:noProof/>
                <w:webHidden/>
              </w:rPr>
              <w:instrText xml:space="preserve"> PAGEREF _Toc97713165 \h </w:instrText>
            </w:r>
            <w:r w:rsidR="00683F0E">
              <w:rPr>
                <w:noProof/>
                <w:webHidden/>
              </w:rPr>
            </w:r>
            <w:r w:rsidR="00683F0E">
              <w:rPr>
                <w:noProof/>
                <w:webHidden/>
              </w:rPr>
              <w:fldChar w:fldCharType="separate"/>
            </w:r>
            <w:r w:rsidR="00683F0E">
              <w:rPr>
                <w:noProof/>
                <w:webHidden/>
              </w:rPr>
              <w:t>78</w:t>
            </w:r>
            <w:r w:rsidR="00683F0E">
              <w:rPr>
                <w:noProof/>
                <w:webHidden/>
              </w:rPr>
              <w:fldChar w:fldCharType="end"/>
            </w:r>
          </w:hyperlink>
        </w:p>
        <w:p w14:paraId="48C319D9" w14:textId="5594FA2A" w:rsidR="00683F0E" w:rsidRDefault="00337581">
          <w:pPr>
            <w:pStyle w:val="Inhopg3"/>
            <w:rPr>
              <w:rFonts w:asciiTheme="minorHAnsi" w:eastAsiaTheme="minorEastAsia" w:hAnsiTheme="minorHAnsi"/>
              <w:noProof/>
              <w:sz w:val="22"/>
              <w:lang w:val="nl-NL" w:eastAsia="nl-NL"/>
            </w:rPr>
          </w:pPr>
          <w:hyperlink w:anchor="_Toc97713166" w:history="1">
            <w:r w:rsidR="00683F0E" w:rsidRPr="00652832">
              <w:rPr>
                <w:rStyle w:val="Hyperlink"/>
                <w:noProof/>
              </w:rPr>
              <w:t>7.4.5</w:t>
            </w:r>
            <w:r w:rsidR="00683F0E">
              <w:rPr>
                <w:rFonts w:asciiTheme="minorHAnsi" w:eastAsiaTheme="minorEastAsia" w:hAnsiTheme="minorHAnsi"/>
                <w:noProof/>
                <w:sz w:val="22"/>
                <w:lang w:val="nl-NL" w:eastAsia="nl-NL"/>
              </w:rPr>
              <w:tab/>
            </w:r>
            <w:r w:rsidR="00683F0E" w:rsidRPr="00652832">
              <w:rPr>
                <w:rStyle w:val="Hyperlink"/>
                <w:noProof/>
              </w:rPr>
              <w:t>Blok 45 - Kortingspercentage materiaal</w:t>
            </w:r>
            <w:r w:rsidR="00683F0E">
              <w:rPr>
                <w:noProof/>
                <w:webHidden/>
              </w:rPr>
              <w:tab/>
            </w:r>
            <w:r w:rsidR="00683F0E">
              <w:rPr>
                <w:noProof/>
                <w:webHidden/>
              </w:rPr>
              <w:fldChar w:fldCharType="begin"/>
            </w:r>
            <w:r w:rsidR="00683F0E">
              <w:rPr>
                <w:noProof/>
                <w:webHidden/>
              </w:rPr>
              <w:instrText xml:space="preserve"> PAGEREF _Toc97713166 \h </w:instrText>
            </w:r>
            <w:r w:rsidR="00683F0E">
              <w:rPr>
                <w:noProof/>
                <w:webHidden/>
              </w:rPr>
            </w:r>
            <w:r w:rsidR="00683F0E">
              <w:rPr>
                <w:noProof/>
                <w:webHidden/>
              </w:rPr>
              <w:fldChar w:fldCharType="separate"/>
            </w:r>
            <w:r w:rsidR="00683F0E">
              <w:rPr>
                <w:noProof/>
                <w:webHidden/>
              </w:rPr>
              <w:t>78</w:t>
            </w:r>
            <w:r w:rsidR="00683F0E">
              <w:rPr>
                <w:noProof/>
                <w:webHidden/>
              </w:rPr>
              <w:fldChar w:fldCharType="end"/>
            </w:r>
          </w:hyperlink>
        </w:p>
        <w:p w14:paraId="7FC38414" w14:textId="07FD73A5" w:rsidR="00683F0E" w:rsidRDefault="00337581">
          <w:pPr>
            <w:pStyle w:val="Inhopg3"/>
            <w:rPr>
              <w:rFonts w:asciiTheme="minorHAnsi" w:eastAsiaTheme="minorEastAsia" w:hAnsiTheme="minorHAnsi"/>
              <w:noProof/>
              <w:sz w:val="22"/>
              <w:lang w:val="nl-NL" w:eastAsia="nl-NL"/>
            </w:rPr>
          </w:pPr>
          <w:hyperlink w:anchor="_Toc97713167" w:history="1">
            <w:r w:rsidR="00683F0E" w:rsidRPr="00652832">
              <w:rPr>
                <w:rStyle w:val="Hyperlink"/>
                <w:noProof/>
              </w:rPr>
              <w:t>7.4.6</w:t>
            </w:r>
            <w:r w:rsidR="00683F0E">
              <w:rPr>
                <w:rFonts w:asciiTheme="minorHAnsi" w:eastAsiaTheme="minorEastAsia" w:hAnsiTheme="minorHAnsi"/>
                <w:noProof/>
                <w:sz w:val="22"/>
                <w:lang w:val="nl-NL" w:eastAsia="nl-NL"/>
              </w:rPr>
              <w:tab/>
            </w:r>
            <w:r w:rsidR="00683F0E" w:rsidRPr="00652832">
              <w:rPr>
                <w:rStyle w:val="Hyperlink"/>
                <w:noProof/>
              </w:rPr>
              <w:t>Blok 60 - inventarisatie</w:t>
            </w:r>
            <w:r w:rsidR="00683F0E">
              <w:rPr>
                <w:noProof/>
                <w:webHidden/>
              </w:rPr>
              <w:tab/>
            </w:r>
            <w:r w:rsidR="00683F0E">
              <w:rPr>
                <w:noProof/>
                <w:webHidden/>
              </w:rPr>
              <w:fldChar w:fldCharType="begin"/>
            </w:r>
            <w:r w:rsidR="00683F0E">
              <w:rPr>
                <w:noProof/>
                <w:webHidden/>
              </w:rPr>
              <w:instrText xml:space="preserve"> PAGEREF _Toc97713167 \h </w:instrText>
            </w:r>
            <w:r w:rsidR="00683F0E">
              <w:rPr>
                <w:noProof/>
                <w:webHidden/>
              </w:rPr>
            </w:r>
            <w:r w:rsidR="00683F0E">
              <w:rPr>
                <w:noProof/>
                <w:webHidden/>
              </w:rPr>
              <w:fldChar w:fldCharType="separate"/>
            </w:r>
            <w:r w:rsidR="00683F0E">
              <w:rPr>
                <w:noProof/>
                <w:webHidden/>
              </w:rPr>
              <w:t>79</w:t>
            </w:r>
            <w:r w:rsidR="00683F0E">
              <w:rPr>
                <w:noProof/>
                <w:webHidden/>
              </w:rPr>
              <w:fldChar w:fldCharType="end"/>
            </w:r>
          </w:hyperlink>
        </w:p>
        <w:p w14:paraId="0AAEE2D6" w14:textId="402BCE75" w:rsidR="00683F0E" w:rsidRDefault="00337581">
          <w:pPr>
            <w:pStyle w:val="Inhopg3"/>
            <w:rPr>
              <w:rFonts w:asciiTheme="minorHAnsi" w:eastAsiaTheme="minorEastAsia" w:hAnsiTheme="minorHAnsi"/>
              <w:noProof/>
              <w:sz w:val="22"/>
              <w:lang w:val="nl-NL" w:eastAsia="nl-NL"/>
            </w:rPr>
          </w:pPr>
          <w:hyperlink w:anchor="_Toc97713168" w:history="1">
            <w:r w:rsidR="00683F0E" w:rsidRPr="00652832">
              <w:rPr>
                <w:rStyle w:val="Hyperlink"/>
                <w:noProof/>
                <w:lang w:val="nl-NL"/>
              </w:rPr>
              <w:t>7.4.7</w:t>
            </w:r>
            <w:r w:rsidR="00683F0E">
              <w:rPr>
                <w:rFonts w:asciiTheme="minorHAnsi" w:eastAsiaTheme="minorEastAsia" w:hAnsiTheme="minorHAnsi"/>
                <w:noProof/>
                <w:sz w:val="22"/>
                <w:lang w:val="nl-NL" w:eastAsia="nl-NL"/>
              </w:rPr>
              <w:tab/>
            </w:r>
            <w:r w:rsidR="00683F0E" w:rsidRPr="00652832">
              <w:rPr>
                <w:rStyle w:val="Hyperlink"/>
                <w:noProof/>
                <w:lang w:val="nl-NL"/>
              </w:rPr>
              <w:t>Blok 70 – Logboeken en ruimte dossier NWR</w:t>
            </w:r>
            <w:r w:rsidR="00683F0E">
              <w:rPr>
                <w:noProof/>
                <w:webHidden/>
              </w:rPr>
              <w:tab/>
            </w:r>
            <w:r w:rsidR="00683F0E">
              <w:rPr>
                <w:noProof/>
                <w:webHidden/>
              </w:rPr>
              <w:fldChar w:fldCharType="begin"/>
            </w:r>
            <w:r w:rsidR="00683F0E">
              <w:rPr>
                <w:noProof/>
                <w:webHidden/>
              </w:rPr>
              <w:instrText xml:space="preserve"> PAGEREF _Toc97713168 \h </w:instrText>
            </w:r>
            <w:r w:rsidR="00683F0E">
              <w:rPr>
                <w:noProof/>
                <w:webHidden/>
              </w:rPr>
            </w:r>
            <w:r w:rsidR="00683F0E">
              <w:rPr>
                <w:noProof/>
                <w:webHidden/>
              </w:rPr>
              <w:fldChar w:fldCharType="separate"/>
            </w:r>
            <w:r w:rsidR="00683F0E">
              <w:rPr>
                <w:noProof/>
                <w:webHidden/>
              </w:rPr>
              <w:t>79</w:t>
            </w:r>
            <w:r w:rsidR="00683F0E">
              <w:rPr>
                <w:noProof/>
                <w:webHidden/>
              </w:rPr>
              <w:fldChar w:fldCharType="end"/>
            </w:r>
          </w:hyperlink>
        </w:p>
        <w:p w14:paraId="7240F10C" w14:textId="21EBFB8C" w:rsidR="00683F0E" w:rsidRDefault="00337581">
          <w:pPr>
            <w:pStyle w:val="Inhopg3"/>
            <w:rPr>
              <w:rFonts w:asciiTheme="minorHAnsi" w:eastAsiaTheme="minorEastAsia" w:hAnsiTheme="minorHAnsi"/>
              <w:noProof/>
              <w:sz w:val="22"/>
              <w:lang w:val="nl-NL" w:eastAsia="nl-NL"/>
            </w:rPr>
          </w:pPr>
          <w:hyperlink w:anchor="_Toc97713169" w:history="1">
            <w:r w:rsidR="00683F0E" w:rsidRPr="00652832">
              <w:rPr>
                <w:rStyle w:val="Hyperlink"/>
                <w:noProof/>
                <w:lang w:val="nl-NL"/>
              </w:rPr>
              <w:t>7.4.8</w:t>
            </w:r>
            <w:r w:rsidR="00683F0E">
              <w:rPr>
                <w:rFonts w:asciiTheme="minorHAnsi" w:eastAsiaTheme="minorEastAsia" w:hAnsiTheme="minorHAnsi"/>
                <w:noProof/>
                <w:sz w:val="22"/>
                <w:lang w:val="nl-NL" w:eastAsia="nl-NL"/>
              </w:rPr>
              <w:tab/>
            </w:r>
            <w:r w:rsidR="00683F0E" w:rsidRPr="00652832">
              <w:rPr>
                <w:rStyle w:val="Hyperlink"/>
                <w:noProof/>
                <w:lang w:val="nl-NL"/>
              </w:rPr>
              <w:t>Blok 75 - Vergoeding voor niet uitvoerbare werkzaamheden en wachturen</w:t>
            </w:r>
            <w:r w:rsidR="00683F0E">
              <w:rPr>
                <w:noProof/>
                <w:webHidden/>
              </w:rPr>
              <w:tab/>
            </w:r>
            <w:r w:rsidR="00683F0E">
              <w:rPr>
                <w:noProof/>
                <w:webHidden/>
              </w:rPr>
              <w:fldChar w:fldCharType="begin"/>
            </w:r>
            <w:r w:rsidR="00683F0E">
              <w:rPr>
                <w:noProof/>
                <w:webHidden/>
              </w:rPr>
              <w:instrText xml:space="preserve"> PAGEREF _Toc97713169 \h </w:instrText>
            </w:r>
            <w:r w:rsidR="00683F0E">
              <w:rPr>
                <w:noProof/>
                <w:webHidden/>
              </w:rPr>
            </w:r>
            <w:r w:rsidR="00683F0E">
              <w:rPr>
                <w:noProof/>
                <w:webHidden/>
              </w:rPr>
              <w:fldChar w:fldCharType="separate"/>
            </w:r>
            <w:r w:rsidR="00683F0E">
              <w:rPr>
                <w:noProof/>
                <w:webHidden/>
              </w:rPr>
              <w:t>79</w:t>
            </w:r>
            <w:r w:rsidR="00683F0E">
              <w:rPr>
                <w:noProof/>
                <w:webHidden/>
              </w:rPr>
              <w:fldChar w:fldCharType="end"/>
            </w:r>
          </w:hyperlink>
        </w:p>
        <w:p w14:paraId="406C5A3D" w14:textId="12D1C806" w:rsidR="00683F0E" w:rsidRDefault="00337581">
          <w:pPr>
            <w:pStyle w:val="Inhopg3"/>
            <w:rPr>
              <w:rFonts w:asciiTheme="minorHAnsi" w:eastAsiaTheme="minorEastAsia" w:hAnsiTheme="minorHAnsi"/>
              <w:noProof/>
              <w:sz w:val="22"/>
              <w:lang w:val="nl-NL" w:eastAsia="nl-NL"/>
            </w:rPr>
          </w:pPr>
          <w:hyperlink w:anchor="_Toc97713170" w:history="1">
            <w:r w:rsidR="00683F0E" w:rsidRPr="00652832">
              <w:rPr>
                <w:rStyle w:val="Hyperlink"/>
                <w:noProof/>
                <w:lang w:val="nl-NL"/>
              </w:rPr>
              <w:t>7.4.9</w:t>
            </w:r>
            <w:r w:rsidR="00683F0E">
              <w:rPr>
                <w:rFonts w:asciiTheme="minorHAnsi" w:eastAsiaTheme="minorEastAsia" w:hAnsiTheme="minorHAnsi"/>
                <w:noProof/>
                <w:sz w:val="22"/>
                <w:lang w:val="nl-NL" w:eastAsia="nl-NL"/>
              </w:rPr>
              <w:tab/>
            </w:r>
            <w:r w:rsidR="00683F0E" w:rsidRPr="00652832">
              <w:rPr>
                <w:rStyle w:val="Hyperlink"/>
                <w:noProof/>
                <w:lang w:val="nl-NL"/>
              </w:rPr>
              <w:t>Blok 100 - Verrekenprijzen voor herstellen van onderdelen/ vervangwerkzaamheden</w:t>
            </w:r>
            <w:r w:rsidR="00683F0E">
              <w:rPr>
                <w:noProof/>
                <w:webHidden/>
              </w:rPr>
              <w:tab/>
            </w:r>
            <w:r w:rsidR="00683F0E">
              <w:rPr>
                <w:noProof/>
                <w:webHidden/>
              </w:rPr>
              <w:fldChar w:fldCharType="begin"/>
            </w:r>
            <w:r w:rsidR="00683F0E">
              <w:rPr>
                <w:noProof/>
                <w:webHidden/>
              </w:rPr>
              <w:instrText xml:space="preserve"> PAGEREF _Toc97713170 \h </w:instrText>
            </w:r>
            <w:r w:rsidR="00683F0E">
              <w:rPr>
                <w:noProof/>
                <w:webHidden/>
              </w:rPr>
            </w:r>
            <w:r w:rsidR="00683F0E">
              <w:rPr>
                <w:noProof/>
                <w:webHidden/>
              </w:rPr>
              <w:fldChar w:fldCharType="separate"/>
            </w:r>
            <w:r w:rsidR="00683F0E">
              <w:rPr>
                <w:noProof/>
                <w:webHidden/>
              </w:rPr>
              <w:t>79</w:t>
            </w:r>
            <w:r w:rsidR="00683F0E">
              <w:rPr>
                <w:noProof/>
                <w:webHidden/>
              </w:rPr>
              <w:fldChar w:fldCharType="end"/>
            </w:r>
          </w:hyperlink>
        </w:p>
        <w:p w14:paraId="17CE99D3" w14:textId="1F6FDE95" w:rsidR="00683F0E" w:rsidRDefault="00337581">
          <w:pPr>
            <w:pStyle w:val="Inhopg4"/>
            <w:tabs>
              <w:tab w:val="left" w:pos="1600"/>
              <w:tab w:val="right" w:leader="dot" w:pos="9212"/>
            </w:tabs>
            <w:rPr>
              <w:rFonts w:asciiTheme="minorHAnsi" w:eastAsiaTheme="minorEastAsia" w:hAnsiTheme="minorHAnsi"/>
              <w:noProof/>
              <w:sz w:val="22"/>
              <w:lang w:val="nl-NL" w:eastAsia="nl-NL"/>
            </w:rPr>
          </w:pPr>
          <w:hyperlink w:anchor="_Toc97713171" w:history="1">
            <w:r w:rsidR="00683F0E" w:rsidRPr="00652832">
              <w:rPr>
                <w:rStyle w:val="Hyperlink"/>
                <w:noProof/>
              </w:rPr>
              <w:t>7.4.9.1</w:t>
            </w:r>
            <w:r w:rsidR="00683F0E">
              <w:rPr>
                <w:rFonts w:asciiTheme="minorHAnsi" w:eastAsiaTheme="minorEastAsia" w:hAnsiTheme="minorHAnsi"/>
                <w:noProof/>
                <w:sz w:val="22"/>
                <w:lang w:val="nl-NL" w:eastAsia="nl-NL"/>
              </w:rPr>
              <w:tab/>
            </w:r>
            <w:r w:rsidR="00683F0E" w:rsidRPr="00652832">
              <w:rPr>
                <w:rStyle w:val="Hyperlink"/>
                <w:noProof/>
              </w:rPr>
              <w:t>Eisen vervanging armaturen noodverlichting</w:t>
            </w:r>
            <w:r w:rsidR="00683F0E">
              <w:rPr>
                <w:noProof/>
                <w:webHidden/>
              </w:rPr>
              <w:tab/>
            </w:r>
            <w:r w:rsidR="00683F0E">
              <w:rPr>
                <w:noProof/>
                <w:webHidden/>
              </w:rPr>
              <w:fldChar w:fldCharType="begin"/>
            </w:r>
            <w:r w:rsidR="00683F0E">
              <w:rPr>
                <w:noProof/>
                <w:webHidden/>
              </w:rPr>
              <w:instrText xml:space="preserve"> PAGEREF _Toc97713171 \h </w:instrText>
            </w:r>
            <w:r w:rsidR="00683F0E">
              <w:rPr>
                <w:noProof/>
                <w:webHidden/>
              </w:rPr>
            </w:r>
            <w:r w:rsidR="00683F0E">
              <w:rPr>
                <w:noProof/>
                <w:webHidden/>
              </w:rPr>
              <w:fldChar w:fldCharType="separate"/>
            </w:r>
            <w:r w:rsidR="00683F0E">
              <w:rPr>
                <w:noProof/>
                <w:webHidden/>
              </w:rPr>
              <w:t>79</w:t>
            </w:r>
            <w:r w:rsidR="00683F0E">
              <w:rPr>
                <w:noProof/>
                <w:webHidden/>
              </w:rPr>
              <w:fldChar w:fldCharType="end"/>
            </w:r>
          </w:hyperlink>
        </w:p>
        <w:p w14:paraId="6BEFE7F3" w14:textId="2C10CAB4" w:rsidR="00683F0E" w:rsidRDefault="00337581">
          <w:pPr>
            <w:pStyle w:val="Inhopg3"/>
            <w:rPr>
              <w:rFonts w:asciiTheme="minorHAnsi" w:eastAsiaTheme="minorEastAsia" w:hAnsiTheme="minorHAnsi"/>
              <w:noProof/>
              <w:sz w:val="22"/>
              <w:lang w:val="nl-NL" w:eastAsia="nl-NL"/>
            </w:rPr>
          </w:pPr>
          <w:hyperlink w:anchor="_Toc97713172" w:history="1">
            <w:r w:rsidR="00683F0E" w:rsidRPr="00652832">
              <w:rPr>
                <w:rStyle w:val="Hyperlink"/>
                <w:noProof/>
                <w:lang w:val="nl-NL"/>
              </w:rPr>
              <w:t>7.4.10</w:t>
            </w:r>
            <w:r w:rsidR="00683F0E">
              <w:rPr>
                <w:rFonts w:asciiTheme="minorHAnsi" w:eastAsiaTheme="minorEastAsia" w:hAnsiTheme="minorHAnsi"/>
                <w:noProof/>
                <w:sz w:val="22"/>
                <w:lang w:val="nl-NL" w:eastAsia="nl-NL"/>
              </w:rPr>
              <w:tab/>
            </w:r>
            <w:r w:rsidR="00683F0E" w:rsidRPr="00652832">
              <w:rPr>
                <w:rStyle w:val="Hyperlink"/>
                <w:noProof/>
                <w:lang w:val="nl-NL"/>
              </w:rPr>
              <w:t>Blok 140 Tekenwerk digitaal bij meer dan 40 symbolen per tekening</w:t>
            </w:r>
            <w:r w:rsidR="00683F0E">
              <w:rPr>
                <w:noProof/>
                <w:webHidden/>
              </w:rPr>
              <w:tab/>
            </w:r>
            <w:r w:rsidR="00683F0E">
              <w:rPr>
                <w:noProof/>
                <w:webHidden/>
              </w:rPr>
              <w:fldChar w:fldCharType="begin"/>
            </w:r>
            <w:r w:rsidR="00683F0E">
              <w:rPr>
                <w:noProof/>
                <w:webHidden/>
              </w:rPr>
              <w:instrText xml:space="preserve"> PAGEREF _Toc97713172 \h </w:instrText>
            </w:r>
            <w:r w:rsidR="00683F0E">
              <w:rPr>
                <w:noProof/>
                <w:webHidden/>
              </w:rPr>
            </w:r>
            <w:r w:rsidR="00683F0E">
              <w:rPr>
                <w:noProof/>
                <w:webHidden/>
              </w:rPr>
              <w:fldChar w:fldCharType="separate"/>
            </w:r>
            <w:r w:rsidR="00683F0E">
              <w:rPr>
                <w:noProof/>
                <w:webHidden/>
              </w:rPr>
              <w:t>80</w:t>
            </w:r>
            <w:r w:rsidR="00683F0E">
              <w:rPr>
                <w:noProof/>
                <w:webHidden/>
              </w:rPr>
              <w:fldChar w:fldCharType="end"/>
            </w:r>
          </w:hyperlink>
        </w:p>
        <w:p w14:paraId="6DA24D3C" w14:textId="7BB90FD2" w:rsidR="00683F0E" w:rsidRDefault="00337581">
          <w:pPr>
            <w:pStyle w:val="Inhopg1"/>
            <w:rPr>
              <w:rFonts w:asciiTheme="minorHAnsi" w:eastAsiaTheme="minorEastAsia" w:hAnsiTheme="minorHAnsi"/>
              <w:b w:val="0"/>
              <w:bCs w:val="0"/>
              <w:sz w:val="22"/>
              <w:lang w:val="nl-NL" w:eastAsia="nl-NL"/>
            </w:rPr>
          </w:pPr>
          <w:hyperlink w:anchor="_Toc97713173" w:history="1">
            <w:r w:rsidR="00683F0E" w:rsidRPr="00652832">
              <w:rPr>
                <w:rStyle w:val="Hyperlink"/>
              </w:rPr>
              <w:t>8</w:t>
            </w:r>
            <w:r w:rsidR="00683F0E">
              <w:rPr>
                <w:rFonts w:asciiTheme="minorHAnsi" w:eastAsiaTheme="minorEastAsia" w:hAnsiTheme="minorHAnsi"/>
                <w:b w:val="0"/>
                <w:bCs w:val="0"/>
                <w:sz w:val="22"/>
                <w:lang w:val="nl-NL" w:eastAsia="nl-NL"/>
              </w:rPr>
              <w:tab/>
            </w:r>
            <w:r w:rsidR="00683F0E" w:rsidRPr="00652832">
              <w:rPr>
                <w:rStyle w:val="Hyperlink"/>
              </w:rPr>
              <w:t>Opdrachten, facturering en kortingen</w:t>
            </w:r>
            <w:r w:rsidR="00683F0E">
              <w:rPr>
                <w:webHidden/>
              </w:rPr>
              <w:tab/>
            </w:r>
            <w:r w:rsidR="00683F0E">
              <w:rPr>
                <w:webHidden/>
              </w:rPr>
              <w:fldChar w:fldCharType="begin"/>
            </w:r>
            <w:r w:rsidR="00683F0E">
              <w:rPr>
                <w:webHidden/>
              </w:rPr>
              <w:instrText xml:space="preserve"> PAGEREF _Toc97713173 \h </w:instrText>
            </w:r>
            <w:r w:rsidR="00683F0E">
              <w:rPr>
                <w:webHidden/>
              </w:rPr>
            </w:r>
            <w:r w:rsidR="00683F0E">
              <w:rPr>
                <w:webHidden/>
              </w:rPr>
              <w:fldChar w:fldCharType="separate"/>
            </w:r>
            <w:r w:rsidR="00683F0E">
              <w:rPr>
                <w:webHidden/>
              </w:rPr>
              <w:t>81</w:t>
            </w:r>
            <w:r w:rsidR="00683F0E">
              <w:rPr>
                <w:webHidden/>
              </w:rPr>
              <w:fldChar w:fldCharType="end"/>
            </w:r>
          </w:hyperlink>
        </w:p>
        <w:p w14:paraId="0679EFA9" w14:textId="06C24182" w:rsidR="00683F0E" w:rsidRDefault="00337581">
          <w:pPr>
            <w:pStyle w:val="Inhopg2"/>
            <w:rPr>
              <w:rFonts w:asciiTheme="minorHAnsi" w:eastAsiaTheme="minorEastAsia" w:hAnsiTheme="minorHAnsi" w:cstheme="minorBidi"/>
              <w:bCs w:val="0"/>
              <w:iCs w:val="0"/>
              <w:sz w:val="22"/>
              <w:lang w:val="nl-NL" w:eastAsia="nl-NL"/>
            </w:rPr>
          </w:pPr>
          <w:hyperlink w:anchor="_Toc97713174" w:history="1">
            <w:r w:rsidR="00683F0E" w:rsidRPr="00652832">
              <w:rPr>
                <w:rStyle w:val="Hyperlink"/>
              </w:rPr>
              <w:t>8.1</w:t>
            </w:r>
            <w:r w:rsidR="00683F0E">
              <w:rPr>
                <w:rFonts w:asciiTheme="minorHAnsi" w:eastAsiaTheme="minorEastAsia" w:hAnsiTheme="minorHAnsi" w:cstheme="minorBidi"/>
                <w:bCs w:val="0"/>
                <w:iCs w:val="0"/>
                <w:sz w:val="22"/>
                <w:lang w:val="nl-NL" w:eastAsia="nl-NL"/>
              </w:rPr>
              <w:tab/>
            </w:r>
            <w:r w:rsidR="00683F0E" w:rsidRPr="00652832">
              <w:rPr>
                <w:rStyle w:val="Hyperlink"/>
              </w:rPr>
              <w:t>Algemeen</w:t>
            </w:r>
            <w:r w:rsidR="00683F0E">
              <w:rPr>
                <w:webHidden/>
              </w:rPr>
              <w:tab/>
            </w:r>
            <w:r w:rsidR="00683F0E">
              <w:rPr>
                <w:webHidden/>
              </w:rPr>
              <w:fldChar w:fldCharType="begin"/>
            </w:r>
            <w:r w:rsidR="00683F0E">
              <w:rPr>
                <w:webHidden/>
              </w:rPr>
              <w:instrText xml:space="preserve"> PAGEREF _Toc97713174 \h </w:instrText>
            </w:r>
            <w:r w:rsidR="00683F0E">
              <w:rPr>
                <w:webHidden/>
              </w:rPr>
            </w:r>
            <w:r w:rsidR="00683F0E">
              <w:rPr>
                <w:webHidden/>
              </w:rPr>
              <w:fldChar w:fldCharType="separate"/>
            </w:r>
            <w:r w:rsidR="00683F0E">
              <w:rPr>
                <w:webHidden/>
              </w:rPr>
              <w:t>81</w:t>
            </w:r>
            <w:r w:rsidR="00683F0E">
              <w:rPr>
                <w:webHidden/>
              </w:rPr>
              <w:fldChar w:fldCharType="end"/>
            </w:r>
          </w:hyperlink>
        </w:p>
        <w:p w14:paraId="0EEBD96D" w14:textId="24857FE5" w:rsidR="00683F0E" w:rsidRDefault="00337581">
          <w:pPr>
            <w:pStyle w:val="Inhopg2"/>
            <w:rPr>
              <w:rFonts w:asciiTheme="minorHAnsi" w:eastAsiaTheme="minorEastAsia" w:hAnsiTheme="minorHAnsi" w:cstheme="minorBidi"/>
              <w:bCs w:val="0"/>
              <w:iCs w:val="0"/>
              <w:sz w:val="22"/>
              <w:lang w:val="nl-NL" w:eastAsia="nl-NL"/>
            </w:rPr>
          </w:pPr>
          <w:hyperlink w:anchor="_Toc97713175" w:history="1">
            <w:r w:rsidR="00683F0E" w:rsidRPr="00652832">
              <w:rPr>
                <w:rStyle w:val="Hyperlink"/>
              </w:rPr>
              <w:t>8.2</w:t>
            </w:r>
            <w:r w:rsidR="00683F0E">
              <w:rPr>
                <w:rFonts w:asciiTheme="minorHAnsi" w:eastAsiaTheme="minorEastAsia" w:hAnsiTheme="minorHAnsi" w:cstheme="minorBidi"/>
                <w:bCs w:val="0"/>
                <w:iCs w:val="0"/>
                <w:sz w:val="22"/>
                <w:lang w:val="nl-NL" w:eastAsia="nl-NL"/>
              </w:rPr>
              <w:tab/>
            </w:r>
            <w:r w:rsidR="00683F0E" w:rsidRPr="00652832">
              <w:rPr>
                <w:rStyle w:val="Hyperlink"/>
              </w:rPr>
              <w:t>Opdrachten</w:t>
            </w:r>
            <w:r w:rsidR="00683F0E">
              <w:rPr>
                <w:webHidden/>
              </w:rPr>
              <w:tab/>
            </w:r>
            <w:r w:rsidR="00683F0E">
              <w:rPr>
                <w:webHidden/>
              </w:rPr>
              <w:fldChar w:fldCharType="begin"/>
            </w:r>
            <w:r w:rsidR="00683F0E">
              <w:rPr>
                <w:webHidden/>
              </w:rPr>
              <w:instrText xml:space="preserve"> PAGEREF _Toc97713175 \h </w:instrText>
            </w:r>
            <w:r w:rsidR="00683F0E">
              <w:rPr>
                <w:webHidden/>
              </w:rPr>
            </w:r>
            <w:r w:rsidR="00683F0E">
              <w:rPr>
                <w:webHidden/>
              </w:rPr>
              <w:fldChar w:fldCharType="separate"/>
            </w:r>
            <w:r w:rsidR="00683F0E">
              <w:rPr>
                <w:webHidden/>
              </w:rPr>
              <w:t>81</w:t>
            </w:r>
            <w:r w:rsidR="00683F0E">
              <w:rPr>
                <w:webHidden/>
              </w:rPr>
              <w:fldChar w:fldCharType="end"/>
            </w:r>
          </w:hyperlink>
        </w:p>
        <w:p w14:paraId="0900D277" w14:textId="0FEDF9C1" w:rsidR="00683F0E" w:rsidRDefault="00337581">
          <w:pPr>
            <w:pStyle w:val="Inhopg3"/>
            <w:rPr>
              <w:rFonts w:asciiTheme="minorHAnsi" w:eastAsiaTheme="minorEastAsia" w:hAnsiTheme="minorHAnsi"/>
              <w:noProof/>
              <w:sz w:val="22"/>
              <w:lang w:val="nl-NL" w:eastAsia="nl-NL"/>
            </w:rPr>
          </w:pPr>
          <w:hyperlink w:anchor="_Toc97713176" w:history="1">
            <w:r w:rsidR="00683F0E" w:rsidRPr="00652832">
              <w:rPr>
                <w:rStyle w:val="Hyperlink"/>
                <w:noProof/>
              </w:rPr>
              <w:t>8.2.1</w:t>
            </w:r>
            <w:r w:rsidR="00683F0E">
              <w:rPr>
                <w:rFonts w:asciiTheme="minorHAnsi" w:eastAsiaTheme="minorEastAsia" w:hAnsiTheme="minorHAnsi"/>
                <w:noProof/>
                <w:sz w:val="22"/>
                <w:lang w:val="nl-NL" w:eastAsia="nl-NL"/>
              </w:rPr>
              <w:tab/>
            </w:r>
            <w:r w:rsidR="00683F0E" w:rsidRPr="00652832">
              <w:rPr>
                <w:rStyle w:val="Hyperlink"/>
                <w:noProof/>
              </w:rPr>
              <w:t>Opdrachten manco’s</w:t>
            </w:r>
            <w:r w:rsidR="00683F0E">
              <w:rPr>
                <w:noProof/>
                <w:webHidden/>
              </w:rPr>
              <w:tab/>
            </w:r>
            <w:r w:rsidR="00683F0E">
              <w:rPr>
                <w:noProof/>
                <w:webHidden/>
              </w:rPr>
              <w:fldChar w:fldCharType="begin"/>
            </w:r>
            <w:r w:rsidR="00683F0E">
              <w:rPr>
                <w:noProof/>
                <w:webHidden/>
              </w:rPr>
              <w:instrText xml:space="preserve"> PAGEREF _Toc97713176 \h </w:instrText>
            </w:r>
            <w:r w:rsidR="00683F0E">
              <w:rPr>
                <w:noProof/>
                <w:webHidden/>
              </w:rPr>
            </w:r>
            <w:r w:rsidR="00683F0E">
              <w:rPr>
                <w:noProof/>
                <w:webHidden/>
              </w:rPr>
              <w:fldChar w:fldCharType="separate"/>
            </w:r>
            <w:r w:rsidR="00683F0E">
              <w:rPr>
                <w:noProof/>
                <w:webHidden/>
              </w:rPr>
              <w:t>81</w:t>
            </w:r>
            <w:r w:rsidR="00683F0E">
              <w:rPr>
                <w:noProof/>
                <w:webHidden/>
              </w:rPr>
              <w:fldChar w:fldCharType="end"/>
            </w:r>
          </w:hyperlink>
        </w:p>
        <w:p w14:paraId="7F96C49E" w14:textId="0F1F045C" w:rsidR="00683F0E" w:rsidRDefault="00337581">
          <w:pPr>
            <w:pStyle w:val="Inhopg2"/>
            <w:rPr>
              <w:rFonts w:asciiTheme="minorHAnsi" w:eastAsiaTheme="minorEastAsia" w:hAnsiTheme="minorHAnsi" w:cstheme="minorBidi"/>
              <w:bCs w:val="0"/>
              <w:iCs w:val="0"/>
              <w:sz w:val="22"/>
              <w:lang w:val="nl-NL" w:eastAsia="nl-NL"/>
            </w:rPr>
          </w:pPr>
          <w:hyperlink w:anchor="_Toc97713177" w:history="1">
            <w:r w:rsidR="00683F0E" w:rsidRPr="00652832">
              <w:rPr>
                <w:rStyle w:val="Hyperlink"/>
              </w:rPr>
              <w:t>8.3</w:t>
            </w:r>
            <w:r w:rsidR="00683F0E">
              <w:rPr>
                <w:rFonts w:asciiTheme="minorHAnsi" w:eastAsiaTheme="minorEastAsia" w:hAnsiTheme="minorHAnsi" w:cstheme="minorBidi"/>
                <w:bCs w:val="0"/>
                <w:iCs w:val="0"/>
                <w:sz w:val="22"/>
                <w:lang w:val="nl-NL" w:eastAsia="nl-NL"/>
              </w:rPr>
              <w:tab/>
            </w:r>
            <w:r w:rsidR="00683F0E" w:rsidRPr="00652832">
              <w:rPr>
                <w:rStyle w:val="Hyperlink"/>
              </w:rPr>
              <w:t>Facturen</w:t>
            </w:r>
            <w:r w:rsidR="00683F0E">
              <w:rPr>
                <w:webHidden/>
              </w:rPr>
              <w:tab/>
            </w:r>
            <w:r w:rsidR="00683F0E">
              <w:rPr>
                <w:webHidden/>
              </w:rPr>
              <w:fldChar w:fldCharType="begin"/>
            </w:r>
            <w:r w:rsidR="00683F0E">
              <w:rPr>
                <w:webHidden/>
              </w:rPr>
              <w:instrText xml:space="preserve"> PAGEREF _Toc97713177 \h </w:instrText>
            </w:r>
            <w:r w:rsidR="00683F0E">
              <w:rPr>
                <w:webHidden/>
              </w:rPr>
            </w:r>
            <w:r w:rsidR="00683F0E">
              <w:rPr>
                <w:webHidden/>
              </w:rPr>
              <w:fldChar w:fldCharType="separate"/>
            </w:r>
            <w:r w:rsidR="00683F0E">
              <w:rPr>
                <w:webHidden/>
              </w:rPr>
              <w:t>81</w:t>
            </w:r>
            <w:r w:rsidR="00683F0E">
              <w:rPr>
                <w:webHidden/>
              </w:rPr>
              <w:fldChar w:fldCharType="end"/>
            </w:r>
          </w:hyperlink>
        </w:p>
        <w:p w14:paraId="5601D3BD" w14:textId="16A060F8" w:rsidR="00683F0E" w:rsidRDefault="00337581">
          <w:pPr>
            <w:pStyle w:val="Inhopg3"/>
            <w:rPr>
              <w:rFonts w:asciiTheme="minorHAnsi" w:eastAsiaTheme="minorEastAsia" w:hAnsiTheme="minorHAnsi"/>
              <w:noProof/>
              <w:sz w:val="22"/>
              <w:lang w:val="nl-NL" w:eastAsia="nl-NL"/>
            </w:rPr>
          </w:pPr>
          <w:hyperlink w:anchor="_Toc97713178" w:history="1">
            <w:r w:rsidR="00683F0E" w:rsidRPr="00652832">
              <w:rPr>
                <w:rStyle w:val="Hyperlink"/>
                <w:noProof/>
              </w:rPr>
              <w:t>8.3.1</w:t>
            </w:r>
            <w:r w:rsidR="00683F0E">
              <w:rPr>
                <w:rFonts w:asciiTheme="minorHAnsi" w:eastAsiaTheme="minorEastAsia" w:hAnsiTheme="minorHAnsi"/>
                <w:noProof/>
                <w:sz w:val="22"/>
                <w:lang w:val="nl-NL" w:eastAsia="nl-NL"/>
              </w:rPr>
              <w:tab/>
            </w:r>
            <w:r w:rsidR="00683F0E" w:rsidRPr="00652832">
              <w:rPr>
                <w:rStyle w:val="Hyperlink"/>
                <w:noProof/>
              </w:rPr>
              <w:t>Algemeen facturen</w:t>
            </w:r>
            <w:r w:rsidR="00683F0E">
              <w:rPr>
                <w:noProof/>
                <w:webHidden/>
              </w:rPr>
              <w:tab/>
            </w:r>
            <w:r w:rsidR="00683F0E">
              <w:rPr>
                <w:noProof/>
                <w:webHidden/>
              </w:rPr>
              <w:fldChar w:fldCharType="begin"/>
            </w:r>
            <w:r w:rsidR="00683F0E">
              <w:rPr>
                <w:noProof/>
                <w:webHidden/>
              </w:rPr>
              <w:instrText xml:space="preserve"> PAGEREF _Toc97713178 \h </w:instrText>
            </w:r>
            <w:r w:rsidR="00683F0E">
              <w:rPr>
                <w:noProof/>
                <w:webHidden/>
              </w:rPr>
            </w:r>
            <w:r w:rsidR="00683F0E">
              <w:rPr>
                <w:noProof/>
                <w:webHidden/>
              </w:rPr>
              <w:fldChar w:fldCharType="separate"/>
            </w:r>
            <w:r w:rsidR="00683F0E">
              <w:rPr>
                <w:noProof/>
                <w:webHidden/>
              </w:rPr>
              <w:t>81</w:t>
            </w:r>
            <w:r w:rsidR="00683F0E">
              <w:rPr>
                <w:noProof/>
                <w:webHidden/>
              </w:rPr>
              <w:fldChar w:fldCharType="end"/>
            </w:r>
          </w:hyperlink>
        </w:p>
        <w:p w14:paraId="1F24DAB2" w14:textId="40D1F20A" w:rsidR="00683F0E" w:rsidRDefault="00337581">
          <w:pPr>
            <w:pStyle w:val="Inhopg3"/>
            <w:rPr>
              <w:rFonts w:asciiTheme="minorHAnsi" w:eastAsiaTheme="minorEastAsia" w:hAnsiTheme="minorHAnsi"/>
              <w:noProof/>
              <w:sz w:val="22"/>
              <w:lang w:val="nl-NL" w:eastAsia="nl-NL"/>
            </w:rPr>
          </w:pPr>
          <w:hyperlink w:anchor="_Toc97713179" w:history="1">
            <w:r w:rsidR="00683F0E" w:rsidRPr="00652832">
              <w:rPr>
                <w:rStyle w:val="Hyperlink"/>
                <w:noProof/>
              </w:rPr>
              <w:t>8.3.2</w:t>
            </w:r>
            <w:r w:rsidR="00683F0E">
              <w:rPr>
                <w:rFonts w:asciiTheme="minorHAnsi" w:eastAsiaTheme="minorEastAsia" w:hAnsiTheme="minorHAnsi"/>
                <w:noProof/>
                <w:sz w:val="22"/>
                <w:lang w:val="nl-NL" w:eastAsia="nl-NL"/>
              </w:rPr>
              <w:tab/>
            </w:r>
            <w:r w:rsidR="00683F0E" w:rsidRPr="00652832">
              <w:rPr>
                <w:rStyle w:val="Hyperlink"/>
                <w:noProof/>
              </w:rPr>
              <w:t>Facturen Preventief onderhoud</w:t>
            </w:r>
            <w:r w:rsidR="00683F0E">
              <w:rPr>
                <w:noProof/>
                <w:webHidden/>
              </w:rPr>
              <w:tab/>
            </w:r>
            <w:r w:rsidR="00683F0E">
              <w:rPr>
                <w:noProof/>
                <w:webHidden/>
              </w:rPr>
              <w:fldChar w:fldCharType="begin"/>
            </w:r>
            <w:r w:rsidR="00683F0E">
              <w:rPr>
                <w:noProof/>
                <w:webHidden/>
              </w:rPr>
              <w:instrText xml:space="preserve"> PAGEREF _Toc97713179 \h </w:instrText>
            </w:r>
            <w:r w:rsidR="00683F0E">
              <w:rPr>
                <w:noProof/>
                <w:webHidden/>
              </w:rPr>
            </w:r>
            <w:r w:rsidR="00683F0E">
              <w:rPr>
                <w:noProof/>
                <w:webHidden/>
              </w:rPr>
              <w:fldChar w:fldCharType="separate"/>
            </w:r>
            <w:r w:rsidR="00683F0E">
              <w:rPr>
                <w:noProof/>
                <w:webHidden/>
              </w:rPr>
              <w:t>82</w:t>
            </w:r>
            <w:r w:rsidR="00683F0E">
              <w:rPr>
                <w:noProof/>
                <w:webHidden/>
              </w:rPr>
              <w:fldChar w:fldCharType="end"/>
            </w:r>
          </w:hyperlink>
        </w:p>
        <w:p w14:paraId="63E69AC1" w14:textId="1DA6C676" w:rsidR="00683F0E" w:rsidRDefault="00337581">
          <w:pPr>
            <w:pStyle w:val="Inhopg3"/>
            <w:rPr>
              <w:rFonts w:asciiTheme="minorHAnsi" w:eastAsiaTheme="minorEastAsia" w:hAnsiTheme="minorHAnsi"/>
              <w:noProof/>
              <w:sz w:val="22"/>
              <w:lang w:val="nl-NL" w:eastAsia="nl-NL"/>
            </w:rPr>
          </w:pPr>
          <w:hyperlink w:anchor="_Toc97713180" w:history="1">
            <w:r w:rsidR="00683F0E" w:rsidRPr="00652832">
              <w:rPr>
                <w:rStyle w:val="Hyperlink"/>
                <w:noProof/>
              </w:rPr>
              <w:t>8.3.3</w:t>
            </w:r>
            <w:r w:rsidR="00683F0E">
              <w:rPr>
                <w:rFonts w:asciiTheme="minorHAnsi" w:eastAsiaTheme="minorEastAsia" w:hAnsiTheme="minorHAnsi"/>
                <w:noProof/>
                <w:sz w:val="22"/>
                <w:lang w:val="nl-NL" w:eastAsia="nl-NL"/>
              </w:rPr>
              <w:tab/>
            </w:r>
            <w:r w:rsidR="00683F0E" w:rsidRPr="00652832">
              <w:rPr>
                <w:rStyle w:val="Hyperlink"/>
                <w:noProof/>
              </w:rPr>
              <w:t>Facturen Manco’s</w:t>
            </w:r>
            <w:r w:rsidR="00683F0E">
              <w:rPr>
                <w:noProof/>
                <w:webHidden/>
              </w:rPr>
              <w:tab/>
            </w:r>
            <w:r w:rsidR="00683F0E">
              <w:rPr>
                <w:noProof/>
                <w:webHidden/>
              </w:rPr>
              <w:fldChar w:fldCharType="begin"/>
            </w:r>
            <w:r w:rsidR="00683F0E">
              <w:rPr>
                <w:noProof/>
                <w:webHidden/>
              </w:rPr>
              <w:instrText xml:space="preserve"> PAGEREF _Toc97713180 \h </w:instrText>
            </w:r>
            <w:r w:rsidR="00683F0E">
              <w:rPr>
                <w:noProof/>
                <w:webHidden/>
              </w:rPr>
            </w:r>
            <w:r w:rsidR="00683F0E">
              <w:rPr>
                <w:noProof/>
                <w:webHidden/>
              </w:rPr>
              <w:fldChar w:fldCharType="separate"/>
            </w:r>
            <w:r w:rsidR="00683F0E">
              <w:rPr>
                <w:noProof/>
                <w:webHidden/>
              </w:rPr>
              <w:t>82</w:t>
            </w:r>
            <w:r w:rsidR="00683F0E">
              <w:rPr>
                <w:noProof/>
                <w:webHidden/>
              </w:rPr>
              <w:fldChar w:fldCharType="end"/>
            </w:r>
          </w:hyperlink>
        </w:p>
        <w:p w14:paraId="20CBD1E1" w14:textId="4D83DCA0" w:rsidR="00683F0E" w:rsidRDefault="00337581">
          <w:pPr>
            <w:pStyle w:val="Inhopg3"/>
            <w:rPr>
              <w:rFonts w:asciiTheme="minorHAnsi" w:eastAsiaTheme="minorEastAsia" w:hAnsiTheme="minorHAnsi"/>
              <w:noProof/>
              <w:sz w:val="22"/>
              <w:lang w:val="nl-NL" w:eastAsia="nl-NL"/>
            </w:rPr>
          </w:pPr>
          <w:hyperlink w:anchor="_Toc97713181" w:history="1">
            <w:r w:rsidR="00683F0E" w:rsidRPr="00652832">
              <w:rPr>
                <w:rStyle w:val="Hyperlink"/>
                <w:noProof/>
              </w:rPr>
              <w:t>8.3.4</w:t>
            </w:r>
            <w:r w:rsidR="00683F0E">
              <w:rPr>
                <w:rFonts w:asciiTheme="minorHAnsi" w:eastAsiaTheme="minorEastAsia" w:hAnsiTheme="minorHAnsi"/>
                <w:noProof/>
                <w:sz w:val="22"/>
                <w:lang w:val="nl-NL" w:eastAsia="nl-NL"/>
              </w:rPr>
              <w:tab/>
            </w:r>
            <w:r w:rsidR="00683F0E" w:rsidRPr="00652832">
              <w:rPr>
                <w:rStyle w:val="Hyperlink"/>
                <w:noProof/>
              </w:rPr>
              <w:t>Facturen storingen</w:t>
            </w:r>
            <w:r w:rsidR="00683F0E">
              <w:rPr>
                <w:noProof/>
                <w:webHidden/>
              </w:rPr>
              <w:tab/>
            </w:r>
            <w:r w:rsidR="00683F0E">
              <w:rPr>
                <w:noProof/>
                <w:webHidden/>
              </w:rPr>
              <w:fldChar w:fldCharType="begin"/>
            </w:r>
            <w:r w:rsidR="00683F0E">
              <w:rPr>
                <w:noProof/>
                <w:webHidden/>
              </w:rPr>
              <w:instrText xml:space="preserve"> PAGEREF _Toc97713181 \h </w:instrText>
            </w:r>
            <w:r w:rsidR="00683F0E">
              <w:rPr>
                <w:noProof/>
                <w:webHidden/>
              </w:rPr>
            </w:r>
            <w:r w:rsidR="00683F0E">
              <w:rPr>
                <w:noProof/>
                <w:webHidden/>
              </w:rPr>
              <w:fldChar w:fldCharType="separate"/>
            </w:r>
            <w:r w:rsidR="00683F0E">
              <w:rPr>
                <w:noProof/>
                <w:webHidden/>
              </w:rPr>
              <w:t>82</w:t>
            </w:r>
            <w:r w:rsidR="00683F0E">
              <w:rPr>
                <w:noProof/>
                <w:webHidden/>
              </w:rPr>
              <w:fldChar w:fldCharType="end"/>
            </w:r>
          </w:hyperlink>
        </w:p>
        <w:p w14:paraId="463F7091" w14:textId="2A6CDB02" w:rsidR="00683F0E" w:rsidRDefault="00337581">
          <w:pPr>
            <w:pStyle w:val="Inhopg3"/>
            <w:rPr>
              <w:rFonts w:asciiTheme="minorHAnsi" w:eastAsiaTheme="minorEastAsia" w:hAnsiTheme="minorHAnsi"/>
              <w:noProof/>
              <w:sz w:val="22"/>
              <w:lang w:val="nl-NL" w:eastAsia="nl-NL"/>
            </w:rPr>
          </w:pPr>
          <w:hyperlink w:anchor="_Toc97713182" w:history="1">
            <w:r w:rsidR="00683F0E" w:rsidRPr="00652832">
              <w:rPr>
                <w:rStyle w:val="Hyperlink"/>
                <w:noProof/>
                <w:lang w:val="nl-NL"/>
              </w:rPr>
              <w:t>8.3.5</w:t>
            </w:r>
            <w:r w:rsidR="00683F0E">
              <w:rPr>
                <w:rFonts w:asciiTheme="minorHAnsi" w:eastAsiaTheme="minorEastAsia" w:hAnsiTheme="minorHAnsi"/>
                <w:noProof/>
                <w:sz w:val="22"/>
                <w:lang w:val="nl-NL" w:eastAsia="nl-NL"/>
              </w:rPr>
              <w:tab/>
            </w:r>
            <w:r w:rsidR="00683F0E" w:rsidRPr="00652832">
              <w:rPr>
                <w:rStyle w:val="Hyperlink"/>
                <w:noProof/>
                <w:lang w:val="nl-NL"/>
              </w:rPr>
              <w:t>Facturen overige werkzaamheden, COVO’s, monodisciplinaire projecten en vervangingen</w:t>
            </w:r>
            <w:r w:rsidR="00683F0E">
              <w:rPr>
                <w:noProof/>
                <w:webHidden/>
              </w:rPr>
              <w:tab/>
            </w:r>
            <w:r w:rsidR="00683F0E">
              <w:rPr>
                <w:noProof/>
                <w:webHidden/>
              </w:rPr>
              <w:fldChar w:fldCharType="begin"/>
            </w:r>
            <w:r w:rsidR="00683F0E">
              <w:rPr>
                <w:noProof/>
                <w:webHidden/>
              </w:rPr>
              <w:instrText xml:space="preserve"> PAGEREF _Toc97713182 \h </w:instrText>
            </w:r>
            <w:r w:rsidR="00683F0E">
              <w:rPr>
                <w:noProof/>
                <w:webHidden/>
              </w:rPr>
            </w:r>
            <w:r w:rsidR="00683F0E">
              <w:rPr>
                <w:noProof/>
                <w:webHidden/>
              </w:rPr>
              <w:fldChar w:fldCharType="separate"/>
            </w:r>
            <w:r w:rsidR="00683F0E">
              <w:rPr>
                <w:noProof/>
                <w:webHidden/>
              </w:rPr>
              <w:t>83</w:t>
            </w:r>
            <w:r w:rsidR="00683F0E">
              <w:rPr>
                <w:noProof/>
                <w:webHidden/>
              </w:rPr>
              <w:fldChar w:fldCharType="end"/>
            </w:r>
          </w:hyperlink>
        </w:p>
        <w:p w14:paraId="0ACE3DA0" w14:textId="560DA2C6" w:rsidR="00683F0E" w:rsidRDefault="00337581">
          <w:pPr>
            <w:pStyle w:val="Inhopg2"/>
            <w:rPr>
              <w:rFonts w:asciiTheme="minorHAnsi" w:eastAsiaTheme="minorEastAsia" w:hAnsiTheme="minorHAnsi" w:cstheme="minorBidi"/>
              <w:bCs w:val="0"/>
              <w:iCs w:val="0"/>
              <w:sz w:val="22"/>
              <w:lang w:val="nl-NL" w:eastAsia="nl-NL"/>
            </w:rPr>
          </w:pPr>
          <w:hyperlink w:anchor="_Toc97713183" w:history="1">
            <w:r w:rsidR="00683F0E" w:rsidRPr="00652832">
              <w:rPr>
                <w:rStyle w:val="Hyperlink"/>
              </w:rPr>
              <w:t>8.4</w:t>
            </w:r>
            <w:r w:rsidR="00683F0E">
              <w:rPr>
                <w:rFonts w:asciiTheme="minorHAnsi" w:eastAsiaTheme="minorEastAsia" w:hAnsiTheme="minorHAnsi" w:cstheme="minorBidi"/>
                <w:bCs w:val="0"/>
                <w:iCs w:val="0"/>
                <w:sz w:val="22"/>
                <w:lang w:val="nl-NL" w:eastAsia="nl-NL"/>
              </w:rPr>
              <w:tab/>
            </w:r>
            <w:r w:rsidR="00683F0E" w:rsidRPr="00652832">
              <w:rPr>
                <w:rStyle w:val="Hyperlink"/>
              </w:rPr>
              <w:t>Kortingen</w:t>
            </w:r>
            <w:r w:rsidR="00683F0E">
              <w:rPr>
                <w:webHidden/>
              </w:rPr>
              <w:tab/>
            </w:r>
            <w:r w:rsidR="00683F0E">
              <w:rPr>
                <w:webHidden/>
              </w:rPr>
              <w:fldChar w:fldCharType="begin"/>
            </w:r>
            <w:r w:rsidR="00683F0E">
              <w:rPr>
                <w:webHidden/>
              </w:rPr>
              <w:instrText xml:space="preserve"> PAGEREF _Toc97713183 \h </w:instrText>
            </w:r>
            <w:r w:rsidR="00683F0E">
              <w:rPr>
                <w:webHidden/>
              </w:rPr>
            </w:r>
            <w:r w:rsidR="00683F0E">
              <w:rPr>
                <w:webHidden/>
              </w:rPr>
              <w:fldChar w:fldCharType="separate"/>
            </w:r>
            <w:r w:rsidR="00683F0E">
              <w:rPr>
                <w:webHidden/>
              </w:rPr>
              <w:t>83</w:t>
            </w:r>
            <w:r w:rsidR="00683F0E">
              <w:rPr>
                <w:webHidden/>
              </w:rPr>
              <w:fldChar w:fldCharType="end"/>
            </w:r>
          </w:hyperlink>
        </w:p>
        <w:p w14:paraId="251ED986" w14:textId="7FBB8475" w:rsidR="00683F0E" w:rsidRDefault="00337581">
          <w:pPr>
            <w:pStyle w:val="Inhopg2"/>
            <w:rPr>
              <w:rFonts w:asciiTheme="minorHAnsi" w:eastAsiaTheme="minorEastAsia" w:hAnsiTheme="minorHAnsi" w:cstheme="minorBidi"/>
              <w:bCs w:val="0"/>
              <w:iCs w:val="0"/>
              <w:sz w:val="22"/>
              <w:lang w:val="nl-NL" w:eastAsia="nl-NL"/>
            </w:rPr>
          </w:pPr>
          <w:hyperlink w:anchor="_Toc97713184" w:history="1">
            <w:r w:rsidR="00683F0E" w:rsidRPr="00652832">
              <w:rPr>
                <w:rStyle w:val="Hyperlink"/>
                <w:lang w:val="nl-NL"/>
              </w:rPr>
              <w:t>8.5</w:t>
            </w:r>
            <w:r w:rsidR="00683F0E">
              <w:rPr>
                <w:rFonts w:asciiTheme="minorHAnsi" w:eastAsiaTheme="minorEastAsia" w:hAnsiTheme="minorHAnsi" w:cstheme="minorBidi"/>
                <w:bCs w:val="0"/>
                <w:iCs w:val="0"/>
                <w:sz w:val="22"/>
                <w:lang w:val="nl-NL" w:eastAsia="nl-NL"/>
              </w:rPr>
              <w:tab/>
            </w:r>
            <w:r w:rsidR="00683F0E" w:rsidRPr="00652832">
              <w:rPr>
                <w:rStyle w:val="Hyperlink"/>
                <w:lang w:val="nl-NL"/>
              </w:rPr>
              <w:t>Indicatie aantal offertes, Nadere Opdrachten, facturen en rapportages</w:t>
            </w:r>
            <w:r w:rsidR="00683F0E">
              <w:rPr>
                <w:webHidden/>
              </w:rPr>
              <w:tab/>
            </w:r>
            <w:r w:rsidR="00683F0E">
              <w:rPr>
                <w:webHidden/>
              </w:rPr>
              <w:fldChar w:fldCharType="begin"/>
            </w:r>
            <w:r w:rsidR="00683F0E">
              <w:rPr>
                <w:webHidden/>
              </w:rPr>
              <w:instrText xml:space="preserve"> PAGEREF _Toc97713184 \h </w:instrText>
            </w:r>
            <w:r w:rsidR="00683F0E">
              <w:rPr>
                <w:webHidden/>
              </w:rPr>
            </w:r>
            <w:r w:rsidR="00683F0E">
              <w:rPr>
                <w:webHidden/>
              </w:rPr>
              <w:fldChar w:fldCharType="separate"/>
            </w:r>
            <w:r w:rsidR="00683F0E">
              <w:rPr>
                <w:webHidden/>
              </w:rPr>
              <w:t>83</w:t>
            </w:r>
            <w:r w:rsidR="00683F0E">
              <w:rPr>
                <w:webHidden/>
              </w:rPr>
              <w:fldChar w:fldCharType="end"/>
            </w:r>
          </w:hyperlink>
        </w:p>
        <w:p w14:paraId="2B8BBE93" w14:textId="5A21199B" w:rsidR="00683F0E" w:rsidRDefault="00337581">
          <w:pPr>
            <w:pStyle w:val="Inhopg1"/>
            <w:rPr>
              <w:rFonts w:asciiTheme="minorHAnsi" w:eastAsiaTheme="minorEastAsia" w:hAnsiTheme="minorHAnsi"/>
              <w:b w:val="0"/>
              <w:bCs w:val="0"/>
              <w:sz w:val="22"/>
              <w:lang w:val="nl-NL" w:eastAsia="nl-NL"/>
            </w:rPr>
          </w:pPr>
          <w:hyperlink w:anchor="_Toc97713185" w:history="1">
            <w:r w:rsidR="00683F0E" w:rsidRPr="00652832">
              <w:rPr>
                <w:rStyle w:val="Hyperlink"/>
                <w:rFonts w:eastAsia="DejaVu Sans"/>
              </w:rPr>
              <w:t>9</w:t>
            </w:r>
            <w:r w:rsidR="00683F0E">
              <w:rPr>
                <w:rFonts w:asciiTheme="minorHAnsi" w:eastAsiaTheme="minorEastAsia" w:hAnsiTheme="minorHAnsi"/>
                <w:b w:val="0"/>
                <w:bCs w:val="0"/>
                <w:sz w:val="22"/>
                <w:lang w:val="nl-NL" w:eastAsia="nl-NL"/>
              </w:rPr>
              <w:tab/>
            </w:r>
            <w:r w:rsidR="00683F0E" w:rsidRPr="00652832">
              <w:rPr>
                <w:rStyle w:val="Hyperlink"/>
                <w:rFonts w:eastAsia="DejaVu Sans"/>
              </w:rPr>
              <w:t>Managementinformatie</w:t>
            </w:r>
            <w:r w:rsidR="00683F0E">
              <w:rPr>
                <w:webHidden/>
              </w:rPr>
              <w:tab/>
            </w:r>
            <w:r w:rsidR="00683F0E">
              <w:rPr>
                <w:webHidden/>
              </w:rPr>
              <w:fldChar w:fldCharType="begin"/>
            </w:r>
            <w:r w:rsidR="00683F0E">
              <w:rPr>
                <w:webHidden/>
              </w:rPr>
              <w:instrText xml:space="preserve"> PAGEREF _Toc97713185 \h </w:instrText>
            </w:r>
            <w:r w:rsidR="00683F0E">
              <w:rPr>
                <w:webHidden/>
              </w:rPr>
            </w:r>
            <w:r w:rsidR="00683F0E">
              <w:rPr>
                <w:webHidden/>
              </w:rPr>
              <w:fldChar w:fldCharType="separate"/>
            </w:r>
            <w:r w:rsidR="00683F0E">
              <w:rPr>
                <w:webHidden/>
              </w:rPr>
              <w:t>84</w:t>
            </w:r>
            <w:r w:rsidR="00683F0E">
              <w:rPr>
                <w:webHidden/>
              </w:rPr>
              <w:fldChar w:fldCharType="end"/>
            </w:r>
          </w:hyperlink>
        </w:p>
        <w:p w14:paraId="2B1ADF86" w14:textId="39E440AE" w:rsidR="00683F0E" w:rsidRDefault="00337581">
          <w:pPr>
            <w:pStyle w:val="Inhopg1"/>
            <w:rPr>
              <w:rFonts w:asciiTheme="minorHAnsi" w:eastAsiaTheme="minorEastAsia" w:hAnsiTheme="minorHAnsi"/>
              <w:b w:val="0"/>
              <w:bCs w:val="0"/>
              <w:sz w:val="22"/>
              <w:lang w:val="nl-NL" w:eastAsia="nl-NL"/>
            </w:rPr>
          </w:pPr>
          <w:hyperlink w:anchor="_Toc97713186" w:history="1">
            <w:r w:rsidR="00683F0E" w:rsidRPr="00652832">
              <w:rPr>
                <w:rStyle w:val="Hyperlink"/>
              </w:rPr>
              <w:t>10</w:t>
            </w:r>
            <w:r w:rsidR="00683F0E">
              <w:rPr>
                <w:rFonts w:asciiTheme="minorHAnsi" w:eastAsiaTheme="minorEastAsia" w:hAnsiTheme="minorHAnsi"/>
                <w:b w:val="0"/>
                <w:bCs w:val="0"/>
                <w:sz w:val="22"/>
                <w:lang w:val="nl-NL" w:eastAsia="nl-NL"/>
              </w:rPr>
              <w:tab/>
            </w:r>
            <w:r w:rsidR="00683F0E" w:rsidRPr="00652832">
              <w:rPr>
                <w:rStyle w:val="Hyperlink"/>
              </w:rPr>
              <w:t>Organisatie RVB en escalatie</w:t>
            </w:r>
            <w:r w:rsidR="00683F0E">
              <w:rPr>
                <w:webHidden/>
              </w:rPr>
              <w:tab/>
            </w:r>
            <w:r w:rsidR="00683F0E">
              <w:rPr>
                <w:webHidden/>
              </w:rPr>
              <w:fldChar w:fldCharType="begin"/>
            </w:r>
            <w:r w:rsidR="00683F0E">
              <w:rPr>
                <w:webHidden/>
              </w:rPr>
              <w:instrText xml:space="preserve"> PAGEREF _Toc97713186 \h </w:instrText>
            </w:r>
            <w:r w:rsidR="00683F0E">
              <w:rPr>
                <w:webHidden/>
              </w:rPr>
            </w:r>
            <w:r w:rsidR="00683F0E">
              <w:rPr>
                <w:webHidden/>
              </w:rPr>
              <w:fldChar w:fldCharType="separate"/>
            </w:r>
            <w:r w:rsidR="00683F0E">
              <w:rPr>
                <w:webHidden/>
              </w:rPr>
              <w:t>85</w:t>
            </w:r>
            <w:r w:rsidR="00683F0E">
              <w:rPr>
                <w:webHidden/>
              </w:rPr>
              <w:fldChar w:fldCharType="end"/>
            </w:r>
          </w:hyperlink>
        </w:p>
        <w:p w14:paraId="40FDF484" w14:textId="6685FF56" w:rsidR="00683F0E" w:rsidRDefault="00337581">
          <w:pPr>
            <w:pStyle w:val="Inhopg2"/>
            <w:rPr>
              <w:rFonts w:asciiTheme="minorHAnsi" w:eastAsiaTheme="minorEastAsia" w:hAnsiTheme="minorHAnsi" w:cstheme="minorBidi"/>
              <w:bCs w:val="0"/>
              <w:iCs w:val="0"/>
              <w:sz w:val="22"/>
              <w:lang w:val="nl-NL" w:eastAsia="nl-NL"/>
            </w:rPr>
          </w:pPr>
          <w:hyperlink w:anchor="_Toc97713187" w:history="1">
            <w:r w:rsidR="00683F0E" w:rsidRPr="00652832">
              <w:rPr>
                <w:rStyle w:val="Hyperlink"/>
              </w:rPr>
              <w:t>10.1</w:t>
            </w:r>
            <w:r w:rsidR="00683F0E">
              <w:rPr>
                <w:rFonts w:asciiTheme="minorHAnsi" w:eastAsiaTheme="minorEastAsia" w:hAnsiTheme="minorHAnsi" w:cstheme="minorBidi"/>
                <w:bCs w:val="0"/>
                <w:iCs w:val="0"/>
                <w:sz w:val="22"/>
                <w:lang w:val="nl-NL" w:eastAsia="nl-NL"/>
              </w:rPr>
              <w:tab/>
            </w:r>
            <w:r w:rsidR="00683F0E" w:rsidRPr="00652832">
              <w:rPr>
                <w:rStyle w:val="Hyperlink"/>
              </w:rPr>
              <w:t>Contractmanagement</w:t>
            </w:r>
            <w:r w:rsidR="00683F0E">
              <w:rPr>
                <w:webHidden/>
              </w:rPr>
              <w:tab/>
            </w:r>
            <w:r w:rsidR="00683F0E">
              <w:rPr>
                <w:webHidden/>
              </w:rPr>
              <w:fldChar w:fldCharType="begin"/>
            </w:r>
            <w:r w:rsidR="00683F0E">
              <w:rPr>
                <w:webHidden/>
              </w:rPr>
              <w:instrText xml:space="preserve"> PAGEREF _Toc97713187 \h </w:instrText>
            </w:r>
            <w:r w:rsidR="00683F0E">
              <w:rPr>
                <w:webHidden/>
              </w:rPr>
            </w:r>
            <w:r w:rsidR="00683F0E">
              <w:rPr>
                <w:webHidden/>
              </w:rPr>
              <w:fldChar w:fldCharType="separate"/>
            </w:r>
            <w:r w:rsidR="00683F0E">
              <w:rPr>
                <w:webHidden/>
              </w:rPr>
              <w:t>85</w:t>
            </w:r>
            <w:r w:rsidR="00683F0E">
              <w:rPr>
                <w:webHidden/>
              </w:rPr>
              <w:fldChar w:fldCharType="end"/>
            </w:r>
          </w:hyperlink>
        </w:p>
        <w:p w14:paraId="699A47D0" w14:textId="24AC38D6" w:rsidR="00683F0E" w:rsidRDefault="00337581">
          <w:pPr>
            <w:pStyle w:val="Inhopg2"/>
            <w:rPr>
              <w:rFonts w:asciiTheme="minorHAnsi" w:eastAsiaTheme="minorEastAsia" w:hAnsiTheme="minorHAnsi" w:cstheme="minorBidi"/>
              <w:bCs w:val="0"/>
              <w:iCs w:val="0"/>
              <w:sz w:val="22"/>
              <w:lang w:val="nl-NL" w:eastAsia="nl-NL"/>
            </w:rPr>
          </w:pPr>
          <w:hyperlink w:anchor="_Toc97713188" w:history="1">
            <w:r w:rsidR="00683F0E" w:rsidRPr="00652832">
              <w:rPr>
                <w:rStyle w:val="Hyperlink"/>
              </w:rPr>
              <w:t>10.2</w:t>
            </w:r>
            <w:r w:rsidR="00683F0E">
              <w:rPr>
                <w:rFonts w:asciiTheme="minorHAnsi" w:eastAsiaTheme="minorEastAsia" w:hAnsiTheme="minorHAnsi" w:cstheme="minorBidi"/>
                <w:bCs w:val="0"/>
                <w:iCs w:val="0"/>
                <w:sz w:val="22"/>
                <w:lang w:val="nl-NL" w:eastAsia="nl-NL"/>
              </w:rPr>
              <w:tab/>
            </w:r>
            <w:r w:rsidR="00683F0E" w:rsidRPr="00652832">
              <w:rPr>
                <w:rStyle w:val="Hyperlink"/>
              </w:rPr>
              <w:t>Uitvoering</w:t>
            </w:r>
            <w:r w:rsidR="00683F0E">
              <w:rPr>
                <w:webHidden/>
              </w:rPr>
              <w:tab/>
            </w:r>
            <w:r w:rsidR="00683F0E">
              <w:rPr>
                <w:webHidden/>
              </w:rPr>
              <w:fldChar w:fldCharType="begin"/>
            </w:r>
            <w:r w:rsidR="00683F0E">
              <w:rPr>
                <w:webHidden/>
              </w:rPr>
              <w:instrText xml:space="preserve"> PAGEREF _Toc97713188 \h </w:instrText>
            </w:r>
            <w:r w:rsidR="00683F0E">
              <w:rPr>
                <w:webHidden/>
              </w:rPr>
            </w:r>
            <w:r w:rsidR="00683F0E">
              <w:rPr>
                <w:webHidden/>
              </w:rPr>
              <w:fldChar w:fldCharType="separate"/>
            </w:r>
            <w:r w:rsidR="00683F0E">
              <w:rPr>
                <w:webHidden/>
              </w:rPr>
              <w:t>86</w:t>
            </w:r>
            <w:r w:rsidR="00683F0E">
              <w:rPr>
                <w:webHidden/>
              </w:rPr>
              <w:fldChar w:fldCharType="end"/>
            </w:r>
          </w:hyperlink>
        </w:p>
        <w:p w14:paraId="5EC1EAED" w14:textId="443F9721" w:rsidR="00683F0E" w:rsidRDefault="00337581">
          <w:pPr>
            <w:pStyle w:val="Inhopg5"/>
            <w:tabs>
              <w:tab w:val="right" w:leader="dot" w:pos="9212"/>
            </w:tabs>
            <w:rPr>
              <w:rFonts w:asciiTheme="minorHAnsi" w:eastAsiaTheme="minorEastAsia" w:hAnsiTheme="minorHAnsi"/>
              <w:noProof/>
              <w:sz w:val="22"/>
              <w:lang w:val="nl-NL" w:eastAsia="nl-NL"/>
            </w:rPr>
          </w:pPr>
          <w:hyperlink w:anchor="_Toc97713189" w:history="1">
            <w:r w:rsidR="00683F0E" w:rsidRPr="00652832">
              <w:rPr>
                <w:rStyle w:val="Hyperlink"/>
                <w:noProof/>
                <w:lang w:val="nl-NL"/>
              </w:rPr>
              <w:t>Operationeel overleg</w:t>
            </w:r>
            <w:r w:rsidR="00683F0E">
              <w:rPr>
                <w:noProof/>
                <w:webHidden/>
              </w:rPr>
              <w:tab/>
            </w:r>
            <w:r w:rsidR="00683F0E">
              <w:rPr>
                <w:noProof/>
                <w:webHidden/>
              </w:rPr>
              <w:fldChar w:fldCharType="begin"/>
            </w:r>
            <w:r w:rsidR="00683F0E">
              <w:rPr>
                <w:noProof/>
                <w:webHidden/>
              </w:rPr>
              <w:instrText xml:space="preserve"> PAGEREF _Toc97713189 \h </w:instrText>
            </w:r>
            <w:r w:rsidR="00683F0E">
              <w:rPr>
                <w:noProof/>
                <w:webHidden/>
              </w:rPr>
            </w:r>
            <w:r w:rsidR="00683F0E">
              <w:rPr>
                <w:noProof/>
                <w:webHidden/>
              </w:rPr>
              <w:fldChar w:fldCharType="separate"/>
            </w:r>
            <w:r w:rsidR="00683F0E">
              <w:rPr>
                <w:noProof/>
                <w:webHidden/>
              </w:rPr>
              <w:t>86</w:t>
            </w:r>
            <w:r w:rsidR="00683F0E">
              <w:rPr>
                <w:noProof/>
                <w:webHidden/>
              </w:rPr>
              <w:fldChar w:fldCharType="end"/>
            </w:r>
          </w:hyperlink>
        </w:p>
        <w:p w14:paraId="505E634F" w14:textId="30E00E58" w:rsidR="00683F0E" w:rsidRDefault="00337581">
          <w:pPr>
            <w:pStyle w:val="Inhopg2"/>
            <w:rPr>
              <w:rFonts w:asciiTheme="minorHAnsi" w:eastAsiaTheme="minorEastAsia" w:hAnsiTheme="minorHAnsi" w:cstheme="minorBidi"/>
              <w:bCs w:val="0"/>
              <w:iCs w:val="0"/>
              <w:sz w:val="22"/>
              <w:lang w:val="nl-NL" w:eastAsia="nl-NL"/>
            </w:rPr>
          </w:pPr>
          <w:hyperlink w:anchor="_Toc97713190" w:history="1">
            <w:r w:rsidR="00683F0E" w:rsidRPr="00652832">
              <w:rPr>
                <w:rStyle w:val="Hyperlink"/>
              </w:rPr>
              <w:t>10.3</w:t>
            </w:r>
            <w:r w:rsidR="00683F0E">
              <w:rPr>
                <w:rFonts w:asciiTheme="minorHAnsi" w:eastAsiaTheme="minorEastAsia" w:hAnsiTheme="minorHAnsi" w:cstheme="minorBidi"/>
                <w:bCs w:val="0"/>
                <w:iCs w:val="0"/>
                <w:sz w:val="22"/>
                <w:lang w:val="nl-NL" w:eastAsia="nl-NL"/>
              </w:rPr>
              <w:tab/>
            </w:r>
            <w:r w:rsidR="00683F0E" w:rsidRPr="00652832">
              <w:rPr>
                <w:rStyle w:val="Hyperlink"/>
              </w:rPr>
              <w:t>Escalatie</w:t>
            </w:r>
            <w:r w:rsidR="00683F0E">
              <w:rPr>
                <w:webHidden/>
              </w:rPr>
              <w:tab/>
            </w:r>
            <w:r w:rsidR="00683F0E">
              <w:rPr>
                <w:webHidden/>
              </w:rPr>
              <w:fldChar w:fldCharType="begin"/>
            </w:r>
            <w:r w:rsidR="00683F0E">
              <w:rPr>
                <w:webHidden/>
              </w:rPr>
              <w:instrText xml:space="preserve"> PAGEREF _Toc97713190 \h </w:instrText>
            </w:r>
            <w:r w:rsidR="00683F0E">
              <w:rPr>
                <w:webHidden/>
              </w:rPr>
            </w:r>
            <w:r w:rsidR="00683F0E">
              <w:rPr>
                <w:webHidden/>
              </w:rPr>
              <w:fldChar w:fldCharType="separate"/>
            </w:r>
            <w:r w:rsidR="00683F0E">
              <w:rPr>
                <w:webHidden/>
              </w:rPr>
              <w:t>87</w:t>
            </w:r>
            <w:r w:rsidR="00683F0E">
              <w:rPr>
                <w:webHidden/>
              </w:rPr>
              <w:fldChar w:fldCharType="end"/>
            </w:r>
          </w:hyperlink>
        </w:p>
        <w:p w14:paraId="2E4A251F" w14:textId="29419184" w:rsidR="00555B4C" w:rsidRDefault="00555B4C">
          <w:r>
            <w:rPr>
              <w:rFonts w:ascii="Verdana" w:hAnsi="Verdana"/>
              <w:b/>
              <w:bCs/>
              <w:noProof/>
              <w:sz w:val="18"/>
            </w:rPr>
            <w:fldChar w:fldCharType="end"/>
          </w:r>
        </w:p>
      </w:sdtContent>
    </w:sdt>
    <w:p w14:paraId="6D7ED619" w14:textId="77777777" w:rsidR="00E77C8C" w:rsidRPr="00715FE7" w:rsidRDefault="00E77C8C">
      <w:pPr>
        <w:rPr>
          <w:rFonts w:ascii="Verdana" w:hAnsi="Verdana"/>
          <w:sz w:val="18"/>
          <w:szCs w:val="18"/>
          <w:lang w:val="de-DE"/>
        </w:rPr>
      </w:pPr>
      <w:r w:rsidRPr="00715FE7">
        <w:rPr>
          <w:rFonts w:ascii="Verdana" w:hAnsi="Verdana"/>
          <w:sz w:val="18"/>
          <w:szCs w:val="18"/>
          <w:lang w:val="de-DE"/>
        </w:rPr>
        <w:br w:type="page"/>
      </w:r>
    </w:p>
    <w:p w14:paraId="35E873FF" w14:textId="77777777" w:rsidR="00DD0F99" w:rsidRPr="00BA3FB2" w:rsidRDefault="00DD0F99" w:rsidP="00F7619F">
      <w:pPr>
        <w:pStyle w:val="Kop1znr"/>
        <w:rPr>
          <w:sz w:val="18"/>
          <w:szCs w:val="18"/>
          <w:lang w:val="nl-NL"/>
        </w:rPr>
      </w:pPr>
      <w:bookmarkStart w:id="0" w:name="_Toc71015479"/>
      <w:bookmarkStart w:id="1" w:name="_Toc71901729"/>
      <w:bookmarkStart w:id="2" w:name="_Toc79070184"/>
      <w:bookmarkStart w:id="3" w:name="_Toc97712945"/>
      <w:r w:rsidRPr="00BA3FB2">
        <w:rPr>
          <w:sz w:val="18"/>
          <w:szCs w:val="18"/>
          <w:lang w:val="nl-NL"/>
        </w:rPr>
        <w:lastRenderedPageBreak/>
        <w:t>B</w:t>
      </w:r>
      <w:r w:rsidR="00602F67" w:rsidRPr="00BA3FB2">
        <w:rPr>
          <w:sz w:val="18"/>
          <w:szCs w:val="18"/>
          <w:lang w:val="nl-NL"/>
        </w:rPr>
        <w:t>ijlagen</w:t>
      </w:r>
      <w:bookmarkEnd w:id="0"/>
      <w:bookmarkEnd w:id="1"/>
      <w:bookmarkEnd w:id="2"/>
      <w:bookmarkEnd w:id="3"/>
    </w:p>
    <w:p w14:paraId="31B6BB4E" w14:textId="77777777" w:rsidR="00646C63" w:rsidRPr="00BA3FB2" w:rsidRDefault="00646C63" w:rsidP="00DD0F99">
      <w:pPr>
        <w:rPr>
          <w:rFonts w:ascii="Verdana" w:hAnsi="Verdana"/>
          <w:sz w:val="18"/>
          <w:szCs w:val="18"/>
          <w:lang w:val="nl-NL"/>
        </w:rPr>
      </w:pPr>
    </w:p>
    <w:p w14:paraId="4A3C659E" w14:textId="07BF8F5C" w:rsidR="00DD0F99" w:rsidRPr="00594F86" w:rsidRDefault="00A466FB" w:rsidP="00DD0F99">
      <w:pPr>
        <w:pStyle w:val="Bijlagen"/>
        <w:rPr>
          <w:rFonts w:ascii="Verdana" w:hAnsi="Verdana"/>
          <w:sz w:val="18"/>
          <w:szCs w:val="18"/>
          <w:lang w:val="nl-NL"/>
        </w:rPr>
      </w:pPr>
      <w:r w:rsidRPr="00594F86">
        <w:rPr>
          <w:rFonts w:ascii="Verdana" w:hAnsi="Verdana"/>
          <w:sz w:val="18"/>
          <w:szCs w:val="18"/>
          <w:lang w:val="nl-NL"/>
        </w:rPr>
        <w:t>B</w:t>
      </w:r>
      <w:r w:rsidR="00DD0F99" w:rsidRPr="00594F86">
        <w:rPr>
          <w:rFonts w:ascii="Verdana" w:hAnsi="Verdana"/>
          <w:sz w:val="18"/>
          <w:szCs w:val="18"/>
          <w:lang w:val="nl-NL"/>
        </w:rPr>
        <w:t>ijlagen</w:t>
      </w:r>
      <w:r w:rsidRPr="00594F86">
        <w:rPr>
          <w:rFonts w:ascii="Verdana" w:hAnsi="Verdana"/>
          <w:sz w:val="18"/>
          <w:szCs w:val="18"/>
          <w:lang w:val="nl-NL"/>
        </w:rPr>
        <w:t xml:space="preserve"> </w:t>
      </w:r>
      <w:r w:rsidR="00594F86" w:rsidRPr="00594F86">
        <w:rPr>
          <w:rFonts w:ascii="Verdana" w:hAnsi="Verdana"/>
          <w:sz w:val="18"/>
          <w:szCs w:val="18"/>
          <w:lang w:val="nl-NL"/>
        </w:rPr>
        <w:t>voor alle regio’s</w:t>
      </w:r>
    </w:p>
    <w:p w14:paraId="208EF4BF" w14:textId="77777777" w:rsidR="00DD0F99" w:rsidRPr="000321A7" w:rsidRDefault="00DD0F99" w:rsidP="00DD0F99">
      <w:pPr>
        <w:rPr>
          <w:rFonts w:ascii="Verdana" w:hAnsi="Verdana"/>
          <w:sz w:val="18"/>
          <w:szCs w:val="18"/>
          <w:lang w:val="nl-NL"/>
        </w:rPr>
      </w:pPr>
      <w:r w:rsidRPr="000321A7">
        <w:rPr>
          <w:rFonts w:ascii="Verdana" w:hAnsi="Verdana"/>
          <w:sz w:val="18"/>
          <w:szCs w:val="18"/>
          <w:lang w:val="nl-NL"/>
        </w:rPr>
        <w:t>Bijlage W.01</w:t>
      </w:r>
      <w:r w:rsidRPr="000321A7">
        <w:rPr>
          <w:rFonts w:ascii="Verdana" w:hAnsi="Verdana"/>
          <w:sz w:val="18"/>
          <w:szCs w:val="18"/>
          <w:lang w:val="nl-NL"/>
        </w:rPr>
        <w:tab/>
      </w:r>
      <w:r w:rsidRPr="000321A7">
        <w:rPr>
          <w:rFonts w:ascii="Verdana" w:hAnsi="Verdana"/>
          <w:sz w:val="18"/>
          <w:szCs w:val="18"/>
          <w:lang w:val="nl-NL"/>
        </w:rPr>
        <w:tab/>
        <w:t>Risico-Inventarisatie en Evaluatie (RI&amp;E) model A1</w:t>
      </w:r>
    </w:p>
    <w:p w14:paraId="274FFC8F" w14:textId="77777777" w:rsidR="00B659FB" w:rsidRPr="000321A7" w:rsidRDefault="00B659FB" w:rsidP="00DD0F99">
      <w:pPr>
        <w:rPr>
          <w:rFonts w:ascii="Verdana" w:hAnsi="Verdana"/>
          <w:sz w:val="18"/>
          <w:szCs w:val="18"/>
          <w:lang w:val="nl-NL"/>
        </w:rPr>
      </w:pPr>
      <w:r w:rsidRPr="000321A7">
        <w:rPr>
          <w:rFonts w:ascii="Verdana" w:hAnsi="Verdana"/>
          <w:sz w:val="18"/>
          <w:szCs w:val="18"/>
          <w:lang w:val="nl-NL"/>
        </w:rPr>
        <w:t xml:space="preserve">Bijlage W.02 </w:t>
      </w:r>
      <w:r w:rsidRPr="000321A7">
        <w:rPr>
          <w:rFonts w:ascii="Verdana" w:hAnsi="Verdana"/>
          <w:sz w:val="18"/>
          <w:szCs w:val="18"/>
          <w:lang w:val="nl-NL"/>
        </w:rPr>
        <w:tab/>
      </w:r>
      <w:r w:rsidRPr="000321A7">
        <w:rPr>
          <w:rFonts w:ascii="Verdana" w:hAnsi="Verdana"/>
          <w:sz w:val="18"/>
          <w:szCs w:val="18"/>
          <w:lang w:val="nl-NL"/>
        </w:rPr>
        <w:tab/>
        <w:t xml:space="preserve">Stroomschema tabblad </w:t>
      </w:r>
      <w:r w:rsidR="004C2975" w:rsidRPr="000321A7">
        <w:rPr>
          <w:rFonts w:ascii="Verdana" w:hAnsi="Verdana"/>
          <w:sz w:val="18"/>
          <w:szCs w:val="18"/>
          <w:lang w:val="nl-NL"/>
        </w:rPr>
        <w:t>Keuringsplan</w:t>
      </w:r>
      <w:r w:rsidRPr="000321A7">
        <w:rPr>
          <w:rFonts w:ascii="Verdana" w:hAnsi="Verdana"/>
          <w:sz w:val="18"/>
          <w:szCs w:val="18"/>
          <w:lang w:val="nl-NL"/>
        </w:rPr>
        <w:t xml:space="preserve"> RVB-versie 1.1</w:t>
      </w:r>
    </w:p>
    <w:p w14:paraId="4298C421" w14:textId="77777777" w:rsidR="00DD0F99" w:rsidRPr="000321A7" w:rsidRDefault="00DD0F99" w:rsidP="00DD0F99">
      <w:pPr>
        <w:rPr>
          <w:rFonts w:ascii="Verdana" w:hAnsi="Verdana"/>
          <w:sz w:val="18"/>
          <w:szCs w:val="18"/>
          <w:lang w:val="nl-NL"/>
        </w:rPr>
      </w:pPr>
      <w:r w:rsidRPr="000321A7">
        <w:rPr>
          <w:rFonts w:ascii="Verdana" w:hAnsi="Verdana"/>
          <w:sz w:val="18"/>
          <w:szCs w:val="18"/>
          <w:lang w:val="nl-NL"/>
        </w:rPr>
        <w:t>Bijlage W.0</w:t>
      </w:r>
      <w:r w:rsidR="00B659FB" w:rsidRPr="000321A7">
        <w:rPr>
          <w:rFonts w:ascii="Verdana" w:hAnsi="Verdana"/>
          <w:sz w:val="18"/>
          <w:szCs w:val="18"/>
          <w:lang w:val="nl-NL"/>
        </w:rPr>
        <w:t>3</w:t>
      </w:r>
      <w:r w:rsidRPr="000321A7">
        <w:rPr>
          <w:rFonts w:ascii="Verdana" w:hAnsi="Verdana"/>
          <w:sz w:val="18"/>
          <w:szCs w:val="18"/>
          <w:lang w:val="nl-NL"/>
        </w:rPr>
        <w:tab/>
      </w:r>
      <w:r w:rsidRPr="000321A7">
        <w:rPr>
          <w:rFonts w:ascii="Verdana" w:hAnsi="Verdana"/>
          <w:sz w:val="18"/>
          <w:szCs w:val="18"/>
          <w:lang w:val="nl-NL"/>
        </w:rPr>
        <w:tab/>
        <w:t>Handleiding genereren voorblad</w:t>
      </w:r>
    </w:p>
    <w:p w14:paraId="79A8F915" w14:textId="77777777" w:rsidR="00506B3A" w:rsidRPr="000321A7" w:rsidRDefault="00B659FB" w:rsidP="00B659FB">
      <w:pPr>
        <w:rPr>
          <w:rFonts w:ascii="Verdana" w:hAnsi="Verdana"/>
          <w:sz w:val="18"/>
          <w:szCs w:val="18"/>
          <w:lang w:val="nl-NL"/>
        </w:rPr>
      </w:pPr>
      <w:r w:rsidRPr="000321A7">
        <w:rPr>
          <w:rFonts w:ascii="Verdana" w:hAnsi="Verdana"/>
          <w:sz w:val="18"/>
          <w:szCs w:val="18"/>
          <w:lang w:val="nl-NL"/>
        </w:rPr>
        <w:t>Bijlage W.04</w:t>
      </w:r>
      <w:r w:rsidR="00DD0F99" w:rsidRPr="000321A7">
        <w:rPr>
          <w:rFonts w:ascii="Verdana" w:hAnsi="Verdana"/>
          <w:sz w:val="18"/>
          <w:szCs w:val="18"/>
          <w:lang w:val="nl-NL"/>
        </w:rPr>
        <w:tab/>
      </w:r>
      <w:r w:rsidR="00DD0F99" w:rsidRPr="000321A7">
        <w:rPr>
          <w:rFonts w:ascii="Verdana" w:hAnsi="Verdana"/>
          <w:sz w:val="18"/>
          <w:szCs w:val="18"/>
          <w:lang w:val="nl-NL"/>
        </w:rPr>
        <w:tab/>
        <w:t>Voorblad uniform keuringsdocument</w:t>
      </w:r>
    </w:p>
    <w:p w14:paraId="62688553" w14:textId="77777777" w:rsidR="00DD0F99" w:rsidRPr="000321A7" w:rsidRDefault="00DD0F99" w:rsidP="00DD0F99">
      <w:pPr>
        <w:rPr>
          <w:rFonts w:ascii="Verdana" w:hAnsi="Verdana"/>
          <w:sz w:val="18"/>
          <w:szCs w:val="18"/>
          <w:lang w:val="nl-NL"/>
        </w:rPr>
      </w:pPr>
      <w:r w:rsidRPr="000321A7">
        <w:rPr>
          <w:rFonts w:ascii="Verdana" w:hAnsi="Verdana"/>
          <w:sz w:val="18"/>
          <w:szCs w:val="18"/>
          <w:lang w:val="nl-NL"/>
        </w:rPr>
        <w:t>Bijlage W.05</w:t>
      </w:r>
      <w:r w:rsidRPr="000321A7">
        <w:rPr>
          <w:rFonts w:ascii="Verdana" w:hAnsi="Verdana"/>
          <w:sz w:val="18"/>
          <w:szCs w:val="18"/>
          <w:lang w:val="nl-NL"/>
        </w:rPr>
        <w:tab/>
      </w:r>
      <w:r w:rsidRPr="000321A7">
        <w:rPr>
          <w:rFonts w:ascii="Verdana" w:hAnsi="Verdana"/>
          <w:sz w:val="18"/>
          <w:szCs w:val="18"/>
          <w:lang w:val="nl-NL"/>
        </w:rPr>
        <w:tab/>
      </w:r>
      <w:r w:rsidR="00506B3A" w:rsidRPr="000321A7">
        <w:rPr>
          <w:rFonts w:ascii="Verdana" w:hAnsi="Verdana"/>
          <w:sz w:val="18"/>
          <w:szCs w:val="18"/>
          <w:lang w:val="nl-NL"/>
        </w:rPr>
        <w:t>Mancolijst met advieslijst</w:t>
      </w:r>
    </w:p>
    <w:p w14:paraId="5ECFB42A" w14:textId="77777777" w:rsidR="00DD0F99" w:rsidRPr="000321A7" w:rsidRDefault="00DD0F99" w:rsidP="00DD0F99">
      <w:pPr>
        <w:rPr>
          <w:rFonts w:ascii="Verdana" w:hAnsi="Verdana"/>
          <w:sz w:val="18"/>
          <w:szCs w:val="18"/>
          <w:lang w:val="nl-NL"/>
        </w:rPr>
      </w:pPr>
      <w:r w:rsidRPr="000321A7">
        <w:rPr>
          <w:rFonts w:ascii="Verdana" w:hAnsi="Verdana"/>
          <w:sz w:val="18"/>
          <w:szCs w:val="18"/>
          <w:lang w:val="nl-NL"/>
        </w:rPr>
        <w:t>Bijlage W.06</w:t>
      </w:r>
      <w:r w:rsidRPr="000321A7">
        <w:rPr>
          <w:rFonts w:ascii="Verdana" w:hAnsi="Verdana"/>
          <w:sz w:val="18"/>
          <w:szCs w:val="18"/>
          <w:lang w:val="nl-NL"/>
        </w:rPr>
        <w:tab/>
      </w:r>
      <w:r w:rsidRPr="000321A7">
        <w:rPr>
          <w:rFonts w:ascii="Verdana" w:hAnsi="Verdana"/>
          <w:sz w:val="18"/>
          <w:szCs w:val="18"/>
          <w:lang w:val="nl-NL"/>
        </w:rPr>
        <w:tab/>
      </w:r>
      <w:r w:rsidR="00506B3A" w:rsidRPr="000321A7">
        <w:rPr>
          <w:rFonts w:ascii="Verdana" w:hAnsi="Verdana"/>
          <w:sz w:val="18"/>
          <w:szCs w:val="18"/>
          <w:lang w:val="nl-NL"/>
        </w:rPr>
        <w:t xml:space="preserve">Update </w:t>
      </w:r>
      <w:r w:rsidR="004C2975" w:rsidRPr="000321A7">
        <w:rPr>
          <w:rFonts w:ascii="Verdana" w:hAnsi="Verdana"/>
          <w:sz w:val="18"/>
          <w:szCs w:val="18"/>
          <w:lang w:val="nl-NL"/>
        </w:rPr>
        <w:t>Componentenlijst</w:t>
      </w:r>
      <w:r w:rsidR="00506B3A" w:rsidRPr="000321A7">
        <w:rPr>
          <w:rFonts w:ascii="Verdana" w:hAnsi="Verdana"/>
          <w:sz w:val="18"/>
          <w:szCs w:val="18"/>
          <w:lang w:val="nl-NL"/>
        </w:rPr>
        <w:t xml:space="preserve"> (UCL)</w:t>
      </w:r>
    </w:p>
    <w:p w14:paraId="613FA87D" w14:textId="77777777" w:rsidR="00DD0F99" w:rsidRPr="000321A7" w:rsidRDefault="00DD0F99" w:rsidP="00DD0F99">
      <w:pPr>
        <w:rPr>
          <w:rFonts w:ascii="Verdana" w:hAnsi="Verdana"/>
          <w:sz w:val="18"/>
          <w:szCs w:val="18"/>
          <w:lang w:val="nl-NL"/>
        </w:rPr>
      </w:pPr>
      <w:r w:rsidRPr="000321A7">
        <w:rPr>
          <w:rFonts w:ascii="Verdana" w:hAnsi="Verdana"/>
          <w:sz w:val="18"/>
          <w:szCs w:val="18"/>
          <w:lang w:val="nl-NL"/>
        </w:rPr>
        <w:t>Bijlage W.0</w:t>
      </w:r>
      <w:r w:rsidR="00271CD7" w:rsidRPr="000321A7">
        <w:rPr>
          <w:rFonts w:ascii="Verdana" w:hAnsi="Verdana"/>
          <w:sz w:val="18"/>
          <w:szCs w:val="18"/>
          <w:lang w:val="nl-NL"/>
        </w:rPr>
        <w:t>7</w:t>
      </w:r>
      <w:r w:rsidRPr="000321A7">
        <w:rPr>
          <w:rFonts w:ascii="Verdana" w:hAnsi="Verdana"/>
          <w:sz w:val="18"/>
          <w:szCs w:val="18"/>
          <w:lang w:val="nl-NL"/>
        </w:rPr>
        <w:t xml:space="preserve"> </w:t>
      </w:r>
      <w:r w:rsidRPr="000321A7">
        <w:rPr>
          <w:rFonts w:ascii="Verdana" w:hAnsi="Verdana"/>
          <w:sz w:val="18"/>
          <w:szCs w:val="18"/>
          <w:lang w:val="nl-NL"/>
        </w:rPr>
        <w:tab/>
      </w:r>
      <w:r w:rsidRPr="000321A7">
        <w:rPr>
          <w:rFonts w:ascii="Verdana" w:hAnsi="Verdana"/>
          <w:sz w:val="18"/>
          <w:szCs w:val="18"/>
          <w:lang w:val="nl-NL"/>
        </w:rPr>
        <w:tab/>
      </w:r>
      <w:r w:rsidR="004329EE" w:rsidRPr="000321A7">
        <w:rPr>
          <w:rFonts w:ascii="Verdana" w:hAnsi="Verdana"/>
          <w:sz w:val="18"/>
          <w:szCs w:val="18"/>
          <w:lang w:val="nl-NL"/>
        </w:rPr>
        <w:t>Opdracht</w:t>
      </w:r>
      <w:r w:rsidR="00D65BA5" w:rsidRPr="000321A7">
        <w:rPr>
          <w:rFonts w:ascii="Verdana" w:hAnsi="Verdana"/>
          <w:sz w:val="18"/>
          <w:szCs w:val="18"/>
          <w:lang w:val="nl-NL"/>
        </w:rPr>
        <w:t>formulier</w:t>
      </w:r>
      <w:r w:rsidR="004329EE" w:rsidRPr="000321A7">
        <w:rPr>
          <w:rFonts w:ascii="Verdana" w:hAnsi="Verdana"/>
          <w:sz w:val="18"/>
          <w:szCs w:val="18"/>
          <w:lang w:val="nl-NL"/>
        </w:rPr>
        <w:t xml:space="preserve"> Ultimo</w:t>
      </w:r>
    </w:p>
    <w:p w14:paraId="622FBF91" w14:textId="77777777" w:rsidR="00D65BA5" w:rsidRPr="000321A7" w:rsidRDefault="00DD0F99" w:rsidP="004329EE">
      <w:pPr>
        <w:rPr>
          <w:rFonts w:ascii="Verdana" w:hAnsi="Verdana"/>
          <w:sz w:val="18"/>
          <w:szCs w:val="18"/>
          <w:lang w:val="nl-NL"/>
        </w:rPr>
      </w:pPr>
      <w:r w:rsidRPr="000321A7">
        <w:rPr>
          <w:rFonts w:ascii="Verdana" w:hAnsi="Verdana"/>
          <w:sz w:val="18"/>
          <w:szCs w:val="18"/>
          <w:lang w:val="nl-NL"/>
        </w:rPr>
        <w:t>Bijlage W.0</w:t>
      </w:r>
      <w:r w:rsidR="00271CD7" w:rsidRPr="000321A7">
        <w:rPr>
          <w:rFonts w:ascii="Verdana" w:hAnsi="Verdana"/>
          <w:sz w:val="18"/>
          <w:szCs w:val="18"/>
          <w:lang w:val="nl-NL"/>
        </w:rPr>
        <w:t>8</w:t>
      </w:r>
      <w:r w:rsidRPr="000321A7">
        <w:rPr>
          <w:rFonts w:ascii="Verdana" w:hAnsi="Verdana"/>
          <w:sz w:val="18"/>
          <w:szCs w:val="18"/>
          <w:lang w:val="nl-NL"/>
        </w:rPr>
        <w:tab/>
      </w:r>
      <w:r w:rsidRPr="000321A7">
        <w:rPr>
          <w:rFonts w:ascii="Verdana" w:hAnsi="Verdana"/>
          <w:sz w:val="18"/>
          <w:szCs w:val="18"/>
          <w:lang w:val="nl-NL"/>
        </w:rPr>
        <w:tab/>
      </w:r>
      <w:r w:rsidR="004329EE" w:rsidRPr="000321A7">
        <w:rPr>
          <w:rFonts w:ascii="Verdana" w:hAnsi="Verdana"/>
          <w:sz w:val="18"/>
          <w:szCs w:val="18"/>
          <w:lang w:val="nl-NL"/>
        </w:rPr>
        <w:t>Gereedmeld</w:t>
      </w:r>
      <w:r w:rsidR="00D65BA5" w:rsidRPr="000321A7">
        <w:rPr>
          <w:rFonts w:ascii="Verdana" w:hAnsi="Verdana"/>
          <w:sz w:val="18"/>
          <w:szCs w:val="18"/>
          <w:lang w:val="nl-NL"/>
        </w:rPr>
        <w:t>_f</w:t>
      </w:r>
      <w:r w:rsidR="00BE1215" w:rsidRPr="000321A7">
        <w:rPr>
          <w:rFonts w:ascii="Verdana" w:hAnsi="Verdana"/>
          <w:sz w:val="18"/>
          <w:szCs w:val="18"/>
          <w:lang w:val="nl-NL"/>
        </w:rPr>
        <w:t xml:space="preserve">ormulier </w:t>
      </w:r>
    </w:p>
    <w:p w14:paraId="5CD4F6B0" w14:textId="77777777" w:rsidR="004329EE" w:rsidRPr="000321A7" w:rsidRDefault="00DD0F99" w:rsidP="004329EE">
      <w:pPr>
        <w:rPr>
          <w:rFonts w:ascii="Verdana" w:hAnsi="Verdana"/>
          <w:sz w:val="18"/>
          <w:szCs w:val="18"/>
          <w:lang w:val="nl-NL"/>
        </w:rPr>
      </w:pPr>
      <w:r w:rsidRPr="000321A7">
        <w:rPr>
          <w:rFonts w:ascii="Verdana" w:hAnsi="Verdana"/>
          <w:sz w:val="18"/>
          <w:szCs w:val="18"/>
          <w:lang w:val="nl-NL"/>
        </w:rPr>
        <w:t>Bijlage W.</w:t>
      </w:r>
      <w:r w:rsidR="00A466FB" w:rsidRPr="000321A7">
        <w:rPr>
          <w:rFonts w:ascii="Verdana" w:hAnsi="Verdana"/>
          <w:sz w:val="18"/>
          <w:szCs w:val="18"/>
          <w:lang w:val="nl-NL"/>
        </w:rPr>
        <w:t>09</w:t>
      </w:r>
      <w:r w:rsidRPr="000321A7">
        <w:rPr>
          <w:rFonts w:ascii="Verdana" w:hAnsi="Verdana"/>
          <w:sz w:val="18"/>
          <w:szCs w:val="18"/>
          <w:lang w:val="nl-NL"/>
        </w:rPr>
        <w:tab/>
      </w:r>
      <w:r w:rsidRPr="000321A7">
        <w:rPr>
          <w:rFonts w:ascii="Verdana" w:hAnsi="Verdana"/>
          <w:sz w:val="18"/>
          <w:szCs w:val="18"/>
          <w:lang w:val="nl-NL"/>
        </w:rPr>
        <w:tab/>
      </w:r>
      <w:r w:rsidR="003F6EC9" w:rsidRPr="000321A7">
        <w:rPr>
          <w:rFonts w:ascii="Verdana" w:hAnsi="Verdana"/>
          <w:sz w:val="18"/>
          <w:szCs w:val="18"/>
          <w:lang w:val="nl-NL"/>
        </w:rPr>
        <w:t xml:space="preserve">Verklaring </w:t>
      </w:r>
      <w:r w:rsidR="0090622E" w:rsidRPr="000321A7">
        <w:rPr>
          <w:rFonts w:ascii="Verdana" w:hAnsi="Verdana"/>
          <w:sz w:val="18"/>
          <w:szCs w:val="18"/>
          <w:lang w:val="nl-NL"/>
        </w:rPr>
        <w:t>Werkverantwoordelijkheid</w:t>
      </w:r>
      <w:r w:rsidR="003F6EC9" w:rsidRPr="000321A7">
        <w:rPr>
          <w:rFonts w:ascii="Verdana" w:hAnsi="Verdana"/>
          <w:sz w:val="18"/>
          <w:szCs w:val="18"/>
          <w:lang w:val="nl-NL"/>
        </w:rPr>
        <w:t xml:space="preserve"> Laagspanning</w:t>
      </w:r>
    </w:p>
    <w:p w14:paraId="7108B60B" w14:textId="77777777" w:rsidR="0090622E" w:rsidRPr="000321A7" w:rsidRDefault="0090622E" w:rsidP="0090622E">
      <w:pPr>
        <w:rPr>
          <w:rFonts w:ascii="Verdana" w:hAnsi="Verdana"/>
          <w:sz w:val="18"/>
          <w:szCs w:val="18"/>
          <w:lang w:val="nl-NL"/>
        </w:rPr>
      </w:pPr>
      <w:r w:rsidRPr="000321A7">
        <w:rPr>
          <w:rFonts w:ascii="Verdana" w:hAnsi="Verdana"/>
          <w:sz w:val="18"/>
          <w:szCs w:val="18"/>
          <w:lang w:val="nl-NL"/>
        </w:rPr>
        <w:t>Bijlage W.10</w:t>
      </w:r>
      <w:r w:rsidRPr="000321A7">
        <w:rPr>
          <w:rFonts w:ascii="Verdana" w:hAnsi="Verdana"/>
          <w:sz w:val="18"/>
          <w:szCs w:val="18"/>
          <w:lang w:val="nl-NL"/>
        </w:rPr>
        <w:tab/>
      </w:r>
      <w:r w:rsidRPr="000321A7">
        <w:rPr>
          <w:rFonts w:ascii="Verdana" w:hAnsi="Verdana"/>
          <w:sz w:val="18"/>
          <w:szCs w:val="18"/>
          <w:lang w:val="nl-NL"/>
        </w:rPr>
        <w:tab/>
      </w:r>
      <w:r w:rsidR="00F1137C" w:rsidRPr="000321A7">
        <w:rPr>
          <w:rFonts w:ascii="Verdana" w:hAnsi="Verdana"/>
          <w:sz w:val="18"/>
          <w:szCs w:val="18"/>
          <w:lang w:val="nl-NL"/>
        </w:rPr>
        <w:t>Voorbeeld Database Mutatie Overdracht</w:t>
      </w:r>
    </w:p>
    <w:p w14:paraId="763CCAB7" w14:textId="77777777" w:rsidR="003A66D0" w:rsidRPr="000321A7" w:rsidRDefault="00DD0F99" w:rsidP="00DD0F99">
      <w:pPr>
        <w:rPr>
          <w:rFonts w:ascii="Verdana" w:hAnsi="Verdana"/>
          <w:sz w:val="18"/>
          <w:szCs w:val="18"/>
          <w:lang w:val="nl-NL"/>
        </w:rPr>
      </w:pPr>
      <w:r w:rsidRPr="000321A7">
        <w:rPr>
          <w:rFonts w:ascii="Verdana" w:hAnsi="Verdana"/>
          <w:sz w:val="18"/>
          <w:szCs w:val="18"/>
          <w:lang w:val="nl-NL"/>
        </w:rPr>
        <w:t>Bijlage W.</w:t>
      </w:r>
      <w:r w:rsidR="0090622E" w:rsidRPr="000321A7">
        <w:rPr>
          <w:rFonts w:ascii="Verdana" w:hAnsi="Verdana"/>
          <w:sz w:val="18"/>
          <w:szCs w:val="18"/>
          <w:lang w:val="nl-NL"/>
        </w:rPr>
        <w:t>11</w:t>
      </w:r>
      <w:r w:rsidRPr="000321A7">
        <w:rPr>
          <w:rFonts w:ascii="Verdana" w:hAnsi="Verdana"/>
          <w:sz w:val="18"/>
          <w:szCs w:val="18"/>
          <w:lang w:val="nl-NL"/>
        </w:rPr>
        <w:tab/>
      </w:r>
      <w:r w:rsidRPr="000321A7">
        <w:rPr>
          <w:rFonts w:ascii="Verdana" w:hAnsi="Verdana"/>
          <w:sz w:val="18"/>
          <w:szCs w:val="18"/>
          <w:lang w:val="nl-NL"/>
        </w:rPr>
        <w:tab/>
      </w:r>
      <w:r w:rsidR="004329EE" w:rsidRPr="000321A7">
        <w:rPr>
          <w:rFonts w:ascii="Verdana" w:hAnsi="Verdana"/>
          <w:sz w:val="18"/>
          <w:szCs w:val="18"/>
          <w:lang w:val="nl-NL"/>
        </w:rPr>
        <w:t xml:space="preserve">RVB CAD Specificatie </w:t>
      </w:r>
      <w:r w:rsidR="0090622E" w:rsidRPr="000321A7">
        <w:rPr>
          <w:rFonts w:ascii="Verdana" w:hAnsi="Verdana"/>
          <w:sz w:val="18"/>
          <w:szCs w:val="18"/>
          <w:lang w:val="nl-NL"/>
        </w:rPr>
        <w:t xml:space="preserve">v.1.01 </w:t>
      </w:r>
      <w:r w:rsidR="004329EE" w:rsidRPr="000321A7">
        <w:rPr>
          <w:rFonts w:ascii="Verdana" w:hAnsi="Verdana"/>
          <w:sz w:val="18"/>
          <w:szCs w:val="18"/>
          <w:lang w:val="nl-NL"/>
        </w:rPr>
        <w:t>(RCS)</w:t>
      </w:r>
    </w:p>
    <w:p w14:paraId="1539BF1A" w14:textId="77777777" w:rsidR="009E2F2E" w:rsidRPr="000321A7" w:rsidRDefault="009E2F2E" w:rsidP="009E2F2E">
      <w:pPr>
        <w:rPr>
          <w:rFonts w:ascii="Verdana" w:hAnsi="Verdana"/>
          <w:sz w:val="18"/>
          <w:szCs w:val="18"/>
          <w:lang w:val="nl-NL"/>
        </w:rPr>
      </w:pPr>
      <w:r w:rsidRPr="000321A7">
        <w:rPr>
          <w:rFonts w:ascii="Verdana" w:hAnsi="Verdana"/>
          <w:sz w:val="18"/>
          <w:szCs w:val="18"/>
          <w:lang w:val="nl-NL"/>
        </w:rPr>
        <w:t>Bijlage W.12</w:t>
      </w:r>
      <w:r w:rsidRPr="000321A7">
        <w:rPr>
          <w:rFonts w:ascii="Verdana" w:hAnsi="Verdana"/>
          <w:sz w:val="18"/>
          <w:szCs w:val="18"/>
          <w:lang w:val="nl-NL"/>
        </w:rPr>
        <w:tab/>
      </w:r>
      <w:r w:rsidRPr="000321A7">
        <w:rPr>
          <w:rFonts w:ascii="Verdana" w:hAnsi="Verdana"/>
          <w:sz w:val="18"/>
          <w:szCs w:val="18"/>
          <w:lang w:val="nl-NL"/>
        </w:rPr>
        <w:tab/>
        <w:t>Concept jaarplanning</w:t>
      </w:r>
    </w:p>
    <w:p w14:paraId="6364FC38" w14:textId="77777777" w:rsidR="00E16FBF" w:rsidRPr="000321A7" w:rsidRDefault="00E16FBF" w:rsidP="009E2F2E">
      <w:pPr>
        <w:rPr>
          <w:rFonts w:ascii="Verdana" w:hAnsi="Verdana"/>
          <w:sz w:val="18"/>
          <w:szCs w:val="18"/>
          <w:lang w:val="nl-NL"/>
        </w:rPr>
      </w:pPr>
      <w:r w:rsidRPr="000321A7">
        <w:rPr>
          <w:rFonts w:ascii="Verdana" w:hAnsi="Verdana"/>
          <w:sz w:val="18"/>
          <w:szCs w:val="18"/>
          <w:lang w:val="nl-NL"/>
        </w:rPr>
        <w:t xml:space="preserve">Bijlage W.12a </w:t>
      </w:r>
      <w:r w:rsidRPr="000321A7">
        <w:rPr>
          <w:rFonts w:ascii="Verdana" w:hAnsi="Verdana"/>
          <w:sz w:val="18"/>
          <w:szCs w:val="18"/>
          <w:lang w:val="nl-NL"/>
        </w:rPr>
        <w:tab/>
      </w:r>
      <w:r w:rsidRPr="000321A7">
        <w:rPr>
          <w:rFonts w:ascii="Verdana" w:hAnsi="Verdana"/>
          <w:sz w:val="18"/>
          <w:szCs w:val="18"/>
          <w:lang w:val="nl-NL"/>
        </w:rPr>
        <w:tab/>
        <w:t>Toelichting gebruik CONCEPT jaar- en detailplanning bij SCON versie 2.0</w:t>
      </w:r>
    </w:p>
    <w:p w14:paraId="342CDDE4" w14:textId="77777777" w:rsidR="009E2F2E" w:rsidRPr="000321A7" w:rsidRDefault="009E2F2E" w:rsidP="009E2F2E">
      <w:pPr>
        <w:rPr>
          <w:rFonts w:ascii="Verdana" w:hAnsi="Verdana"/>
          <w:sz w:val="18"/>
          <w:szCs w:val="18"/>
          <w:lang w:val="nl-NL"/>
        </w:rPr>
      </w:pPr>
      <w:r w:rsidRPr="000321A7">
        <w:rPr>
          <w:rFonts w:ascii="Verdana" w:hAnsi="Verdana"/>
          <w:sz w:val="18"/>
          <w:szCs w:val="18"/>
          <w:lang w:val="nl-NL"/>
        </w:rPr>
        <w:t>Bijlage W.13</w:t>
      </w:r>
      <w:r w:rsidRPr="000321A7">
        <w:rPr>
          <w:rFonts w:ascii="Verdana" w:hAnsi="Verdana"/>
          <w:sz w:val="18"/>
          <w:szCs w:val="18"/>
          <w:lang w:val="nl-NL"/>
        </w:rPr>
        <w:tab/>
      </w:r>
      <w:r w:rsidRPr="000321A7">
        <w:rPr>
          <w:rFonts w:ascii="Verdana" w:hAnsi="Verdana"/>
          <w:sz w:val="18"/>
          <w:szCs w:val="18"/>
          <w:lang w:val="nl-NL"/>
        </w:rPr>
        <w:tab/>
        <w:t xml:space="preserve">Concept </w:t>
      </w:r>
      <w:r w:rsidR="00E16FBF" w:rsidRPr="000321A7">
        <w:rPr>
          <w:rFonts w:ascii="Verdana" w:hAnsi="Verdana"/>
          <w:sz w:val="18"/>
          <w:szCs w:val="18"/>
          <w:lang w:val="nl-NL"/>
        </w:rPr>
        <w:t>detail</w:t>
      </w:r>
      <w:r w:rsidRPr="000321A7">
        <w:rPr>
          <w:rFonts w:ascii="Verdana" w:hAnsi="Verdana"/>
          <w:sz w:val="18"/>
          <w:szCs w:val="18"/>
          <w:lang w:val="nl-NL"/>
        </w:rPr>
        <w:t>planning</w:t>
      </w:r>
    </w:p>
    <w:p w14:paraId="38493CBC" w14:textId="77777777" w:rsidR="00DB781C" w:rsidRPr="000321A7" w:rsidRDefault="00DB781C" w:rsidP="00DB781C">
      <w:pPr>
        <w:rPr>
          <w:rFonts w:ascii="Verdana" w:hAnsi="Verdana"/>
          <w:sz w:val="18"/>
          <w:szCs w:val="18"/>
          <w:lang w:val="nl-NL"/>
        </w:rPr>
      </w:pPr>
      <w:r w:rsidRPr="000321A7">
        <w:rPr>
          <w:rFonts w:ascii="Verdana" w:hAnsi="Verdana"/>
          <w:sz w:val="18"/>
          <w:szCs w:val="18"/>
          <w:lang w:val="nl-NL"/>
        </w:rPr>
        <w:t>Bijlage W.</w:t>
      </w:r>
      <w:r w:rsidR="00D65BA5" w:rsidRPr="000321A7">
        <w:rPr>
          <w:rFonts w:ascii="Verdana" w:hAnsi="Verdana"/>
          <w:sz w:val="18"/>
          <w:szCs w:val="18"/>
          <w:lang w:val="nl-NL"/>
        </w:rPr>
        <w:t>14</w:t>
      </w:r>
      <w:r w:rsidRPr="000321A7">
        <w:rPr>
          <w:rFonts w:ascii="Verdana" w:hAnsi="Verdana"/>
          <w:sz w:val="18"/>
          <w:szCs w:val="18"/>
          <w:lang w:val="nl-NL"/>
        </w:rPr>
        <w:t xml:space="preserve"> </w:t>
      </w:r>
      <w:r w:rsidRPr="000321A7">
        <w:rPr>
          <w:rFonts w:ascii="Verdana" w:hAnsi="Verdana"/>
          <w:sz w:val="18"/>
          <w:szCs w:val="18"/>
          <w:lang w:val="nl-NL"/>
        </w:rPr>
        <w:tab/>
      </w:r>
      <w:r w:rsidRPr="000321A7">
        <w:rPr>
          <w:rFonts w:ascii="Verdana" w:hAnsi="Verdana"/>
          <w:sz w:val="18"/>
          <w:szCs w:val="18"/>
          <w:lang w:val="nl-NL"/>
        </w:rPr>
        <w:tab/>
        <w:t>Eisen elektrotechnische tekeningen</w:t>
      </w:r>
    </w:p>
    <w:p w14:paraId="6CABC805" w14:textId="77777777" w:rsidR="00DB781C" w:rsidRPr="000321A7" w:rsidRDefault="00DB781C" w:rsidP="00DB781C">
      <w:pPr>
        <w:rPr>
          <w:rFonts w:ascii="Verdana" w:hAnsi="Verdana"/>
          <w:sz w:val="18"/>
          <w:szCs w:val="18"/>
          <w:lang w:val="nl-NL"/>
        </w:rPr>
      </w:pPr>
      <w:r w:rsidRPr="000321A7">
        <w:rPr>
          <w:rFonts w:ascii="Verdana" w:hAnsi="Verdana"/>
          <w:sz w:val="18"/>
          <w:szCs w:val="18"/>
          <w:lang w:val="nl-NL"/>
        </w:rPr>
        <w:t xml:space="preserve">Bijlage W.15 </w:t>
      </w:r>
      <w:r w:rsidRPr="000321A7">
        <w:rPr>
          <w:rFonts w:ascii="Verdana" w:hAnsi="Verdana"/>
          <w:sz w:val="18"/>
          <w:szCs w:val="18"/>
          <w:lang w:val="nl-NL"/>
        </w:rPr>
        <w:tab/>
      </w:r>
      <w:r w:rsidRPr="000321A7">
        <w:rPr>
          <w:rFonts w:ascii="Verdana" w:hAnsi="Verdana"/>
          <w:sz w:val="18"/>
          <w:szCs w:val="18"/>
          <w:lang w:val="nl-NL"/>
        </w:rPr>
        <w:tab/>
        <w:t>CAD template</w:t>
      </w:r>
    </w:p>
    <w:p w14:paraId="15254BD9" w14:textId="77777777" w:rsidR="00DB781C" w:rsidRPr="000321A7" w:rsidRDefault="00DB781C" w:rsidP="00DB781C">
      <w:pPr>
        <w:rPr>
          <w:rFonts w:ascii="Verdana" w:hAnsi="Verdana"/>
          <w:sz w:val="18"/>
          <w:szCs w:val="18"/>
          <w:lang w:val="nl-NL"/>
        </w:rPr>
      </w:pPr>
      <w:r w:rsidRPr="000321A7">
        <w:rPr>
          <w:rFonts w:ascii="Verdana" w:hAnsi="Verdana"/>
          <w:sz w:val="18"/>
          <w:szCs w:val="18"/>
          <w:lang w:val="nl-NL"/>
        </w:rPr>
        <w:t xml:space="preserve">Bijlage W.16 </w:t>
      </w:r>
      <w:r w:rsidRPr="000321A7">
        <w:rPr>
          <w:rFonts w:ascii="Verdana" w:hAnsi="Verdana"/>
          <w:sz w:val="18"/>
          <w:szCs w:val="18"/>
          <w:lang w:val="nl-NL"/>
        </w:rPr>
        <w:tab/>
      </w:r>
      <w:r w:rsidRPr="000321A7">
        <w:rPr>
          <w:rFonts w:ascii="Verdana" w:hAnsi="Verdana"/>
          <w:sz w:val="18"/>
          <w:szCs w:val="18"/>
          <w:lang w:val="nl-NL"/>
        </w:rPr>
        <w:tab/>
        <w:t>Invulinstructie titelblock beheerfase</w:t>
      </w:r>
    </w:p>
    <w:p w14:paraId="52DB8A30" w14:textId="77777777" w:rsidR="00DB781C" w:rsidRPr="000321A7" w:rsidRDefault="00DB781C" w:rsidP="00DB781C">
      <w:pPr>
        <w:rPr>
          <w:rFonts w:ascii="Verdana" w:hAnsi="Verdana"/>
          <w:sz w:val="18"/>
          <w:szCs w:val="18"/>
          <w:lang w:val="nl-NL"/>
        </w:rPr>
      </w:pPr>
      <w:r w:rsidRPr="000321A7">
        <w:rPr>
          <w:rFonts w:ascii="Verdana" w:hAnsi="Verdana"/>
          <w:sz w:val="18"/>
          <w:szCs w:val="18"/>
          <w:lang w:val="nl-NL"/>
        </w:rPr>
        <w:t xml:space="preserve">Bijlage W.17 </w:t>
      </w:r>
      <w:r w:rsidRPr="000321A7">
        <w:rPr>
          <w:rFonts w:ascii="Verdana" w:hAnsi="Verdana"/>
          <w:sz w:val="18"/>
          <w:szCs w:val="18"/>
          <w:lang w:val="nl-NL"/>
        </w:rPr>
        <w:tab/>
      </w:r>
      <w:r w:rsidRPr="000321A7">
        <w:rPr>
          <w:rFonts w:ascii="Verdana" w:hAnsi="Verdana"/>
          <w:sz w:val="18"/>
          <w:szCs w:val="18"/>
          <w:lang w:val="nl-NL"/>
        </w:rPr>
        <w:tab/>
        <w:t>Voorbeeldtekening</w:t>
      </w:r>
      <w:r w:rsidR="003C06E8" w:rsidRPr="000321A7">
        <w:rPr>
          <w:rFonts w:ascii="Verdana" w:hAnsi="Verdana"/>
          <w:sz w:val="18"/>
          <w:szCs w:val="18"/>
          <w:lang w:val="nl-NL"/>
        </w:rPr>
        <w:t>en 1 t/m 10</w:t>
      </w:r>
    </w:p>
    <w:p w14:paraId="4B5142C8" w14:textId="77777777" w:rsidR="00DB781C" w:rsidRPr="000321A7" w:rsidRDefault="00DB781C" w:rsidP="00DB781C">
      <w:pPr>
        <w:rPr>
          <w:rFonts w:ascii="Verdana" w:hAnsi="Verdana"/>
          <w:sz w:val="18"/>
          <w:szCs w:val="18"/>
          <w:lang w:val="nl-NL"/>
        </w:rPr>
      </w:pPr>
      <w:r w:rsidRPr="000321A7">
        <w:rPr>
          <w:rFonts w:ascii="Verdana" w:hAnsi="Verdana"/>
          <w:sz w:val="18"/>
          <w:szCs w:val="18"/>
          <w:lang w:val="nl-NL"/>
        </w:rPr>
        <w:t>Bijlage W.18</w:t>
      </w:r>
      <w:r w:rsidRPr="000321A7">
        <w:rPr>
          <w:rFonts w:ascii="Verdana" w:hAnsi="Verdana"/>
          <w:color w:val="FF0000"/>
          <w:sz w:val="18"/>
          <w:szCs w:val="18"/>
          <w:lang w:val="nl-NL"/>
        </w:rPr>
        <w:t xml:space="preserve"> </w:t>
      </w:r>
      <w:r w:rsidRPr="000321A7">
        <w:rPr>
          <w:rFonts w:ascii="Verdana" w:hAnsi="Verdana"/>
          <w:sz w:val="18"/>
          <w:szCs w:val="18"/>
          <w:lang w:val="nl-NL"/>
        </w:rPr>
        <w:tab/>
      </w:r>
      <w:r w:rsidRPr="000321A7">
        <w:rPr>
          <w:rFonts w:ascii="Verdana" w:hAnsi="Verdana"/>
          <w:sz w:val="18"/>
          <w:szCs w:val="18"/>
          <w:lang w:val="nl-NL"/>
        </w:rPr>
        <w:tab/>
      </w:r>
      <w:r w:rsidR="00464911" w:rsidRPr="000321A7">
        <w:rPr>
          <w:rFonts w:ascii="Verdana" w:hAnsi="Verdana" w:cs="Helvetica"/>
          <w:color w:val="393A3F"/>
          <w:sz w:val="18"/>
          <w:szCs w:val="18"/>
          <w:shd w:val="clear" w:color="auto" w:fill="FFFFFF"/>
          <w:lang w:val="nl-NL"/>
        </w:rPr>
        <w:t>Opbouw bestandsnamen Objectmap RVB-ET.</w:t>
      </w:r>
      <w:r w:rsidR="00464911" w:rsidRPr="000321A7">
        <w:rPr>
          <w:rFonts w:ascii="Verdana" w:hAnsi="Verdana"/>
          <w:sz w:val="18"/>
          <w:szCs w:val="18"/>
          <w:lang w:val="nl-NL"/>
        </w:rPr>
        <w:t xml:space="preserve"> </w:t>
      </w:r>
    </w:p>
    <w:p w14:paraId="077BC95A" w14:textId="77777777" w:rsidR="003C06E8" w:rsidRPr="000321A7" w:rsidRDefault="003C06E8" w:rsidP="00DB781C">
      <w:pPr>
        <w:rPr>
          <w:rFonts w:ascii="Verdana" w:hAnsi="Verdana"/>
          <w:sz w:val="18"/>
          <w:szCs w:val="18"/>
          <w:lang w:val="nl-NL"/>
        </w:rPr>
      </w:pPr>
      <w:r w:rsidRPr="000321A7">
        <w:rPr>
          <w:rFonts w:ascii="Verdana" w:hAnsi="Verdana"/>
          <w:sz w:val="18"/>
          <w:szCs w:val="18"/>
          <w:lang w:val="nl-NL"/>
        </w:rPr>
        <w:t>Bijlage W.19</w:t>
      </w:r>
      <w:r w:rsidRPr="000321A7">
        <w:rPr>
          <w:rFonts w:ascii="Verdana" w:hAnsi="Verdana"/>
          <w:sz w:val="18"/>
          <w:szCs w:val="18"/>
          <w:lang w:val="nl-NL"/>
        </w:rPr>
        <w:tab/>
      </w:r>
      <w:r w:rsidRPr="000321A7">
        <w:rPr>
          <w:rFonts w:ascii="Verdana" w:hAnsi="Verdana"/>
          <w:sz w:val="18"/>
          <w:szCs w:val="18"/>
          <w:lang w:val="nl-NL"/>
        </w:rPr>
        <w:tab/>
        <w:t>Voorbeeld ruimte dossier N</w:t>
      </w:r>
      <w:r w:rsidR="000F4595" w:rsidRPr="000321A7">
        <w:rPr>
          <w:rFonts w:ascii="Verdana" w:hAnsi="Verdana"/>
          <w:sz w:val="18"/>
          <w:szCs w:val="18"/>
          <w:lang w:val="nl-NL"/>
        </w:rPr>
        <w:t>WR</w:t>
      </w:r>
      <w:r w:rsidRPr="000321A7">
        <w:rPr>
          <w:rFonts w:ascii="Verdana" w:hAnsi="Verdana"/>
          <w:sz w:val="18"/>
          <w:szCs w:val="18"/>
          <w:lang w:val="nl-NL"/>
        </w:rPr>
        <w:t xml:space="preserve"> ruimte</w:t>
      </w:r>
    </w:p>
    <w:p w14:paraId="32E83B3E" w14:textId="77777777" w:rsidR="003C06E8" w:rsidRPr="000321A7" w:rsidRDefault="003C06E8" w:rsidP="00DB781C">
      <w:pPr>
        <w:rPr>
          <w:rFonts w:ascii="Verdana" w:hAnsi="Verdana"/>
          <w:sz w:val="18"/>
          <w:szCs w:val="18"/>
          <w:lang w:val="nl-NL"/>
        </w:rPr>
      </w:pPr>
      <w:r w:rsidRPr="000321A7">
        <w:rPr>
          <w:rFonts w:ascii="Verdana" w:hAnsi="Verdana"/>
          <w:sz w:val="18"/>
          <w:szCs w:val="18"/>
          <w:lang w:val="nl-NL"/>
        </w:rPr>
        <w:t>Bijlage W.20</w:t>
      </w:r>
      <w:r w:rsidRPr="000321A7">
        <w:rPr>
          <w:rFonts w:ascii="Verdana" w:hAnsi="Verdana"/>
          <w:sz w:val="18"/>
          <w:szCs w:val="18"/>
          <w:lang w:val="nl-NL"/>
        </w:rPr>
        <w:tab/>
      </w:r>
      <w:r w:rsidRPr="000321A7">
        <w:rPr>
          <w:rFonts w:ascii="Verdana" w:hAnsi="Verdana"/>
          <w:sz w:val="18"/>
          <w:szCs w:val="18"/>
          <w:lang w:val="nl-NL"/>
        </w:rPr>
        <w:tab/>
        <w:t>Voorbeeld logboek koelinstallaties</w:t>
      </w:r>
    </w:p>
    <w:p w14:paraId="1235802F" w14:textId="3E8B1974" w:rsidR="00656CAF" w:rsidRPr="000321A7" w:rsidRDefault="00656CAF" w:rsidP="00656CAF">
      <w:pPr>
        <w:rPr>
          <w:rFonts w:ascii="Verdana" w:hAnsi="Verdana" w:cs="Helvetica"/>
          <w:color w:val="393A3F"/>
          <w:sz w:val="18"/>
          <w:szCs w:val="18"/>
          <w:shd w:val="clear" w:color="auto" w:fill="FFFFFF"/>
          <w:lang w:val="nl-NL"/>
        </w:rPr>
      </w:pPr>
      <w:r w:rsidRPr="000321A7">
        <w:rPr>
          <w:rFonts w:ascii="Verdana" w:hAnsi="Verdana"/>
          <w:sz w:val="18"/>
          <w:szCs w:val="18"/>
          <w:lang w:val="nl-NL"/>
        </w:rPr>
        <w:t xml:space="preserve">Bijlage W.21  </w:t>
      </w:r>
      <w:r w:rsidRPr="000321A7">
        <w:rPr>
          <w:rFonts w:ascii="Verdana" w:hAnsi="Verdana"/>
          <w:sz w:val="18"/>
          <w:szCs w:val="18"/>
          <w:lang w:val="nl-NL"/>
        </w:rPr>
        <w:tab/>
      </w:r>
      <w:r w:rsidRPr="000321A7">
        <w:rPr>
          <w:rFonts w:ascii="Verdana" w:hAnsi="Verdana"/>
          <w:sz w:val="18"/>
          <w:szCs w:val="18"/>
          <w:lang w:val="nl-NL"/>
        </w:rPr>
        <w:tab/>
      </w:r>
      <w:r w:rsidR="00464911" w:rsidRPr="000321A7">
        <w:rPr>
          <w:rFonts w:ascii="Verdana" w:hAnsi="Verdana" w:cs="Helvetica"/>
          <w:color w:val="393A3F"/>
          <w:sz w:val="18"/>
          <w:szCs w:val="18"/>
          <w:shd w:val="clear" w:color="auto" w:fill="FFFFFF"/>
          <w:lang w:val="nl-NL"/>
        </w:rPr>
        <w:t>Afstemmigsformulier gebruikers</w:t>
      </w:r>
    </w:p>
    <w:p w14:paraId="795C5A45" w14:textId="10E1231C" w:rsidR="00940313" w:rsidRPr="000321A7" w:rsidRDefault="00940313" w:rsidP="00656CAF">
      <w:pPr>
        <w:rPr>
          <w:rFonts w:ascii="Verdana" w:hAnsi="Verdana" w:cs="Helvetica"/>
          <w:color w:val="393A3F"/>
          <w:sz w:val="18"/>
          <w:szCs w:val="18"/>
          <w:shd w:val="clear" w:color="auto" w:fill="FFFFFF"/>
          <w:lang w:val="nl-NL"/>
        </w:rPr>
      </w:pPr>
      <w:r w:rsidRPr="000321A7">
        <w:rPr>
          <w:rFonts w:ascii="Verdana" w:hAnsi="Verdana" w:cs="Helvetica"/>
          <w:color w:val="393A3F"/>
          <w:sz w:val="18"/>
          <w:szCs w:val="18"/>
          <w:shd w:val="clear" w:color="auto" w:fill="FFFFFF"/>
          <w:lang w:val="nl-NL"/>
        </w:rPr>
        <w:t>Bijlage W.22</w:t>
      </w:r>
      <w:r w:rsidRPr="000321A7">
        <w:rPr>
          <w:rFonts w:ascii="Verdana" w:hAnsi="Verdana" w:cs="Helvetica"/>
          <w:color w:val="393A3F"/>
          <w:sz w:val="18"/>
          <w:szCs w:val="18"/>
          <w:shd w:val="clear" w:color="auto" w:fill="FFFFFF"/>
          <w:lang w:val="nl-NL"/>
        </w:rPr>
        <w:tab/>
      </w:r>
      <w:r w:rsidRPr="000321A7">
        <w:rPr>
          <w:rFonts w:ascii="Verdana" w:hAnsi="Verdana" w:cs="Helvetica"/>
          <w:color w:val="393A3F"/>
          <w:sz w:val="18"/>
          <w:szCs w:val="18"/>
          <w:shd w:val="clear" w:color="auto" w:fill="FFFFFF"/>
          <w:lang w:val="nl-NL"/>
        </w:rPr>
        <w:tab/>
        <w:t>Prijzenboek</w:t>
      </w:r>
    </w:p>
    <w:p w14:paraId="29834991" w14:textId="77777777" w:rsidR="00E23BDF" w:rsidRPr="000321A7" w:rsidRDefault="00E23BDF" w:rsidP="00656CAF">
      <w:pPr>
        <w:rPr>
          <w:rFonts w:ascii="Verdana" w:hAnsi="Verdana" w:cs="Helvetica"/>
          <w:color w:val="393A3F"/>
          <w:sz w:val="18"/>
          <w:szCs w:val="18"/>
          <w:shd w:val="clear" w:color="auto" w:fill="FFFFFF"/>
          <w:lang w:val="nl-NL"/>
        </w:rPr>
      </w:pPr>
      <w:r w:rsidRPr="000321A7">
        <w:rPr>
          <w:rFonts w:ascii="Verdana" w:hAnsi="Verdana" w:cs="Helvetica"/>
          <w:color w:val="393A3F"/>
          <w:sz w:val="18"/>
          <w:szCs w:val="18"/>
          <w:shd w:val="clear" w:color="auto" w:fill="FFFFFF"/>
          <w:lang w:val="nl-NL"/>
        </w:rPr>
        <w:t>Bijlage W.23</w:t>
      </w:r>
      <w:r w:rsidRPr="000321A7">
        <w:rPr>
          <w:rFonts w:ascii="Verdana" w:hAnsi="Verdana" w:cs="Helvetica"/>
          <w:color w:val="393A3F"/>
          <w:sz w:val="18"/>
          <w:szCs w:val="18"/>
          <w:shd w:val="clear" w:color="auto" w:fill="FFFFFF"/>
          <w:lang w:val="nl-NL"/>
        </w:rPr>
        <w:tab/>
      </w:r>
      <w:r w:rsidRPr="000321A7">
        <w:rPr>
          <w:rFonts w:ascii="Verdana" w:hAnsi="Verdana" w:cs="Helvetica"/>
          <w:color w:val="393A3F"/>
          <w:sz w:val="18"/>
          <w:szCs w:val="18"/>
          <w:shd w:val="clear" w:color="auto" w:fill="FFFFFF"/>
          <w:lang w:val="nl-NL"/>
        </w:rPr>
        <w:tab/>
        <w:t>Referentieruimte type 1</w:t>
      </w:r>
    </w:p>
    <w:p w14:paraId="2CAA05E3" w14:textId="77777777" w:rsidR="00E23BDF" w:rsidRPr="000321A7" w:rsidRDefault="00E23BDF" w:rsidP="00E23BDF">
      <w:pPr>
        <w:rPr>
          <w:rFonts w:ascii="Verdana" w:hAnsi="Verdana" w:cs="Helvetica"/>
          <w:color w:val="393A3F"/>
          <w:sz w:val="18"/>
          <w:szCs w:val="18"/>
          <w:shd w:val="clear" w:color="auto" w:fill="FFFFFF"/>
          <w:lang w:val="nl-NL"/>
        </w:rPr>
      </w:pPr>
      <w:r w:rsidRPr="000321A7">
        <w:rPr>
          <w:rFonts w:ascii="Verdana" w:hAnsi="Verdana" w:cs="Helvetica"/>
          <w:color w:val="393A3F"/>
          <w:sz w:val="18"/>
          <w:szCs w:val="18"/>
          <w:shd w:val="clear" w:color="auto" w:fill="FFFFFF"/>
          <w:lang w:val="nl-NL"/>
        </w:rPr>
        <w:t>Bijlage W.24</w:t>
      </w:r>
      <w:r w:rsidRPr="000321A7">
        <w:rPr>
          <w:rFonts w:ascii="Verdana" w:hAnsi="Verdana" w:cs="Helvetica"/>
          <w:color w:val="393A3F"/>
          <w:sz w:val="18"/>
          <w:szCs w:val="18"/>
          <w:shd w:val="clear" w:color="auto" w:fill="FFFFFF"/>
          <w:lang w:val="nl-NL"/>
        </w:rPr>
        <w:tab/>
      </w:r>
      <w:r w:rsidRPr="000321A7">
        <w:rPr>
          <w:rFonts w:ascii="Verdana" w:hAnsi="Verdana" w:cs="Helvetica"/>
          <w:color w:val="393A3F"/>
          <w:sz w:val="18"/>
          <w:szCs w:val="18"/>
          <w:shd w:val="clear" w:color="auto" w:fill="FFFFFF"/>
          <w:lang w:val="nl-NL"/>
        </w:rPr>
        <w:tab/>
        <w:t>Referentieruimte type 2</w:t>
      </w:r>
    </w:p>
    <w:p w14:paraId="11B09083" w14:textId="2DD630CC" w:rsidR="00E23BDF" w:rsidRPr="000321A7" w:rsidRDefault="00E23BDF" w:rsidP="00E23BDF">
      <w:pPr>
        <w:rPr>
          <w:rFonts w:ascii="Verdana" w:hAnsi="Verdana" w:cs="Helvetica"/>
          <w:color w:val="393A3F"/>
          <w:sz w:val="18"/>
          <w:szCs w:val="18"/>
          <w:shd w:val="clear" w:color="auto" w:fill="FFFFFF"/>
          <w:lang w:val="nl-NL"/>
        </w:rPr>
      </w:pPr>
      <w:r w:rsidRPr="000321A7">
        <w:rPr>
          <w:rFonts w:ascii="Verdana" w:hAnsi="Verdana" w:cs="Helvetica"/>
          <w:color w:val="393A3F"/>
          <w:sz w:val="18"/>
          <w:szCs w:val="18"/>
          <w:shd w:val="clear" w:color="auto" w:fill="FFFFFF"/>
          <w:lang w:val="nl-NL"/>
        </w:rPr>
        <w:t>Bijlage W.25</w:t>
      </w:r>
      <w:r w:rsidRPr="000321A7">
        <w:rPr>
          <w:rFonts w:ascii="Verdana" w:hAnsi="Verdana" w:cs="Helvetica"/>
          <w:color w:val="393A3F"/>
          <w:sz w:val="18"/>
          <w:szCs w:val="18"/>
          <w:shd w:val="clear" w:color="auto" w:fill="FFFFFF"/>
          <w:lang w:val="nl-NL"/>
        </w:rPr>
        <w:tab/>
      </w:r>
      <w:r w:rsidRPr="000321A7">
        <w:rPr>
          <w:rFonts w:ascii="Verdana" w:hAnsi="Verdana" w:cs="Helvetica"/>
          <w:color w:val="393A3F"/>
          <w:sz w:val="18"/>
          <w:szCs w:val="18"/>
          <w:shd w:val="clear" w:color="auto" w:fill="FFFFFF"/>
          <w:lang w:val="nl-NL"/>
        </w:rPr>
        <w:tab/>
        <w:t>Referentieruimte type 3</w:t>
      </w:r>
    </w:p>
    <w:p w14:paraId="0D1ABC8F" w14:textId="60A4B9C2" w:rsidR="00E738D6" w:rsidRPr="000321A7" w:rsidRDefault="00E738D6" w:rsidP="00E23BDF">
      <w:pPr>
        <w:rPr>
          <w:rFonts w:ascii="Verdana" w:hAnsi="Verdana" w:cs="Helvetica"/>
          <w:color w:val="393A3F"/>
          <w:sz w:val="18"/>
          <w:szCs w:val="18"/>
          <w:shd w:val="clear" w:color="auto" w:fill="FFFFFF"/>
          <w:lang w:val="nl-NL"/>
        </w:rPr>
      </w:pPr>
      <w:r w:rsidRPr="000321A7">
        <w:rPr>
          <w:rFonts w:ascii="Verdana" w:hAnsi="Verdana" w:cs="Helvetica"/>
          <w:color w:val="393A3F"/>
          <w:sz w:val="18"/>
          <w:szCs w:val="18"/>
          <w:shd w:val="clear" w:color="auto" w:fill="FFFFFF"/>
          <w:lang w:val="nl-NL"/>
        </w:rPr>
        <w:t>Bijlage W.26</w:t>
      </w:r>
      <w:r w:rsidRPr="000321A7">
        <w:rPr>
          <w:rFonts w:ascii="Verdana" w:hAnsi="Verdana" w:cs="Helvetica"/>
          <w:color w:val="393A3F"/>
          <w:sz w:val="18"/>
          <w:szCs w:val="18"/>
          <w:shd w:val="clear" w:color="auto" w:fill="FFFFFF"/>
          <w:lang w:val="nl-NL"/>
        </w:rPr>
        <w:tab/>
      </w:r>
      <w:r w:rsidRPr="000321A7">
        <w:rPr>
          <w:rFonts w:ascii="Verdana" w:hAnsi="Verdana" w:cs="Helvetica"/>
          <w:color w:val="393A3F"/>
          <w:sz w:val="18"/>
          <w:szCs w:val="18"/>
          <w:shd w:val="clear" w:color="auto" w:fill="FFFFFF"/>
          <w:lang w:val="nl-NL"/>
        </w:rPr>
        <w:tab/>
        <w:t>Componenten per NWR</w:t>
      </w:r>
    </w:p>
    <w:p w14:paraId="2A772570" w14:textId="6535A1C3" w:rsidR="00A71185" w:rsidRDefault="00A71185" w:rsidP="00E23BDF">
      <w:pPr>
        <w:rPr>
          <w:rFonts w:ascii="Verdana" w:hAnsi="Verdana" w:cs="Helvetica"/>
          <w:color w:val="393A3F"/>
          <w:sz w:val="18"/>
          <w:szCs w:val="18"/>
          <w:shd w:val="clear" w:color="auto" w:fill="FFFFFF"/>
          <w:lang w:val="nl-NL"/>
        </w:rPr>
      </w:pPr>
      <w:r w:rsidRPr="000321A7">
        <w:rPr>
          <w:rFonts w:ascii="Verdana" w:hAnsi="Verdana" w:cs="Helvetica"/>
          <w:color w:val="393A3F"/>
          <w:sz w:val="18"/>
          <w:szCs w:val="18"/>
          <w:shd w:val="clear" w:color="auto" w:fill="FFFFFF"/>
          <w:lang w:val="nl-NL"/>
        </w:rPr>
        <w:t xml:space="preserve">Bijlage W.27 </w:t>
      </w:r>
      <w:r w:rsidRPr="000321A7">
        <w:rPr>
          <w:rFonts w:ascii="Verdana" w:hAnsi="Verdana" w:cs="Helvetica"/>
          <w:color w:val="393A3F"/>
          <w:sz w:val="18"/>
          <w:szCs w:val="18"/>
          <w:shd w:val="clear" w:color="auto" w:fill="FFFFFF"/>
          <w:lang w:val="nl-NL"/>
        </w:rPr>
        <w:tab/>
      </w:r>
      <w:r w:rsidRPr="000321A7">
        <w:rPr>
          <w:rFonts w:ascii="Verdana" w:hAnsi="Verdana" w:cs="Helvetica"/>
          <w:color w:val="393A3F"/>
          <w:sz w:val="18"/>
          <w:szCs w:val="18"/>
          <w:shd w:val="clear" w:color="auto" w:fill="FFFFFF"/>
          <w:lang w:val="nl-NL"/>
        </w:rPr>
        <w:tab/>
        <w:t>NVKL richtlijn onderhoud en beheer 2020-01</w:t>
      </w:r>
    </w:p>
    <w:p w14:paraId="558BA27C" w14:textId="433EC149" w:rsidR="00623431" w:rsidRPr="000321A7" w:rsidRDefault="00623431" w:rsidP="00E23BDF">
      <w:pPr>
        <w:rPr>
          <w:rFonts w:ascii="Verdana" w:hAnsi="Verdana" w:cs="Helvetica"/>
          <w:color w:val="393A3F"/>
          <w:sz w:val="18"/>
          <w:szCs w:val="18"/>
          <w:shd w:val="clear" w:color="auto" w:fill="FFFFFF"/>
          <w:lang w:val="nl-NL"/>
        </w:rPr>
      </w:pPr>
      <w:r>
        <w:rPr>
          <w:rFonts w:ascii="Verdana" w:hAnsi="Verdana" w:cs="Helvetica"/>
          <w:color w:val="393A3F"/>
          <w:sz w:val="18"/>
          <w:szCs w:val="18"/>
          <w:shd w:val="clear" w:color="auto" w:fill="FFFFFF"/>
          <w:lang w:val="nl-NL"/>
        </w:rPr>
        <w:t>Bijlage W.28</w:t>
      </w:r>
      <w:r>
        <w:rPr>
          <w:rFonts w:ascii="Verdana" w:hAnsi="Verdana" w:cs="Helvetica"/>
          <w:color w:val="393A3F"/>
          <w:sz w:val="18"/>
          <w:szCs w:val="18"/>
          <w:shd w:val="clear" w:color="auto" w:fill="FFFFFF"/>
          <w:lang w:val="nl-NL"/>
        </w:rPr>
        <w:tab/>
      </w:r>
      <w:r>
        <w:rPr>
          <w:rFonts w:ascii="Verdana" w:hAnsi="Verdana" w:cs="Helvetica"/>
          <w:color w:val="393A3F"/>
          <w:sz w:val="18"/>
          <w:szCs w:val="18"/>
          <w:shd w:val="clear" w:color="auto" w:fill="FFFFFF"/>
          <w:lang w:val="nl-NL"/>
        </w:rPr>
        <w:tab/>
        <w:t>Management rapportage Rijksvastgoedbedrijf</w:t>
      </w:r>
    </w:p>
    <w:p w14:paraId="3DA4AA29" w14:textId="77777777" w:rsidR="00E23BDF" w:rsidRPr="000321A7" w:rsidRDefault="00E23BDF" w:rsidP="00E23BDF">
      <w:pPr>
        <w:rPr>
          <w:rFonts w:ascii="Verdana" w:hAnsi="Verdana" w:cs="Helvetica"/>
          <w:color w:val="393A3F"/>
          <w:sz w:val="18"/>
          <w:szCs w:val="18"/>
          <w:shd w:val="clear" w:color="auto" w:fill="FFFFFF"/>
          <w:lang w:val="nl-NL"/>
        </w:rPr>
      </w:pPr>
    </w:p>
    <w:p w14:paraId="324DD0DC" w14:textId="77777777" w:rsidR="00594F86" w:rsidRDefault="00594F86">
      <w:pPr>
        <w:rPr>
          <w:rFonts w:ascii="Verdana" w:hAnsi="Verdana"/>
          <w:b/>
          <w:sz w:val="18"/>
          <w:szCs w:val="18"/>
          <w:lang w:val="nl-NL"/>
        </w:rPr>
      </w:pPr>
      <w:r>
        <w:rPr>
          <w:rFonts w:ascii="Verdana" w:hAnsi="Verdana"/>
          <w:b/>
          <w:sz w:val="18"/>
          <w:szCs w:val="18"/>
          <w:lang w:val="nl-NL"/>
        </w:rPr>
        <w:br w:type="page"/>
      </w:r>
    </w:p>
    <w:p w14:paraId="03FF7147" w14:textId="197ED8BF" w:rsidR="004F568C" w:rsidRPr="000321A7" w:rsidRDefault="0073240A" w:rsidP="009D037A">
      <w:pPr>
        <w:rPr>
          <w:rFonts w:ascii="Verdana" w:hAnsi="Verdana"/>
          <w:sz w:val="18"/>
          <w:szCs w:val="18"/>
          <w:lang w:val="nl-NL"/>
        </w:rPr>
      </w:pPr>
      <w:r w:rsidRPr="000321A7">
        <w:rPr>
          <w:rFonts w:ascii="Verdana" w:hAnsi="Verdana"/>
          <w:b/>
          <w:sz w:val="18"/>
          <w:szCs w:val="18"/>
          <w:lang w:val="nl-NL"/>
        </w:rPr>
        <w:lastRenderedPageBreak/>
        <w:t>Statische aarding en Bliksembeveiligingsinstallatie</w:t>
      </w:r>
    </w:p>
    <w:p w14:paraId="79A9519C" w14:textId="77777777" w:rsidR="0073240A" w:rsidRPr="000321A7" w:rsidRDefault="004F568C" w:rsidP="009D037A">
      <w:pPr>
        <w:rPr>
          <w:rFonts w:ascii="Verdana" w:hAnsi="Verdana"/>
          <w:b/>
          <w:sz w:val="18"/>
          <w:szCs w:val="18"/>
          <w:lang w:val="nl-NL"/>
        </w:rPr>
      </w:pPr>
      <w:r w:rsidRPr="000321A7">
        <w:rPr>
          <w:rFonts w:ascii="Verdana" w:hAnsi="Verdana"/>
          <w:sz w:val="18"/>
          <w:szCs w:val="18"/>
          <w:lang w:val="nl-NL"/>
        </w:rPr>
        <w:t>Bijlage W.30</w:t>
      </w:r>
      <w:r w:rsidR="0073240A" w:rsidRPr="000321A7">
        <w:rPr>
          <w:rFonts w:ascii="Verdana" w:hAnsi="Verdana"/>
          <w:b/>
          <w:sz w:val="18"/>
          <w:szCs w:val="18"/>
          <w:lang w:val="nl-NL"/>
        </w:rPr>
        <w:t xml:space="preserve"> </w:t>
      </w:r>
      <w:r w:rsidRPr="000321A7">
        <w:rPr>
          <w:rFonts w:ascii="Verdana" w:hAnsi="Verdana"/>
          <w:b/>
          <w:sz w:val="18"/>
          <w:szCs w:val="18"/>
          <w:lang w:val="nl-NL"/>
        </w:rPr>
        <w:tab/>
      </w:r>
      <w:r w:rsidRPr="000321A7">
        <w:rPr>
          <w:rFonts w:ascii="Verdana" w:hAnsi="Verdana"/>
          <w:b/>
          <w:sz w:val="18"/>
          <w:szCs w:val="18"/>
          <w:lang w:val="nl-NL"/>
        </w:rPr>
        <w:tab/>
      </w:r>
      <w:r w:rsidRPr="000321A7">
        <w:rPr>
          <w:rFonts w:ascii="Verdana" w:hAnsi="Verdana"/>
          <w:sz w:val="18"/>
          <w:szCs w:val="18"/>
          <w:lang w:val="nl-NL"/>
        </w:rPr>
        <w:t>Voorbeeld rapport Bliksembeveiliging</w:t>
      </w:r>
    </w:p>
    <w:p w14:paraId="6FACBCF0" w14:textId="77777777" w:rsidR="009D037A" w:rsidRPr="000321A7" w:rsidRDefault="009D037A" w:rsidP="00902BF5">
      <w:pPr>
        <w:rPr>
          <w:rFonts w:ascii="Verdana" w:hAnsi="Verdana"/>
          <w:sz w:val="18"/>
          <w:szCs w:val="18"/>
          <w:lang w:val="nl-NL"/>
        </w:rPr>
      </w:pPr>
      <w:r w:rsidRPr="000321A7">
        <w:rPr>
          <w:rFonts w:ascii="Verdana" w:hAnsi="Verdana"/>
          <w:sz w:val="18"/>
          <w:szCs w:val="18"/>
          <w:lang w:val="nl-NL"/>
        </w:rPr>
        <w:t>Bijlage W.</w:t>
      </w:r>
      <w:r w:rsidR="005D7689" w:rsidRPr="000321A7">
        <w:rPr>
          <w:rFonts w:ascii="Verdana" w:hAnsi="Verdana"/>
          <w:sz w:val="18"/>
          <w:szCs w:val="18"/>
          <w:lang w:val="nl-NL"/>
        </w:rPr>
        <w:t>3</w:t>
      </w:r>
      <w:r w:rsidR="004F568C" w:rsidRPr="000321A7">
        <w:rPr>
          <w:rFonts w:ascii="Verdana" w:hAnsi="Verdana"/>
          <w:sz w:val="18"/>
          <w:szCs w:val="18"/>
          <w:lang w:val="nl-NL"/>
        </w:rPr>
        <w:t>1</w:t>
      </w:r>
      <w:r w:rsidR="004C74BC" w:rsidRPr="000321A7">
        <w:rPr>
          <w:rFonts w:ascii="Verdana" w:hAnsi="Verdana"/>
          <w:sz w:val="18"/>
          <w:szCs w:val="18"/>
          <w:lang w:val="nl-NL"/>
        </w:rPr>
        <w:tab/>
      </w:r>
      <w:r w:rsidR="004C74BC" w:rsidRPr="000321A7">
        <w:rPr>
          <w:rFonts w:ascii="Verdana" w:hAnsi="Verdana"/>
          <w:sz w:val="18"/>
          <w:szCs w:val="18"/>
          <w:lang w:val="nl-NL"/>
        </w:rPr>
        <w:tab/>
      </w:r>
      <w:r w:rsidR="00C00DD3" w:rsidRPr="000321A7">
        <w:rPr>
          <w:rFonts w:ascii="Verdana" w:hAnsi="Verdana"/>
          <w:sz w:val="18"/>
          <w:szCs w:val="18"/>
          <w:lang w:val="nl-NL"/>
        </w:rPr>
        <w:t>Voorbeeld rapport Geleidende vloer</w:t>
      </w:r>
    </w:p>
    <w:p w14:paraId="50D93959" w14:textId="77777777" w:rsidR="00902BF5" w:rsidRPr="000321A7" w:rsidRDefault="00902BF5" w:rsidP="00902BF5">
      <w:pPr>
        <w:rPr>
          <w:rFonts w:ascii="Verdana" w:hAnsi="Verdana"/>
          <w:i/>
          <w:sz w:val="18"/>
          <w:szCs w:val="18"/>
          <w:lang w:val="nl-NL"/>
        </w:rPr>
      </w:pPr>
    </w:p>
    <w:p w14:paraId="3879F668" w14:textId="77777777" w:rsidR="003D3C67" w:rsidRPr="000321A7" w:rsidRDefault="003D3C67" w:rsidP="003D3C67">
      <w:pPr>
        <w:rPr>
          <w:rFonts w:ascii="Verdana" w:hAnsi="Verdana"/>
          <w:b/>
          <w:sz w:val="18"/>
          <w:szCs w:val="18"/>
          <w:lang w:val="nl-NL"/>
        </w:rPr>
      </w:pPr>
      <w:r w:rsidRPr="000321A7">
        <w:rPr>
          <w:rFonts w:ascii="Verdana" w:hAnsi="Verdana"/>
          <w:b/>
          <w:sz w:val="18"/>
          <w:szCs w:val="18"/>
          <w:lang w:val="nl-NL"/>
        </w:rPr>
        <w:t>Noodstroominstallaties</w:t>
      </w:r>
    </w:p>
    <w:p w14:paraId="39EEBCE9" w14:textId="77777777" w:rsidR="00046E9A" w:rsidRPr="000321A7" w:rsidRDefault="003D3C67" w:rsidP="00902BF5">
      <w:pPr>
        <w:rPr>
          <w:rFonts w:ascii="Verdana" w:hAnsi="Verdana"/>
          <w:sz w:val="18"/>
          <w:szCs w:val="18"/>
          <w:lang w:val="nl-NL"/>
        </w:rPr>
      </w:pPr>
      <w:r w:rsidRPr="000321A7">
        <w:rPr>
          <w:rFonts w:ascii="Verdana" w:hAnsi="Verdana"/>
          <w:sz w:val="18"/>
          <w:szCs w:val="18"/>
          <w:lang w:val="nl-NL"/>
        </w:rPr>
        <w:t>Bijlage W.</w:t>
      </w:r>
      <w:r w:rsidR="004F568C" w:rsidRPr="000321A7">
        <w:rPr>
          <w:rFonts w:ascii="Verdana" w:hAnsi="Verdana"/>
          <w:sz w:val="18"/>
          <w:szCs w:val="18"/>
          <w:lang w:val="nl-NL"/>
        </w:rPr>
        <w:t>32</w:t>
      </w:r>
      <w:r w:rsidR="00046E9A" w:rsidRPr="000321A7">
        <w:rPr>
          <w:rFonts w:ascii="Verdana" w:hAnsi="Verdana"/>
          <w:sz w:val="18"/>
          <w:szCs w:val="18"/>
          <w:lang w:val="nl-NL"/>
        </w:rPr>
        <w:tab/>
      </w:r>
      <w:r w:rsidR="00046E9A" w:rsidRPr="000321A7">
        <w:rPr>
          <w:rFonts w:ascii="Verdana" w:hAnsi="Verdana"/>
          <w:sz w:val="18"/>
          <w:szCs w:val="18"/>
          <w:lang w:val="nl-NL"/>
        </w:rPr>
        <w:tab/>
      </w:r>
      <w:r w:rsidR="00656CAF" w:rsidRPr="000321A7">
        <w:rPr>
          <w:rFonts w:ascii="Verdana" w:hAnsi="Verdana"/>
          <w:sz w:val="18"/>
          <w:szCs w:val="18"/>
          <w:lang w:val="nl-NL"/>
        </w:rPr>
        <w:t xml:space="preserve">Voorbeeld </w:t>
      </w:r>
      <w:r w:rsidR="00046E9A" w:rsidRPr="000321A7">
        <w:rPr>
          <w:rFonts w:ascii="Verdana" w:hAnsi="Verdana"/>
          <w:sz w:val="18"/>
          <w:szCs w:val="18"/>
          <w:lang w:val="nl-NL"/>
        </w:rPr>
        <w:t>Inspectierapport -48V 1-jaarlijks</w:t>
      </w:r>
      <w:r w:rsidR="00522E52" w:rsidRPr="000321A7">
        <w:rPr>
          <w:rFonts w:ascii="Verdana" w:hAnsi="Verdana"/>
          <w:sz w:val="18"/>
          <w:szCs w:val="18"/>
          <w:lang w:val="nl-NL"/>
        </w:rPr>
        <w:t xml:space="preserve"> en 4- jaarlijks</w:t>
      </w:r>
    </w:p>
    <w:p w14:paraId="16D21B47" w14:textId="77777777" w:rsidR="003C06E8" w:rsidRPr="000321A7" w:rsidRDefault="003C06E8" w:rsidP="00902BF5">
      <w:pPr>
        <w:rPr>
          <w:rFonts w:ascii="Verdana" w:hAnsi="Verdana"/>
          <w:sz w:val="18"/>
          <w:szCs w:val="18"/>
          <w:lang w:val="nl-NL"/>
        </w:rPr>
      </w:pPr>
      <w:r w:rsidRPr="000321A7">
        <w:rPr>
          <w:rFonts w:ascii="Verdana" w:hAnsi="Verdana"/>
          <w:sz w:val="18"/>
          <w:szCs w:val="18"/>
          <w:lang w:val="nl-NL"/>
        </w:rPr>
        <w:tab/>
      </w:r>
      <w:r w:rsidRPr="000321A7">
        <w:rPr>
          <w:rFonts w:ascii="Verdana" w:hAnsi="Verdana"/>
          <w:sz w:val="18"/>
          <w:szCs w:val="18"/>
          <w:lang w:val="nl-NL"/>
        </w:rPr>
        <w:tab/>
      </w:r>
      <w:r w:rsidRPr="000321A7">
        <w:rPr>
          <w:rFonts w:ascii="Verdana" w:hAnsi="Verdana"/>
          <w:sz w:val="18"/>
          <w:szCs w:val="18"/>
          <w:lang w:val="nl-NL"/>
        </w:rPr>
        <w:tab/>
      </w:r>
      <w:r w:rsidRPr="000321A7">
        <w:rPr>
          <w:rFonts w:ascii="Verdana" w:hAnsi="Verdana"/>
          <w:sz w:val="18"/>
          <w:szCs w:val="18"/>
          <w:lang w:val="nl-NL"/>
        </w:rPr>
        <w:tab/>
        <w:t>Onderdeel van dit rap</w:t>
      </w:r>
      <w:r w:rsidR="005C2DED" w:rsidRPr="000321A7">
        <w:rPr>
          <w:rFonts w:ascii="Verdana" w:hAnsi="Verdana"/>
          <w:sz w:val="18"/>
          <w:szCs w:val="18"/>
          <w:lang w:val="nl-NL"/>
        </w:rPr>
        <w:t>port zijn de volgende deel insp</w:t>
      </w:r>
      <w:r w:rsidRPr="000321A7">
        <w:rPr>
          <w:rFonts w:ascii="Verdana" w:hAnsi="Verdana"/>
          <w:sz w:val="18"/>
          <w:szCs w:val="18"/>
          <w:lang w:val="nl-NL"/>
        </w:rPr>
        <w:t>ectierapporten:”</w:t>
      </w:r>
    </w:p>
    <w:p w14:paraId="156D2419" w14:textId="77777777" w:rsidR="003C06E8" w:rsidRPr="000321A7" w:rsidRDefault="003C06E8" w:rsidP="00C21CBF">
      <w:pPr>
        <w:pStyle w:val="Lijstalinea"/>
        <w:numPr>
          <w:ilvl w:val="0"/>
          <w:numId w:val="73"/>
        </w:numPr>
        <w:rPr>
          <w:rFonts w:ascii="Verdana" w:hAnsi="Verdana"/>
          <w:sz w:val="18"/>
          <w:szCs w:val="18"/>
          <w:lang w:val="nl-NL"/>
        </w:rPr>
      </w:pPr>
      <w:r w:rsidRPr="000321A7">
        <w:rPr>
          <w:rFonts w:ascii="Verdana" w:hAnsi="Verdana"/>
          <w:sz w:val="18"/>
          <w:szCs w:val="18"/>
          <w:lang w:val="nl-NL"/>
        </w:rPr>
        <w:t>Brandwerende doorvoeringen</w:t>
      </w:r>
    </w:p>
    <w:p w14:paraId="170E9A7E" w14:textId="77777777" w:rsidR="003C06E8" w:rsidRPr="000321A7" w:rsidRDefault="003C06E8" w:rsidP="00C21CBF">
      <w:pPr>
        <w:pStyle w:val="Lijstalinea"/>
        <w:numPr>
          <w:ilvl w:val="0"/>
          <w:numId w:val="73"/>
        </w:numPr>
        <w:rPr>
          <w:rFonts w:ascii="Verdana" w:hAnsi="Verdana"/>
          <w:sz w:val="18"/>
          <w:szCs w:val="18"/>
          <w:lang w:val="nl-NL"/>
        </w:rPr>
      </w:pPr>
      <w:r w:rsidRPr="000321A7">
        <w:rPr>
          <w:rFonts w:ascii="Verdana" w:hAnsi="Verdana"/>
          <w:sz w:val="18"/>
          <w:szCs w:val="18"/>
          <w:lang w:val="nl-NL"/>
        </w:rPr>
        <w:t>HPDE afdichtingen</w:t>
      </w:r>
    </w:p>
    <w:p w14:paraId="26498B39" w14:textId="77777777" w:rsidR="003C06E8" w:rsidRPr="000321A7" w:rsidRDefault="003C06E8" w:rsidP="00C21CBF">
      <w:pPr>
        <w:pStyle w:val="Lijstalinea"/>
        <w:numPr>
          <w:ilvl w:val="0"/>
          <w:numId w:val="73"/>
        </w:numPr>
        <w:rPr>
          <w:rFonts w:ascii="Verdana" w:hAnsi="Verdana"/>
          <w:sz w:val="18"/>
          <w:szCs w:val="18"/>
          <w:lang w:val="nl-NL"/>
        </w:rPr>
      </w:pPr>
      <w:r w:rsidRPr="000321A7">
        <w:rPr>
          <w:rFonts w:ascii="Verdana" w:hAnsi="Verdana"/>
          <w:sz w:val="18"/>
          <w:szCs w:val="18"/>
          <w:lang w:val="nl-NL"/>
        </w:rPr>
        <w:t>Jaarlijkse NEN3140 inspectie</w:t>
      </w:r>
    </w:p>
    <w:p w14:paraId="6E6ECD11" w14:textId="77777777" w:rsidR="004F568C" w:rsidRPr="000321A7" w:rsidRDefault="003C06E8" w:rsidP="004F568C">
      <w:pPr>
        <w:pStyle w:val="Lijstalinea"/>
        <w:numPr>
          <w:ilvl w:val="0"/>
          <w:numId w:val="73"/>
        </w:numPr>
        <w:rPr>
          <w:rFonts w:ascii="Verdana" w:hAnsi="Verdana"/>
          <w:sz w:val="18"/>
          <w:szCs w:val="18"/>
          <w:lang w:val="nl-NL"/>
        </w:rPr>
      </w:pPr>
      <w:r w:rsidRPr="000321A7">
        <w:rPr>
          <w:rFonts w:ascii="Verdana" w:hAnsi="Verdana"/>
          <w:sz w:val="18"/>
          <w:szCs w:val="18"/>
          <w:lang w:val="nl-NL"/>
        </w:rPr>
        <w:t>4 jaarlijkse NEN 3140 inspectie</w:t>
      </w:r>
      <w:r w:rsidR="00522E52" w:rsidRPr="000321A7">
        <w:rPr>
          <w:rFonts w:ascii="Verdana" w:hAnsi="Verdana"/>
          <w:sz w:val="18"/>
          <w:szCs w:val="18"/>
          <w:lang w:val="nl-NL"/>
        </w:rPr>
        <w:t xml:space="preserve"> (alleen bij 4 jaarlijkse inspectie)</w:t>
      </w:r>
    </w:p>
    <w:p w14:paraId="2BBDEA55" w14:textId="77777777" w:rsidR="00046E9A" w:rsidRPr="000321A7" w:rsidRDefault="00046E9A" w:rsidP="00046E9A">
      <w:pPr>
        <w:rPr>
          <w:rFonts w:ascii="Verdana" w:hAnsi="Verdana"/>
          <w:sz w:val="18"/>
          <w:szCs w:val="18"/>
          <w:lang w:val="nl-NL"/>
        </w:rPr>
      </w:pPr>
      <w:r w:rsidRPr="000321A7">
        <w:rPr>
          <w:rFonts w:ascii="Verdana" w:hAnsi="Verdana"/>
          <w:sz w:val="18"/>
          <w:szCs w:val="18"/>
          <w:lang w:val="nl-NL"/>
        </w:rPr>
        <w:t>Bijlage W</w:t>
      </w:r>
      <w:r w:rsidR="00DB781C" w:rsidRPr="000321A7">
        <w:rPr>
          <w:rFonts w:ascii="Verdana" w:hAnsi="Verdana"/>
          <w:sz w:val="18"/>
          <w:szCs w:val="18"/>
          <w:lang w:val="nl-NL"/>
        </w:rPr>
        <w:t>.</w:t>
      </w:r>
      <w:r w:rsidR="004F568C" w:rsidRPr="000321A7">
        <w:rPr>
          <w:rFonts w:ascii="Verdana" w:hAnsi="Verdana"/>
          <w:sz w:val="18"/>
          <w:szCs w:val="18"/>
          <w:lang w:val="nl-NL"/>
        </w:rPr>
        <w:t>33</w:t>
      </w:r>
      <w:r w:rsidRPr="000321A7">
        <w:rPr>
          <w:rFonts w:ascii="Verdana" w:hAnsi="Verdana"/>
          <w:sz w:val="18"/>
          <w:szCs w:val="18"/>
          <w:lang w:val="nl-NL"/>
        </w:rPr>
        <w:tab/>
      </w:r>
      <w:r w:rsidRPr="000321A7">
        <w:rPr>
          <w:rFonts w:ascii="Verdana" w:hAnsi="Verdana"/>
          <w:sz w:val="18"/>
          <w:szCs w:val="18"/>
          <w:lang w:val="nl-NL"/>
        </w:rPr>
        <w:tab/>
      </w:r>
      <w:r w:rsidR="00656CAF" w:rsidRPr="000321A7">
        <w:rPr>
          <w:rFonts w:ascii="Verdana" w:hAnsi="Verdana"/>
          <w:sz w:val="18"/>
          <w:szCs w:val="18"/>
          <w:lang w:val="nl-NL"/>
        </w:rPr>
        <w:t xml:space="preserve">Voorbeeld </w:t>
      </w:r>
      <w:r w:rsidRPr="000321A7">
        <w:rPr>
          <w:rFonts w:ascii="Verdana" w:hAnsi="Verdana"/>
          <w:sz w:val="18"/>
          <w:szCs w:val="18"/>
          <w:lang w:val="nl-NL"/>
        </w:rPr>
        <w:t>I</w:t>
      </w:r>
      <w:r w:rsidR="00691100" w:rsidRPr="000321A7">
        <w:rPr>
          <w:rFonts w:ascii="Verdana" w:hAnsi="Verdana"/>
          <w:sz w:val="18"/>
          <w:szCs w:val="18"/>
          <w:lang w:val="nl-NL"/>
        </w:rPr>
        <w:t>nspectierapport Statische no-break</w:t>
      </w:r>
      <w:r w:rsidRPr="000321A7">
        <w:rPr>
          <w:rFonts w:ascii="Verdana" w:hAnsi="Verdana"/>
          <w:sz w:val="18"/>
          <w:szCs w:val="18"/>
          <w:lang w:val="nl-NL"/>
        </w:rPr>
        <w:t xml:space="preserve"> 1-jaarlijks</w:t>
      </w:r>
      <w:r w:rsidR="005D7689" w:rsidRPr="000321A7">
        <w:rPr>
          <w:rFonts w:ascii="Verdana" w:hAnsi="Verdana"/>
          <w:sz w:val="18"/>
          <w:szCs w:val="18"/>
          <w:lang w:val="nl-NL"/>
        </w:rPr>
        <w:t xml:space="preserve"> (priva)</w:t>
      </w:r>
    </w:p>
    <w:p w14:paraId="2FD37ABF" w14:textId="77777777" w:rsidR="00046E9A" w:rsidRPr="000321A7" w:rsidRDefault="00046E9A" w:rsidP="00902BF5">
      <w:pPr>
        <w:rPr>
          <w:rFonts w:ascii="Verdana" w:hAnsi="Verdana"/>
          <w:sz w:val="18"/>
          <w:szCs w:val="18"/>
          <w:lang w:val="nl-NL"/>
        </w:rPr>
      </w:pPr>
      <w:r w:rsidRPr="000321A7">
        <w:rPr>
          <w:rFonts w:ascii="Verdana" w:hAnsi="Verdana"/>
          <w:sz w:val="18"/>
          <w:szCs w:val="18"/>
          <w:lang w:val="nl-NL"/>
        </w:rPr>
        <w:t>Bijlage W.</w:t>
      </w:r>
      <w:r w:rsidR="004F568C" w:rsidRPr="000321A7">
        <w:rPr>
          <w:rFonts w:ascii="Verdana" w:hAnsi="Verdana"/>
          <w:sz w:val="18"/>
          <w:szCs w:val="18"/>
          <w:lang w:val="nl-NL"/>
        </w:rPr>
        <w:t>34</w:t>
      </w:r>
      <w:r w:rsidRPr="000321A7">
        <w:rPr>
          <w:rFonts w:ascii="Verdana" w:hAnsi="Verdana"/>
          <w:sz w:val="18"/>
          <w:szCs w:val="18"/>
          <w:lang w:val="nl-NL"/>
        </w:rPr>
        <w:tab/>
      </w:r>
      <w:r w:rsidRPr="000321A7">
        <w:rPr>
          <w:rFonts w:ascii="Verdana" w:hAnsi="Verdana"/>
          <w:sz w:val="18"/>
          <w:szCs w:val="18"/>
          <w:lang w:val="nl-NL"/>
        </w:rPr>
        <w:tab/>
      </w:r>
      <w:r w:rsidR="004F568C" w:rsidRPr="000321A7">
        <w:rPr>
          <w:rFonts w:ascii="Verdana" w:hAnsi="Verdana"/>
          <w:sz w:val="18"/>
          <w:szCs w:val="18"/>
          <w:lang w:val="nl-NL"/>
        </w:rPr>
        <w:t>Voorbeeld Inspectierapport Statische no-break 1-jaarlijks</w:t>
      </w:r>
    </w:p>
    <w:p w14:paraId="5F18D03F" w14:textId="77777777" w:rsidR="003B68C5" w:rsidRPr="000321A7" w:rsidRDefault="003B68C5" w:rsidP="003D3C67">
      <w:pPr>
        <w:rPr>
          <w:rFonts w:ascii="Verdana" w:hAnsi="Verdana"/>
          <w:i/>
          <w:sz w:val="18"/>
          <w:szCs w:val="18"/>
          <w:lang w:val="nl-NL"/>
        </w:rPr>
      </w:pPr>
    </w:p>
    <w:p w14:paraId="55F9D914" w14:textId="77777777" w:rsidR="003D3C67" w:rsidRPr="000321A7" w:rsidRDefault="006D04EF" w:rsidP="003D3C67">
      <w:pPr>
        <w:rPr>
          <w:rFonts w:ascii="Verdana" w:hAnsi="Verdana"/>
          <w:b/>
          <w:sz w:val="18"/>
          <w:szCs w:val="18"/>
          <w:lang w:val="nl-NL"/>
        </w:rPr>
      </w:pPr>
      <w:r w:rsidRPr="000321A7">
        <w:rPr>
          <w:rFonts w:ascii="Verdana" w:hAnsi="Verdana"/>
          <w:b/>
          <w:sz w:val="18"/>
          <w:szCs w:val="18"/>
          <w:lang w:val="nl-NL"/>
        </w:rPr>
        <w:t xml:space="preserve">Elektrische installaties - </w:t>
      </w:r>
      <w:r w:rsidR="0073240A" w:rsidRPr="000321A7">
        <w:rPr>
          <w:rFonts w:ascii="Verdana" w:hAnsi="Verdana"/>
          <w:b/>
          <w:sz w:val="18"/>
          <w:szCs w:val="18"/>
          <w:lang w:val="nl-NL"/>
        </w:rPr>
        <w:t>l</w:t>
      </w:r>
      <w:r w:rsidR="001D0753" w:rsidRPr="000321A7">
        <w:rPr>
          <w:rFonts w:ascii="Verdana" w:hAnsi="Verdana"/>
          <w:b/>
          <w:sz w:val="18"/>
          <w:szCs w:val="18"/>
          <w:lang w:val="nl-NL"/>
        </w:rPr>
        <w:t>aagspanning</w:t>
      </w:r>
    </w:p>
    <w:p w14:paraId="6D09A616" w14:textId="77777777" w:rsidR="003B68C5" w:rsidRPr="000321A7" w:rsidRDefault="003B68C5" w:rsidP="003B68C5">
      <w:pPr>
        <w:rPr>
          <w:rFonts w:ascii="Verdana" w:hAnsi="Verdana"/>
          <w:sz w:val="18"/>
          <w:szCs w:val="18"/>
          <w:lang w:val="nl-NL"/>
        </w:rPr>
      </w:pPr>
      <w:r w:rsidRPr="000321A7">
        <w:rPr>
          <w:rFonts w:ascii="Verdana" w:hAnsi="Verdana"/>
          <w:sz w:val="18"/>
          <w:szCs w:val="18"/>
          <w:lang w:val="nl-NL"/>
        </w:rPr>
        <w:t>Bijlage W.</w:t>
      </w:r>
      <w:r w:rsidR="005D7689" w:rsidRPr="000321A7">
        <w:rPr>
          <w:rFonts w:ascii="Verdana" w:hAnsi="Verdana"/>
          <w:sz w:val="18"/>
          <w:szCs w:val="18"/>
          <w:lang w:val="nl-NL"/>
        </w:rPr>
        <w:t>3</w:t>
      </w:r>
      <w:r w:rsidR="004F568C" w:rsidRPr="000321A7">
        <w:rPr>
          <w:rFonts w:ascii="Verdana" w:hAnsi="Verdana"/>
          <w:sz w:val="18"/>
          <w:szCs w:val="18"/>
          <w:lang w:val="nl-NL"/>
        </w:rPr>
        <w:t>5</w:t>
      </w:r>
      <w:r w:rsidR="00284AB4" w:rsidRPr="000321A7">
        <w:rPr>
          <w:rFonts w:ascii="Verdana" w:hAnsi="Verdana"/>
          <w:sz w:val="18"/>
          <w:szCs w:val="18"/>
          <w:lang w:val="nl-NL"/>
        </w:rPr>
        <w:t xml:space="preserve"> </w:t>
      </w:r>
      <w:r w:rsidRPr="000321A7">
        <w:rPr>
          <w:rFonts w:ascii="Verdana" w:hAnsi="Verdana"/>
          <w:sz w:val="18"/>
          <w:szCs w:val="18"/>
          <w:lang w:val="nl-NL"/>
        </w:rPr>
        <w:t xml:space="preserve"> </w:t>
      </w:r>
      <w:r w:rsidRPr="000321A7">
        <w:rPr>
          <w:rFonts w:ascii="Verdana" w:hAnsi="Verdana"/>
          <w:sz w:val="18"/>
          <w:szCs w:val="18"/>
          <w:lang w:val="nl-NL"/>
        </w:rPr>
        <w:tab/>
      </w:r>
      <w:r w:rsidRPr="000321A7">
        <w:rPr>
          <w:rFonts w:ascii="Verdana" w:hAnsi="Verdana"/>
          <w:sz w:val="18"/>
          <w:szCs w:val="18"/>
          <w:lang w:val="nl-NL"/>
        </w:rPr>
        <w:tab/>
      </w:r>
      <w:r w:rsidR="00656CAF" w:rsidRPr="000321A7">
        <w:rPr>
          <w:rFonts w:ascii="Verdana" w:hAnsi="Verdana"/>
          <w:sz w:val="18"/>
          <w:szCs w:val="18"/>
          <w:lang w:val="nl-NL"/>
        </w:rPr>
        <w:t xml:space="preserve">Voorbeeld </w:t>
      </w:r>
      <w:r w:rsidR="00377F8C" w:rsidRPr="000321A7">
        <w:rPr>
          <w:rFonts w:ascii="Verdana" w:hAnsi="Verdana"/>
          <w:sz w:val="18"/>
          <w:szCs w:val="18"/>
          <w:lang w:val="nl-NL"/>
        </w:rPr>
        <w:t>Inspectierapport 1-jaarlijks</w:t>
      </w:r>
      <w:r w:rsidR="00464911" w:rsidRPr="000321A7">
        <w:rPr>
          <w:rFonts w:ascii="Verdana" w:hAnsi="Verdana"/>
          <w:sz w:val="18"/>
          <w:szCs w:val="18"/>
          <w:lang w:val="nl-NL"/>
        </w:rPr>
        <w:t xml:space="preserve"> NEN3140</w:t>
      </w:r>
    </w:p>
    <w:p w14:paraId="26358152" w14:textId="77777777" w:rsidR="003B68C5" w:rsidRPr="000321A7" w:rsidRDefault="00046E9A" w:rsidP="00656CAF">
      <w:pPr>
        <w:rPr>
          <w:rFonts w:ascii="Verdana" w:hAnsi="Verdana"/>
          <w:sz w:val="18"/>
          <w:szCs w:val="18"/>
          <w:lang w:val="nl-NL"/>
        </w:rPr>
      </w:pPr>
      <w:r w:rsidRPr="000321A7">
        <w:rPr>
          <w:rFonts w:ascii="Verdana" w:hAnsi="Verdana"/>
          <w:sz w:val="18"/>
          <w:szCs w:val="18"/>
          <w:lang w:val="nl-NL"/>
        </w:rPr>
        <w:t>Bijlage W</w:t>
      </w:r>
      <w:r w:rsidR="00DB781C" w:rsidRPr="000321A7">
        <w:rPr>
          <w:rFonts w:ascii="Verdana" w:hAnsi="Verdana"/>
          <w:sz w:val="18"/>
          <w:szCs w:val="18"/>
          <w:lang w:val="nl-NL"/>
        </w:rPr>
        <w:t>.</w:t>
      </w:r>
      <w:r w:rsidR="005D7689" w:rsidRPr="000321A7">
        <w:rPr>
          <w:rFonts w:ascii="Verdana" w:hAnsi="Verdana"/>
          <w:sz w:val="18"/>
          <w:szCs w:val="18"/>
          <w:lang w:val="nl-NL"/>
        </w:rPr>
        <w:t>3</w:t>
      </w:r>
      <w:r w:rsidR="004F568C" w:rsidRPr="000321A7">
        <w:rPr>
          <w:rFonts w:ascii="Verdana" w:hAnsi="Verdana"/>
          <w:sz w:val="18"/>
          <w:szCs w:val="18"/>
          <w:lang w:val="nl-NL"/>
        </w:rPr>
        <w:t>6</w:t>
      </w:r>
      <w:r w:rsidR="00284AB4" w:rsidRPr="000321A7">
        <w:rPr>
          <w:rFonts w:ascii="Verdana" w:hAnsi="Verdana"/>
          <w:sz w:val="18"/>
          <w:szCs w:val="18"/>
          <w:lang w:val="nl-NL"/>
        </w:rPr>
        <w:t xml:space="preserve"> </w:t>
      </w:r>
      <w:r w:rsidR="003B68C5" w:rsidRPr="000321A7">
        <w:rPr>
          <w:rFonts w:ascii="Verdana" w:hAnsi="Verdana"/>
          <w:sz w:val="18"/>
          <w:szCs w:val="18"/>
          <w:lang w:val="nl-NL"/>
        </w:rPr>
        <w:t xml:space="preserve"> </w:t>
      </w:r>
      <w:r w:rsidR="003B68C5" w:rsidRPr="000321A7">
        <w:rPr>
          <w:rFonts w:ascii="Verdana" w:hAnsi="Verdana"/>
          <w:sz w:val="18"/>
          <w:szCs w:val="18"/>
          <w:lang w:val="nl-NL"/>
        </w:rPr>
        <w:tab/>
      </w:r>
      <w:r w:rsidR="003B68C5" w:rsidRPr="000321A7">
        <w:rPr>
          <w:rFonts w:ascii="Verdana" w:hAnsi="Verdana"/>
          <w:sz w:val="18"/>
          <w:szCs w:val="18"/>
          <w:lang w:val="nl-NL"/>
        </w:rPr>
        <w:tab/>
      </w:r>
      <w:r w:rsidR="00656CAF" w:rsidRPr="000321A7">
        <w:rPr>
          <w:rFonts w:ascii="Verdana" w:hAnsi="Verdana"/>
          <w:sz w:val="18"/>
          <w:szCs w:val="18"/>
          <w:lang w:val="nl-NL"/>
        </w:rPr>
        <w:t xml:space="preserve">Voorbeeld </w:t>
      </w:r>
      <w:r w:rsidR="00377F8C" w:rsidRPr="000321A7">
        <w:rPr>
          <w:rFonts w:ascii="Verdana" w:hAnsi="Verdana"/>
          <w:sz w:val="18"/>
          <w:szCs w:val="18"/>
          <w:lang w:val="nl-NL"/>
        </w:rPr>
        <w:t>Inspectierapport 3-, 4-, 5- of 6-jaarlijks</w:t>
      </w:r>
      <w:r w:rsidR="00464911" w:rsidRPr="000321A7">
        <w:rPr>
          <w:rFonts w:ascii="Verdana" w:hAnsi="Verdana"/>
          <w:sz w:val="18"/>
          <w:szCs w:val="18"/>
          <w:lang w:val="nl-NL"/>
        </w:rPr>
        <w:t xml:space="preserve"> NEN3140</w:t>
      </w:r>
    </w:p>
    <w:p w14:paraId="6DAEECD8" w14:textId="77777777" w:rsidR="003B68C5" w:rsidRPr="000321A7" w:rsidRDefault="003B68C5" w:rsidP="003D3C67">
      <w:pPr>
        <w:rPr>
          <w:rFonts w:ascii="Verdana" w:hAnsi="Verdana"/>
          <w:i/>
          <w:sz w:val="18"/>
          <w:szCs w:val="18"/>
          <w:lang w:val="nl-NL"/>
        </w:rPr>
      </w:pPr>
    </w:p>
    <w:p w14:paraId="6AC1144D" w14:textId="77777777" w:rsidR="003D3C67" w:rsidRPr="000321A7" w:rsidRDefault="003D3C67" w:rsidP="003D3C67">
      <w:pPr>
        <w:rPr>
          <w:rFonts w:ascii="Verdana" w:hAnsi="Verdana"/>
          <w:b/>
          <w:sz w:val="18"/>
          <w:szCs w:val="18"/>
          <w:lang w:val="nl-NL"/>
        </w:rPr>
      </w:pPr>
      <w:r w:rsidRPr="000321A7">
        <w:rPr>
          <w:rFonts w:ascii="Verdana" w:hAnsi="Verdana"/>
          <w:b/>
          <w:sz w:val="18"/>
          <w:szCs w:val="18"/>
          <w:lang w:val="nl-NL"/>
        </w:rPr>
        <w:t>Noodverlichtingsinstallaties</w:t>
      </w:r>
    </w:p>
    <w:p w14:paraId="0C34B54D" w14:textId="77777777" w:rsidR="002C357C" w:rsidRPr="000321A7" w:rsidRDefault="00010211" w:rsidP="00046E9A">
      <w:pPr>
        <w:rPr>
          <w:rFonts w:ascii="Verdana" w:hAnsi="Verdana"/>
          <w:sz w:val="18"/>
          <w:szCs w:val="18"/>
          <w:lang w:val="nl-NL"/>
        </w:rPr>
      </w:pPr>
      <w:r w:rsidRPr="000321A7">
        <w:rPr>
          <w:rFonts w:ascii="Verdana" w:hAnsi="Verdana"/>
          <w:sz w:val="18"/>
          <w:szCs w:val="18"/>
          <w:lang w:val="nl-NL"/>
        </w:rPr>
        <w:t>Bijlage W.</w:t>
      </w:r>
      <w:r w:rsidR="005D7689" w:rsidRPr="000321A7">
        <w:rPr>
          <w:rFonts w:ascii="Verdana" w:hAnsi="Verdana"/>
          <w:sz w:val="18"/>
          <w:szCs w:val="18"/>
          <w:lang w:val="nl-NL"/>
        </w:rPr>
        <w:t>3</w:t>
      </w:r>
      <w:r w:rsidR="004F568C" w:rsidRPr="000321A7">
        <w:rPr>
          <w:rFonts w:ascii="Verdana" w:hAnsi="Verdana"/>
          <w:sz w:val="18"/>
          <w:szCs w:val="18"/>
          <w:lang w:val="nl-NL"/>
        </w:rPr>
        <w:t>7</w:t>
      </w:r>
      <w:r w:rsidR="00284AB4" w:rsidRPr="000321A7">
        <w:rPr>
          <w:rFonts w:ascii="Verdana" w:hAnsi="Verdana"/>
          <w:sz w:val="18"/>
          <w:szCs w:val="18"/>
          <w:lang w:val="nl-NL"/>
        </w:rPr>
        <w:t xml:space="preserve"> </w:t>
      </w:r>
      <w:r w:rsidRPr="000321A7">
        <w:rPr>
          <w:rFonts w:ascii="Verdana" w:hAnsi="Verdana"/>
          <w:sz w:val="18"/>
          <w:szCs w:val="18"/>
          <w:lang w:val="nl-NL"/>
        </w:rPr>
        <w:tab/>
      </w:r>
      <w:r w:rsidRPr="000321A7">
        <w:rPr>
          <w:rFonts w:ascii="Verdana" w:hAnsi="Verdana"/>
          <w:sz w:val="18"/>
          <w:szCs w:val="18"/>
          <w:lang w:val="nl-NL"/>
        </w:rPr>
        <w:tab/>
      </w:r>
      <w:r w:rsidR="00656CAF" w:rsidRPr="000321A7">
        <w:rPr>
          <w:rFonts w:ascii="Verdana" w:hAnsi="Verdana"/>
          <w:sz w:val="18"/>
          <w:szCs w:val="18"/>
          <w:lang w:val="nl-NL"/>
        </w:rPr>
        <w:t xml:space="preserve">Voorbeeld </w:t>
      </w:r>
      <w:r w:rsidR="00046E9A" w:rsidRPr="000321A7">
        <w:rPr>
          <w:rFonts w:ascii="Verdana" w:hAnsi="Verdana"/>
          <w:sz w:val="18"/>
          <w:szCs w:val="18"/>
          <w:lang w:val="nl-NL"/>
        </w:rPr>
        <w:t>Standaard jaarlijks inspectierapport no</w:t>
      </w:r>
      <w:r w:rsidR="00B73606" w:rsidRPr="000321A7">
        <w:rPr>
          <w:rFonts w:ascii="Verdana" w:hAnsi="Verdana"/>
          <w:sz w:val="18"/>
          <w:szCs w:val="18"/>
          <w:lang w:val="nl-NL"/>
        </w:rPr>
        <w:t>odverlichting</w:t>
      </w:r>
      <w:r w:rsidR="00BE3B57" w:rsidRPr="000321A7">
        <w:rPr>
          <w:rFonts w:ascii="Verdana" w:hAnsi="Verdana"/>
          <w:sz w:val="18"/>
          <w:szCs w:val="18"/>
          <w:lang w:val="nl-NL"/>
        </w:rPr>
        <w:t xml:space="preserve"> decentraal</w:t>
      </w:r>
    </w:p>
    <w:p w14:paraId="5D1C10F4" w14:textId="77777777" w:rsidR="00656CAF" w:rsidRPr="000321A7" w:rsidRDefault="00656CAF" w:rsidP="00046E9A">
      <w:pPr>
        <w:rPr>
          <w:rFonts w:ascii="Verdana" w:hAnsi="Verdana" w:cs="Helvetica"/>
          <w:color w:val="393A3F"/>
          <w:sz w:val="18"/>
          <w:szCs w:val="18"/>
          <w:shd w:val="clear" w:color="auto" w:fill="FFFFFF"/>
          <w:lang w:val="nl-NL"/>
        </w:rPr>
      </w:pPr>
      <w:r w:rsidRPr="000321A7">
        <w:rPr>
          <w:rFonts w:ascii="Verdana" w:hAnsi="Verdana"/>
          <w:sz w:val="18"/>
          <w:szCs w:val="18"/>
          <w:lang w:val="nl-NL"/>
        </w:rPr>
        <w:t>Bijlage W.</w:t>
      </w:r>
      <w:r w:rsidR="005D7689" w:rsidRPr="000321A7">
        <w:rPr>
          <w:rFonts w:ascii="Verdana" w:hAnsi="Verdana"/>
          <w:sz w:val="18"/>
          <w:szCs w:val="18"/>
          <w:lang w:val="nl-NL"/>
        </w:rPr>
        <w:t>3</w:t>
      </w:r>
      <w:r w:rsidR="004F568C" w:rsidRPr="000321A7">
        <w:rPr>
          <w:rFonts w:ascii="Verdana" w:hAnsi="Verdana"/>
          <w:sz w:val="18"/>
          <w:szCs w:val="18"/>
          <w:lang w:val="nl-NL"/>
        </w:rPr>
        <w:t>8</w:t>
      </w:r>
      <w:r w:rsidRPr="000321A7">
        <w:rPr>
          <w:rFonts w:ascii="Verdana" w:hAnsi="Verdana"/>
          <w:sz w:val="18"/>
          <w:szCs w:val="18"/>
          <w:lang w:val="nl-NL"/>
        </w:rPr>
        <w:t xml:space="preserve">            </w:t>
      </w:r>
      <w:r w:rsidRPr="000321A7">
        <w:rPr>
          <w:rFonts w:ascii="Verdana" w:hAnsi="Verdana"/>
          <w:sz w:val="18"/>
          <w:szCs w:val="18"/>
          <w:lang w:val="nl-NL"/>
        </w:rPr>
        <w:tab/>
        <w:t>Voorbeeld</w:t>
      </w:r>
      <w:r w:rsidR="00464911" w:rsidRPr="000321A7">
        <w:rPr>
          <w:rFonts w:ascii="Verdana" w:hAnsi="Verdana"/>
          <w:sz w:val="18"/>
          <w:szCs w:val="18"/>
          <w:lang w:val="nl-NL"/>
        </w:rPr>
        <w:t xml:space="preserve"> </w:t>
      </w:r>
      <w:r w:rsidR="00464911" w:rsidRPr="000321A7">
        <w:rPr>
          <w:rFonts w:ascii="Verdana" w:hAnsi="Verdana" w:cs="Helvetica"/>
          <w:color w:val="393A3F"/>
          <w:sz w:val="18"/>
          <w:szCs w:val="18"/>
          <w:shd w:val="clear" w:color="auto" w:fill="FFFFFF"/>
          <w:lang w:val="nl-NL"/>
        </w:rPr>
        <w:t>voorbeeld noodverlichting overzicht decentraal December 2020 tbv N</w:t>
      </w:r>
      <w:r w:rsidR="000F4595" w:rsidRPr="000321A7">
        <w:rPr>
          <w:rFonts w:ascii="Verdana" w:hAnsi="Verdana" w:cs="Helvetica"/>
          <w:color w:val="393A3F"/>
          <w:sz w:val="18"/>
          <w:szCs w:val="18"/>
          <w:shd w:val="clear" w:color="auto" w:fill="FFFFFF"/>
          <w:lang w:val="nl-NL"/>
        </w:rPr>
        <w:t>WR</w:t>
      </w:r>
    </w:p>
    <w:p w14:paraId="18C35382" w14:textId="77777777" w:rsidR="00464911" w:rsidRPr="000321A7" w:rsidRDefault="00464911" w:rsidP="00046E9A">
      <w:pPr>
        <w:rPr>
          <w:rFonts w:ascii="Verdana" w:hAnsi="Verdana"/>
          <w:sz w:val="18"/>
          <w:szCs w:val="18"/>
          <w:lang w:val="nl-NL"/>
        </w:rPr>
      </w:pPr>
      <w:r w:rsidRPr="000321A7">
        <w:rPr>
          <w:rFonts w:ascii="Verdana" w:hAnsi="Verdana"/>
          <w:sz w:val="18"/>
          <w:szCs w:val="18"/>
          <w:lang w:val="nl-NL"/>
        </w:rPr>
        <w:t>Bijlage W.39</w:t>
      </w:r>
      <w:r w:rsidRPr="000321A7">
        <w:rPr>
          <w:rFonts w:ascii="Verdana" w:hAnsi="Verdana"/>
          <w:sz w:val="18"/>
          <w:szCs w:val="18"/>
          <w:lang w:val="nl-NL"/>
        </w:rPr>
        <w:tab/>
      </w:r>
      <w:r w:rsidRPr="000321A7">
        <w:rPr>
          <w:rFonts w:ascii="Verdana" w:hAnsi="Verdana"/>
          <w:sz w:val="18"/>
          <w:szCs w:val="18"/>
          <w:lang w:val="nl-NL"/>
        </w:rPr>
        <w:tab/>
      </w:r>
      <w:r w:rsidRPr="000321A7">
        <w:rPr>
          <w:rFonts w:ascii="Verdana" w:hAnsi="Verdana" w:cs="Helvetica"/>
          <w:color w:val="393A3F"/>
          <w:sz w:val="18"/>
          <w:szCs w:val="18"/>
          <w:shd w:val="clear" w:color="auto" w:fill="FFFFFF"/>
          <w:lang w:val="nl-NL"/>
        </w:rPr>
        <w:t>noodverlichting processchema</w:t>
      </w:r>
    </w:p>
    <w:p w14:paraId="1867672A" w14:textId="77777777" w:rsidR="00506B3A" w:rsidRPr="000321A7" w:rsidRDefault="00506B3A" w:rsidP="003906BF">
      <w:pPr>
        <w:rPr>
          <w:rFonts w:ascii="Verdana" w:hAnsi="Verdana"/>
          <w:sz w:val="18"/>
          <w:szCs w:val="18"/>
          <w:lang w:val="nl-NL"/>
        </w:rPr>
      </w:pPr>
    </w:p>
    <w:p w14:paraId="51ED6DEE" w14:textId="77777777" w:rsidR="00DB781C" w:rsidRPr="000321A7" w:rsidRDefault="00DB781C">
      <w:pPr>
        <w:rPr>
          <w:rFonts w:ascii="Verdana" w:hAnsi="Verdana"/>
          <w:b/>
          <w:sz w:val="18"/>
          <w:szCs w:val="18"/>
          <w:lang w:val="nl-NL"/>
        </w:rPr>
      </w:pPr>
      <w:r w:rsidRPr="000321A7">
        <w:rPr>
          <w:rFonts w:ascii="Verdana" w:hAnsi="Verdana"/>
          <w:b/>
          <w:sz w:val="18"/>
          <w:szCs w:val="18"/>
          <w:lang w:val="nl-NL"/>
        </w:rPr>
        <w:t>Meet en regelapparatuur</w:t>
      </w:r>
    </w:p>
    <w:p w14:paraId="1C9F1BBB" w14:textId="28BF228C" w:rsidR="005D7689" w:rsidRDefault="00DB781C">
      <w:pPr>
        <w:rPr>
          <w:rFonts w:ascii="Verdana" w:hAnsi="Verdana"/>
          <w:sz w:val="18"/>
          <w:szCs w:val="18"/>
          <w:lang w:val="nl-NL"/>
        </w:rPr>
      </w:pPr>
      <w:r w:rsidRPr="000321A7">
        <w:rPr>
          <w:rFonts w:ascii="Verdana" w:hAnsi="Verdana"/>
          <w:sz w:val="18"/>
          <w:szCs w:val="18"/>
          <w:lang w:val="nl-NL"/>
        </w:rPr>
        <w:t>Bijlage W.</w:t>
      </w:r>
      <w:r w:rsidR="00FE1D5B" w:rsidRPr="000321A7">
        <w:rPr>
          <w:rFonts w:ascii="Verdana" w:hAnsi="Verdana"/>
          <w:sz w:val="18"/>
          <w:szCs w:val="18"/>
          <w:lang w:val="nl-NL"/>
        </w:rPr>
        <w:t>40</w:t>
      </w:r>
      <w:r w:rsidRPr="000321A7">
        <w:rPr>
          <w:rFonts w:ascii="Verdana" w:hAnsi="Verdana"/>
          <w:sz w:val="18"/>
          <w:szCs w:val="18"/>
          <w:lang w:val="nl-NL"/>
        </w:rPr>
        <w:tab/>
      </w:r>
      <w:r w:rsidRPr="000321A7">
        <w:rPr>
          <w:rFonts w:ascii="Verdana" w:hAnsi="Verdana"/>
          <w:b/>
          <w:sz w:val="18"/>
          <w:szCs w:val="18"/>
          <w:lang w:val="nl-NL"/>
        </w:rPr>
        <w:tab/>
      </w:r>
      <w:r w:rsidR="00656CAF" w:rsidRPr="000321A7">
        <w:rPr>
          <w:rFonts w:ascii="Verdana" w:hAnsi="Verdana"/>
          <w:sz w:val="18"/>
          <w:szCs w:val="18"/>
          <w:lang w:val="nl-NL"/>
        </w:rPr>
        <w:t xml:space="preserve">Voorbeeld </w:t>
      </w:r>
      <w:r w:rsidRPr="000321A7">
        <w:rPr>
          <w:rFonts w:ascii="Verdana" w:hAnsi="Verdana"/>
          <w:sz w:val="18"/>
          <w:szCs w:val="18"/>
          <w:lang w:val="nl-NL"/>
        </w:rPr>
        <w:t xml:space="preserve">Inspectierapport </w:t>
      </w:r>
      <w:r w:rsidR="00FE1D5B" w:rsidRPr="000321A7">
        <w:rPr>
          <w:rFonts w:ascii="Verdana" w:hAnsi="Verdana"/>
          <w:sz w:val="18"/>
          <w:szCs w:val="18"/>
          <w:lang w:val="nl-NL"/>
        </w:rPr>
        <w:t>M en R</w:t>
      </w:r>
    </w:p>
    <w:p w14:paraId="479D1E70" w14:textId="77777777" w:rsidR="00AA3DB6" w:rsidRPr="000321A7" w:rsidRDefault="00AA3DB6">
      <w:pPr>
        <w:rPr>
          <w:rFonts w:ascii="Verdana" w:hAnsi="Verdana"/>
          <w:sz w:val="18"/>
          <w:szCs w:val="18"/>
          <w:lang w:val="nl-NL"/>
        </w:rPr>
      </w:pPr>
    </w:p>
    <w:p w14:paraId="1EF7875D" w14:textId="77777777" w:rsidR="005D7689" w:rsidRPr="000321A7" w:rsidRDefault="005D7689">
      <w:pPr>
        <w:rPr>
          <w:rFonts w:ascii="Verdana" w:hAnsi="Verdana"/>
          <w:b/>
          <w:sz w:val="18"/>
          <w:szCs w:val="18"/>
          <w:lang w:val="nl-NL"/>
        </w:rPr>
      </w:pPr>
      <w:r w:rsidRPr="000321A7">
        <w:rPr>
          <w:rFonts w:ascii="Verdana" w:hAnsi="Verdana"/>
          <w:b/>
          <w:sz w:val="18"/>
          <w:szCs w:val="18"/>
          <w:lang w:val="nl-NL"/>
        </w:rPr>
        <w:t>Brandmeld en blussystemen</w:t>
      </w:r>
    </w:p>
    <w:p w14:paraId="1910B7A1" w14:textId="77777777" w:rsidR="005D7689" w:rsidRPr="000321A7" w:rsidRDefault="005D7689">
      <w:pPr>
        <w:rPr>
          <w:rFonts w:ascii="Verdana" w:hAnsi="Verdana"/>
          <w:sz w:val="18"/>
          <w:szCs w:val="18"/>
          <w:lang w:val="nl-NL"/>
        </w:rPr>
      </w:pPr>
      <w:r w:rsidRPr="000321A7">
        <w:rPr>
          <w:rFonts w:ascii="Verdana" w:hAnsi="Verdana"/>
          <w:sz w:val="18"/>
          <w:szCs w:val="18"/>
          <w:lang w:val="nl-NL"/>
        </w:rPr>
        <w:t>Bijlage W.</w:t>
      </w:r>
      <w:r w:rsidR="00152192" w:rsidRPr="000321A7">
        <w:rPr>
          <w:rFonts w:ascii="Verdana" w:hAnsi="Verdana"/>
          <w:sz w:val="18"/>
          <w:szCs w:val="18"/>
          <w:lang w:val="nl-NL"/>
        </w:rPr>
        <w:t>42</w:t>
      </w:r>
      <w:r w:rsidRPr="000321A7">
        <w:rPr>
          <w:rFonts w:ascii="Verdana" w:hAnsi="Verdana"/>
          <w:sz w:val="18"/>
          <w:szCs w:val="18"/>
          <w:lang w:val="nl-NL"/>
        </w:rPr>
        <w:tab/>
      </w:r>
      <w:r w:rsidRPr="000321A7">
        <w:rPr>
          <w:rFonts w:ascii="Verdana" w:hAnsi="Verdana"/>
          <w:sz w:val="18"/>
          <w:szCs w:val="18"/>
          <w:lang w:val="nl-NL"/>
        </w:rPr>
        <w:tab/>
        <w:t xml:space="preserve">Voorbeeld </w:t>
      </w:r>
      <w:r w:rsidR="0013455C" w:rsidRPr="000321A7">
        <w:rPr>
          <w:rFonts w:ascii="Verdana" w:hAnsi="Verdana"/>
          <w:sz w:val="18"/>
          <w:szCs w:val="18"/>
          <w:lang w:val="nl-NL"/>
        </w:rPr>
        <w:t xml:space="preserve">inspectierapport </w:t>
      </w:r>
      <w:r w:rsidR="007D55F0" w:rsidRPr="000321A7">
        <w:rPr>
          <w:rFonts w:ascii="Verdana" w:hAnsi="Verdana"/>
          <w:sz w:val="18"/>
          <w:szCs w:val="18"/>
          <w:lang w:val="nl-NL"/>
        </w:rPr>
        <w:t>BMI en 42</w:t>
      </w:r>
      <w:r w:rsidR="0013455C" w:rsidRPr="000321A7">
        <w:rPr>
          <w:rFonts w:ascii="Verdana" w:hAnsi="Verdana"/>
          <w:sz w:val="18"/>
          <w:szCs w:val="18"/>
          <w:lang w:val="nl-NL"/>
        </w:rPr>
        <w:t>aspiratie systeem</w:t>
      </w:r>
    </w:p>
    <w:p w14:paraId="316161D9" w14:textId="77777777" w:rsidR="00FE1D5B" w:rsidRPr="000321A7" w:rsidRDefault="00FE1D5B" w:rsidP="005D7689">
      <w:pPr>
        <w:rPr>
          <w:rFonts w:ascii="Verdana" w:hAnsi="Verdana"/>
          <w:sz w:val="18"/>
          <w:szCs w:val="18"/>
          <w:lang w:val="nl-NL"/>
        </w:rPr>
      </w:pPr>
    </w:p>
    <w:p w14:paraId="7FF38ACF" w14:textId="77777777" w:rsidR="00FE1D5B" w:rsidRPr="000321A7" w:rsidRDefault="00FE1D5B" w:rsidP="005D7689">
      <w:pPr>
        <w:rPr>
          <w:rFonts w:ascii="Verdana" w:hAnsi="Verdana"/>
          <w:sz w:val="18"/>
          <w:szCs w:val="18"/>
          <w:lang w:val="nl-NL"/>
        </w:rPr>
      </w:pPr>
      <w:r w:rsidRPr="000321A7">
        <w:rPr>
          <w:rFonts w:ascii="Verdana" w:hAnsi="Verdana"/>
          <w:sz w:val="18"/>
          <w:szCs w:val="18"/>
          <w:lang w:val="nl-NL"/>
        </w:rPr>
        <w:t xml:space="preserve">Overige </w:t>
      </w:r>
    </w:p>
    <w:p w14:paraId="3D212441" w14:textId="77777777" w:rsidR="00FE1D5B" w:rsidRPr="00BA3FB2" w:rsidRDefault="00152192" w:rsidP="005D7689">
      <w:pPr>
        <w:rPr>
          <w:rFonts w:ascii="Verdana" w:hAnsi="Verdana"/>
          <w:sz w:val="18"/>
          <w:szCs w:val="18"/>
          <w:lang w:val="nl-NL"/>
        </w:rPr>
      </w:pPr>
      <w:r w:rsidRPr="000321A7">
        <w:rPr>
          <w:rFonts w:ascii="Verdana" w:hAnsi="Verdana"/>
          <w:sz w:val="18"/>
          <w:szCs w:val="18"/>
          <w:lang w:val="nl-NL"/>
        </w:rPr>
        <w:t>Bijlage W.45</w:t>
      </w:r>
      <w:r w:rsidR="00FE1D5B" w:rsidRPr="000321A7">
        <w:rPr>
          <w:rFonts w:ascii="Verdana" w:hAnsi="Verdana"/>
          <w:sz w:val="18"/>
          <w:szCs w:val="18"/>
          <w:lang w:val="nl-NL"/>
        </w:rPr>
        <w:tab/>
      </w:r>
      <w:r w:rsidR="00FE1D5B" w:rsidRPr="000321A7">
        <w:rPr>
          <w:rFonts w:ascii="Verdana" w:hAnsi="Verdana"/>
          <w:sz w:val="18"/>
          <w:szCs w:val="18"/>
          <w:lang w:val="nl-NL"/>
        </w:rPr>
        <w:tab/>
      </w:r>
      <w:r w:rsidR="00FE1D5B" w:rsidRPr="000321A7">
        <w:rPr>
          <w:rFonts w:ascii="Verdana" w:hAnsi="Verdana" w:cs="Helvetica"/>
          <w:color w:val="393A3F"/>
          <w:sz w:val="18"/>
          <w:szCs w:val="18"/>
          <w:shd w:val="clear" w:color="auto" w:fill="FFFFFF"/>
          <w:lang w:val="nl-NL"/>
        </w:rPr>
        <w:t>Standaard nul-inspectierapport versie 1.0 SPOF componente</w:t>
      </w:r>
      <w:r w:rsidRPr="000321A7">
        <w:rPr>
          <w:rFonts w:ascii="Verdana" w:hAnsi="Verdana" w:cs="Helvetica"/>
          <w:color w:val="393A3F"/>
          <w:sz w:val="18"/>
          <w:szCs w:val="18"/>
          <w:shd w:val="clear" w:color="auto" w:fill="FFFFFF"/>
          <w:lang w:val="nl-NL"/>
        </w:rPr>
        <w:t>n</w:t>
      </w:r>
    </w:p>
    <w:p w14:paraId="3B78B199" w14:textId="034481E2" w:rsidR="00F93110" w:rsidRPr="00BA3FB2" w:rsidRDefault="00F93110">
      <w:pPr>
        <w:rPr>
          <w:rFonts w:ascii="Verdana" w:hAnsi="Verdana"/>
          <w:b/>
          <w:sz w:val="18"/>
          <w:szCs w:val="18"/>
          <w:lang w:val="nl-NL"/>
        </w:rPr>
      </w:pPr>
    </w:p>
    <w:p w14:paraId="2F2A0DE0" w14:textId="77777777" w:rsidR="00594F86" w:rsidRDefault="00594F86">
      <w:pPr>
        <w:rPr>
          <w:rFonts w:ascii="Verdana" w:hAnsi="Verdana"/>
          <w:b/>
          <w:sz w:val="18"/>
          <w:szCs w:val="18"/>
          <w:lang w:val="nl-NL"/>
        </w:rPr>
      </w:pPr>
      <w:r>
        <w:rPr>
          <w:rFonts w:ascii="Verdana" w:hAnsi="Verdana"/>
          <w:sz w:val="18"/>
          <w:szCs w:val="18"/>
          <w:lang w:val="nl-NL"/>
        </w:rPr>
        <w:br w:type="page"/>
      </w:r>
    </w:p>
    <w:p w14:paraId="20420836" w14:textId="15E93885" w:rsidR="00DD0F99" w:rsidRPr="00BA3FB2" w:rsidRDefault="00594F86" w:rsidP="00DD0F99">
      <w:pPr>
        <w:pStyle w:val="Bijlagen"/>
        <w:rPr>
          <w:rFonts w:ascii="Verdana" w:hAnsi="Verdana"/>
          <w:sz w:val="18"/>
          <w:szCs w:val="18"/>
          <w:lang w:val="nl-NL"/>
        </w:rPr>
      </w:pPr>
      <w:r>
        <w:rPr>
          <w:rFonts w:ascii="Verdana" w:hAnsi="Verdana"/>
          <w:sz w:val="18"/>
          <w:szCs w:val="18"/>
          <w:lang w:val="nl-NL"/>
        </w:rPr>
        <w:lastRenderedPageBreak/>
        <w:t>B</w:t>
      </w:r>
      <w:r w:rsidR="00DD0F99" w:rsidRPr="00BA3FB2">
        <w:rPr>
          <w:rFonts w:ascii="Verdana" w:hAnsi="Verdana"/>
          <w:sz w:val="18"/>
          <w:szCs w:val="18"/>
          <w:lang w:val="nl-NL"/>
        </w:rPr>
        <w:t>ijlagen</w:t>
      </w:r>
      <w:r>
        <w:rPr>
          <w:rFonts w:ascii="Verdana" w:hAnsi="Verdana"/>
          <w:sz w:val="18"/>
          <w:szCs w:val="18"/>
          <w:lang w:val="nl-NL"/>
        </w:rPr>
        <w:t xml:space="preserve"> voor specifieke regio’s</w:t>
      </w:r>
    </w:p>
    <w:p w14:paraId="2041B9FD" w14:textId="77777777" w:rsidR="00DD0F99" w:rsidRPr="00BA3FB2" w:rsidRDefault="004C2975" w:rsidP="00DD0F99">
      <w:pPr>
        <w:rPr>
          <w:rFonts w:ascii="Verdana" w:hAnsi="Verdana"/>
          <w:sz w:val="18"/>
          <w:szCs w:val="18"/>
          <w:lang w:val="nl-NL"/>
        </w:rPr>
      </w:pPr>
      <w:r w:rsidRPr="00BA3FB2">
        <w:rPr>
          <w:rFonts w:ascii="Verdana" w:hAnsi="Verdana"/>
          <w:sz w:val="18"/>
          <w:szCs w:val="18"/>
          <w:lang w:val="nl-NL"/>
        </w:rPr>
        <w:t>Componentenlijsten</w:t>
      </w:r>
      <w:r w:rsidR="00DD0F99" w:rsidRPr="00BA3FB2">
        <w:rPr>
          <w:rFonts w:ascii="Verdana" w:hAnsi="Verdana"/>
          <w:sz w:val="18"/>
          <w:szCs w:val="18"/>
          <w:lang w:val="nl-NL"/>
        </w:rPr>
        <w:t xml:space="preserve"> (CL) bevatten tabbladen </w:t>
      </w:r>
      <w:r w:rsidR="00B5753A" w:rsidRPr="00BA3FB2">
        <w:rPr>
          <w:rFonts w:ascii="Verdana" w:hAnsi="Verdana"/>
          <w:sz w:val="18"/>
          <w:szCs w:val="18"/>
          <w:lang w:val="nl-NL"/>
        </w:rPr>
        <w:t xml:space="preserve">met </w:t>
      </w:r>
      <w:r w:rsidR="00DD0F99" w:rsidRPr="00BA3FB2">
        <w:rPr>
          <w:rFonts w:ascii="Verdana" w:hAnsi="Verdana"/>
          <w:sz w:val="18"/>
          <w:szCs w:val="18"/>
          <w:lang w:val="nl-NL"/>
        </w:rPr>
        <w:t>verschillende soorten installaties (componentsoorten).</w:t>
      </w:r>
    </w:p>
    <w:p w14:paraId="1488E57F" w14:textId="77777777" w:rsidR="00DD0F99" w:rsidRPr="00BA3FB2" w:rsidRDefault="004C2975" w:rsidP="00DD0F99">
      <w:pPr>
        <w:rPr>
          <w:rFonts w:ascii="Verdana" w:hAnsi="Verdana"/>
          <w:sz w:val="18"/>
          <w:szCs w:val="18"/>
          <w:lang w:val="nl-NL"/>
        </w:rPr>
      </w:pPr>
      <w:r w:rsidRPr="00BA3FB2">
        <w:rPr>
          <w:rFonts w:ascii="Verdana" w:hAnsi="Verdana"/>
          <w:sz w:val="18"/>
          <w:szCs w:val="18"/>
          <w:lang w:val="nl-NL"/>
        </w:rPr>
        <w:t>Keuringsplannen</w:t>
      </w:r>
      <w:r w:rsidR="00DD0F99" w:rsidRPr="00BA3FB2">
        <w:rPr>
          <w:rFonts w:ascii="Verdana" w:hAnsi="Verdana"/>
          <w:sz w:val="18"/>
          <w:szCs w:val="18"/>
          <w:lang w:val="nl-NL"/>
        </w:rPr>
        <w:t xml:space="preserve"> (KP) bevatten tabbladen</w:t>
      </w:r>
      <w:r w:rsidR="009E26FB" w:rsidRPr="00BA3FB2">
        <w:rPr>
          <w:rFonts w:ascii="Verdana" w:hAnsi="Verdana"/>
          <w:sz w:val="18"/>
          <w:szCs w:val="18"/>
          <w:lang w:val="nl-NL"/>
        </w:rPr>
        <w:t xml:space="preserve"> met</w:t>
      </w:r>
      <w:r w:rsidR="00DD0F99" w:rsidRPr="00BA3FB2">
        <w:rPr>
          <w:rFonts w:ascii="Verdana" w:hAnsi="Verdana"/>
          <w:sz w:val="18"/>
          <w:szCs w:val="18"/>
          <w:lang w:val="nl-NL"/>
        </w:rPr>
        <w:t xml:space="preserve"> </w:t>
      </w:r>
      <w:r w:rsidR="009E26FB" w:rsidRPr="00BA3FB2">
        <w:rPr>
          <w:rFonts w:ascii="Verdana" w:hAnsi="Verdana"/>
          <w:sz w:val="18"/>
          <w:szCs w:val="18"/>
          <w:lang w:val="nl-NL"/>
        </w:rPr>
        <w:t>de PO</w:t>
      </w:r>
      <w:r w:rsidR="00923FBA" w:rsidRPr="00BA3FB2">
        <w:rPr>
          <w:rFonts w:ascii="Verdana" w:hAnsi="Verdana"/>
          <w:sz w:val="18"/>
          <w:szCs w:val="18"/>
          <w:lang w:val="nl-NL"/>
        </w:rPr>
        <w:t>-</w:t>
      </w:r>
      <w:r w:rsidR="009E26FB" w:rsidRPr="00BA3FB2">
        <w:rPr>
          <w:rFonts w:ascii="Verdana" w:hAnsi="Verdana"/>
          <w:sz w:val="18"/>
          <w:szCs w:val="18"/>
          <w:lang w:val="nl-NL"/>
        </w:rPr>
        <w:t>activiteiten en</w:t>
      </w:r>
      <w:r w:rsidR="00DD0F99" w:rsidRPr="00BA3FB2">
        <w:rPr>
          <w:rFonts w:ascii="Verdana" w:hAnsi="Verdana"/>
          <w:sz w:val="18"/>
          <w:szCs w:val="18"/>
          <w:lang w:val="nl-NL"/>
        </w:rPr>
        <w:t xml:space="preserve"> objectenlijst van de defensielocaties in de regio.</w:t>
      </w:r>
      <w:r w:rsidR="00AC5382" w:rsidRPr="00BA3FB2">
        <w:rPr>
          <w:rFonts w:ascii="Verdana" w:hAnsi="Verdana"/>
          <w:sz w:val="18"/>
          <w:szCs w:val="18"/>
          <w:lang w:val="nl-NL"/>
        </w:rPr>
        <w:t xml:space="preserve"> </w:t>
      </w:r>
      <w:r w:rsidR="006F30D6" w:rsidRPr="00BA3FB2">
        <w:rPr>
          <w:rFonts w:ascii="Verdana" w:hAnsi="Verdana"/>
          <w:sz w:val="18"/>
          <w:szCs w:val="18"/>
          <w:lang w:val="nl-NL"/>
        </w:rPr>
        <w:t>De keuringsplannen bevatten de PO-activiteiten van 202</w:t>
      </w:r>
      <w:r w:rsidR="00046E9A" w:rsidRPr="00BA3FB2">
        <w:rPr>
          <w:rFonts w:ascii="Verdana" w:hAnsi="Verdana"/>
          <w:sz w:val="18"/>
          <w:szCs w:val="18"/>
          <w:lang w:val="nl-NL"/>
        </w:rPr>
        <w:t>3</w:t>
      </w:r>
      <w:r w:rsidR="006F30D6" w:rsidRPr="00BA3FB2">
        <w:rPr>
          <w:rFonts w:ascii="Verdana" w:hAnsi="Verdana"/>
          <w:sz w:val="18"/>
          <w:szCs w:val="18"/>
          <w:lang w:val="nl-NL"/>
        </w:rPr>
        <w:t xml:space="preserve">. </w:t>
      </w:r>
    </w:p>
    <w:p w14:paraId="62D8F0A8" w14:textId="77777777" w:rsidR="00F50102" w:rsidRPr="00BA3FB2" w:rsidRDefault="00F50102" w:rsidP="003B68C5">
      <w:pPr>
        <w:pStyle w:val="Bijlagen"/>
        <w:rPr>
          <w:rFonts w:ascii="Verdana" w:hAnsi="Verdana"/>
          <w:sz w:val="18"/>
          <w:szCs w:val="18"/>
          <w:lang w:val="nl-NL"/>
        </w:rPr>
      </w:pPr>
    </w:p>
    <w:p w14:paraId="37954DB9" w14:textId="34BF6B8B" w:rsidR="003B68C5" w:rsidRPr="00BA3FB2" w:rsidRDefault="005B297B" w:rsidP="003B68C5">
      <w:pPr>
        <w:pStyle w:val="Bijlagen"/>
        <w:rPr>
          <w:rFonts w:ascii="Verdana" w:hAnsi="Verdana"/>
          <w:sz w:val="18"/>
          <w:szCs w:val="18"/>
          <w:lang w:val="nl-NL"/>
        </w:rPr>
      </w:pPr>
      <w:r>
        <w:rPr>
          <w:rFonts w:ascii="Verdana" w:hAnsi="Verdana"/>
          <w:sz w:val="18"/>
          <w:szCs w:val="18"/>
          <w:lang w:val="nl-NL"/>
        </w:rPr>
        <w:t>Regio</w:t>
      </w:r>
      <w:r w:rsidR="003B68C5" w:rsidRPr="00BA3FB2">
        <w:rPr>
          <w:rFonts w:ascii="Verdana" w:hAnsi="Verdana"/>
          <w:sz w:val="18"/>
          <w:szCs w:val="18"/>
          <w:lang w:val="nl-NL"/>
        </w:rPr>
        <w:t xml:space="preserve"> 1 bijlagen </w:t>
      </w:r>
      <w:r w:rsidR="00046E9A" w:rsidRPr="00BA3FB2">
        <w:rPr>
          <w:rFonts w:ascii="Verdana" w:hAnsi="Verdana"/>
          <w:sz w:val="18"/>
          <w:szCs w:val="18"/>
          <w:lang w:val="nl-NL"/>
        </w:rPr>
        <w:t>Noord</w:t>
      </w:r>
    </w:p>
    <w:p w14:paraId="75D3933C" w14:textId="77777777" w:rsidR="003B68C5" w:rsidRPr="00BA3FB2" w:rsidRDefault="003B68C5" w:rsidP="003B68C5">
      <w:pPr>
        <w:rPr>
          <w:rFonts w:ascii="Verdana" w:hAnsi="Verdana"/>
          <w:sz w:val="18"/>
          <w:szCs w:val="18"/>
          <w:lang w:val="nl-NL"/>
        </w:rPr>
      </w:pPr>
      <w:r w:rsidRPr="00BA3FB2">
        <w:rPr>
          <w:rFonts w:ascii="Verdana" w:hAnsi="Verdana"/>
          <w:sz w:val="18"/>
          <w:szCs w:val="18"/>
          <w:lang w:val="nl-NL"/>
        </w:rPr>
        <w:t>Bijlage W.101</w:t>
      </w:r>
      <w:r w:rsidRPr="00BA3FB2">
        <w:rPr>
          <w:rFonts w:ascii="Verdana" w:hAnsi="Verdana"/>
          <w:sz w:val="18"/>
          <w:szCs w:val="18"/>
          <w:lang w:val="nl-NL"/>
        </w:rPr>
        <w:tab/>
      </w:r>
      <w:r w:rsidRPr="00BA3FB2">
        <w:rPr>
          <w:rFonts w:ascii="Verdana" w:hAnsi="Verdana"/>
          <w:sz w:val="18"/>
          <w:szCs w:val="18"/>
          <w:lang w:val="nl-NL"/>
        </w:rPr>
        <w:tab/>
      </w:r>
      <w:r w:rsidR="004C2975" w:rsidRPr="00BA3FB2">
        <w:rPr>
          <w:rFonts w:ascii="Verdana" w:hAnsi="Verdana"/>
          <w:sz w:val="18"/>
          <w:szCs w:val="18"/>
          <w:lang w:val="nl-NL"/>
        </w:rPr>
        <w:t>Componentenlijst</w:t>
      </w:r>
      <w:r w:rsidRPr="00BA3FB2">
        <w:rPr>
          <w:rFonts w:ascii="Verdana" w:hAnsi="Verdana"/>
          <w:sz w:val="18"/>
          <w:szCs w:val="18"/>
          <w:lang w:val="nl-NL"/>
        </w:rPr>
        <w:t xml:space="preserve"> (CL) regio Noord</w:t>
      </w:r>
    </w:p>
    <w:p w14:paraId="50C46D9E" w14:textId="77777777" w:rsidR="003B68C5" w:rsidRPr="00BA3FB2" w:rsidRDefault="003B68C5" w:rsidP="003B68C5">
      <w:pPr>
        <w:rPr>
          <w:rFonts w:ascii="Verdana" w:hAnsi="Verdana"/>
          <w:sz w:val="18"/>
          <w:szCs w:val="18"/>
          <w:lang w:val="nl-NL"/>
        </w:rPr>
      </w:pPr>
      <w:r w:rsidRPr="00BA3FB2">
        <w:rPr>
          <w:rFonts w:ascii="Verdana" w:hAnsi="Verdana"/>
          <w:sz w:val="18"/>
          <w:szCs w:val="18"/>
          <w:lang w:val="nl-NL"/>
        </w:rPr>
        <w:t>Bijlage W.102</w:t>
      </w:r>
      <w:r w:rsidRPr="00BA3FB2">
        <w:rPr>
          <w:rFonts w:ascii="Verdana" w:hAnsi="Verdana"/>
          <w:sz w:val="18"/>
          <w:szCs w:val="18"/>
          <w:lang w:val="nl-NL"/>
        </w:rPr>
        <w:tab/>
      </w:r>
      <w:r w:rsidRPr="00BA3FB2">
        <w:rPr>
          <w:rFonts w:ascii="Verdana" w:hAnsi="Verdana"/>
          <w:sz w:val="18"/>
          <w:szCs w:val="18"/>
          <w:lang w:val="nl-NL"/>
        </w:rPr>
        <w:tab/>
      </w:r>
      <w:r w:rsidR="00BF4096" w:rsidRPr="00BA3FB2">
        <w:rPr>
          <w:rFonts w:ascii="Verdana" w:hAnsi="Verdana"/>
          <w:sz w:val="18"/>
          <w:szCs w:val="18"/>
          <w:lang w:val="nl-NL"/>
        </w:rPr>
        <w:t xml:space="preserve">Voorbeeld </w:t>
      </w:r>
      <w:r w:rsidR="004C2975" w:rsidRPr="00BA3FB2">
        <w:rPr>
          <w:rFonts w:ascii="Verdana" w:hAnsi="Verdana"/>
          <w:sz w:val="18"/>
          <w:szCs w:val="18"/>
          <w:lang w:val="nl-NL"/>
        </w:rPr>
        <w:t>Keuringsplan</w:t>
      </w:r>
      <w:r w:rsidRPr="00BA3FB2">
        <w:rPr>
          <w:rFonts w:ascii="Verdana" w:hAnsi="Verdana"/>
          <w:sz w:val="18"/>
          <w:szCs w:val="18"/>
          <w:lang w:val="nl-NL"/>
        </w:rPr>
        <w:t xml:space="preserve"> (KP) regio Noord</w:t>
      </w:r>
    </w:p>
    <w:p w14:paraId="23402B0B" w14:textId="77777777" w:rsidR="003B68C5" w:rsidRPr="00BA3FB2" w:rsidRDefault="003B68C5" w:rsidP="00F56FA3">
      <w:pPr>
        <w:rPr>
          <w:rFonts w:ascii="Verdana" w:hAnsi="Verdana"/>
          <w:sz w:val="18"/>
          <w:szCs w:val="18"/>
          <w:lang w:val="nl-NL"/>
        </w:rPr>
      </w:pPr>
    </w:p>
    <w:p w14:paraId="6FC00FB2" w14:textId="35161BA5" w:rsidR="003B68C5" w:rsidRPr="00BA3FB2" w:rsidRDefault="005B297B">
      <w:pPr>
        <w:pStyle w:val="Bijlagen"/>
        <w:rPr>
          <w:rFonts w:ascii="Verdana" w:hAnsi="Verdana"/>
          <w:sz w:val="18"/>
          <w:szCs w:val="18"/>
          <w:lang w:val="nl-NL"/>
        </w:rPr>
      </w:pPr>
      <w:r>
        <w:rPr>
          <w:rFonts w:ascii="Verdana" w:hAnsi="Verdana"/>
          <w:sz w:val="18"/>
          <w:szCs w:val="18"/>
          <w:lang w:val="nl-NL"/>
        </w:rPr>
        <w:t xml:space="preserve">Regio </w:t>
      </w:r>
      <w:r w:rsidR="003B68C5" w:rsidRPr="00BA3FB2">
        <w:rPr>
          <w:rFonts w:ascii="Verdana" w:hAnsi="Verdana"/>
          <w:sz w:val="18"/>
          <w:szCs w:val="18"/>
          <w:lang w:val="nl-NL"/>
        </w:rPr>
        <w:t xml:space="preserve">2 bijlagen Noordwest  </w:t>
      </w:r>
    </w:p>
    <w:p w14:paraId="3627238A" w14:textId="77777777" w:rsidR="003B68C5" w:rsidRPr="00BA3FB2" w:rsidRDefault="003B68C5" w:rsidP="003B68C5">
      <w:pPr>
        <w:rPr>
          <w:rFonts w:ascii="Verdana" w:hAnsi="Verdana"/>
          <w:sz w:val="18"/>
          <w:szCs w:val="18"/>
          <w:lang w:val="nl-NL"/>
        </w:rPr>
      </w:pPr>
      <w:r w:rsidRPr="00BA3FB2">
        <w:rPr>
          <w:rFonts w:ascii="Verdana" w:hAnsi="Verdana"/>
          <w:sz w:val="18"/>
          <w:szCs w:val="18"/>
          <w:lang w:val="nl-NL"/>
        </w:rPr>
        <w:t>Bijlage W.201</w:t>
      </w:r>
      <w:r w:rsidRPr="00BA3FB2">
        <w:rPr>
          <w:rFonts w:ascii="Verdana" w:hAnsi="Verdana"/>
          <w:sz w:val="18"/>
          <w:szCs w:val="18"/>
          <w:lang w:val="nl-NL"/>
        </w:rPr>
        <w:tab/>
      </w:r>
      <w:r w:rsidRPr="00BA3FB2">
        <w:rPr>
          <w:rFonts w:ascii="Verdana" w:hAnsi="Verdana"/>
          <w:sz w:val="18"/>
          <w:szCs w:val="18"/>
          <w:lang w:val="nl-NL"/>
        </w:rPr>
        <w:tab/>
      </w:r>
      <w:r w:rsidR="004C2975" w:rsidRPr="00BA3FB2">
        <w:rPr>
          <w:rFonts w:ascii="Verdana" w:hAnsi="Verdana"/>
          <w:sz w:val="18"/>
          <w:szCs w:val="18"/>
          <w:lang w:val="nl-NL"/>
        </w:rPr>
        <w:t>Componentenlijst</w:t>
      </w:r>
      <w:r w:rsidRPr="00BA3FB2">
        <w:rPr>
          <w:rFonts w:ascii="Verdana" w:hAnsi="Verdana"/>
          <w:sz w:val="18"/>
          <w:szCs w:val="18"/>
          <w:lang w:val="nl-NL"/>
        </w:rPr>
        <w:t xml:space="preserve"> (CL) regio Noordwest </w:t>
      </w:r>
    </w:p>
    <w:p w14:paraId="168B32FC" w14:textId="77777777" w:rsidR="003B68C5" w:rsidRPr="00BA3FB2" w:rsidRDefault="003B68C5" w:rsidP="003B68C5">
      <w:pPr>
        <w:rPr>
          <w:rFonts w:ascii="Verdana" w:hAnsi="Verdana"/>
          <w:sz w:val="18"/>
          <w:szCs w:val="18"/>
          <w:lang w:val="nl-NL"/>
        </w:rPr>
      </w:pPr>
      <w:r w:rsidRPr="00BA3FB2">
        <w:rPr>
          <w:rFonts w:ascii="Verdana" w:hAnsi="Verdana"/>
          <w:sz w:val="18"/>
          <w:szCs w:val="18"/>
          <w:lang w:val="nl-NL"/>
        </w:rPr>
        <w:t>Bijlage W.202</w:t>
      </w:r>
      <w:r w:rsidRPr="00BA3FB2">
        <w:rPr>
          <w:rFonts w:ascii="Verdana" w:hAnsi="Verdana"/>
          <w:sz w:val="18"/>
          <w:szCs w:val="18"/>
          <w:lang w:val="nl-NL"/>
        </w:rPr>
        <w:tab/>
      </w:r>
      <w:r w:rsidRPr="00BA3FB2">
        <w:rPr>
          <w:rFonts w:ascii="Verdana" w:hAnsi="Verdana"/>
          <w:sz w:val="18"/>
          <w:szCs w:val="18"/>
          <w:lang w:val="nl-NL"/>
        </w:rPr>
        <w:tab/>
      </w:r>
      <w:r w:rsidR="00BF4096" w:rsidRPr="00BA3FB2">
        <w:rPr>
          <w:rFonts w:ascii="Verdana" w:hAnsi="Verdana"/>
          <w:sz w:val="18"/>
          <w:szCs w:val="18"/>
          <w:lang w:val="nl-NL"/>
        </w:rPr>
        <w:t xml:space="preserve">Voorbeeld </w:t>
      </w:r>
      <w:r w:rsidR="004C2975" w:rsidRPr="00BA3FB2">
        <w:rPr>
          <w:rFonts w:ascii="Verdana" w:hAnsi="Verdana"/>
          <w:sz w:val="18"/>
          <w:szCs w:val="18"/>
          <w:lang w:val="nl-NL"/>
        </w:rPr>
        <w:t>Keuringsplan</w:t>
      </w:r>
      <w:r w:rsidRPr="00BA3FB2">
        <w:rPr>
          <w:rFonts w:ascii="Verdana" w:hAnsi="Verdana"/>
          <w:sz w:val="18"/>
          <w:szCs w:val="18"/>
          <w:lang w:val="nl-NL"/>
        </w:rPr>
        <w:t xml:space="preserve"> (KP) regio Noordwest</w:t>
      </w:r>
    </w:p>
    <w:p w14:paraId="436BA4DF" w14:textId="77777777" w:rsidR="00F50102" w:rsidRPr="00BA3FB2" w:rsidRDefault="00F50102" w:rsidP="003B68C5">
      <w:pPr>
        <w:rPr>
          <w:rFonts w:ascii="Verdana" w:hAnsi="Verdana"/>
          <w:sz w:val="18"/>
          <w:szCs w:val="18"/>
          <w:lang w:val="nl-NL"/>
        </w:rPr>
      </w:pPr>
    </w:p>
    <w:p w14:paraId="13A0DE19" w14:textId="299EAB49" w:rsidR="003B68C5" w:rsidRPr="00BA3FB2" w:rsidRDefault="005B297B" w:rsidP="003B68C5">
      <w:pPr>
        <w:pStyle w:val="Bijlagen"/>
        <w:rPr>
          <w:rFonts w:ascii="Verdana" w:hAnsi="Verdana"/>
          <w:sz w:val="18"/>
          <w:szCs w:val="18"/>
          <w:lang w:val="nl-NL"/>
        </w:rPr>
      </w:pPr>
      <w:r>
        <w:rPr>
          <w:rFonts w:ascii="Verdana" w:hAnsi="Verdana"/>
          <w:sz w:val="18"/>
          <w:szCs w:val="18"/>
          <w:lang w:val="nl-NL"/>
        </w:rPr>
        <w:t xml:space="preserve">Regio </w:t>
      </w:r>
      <w:r w:rsidR="003B68C5" w:rsidRPr="00BA3FB2">
        <w:rPr>
          <w:rFonts w:ascii="Verdana" w:hAnsi="Verdana"/>
          <w:sz w:val="18"/>
          <w:szCs w:val="18"/>
          <w:lang w:val="nl-NL"/>
        </w:rPr>
        <w:t>3 bijlagen Oost</w:t>
      </w:r>
    </w:p>
    <w:p w14:paraId="1D752BD1" w14:textId="77777777" w:rsidR="003B68C5" w:rsidRPr="00BA3FB2" w:rsidRDefault="003B68C5" w:rsidP="003B68C5">
      <w:pPr>
        <w:rPr>
          <w:rFonts w:ascii="Verdana" w:hAnsi="Verdana"/>
          <w:sz w:val="18"/>
          <w:szCs w:val="18"/>
          <w:lang w:val="nl-NL"/>
        </w:rPr>
      </w:pPr>
      <w:r w:rsidRPr="00BA3FB2">
        <w:rPr>
          <w:rFonts w:ascii="Verdana" w:hAnsi="Verdana"/>
          <w:sz w:val="18"/>
          <w:szCs w:val="18"/>
          <w:lang w:val="nl-NL"/>
        </w:rPr>
        <w:t>Bijlage W.301</w:t>
      </w:r>
      <w:r w:rsidRPr="00BA3FB2">
        <w:rPr>
          <w:rFonts w:ascii="Verdana" w:hAnsi="Verdana"/>
          <w:sz w:val="18"/>
          <w:szCs w:val="18"/>
          <w:lang w:val="nl-NL"/>
        </w:rPr>
        <w:tab/>
      </w:r>
      <w:r w:rsidRPr="00BA3FB2">
        <w:rPr>
          <w:rFonts w:ascii="Verdana" w:hAnsi="Verdana"/>
          <w:sz w:val="18"/>
          <w:szCs w:val="18"/>
          <w:lang w:val="nl-NL"/>
        </w:rPr>
        <w:tab/>
      </w:r>
      <w:r w:rsidR="004C2975" w:rsidRPr="00BA3FB2">
        <w:rPr>
          <w:rFonts w:ascii="Verdana" w:hAnsi="Verdana"/>
          <w:sz w:val="18"/>
          <w:szCs w:val="18"/>
          <w:lang w:val="nl-NL"/>
        </w:rPr>
        <w:t>Componentenlijst</w:t>
      </w:r>
      <w:r w:rsidRPr="00BA3FB2">
        <w:rPr>
          <w:rFonts w:ascii="Verdana" w:hAnsi="Verdana"/>
          <w:sz w:val="18"/>
          <w:szCs w:val="18"/>
          <w:lang w:val="nl-NL"/>
        </w:rPr>
        <w:t xml:space="preserve"> (CL) regio Oost</w:t>
      </w:r>
    </w:p>
    <w:p w14:paraId="331EB663" w14:textId="77777777" w:rsidR="003B68C5" w:rsidRPr="00BA3FB2" w:rsidRDefault="003B68C5" w:rsidP="003B68C5">
      <w:pPr>
        <w:rPr>
          <w:rFonts w:ascii="Verdana" w:hAnsi="Verdana"/>
          <w:sz w:val="18"/>
          <w:szCs w:val="18"/>
          <w:lang w:val="nl-NL"/>
        </w:rPr>
      </w:pPr>
      <w:r w:rsidRPr="00BA3FB2">
        <w:rPr>
          <w:rFonts w:ascii="Verdana" w:hAnsi="Verdana"/>
          <w:sz w:val="18"/>
          <w:szCs w:val="18"/>
          <w:lang w:val="nl-NL"/>
        </w:rPr>
        <w:t>Bijlage W.302</w:t>
      </w:r>
      <w:r w:rsidRPr="00BA3FB2">
        <w:rPr>
          <w:rFonts w:ascii="Verdana" w:hAnsi="Verdana"/>
          <w:sz w:val="18"/>
          <w:szCs w:val="18"/>
          <w:lang w:val="nl-NL"/>
        </w:rPr>
        <w:tab/>
      </w:r>
      <w:r w:rsidRPr="00BA3FB2">
        <w:rPr>
          <w:rFonts w:ascii="Verdana" w:hAnsi="Verdana"/>
          <w:sz w:val="18"/>
          <w:szCs w:val="18"/>
          <w:lang w:val="nl-NL"/>
        </w:rPr>
        <w:tab/>
      </w:r>
      <w:r w:rsidR="00BF4096" w:rsidRPr="00BA3FB2">
        <w:rPr>
          <w:rFonts w:ascii="Verdana" w:hAnsi="Verdana"/>
          <w:sz w:val="18"/>
          <w:szCs w:val="18"/>
          <w:lang w:val="nl-NL"/>
        </w:rPr>
        <w:t xml:space="preserve">Voorbeeld </w:t>
      </w:r>
      <w:r w:rsidR="004C2975" w:rsidRPr="00BA3FB2">
        <w:rPr>
          <w:rFonts w:ascii="Verdana" w:hAnsi="Verdana"/>
          <w:sz w:val="18"/>
          <w:szCs w:val="18"/>
          <w:lang w:val="nl-NL"/>
        </w:rPr>
        <w:t>Keuringsplan</w:t>
      </w:r>
      <w:r w:rsidRPr="00BA3FB2">
        <w:rPr>
          <w:rFonts w:ascii="Verdana" w:hAnsi="Verdana"/>
          <w:sz w:val="18"/>
          <w:szCs w:val="18"/>
          <w:lang w:val="nl-NL"/>
        </w:rPr>
        <w:t xml:space="preserve"> (KP) regio Oost</w:t>
      </w:r>
    </w:p>
    <w:p w14:paraId="261FF282" w14:textId="77777777" w:rsidR="00F50102" w:rsidRPr="00BA3FB2" w:rsidRDefault="00F50102" w:rsidP="00F56FA3">
      <w:pPr>
        <w:rPr>
          <w:rFonts w:ascii="Verdana" w:hAnsi="Verdana"/>
          <w:sz w:val="18"/>
          <w:szCs w:val="18"/>
          <w:lang w:val="nl-NL"/>
        </w:rPr>
      </w:pPr>
    </w:p>
    <w:p w14:paraId="32A71A47" w14:textId="04F7E69B" w:rsidR="003B68C5" w:rsidRPr="00BA3FB2" w:rsidRDefault="005B297B" w:rsidP="00F56FA3">
      <w:pPr>
        <w:pStyle w:val="Bijlagen"/>
        <w:rPr>
          <w:rFonts w:ascii="Verdana" w:hAnsi="Verdana"/>
          <w:sz w:val="18"/>
          <w:szCs w:val="18"/>
          <w:lang w:val="nl-NL"/>
        </w:rPr>
      </w:pPr>
      <w:r>
        <w:rPr>
          <w:rFonts w:ascii="Verdana" w:hAnsi="Verdana"/>
          <w:sz w:val="18"/>
          <w:szCs w:val="18"/>
          <w:lang w:val="nl-NL"/>
        </w:rPr>
        <w:t>Regio</w:t>
      </w:r>
      <w:r w:rsidR="003B68C5" w:rsidRPr="00BA3FB2">
        <w:rPr>
          <w:rFonts w:ascii="Verdana" w:hAnsi="Verdana"/>
          <w:sz w:val="18"/>
          <w:szCs w:val="18"/>
          <w:lang w:val="nl-NL"/>
        </w:rPr>
        <w:t xml:space="preserve"> 4 bijlagen Zuid</w:t>
      </w:r>
    </w:p>
    <w:p w14:paraId="4FA7E059" w14:textId="77777777" w:rsidR="003B68C5" w:rsidRPr="00BA3FB2" w:rsidRDefault="003B68C5" w:rsidP="003B68C5">
      <w:pPr>
        <w:keepNext/>
        <w:rPr>
          <w:rFonts w:ascii="Verdana" w:hAnsi="Verdana"/>
          <w:sz w:val="18"/>
          <w:szCs w:val="18"/>
          <w:lang w:val="nl-NL"/>
        </w:rPr>
      </w:pPr>
      <w:r w:rsidRPr="00BA3FB2">
        <w:rPr>
          <w:rFonts w:ascii="Verdana" w:hAnsi="Verdana"/>
          <w:sz w:val="18"/>
          <w:szCs w:val="18"/>
          <w:lang w:val="nl-NL"/>
        </w:rPr>
        <w:t>Bijlage W.401</w:t>
      </w:r>
      <w:r w:rsidRPr="00BA3FB2">
        <w:rPr>
          <w:rFonts w:ascii="Verdana" w:hAnsi="Verdana"/>
          <w:sz w:val="18"/>
          <w:szCs w:val="18"/>
          <w:lang w:val="nl-NL"/>
        </w:rPr>
        <w:tab/>
      </w:r>
      <w:r w:rsidRPr="00BA3FB2">
        <w:rPr>
          <w:rFonts w:ascii="Verdana" w:hAnsi="Verdana"/>
          <w:sz w:val="18"/>
          <w:szCs w:val="18"/>
          <w:lang w:val="nl-NL"/>
        </w:rPr>
        <w:tab/>
      </w:r>
      <w:r w:rsidR="004C2975" w:rsidRPr="00BA3FB2">
        <w:rPr>
          <w:rFonts w:ascii="Verdana" w:hAnsi="Verdana"/>
          <w:sz w:val="18"/>
          <w:szCs w:val="18"/>
          <w:lang w:val="nl-NL"/>
        </w:rPr>
        <w:t>Componentenlijst</w:t>
      </w:r>
      <w:r w:rsidRPr="00BA3FB2">
        <w:rPr>
          <w:rFonts w:ascii="Verdana" w:hAnsi="Verdana"/>
          <w:sz w:val="18"/>
          <w:szCs w:val="18"/>
          <w:lang w:val="nl-NL"/>
        </w:rPr>
        <w:t xml:space="preserve"> (CL) regio Zuid</w:t>
      </w:r>
    </w:p>
    <w:p w14:paraId="765685E7" w14:textId="77777777" w:rsidR="003B68C5" w:rsidRPr="00BA3FB2" w:rsidRDefault="003B68C5" w:rsidP="003B68C5">
      <w:pPr>
        <w:keepNext/>
        <w:rPr>
          <w:rFonts w:ascii="Verdana" w:hAnsi="Verdana"/>
          <w:sz w:val="18"/>
          <w:szCs w:val="18"/>
          <w:lang w:val="nl-NL"/>
        </w:rPr>
      </w:pPr>
      <w:r w:rsidRPr="00BA3FB2">
        <w:rPr>
          <w:rFonts w:ascii="Verdana" w:hAnsi="Verdana"/>
          <w:sz w:val="18"/>
          <w:szCs w:val="18"/>
          <w:lang w:val="nl-NL"/>
        </w:rPr>
        <w:t>Bijlage W.402</w:t>
      </w:r>
      <w:r w:rsidRPr="00BA3FB2">
        <w:rPr>
          <w:rFonts w:ascii="Verdana" w:hAnsi="Verdana"/>
          <w:sz w:val="18"/>
          <w:szCs w:val="18"/>
          <w:lang w:val="nl-NL"/>
        </w:rPr>
        <w:tab/>
      </w:r>
      <w:r w:rsidRPr="00BA3FB2">
        <w:rPr>
          <w:rFonts w:ascii="Verdana" w:hAnsi="Verdana"/>
          <w:sz w:val="18"/>
          <w:szCs w:val="18"/>
          <w:lang w:val="nl-NL"/>
        </w:rPr>
        <w:tab/>
      </w:r>
      <w:r w:rsidR="00BF4096" w:rsidRPr="00BA3FB2">
        <w:rPr>
          <w:rFonts w:ascii="Verdana" w:hAnsi="Verdana"/>
          <w:sz w:val="18"/>
          <w:szCs w:val="18"/>
          <w:lang w:val="nl-NL"/>
        </w:rPr>
        <w:t xml:space="preserve">Voorbeeld </w:t>
      </w:r>
      <w:r w:rsidR="004C2975" w:rsidRPr="00BA3FB2">
        <w:rPr>
          <w:rFonts w:ascii="Verdana" w:hAnsi="Verdana"/>
          <w:sz w:val="18"/>
          <w:szCs w:val="18"/>
          <w:lang w:val="nl-NL"/>
        </w:rPr>
        <w:t>Keuringsplan</w:t>
      </w:r>
      <w:r w:rsidRPr="00BA3FB2">
        <w:rPr>
          <w:rFonts w:ascii="Verdana" w:hAnsi="Verdana"/>
          <w:sz w:val="18"/>
          <w:szCs w:val="18"/>
          <w:lang w:val="nl-NL"/>
        </w:rPr>
        <w:t xml:space="preserve"> (KP) regio Zuid</w:t>
      </w:r>
    </w:p>
    <w:p w14:paraId="1161907A" w14:textId="77777777" w:rsidR="003B68C5" w:rsidRPr="00BA3FB2" w:rsidRDefault="003B68C5" w:rsidP="003B68C5">
      <w:pPr>
        <w:rPr>
          <w:rFonts w:ascii="Verdana" w:hAnsi="Verdana"/>
          <w:sz w:val="18"/>
          <w:szCs w:val="18"/>
          <w:lang w:val="nl-NL"/>
        </w:rPr>
      </w:pPr>
    </w:p>
    <w:p w14:paraId="66F060A0" w14:textId="3CCFE56F" w:rsidR="003B68C5" w:rsidRPr="00BA3FB2" w:rsidRDefault="005B297B" w:rsidP="003B68C5">
      <w:pPr>
        <w:pStyle w:val="Bijlagen"/>
        <w:rPr>
          <w:rFonts w:ascii="Verdana" w:hAnsi="Verdana"/>
          <w:sz w:val="18"/>
          <w:szCs w:val="18"/>
          <w:lang w:val="nl-NL"/>
        </w:rPr>
      </w:pPr>
      <w:r>
        <w:rPr>
          <w:rFonts w:ascii="Verdana" w:hAnsi="Verdana"/>
          <w:sz w:val="18"/>
          <w:szCs w:val="18"/>
          <w:lang w:val="nl-NL"/>
        </w:rPr>
        <w:t xml:space="preserve">Regio 5 </w:t>
      </w:r>
      <w:r w:rsidR="003B68C5" w:rsidRPr="00BA3FB2">
        <w:rPr>
          <w:rFonts w:ascii="Verdana" w:hAnsi="Verdana"/>
          <w:sz w:val="18"/>
          <w:szCs w:val="18"/>
          <w:lang w:val="nl-NL"/>
        </w:rPr>
        <w:t>bijlagen Zuidwest</w:t>
      </w:r>
    </w:p>
    <w:p w14:paraId="2EB7BED4" w14:textId="77777777" w:rsidR="003B68C5" w:rsidRPr="00BA3FB2" w:rsidRDefault="003B68C5" w:rsidP="003B68C5">
      <w:pPr>
        <w:ind w:left="2124" w:hanging="2124"/>
        <w:rPr>
          <w:rFonts w:ascii="Verdana" w:hAnsi="Verdana"/>
          <w:sz w:val="18"/>
          <w:szCs w:val="18"/>
          <w:lang w:val="nl-NL"/>
        </w:rPr>
      </w:pPr>
      <w:r w:rsidRPr="00BA3FB2">
        <w:rPr>
          <w:rFonts w:ascii="Verdana" w:hAnsi="Verdana"/>
          <w:sz w:val="18"/>
          <w:szCs w:val="18"/>
          <w:lang w:val="nl-NL"/>
        </w:rPr>
        <w:t>Bijlage W.501</w:t>
      </w:r>
      <w:r w:rsidRPr="00BA3FB2">
        <w:rPr>
          <w:rFonts w:ascii="Verdana" w:hAnsi="Verdana"/>
          <w:sz w:val="18"/>
          <w:szCs w:val="18"/>
          <w:lang w:val="nl-NL"/>
        </w:rPr>
        <w:tab/>
      </w:r>
      <w:r w:rsidRPr="00BA3FB2">
        <w:rPr>
          <w:rFonts w:ascii="Verdana" w:hAnsi="Verdana"/>
          <w:sz w:val="18"/>
          <w:szCs w:val="18"/>
          <w:lang w:val="nl-NL"/>
        </w:rPr>
        <w:tab/>
      </w:r>
      <w:r w:rsidR="004C2975" w:rsidRPr="00BA3FB2">
        <w:rPr>
          <w:rFonts w:ascii="Verdana" w:hAnsi="Verdana"/>
          <w:sz w:val="18"/>
          <w:szCs w:val="18"/>
          <w:lang w:val="nl-NL"/>
        </w:rPr>
        <w:t>Componentenlijst</w:t>
      </w:r>
      <w:r w:rsidRPr="00BA3FB2">
        <w:rPr>
          <w:rFonts w:ascii="Verdana" w:hAnsi="Verdana"/>
          <w:sz w:val="18"/>
          <w:szCs w:val="18"/>
          <w:lang w:val="nl-NL"/>
        </w:rPr>
        <w:t xml:space="preserve"> (CL) regio Zuidwest</w:t>
      </w:r>
    </w:p>
    <w:p w14:paraId="5A20A9A6" w14:textId="77777777" w:rsidR="003B68C5" w:rsidRPr="00BA3FB2" w:rsidRDefault="003B68C5" w:rsidP="003B68C5">
      <w:pPr>
        <w:rPr>
          <w:rFonts w:ascii="Verdana" w:hAnsi="Verdana"/>
          <w:sz w:val="18"/>
          <w:szCs w:val="18"/>
          <w:lang w:val="nl-NL"/>
        </w:rPr>
      </w:pPr>
      <w:r w:rsidRPr="00BA3FB2">
        <w:rPr>
          <w:rFonts w:ascii="Verdana" w:hAnsi="Verdana"/>
          <w:sz w:val="18"/>
          <w:szCs w:val="18"/>
          <w:lang w:val="nl-NL"/>
        </w:rPr>
        <w:t>Bijlage W.502</w:t>
      </w:r>
      <w:r w:rsidRPr="00BA3FB2">
        <w:rPr>
          <w:rFonts w:ascii="Verdana" w:hAnsi="Verdana"/>
          <w:sz w:val="18"/>
          <w:szCs w:val="18"/>
          <w:lang w:val="nl-NL"/>
        </w:rPr>
        <w:tab/>
      </w:r>
      <w:r w:rsidRPr="00BA3FB2">
        <w:rPr>
          <w:rFonts w:ascii="Verdana" w:hAnsi="Verdana"/>
          <w:sz w:val="18"/>
          <w:szCs w:val="18"/>
          <w:lang w:val="nl-NL"/>
        </w:rPr>
        <w:tab/>
      </w:r>
      <w:r w:rsidR="00BF4096" w:rsidRPr="00BA3FB2">
        <w:rPr>
          <w:rFonts w:ascii="Verdana" w:hAnsi="Verdana"/>
          <w:sz w:val="18"/>
          <w:szCs w:val="18"/>
          <w:lang w:val="nl-NL"/>
        </w:rPr>
        <w:t xml:space="preserve">Voorbeeld </w:t>
      </w:r>
      <w:r w:rsidR="004C2975" w:rsidRPr="00BA3FB2">
        <w:rPr>
          <w:rFonts w:ascii="Verdana" w:hAnsi="Verdana"/>
          <w:sz w:val="18"/>
          <w:szCs w:val="18"/>
          <w:lang w:val="nl-NL"/>
        </w:rPr>
        <w:t>Keuringsplan</w:t>
      </w:r>
      <w:r w:rsidRPr="00BA3FB2">
        <w:rPr>
          <w:rFonts w:ascii="Verdana" w:hAnsi="Verdana"/>
          <w:sz w:val="18"/>
          <w:szCs w:val="18"/>
          <w:lang w:val="nl-NL"/>
        </w:rPr>
        <w:t xml:space="preserve"> (KP) regio Zuidwest</w:t>
      </w:r>
    </w:p>
    <w:p w14:paraId="0B2B24D4" w14:textId="77777777" w:rsidR="00F6552A" w:rsidRPr="00BA3FB2" w:rsidRDefault="00F6552A" w:rsidP="00A407C3">
      <w:pPr>
        <w:ind w:right="582"/>
        <w:rPr>
          <w:rFonts w:ascii="Verdana" w:hAnsi="Verdana"/>
          <w:sz w:val="18"/>
          <w:szCs w:val="18"/>
          <w:lang w:val="nl"/>
        </w:rPr>
      </w:pPr>
    </w:p>
    <w:p w14:paraId="113098DC" w14:textId="77777777" w:rsidR="00DD0F99" w:rsidRPr="00BA3FB2" w:rsidRDefault="00DD0F99" w:rsidP="00A407C3">
      <w:pPr>
        <w:ind w:right="582"/>
        <w:rPr>
          <w:rFonts w:ascii="Verdana" w:hAnsi="Verdana"/>
          <w:sz w:val="18"/>
          <w:szCs w:val="18"/>
          <w:lang w:val="nl"/>
        </w:rPr>
      </w:pPr>
    </w:p>
    <w:p w14:paraId="1064DA1C" w14:textId="77777777" w:rsidR="00DD0F99" w:rsidRPr="00BA3FB2" w:rsidRDefault="00DD0F99" w:rsidP="00A407C3">
      <w:pPr>
        <w:ind w:right="582"/>
        <w:rPr>
          <w:rFonts w:ascii="Verdana" w:hAnsi="Verdana"/>
          <w:sz w:val="18"/>
          <w:szCs w:val="18"/>
          <w:lang w:val="nl"/>
        </w:rPr>
      </w:pPr>
    </w:p>
    <w:p w14:paraId="081021C4" w14:textId="77777777" w:rsidR="00DD0F99" w:rsidRPr="00BA3FB2" w:rsidRDefault="00DD0F99" w:rsidP="00A407C3">
      <w:pPr>
        <w:ind w:right="582"/>
        <w:rPr>
          <w:rFonts w:ascii="Verdana" w:hAnsi="Verdana"/>
          <w:sz w:val="18"/>
          <w:szCs w:val="18"/>
          <w:lang w:val="nl"/>
        </w:rPr>
      </w:pPr>
    </w:p>
    <w:p w14:paraId="6DEC1B84" w14:textId="77777777" w:rsidR="00DD0F99" w:rsidRPr="001E3A05" w:rsidRDefault="00DD0F99">
      <w:pPr>
        <w:rPr>
          <w:rFonts w:ascii="Verdana" w:hAnsi="Verdana"/>
          <w:sz w:val="18"/>
          <w:szCs w:val="18"/>
          <w:lang w:val="nl"/>
        </w:rPr>
      </w:pPr>
      <w:r w:rsidRPr="001E3A05">
        <w:rPr>
          <w:rFonts w:ascii="Verdana" w:hAnsi="Verdana"/>
          <w:sz w:val="18"/>
          <w:szCs w:val="18"/>
          <w:lang w:val="nl"/>
        </w:rPr>
        <w:br w:type="page"/>
      </w:r>
    </w:p>
    <w:bookmarkStart w:id="4" w:name="_Toc70031181" w:displacedByCustomXml="next"/>
    <w:bookmarkEnd w:id="4" w:displacedByCustomXml="next"/>
    <w:bookmarkStart w:id="5" w:name="_Toc70031916" w:displacedByCustomXml="next"/>
    <w:bookmarkEnd w:id="5" w:displacedByCustomXml="next"/>
    <w:bookmarkStart w:id="6" w:name="_Toc70032651" w:displacedByCustomXml="next"/>
    <w:bookmarkEnd w:id="6" w:displacedByCustomXml="next"/>
    <w:bookmarkStart w:id="7" w:name="_Toc79070185" w:displacedByCustomXml="next"/>
    <w:bookmarkStart w:id="8" w:name="_Toc71015480" w:displacedByCustomXml="next"/>
    <w:bookmarkStart w:id="9" w:name="_Ref58403721" w:displacedByCustomXml="next"/>
    <w:bookmarkStart w:id="10" w:name="_Ref58403716" w:displacedByCustomXml="next"/>
    <w:bookmarkStart w:id="11" w:name="_Ref58403707" w:displacedByCustomXml="next"/>
    <w:bookmarkStart w:id="12" w:name="_Ref58403701" w:displacedByCustomXml="next"/>
    <w:bookmarkStart w:id="13" w:name="_Toc71901730" w:displacedByCustomXml="next"/>
    <w:bookmarkStart w:id="14" w:name="_Toc97712946" w:displacedByCustomXml="next"/>
    <w:sdt>
      <w:sdtPr>
        <w:rPr>
          <w:rFonts w:asciiTheme="minorHAnsi" w:eastAsiaTheme="minorHAnsi" w:hAnsiTheme="minorHAnsi" w:cs="Times New Roman"/>
          <w:b w:val="0"/>
          <w:iCs/>
          <w:color w:val="auto"/>
          <w:sz w:val="18"/>
          <w:szCs w:val="18"/>
          <w:u w:val="single"/>
          <w:lang w:eastAsia="nl-NL"/>
        </w:rPr>
        <w:id w:val="1193039061"/>
        <w:placeholder>
          <w:docPart w:val="DefaultPlaceholder_-1854013440"/>
        </w:placeholder>
      </w:sdtPr>
      <w:sdtEndPr>
        <w:rPr>
          <w:rFonts w:cstheme="minorBidi"/>
          <w:iCs w:val="0"/>
          <w:u w:val="none"/>
          <w:lang w:eastAsia="en-US"/>
        </w:rPr>
      </w:sdtEndPr>
      <w:sdtContent>
        <w:bookmarkStart w:id="15" w:name="_Toc488954381" w:displacedByCustomXml="prev"/>
        <w:bookmarkStart w:id="16" w:name="_Toc1585718" w:displacedByCustomXml="prev"/>
        <w:p w14:paraId="15E88374" w14:textId="77777777" w:rsidR="00E77C8C" w:rsidRPr="001E3A05" w:rsidRDefault="006326B7" w:rsidP="001E3A05">
          <w:pPr>
            <w:pStyle w:val="Kop1"/>
            <w:rPr>
              <w:sz w:val="18"/>
              <w:szCs w:val="18"/>
            </w:rPr>
          </w:pPr>
          <w:r w:rsidRPr="001E3A05">
            <w:rPr>
              <w:sz w:val="18"/>
              <w:szCs w:val="18"/>
            </w:rPr>
            <w:t>Inleiding</w:t>
          </w:r>
          <w:bookmarkEnd w:id="14"/>
          <w:bookmarkEnd w:id="13"/>
          <w:bookmarkEnd w:id="12"/>
          <w:bookmarkEnd w:id="11"/>
          <w:bookmarkEnd w:id="10"/>
          <w:bookmarkEnd w:id="9"/>
          <w:bookmarkEnd w:id="8"/>
          <w:bookmarkEnd w:id="7"/>
          <w:bookmarkEnd w:id="16"/>
        </w:p>
        <w:p w14:paraId="1407AD38" w14:textId="15217237" w:rsidR="009E26FB" w:rsidRPr="00715FE7" w:rsidRDefault="006326B7" w:rsidP="008D5E4E">
          <w:pPr>
            <w:rPr>
              <w:rFonts w:ascii="Verdana" w:hAnsi="Verdana"/>
              <w:sz w:val="18"/>
              <w:szCs w:val="18"/>
              <w:lang w:val="nl-NL"/>
            </w:rPr>
          </w:pPr>
          <w:r w:rsidRPr="00715FE7">
            <w:rPr>
              <w:rFonts w:ascii="Verdana" w:hAnsi="Verdana"/>
              <w:sz w:val="18"/>
              <w:szCs w:val="18"/>
              <w:lang w:val="nl-NL"/>
            </w:rPr>
            <w:t xml:space="preserve">Deze werkomschrijving maakt </w:t>
          </w:r>
          <w:r w:rsidR="0069660F" w:rsidRPr="00715FE7">
            <w:rPr>
              <w:rFonts w:ascii="Verdana" w:hAnsi="Verdana"/>
              <w:sz w:val="18"/>
              <w:szCs w:val="18"/>
              <w:lang w:val="nl-NL"/>
            </w:rPr>
            <w:t>d</w:t>
          </w:r>
          <w:r w:rsidRPr="00715FE7">
            <w:rPr>
              <w:rFonts w:ascii="Verdana" w:hAnsi="Verdana"/>
              <w:sz w:val="18"/>
              <w:szCs w:val="18"/>
              <w:lang w:val="nl-NL"/>
            </w:rPr>
            <w:t xml:space="preserve">eel uit van de </w:t>
          </w:r>
          <w:r w:rsidR="00D97E34" w:rsidRPr="00715FE7">
            <w:rPr>
              <w:rFonts w:ascii="Verdana" w:hAnsi="Verdana"/>
              <w:sz w:val="18"/>
              <w:szCs w:val="18"/>
              <w:lang w:val="nl-NL"/>
            </w:rPr>
            <w:t>R</w:t>
          </w:r>
          <w:r w:rsidRPr="00715FE7">
            <w:rPr>
              <w:rFonts w:ascii="Verdana" w:hAnsi="Verdana"/>
              <w:sz w:val="18"/>
              <w:szCs w:val="18"/>
              <w:lang w:val="nl-NL"/>
            </w:rPr>
            <w:t>aamovereenkomst</w:t>
          </w:r>
          <w:r w:rsidR="00F37B66" w:rsidRPr="00715FE7">
            <w:rPr>
              <w:rFonts w:ascii="Verdana" w:hAnsi="Verdana"/>
              <w:sz w:val="18"/>
              <w:szCs w:val="18"/>
              <w:lang w:val="nl-NL"/>
            </w:rPr>
            <w:t xml:space="preserve"> “</w:t>
          </w:r>
          <w:r w:rsidR="00365371">
            <w:rPr>
              <w:rFonts w:ascii="Verdana" w:hAnsi="Verdana"/>
              <w:sz w:val="18"/>
              <w:szCs w:val="18"/>
              <w:lang w:val="nl-NL"/>
            </w:rPr>
            <w:t>Onderhoud Installaties Netwerkruimtes Defensie</w:t>
          </w:r>
          <w:r w:rsidR="00F37B66" w:rsidRPr="00715FE7">
            <w:rPr>
              <w:rFonts w:ascii="Verdana" w:hAnsi="Verdana"/>
              <w:sz w:val="18"/>
              <w:szCs w:val="18"/>
              <w:lang w:val="nl-NL"/>
            </w:rPr>
            <w:t>”</w:t>
          </w:r>
          <w:r w:rsidR="00212278" w:rsidRPr="00715FE7">
            <w:rPr>
              <w:rFonts w:ascii="Verdana" w:hAnsi="Verdana"/>
              <w:sz w:val="18"/>
              <w:szCs w:val="18"/>
              <w:lang w:val="nl-NL"/>
            </w:rPr>
            <w:t>.</w:t>
          </w:r>
        </w:p>
        <w:p w14:paraId="058CFA0A" w14:textId="77777777" w:rsidR="002B268E" w:rsidRPr="00715FE7" w:rsidRDefault="00A9580B">
          <w:pPr>
            <w:rPr>
              <w:rFonts w:ascii="Verdana" w:hAnsi="Verdana"/>
              <w:sz w:val="18"/>
              <w:szCs w:val="18"/>
              <w:lang w:val="nl-NL"/>
            </w:rPr>
          </w:pPr>
          <w:r w:rsidRPr="00715FE7">
            <w:rPr>
              <w:rFonts w:ascii="Verdana" w:hAnsi="Verdana"/>
              <w:sz w:val="18"/>
              <w:szCs w:val="18"/>
              <w:lang w:val="nl-NL"/>
            </w:rPr>
            <w:t>De werkzaamheden</w:t>
          </w:r>
          <w:r w:rsidR="0031144F" w:rsidRPr="00715FE7">
            <w:rPr>
              <w:rFonts w:ascii="Verdana" w:hAnsi="Verdana"/>
              <w:sz w:val="18"/>
              <w:szCs w:val="18"/>
              <w:lang w:val="nl-NL"/>
            </w:rPr>
            <w:t xml:space="preserve"> betre</w:t>
          </w:r>
          <w:r w:rsidRPr="00715FE7">
            <w:rPr>
              <w:rFonts w:ascii="Verdana" w:hAnsi="Verdana"/>
              <w:sz w:val="18"/>
              <w:szCs w:val="18"/>
              <w:lang w:val="nl-NL"/>
            </w:rPr>
            <w:t>ffen</w:t>
          </w:r>
          <w:r w:rsidR="0031144F" w:rsidRPr="00715FE7">
            <w:rPr>
              <w:rFonts w:ascii="Verdana" w:hAnsi="Verdana"/>
              <w:sz w:val="18"/>
              <w:szCs w:val="18"/>
              <w:lang w:val="nl-NL"/>
            </w:rPr>
            <w:t xml:space="preserve"> het inspecteren, keuren en </w:t>
          </w:r>
          <w:r w:rsidR="006326B7" w:rsidRPr="00715FE7">
            <w:rPr>
              <w:rFonts w:ascii="Verdana" w:hAnsi="Verdana"/>
              <w:sz w:val="18"/>
              <w:szCs w:val="18"/>
              <w:lang w:val="nl-NL"/>
            </w:rPr>
            <w:t>onderhoud</w:t>
          </w:r>
          <w:r w:rsidR="00974F3F" w:rsidRPr="00715FE7">
            <w:rPr>
              <w:rFonts w:ascii="Verdana" w:hAnsi="Verdana"/>
              <w:sz w:val="18"/>
              <w:szCs w:val="18"/>
              <w:lang w:val="nl-NL"/>
            </w:rPr>
            <w:t>en</w:t>
          </w:r>
          <w:r w:rsidR="006326B7" w:rsidRPr="00715FE7">
            <w:rPr>
              <w:rFonts w:ascii="Verdana" w:hAnsi="Verdana"/>
              <w:sz w:val="18"/>
              <w:szCs w:val="18"/>
              <w:lang w:val="nl-NL"/>
            </w:rPr>
            <w:t xml:space="preserve"> van </w:t>
          </w:r>
          <w:r w:rsidR="0031144F" w:rsidRPr="00715FE7">
            <w:rPr>
              <w:rFonts w:ascii="Verdana" w:hAnsi="Verdana"/>
              <w:sz w:val="18"/>
              <w:szCs w:val="18"/>
              <w:lang w:val="nl-NL"/>
            </w:rPr>
            <w:t xml:space="preserve">de beschreven </w:t>
          </w:r>
          <w:r w:rsidR="006326B7" w:rsidRPr="00715FE7">
            <w:rPr>
              <w:rFonts w:ascii="Verdana" w:hAnsi="Verdana"/>
              <w:sz w:val="18"/>
              <w:szCs w:val="18"/>
              <w:lang w:val="nl-NL"/>
            </w:rPr>
            <w:t>installaties</w:t>
          </w:r>
          <w:r w:rsidR="00E77C8C" w:rsidRPr="00715FE7">
            <w:rPr>
              <w:rFonts w:ascii="Verdana" w:hAnsi="Verdana"/>
              <w:sz w:val="18"/>
              <w:szCs w:val="18"/>
              <w:lang w:val="nl-NL"/>
            </w:rPr>
            <w:t xml:space="preserve"> </w:t>
          </w:r>
          <w:r w:rsidR="00E62F64" w:rsidRPr="00715FE7">
            <w:rPr>
              <w:rFonts w:ascii="Verdana" w:hAnsi="Verdana"/>
              <w:sz w:val="18"/>
              <w:szCs w:val="18"/>
              <w:lang w:val="nl-NL"/>
            </w:rPr>
            <w:t xml:space="preserve">en het uitvoeren van </w:t>
          </w:r>
          <w:r w:rsidR="00E77C8C" w:rsidRPr="00715FE7">
            <w:rPr>
              <w:rFonts w:ascii="Verdana" w:hAnsi="Verdana"/>
              <w:sz w:val="18"/>
              <w:szCs w:val="18"/>
              <w:lang w:val="nl-NL"/>
            </w:rPr>
            <w:t>projecten ten behoeve van deze installaties</w:t>
          </w:r>
          <w:r w:rsidR="006326B7" w:rsidRPr="00715FE7">
            <w:rPr>
              <w:rFonts w:ascii="Verdana" w:hAnsi="Verdana"/>
              <w:sz w:val="18"/>
              <w:szCs w:val="18"/>
              <w:lang w:val="nl-NL"/>
            </w:rPr>
            <w:t xml:space="preserve">. Hier behoort ook het melden van </w:t>
          </w:r>
          <w:r w:rsidR="006438B7" w:rsidRPr="00715FE7">
            <w:rPr>
              <w:rFonts w:ascii="Verdana" w:hAnsi="Verdana"/>
              <w:sz w:val="18"/>
              <w:szCs w:val="18"/>
              <w:lang w:val="nl-NL"/>
            </w:rPr>
            <w:t>manco</w:t>
          </w:r>
          <w:r w:rsidR="00974F3F" w:rsidRPr="00715FE7">
            <w:rPr>
              <w:rFonts w:ascii="Verdana" w:hAnsi="Verdana"/>
              <w:sz w:val="18"/>
              <w:szCs w:val="18"/>
              <w:lang w:val="nl-NL"/>
            </w:rPr>
            <w:t>’</w:t>
          </w:r>
          <w:r w:rsidR="006438B7" w:rsidRPr="00715FE7">
            <w:rPr>
              <w:rFonts w:ascii="Verdana" w:hAnsi="Verdana"/>
              <w:sz w:val="18"/>
              <w:szCs w:val="18"/>
              <w:lang w:val="nl-NL"/>
            </w:rPr>
            <w:t>s</w:t>
          </w:r>
          <w:r w:rsidR="006326B7" w:rsidRPr="00715FE7">
            <w:rPr>
              <w:rFonts w:ascii="Verdana" w:hAnsi="Verdana"/>
              <w:sz w:val="18"/>
              <w:szCs w:val="18"/>
              <w:lang w:val="nl-NL"/>
            </w:rPr>
            <w:t xml:space="preserve"> </w:t>
          </w:r>
          <w:r w:rsidR="00974F3F" w:rsidRPr="00715FE7">
            <w:rPr>
              <w:rFonts w:ascii="Verdana" w:hAnsi="Verdana"/>
              <w:sz w:val="18"/>
              <w:szCs w:val="18"/>
              <w:lang w:val="nl-NL"/>
            </w:rPr>
            <w:t xml:space="preserve">bij </w:t>
          </w:r>
          <w:r w:rsidR="006326B7" w:rsidRPr="00715FE7">
            <w:rPr>
              <w:rFonts w:ascii="Verdana" w:hAnsi="Verdana"/>
              <w:sz w:val="18"/>
              <w:szCs w:val="18"/>
              <w:lang w:val="nl-NL"/>
            </w:rPr>
            <w:t xml:space="preserve">en het verhelpen van deze </w:t>
          </w:r>
          <w:r w:rsidR="006438B7" w:rsidRPr="00715FE7">
            <w:rPr>
              <w:rFonts w:ascii="Verdana" w:hAnsi="Verdana"/>
              <w:sz w:val="18"/>
              <w:szCs w:val="18"/>
              <w:lang w:val="nl-NL"/>
            </w:rPr>
            <w:t>manco’s.</w:t>
          </w:r>
        </w:p>
        <w:p w14:paraId="0C610A0F" w14:textId="77777777" w:rsidR="000F610D" w:rsidRPr="00715FE7" w:rsidRDefault="006326B7" w:rsidP="004A3EC7">
          <w:pPr>
            <w:rPr>
              <w:rFonts w:ascii="Verdana" w:hAnsi="Verdana"/>
              <w:sz w:val="18"/>
              <w:szCs w:val="18"/>
              <w:lang w:val="nl-NL"/>
            </w:rPr>
          </w:pPr>
          <w:r w:rsidRPr="00715FE7">
            <w:rPr>
              <w:rFonts w:ascii="Verdana" w:hAnsi="Verdana"/>
              <w:sz w:val="18"/>
              <w:szCs w:val="18"/>
              <w:lang w:val="nl-NL"/>
            </w:rPr>
            <w:t>In d</w:t>
          </w:r>
          <w:r w:rsidR="00E77C8C" w:rsidRPr="00715FE7">
            <w:rPr>
              <w:rFonts w:ascii="Verdana" w:hAnsi="Verdana"/>
              <w:sz w:val="18"/>
              <w:szCs w:val="18"/>
              <w:lang w:val="nl-NL"/>
            </w:rPr>
            <w:t>eze</w:t>
          </w:r>
          <w:r w:rsidRPr="00715FE7">
            <w:rPr>
              <w:rFonts w:ascii="Verdana" w:hAnsi="Verdana"/>
              <w:sz w:val="18"/>
              <w:szCs w:val="18"/>
              <w:lang w:val="nl-NL"/>
            </w:rPr>
            <w:t xml:space="preserve"> </w:t>
          </w:r>
          <w:r w:rsidR="00E77C8C" w:rsidRPr="00715FE7">
            <w:rPr>
              <w:rFonts w:ascii="Verdana" w:hAnsi="Verdana"/>
              <w:sz w:val="18"/>
              <w:szCs w:val="18"/>
              <w:lang w:val="nl-NL"/>
            </w:rPr>
            <w:t>werk</w:t>
          </w:r>
          <w:r w:rsidR="00974F3F" w:rsidRPr="00715FE7">
            <w:rPr>
              <w:rFonts w:ascii="Verdana" w:hAnsi="Verdana"/>
              <w:sz w:val="18"/>
              <w:szCs w:val="18"/>
              <w:lang w:val="nl-NL"/>
            </w:rPr>
            <w:t>om</w:t>
          </w:r>
          <w:r w:rsidR="00E77C8C" w:rsidRPr="00715FE7">
            <w:rPr>
              <w:rFonts w:ascii="Verdana" w:hAnsi="Verdana"/>
              <w:sz w:val="18"/>
              <w:szCs w:val="18"/>
              <w:lang w:val="nl-NL"/>
            </w:rPr>
            <w:t xml:space="preserve">schrijving </w:t>
          </w:r>
          <w:r w:rsidRPr="00715FE7">
            <w:rPr>
              <w:rFonts w:ascii="Verdana" w:hAnsi="Verdana"/>
              <w:sz w:val="18"/>
              <w:szCs w:val="18"/>
              <w:lang w:val="nl-NL"/>
            </w:rPr>
            <w:t>worden</w:t>
          </w:r>
          <w:r w:rsidR="0031144F" w:rsidRPr="00715FE7">
            <w:rPr>
              <w:rFonts w:ascii="Verdana" w:hAnsi="Verdana"/>
              <w:sz w:val="18"/>
              <w:szCs w:val="18"/>
              <w:lang w:val="nl-NL"/>
            </w:rPr>
            <w:t xml:space="preserve"> </w:t>
          </w:r>
          <w:r w:rsidR="00E77C8C" w:rsidRPr="00715FE7">
            <w:rPr>
              <w:rFonts w:ascii="Verdana" w:hAnsi="Verdana"/>
              <w:sz w:val="18"/>
              <w:szCs w:val="18"/>
              <w:lang w:val="nl-NL"/>
            </w:rPr>
            <w:t>algemene richtlijnen en voorwaarden voor</w:t>
          </w:r>
          <w:r w:rsidR="0031144F" w:rsidRPr="00715FE7">
            <w:rPr>
              <w:rFonts w:ascii="Verdana" w:hAnsi="Verdana"/>
              <w:sz w:val="18"/>
              <w:szCs w:val="18"/>
              <w:lang w:val="nl-NL"/>
            </w:rPr>
            <w:t xml:space="preserve"> het uitvoeren van de aangegeven</w:t>
          </w:r>
          <w:r w:rsidR="00E77C8C" w:rsidRPr="00715FE7">
            <w:rPr>
              <w:rFonts w:ascii="Verdana" w:hAnsi="Verdana"/>
              <w:sz w:val="18"/>
              <w:szCs w:val="18"/>
              <w:lang w:val="nl-NL"/>
            </w:rPr>
            <w:t xml:space="preserve"> werkz</w:t>
          </w:r>
          <w:r w:rsidR="001039C3" w:rsidRPr="00715FE7">
            <w:rPr>
              <w:rFonts w:ascii="Verdana" w:hAnsi="Verdana"/>
              <w:sz w:val="18"/>
              <w:szCs w:val="18"/>
              <w:lang w:val="nl-NL"/>
            </w:rPr>
            <w:t>aamheden</w:t>
          </w:r>
          <w:r w:rsidR="0031144F" w:rsidRPr="00715FE7">
            <w:rPr>
              <w:rFonts w:ascii="Verdana" w:hAnsi="Verdana"/>
              <w:sz w:val="18"/>
              <w:szCs w:val="18"/>
              <w:lang w:val="nl-NL"/>
            </w:rPr>
            <w:t xml:space="preserve"> beschreven</w:t>
          </w:r>
          <w:r w:rsidR="001039C3" w:rsidRPr="00715FE7">
            <w:rPr>
              <w:rFonts w:ascii="Verdana" w:hAnsi="Verdana"/>
              <w:sz w:val="18"/>
              <w:szCs w:val="18"/>
              <w:lang w:val="nl-NL"/>
            </w:rPr>
            <w:t xml:space="preserve">. </w:t>
          </w:r>
        </w:p>
        <w:p w14:paraId="01CB8C50" w14:textId="77777777" w:rsidR="00884A34" w:rsidRPr="00715FE7" w:rsidRDefault="00601894" w:rsidP="004A3EC7">
          <w:pPr>
            <w:rPr>
              <w:rFonts w:ascii="Verdana" w:hAnsi="Verdana"/>
              <w:sz w:val="18"/>
              <w:szCs w:val="18"/>
              <w:lang w:val="nl-NL"/>
            </w:rPr>
          </w:pPr>
          <w:r w:rsidRPr="00715FE7">
            <w:rPr>
              <w:rFonts w:ascii="Verdana" w:hAnsi="Verdana"/>
              <w:sz w:val="18"/>
              <w:szCs w:val="18"/>
              <w:lang w:val="nl-NL"/>
            </w:rPr>
            <w:t>Aannemer</w:t>
          </w:r>
          <w:r w:rsidR="00884A34" w:rsidRPr="00715FE7">
            <w:rPr>
              <w:rFonts w:ascii="Verdana" w:hAnsi="Verdana"/>
              <w:sz w:val="18"/>
              <w:szCs w:val="18"/>
              <w:lang w:val="nl-NL"/>
            </w:rPr>
            <w:t xml:space="preserve"> moet de werkzaamheden zodanig uitvoeren, dat de installaties, veilig gebruikt kunnen worden, voldoen aan de voorwaarden beschreven in deze overeenkomst </w:t>
          </w:r>
          <w:r w:rsidR="005D6751" w:rsidRPr="00715FE7">
            <w:rPr>
              <w:rFonts w:ascii="Verdana" w:hAnsi="Verdana"/>
              <w:sz w:val="18"/>
              <w:szCs w:val="18"/>
              <w:lang w:val="nl-NL"/>
            </w:rPr>
            <w:t xml:space="preserve">en </w:t>
          </w:r>
          <w:r w:rsidR="00884A34" w:rsidRPr="00715FE7">
            <w:rPr>
              <w:rFonts w:ascii="Verdana" w:hAnsi="Verdana"/>
              <w:sz w:val="18"/>
              <w:szCs w:val="18"/>
              <w:lang w:val="nl-NL"/>
            </w:rPr>
            <w:t>op een bedrijfsvaardig niveau blijven, waardoor de risico’s voor hoge onderhouds- of vervangingskosten voor Defensie beperkt blijven.</w:t>
          </w:r>
        </w:p>
        <w:p w14:paraId="78D288A4" w14:textId="77777777" w:rsidR="00A5490B" w:rsidRPr="001E3A05" w:rsidRDefault="00FE0AD6" w:rsidP="00F7619F">
          <w:pPr>
            <w:pStyle w:val="Kop1"/>
            <w:rPr>
              <w:sz w:val="18"/>
              <w:szCs w:val="18"/>
            </w:rPr>
          </w:pPr>
          <w:bookmarkStart w:id="17" w:name="_Toc52281997"/>
          <w:bookmarkStart w:id="18" w:name="_Toc71015481"/>
          <w:bookmarkStart w:id="19" w:name="_Toc71901731"/>
          <w:bookmarkStart w:id="20" w:name="_Toc79070186"/>
          <w:bookmarkStart w:id="21" w:name="_Toc97712947"/>
          <w:bookmarkStart w:id="22" w:name="_Toc1585724"/>
          <w:bookmarkEnd w:id="17"/>
          <w:r w:rsidRPr="001E3A05">
            <w:rPr>
              <w:sz w:val="18"/>
              <w:szCs w:val="18"/>
            </w:rPr>
            <w:t>A</w:t>
          </w:r>
          <w:r w:rsidR="00C100C2" w:rsidRPr="001E3A05">
            <w:rPr>
              <w:sz w:val="18"/>
              <w:szCs w:val="18"/>
            </w:rPr>
            <w:t>lgem</w:t>
          </w:r>
          <w:bookmarkEnd w:id="15"/>
          <w:r w:rsidR="00602F67" w:rsidRPr="001E3A05">
            <w:rPr>
              <w:sz w:val="18"/>
              <w:szCs w:val="18"/>
            </w:rPr>
            <w:t>e</w:t>
          </w:r>
          <w:r w:rsidR="00F4334D" w:rsidRPr="001E3A05">
            <w:rPr>
              <w:sz w:val="18"/>
              <w:szCs w:val="18"/>
            </w:rPr>
            <w:t>n</w:t>
          </w:r>
          <w:r w:rsidR="00257EB7" w:rsidRPr="001E3A05">
            <w:rPr>
              <w:sz w:val="18"/>
              <w:szCs w:val="18"/>
            </w:rPr>
            <w:t>e</w:t>
          </w:r>
          <w:r w:rsidR="00274F2E" w:rsidRPr="001E3A05">
            <w:rPr>
              <w:sz w:val="18"/>
              <w:szCs w:val="18"/>
            </w:rPr>
            <w:t xml:space="preserve"> bepalingen</w:t>
          </w:r>
          <w:bookmarkEnd w:id="18"/>
          <w:bookmarkEnd w:id="19"/>
          <w:bookmarkEnd w:id="20"/>
          <w:bookmarkEnd w:id="21"/>
          <w:r w:rsidR="00F4334D" w:rsidRPr="001E3A05">
            <w:rPr>
              <w:sz w:val="18"/>
              <w:szCs w:val="18"/>
            </w:rPr>
            <w:t xml:space="preserve"> </w:t>
          </w:r>
          <w:bookmarkEnd w:id="22"/>
        </w:p>
        <w:p w14:paraId="3FD0E288" w14:textId="77777777" w:rsidR="000F610D" w:rsidRPr="00715FE7" w:rsidRDefault="00712E5D" w:rsidP="004A3EC7">
          <w:pPr>
            <w:rPr>
              <w:rFonts w:ascii="Verdana" w:hAnsi="Verdana"/>
              <w:sz w:val="18"/>
              <w:szCs w:val="18"/>
              <w:lang w:val="nl-NL"/>
            </w:rPr>
          </w:pPr>
          <w:r w:rsidRPr="00715FE7">
            <w:rPr>
              <w:rFonts w:ascii="Verdana" w:hAnsi="Verdana"/>
              <w:sz w:val="18"/>
              <w:szCs w:val="18"/>
              <w:lang w:val="nl-NL"/>
            </w:rPr>
            <w:t xml:space="preserve">Dit hoofdstuk beschrijft achtereenvolgens de van toepassing zijnde normen, richtlijnen en voorschriften, eisen en voorwaarden ten aanzien van veiligheid, voorwaarden ten aanzien van gekwalificeerd personeel, </w:t>
          </w:r>
          <w:r w:rsidR="006F0177" w:rsidRPr="00715FE7">
            <w:rPr>
              <w:rFonts w:ascii="Verdana" w:hAnsi="Verdana"/>
              <w:sz w:val="18"/>
              <w:szCs w:val="18"/>
              <w:lang w:val="nl-NL"/>
            </w:rPr>
            <w:t>onder aanneming</w:t>
          </w:r>
          <w:r w:rsidRPr="00715FE7">
            <w:rPr>
              <w:rFonts w:ascii="Verdana" w:hAnsi="Verdana"/>
              <w:sz w:val="18"/>
              <w:szCs w:val="18"/>
              <w:lang w:val="nl-NL"/>
            </w:rPr>
            <w:t xml:space="preserve"> en hoe opdrachten en verzoeken van lokale gebruiker </w:t>
          </w:r>
          <w:r w:rsidR="00AB19DF" w:rsidRPr="00715FE7">
            <w:rPr>
              <w:rFonts w:ascii="Verdana" w:hAnsi="Verdana"/>
              <w:sz w:val="18"/>
              <w:szCs w:val="18"/>
              <w:lang w:val="nl-NL"/>
            </w:rPr>
            <w:t xml:space="preserve">moeten </w:t>
          </w:r>
          <w:r w:rsidRPr="00715FE7">
            <w:rPr>
              <w:rFonts w:ascii="Verdana" w:hAnsi="Verdana"/>
              <w:sz w:val="18"/>
              <w:szCs w:val="18"/>
              <w:lang w:val="nl-NL"/>
            </w:rPr>
            <w:t xml:space="preserve">worden behandeld. </w:t>
          </w:r>
          <w:r w:rsidR="00167D35" w:rsidRPr="00715FE7">
            <w:rPr>
              <w:rFonts w:ascii="Verdana" w:hAnsi="Verdana"/>
              <w:sz w:val="18"/>
              <w:szCs w:val="18"/>
              <w:lang w:val="nl-NL"/>
            </w:rPr>
            <w:t>In</w:t>
          </w:r>
          <w:r w:rsidR="001A4C05" w:rsidRPr="00715FE7">
            <w:rPr>
              <w:rFonts w:ascii="Verdana" w:hAnsi="Verdana"/>
              <w:sz w:val="18"/>
              <w:szCs w:val="18"/>
              <w:lang w:val="nl-NL"/>
            </w:rPr>
            <w:t xml:space="preserve"> </w:t>
          </w:r>
          <w:r w:rsidR="009D0B65" w:rsidRPr="00715FE7">
            <w:rPr>
              <w:rFonts w:ascii="Verdana" w:hAnsi="Verdana"/>
              <w:sz w:val="18"/>
              <w:szCs w:val="18"/>
              <w:lang w:val="nl-NL"/>
            </w:rPr>
            <w:t xml:space="preserve">de </w:t>
          </w:r>
          <w:r w:rsidR="0050627C" w:rsidRPr="00715FE7">
            <w:rPr>
              <w:rFonts w:ascii="Verdana" w:hAnsi="Verdana"/>
              <w:sz w:val="18"/>
              <w:szCs w:val="18"/>
              <w:lang w:val="nl-NL"/>
            </w:rPr>
            <w:t>raamovereenkomst</w:t>
          </w:r>
          <w:r w:rsidR="00167D35" w:rsidRPr="00715FE7">
            <w:rPr>
              <w:rFonts w:ascii="Verdana" w:hAnsi="Verdana"/>
              <w:sz w:val="18"/>
              <w:szCs w:val="18"/>
              <w:lang w:val="nl-NL"/>
            </w:rPr>
            <w:t xml:space="preserve"> </w:t>
          </w:r>
          <w:r w:rsidR="001A4C05" w:rsidRPr="00715FE7">
            <w:rPr>
              <w:rFonts w:ascii="Verdana" w:hAnsi="Verdana"/>
              <w:sz w:val="18"/>
              <w:szCs w:val="18"/>
              <w:lang w:val="nl-NL"/>
            </w:rPr>
            <w:t>zijn een aantal definities</w:t>
          </w:r>
          <w:r w:rsidR="00974F3F" w:rsidRPr="00715FE7">
            <w:rPr>
              <w:rFonts w:ascii="Verdana" w:hAnsi="Verdana"/>
              <w:sz w:val="18"/>
              <w:szCs w:val="18"/>
              <w:lang w:val="nl-NL"/>
            </w:rPr>
            <w:t xml:space="preserve"> opgenomen welke voor deze werkom</w:t>
          </w:r>
          <w:r w:rsidR="001A4C05" w:rsidRPr="00715FE7">
            <w:rPr>
              <w:rFonts w:ascii="Verdana" w:hAnsi="Verdana"/>
              <w:sz w:val="18"/>
              <w:szCs w:val="18"/>
              <w:lang w:val="nl-NL"/>
            </w:rPr>
            <w:t>schrijving van toepassing zijn.</w:t>
          </w:r>
        </w:p>
        <w:p w14:paraId="4B8F5BFD" w14:textId="77777777" w:rsidR="00E468F6" w:rsidRPr="00715FE7" w:rsidRDefault="001757E8" w:rsidP="004A3EC7">
          <w:pPr>
            <w:rPr>
              <w:rFonts w:ascii="Verdana" w:hAnsi="Verdana"/>
              <w:sz w:val="18"/>
              <w:szCs w:val="18"/>
              <w:lang w:val="nl-NL"/>
            </w:rPr>
          </w:pPr>
          <w:r w:rsidRPr="00715FE7">
            <w:rPr>
              <w:rFonts w:ascii="Verdana" w:hAnsi="Verdana"/>
              <w:sz w:val="18"/>
              <w:szCs w:val="18"/>
              <w:lang w:val="nl-NL"/>
            </w:rPr>
            <w:t xml:space="preserve">Bouwstoffen </w:t>
          </w:r>
          <w:r w:rsidR="00AA24A3" w:rsidRPr="00715FE7">
            <w:rPr>
              <w:rFonts w:ascii="Verdana" w:hAnsi="Verdana"/>
              <w:sz w:val="18"/>
              <w:szCs w:val="18"/>
              <w:lang w:val="nl-NL"/>
            </w:rPr>
            <w:t xml:space="preserve">moeten </w:t>
          </w:r>
          <w:r w:rsidRPr="00715FE7">
            <w:rPr>
              <w:rFonts w:ascii="Verdana" w:hAnsi="Verdana"/>
              <w:sz w:val="18"/>
              <w:szCs w:val="18"/>
              <w:lang w:val="nl-NL"/>
            </w:rPr>
            <w:t>voldoen aan de eisen vermeld in de normen van de Stichting Nederlands Normalisatie Instituut (NEN Normen). Elektrotechnische bouwstoffen moeten met CE-markering gekenmerkt zijn, en waar dit niet van toepassing is KEMA goedgekeurd. Waar deze werkomschrijving niet voorschrijft, zijn onderhoudsvoorschriften van de fabrikant/ leverancier van de installaties van toepassing.</w:t>
          </w:r>
        </w:p>
        <w:p w14:paraId="55C8D7EB" w14:textId="77777777" w:rsidR="00CD0189" w:rsidRPr="00BF0193" w:rsidRDefault="00E468F6" w:rsidP="00C606CA">
          <w:pPr>
            <w:rPr>
              <w:rFonts w:ascii="Verdana" w:hAnsi="Verdana"/>
              <w:sz w:val="18"/>
              <w:szCs w:val="18"/>
              <w:lang w:val="nl-NL"/>
            </w:rPr>
          </w:pPr>
          <w:r w:rsidRPr="00715FE7">
            <w:rPr>
              <w:rFonts w:ascii="Verdana" w:hAnsi="Verdana"/>
              <w:sz w:val="18"/>
              <w:szCs w:val="18"/>
              <w:lang w:val="nl-NL"/>
            </w:rPr>
            <w:t>Door het aanvaarden van de opdracht vrijwaart de aannemer de opdrachtgever voor alle aansprakelijkheid en verantwoordelijkheid zoals vastgelegd in de Arbeidsomstandighedenbesluit (Stb 1999.451) en de bepalingen van NEN-EN 50110, NEN 3140 en/of NEN 3840.</w:t>
          </w:r>
        </w:p>
        <w:p w14:paraId="15103880" w14:textId="77777777" w:rsidR="00C13B6F" w:rsidRPr="001E3A05" w:rsidRDefault="00712E5D" w:rsidP="00B4250D">
          <w:pPr>
            <w:pStyle w:val="Kop2"/>
          </w:pPr>
          <w:bookmarkStart w:id="23" w:name="_Toc71716049"/>
          <w:bookmarkStart w:id="24" w:name="_Toc71716050"/>
          <w:bookmarkStart w:id="25" w:name="_Toc488954383"/>
          <w:bookmarkStart w:id="26" w:name="_Toc1585725"/>
          <w:bookmarkStart w:id="27" w:name="_Ref70919267"/>
          <w:bookmarkStart w:id="28" w:name="_Toc71015482"/>
          <w:bookmarkStart w:id="29" w:name="_Toc71901732"/>
          <w:bookmarkStart w:id="30" w:name="_Toc79070187"/>
          <w:bookmarkStart w:id="31" w:name="_Toc97712948"/>
          <w:bookmarkEnd w:id="23"/>
          <w:bookmarkEnd w:id="24"/>
          <w:r w:rsidRPr="001E3A05">
            <w:t>N</w:t>
          </w:r>
          <w:r w:rsidR="00C100C2" w:rsidRPr="001E3A05">
            <w:t>ormen</w:t>
          </w:r>
          <w:bookmarkEnd w:id="25"/>
          <w:r w:rsidR="000A3E6A" w:rsidRPr="001E3A05">
            <w:t xml:space="preserve">, richtlijnen en </w:t>
          </w:r>
          <w:r w:rsidRPr="001E3A05">
            <w:t>voorschriften</w:t>
          </w:r>
          <w:bookmarkEnd w:id="26"/>
          <w:r w:rsidR="00A368B2" w:rsidRPr="001E3A05">
            <w:t>.</w:t>
          </w:r>
          <w:bookmarkEnd w:id="27"/>
          <w:bookmarkEnd w:id="28"/>
          <w:bookmarkEnd w:id="29"/>
          <w:bookmarkEnd w:id="30"/>
          <w:bookmarkEnd w:id="31"/>
        </w:p>
        <w:p w14:paraId="2A545015" w14:textId="77777777" w:rsidR="00BE3B57" w:rsidRPr="00715FE7" w:rsidRDefault="00502120" w:rsidP="00E16DDC">
          <w:pPr>
            <w:spacing w:after="120"/>
            <w:rPr>
              <w:rFonts w:ascii="Verdana" w:hAnsi="Verdana"/>
              <w:sz w:val="18"/>
              <w:szCs w:val="18"/>
              <w:lang w:val="nl-NL"/>
            </w:rPr>
          </w:pPr>
          <w:r w:rsidRPr="00715FE7">
            <w:rPr>
              <w:rFonts w:ascii="Verdana" w:hAnsi="Verdana"/>
              <w:sz w:val="18"/>
              <w:szCs w:val="18"/>
              <w:lang w:val="nl-NL"/>
            </w:rPr>
            <w:t xml:space="preserve">Van alle voor het Werk van toepassing zijnde wetgeving, normen, richtlijnen en voorschriften geldt </w:t>
          </w:r>
          <w:r w:rsidR="001757E8" w:rsidRPr="00715FE7">
            <w:rPr>
              <w:rFonts w:ascii="Verdana" w:hAnsi="Verdana"/>
              <w:sz w:val="18"/>
              <w:szCs w:val="18"/>
              <w:lang w:val="nl-NL"/>
            </w:rPr>
            <w:t xml:space="preserve">tenzij anders aangegeven </w:t>
          </w:r>
          <w:r w:rsidRPr="00715FE7">
            <w:rPr>
              <w:rFonts w:ascii="Verdana" w:hAnsi="Verdana"/>
              <w:sz w:val="18"/>
              <w:szCs w:val="18"/>
              <w:lang w:val="nl-NL"/>
            </w:rPr>
            <w:t xml:space="preserve">de laatste geldende uitgave inclusief eventuele wijzigingsbladen inclusief bijbehorende protocollen.  </w:t>
          </w:r>
          <w:r w:rsidRPr="00715FE7">
            <w:rPr>
              <w:rFonts w:ascii="Verdana" w:hAnsi="Verdana"/>
              <w:sz w:val="18"/>
              <w:szCs w:val="18"/>
              <w:lang w:val="nl-NL"/>
            </w:rPr>
            <w:br/>
            <w:t>Dit geldt met name voor, maar niet beperkt tot, onderstaande van toepassing zijnde wettelijke voorschriften en normen</w:t>
          </w:r>
          <w:r w:rsidR="009D0B65" w:rsidRPr="00715FE7">
            <w:rPr>
              <w:rFonts w:ascii="Verdana" w:hAnsi="Verdana"/>
              <w:sz w:val="18"/>
              <w:szCs w:val="18"/>
              <w:lang w:val="nl-NL"/>
            </w:rPr>
            <w:t>:</w:t>
          </w:r>
        </w:p>
      </w:sdtContent>
    </w:sdt>
    <w:p w14:paraId="7F90F756" w14:textId="77777777" w:rsidR="00783443" w:rsidRPr="001E3A05" w:rsidRDefault="00783443" w:rsidP="00B205F8">
      <w:pPr>
        <w:tabs>
          <w:tab w:val="left" w:pos="2977"/>
          <w:tab w:val="left" w:pos="3119"/>
        </w:tabs>
        <w:autoSpaceDN w:val="0"/>
        <w:spacing w:line="276" w:lineRule="auto"/>
        <w:textAlignment w:val="baseline"/>
        <w:rPr>
          <w:rFonts w:ascii="Verdana" w:hAnsi="Verdana"/>
          <w:b/>
          <w:sz w:val="18"/>
          <w:szCs w:val="18"/>
        </w:rPr>
      </w:pPr>
      <w:r w:rsidRPr="001E3A05">
        <w:rPr>
          <w:rFonts w:ascii="Verdana" w:hAnsi="Verdana"/>
          <w:b/>
          <w:sz w:val="18"/>
          <w:szCs w:val="18"/>
        </w:rPr>
        <w:t>Algemeen geldend</w:t>
      </w:r>
    </w:p>
    <w:p w14:paraId="776DA9E8" w14:textId="77777777" w:rsidR="00047332" w:rsidRPr="001E3A05" w:rsidRDefault="00047332"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Arbeidsomstandighedenbesluit</w:t>
      </w:r>
    </w:p>
    <w:p w14:paraId="451C194D" w14:textId="77777777" w:rsidR="00047332" w:rsidRPr="001E3A05" w:rsidRDefault="00047332"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Activiteitenbesluit</w:t>
      </w:r>
    </w:p>
    <w:p w14:paraId="620367BA" w14:textId="77777777" w:rsidR="00047332" w:rsidRPr="001E3A05" w:rsidRDefault="00047332"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Activiteitenregeling</w:t>
      </w:r>
    </w:p>
    <w:p w14:paraId="37AF32B9" w14:textId="77777777" w:rsidR="006D33AD" w:rsidRPr="001E3A05" w:rsidRDefault="006D33AD"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NEN 1010</w:t>
      </w:r>
      <w:r w:rsidRPr="001E3A05">
        <w:rPr>
          <w:rFonts w:ascii="Verdana" w:hAnsi="Verdana"/>
          <w:sz w:val="18"/>
          <w:szCs w:val="18"/>
        </w:rPr>
        <w:tab/>
        <w:t>:</w:t>
      </w:r>
      <w:r w:rsidRPr="001E3A05">
        <w:rPr>
          <w:rFonts w:ascii="Verdana" w:hAnsi="Verdana"/>
          <w:sz w:val="18"/>
          <w:szCs w:val="18"/>
        </w:rPr>
        <w:tab/>
        <w:t>Elektrische installaties voor laagspanning</w:t>
      </w:r>
    </w:p>
    <w:p w14:paraId="5739A91D" w14:textId="77777777" w:rsidR="006D33AD" w:rsidRPr="00715FE7" w:rsidRDefault="006D33AD"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NEN 3140</w:t>
      </w:r>
      <w:r w:rsidRPr="00715FE7">
        <w:rPr>
          <w:rFonts w:ascii="Verdana" w:hAnsi="Verdana"/>
          <w:sz w:val="18"/>
          <w:szCs w:val="18"/>
          <w:lang w:val="nl-NL"/>
        </w:rPr>
        <w:tab/>
        <w:t>:</w:t>
      </w:r>
      <w:r w:rsidRPr="00715FE7">
        <w:rPr>
          <w:rFonts w:ascii="Verdana" w:hAnsi="Verdana"/>
          <w:sz w:val="18"/>
          <w:szCs w:val="18"/>
          <w:lang w:val="nl-NL"/>
        </w:rPr>
        <w:tab/>
        <w:t>Bedrijfsvoering van elektrische installaties – Laagspanning</w:t>
      </w:r>
    </w:p>
    <w:p w14:paraId="5A19A96E" w14:textId="77777777" w:rsidR="0048282A" w:rsidRPr="00715FE7" w:rsidRDefault="0048282A"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NPR 5310</w:t>
      </w:r>
      <w:r w:rsidR="00B205F8" w:rsidRPr="00715FE7">
        <w:rPr>
          <w:rFonts w:ascii="Verdana" w:hAnsi="Verdana"/>
          <w:sz w:val="18"/>
          <w:szCs w:val="18"/>
          <w:lang w:val="nl-NL"/>
        </w:rPr>
        <w:tab/>
        <w:t>:</w:t>
      </w:r>
      <w:r w:rsidR="00B205F8" w:rsidRPr="00715FE7">
        <w:rPr>
          <w:rFonts w:ascii="Verdana" w:hAnsi="Verdana"/>
          <w:sz w:val="18"/>
          <w:szCs w:val="18"/>
          <w:lang w:val="nl-NL"/>
        </w:rPr>
        <w:tab/>
        <w:t>Nederlandse praktijkrichtlijn bij NEN 1010</w:t>
      </w:r>
    </w:p>
    <w:p w14:paraId="2585D062"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100</w:t>
      </w:r>
      <w:r w:rsidRPr="00715FE7">
        <w:rPr>
          <w:rFonts w:ascii="Verdana" w:hAnsi="Verdana"/>
          <w:sz w:val="18"/>
          <w:szCs w:val="18"/>
          <w:lang w:val="nl-NL"/>
        </w:rPr>
        <w:tab/>
        <w:t>:</w:t>
      </w:r>
      <w:r w:rsidRPr="00715FE7">
        <w:rPr>
          <w:rFonts w:ascii="Verdana" w:hAnsi="Verdana"/>
          <w:sz w:val="18"/>
          <w:szCs w:val="18"/>
          <w:lang w:val="nl-NL"/>
        </w:rPr>
        <w:tab/>
        <w:t>Duurzaam Beheer en Onderhoud van gebouwen</w:t>
      </w:r>
    </w:p>
    <w:p w14:paraId="1997F6E7" w14:textId="77777777" w:rsidR="0088466E" w:rsidRPr="001E3A05"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ISSO 101</w:t>
      </w:r>
      <w:r w:rsidRPr="001E3A05">
        <w:rPr>
          <w:rFonts w:ascii="Verdana" w:hAnsi="Verdana"/>
          <w:sz w:val="18"/>
          <w:szCs w:val="18"/>
        </w:rPr>
        <w:tab/>
        <w:t>:</w:t>
      </w:r>
      <w:r w:rsidRPr="001E3A05">
        <w:rPr>
          <w:rFonts w:ascii="Verdana" w:hAnsi="Verdana"/>
          <w:sz w:val="18"/>
          <w:szCs w:val="18"/>
        </w:rPr>
        <w:tab/>
        <w:t>Onderhoud en onderhoudscontracten</w:t>
      </w:r>
    </w:p>
    <w:p w14:paraId="75E7B157"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102</w:t>
      </w:r>
      <w:r w:rsidRPr="00715FE7">
        <w:rPr>
          <w:rFonts w:ascii="Verdana" w:hAnsi="Verdana"/>
          <w:sz w:val="18"/>
          <w:szCs w:val="18"/>
          <w:lang w:val="nl-NL"/>
        </w:rPr>
        <w:tab/>
        <w:t>:</w:t>
      </w:r>
      <w:r w:rsidRPr="00715FE7">
        <w:rPr>
          <w:rFonts w:ascii="Verdana" w:hAnsi="Verdana"/>
          <w:sz w:val="18"/>
          <w:szCs w:val="18"/>
          <w:lang w:val="nl-NL"/>
        </w:rPr>
        <w:tab/>
        <w:t>Prestatie-indicatoren voor Duurzaam Beheer en Onderhoud</w:t>
      </w:r>
    </w:p>
    <w:p w14:paraId="548B4400"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103</w:t>
      </w:r>
      <w:r w:rsidRPr="00715FE7">
        <w:rPr>
          <w:rFonts w:ascii="Verdana" w:hAnsi="Verdana"/>
          <w:sz w:val="18"/>
          <w:szCs w:val="18"/>
          <w:lang w:val="nl-NL"/>
        </w:rPr>
        <w:tab/>
        <w:t>:</w:t>
      </w:r>
      <w:r w:rsidRPr="00715FE7">
        <w:rPr>
          <w:rFonts w:ascii="Verdana" w:hAnsi="Verdana"/>
          <w:sz w:val="18"/>
          <w:szCs w:val="18"/>
          <w:lang w:val="nl-NL"/>
        </w:rPr>
        <w:tab/>
        <w:t>Monitoren van Duurzaam Beheer en Onderhoud</w:t>
      </w:r>
    </w:p>
    <w:p w14:paraId="7DBC9554"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104</w:t>
      </w:r>
      <w:r w:rsidRPr="00715FE7">
        <w:rPr>
          <w:rFonts w:ascii="Verdana" w:hAnsi="Verdana"/>
          <w:sz w:val="18"/>
          <w:szCs w:val="18"/>
          <w:lang w:val="nl-NL"/>
        </w:rPr>
        <w:tab/>
        <w:t>:</w:t>
      </w:r>
      <w:r w:rsidRPr="00715FE7">
        <w:rPr>
          <w:rFonts w:ascii="Verdana" w:hAnsi="Verdana"/>
          <w:sz w:val="18"/>
          <w:szCs w:val="18"/>
          <w:lang w:val="nl-NL"/>
        </w:rPr>
        <w:tab/>
        <w:t>Stappenplan Duurzaam Beheer en Onderhoud</w:t>
      </w:r>
    </w:p>
    <w:p w14:paraId="46B9B5D8" w14:textId="77777777" w:rsidR="0088466E" w:rsidRPr="001E3A05"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ISSO 105</w:t>
      </w:r>
      <w:r w:rsidRPr="001E3A05">
        <w:rPr>
          <w:rFonts w:ascii="Verdana" w:hAnsi="Verdana"/>
          <w:sz w:val="18"/>
          <w:szCs w:val="18"/>
        </w:rPr>
        <w:tab/>
        <w:t>:</w:t>
      </w:r>
      <w:r w:rsidRPr="001E3A05">
        <w:rPr>
          <w:rFonts w:ascii="Verdana" w:hAnsi="Verdana"/>
          <w:sz w:val="18"/>
          <w:szCs w:val="18"/>
        </w:rPr>
        <w:tab/>
        <w:t>Kerndocument gebouwtechniek</w:t>
      </w:r>
    </w:p>
    <w:p w14:paraId="5D8202E6" w14:textId="77777777" w:rsidR="0088466E" w:rsidRPr="00715FE7"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106</w:t>
      </w:r>
      <w:r w:rsidRPr="00715FE7">
        <w:rPr>
          <w:rFonts w:ascii="Verdana" w:hAnsi="Verdana"/>
          <w:sz w:val="18"/>
          <w:szCs w:val="18"/>
          <w:lang w:val="nl-NL"/>
        </w:rPr>
        <w:tab/>
        <w:t>:</w:t>
      </w:r>
      <w:r w:rsidRPr="00715FE7">
        <w:rPr>
          <w:rFonts w:ascii="Verdana" w:hAnsi="Verdana"/>
          <w:sz w:val="18"/>
          <w:szCs w:val="18"/>
          <w:lang w:val="nl-NL"/>
        </w:rPr>
        <w:tab/>
        <w:t>Functionele inspectiemethode Duurzaam Beheer en Onderhoud</w:t>
      </w:r>
    </w:p>
    <w:p w14:paraId="5FB60CD1" w14:textId="77777777" w:rsidR="0088466E" w:rsidRPr="001E3A05" w:rsidRDefault="0088466E"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NVBR</w:t>
      </w:r>
      <w:r w:rsidRPr="001E3A05">
        <w:rPr>
          <w:rFonts w:ascii="Verdana" w:hAnsi="Verdana"/>
          <w:sz w:val="18"/>
          <w:szCs w:val="18"/>
        </w:rPr>
        <w:tab/>
        <w:t>:</w:t>
      </w:r>
      <w:r w:rsidRPr="001E3A05">
        <w:rPr>
          <w:rFonts w:ascii="Verdana" w:hAnsi="Verdana"/>
          <w:sz w:val="18"/>
          <w:szCs w:val="18"/>
        </w:rPr>
        <w:tab/>
        <w:t>Publicatie handboek brandbeveiligingsinstallaties</w:t>
      </w:r>
    </w:p>
    <w:p w14:paraId="661690E7" w14:textId="77777777" w:rsidR="00A86320" w:rsidRPr="001E3A05"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SBR/ISSO</w:t>
      </w:r>
      <w:r w:rsidRPr="001E3A05">
        <w:rPr>
          <w:rFonts w:ascii="Verdana" w:hAnsi="Verdana"/>
          <w:sz w:val="18"/>
          <w:szCs w:val="18"/>
        </w:rPr>
        <w:tab/>
        <w:t>:</w:t>
      </w:r>
      <w:r w:rsidRPr="001E3A05">
        <w:rPr>
          <w:rFonts w:ascii="Verdana" w:hAnsi="Verdana"/>
          <w:sz w:val="18"/>
          <w:szCs w:val="18"/>
        </w:rPr>
        <w:tab/>
        <w:t>Publicatie Brandveilige doorvoeringen</w:t>
      </w:r>
    </w:p>
    <w:p w14:paraId="0AC1EC1A" w14:textId="77777777" w:rsidR="00A86320" w:rsidRPr="00715FE7"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AI-05</w:t>
      </w:r>
      <w:r w:rsidRPr="00715FE7">
        <w:rPr>
          <w:rFonts w:ascii="Verdana" w:hAnsi="Verdana"/>
          <w:sz w:val="18"/>
          <w:szCs w:val="18"/>
          <w:lang w:val="nl-NL"/>
        </w:rPr>
        <w:tab/>
        <w:t>:</w:t>
      </w:r>
      <w:r w:rsidRPr="00715FE7">
        <w:rPr>
          <w:rFonts w:ascii="Verdana" w:hAnsi="Verdana"/>
          <w:sz w:val="18"/>
          <w:szCs w:val="18"/>
          <w:lang w:val="nl-NL"/>
        </w:rPr>
        <w:tab/>
      </w:r>
      <w:r w:rsidR="001375EC" w:rsidRPr="00715FE7">
        <w:rPr>
          <w:rFonts w:ascii="Verdana" w:hAnsi="Verdana"/>
          <w:sz w:val="18"/>
          <w:szCs w:val="18"/>
          <w:lang w:val="nl-NL"/>
        </w:rPr>
        <w:t>ARBO-informatieblad</w:t>
      </w:r>
      <w:r w:rsidRPr="00715FE7">
        <w:rPr>
          <w:rFonts w:ascii="Verdana" w:hAnsi="Verdana"/>
          <w:sz w:val="18"/>
          <w:szCs w:val="18"/>
          <w:lang w:val="nl-NL"/>
        </w:rPr>
        <w:t xml:space="preserve"> "Veilig werken in besloten ruimten"</w:t>
      </w:r>
    </w:p>
    <w:p w14:paraId="4C8B506D" w14:textId="77777777" w:rsidR="008D4AE4" w:rsidRPr="00715FE7"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AI-15</w:t>
      </w:r>
      <w:r w:rsidR="00EF515B" w:rsidRPr="00715FE7">
        <w:rPr>
          <w:rFonts w:ascii="Verdana" w:hAnsi="Verdana"/>
          <w:sz w:val="18"/>
          <w:szCs w:val="18"/>
          <w:lang w:val="nl-NL"/>
        </w:rPr>
        <w:tab/>
      </w:r>
      <w:r w:rsidRPr="00715FE7">
        <w:rPr>
          <w:rFonts w:ascii="Verdana" w:hAnsi="Verdana"/>
          <w:sz w:val="18"/>
          <w:szCs w:val="18"/>
          <w:lang w:val="nl-NL"/>
        </w:rPr>
        <w:t>:</w:t>
      </w:r>
      <w:r w:rsidRPr="00715FE7">
        <w:rPr>
          <w:rFonts w:ascii="Verdana" w:hAnsi="Verdana"/>
          <w:sz w:val="18"/>
          <w:szCs w:val="18"/>
          <w:lang w:val="nl-NL"/>
        </w:rPr>
        <w:tab/>
      </w:r>
      <w:r w:rsidR="001375EC" w:rsidRPr="00715FE7">
        <w:rPr>
          <w:rFonts w:ascii="Verdana" w:hAnsi="Verdana"/>
          <w:sz w:val="18"/>
          <w:szCs w:val="18"/>
          <w:lang w:val="nl-NL"/>
        </w:rPr>
        <w:t>ARBO-informatieblad</w:t>
      </w:r>
      <w:r w:rsidRPr="00715FE7">
        <w:rPr>
          <w:rFonts w:ascii="Verdana" w:hAnsi="Verdana"/>
          <w:sz w:val="18"/>
          <w:szCs w:val="18"/>
          <w:lang w:val="nl-NL"/>
        </w:rPr>
        <w:t xml:space="preserve"> "Veilig werken op daken"</w:t>
      </w:r>
    </w:p>
    <w:p w14:paraId="17993B2B" w14:textId="77777777" w:rsidR="00EF515B" w:rsidRPr="00715FE7" w:rsidRDefault="008D4AE4"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AI-34</w:t>
      </w:r>
      <w:r w:rsidRPr="00715FE7">
        <w:rPr>
          <w:rFonts w:ascii="Verdana" w:hAnsi="Verdana"/>
          <w:sz w:val="18"/>
          <w:szCs w:val="18"/>
          <w:lang w:val="nl-NL"/>
        </w:rPr>
        <w:tab/>
        <w:t xml:space="preserve">: </w:t>
      </w:r>
      <w:r w:rsidR="00EF515B" w:rsidRPr="00715FE7">
        <w:rPr>
          <w:rFonts w:ascii="Verdana" w:hAnsi="Verdana"/>
          <w:sz w:val="18"/>
          <w:szCs w:val="18"/>
          <w:lang w:val="nl-NL"/>
        </w:rPr>
        <w:t>Veilig werken in een explosieve atmosfeer (ATEX  richtlijn)</w:t>
      </w:r>
    </w:p>
    <w:p w14:paraId="6C7FA4BB" w14:textId="77777777" w:rsidR="00217ABD" w:rsidRPr="00715FE7" w:rsidRDefault="00217ABD"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lastRenderedPageBreak/>
        <w:t>RBS</w:t>
      </w:r>
      <w:r w:rsidRPr="00715FE7">
        <w:rPr>
          <w:rFonts w:ascii="Verdana" w:hAnsi="Verdana"/>
          <w:sz w:val="18"/>
          <w:szCs w:val="18"/>
          <w:lang w:val="nl-NL"/>
        </w:rPr>
        <w:tab/>
        <w:t>:</w:t>
      </w:r>
      <w:r w:rsidRPr="00715FE7">
        <w:rPr>
          <w:rFonts w:ascii="Verdana" w:hAnsi="Verdana"/>
          <w:sz w:val="18"/>
          <w:szCs w:val="18"/>
          <w:lang w:val="nl-NL"/>
        </w:rPr>
        <w:tab/>
        <w:t>Rijksvastgoedbedrijf BIM Specificatie v1.1</w:t>
      </w:r>
    </w:p>
    <w:p w14:paraId="77DF780A" w14:textId="77777777" w:rsidR="006736D3" w:rsidRPr="00715FE7" w:rsidRDefault="00A86320"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RCS</w:t>
      </w:r>
      <w:r w:rsidRPr="00715FE7">
        <w:rPr>
          <w:rFonts w:ascii="Verdana" w:hAnsi="Verdana"/>
          <w:sz w:val="18"/>
          <w:szCs w:val="18"/>
          <w:lang w:val="nl-NL"/>
        </w:rPr>
        <w:tab/>
        <w:t>:</w:t>
      </w:r>
      <w:r w:rsidRPr="00715FE7">
        <w:rPr>
          <w:rFonts w:ascii="Verdana" w:hAnsi="Verdana"/>
          <w:sz w:val="18"/>
          <w:szCs w:val="18"/>
          <w:lang w:val="nl-NL"/>
        </w:rPr>
        <w:tab/>
        <w:t>Rijksvastgoedbedrijf CAD Specificatie v1.01</w:t>
      </w:r>
    </w:p>
    <w:p w14:paraId="3927352E" w14:textId="77777777" w:rsidR="00A7631D" w:rsidRPr="001E3A05" w:rsidRDefault="00A7631D" w:rsidP="00A7631D">
      <w:pPr>
        <w:autoSpaceDE w:val="0"/>
        <w:autoSpaceDN w:val="0"/>
        <w:adjustRightInd w:val="0"/>
        <w:rPr>
          <w:rFonts w:ascii="Verdana" w:hAnsi="Verdana"/>
          <w:b/>
          <w:sz w:val="18"/>
          <w:szCs w:val="18"/>
        </w:rPr>
      </w:pPr>
      <w:r w:rsidRPr="001E3A05">
        <w:rPr>
          <w:rFonts w:ascii="Verdana" w:hAnsi="Verdana"/>
          <w:b/>
          <w:sz w:val="18"/>
          <w:szCs w:val="18"/>
        </w:rPr>
        <w:t xml:space="preserve">Statische aarding en Bliksembeveiligingsinstallaties </w:t>
      </w:r>
    </w:p>
    <w:p w14:paraId="302FE9E6" w14:textId="77777777" w:rsidR="00217ABD" w:rsidRPr="001E3A05" w:rsidRDefault="0073240A" w:rsidP="00606D2D">
      <w:pPr>
        <w:pStyle w:val="Lijstalinea"/>
        <w:numPr>
          <w:ilvl w:val="0"/>
          <w:numId w:val="26"/>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NPR 8110</w:t>
      </w:r>
      <w:r w:rsidRPr="001E3A05">
        <w:rPr>
          <w:rFonts w:ascii="Verdana" w:hAnsi="Verdana"/>
          <w:sz w:val="18"/>
          <w:szCs w:val="18"/>
        </w:rPr>
        <w:tab/>
        <w:t>: Risicoklassenindeling voor overspanningsbeveiliging</w:t>
      </w:r>
    </w:p>
    <w:p w14:paraId="392CDB45" w14:textId="77777777" w:rsidR="00217ABD" w:rsidRPr="00715FE7" w:rsidRDefault="0073240A" w:rsidP="00606D2D">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NEN-EN-IEC 61340-4-1</w:t>
      </w:r>
      <w:r w:rsidR="00217ABD" w:rsidRPr="00715FE7">
        <w:rPr>
          <w:rFonts w:ascii="Verdana" w:hAnsi="Verdana"/>
          <w:sz w:val="18"/>
          <w:szCs w:val="18"/>
          <w:lang w:val="nl-NL"/>
        </w:rPr>
        <w:tab/>
        <w:t>:</w:t>
      </w:r>
      <w:r w:rsidR="00217ABD" w:rsidRPr="00715FE7">
        <w:rPr>
          <w:rFonts w:ascii="Verdana" w:hAnsi="Verdana"/>
          <w:sz w:val="18"/>
          <w:szCs w:val="18"/>
          <w:lang w:val="nl-NL"/>
        </w:rPr>
        <w:tab/>
      </w:r>
      <w:r w:rsidRPr="00715FE7">
        <w:rPr>
          <w:rFonts w:ascii="Verdana" w:hAnsi="Verdana"/>
          <w:sz w:val="18"/>
          <w:szCs w:val="18"/>
          <w:lang w:val="nl-NL"/>
        </w:rPr>
        <w:t xml:space="preserve">Genormaliseerde beproevingsmethode voor specifieke </w:t>
      </w:r>
    </w:p>
    <w:p w14:paraId="08E4C12F" w14:textId="77777777" w:rsidR="00217ABD" w:rsidRPr="00715FE7" w:rsidRDefault="00217ABD" w:rsidP="00217ABD">
      <w:pPr>
        <w:pStyle w:val="Lijstalinea"/>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ab/>
      </w:r>
      <w:r w:rsidRPr="00715FE7">
        <w:rPr>
          <w:rFonts w:ascii="Verdana" w:hAnsi="Verdana"/>
          <w:sz w:val="18"/>
          <w:szCs w:val="18"/>
          <w:lang w:val="nl-NL"/>
        </w:rPr>
        <w:tab/>
      </w:r>
      <w:r w:rsidR="0073240A" w:rsidRPr="00715FE7">
        <w:rPr>
          <w:rFonts w:ascii="Verdana" w:hAnsi="Verdana"/>
          <w:sz w:val="18"/>
          <w:szCs w:val="18"/>
          <w:lang w:val="nl-NL"/>
        </w:rPr>
        <w:t xml:space="preserve">toepassingen - Elektrische weerstand van vloerbedekkingen en </w:t>
      </w:r>
    </w:p>
    <w:p w14:paraId="4AD3D6C1" w14:textId="77777777" w:rsidR="0073240A" w:rsidRPr="001E3A05" w:rsidRDefault="00217ABD" w:rsidP="00DB781C">
      <w:pPr>
        <w:pStyle w:val="Lijstalinea"/>
        <w:tabs>
          <w:tab w:val="left" w:pos="2977"/>
          <w:tab w:val="left" w:pos="3119"/>
        </w:tabs>
        <w:autoSpaceDN w:val="0"/>
        <w:spacing w:line="276" w:lineRule="auto"/>
        <w:textAlignment w:val="baseline"/>
        <w:rPr>
          <w:rFonts w:ascii="Verdana" w:hAnsi="Verdana"/>
          <w:sz w:val="18"/>
          <w:szCs w:val="18"/>
        </w:rPr>
      </w:pPr>
      <w:r w:rsidRPr="00715FE7">
        <w:rPr>
          <w:rFonts w:ascii="Verdana" w:hAnsi="Verdana"/>
          <w:sz w:val="18"/>
          <w:szCs w:val="18"/>
          <w:lang w:val="nl-NL"/>
        </w:rPr>
        <w:tab/>
      </w:r>
      <w:r w:rsidRPr="00715FE7">
        <w:rPr>
          <w:rFonts w:ascii="Verdana" w:hAnsi="Verdana"/>
          <w:sz w:val="18"/>
          <w:szCs w:val="18"/>
          <w:lang w:val="nl-NL"/>
        </w:rPr>
        <w:tab/>
      </w:r>
      <w:r w:rsidR="0073240A" w:rsidRPr="001E3A05">
        <w:rPr>
          <w:rFonts w:ascii="Verdana" w:hAnsi="Verdana"/>
          <w:sz w:val="18"/>
          <w:szCs w:val="18"/>
        </w:rPr>
        <w:t>geïnstalleerde vloere</w:t>
      </w:r>
      <w:r w:rsidR="004A70B5" w:rsidRPr="001E3A05">
        <w:rPr>
          <w:rFonts w:ascii="Verdana" w:hAnsi="Verdana"/>
          <w:sz w:val="18"/>
          <w:szCs w:val="18"/>
        </w:rPr>
        <w:t>n</w:t>
      </w:r>
    </w:p>
    <w:p w14:paraId="7CDB8E93" w14:textId="77777777" w:rsidR="003D3C67" w:rsidRPr="001E3A05" w:rsidRDefault="003D3C67" w:rsidP="003D3C67">
      <w:pPr>
        <w:rPr>
          <w:rFonts w:ascii="Verdana" w:hAnsi="Verdana"/>
          <w:b/>
          <w:sz w:val="18"/>
          <w:szCs w:val="18"/>
        </w:rPr>
      </w:pPr>
      <w:r w:rsidRPr="001E3A05">
        <w:rPr>
          <w:rFonts w:ascii="Verdana" w:hAnsi="Verdana"/>
          <w:b/>
          <w:sz w:val="18"/>
          <w:szCs w:val="18"/>
        </w:rPr>
        <w:t>Noodstroominstallaties</w:t>
      </w:r>
    </w:p>
    <w:p w14:paraId="0DF9A061" w14:textId="77777777" w:rsidR="00977533" w:rsidRPr="00715FE7" w:rsidRDefault="00977533"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NEN-EN-IEC 62485</w:t>
      </w:r>
      <w:r w:rsidRPr="00715FE7">
        <w:rPr>
          <w:rFonts w:ascii="Verdana" w:hAnsi="Verdana"/>
          <w:sz w:val="18"/>
          <w:szCs w:val="18"/>
          <w:lang w:val="nl-NL"/>
        </w:rPr>
        <w:tab/>
        <w:t>: Veiligheidseisen voor oplaadbare batterijen en batterij-installaties</w:t>
      </w:r>
    </w:p>
    <w:p w14:paraId="3C8A7032" w14:textId="77777777" w:rsidR="003D3C67" w:rsidRPr="001E3A05" w:rsidRDefault="00357647" w:rsidP="004822EA">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EMC-richtlijn (2014/30/EU)</w:t>
      </w:r>
      <w:r w:rsidR="004822EA" w:rsidRPr="001E3A05">
        <w:rPr>
          <w:rFonts w:ascii="Verdana" w:hAnsi="Verdana"/>
          <w:sz w:val="18"/>
          <w:szCs w:val="18"/>
        </w:rPr>
        <w:t xml:space="preserve"> </w:t>
      </w:r>
    </w:p>
    <w:p w14:paraId="25FF0888" w14:textId="77777777" w:rsidR="0073240A" w:rsidRPr="001E3A05" w:rsidRDefault="00365FFB" w:rsidP="0073240A">
      <w:pPr>
        <w:tabs>
          <w:tab w:val="left" w:pos="2977"/>
          <w:tab w:val="left" w:pos="3119"/>
        </w:tabs>
        <w:autoSpaceDN w:val="0"/>
        <w:spacing w:line="276" w:lineRule="auto"/>
        <w:textAlignment w:val="baseline"/>
        <w:rPr>
          <w:rFonts w:ascii="Verdana" w:hAnsi="Verdana"/>
          <w:b/>
          <w:sz w:val="18"/>
          <w:szCs w:val="18"/>
          <w:highlight w:val="yellow"/>
        </w:rPr>
      </w:pPr>
      <w:r w:rsidRPr="001E3A05">
        <w:rPr>
          <w:rFonts w:ascii="Verdana" w:hAnsi="Verdana"/>
          <w:b/>
          <w:sz w:val="18"/>
          <w:szCs w:val="18"/>
        </w:rPr>
        <w:t>Elektrische installaties – laagspanning</w:t>
      </w:r>
      <w:r w:rsidR="0073240A" w:rsidRPr="001E3A05">
        <w:rPr>
          <w:rFonts w:ascii="Verdana" w:hAnsi="Verdana"/>
          <w:b/>
          <w:sz w:val="18"/>
          <w:szCs w:val="18"/>
          <w:highlight w:val="yellow"/>
        </w:rPr>
        <w:t xml:space="preserve"> </w:t>
      </w:r>
    </w:p>
    <w:p w14:paraId="43F6FF21" w14:textId="77777777" w:rsidR="00485047" w:rsidRPr="001E3A05" w:rsidRDefault="00485047" w:rsidP="00606D2D">
      <w:pPr>
        <w:pStyle w:val="Lijstalinea"/>
        <w:numPr>
          <w:ilvl w:val="0"/>
          <w:numId w:val="26"/>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NEN 1010</w:t>
      </w:r>
      <w:r w:rsidRPr="001E3A05">
        <w:rPr>
          <w:rFonts w:ascii="Verdana" w:hAnsi="Verdana"/>
          <w:sz w:val="18"/>
          <w:szCs w:val="18"/>
        </w:rPr>
        <w:tab/>
        <w:t>:</w:t>
      </w:r>
      <w:r w:rsidRPr="001E3A05">
        <w:rPr>
          <w:rFonts w:ascii="Verdana" w:hAnsi="Verdana"/>
          <w:sz w:val="18"/>
          <w:szCs w:val="18"/>
        </w:rPr>
        <w:tab/>
        <w:t xml:space="preserve">Veiligheidsbepalingen voor laagspanningsinstallaties (alle </w:t>
      </w:r>
    </w:p>
    <w:p w14:paraId="75A677E4" w14:textId="77777777" w:rsidR="00DB781C" w:rsidRPr="001E3A05" w:rsidRDefault="00485047" w:rsidP="00DB781C">
      <w:pPr>
        <w:pStyle w:val="Lijstalinea"/>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ab/>
      </w:r>
      <w:r w:rsidRPr="001E3A05">
        <w:rPr>
          <w:rFonts w:ascii="Verdana" w:hAnsi="Verdana"/>
          <w:sz w:val="18"/>
          <w:szCs w:val="18"/>
        </w:rPr>
        <w:tab/>
        <w:t>geldende drukwerken vanaf 1962)</w:t>
      </w:r>
    </w:p>
    <w:p w14:paraId="0E525D0B" w14:textId="77777777" w:rsidR="00485047" w:rsidRPr="00715FE7" w:rsidRDefault="00485047" w:rsidP="00606D2D">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NEN 3140+A3:2019</w:t>
      </w:r>
      <w:r w:rsidRPr="00715FE7">
        <w:rPr>
          <w:rFonts w:ascii="Verdana" w:hAnsi="Verdana"/>
          <w:sz w:val="18"/>
          <w:szCs w:val="18"/>
          <w:lang w:val="nl-NL"/>
        </w:rPr>
        <w:tab/>
        <w:t>:</w:t>
      </w:r>
      <w:r w:rsidRPr="00715FE7">
        <w:rPr>
          <w:rFonts w:ascii="Verdana" w:hAnsi="Verdana"/>
          <w:sz w:val="18"/>
          <w:szCs w:val="18"/>
          <w:lang w:val="nl-NL"/>
        </w:rPr>
        <w:tab/>
        <w:t>Bedrijfsvoering van elektrische installaties – Laagspanning</w:t>
      </w:r>
    </w:p>
    <w:p w14:paraId="08C8222D" w14:textId="77777777" w:rsidR="00485047" w:rsidRPr="00715FE7" w:rsidRDefault="00485047" w:rsidP="00606D2D">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NPR 8040-1:2013</w:t>
      </w:r>
      <w:r w:rsidRPr="00715FE7">
        <w:rPr>
          <w:rFonts w:ascii="Verdana" w:hAnsi="Verdana"/>
          <w:sz w:val="18"/>
          <w:szCs w:val="18"/>
          <w:lang w:val="nl-NL"/>
        </w:rPr>
        <w:tab/>
        <w:t>:</w:t>
      </w:r>
      <w:r w:rsidRPr="00715FE7">
        <w:rPr>
          <w:rFonts w:ascii="Verdana" w:hAnsi="Verdana"/>
          <w:sz w:val="18"/>
          <w:szCs w:val="18"/>
          <w:lang w:val="nl-NL"/>
        </w:rPr>
        <w:tab/>
        <w:t xml:space="preserve">Inspectiemethoden voor elektrische installaties – </w:t>
      </w:r>
    </w:p>
    <w:p w14:paraId="00D3CE26" w14:textId="77777777" w:rsidR="00485047" w:rsidRDefault="00485047" w:rsidP="00485047">
      <w:pPr>
        <w:pStyle w:val="Lijstalinea"/>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ab/>
      </w:r>
      <w:r w:rsidRPr="00715FE7">
        <w:rPr>
          <w:rFonts w:ascii="Verdana" w:hAnsi="Verdana"/>
          <w:sz w:val="18"/>
          <w:szCs w:val="18"/>
          <w:lang w:val="nl-NL"/>
        </w:rPr>
        <w:tab/>
        <w:t>Deel 1: Thermografie Beoordelen van de gemeten temperatuur</w:t>
      </w:r>
    </w:p>
    <w:p w14:paraId="58984B50" w14:textId="77777777" w:rsidR="00AE27D2" w:rsidRPr="008E6D96" w:rsidRDefault="00AE27D2" w:rsidP="008E6D96">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8E6D96">
        <w:rPr>
          <w:rFonts w:ascii="Verdana" w:hAnsi="Verdana"/>
          <w:sz w:val="18"/>
          <w:szCs w:val="18"/>
          <w:lang w:val="nl-NL"/>
        </w:rPr>
        <w:t>NEN-EN 50200</w:t>
      </w:r>
      <w:r w:rsidRPr="008E6D96">
        <w:rPr>
          <w:rFonts w:ascii="Verdana" w:hAnsi="Verdana"/>
          <w:sz w:val="18"/>
          <w:szCs w:val="18"/>
          <w:lang w:val="nl-NL"/>
        </w:rPr>
        <w:tab/>
        <w:t xml:space="preserve">: Functiebehoud voor kabeltypen t/m </w:t>
      </w:r>
      <w:smartTag w:uri="urn:schemas-microsoft-com:office:smarttags" w:element="metricconverter">
        <w:smartTagPr>
          <w:attr w:name="ProductID" w:val="20 mm"/>
        </w:smartTagPr>
        <w:r w:rsidRPr="008E6D96">
          <w:rPr>
            <w:rFonts w:ascii="Verdana" w:hAnsi="Verdana"/>
            <w:sz w:val="18"/>
            <w:szCs w:val="18"/>
            <w:lang w:val="nl-NL"/>
          </w:rPr>
          <w:t>20 mm</w:t>
        </w:r>
      </w:smartTag>
      <w:r w:rsidRPr="008E6D96">
        <w:rPr>
          <w:rFonts w:ascii="Verdana" w:hAnsi="Verdana"/>
          <w:sz w:val="18"/>
          <w:szCs w:val="18"/>
          <w:lang w:val="nl-NL"/>
        </w:rPr>
        <w:t xml:space="preserve"> diameter</w:t>
      </w:r>
    </w:p>
    <w:p w14:paraId="658E2F27" w14:textId="77777777" w:rsidR="00AE27D2" w:rsidRPr="008E6D96" w:rsidRDefault="00AE27D2" w:rsidP="008E6D96">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8E6D96">
        <w:rPr>
          <w:rFonts w:ascii="Verdana" w:hAnsi="Verdana"/>
          <w:sz w:val="18"/>
          <w:szCs w:val="18"/>
          <w:lang w:val="nl-NL"/>
        </w:rPr>
        <w:t xml:space="preserve">NEN-EN 50265 </w:t>
      </w:r>
      <w:r w:rsidR="008E6D96">
        <w:rPr>
          <w:rFonts w:ascii="Verdana" w:hAnsi="Verdana"/>
          <w:sz w:val="18"/>
          <w:szCs w:val="18"/>
          <w:lang w:val="nl-NL"/>
        </w:rPr>
        <w:tab/>
        <w:t>:</w:t>
      </w:r>
      <w:r w:rsidR="008E6D96">
        <w:rPr>
          <w:rFonts w:ascii="Verdana" w:hAnsi="Verdana"/>
          <w:sz w:val="18"/>
          <w:szCs w:val="18"/>
          <w:lang w:val="nl-NL"/>
        </w:rPr>
        <w:tab/>
      </w:r>
      <w:r w:rsidRPr="008E6D96">
        <w:rPr>
          <w:rFonts w:ascii="Verdana" w:hAnsi="Verdana"/>
          <w:sz w:val="18"/>
          <w:szCs w:val="18"/>
          <w:lang w:val="nl-NL"/>
        </w:rPr>
        <w:t>Brandvoortplanting volgens IEC 60332-1 aan een enkele kabel</w:t>
      </w:r>
    </w:p>
    <w:p w14:paraId="1AB3D079" w14:textId="77777777" w:rsidR="00AE27D2" w:rsidRPr="008E6D96" w:rsidRDefault="00AE27D2" w:rsidP="008E6D96">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8E6D96">
        <w:rPr>
          <w:rFonts w:ascii="Verdana" w:hAnsi="Verdana"/>
          <w:sz w:val="18"/>
          <w:szCs w:val="18"/>
          <w:lang w:val="nl-NL"/>
        </w:rPr>
        <w:t xml:space="preserve">NEN-EN 50266 </w:t>
      </w:r>
      <w:r w:rsidR="008E6D96">
        <w:rPr>
          <w:rFonts w:ascii="Verdana" w:hAnsi="Verdana"/>
          <w:sz w:val="18"/>
          <w:szCs w:val="18"/>
          <w:lang w:val="nl-NL"/>
        </w:rPr>
        <w:tab/>
        <w:t>:</w:t>
      </w:r>
      <w:r w:rsidR="008E6D96">
        <w:rPr>
          <w:rFonts w:ascii="Verdana" w:hAnsi="Verdana"/>
          <w:sz w:val="18"/>
          <w:szCs w:val="18"/>
          <w:lang w:val="nl-NL"/>
        </w:rPr>
        <w:tab/>
      </w:r>
      <w:r w:rsidRPr="008E6D96">
        <w:rPr>
          <w:rFonts w:ascii="Verdana" w:hAnsi="Verdana"/>
          <w:sz w:val="18"/>
          <w:szCs w:val="18"/>
          <w:lang w:val="nl-NL"/>
        </w:rPr>
        <w:t>Brandvoortplanting volgens IEC 60332-3 aan een bundel kabels</w:t>
      </w:r>
    </w:p>
    <w:p w14:paraId="7F517B9C" w14:textId="77777777" w:rsidR="00AE27D2" w:rsidRPr="008E6D96" w:rsidRDefault="00AE27D2" w:rsidP="008E6D96">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8E6D96">
        <w:rPr>
          <w:rFonts w:ascii="Verdana" w:hAnsi="Verdana"/>
          <w:sz w:val="18"/>
          <w:szCs w:val="18"/>
          <w:lang w:val="nl-NL"/>
        </w:rPr>
        <w:t xml:space="preserve">NEN-EN 50267 </w:t>
      </w:r>
      <w:r w:rsidR="008E6D96">
        <w:rPr>
          <w:rFonts w:ascii="Verdana" w:hAnsi="Verdana"/>
          <w:sz w:val="18"/>
          <w:szCs w:val="18"/>
          <w:lang w:val="nl-NL"/>
        </w:rPr>
        <w:tab/>
        <w:t>:</w:t>
      </w:r>
      <w:r w:rsidR="008E6D96">
        <w:rPr>
          <w:rFonts w:ascii="Verdana" w:hAnsi="Verdana"/>
          <w:sz w:val="18"/>
          <w:szCs w:val="18"/>
          <w:lang w:val="nl-NL"/>
        </w:rPr>
        <w:tab/>
      </w:r>
      <w:r w:rsidRPr="008E6D96">
        <w:rPr>
          <w:rFonts w:ascii="Verdana" w:hAnsi="Verdana"/>
          <w:sz w:val="18"/>
          <w:szCs w:val="18"/>
          <w:lang w:val="nl-NL"/>
        </w:rPr>
        <w:t xml:space="preserve">Methode voor het vaststellen van halogenen volgens IEC 60754 </w:t>
      </w:r>
    </w:p>
    <w:p w14:paraId="73FFFEB6" w14:textId="77777777" w:rsidR="00AE27D2" w:rsidRPr="008E6D96" w:rsidRDefault="00AE27D2" w:rsidP="008E6D96">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8E6D96">
        <w:rPr>
          <w:rFonts w:ascii="Verdana" w:hAnsi="Verdana"/>
          <w:sz w:val="18"/>
          <w:szCs w:val="18"/>
          <w:lang w:val="nl-NL"/>
        </w:rPr>
        <w:t xml:space="preserve">NEN-EN 50268 </w:t>
      </w:r>
      <w:r w:rsidR="008E6D96">
        <w:rPr>
          <w:rFonts w:ascii="Verdana" w:hAnsi="Verdana"/>
          <w:sz w:val="18"/>
          <w:szCs w:val="18"/>
          <w:lang w:val="nl-NL"/>
        </w:rPr>
        <w:tab/>
        <w:t>:</w:t>
      </w:r>
      <w:r w:rsidR="008E6D96">
        <w:rPr>
          <w:rFonts w:ascii="Verdana" w:hAnsi="Verdana"/>
          <w:sz w:val="18"/>
          <w:szCs w:val="18"/>
          <w:lang w:val="nl-NL"/>
        </w:rPr>
        <w:tab/>
      </w:r>
      <w:r w:rsidRPr="008E6D96">
        <w:rPr>
          <w:rFonts w:ascii="Verdana" w:hAnsi="Verdana"/>
          <w:sz w:val="18"/>
          <w:szCs w:val="18"/>
          <w:lang w:val="nl-NL"/>
        </w:rPr>
        <w:t xml:space="preserve">Methode voor het vaststellen van de rookontwikkeling volgens IEC </w:t>
      </w:r>
      <w:r w:rsidR="008E6D96">
        <w:rPr>
          <w:rFonts w:ascii="Verdana" w:hAnsi="Verdana"/>
          <w:sz w:val="18"/>
          <w:szCs w:val="18"/>
          <w:lang w:val="nl-NL"/>
        </w:rPr>
        <w:t xml:space="preserve">                                                       6</w:t>
      </w:r>
      <w:r w:rsidRPr="008E6D96">
        <w:rPr>
          <w:rFonts w:ascii="Verdana" w:hAnsi="Verdana"/>
          <w:sz w:val="18"/>
          <w:szCs w:val="18"/>
          <w:lang w:val="nl-NL"/>
        </w:rPr>
        <w:t xml:space="preserve">1034 </w:t>
      </w:r>
    </w:p>
    <w:p w14:paraId="3EDB93D0" w14:textId="77777777" w:rsidR="00AE27D2" w:rsidRPr="008E6D96" w:rsidRDefault="00AE27D2" w:rsidP="008E6D96">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8E6D96">
        <w:rPr>
          <w:rFonts w:ascii="Verdana" w:hAnsi="Verdana"/>
          <w:sz w:val="18"/>
          <w:szCs w:val="18"/>
          <w:lang w:val="nl-NL"/>
        </w:rPr>
        <w:t xml:space="preserve">NEN 50362 </w:t>
      </w:r>
      <w:r w:rsidR="008E6D96">
        <w:rPr>
          <w:rFonts w:ascii="Verdana" w:hAnsi="Verdana"/>
          <w:sz w:val="18"/>
          <w:szCs w:val="18"/>
          <w:lang w:val="nl-NL"/>
        </w:rPr>
        <w:tab/>
        <w:t>:</w:t>
      </w:r>
      <w:r w:rsidR="008E6D96">
        <w:rPr>
          <w:rFonts w:ascii="Verdana" w:hAnsi="Verdana"/>
          <w:sz w:val="18"/>
          <w:szCs w:val="18"/>
          <w:lang w:val="nl-NL"/>
        </w:rPr>
        <w:tab/>
      </w:r>
      <w:r w:rsidRPr="008E6D96">
        <w:rPr>
          <w:rFonts w:ascii="Verdana" w:hAnsi="Verdana"/>
          <w:sz w:val="18"/>
          <w:szCs w:val="18"/>
          <w:lang w:val="nl-NL"/>
        </w:rPr>
        <w:t xml:space="preserve">Functiebehoud voor kabel diameters &gt; </w:t>
      </w:r>
      <w:smartTag w:uri="urn:schemas-microsoft-com:office:smarttags" w:element="metricconverter">
        <w:smartTagPr>
          <w:attr w:name="ProductID" w:val="20 mm"/>
        </w:smartTagPr>
        <w:r w:rsidRPr="008E6D96">
          <w:rPr>
            <w:rFonts w:ascii="Verdana" w:hAnsi="Verdana"/>
            <w:sz w:val="18"/>
            <w:szCs w:val="18"/>
            <w:lang w:val="nl-NL"/>
          </w:rPr>
          <w:t>20 mm</w:t>
        </w:r>
      </w:smartTag>
      <w:r w:rsidRPr="008E6D96">
        <w:rPr>
          <w:rFonts w:ascii="Verdana" w:hAnsi="Verdana"/>
          <w:sz w:val="18"/>
          <w:szCs w:val="18"/>
          <w:lang w:val="nl-NL"/>
        </w:rPr>
        <w:t xml:space="preserve"> </w:t>
      </w:r>
    </w:p>
    <w:p w14:paraId="08C26A9B" w14:textId="77777777" w:rsidR="00AE27D2" w:rsidRPr="008E6D96" w:rsidRDefault="00AE27D2" w:rsidP="008E6D96">
      <w:pPr>
        <w:pStyle w:val="Lijstalinea"/>
        <w:numPr>
          <w:ilvl w:val="0"/>
          <w:numId w:val="26"/>
        </w:numPr>
        <w:tabs>
          <w:tab w:val="left" w:pos="2977"/>
          <w:tab w:val="left" w:pos="3119"/>
        </w:tabs>
        <w:autoSpaceDN w:val="0"/>
        <w:spacing w:line="276" w:lineRule="auto"/>
        <w:textAlignment w:val="baseline"/>
        <w:rPr>
          <w:rFonts w:ascii="Verdana" w:hAnsi="Verdana"/>
          <w:sz w:val="18"/>
          <w:szCs w:val="18"/>
          <w:lang w:val="nl-NL"/>
        </w:rPr>
      </w:pPr>
      <w:r w:rsidRPr="008E6D96">
        <w:rPr>
          <w:rFonts w:ascii="Verdana" w:hAnsi="Verdana"/>
          <w:sz w:val="18"/>
          <w:szCs w:val="18"/>
          <w:lang w:val="nl-NL"/>
        </w:rPr>
        <w:t xml:space="preserve">DIN 4102 </w:t>
      </w:r>
      <w:r w:rsidR="008E6D96">
        <w:rPr>
          <w:rFonts w:ascii="Verdana" w:hAnsi="Verdana"/>
          <w:sz w:val="18"/>
          <w:szCs w:val="18"/>
          <w:lang w:val="nl-NL"/>
        </w:rPr>
        <w:tab/>
        <w:t>:</w:t>
      </w:r>
      <w:r w:rsidR="008E6D96">
        <w:rPr>
          <w:rFonts w:ascii="Verdana" w:hAnsi="Verdana"/>
          <w:sz w:val="18"/>
          <w:szCs w:val="18"/>
          <w:lang w:val="nl-NL"/>
        </w:rPr>
        <w:tab/>
      </w:r>
      <w:r w:rsidRPr="008E6D96">
        <w:rPr>
          <w:rFonts w:ascii="Verdana" w:hAnsi="Verdana"/>
          <w:sz w:val="18"/>
          <w:szCs w:val="18"/>
          <w:lang w:val="nl-NL"/>
        </w:rPr>
        <w:t xml:space="preserve">deel 12 Functiebehoud (FB), 'system integrity', E30/E90 </w:t>
      </w:r>
      <w:r w:rsidRPr="008E6D96">
        <w:rPr>
          <w:rFonts w:ascii="Verdana" w:hAnsi="Verdana"/>
          <w:sz w:val="18"/>
          <w:szCs w:val="18"/>
          <w:lang w:val="nl-NL"/>
        </w:rPr>
        <w:br/>
      </w:r>
      <w:r w:rsidR="008E6D96">
        <w:rPr>
          <w:rFonts w:ascii="Verdana" w:hAnsi="Verdana"/>
          <w:sz w:val="18"/>
          <w:szCs w:val="18"/>
          <w:lang w:val="nl-NL"/>
        </w:rPr>
        <w:t xml:space="preserve">                                      </w:t>
      </w:r>
      <w:r w:rsidRPr="008E6D96">
        <w:rPr>
          <w:rFonts w:ascii="Verdana" w:hAnsi="Verdana"/>
          <w:sz w:val="18"/>
          <w:szCs w:val="18"/>
          <w:lang w:val="nl-NL"/>
        </w:rPr>
        <w:t xml:space="preserve">IEC 60331 Fire resistant (FR), 'circuit integrity', FE90 </w:t>
      </w:r>
    </w:p>
    <w:p w14:paraId="4DC2C75E" w14:textId="77777777" w:rsidR="00AA03C1" w:rsidRPr="008E6D96" w:rsidRDefault="00AA03C1" w:rsidP="00AA03C1">
      <w:pPr>
        <w:widowControl w:val="0"/>
        <w:tabs>
          <w:tab w:val="left" w:pos="2977"/>
          <w:tab w:val="left" w:pos="3119"/>
        </w:tabs>
        <w:autoSpaceDN w:val="0"/>
        <w:textAlignment w:val="baseline"/>
        <w:rPr>
          <w:rFonts w:ascii="Verdana" w:hAnsi="Verdana"/>
          <w:b/>
          <w:sz w:val="18"/>
          <w:szCs w:val="18"/>
          <w:lang w:val="nl-NL"/>
        </w:rPr>
      </w:pPr>
      <w:r w:rsidRPr="008E6D96">
        <w:rPr>
          <w:rFonts w:ascii="Verdana" w:hAnsi="Verdana"/>
          <w:b/>
          <w:sz w:val="18"/>
          <w:szCs w:val="18"/>
          <w:lang w:val="nl-NL"/>
        </w:rPr>
        <w:t>Noodverlichting</w:t>
      </w:r>
      <w:r w:rsidR="003D3C67" w:rsidRPr="008E6D96">
        <w:rPr>
          <w:rFonts w:ascii="Verdana" w:hAnsi="Verdana"/>
          <w:b/>
          <w:sz w:val="18"/>
          <w:szCs w:val="18"/>
          <w:lang w:val="nl-NL"/>
        </w:rPr>
        <w:t>sinstallaties</w:t>
      </w:r>
    </w:p>
    <w:p w14:paraId="44674CBF" w14:textId="77777777" w:rsidR="00AA03C1" w:rsidRPr="00715FE7" w:rsidRDefault="00AA03C1"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79</w:t>
      </w:r>
      <w:r w:rsidRPr="00715FE7">
        <w:rPr>
          <w:rFonts w:ascii="Verdana" w:hAnsi="Verdana"/>
          <w:sz w:val="18"/>
          <w:szCs w:val="18"/>
          <w:lang w:val="nl-NL"/>
        </w:rPr>
        <w:tab/>
        <w:t>:</w:t>
      </w:r>
      <w:r w:rsidRPr="00715FE7">
        <w:rPr>
          <w:rFonts w:ascii="Verdana" w:hAnsi="Verdana"/>
          <w:sz w:val="18"/>
          <w:szCs w:val="18"/>
          <w:lang w:val="nl-NL"/>
        </w:rPr>
        <w:tab/>
        <w:t>Inspectie en onderhoud van noodverlichtingsinstallaties</w:t>
      </w:r>
    </w:p>
    <w:p w14:paraId="49F80EEE" w14:textId="77777777" w:rsidR="00AA03C1" w:rsidRPr="001E3A05" w:rsidRDefault="00AA03C1"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8E6D96">
        <w:rPr>
          <w:rFonts w:ascii="Verdana" w:hAnsi="Verdana"/>
          <w:sz w:val="18"/>
          <w:szCs w:val="18"/>
          <w:lang w:val="nl-NL"/>
        </w:rPr>
        <w:t>NEN-EN 1838</w:t>
      </w:r>
      <w:r w:rsidRPr="008E6D96">
        <w:rPr>
          <w:rFonts w:ascii="Verdana" w:hAnsi="Verdana"/>
          <w:sz w:val="18"/>
          <w:szCs w:val="18"/>
          <w:lang w:val="nl-NL"/>
        </w:rPr>
        <w:tab/>
        <w:t>:</w:t>
      </w:r>
      <w:r w:rsidRPr="008E6D96">
        <w:rPr>
          <w:rFonts w:ascii="Verdana" w:hAnsi="Verdana"/>
          <w:sz w:val="18"/>
          <w:szCs w:val="18"/>
          <w:lang w:val="nl-NL"/>
        </w:rPr>
        <w:tab/>
        <w:t>Toegepaste verlic</w:t>
      </w:r>
      <w:r w:rsidRPr="001E3A05">
        <w:rPr>
          <w:rFonts w:ascii="Verdana" w:hAnsi="Verdana"/>
          <w:sz w:val="18"/>
          <w:szCs w:val="18"/>
        </w:rPr>
        <w:t>htingstechniek - Noodverlichting</w:t>
      </w:r>
    </w:p>
    <w:p w14:paraId="4C61AE9B" w14:textId="77777777" w:rsidR="003C37EC" w:rsidRPr="001E3A05" w:rsidRDefault="00AA03C1"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NEN-EN 50172</w:t>
      </w:r>
      <w:r w:rsidRPr="001E3A05">
        <w:rPr>
          <w:rFonts w:ascii="Verdana" w:hAnsi="Verdana"/>
          <w:sz w:val="18"/>
          <w:szCs w:val="18"/>
        </w:rPr>
        <w:tab/>
        <w:t>:</w:t>
      </w:r>
      <w:r w:rsidRPr="001E3A05">
        <w:rPr>
          <w:rFonts w:ascii="Verdana" w:hAnsi="Verdana"/>
          <w:sz w:val="18"/>
          <w:szCs w:val="18"/>
        </w:rPr>
        <w:tab/>
        <w:t>Noodverlichtingssystemen voor vluchtwegen</w:t>
      </w:r>
    </w:p>
    <w:p w14:paraId="5A744A99" w14:textId="77777777" w:rsidR="001434A6" w:rsidRPr="001E3A05" w:rsidRDefault="001434A6" w:rsidP="001434A6">
      <w:pPr>
        <w:tabs>
          <w:tab w:val="left" w:pos="2977"/>
          <w:tab w:val="left" w:pos="3119"/>
        </w:tabs>
        <w:autoSpaceDN w:val="0"/>
        <w:textAlignment w:val="baseline"/>
        <w:rPr>
          <w:rFonts w:ascii="Verdana" w:hAnsi="Verdana"/>
          <w:b/>
          <w:sz w:val="18"/>
          <w:szCs w:val="18"/>
        </w:rPr>
      </w:pPr>
      <w:r w:rsidRPr="001E3A05">
        <w:rPr>
          <w:rFonts w:ascii="Verdana" w:hAnsi="Verdana"/>
          <w:b/>
          <w:sz w:val="18"/>
          <w:szCs w:val="18"/>
        </w:rPr>
        <w:t>Klimaatregelinstallaties:</w:t>
      </w:r>
    </w:p>
    <w:p w14:paraId="3A5EA4B4" w14:textId="77777777" w:rsidR="001434A6" w:rsidRPr="00715FE7"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31</w:t>
      </w:r>
      <w:r w:rsidRPr="00715FE7">
        <w:rPr>
          <w:rFonts w:ascii="Verdana" w:hAnsi="Verdana"/>
          <w:sz w:val="18"/>
          <w:szCs w:val="18"/>
          <w:lang w:val="nl-NL"/>
        </w:rPr>
        <w:tab/>
        <w:t>:</w:t>
      </w:r>
      <w:r w:rsidRPr="00715FE7">
        <w:rPr>
          <w:rFonts w:ascii="Verdana" w:hAnsi="Verdana"/>
          <w:sz w:val="18"/>
          <w:szCs w:val="18"/>
          <w:lang w:val="nl-NL"/>
        </w:rPr>
        <w:tab/>
        <w:t>Meetpunten en meetmethoden voor klimaatinstallaties</w:t>
      </w:r>
    </w:p>
    <w:p w14:paraId="5BE14E0D" w14:textId="77777777" w:rsidR="001434A6" w:rsidRPr="00715FE7"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715FE7">
        <w:rPr>
          <w:rFonts w:ascii="Verdana" w:hAnsi="Verdana"/>
          <w:sz w:val="18"/>
          <w:szCs w:val="18"/>
          <w:lang w:val="nl-NL"/>
        </w:rPr>
        <w:t>ISSO 47</w:t>
      </w:r>
      <w:r w:rsidRPr="00715FE7">
        <w:rPr>
          <w:rFonts w:ascii="Verdana" w:hAnsi="Verdana"/>
          <w:sz w:val="18"/>
          <w:szCs w:val="18"/>
          <w:lang w:val="nl-NL"/>
        </w:rPr>
        <w:tab/>
        <w:t>:</w:t>
      </w:r>
      <w:r w:rsidRPr="00715FE7">
        <w:rPr>
          <w:rFonts w:ascii="Verdana" w:hAnsi="Verdana"/>
          <w:sz w:val="18"/>
          <w:szCs w:val="18"/>
          <w:lang w:val="nl-NL"/>
        </w:rPr>
        <w:tab/>
        <w:t>Ontwerp van hydraulische schakelingen voor koelen</w:t>
      </w:r>
    </w:p>
    <w:p w14:paraId="6D7C3F8E" w14:textId="77777777" w:rsidR="001434A6" w:rsidRPr="001E3A05"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ISSO 115</w:t>
      </w:r>
      <w:r w:rsidRPr="001E3A05">
        <w:rPr>
          <w:rFonts w:ascii="Verdana" w:hAnsi="Verdana"/>
          <w:sz w:val="18"/>
          <w:szCs w:val="18"/>
        </w:rPr>
        <w:tab/>
        <w:t>:</w:t>
      </w:r>
      <w:r w:rsidRPr="001E3A05">
        <w:rPr>
          <w:rFonts w:ascii="Verdana" w:hAnsi="Verdana"/>
          <w:sz w:val="18"/>
          <w:szCs w:val="18"/>
        </w:rPr>
        <w:tab/>
        <w:t>Ontwerpeisen gebouwbeheersystemen.</w:t>
      </w:r>
    </w:p>
    <w:p w14:paraId="529F2DEF" w14:textId="77777777" w:rsidR="001434A6" w:rsidRPr="001E3A05" w:rsidRDefault="001434A6" w:rsidP="00606D2D">
      <w:pPr>
        <w:pStyle w:val="Lijstalinea"/>
        <w:numPr>
          <w:ilvl w:val="0"/>
          <w:numId w:val="13"/>
        </w:numPr>
        <w:tabs>
          <w:tab w:val="left" w:pos="2977"/>
          <w:tab w:val="left" w:pos="3119"/>
        </w:tabs>
        <w:autoSpaceDN w:val="0"/>
        <w:spacing w:line="276" w:lineRule="auto"/>
        <w:textAlignment w:val="baseline"/>
        <w:rPr>
          <w:rFonts w:ascii="Verdana" w:hAnsi="Verdana"/>
          <w:sz w:val="18"/>
          <w:szCs w:val="18"/>
        </w:rPr>
      </w:pPr>
      <w:r w:rsidRPr="001E3A05">
        <w:rPr>
          <w:rFonts w:ascii="Verdana" w:hAnsi="Verdana"/>
          <w:sz w:val="18"/>
          <w:szCs w:val="18"/>
        </w:rPr>
        <w:t>NPR 5164</w:t>
      </w:r>
      <w:r w:rsidRPr="001E3A05">
        <w:rPr>
          <w:rFonts w:ascii="Verdana" w:hAnsi="Verdana"/>
          <w:sz w:val="18"/>
          <w:szCs w:val="18"/>
        </w:rPr>
        <w:tab/>
        <w:t>: Meet- en regeltechniek</w:t>
      </w:r>
    </w:p>
    <w:p w14:paraId="3FB213B3" w14:textId="77777777" w:rsidR="00DB781C" w:rsidRPr="001E3A05" w:rsidRDefault="00DB781C" w:rsidP="00783443">
      <w:pPr>
        <w:widowControl w:val="0"/>
        <w:tabs>
          <w:tab w:val="left" w:pos="2977"/>
          <w:tab w:val="left" w:pos="3119"/>
        </w:tabs>
        <w:autoSpaceDN w:val="0"/>
        <w:textAlignment w:val="baseline"/>
        <w:rPr>
          <w:rFonts w:ascii="Verdana" w:hAnsi="Verdana"/>
          <w:b/>
          <w:sz w:val="18"/>
          <w:szCs w:val="18"/>
        </w:rPr>
      </w:pPr>
      <w:r w:rsidRPr="001E3A05">
        <w:rPr>
          <w:rFonts w:ascii="Verdana" w:hAnsi="Verdana"/>
          <w:b/>
          <w:sz w:val="18"/>
          <w:szCs w:val="18"/>
        </w:rPr>
        <w:t>Brandmeldinstallaties</w:t>
      </w:r>
    </w:p>
    <w:p w14:paraId="1467C81E" w14:textId="28E5A2BB" w:rsidR="00414CB0" w:rsidRPr="00414CB0" w:rsidRDefault="00414CB0" w:rsidP="00414CB0">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414CB0">
        <w:rPr>
          <w:rFonts w:ascii="Verdana" w:hAnsi="Verdana"/>
          <w:bCs/>
          <w:sz w:val="18"/>
          <w:szCs w:val="18"/>
        </w:rPr>
        <w:t>NEN-EN 54-20:2006</w:t>
      </w:r>
      <w:r>
        <w:rPr>
          <w:rFonts w:ascii="Verdana" w:hAnsi="Verdana"/>
          <w:bCs/>
          <w:sz w:val="18"/>
          <w:szCs w:val="18"/>
        </w:rPr>
        <w:tab/>
        <w:t xml:space="preserve">: </w:t>
      </w:r>
      <w:r w:rsidRPr="00414CB0">
        <w:rPr>
          <w:rFonts w:ascii="Verdana" w:hAnsi="Verdana"/>
          <w:sz w:val="18"/>
          <w:szCs w:val="18"/>
        </w:rPr>
        <w:t>Aspiratie systemen</w:t>
      </w:r>
    </w:p>
    <w:p w14:paraId="020073F5" w14:textId="487AAB69" w:rsidR="00AA3CA5" w:rsidRPr="00414CB0" w:rsidRDefault="00414CB0" w:rsidP="00414CB0">
      <w:pPr>
        <w:pStyle w:val="Lijstalinea"/>
        <w:tabs>
          <w:tab w:val="left" w:pos="2977"/>
          <w:tab w:val="left" w:pos="3119"/>
        </w:tabs>
        <w:autoSpaceDN w:val="0"/>
        <w:spacing w:line="276" w:lineRule="auto"/>
        <w:textAlignment w:val="baseline"/>
        <w:rPr>
          <w:rFonts w:ascii="Verdana" w:hAnsi="Verdana"/>
          <w:bCs/>
          <w:sz w:val="18"/>
          <w:szCs w:val="18"/>
        </w:rPr>
      </w:pPr>
      <w:r w:rsidRPr="00414CB0">
        <w:rPr>
          <w:rFonts w:ascii="Verdana" w:hAnsi="Verdana"/>
          <w:bCs/>
          <w:sz w:val="18"/>
          <w:szCs w:val="18"/>
        </w:rPr>
        <w:t>/C1:2009</w:t>
      </w:r>
    </w:p>
    <w:p w14:paraId="250EAD0B" w14:textId="19601F6D" w:rsidR="00414CB0" w:rsidRPr="00414CB0" w:rsidRDefault="00414CB0" w:rsidP="00414CB0">
      <w:pPr>
        <w:pStyle w:val="Lijstalinea"/>
        <w:numPr>
          <w:ilvl w:val="0"/>
          <w:numId w:val="13"/>
        </w:numPr>
        <w:tabs>
          <w:tab w:val="left" w:pos="2977"/>
          <w:tab w:val="left" w:pos="3119"/>
        </w:tabs>
        <w:autoSpaceDN w:val="0"/>
        <w:spacing w:line="276" w:lineRule="auto"/>
        <w:textAlignment w:val="baseline"/>
        <w:rPr>
          <w:rFonts w:ascii="Verdana" w:hAnsi="Verdana"/>
          <w:sz w:val="18"/>
          <w:szCs w:val="18"/>
          <w:lang w:val="nl-NL"/>
        </w:rPr>
      </w:pPr>
      <w:r w:rsidRPr="00414CB0">
        <w:rPr>
          <w:rFonts w:ascii="Verdana" w:hAnsi="Verdana"/>
          <w:bCs/>
          <w:sz w:val="18"/>
          <w:szCs w:val="18"/>
        </w:rPr>
        <w:t>NEN-EN 1366-3</w:t>
      </w:r>
      <w:r>
        <w:rPr>
          <w:rFonts w:ascii="Verdana" w:hAnsi="Verdana"/>
          <w:bCs/>
          <w:sz w:val="18"/>
          <w:szCs w:val="18"/>
        </w:rPr>
        <w:tab/>
        <w:t xml:space="preserve">: </w:t>
      </w:r>
      <w:r w:rsidRPr="00414CB0">
        <w:rPr>
          <w:rFonts w:ascii="Verdana" w:hAnsi="Verdana"/>
          <w:sz w:val="18"/>
          <w:szCs w:val="18"/>
        </w:rPr>
        <w:t>Brandwerende doorvoeringen</w:t>
      </w:r>
    </w:p>
    <w:p w14:paraId="666D294F" w14:textId="77777777" w:rsidR="00AA3CA5" w:rsidRPr="007D55F0" w:rsidRDefault="00AA3CA5" w:rsidP="00AA3CA5">
      <w:pPr>
        <w:pStyle w:val="Lijst2"/>
        <w:keepNext/>
        <w:ind w:left="0" w:firstLine="0"/>
        <w:rPr>
          <w:b/>
          <w:szCs w:val="18"/>
          <w:lang w:val="nl-NL"/>
        </w:rPr>
      </w:pPr>
      <w:r w:rsidRPr="007D55F0">
        <w:rPr>
          <w:rFonts w:ascii="Verdana" w:hAnsi="Verdana"/>
          <w:b/>
          <w:sz w:val="18"/>
          <w:szCs w:val="18"/>
          <w:lang w:val="nl-NL"/>
        </w:rPr>
        <w:t>Koeling</w:t>
      </w:r>
      <w:r w:rsidRPr="007D55F0">
        <w:rPr>
          <w:b/>
          <w:szCs w:val="18"/>
          <w:lang w:val="nl-NL"/>
        </w:rPr>
        <w:t xml:space="preserve"> </w:t>
      </w:r>
    </w:p>
    <w:p w14:paraId="04D6BB75" w14:textId="77777777" w:rsidR="00AA3CA5" w:rsidRPr="007D55F0" w:rsidRDefault="00AA3CA5" w:rsidP="008A199B">
      <w:pPr>
        <w:pStyle w:val="Lijstalinea"/>
        <w:numPr>
          <w:ilvl w:val="0"/>
          <w:numId w:val="36"/>
        </w:numPr>
        <w:tabs>
          <w:tab w:val="left" w:pos="2977"/>
          <w:tab w:val="left" w:pos="3119"/>
        </w:tabs>
        <w:autoSpaceDN w:val="0"/>
        <w:spacing w:after="0" w:line="276" w:lineRule="auto"/>
        <w:textAlignment w:val="baseline"/>
        <w:rPr>
          <w:lang w:val="nl-NL"/>
        </w:rPr>
      </w:pPr>
      <w:r w:rsidRPr="007D55F0">
        <w:rPr>
          <w:lang w:val="nl-NL"/>
        </w:rPr>
        <w:t>BRL 100</w:t>
      </w:r>
      <w:r w:rsidRPr="007D55F0">
        <w:rPr>
          <w:lang w:val="nl-NL"/>
        </w:rPr>
        <w:tab/>
        <w:t>:</w:t>
      </w:r>
      <w:r w:rsidRPr="007D55F0">
        <w:rPr>
          <w:lang w:val="nl-NL"/>
        </w:rPr>
        <w:tab/>
        <w:t>F-gassen bedrijfscertificering</w:t>
      </w:r>
    </w:p>
    <w:p w14:paraId="3CE2365F" w14:textId="77777777" w:rsidR="00AA3CA5" w:rsidRDefault="00AA3CA5" w:rsidP="008A199B">
      <w:pPr>
        <w:pStyle w:val="Lijstalinea"/>
        <w:numPr>
          <w:ilvl w:val="0"/>
          <w:numId w:val="36"/>
        </w:numPr>
        <w:tabs>
          <w:tab w:val="left" w:pos="2977"/>
          <w:tab w:val="left" w:pos="3119"/>
        </w:tabs>
        <w:autoSpaceDN w:val="0"/>
        <w:spacing w:after="0" w:line="276" w:lineRule="auto"/>
        <w:textAlignment w:val="baseline"/>
      </w:pPr>
      <w:r w:rsidRPr="007D55F0">
        <w:rPr>
          <w:lang w:val="nl-NL"/>
        </w:rPr>
        <w:t>BRL 200</w:t>
      </w:r>
      <w:r w:rsidRPr="007D55F0">
        <w:rPr>
          <w:lang w:val="nl-NL"/>
        </w:rPr>
        <w:tab/>
        <w:t>:</w:t>
      </w:r>
      <w:r w:rsidRPr="007D55F0">
        <w:rPr>
          <w:lang w:val="nl-NL"/>
        </w:rPr>
        <w:tab/>
        <w:t>F-gassen certificering voor persone</w:t>
      </w:r>
      <w:r w:rsidRPr="00201FD9">
        <w:t>n</w:t>
      </w:r>
    </w:p>
    <w:p w14:paraId="4D4C9D33" w14:textId="77777777" w:rsidR="00AA3CA5" w:rsidRDefault="00AA3CA5" w:rsidP="008A199B">
      <w:pPr>
        <w:pStyle w:val="Lijstalinea"/>
        <w:numPr>
          <w:ilvl w:val="0"/>
          <w:numId w:val="36"/>
        </w:numPr>
        <w:tabs>
          <w:tab w:val="left" w:pos="2977"/>
          <w:tab w:val="left" w:pos="3119"/>
        </w:tabs>
        <w:autoSpaceDN w:val="0"/>
        <w:spacing w:after="0" w:line="276" w:lineRule="auto"/>
        <w:textAlignment w:val="baseline"/>
      </w:pPr>
      <w:r w:rsidRPr="00201FD9">
        <w:t>IPS</w:t>
      </w:r>
      <w:r w:rsidRPr="00201FD9">
        <w:tab/>
        <w:t>:</w:t>
      </w:r>
      <w:r w:rsidRPr="00201FD9">
        <w:tab/>
        <w:t>Installatie performance scan</w:t>
      </w:r>
    </w:p>
    <w:p w14:paraId="0F377A55" w14:textId="77777777" w:rsidR="00AA3CA5" w:rsidRDefault="00AA3CA5" w:rsidP="008A199B">
      <w:pPr>
        <w:pStyle w:val="Lijstalinea"/>
        <w:numPr>
          <w:ilvl w:val="0"/>
          <w:numId w:val="36"/>
        </w:numPr>
        <w:tabs>
          <w:tab w:val="left" w:pos="2977"/>
          <w:tab w:val="left" w:pos="3119"/>
        </w:tabs>
        <w:autoSpaceDN w:val="0"/>
        <w:spacing w:after="0" w:line="276" w:lineRule="auto"/>
        <w:textAlignment w:val="baseline"/>
        <w:rPr>
          <w:lang w:val="nl-NL"/>
        </w:rPr>
      </w:pPr>
      <w:r w:rsidRPr="00AA3CA5">
        <w:rPr>
          <w:lang w:val="nl-NL"/>
        </w:rPr>
        <w:t>NEN-EN 378</w:t>
      </w:r>
      <w:r w:rsidRPr="00AA3CA5">
        <w:rPr>
          <w:lang w:val="nl-NL"/>
        </w:rPr>
        <w:tab/>
        <w:t>:</w:t>
      </w:r>
      <w:r w:rsidRPr="00AA3CA5">
        <w:rPr>
          <w:lang w:val="nl-NL"/>
        </w:rPr>
        <w:tab/>
        <w:t>Koelinstallaties en warmtepompen</w:t>
      </w:r>
    </w:p>
    <w:p w14:paraId="5E5CC952" w14:textId="77777777" w:rsidR="00AA3CA5" w:rsidRDefault="00AA3CA5" w:rsidP="008A199B">
      <w:pPr>
        <w:pStyle w:val="Lijstalinea"/>
        <w:numPr>
          <w:ilvl w:val="0"/>
          <w:numId w:val="36"/>
        </w:numPr>
        <w:tabs>
          <w:tab w:val="left" w:pos="2977"/>
          <w:tab w:val="left" w:pos="3119"/>
        </w:tabs>
        <w:autoSpaceDN w:val="0"/>
        <w:spacing w:after="0" w:line="276" w:lineRule="auto"/>
        <w:textAlignment w:val="baseline"/>
        <w:rPr>
          <w:lang w:val="nl-NL"/>
        </w:rPr>
      </w:pPr>
      <w:r w:rsidRPr="00AA3CA5">
        <w:rPr>
          <w:lang w:val="nl-NL"/>
        </w:rPr>
        <w:t>PGS 13</w:t>
      </w:r>
      <w:r w:rsidRPr="00AA3CA5">
        <w:rPr>
          <w:lang w:val="nl-NL"/>
        </w:rPr>
        <w:tab/>
        <w:t>:</w:t>
      </w:r>
      <w:r w:rsidRPr="00AA3CA5">
        <w:rPr>
          <w:lang w:val="nl-NL"/>
        </w:rPr>
        <w:tab/>
        <w:t>Ammoniak als koudemiddel in koelinstallaties en warmtepompen</w:t>
      </w:r>
    </w:p>
    <w:p w14:paraId="28A442B4" w14:textId="77777777" w:rsidR="00AA3CA5" w:rsidRDefault="00AA3CA5" w:rsidP="008A199B">
      <w:pPr>
        <w:pStyle w:val="Lijstalinea"/>
        <w:numPr>
          <w:ilvl w:val="0"/>
          <w:numId w:val="36"/>
        </w:numPr>
        <w:tabs>
          <w:tab w:val="left" w:pos="2977"/>
          <w:tab w:val="left" w:pos="3119"/>
        </w:tabs>
        <w:autoSpaceDN w:val="0"/>
        <w:spacing w:after="0" w:line="276" w:lineRule="auto"/>
        <w:textAlignment w:val="baseline"/>
        <w:rPr>
          <w:lang w:val="nl-NL"/>
        </w:rPr>
      </w:pPr>
      <w:r w:rsidRPr="00AA3CA5">
        <w:rPr>
          <w:lang w:val="nl-NL"/>
        </w:rPr>
        <w:t xml:space="preserve">NPR7601 </w:t>
      </w:r>
      <w:r w:rsidRPr="00AA3CA5">
        <w:rPr>
          <w:lang w:val="nl-NL"/>
        </w:rPr>
        <w:tab/>
        <w:t>:</w:t>
      </w:r>
      <w:r w:rsidRPr="00AA3CA5">
        <w:rPr>
          <w:lang w:val="nl-NL"/>
        </w:rPr>
        <w:tab/>
        <w:t>Kooldioxide als koudemiddel in koelinstallaties en warmtepompen</w:t>
      </w:r>
    </w:p>
    <w:p w14:paraId="409FCD28" w14:textId="77777777" w:rsidR="00AA3CA5" w:rsidRPr="00AA3CA5" w:rsidRDefault="00AA3CA5" w:rsidP="008A199B">
      <w:pPr>
        <w:pStyle w:val="Lijstalinea"/>
        <w:numPr>
          <w:ilvl w:val="0"/>
          <w:numId w:val="36"/>
        </w:numPr>
        <w:tabs>
          <w:tab w:val="left" w:pos="2977"/>
          <w:tab w:val="left" w:pos="3119"/>
        </w:tabs>
        <w:autoSpaceDN w:val="0"/>
        <w:spacing w:after="0" w:line="276" w:lineRule="auto"/>
        <w:textAlignment w:val="baseline"/>
        <w:rPr>
          <w:lang w:val="nl-NL"/>
        </w:rPr>
      </w:pPr>
      <w:r w:rsidRPr="00AA3CA5">
        <w:rPr>
          <w:lang w:val="nl-NL"/>
        </w:rPr>
        <w:lastRenderedPageBreak/>
        <w:t>NPR7600</w:t>
      </w:r>
      <w:r w:rsidRPr="00AA3CA5">
        <w:rPr>
          <w:lang w:val="nl-NL"/>
        </w:rPr>
        <w:tab/>
        <w:t>:</w:t>
      </w:r>
      <w:r w:rsidRPr="00AA3CA5">
        <w:rPr>
          <w:lang w:val="nl-NL"/>
        </w:rPr>
        <w:tab/>
        <w:t>Koolwaterstoffen als koudemiddel in koelsystemen en</w:t>
      </w:r>
    </w:p>
    <w:p w14:paraId="4D8E423C" w14:textId="77777777" w:rsidR="00AA3CA5" w:rsidRPr="00201FD9" w:rsidRDefault="00AA3CA5" w:rsidP="00AA3CA5">
      <w:pPr>
        <w:pStyle w:val="Lijstalinea"/>
        <w:tabs>
          <w:tab w:val="left" w:pos="2977"/>
          <w:tab w:val="left" w:pos="3119"/>
        </w:tabs>
        <w:autoSpaceDN w:val="0"/>
        <w:spacing w:line="276" w:lineRule="auto"/>
        <w:ind w:left="0"/>
        <w:textAlignment w:val="baseline"/>
      </w:pPr>
      <w:r w:rsidRPr="00AA3CA5">
        <w:rPr>
          <w:lang w:val="nl-NL"/>
        </w:rPr>
        <w:tab/>
      </w:r>
      <w:r w:rsidRPr="00AA3CA5">
        <w:rPr>
          <w:lang w:val="nl-NL"/>
        </w:rPr>
        <w:tab/>
      </w:r>
      <w:r w:rsidRPr="00201FD9">
        <w:t>warmtepompen</w:t>
      </w:r>
    </w:p>
    <w:p w14:paraId="658FD54E" w14:textId="77777777" w:rsidR="008A199B" w:rsidRDefault="008A199B" w:rsidP="00B4250D">
      <w:pPr>
        <w:pStyle w:val="Kop2"/>
        <w:numPr>
          <w:ilvl w:val="0"/>
          <w:numId w:val="0"/>
        </w:numPr>
        <w:ind w:left="1134"/>
      </w:pPr>
      <w:bookmarkStart w:id="32" w:name="_Toc70877952"/>
      <w:bookmarkStart w:id="33" w:name="_Toc70878181"/>
      <w:bookmarkStart w:id="34" w:name="_Toc70878409"/>
      <w:bookmarkStart w:id="35" w:name="_Toc70878637"/>
      <w:bookmarkStart w:id="36" w:name="_Toc70879674"/>
      <w:bookmarkStart w:id="37" w:name="_Toc70881464"/>
      <w:bookmarkStart w:id="38" w:name="_Toc70882529"/>
      <w:bookmarkStart w:id="39" w:name="_Toc70882818"/>
      <w:bookmarkStart w:id="40" w:name="_Toc70883077"/>
      <w:bookmarkStart w:id="41" w:name="_Toc70883336"/>
      <w:bookmarkStart w:id="42" w:name="_Toc70922849"/>
      <w:bookmarkStart w:id="43" w:name="_Toc70923984"/>
      <w:bookmarkStart w:id="44" w:name="_Toc71015483"/>
      <w:bookmarkStart w:id="45" w:name="_Toc71901733"/>
      <w:bookmarkStart w:id="46" w:name="_Toc79070188"/>
      <w:bookmarkEnd w:id="32"/>
      <w:bookmarkEnd w:id="33"/>
      <w:bookmarkEnd w:id="34"/>
      <w:bookmarkEnd w:id="35"/>
      <w:bookmarkEnd w:id="36"/>
      <w:bookmarkEnd w:id="37"/>
      <w:bookmarkEnd w:id="38"/>
      <w:bookmarkEnd w:id="39"/>
      <w:bookmarkEnd w:id="40"/>
      <w:bookmarkEnd w:id="41"/>
      <w:bookmarkEnd w:id="42"/>
      <w:bookmarkEnd w:id="43"/>
    </w:p>
    <w:p w14:paraId="59F7058C" w14:textId="77777777" w:rsidR="006B1638" w:rsidRPr="001E3A05" w:rsidRDefault="006B1638" w:rsidP="00B4250D">
      <w:pPr>
        <w:pStyle w:val="Kop2"/>
      </w:pPr>
      <w:bookmarkStart w:id="47" w:name="_Toc97712949"/>
      <w:r w:rsidRPr="001E3A05">
        <w:t>Circulariteit</w:t>
      </w:r>
      <w:bookmarkEnd w:id="44"/>
      <w:bookmarkEnd w:id="45"/>
      <w:bookmarkEnd w:id="46"/>
      <w:bookmarkEnd w:id="47"/>
    </w:p>
    <w:p w14:paraId="749CC17E" w14:textId="77777777" w:rsidR="006B1638" w:rsidRPr="001E3A05" w:rsidRDefault="006B1638" w:rsidP="006B1638">
      <w:pPr>
        <w:suppressAutoHyphens/>
        <w:spacing w:line="276" w:lineRule="auto"/>
        <w:ind w:right="-1"/>
        <w:rPr>
          <w:rFonts w:ascii="Verdana" w:hAnsi="Verdana" w:cs="Arial"/>
          <w:sz w:val="18"/>
          <w:szCs w:val="18"/>
          <w:lang w:val="nl"/>
        </w:rPr>
      </w:pPr>
      <w:r w:rsidRPr="001E3A05">
        <w:rPr>
          <w:rFonts w:ascii="Verdana" w:hAnsi="Verdana" w:cs="Arial"/>
          <w:sz w:val="18"/>
          <w:szCs w:val="18"/>
          <w:lang w:val="nl"/>
        </w:rPr>
        <w:t xml:space="preserve">Opdrachtgever heeft de doelstelling om in 2030 50% minder primaire grondstoffen te gebruiken. Enerzijds wil </w:t>
      </w:r>
      <w:r w:rsidR="00A150FC" w:rsidRPr="001E3A05">
        <w:rPr>
          <w:rFonts w:ascii="Verdana" w:hAnsi="Verdana" w:cs="Arial"/>
          <w:sz w:val="18"/>
          <w:szCs w:val="18"/>
          <w:lang w:val="nl"/>
        </w:rPr>
        <w:t>Opdrachtgever</w:t>
      </w:r>
      <w:r w:rsidRPr="001E3A05">
        <w:rPr>
          <w:rFonts w:ascii="Verdana" w:hAnsi="Verdana" w:cs="Arial"/>
          <w:sz w:val="18"/>
          <w:szCs w:val="18"/>
          <w:lang w:val="nl"/>
        </w:rPr>
        <w:t xml:space="preserve"> de mogelijkheden toepassen die de huidige stand van de techniek biedt, anderzijds wil </w:t>
      </w:r>
      <w:r w:rsidR="00A150FC" w:rsidRPr="001E3A05">
        <w:rPr>
          <w:rFonts w:ascii="Verdana" w:hAnsi="Verdana" w:cs="Arial"/>
          <w:sz w:val="18"/>
          <w:szCs w:val="18"/>
          <w:lang w:val="nl"/>
        </w:rPr>
        <w:t>Opdrachtgever</w:t>
      </w:r>
      <w:r w:rsidRPr="001E3A05">
        <w:rPr>
          <w:rFonts w:ascii="Verdana" w:hAnsi="Verdana" w:cs="Arial"/>
          <w:sz w:val="18"/>
          <w:szCs w:val="18"/>
          <w:lang w:val="nl"/>
        </w:rPr>
        <w:t xml:space="preserve"> de markt stimuleren om door innovatie de kringlopen van de primaire grondstoffen (verder) te sluiten.</w:t>
      </w:r>
    </w:p>
    <w:p w14:paraId="3CB805B8" w14:textId="77777777" w:rsidR="006B1638" w:rsidRPr="001E3A05" w:rsidRDefault="006B1638" w:rsidP="006B1638">
      <w:pPr>
        <w:suppressAutoHyphens/>
        <w:spacing w:line="276" w:lineRule="auto"/>
        <w:ind w:right="-1"/>
        <w:rPr>
          <w:rFonts w:ascii="Verdana" w:hAnsi="Verdana" w:cs="Arial"/>
          <w:sz w:val="18"/>
          <w:szCs w:val="18"/>
          <w:lang w:val="nl"/>
        </w:rPr>
      </w:pPr>
      <w:r w:rsidRPr="001E3A05">
        <w:rPr>
          <w:rFonts w:ascii="Verdana" w:hAnsi="Verdana" w:cs="Arial"/>
          <w:sz w:val="18"/>
          <w:szCs w:val="18"/>
          <w:lang w:val="nl"/>
        </w:rPr>
        <w:t>De basis voor het vaststellen van circulaire oplossingen ligt in het 10R-model Circulariteit zoals hieronder weergegeven:</w:t>
      </w:r>
    </w:p>
    <w:p w14:paraId="7AC042ED" w14:textId="77777777" w:rsidR="006B1638" w:rsidRPr="00715FE7" w:rsidRDefault="006B1638" w:rsidP="006B1638">
      <w:pPr>
        <w:suppressAutoHyphens/>
        <w:spacing w:line="276" w:lineRule="auto"/>
        <w:ind w:right="-1"/>
        <w:rPr>
          <w:rFonts w:ascii="Verdana" w:hAnsi="Verdana" w:cs="Arial"/>
          <w:noProof/>
          <w:sz w:val="18"/>
          <w:szCs w:val="18"/>
          <w:lang w:val="nl-NL"/>
        </w:rPr>
      </w:pPr>
    </w:p>
    <w:p w14:paraId="3CD46B32" w14:textId="77777777" w:rsidR="006B1638" w:rsidRPr="001E3A05" w:rsidRDefault="006B1638" w:rsidP="006B1638">
      <w:pPr>
        <w:suppressAutoHyphens/>
        <w:spacing w:line="276" w:lineRule="auto"/>
        <w:ind w:right="-1"/>
        <w:rPr>
          <w:rFonts w:ascii="Verdana" w:hAnsi="Verdana" w:cs="Arial"/>
          <w:sz w:val="18"/>
          <w:szCs w:val="18"/>
          <w:lang w:val="nl"/>
        </w:rPr>
      </w:pPr>
      <w:r w:rsidRPr="001E3A05">
        <w:rPr>
          <w:rFonts w:ascii="Verdana" w:hAnsi="Verdana" w:cs="Arial"/>
          <w:noProof/>
          <w:sz w:val="18"/>
          <w:szCs w:val="18"/>
          <w:lang w:val="nl-NL" w:eastAsia="nl-NL"/>
        </w:rPr>
        <w:drawing>
          <wp:inline distT="0" distB="0" distL="0" distR="0" wp14:anchorId="31F0D127" wp14:editId="7E94A453">
            <wp:extent cx="5098211" cy="4431400"/>
            <wp:effectExtent l="0" t="0" r="7620"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3932" cy="4436373"/>
                    </a:xfrm>
                    <a:prstGeom prst="rect">
                      <a:avLst/>
                    </a:prstGeom>
                    <a:noFill/>
                    <a:ln>
                      <a:noFill/>
                    </a:ln>
                  </pic:spPr>
                </pic:pic>
              </a:graphicData>
            </a:graphic>
          </wp:inline>
        </w:drawing>
      </w:r>
    </w:p>
    <w:p w14:paraId="3C2122A0" w14:textId="77777777" w:rsidR="006B1638" w:rsidRPr="00715FE7" w:rsidRDefault="006B1638" w:rsidP="006B1638">
      <w:pPr>
        <w:rPr>
          <w:rFonts w:ascii="Verdana" w:hAnsi="Verdana" w:cs="Arial"/>
          <w:i/>
          <w:iCs/>
          <w:sz w:val="18"/>
          <w:szCs w:val="18"/>
          <w:lang w:val="nl-NL"/>
        </w:rPr>
      </w:pPr>
      <w:r w:rsidRPr="00715FE7">
        <w:rPr>
          <w:rFonts w:ascii="Verdana" w:hAnsi="Verdana" w:cs="Arial"/>
          <w:i/>
          <w:iCs/>
          <w:sz w:val="18"/>
          <w:szCs w:val="18"/>
          <w:lang w:val="nl-NL"/>
        </w:rPr>
        <w:t>Tabel</w:t>
      </w:r>
      <w:r w:rsidR="006958F2" w:rsidRPr="00715FE7">
        <w:rPr>
          <w:rFonts w:ascii="Verdana" w:hAnsi="Verdana" w:cs="Arial"/>
          <w:i/>
          <w:iCs/>
          <w:sz w:val="18"/>
          <w:szCs w:val="18"/>
          <w:lang w:val="nl-NL"/>
        </w:rPr>
        <w:t xml:space="preserve"> 1</w:t>
      </w:r>
      <w:r w:rsidRPr="00715FE7">
        <w:rPr>
          <w:rFonts w:ascii="Verdana" w:hAnsi="Verdana" w:cs="Arial"/>
          <w:i/>
          <w:iCs/>
          <w:sz w:val="18"/>
          <w:szCs w:val="18"/>
          <w:lang w:val="nl-NL"/>
        </w:rPr>
        <w:t>: 10R-model Circulariteit (in 10R-en naar circulariteit)</w:t>
      </w:r>
    </w:p>
    <w:p w14:paraId="5E3A1636" w14:textId="77777777" w:rsidR="006B1638" w:rsidRPr="001E3A05" w:rsidRDefault="006B1638" w:rsidP="006B1638">
      <w:pPr>
        <w:ind w:right="582"/>
        <w:rPr>
          <w:rFonts w:ascii="Verdana" w:hAnsi="Verdana"/>
          <w:sz w:val="18"/>
          <w:szCs w:val="18"/>
          <w:lang w:val="nl"/>
        </w:rPr>
      </w:pPr>
    </w:p>
    <w:p w14:paraId="5689DF77" w14:textId="2D0E0025" w:rsidR="006B1638" w:rsidRPr="00715FE7" w:rsidRDefault="006B1638" w:rsidP="006B1638">
      <w:pPr>
        <w:rPr>
          <w:rFonts w:ascii="Verdana" w:hAnsi="Verdana"/>
          <w:sz w:val="18"/>
          <w:szCs w:val="18"/>
          <w:lang w:val="nl-NL"/>
        </w:rPr>
      </w:pPr>
      <w:r w:rsidRPr="00715FE7">
        <w:rPr>
          <w:rFonts w:ascii="Verdana" w:hAnsi="Verdana"/>
          <w:sz w:val="18"/>
          <w:szCs w:val="18"/>
          <w:lang w:val="nl-NL"/>
        </w:rPr>
        <w:t>Aannemer moet invulling geven aan de circulariteit in de vorm van levensduurverlenging, toepassing van circulaire bouwstoffen en circulaire inzet van vrijkomende oude bouwstoffen. Zie ook artikel 9 en artikel 13.7.1 in de Voorwaarden Raamovereenkomst. Voor de definitie van ‘bouwstoffen’: zie paragraaf 1 UAV 2012.</w:t>
      </w:r>
    </w:p>
    <w:p w14:paraId="024EC927" w14:textId="77777777" w:rsidR="00C746C5" w:rsidRPr="00715FE7" w:rsidRDefault="006B1638">
      <w:pPr>
        <w:rPr>
          <w:rFonts w:ascii="Verdana" w:hAnsi="Verdana"/>
          <w:sz w:val="18"/>
          <w:szCs w:val="18"/>
          <w:lang w:val="nl-NL"/>
        </w:rPr>
      </w:pPr>
      <w:r w:rsidRPr="00715FE7">
        <w:rPr>
          <w:rFonts w:ascii="Verdana" w:hAnsi="Verdana"/>
          <w:sz w:val="18"/>
          <w:szCs w:val="18"/>
          <w:lang w:val="nl-NL"/>
        </w:rPr>
        <w:t xml:space="preserve">Aannemer moet hierin gedurende de looptijd van de overeenkomst in plan en uitvoering een ontwikkeling laten zien in het kader van de doelstelling van minder primair grondstoffengebruik door </w:t>
      </w:r>
      <w:r w:rsidR="00A150FC" w:rsidRPr="00715FE7">
        <w:rPr>
          <w:rFonts w:ascii="Verdana" w:hAnsi="Verdana"/>
          <w:sz w:val="18"/>
          <w:szCs w:val="18"/>
          <w:lang w:val="nl-NL"/>
        </w:rPr>
        <w:t>Opdrachtgever</w:t>
      </w:r>
      <w:r w:rsidRPr="00715FE7">
        <w:rPr>
          <w:rFonts w:ascii="Verdana" w:hAnsi="Verdana"/>
          <w:sz w:val="18"/>
          <w:szCs w:val="18"/>
          <w:lang w:val="nl-NL"/>
        </w:rPr>
        <w:t>.</w:t>
      </w:r>
      <w:bookmarkStart w:id="48" w:name="_Toc1585726"/>
    </w:p>
    <w:p w14:paraId="23878661" w14:textId="77777777" w:rsidR="00C746C5" w:rsidRPr="00715FE7" w:rsidRDefault="00C746C5" w:rsidP="00C746C5">
      <w:pPr>
        <w:rPr>
          <w:rFonts w:ascii="Verdana" w:hAnsi="Verdana"/>
          <w:sz w:val="18"/>
          <w:szCs w:val="18"/>
          <w:lang w:val="nl-NL"/>
        </w:rPr>
      </w:pPr>
      <w:r w:rsidRPr="00715FE7">
        <w:rPr>
          <w:rFonts w:ascii="Verdana" w:hAnsi="Verdana"/>
          <w:sz w:val="18"/>
          <w:szCs w:val="18"/>
          <w:lang w:val="nl-NL"/>
        </w:rPr>
        <w:t xml:space="preserve">Met de term ‘circulaire economie’ doelt </w:t>
      </w:r>
      <w:r w:rsidR="00002CEE" w:rsidRPr="00715FE7">
        <w:rPr>
          <w:rFonts w:ascii="Verdana" w:hAnsi="Verdana"/>
          <w:sz w:val="18"/>
          <w:szCs w:val="18"/>
          <w:lang w:val="nl-NL"/>
        </w:rPr>
        <w:t>O</w:t>
      </w:r>
      <w:r w:rsidRPr="00715FE7">
        <w:rPr>
          <w:rFonts w:ascii="Verdana" w:hAnsi="Verdana"/>
          <w:sz w:val="18"/>
          <w:szCs w:val="18"/>
          <w:lang w:val="nl-NL"/>
        </w:rPr>
        <w:t xml:space="preserve">pdrachtgever op een economisch systeem waarbij de inzet en waarde van grondstoffen worden geoptimaliseerd zonder daarbij het functioneren van de biosfeer </w:t>
      </w:r>
      <w:r w:rsidRPr="00715FE7">
        <w:rPr>
          <w:rFonts w:ascii="Verdana" w:hAnsi="Verdana"/>
          <w:sz w:val="18"/>
          <w:szCs w:val="18"/>
          <w:lang w:val="nl-NL"/>
        </w:rPr>
        <w:lastRenderedPageBreak/>
        <w:t xml:space="preserve">en de integriteit van de maatschappij te belemmeren. Dit betekent dat wordt gestreefd naar bescherming van biologische- en technische materiaalvoorraden, </w:t>
      </w:r>
      <w:r w:rsidR="004A70B5" w:rsidRPr="00715FE7">
        <w:rPr>
          <w:rFonts w:ascii="Verdana" w:hAnsi="Verdana"/>
          <w:sz w:val="18"/>
          <w:szCs w:val="18"/>
          <w:lang w:val="nl-NL"/>
        </w:rPr>
        <w:t>milieu impact</w:t>
      </w:r>
      <w:r w:rsidRPr="00715FE7">
        <w:rPr>
          <w:rFonts w:ascii="Verdana" w:hAnsi="Verdana"/>
          <w:sz w:val="18"/>
          <w:szCs w:val="18"/>
          <w:lang w:val="nl-NL"/>
        </w:rPr>
        <w:t xml:space="preserve"> wordt vermeden en bestaande waarde wordt behouden.     </w:t>
      </w:r>
    </w:p>
    <w:p w14:paraId="213B0D56" w14:textId="77777777" w:rsidR="00C746C5" w:rsidRPr="00715FE7" w:rsidRDefault="00C746C5" w:rsidP="00C746C5">
      <w:pPr>
        <w:rPr>
          <w:rFonts w:ascii="Verdana" w:hAnsi="Verdana"/>
          <w:sz w:val="18"/>
          <w:szCs w:val="18"/>
          <w:lang w:val="nl-NL"/>
        </w:rPr>
      </w:pPr>
      <w:r w:rsidRPr="00715FE7">
        <w:rPr>
          <w:rFonts w:ascii="Verdana" w:hAnsi="Verdana"/>
          <w:sz w:val="18"/>
          <w:szCs w:val="18"/>
          <w:lang w:val="nl-NL"/>
        </w:rPr>
        <w:t xml:space="preserve">In een circulaire economie behouden materialen in afgedankte producten idealiter hun oorspronkelijke kwaliteit. Opdrachtgever hecht in het kader van deze circulaire gedachte veel waarde aan het zo lang mogelijk gebruiken en het zo optimaal mogelijk benutten van bestaande installaties, waaronder componenten. </w:t>
      </w:r>
      <w:r w:rsidR="00506496" w:rsidRPr="00715FE7">
        <w:rPr>
          <w:rFonts w:ascii="Verdana" w:hAnsi="Verdana"/>
          <w:sz w:val="18"/>
          <w:szCs w:val="18"/>
          <w:lang w:val="nl-NL"/>
        </w:rPr>
        <w:t xml:space="preserve">De Aannemer </w:t>
      </w:r>
      <w:r w:rsidRPr="00715FE7">
        <w:rPr>
          <w:rFonts w:ascii="Verdana" w:hAnsi="Verdana"/>
          <w:sz w:val="18"/>
          <w:szCs w:val="18"/>
          <w:lang w:val="nl-NL"/>
        </w:rPr>
        <w:t xml:space="preserve">kan hieraan bijvoorbeeld voldoen door componenten een tweede leven te geven en op die manier de levensduur te verlengen. </w:t>
      </w:r>
      <w:r w:rsidR="00506496" w:rsidRPr="00715FE7">
        <w:rPr>
          <w:rFonts w:ascii="Verdana" w:hAnsi="Verdana"/>
          <w:sz w:val="18"/>
          <w:szCs w:val="18"/>
          <w:lang w:val="nl-NL"/>
        </w:rPr>
        <w:t xml:space="preserve">De Aannemer </w:t>
      </w:r>
      <w:r w:rsidRPr="00715FE7">
        <w:rPr>
          <w:rFonts w:ascii="Verdana" w:hAnsi="Verdana"/>
          <w:sz w:val="18"/>
          <w:szCs w:val="18"/>
          <w:lang w:val="nl-NL"/>
        </w:rPr>
        <w:t>kan de levensduur van bijvoorbeeld installaties en componenten verlengen door gebr</w:t>
      </w:r>
      <w:r w:rsidR="001908D2" w:rsidRPr="00715FE7">
        <w:rPr>
          <w:rFonts w:ascii="Verdana" w:hAnsi="Verdana"/>
          <w:sz w:val="18"/>
          <w:szCs w:val="18"/>
          <w:lang w:val="nl-NL"/>
        </w:rPr>
        <w:t xml:space="preserve">uik te maken van bijvoorbeeld </w:t>
      </w:r>
      <w:r w:rsidRPr="00715FE7">
        <w:rPr>
          <w:rFonts w:ascii="Verdana" w:hAnsi="Verdana"/>
          <w:sz w:val="18"/>
          <w:szCs w:val="18"/>
          <w:lang w:val="nl-NL"/>
        </w:rPr>
        <w:t xml:space="preserve">refurbished producten of repair producten of via re-use.    </w:t>
      </w:r>
    </w:p>
    <w:p w14:paraId="717B5B67" w14:textId="77777777" w:rsidR="00C746C5" w:rsidRPr="00715FE7" w:rsidRDefault="001908D2" w:rsidP="00C746C5">
      <w:pPr>
        <w:rPr>
          <w:rFonts w:ascii="Verdana" w:hAnsi="Verdana"/>
          <w:sz w:val="18"/>
          <w:szCs w:val="18"/>
          <w:lang w:val="nl-NL"/>
        </w:rPr>
      </w:pPr>
      <w:r w:rsidRPr="00715FE7">
        <w:rPr>
          <w:rFonts w:ascii="Verdana" w:hAnsi="Verdana"/>
          <w:sz w:val="18"/>
          <w:szCs w:val="18"/>
          <w:lang w:val="nl-NL"/>
        </w:rPr>
        <w:t xml:space="preserve">Met </w:t>
      </w:r>
      <w:r w:rsidR="00C746C5" w:rsidRPr="00715FE7">
        <w:rPr>
          <w:rFonts w:ascii="Verdana" w:hAnsi="Verdana"/>
          <w:sz w:val="18"/>
          <w:szCs w:val="18"/>
          <w:lang w:val="nl-NL"/>
        </w:rPr>
        <w:t xml:space="preserve">refurbished wordt bedoeld het opknappen of verbeteren van de technische- en/of functionele kwaliteit van een bestaand (bouw)product, door gebruik te maken van productonderdelen uit een afgedankt product met een vergelijkbare functie.   </w:t>
      </w:r>
    </w:p>
    <w:p w14:paraId="246E8358" w14:textId="77777777" w:rsidR="00C746C5" w:rsidRPr="00715FE7" w:rsidRDefault="00C746C5" w:rsidP="00C746C5">
      <w:pPr>
        <w:rPr>
          <w:rFonts w:ascii="Verdana" w:hAnsi="Verdana"/>
          <w:sz w:val="18"/>
          <w:szCs w:val="18"/>
          <w:lang w:val="nl-NL"/>
        </w:rPr>
      </w:pPr>
      <w:r w:rsidRPr="00715FE7">
        <w:rPr>
          <w:rFonts w:ascii="Verdana" w:hAnsi="Verdana"/>
          <w:sz w:val="18"/>
          <w:szCs w:val="18"/>
          <w:lang w:val="nl-NL"/>
        </w:rPr>
        <w:t xml:space="preserve">Met repair wordt bedoeld het langer gebruik maken van een product of bouwwerk door preventief- en correctief onderhoud toe te passen tijdens de gebruiksfase ervan.   </w:t>
      </w:r>
    </w:p>
    <w:p w14:paraId="3EB18370" w14:textId="77777777" w:rsidR="00C746C5" w:rsidRPr="00715FE7" w:rsidRDefault="00C746C5" w:rsidP="00C746C5">
      <w:pPr>
        <w:rPr>
          <w:rFonts w:ascii="Verdana" w:hAnsi="Verdana"/>
          <w:sz w:val="18"/>
          <w:szCs w:val="18"/>
          <w:lang w:val="nl-NL"/>
        </w:rPr>
      </w:pPr>
      <w:r w:rsidRPr="00715FE7">
        <w:rPr>
          <w:rFonts w:ascii="Verdana" w:hAnsi="Verdana"/>
          <w:sz w:val="18"/>
          <w:szCs w:val="18"/>
          <w:lang w:val="nl-NL"/>
        </w:rPr>
        <w:t xml:space="preserve">Met re-use (hergebruiken) wordt bedoeld dat bouwproducten of bouwonderdelen/-elementen opnieuw worden gebruikt in dezelfde functie, al dan niet na bewerking. </w:t>
      </w:r>
    </w:p>
    <w:p w14:paraId="3B0C2991" w14:textId="77777777" w:rsidR="00C746C5" w:rsidRPr="00715FE7" w:rsidRDefault="00C746C5" w:rsidP="00C746C5">
      <w:pPr>
        <w:rPr>
          <w:rFonts w:ascii="Verdana" w:hAnsi="Verdana"/>
          <w:sz w:val="18"/>
          <w:szCs w:val="18"/>
          <w:lang w:val="nl-NL"/>
        </w:rPr>
      </w:pPr>
      <w:r w:rsidRPr="00715FE7">
        <w:rPr>
          <w:rFonts w:ascii="Verdana" w:hAnsi="Verdana"/>
          <w:sz w:val="18"/>
          <w:szCs w:val="18"/>
          <w:lang w:val="nl-NL"/>
        </w:rPr>
        <w:t>Te denken valt hierbij aan het opnieuw gebruiken van een deur als deur, van een raam als raam, enz.</w:t>
      </w:r>
    </w:p>
    <w:p w14:paraId="5CA37D43" w14:textId="77777777" w:rsidR="00C746C5" w:rsidRPr="00715FE7" w:rsidRDefault="00C746C5" w:rsidP="00C746C5">
      <w:pPr>
        <w:rPr>
          <w:rFonts w:ascii="Verdana" w:hAnsi="Verdana"/>
          <w:sz w:val="18"/>
          <w:szCs w:val="18"/>
          <w:lang w:val="nl-NL"/>
        </w:rPr>
      </w:pPr>
      <w:r w:rsidRPr="00715FE7">
        <w:rPr>
          <w:rFonts w:ascii="Verdana" w:hAnsi="Verdana"/>
          <w:sz w:val="18"/>
          <w:szCs w:val="18"/>
          <w:lang w:val="nl-NL"/>
        </w:rPr>
        <w:t xml:space="preserve">In het kader van levensduurverlenging hecht </w:t>
      </w:r>
      <w:r w:rsidR="00002CEE" w:rsidRPr="00715FE7">
        <w:rPr>
          <w:rFonts w:ascii="Verdana" w:hAnsi="Verdana"/>
          <w:sz w:val="18"/>
          <w:szCs w:val="18"/>
          <w:lang w:val="nl-NL"/>
        </w:rPr>
        <w:t>O</w:t>
      </w:r>
      <w:r w:rsidRPr="00715FE7">
        <w:rPr>
          <w:rFonts w:ascii="Verdana" w:hAnsi="Verdana"/>
          <w:sz w:val="18"/>
          <w:szCs w:val="18"/>
          <w:lang w:val="nl-NL"/>
        </w:rPr>
        <w:t>pdrachtgever de meeste waarde aan re-use, dan aan repair en vervolgens aan refurbish.</w:t>
      </w:r>
    </w:p>
    <w:p w14:paraId="0709482A" w14:textId="77777777" w:rsidR="00C746C5" w:rsidRPr="00715FE7" w:rsidRDefault="00C746C5" w:rsidP="00C746C5">
      <w:pPr>
        <w:rPr>
          <w:rFonts w:ascii="Verdana" w:hAnsi="Verdana"/>
          <w:sz w:val="18"/>
          <w:szCs w:val="18"/>
          <w:lang w:val="nl-NL"/>
        </w:rPr>
      </w:pPr>
      <w:r w:rsidRPr="00715FE7">
        <w:rPr>
          <w:rFonts w:ascii="Verdana" w:hAnsi="Verdana"/>
          <w:sz w:val="18"/>
          <w:szCs w:val="18"/>
          <w:lang w:val="nl-NL"/>
        </w:rPr>
        <w:t xml:space="preserve">Door middel van </w:t>
      </w:r>
      <w:r w:rsidR="00BE3AEF" w:rsidRPr="00715FE7">
        <w:rPr>
          <w:rFonts w:ascii="Verdana" w:hAnsi="Verdana"/>
          <w:sz w:val="18"/>
          <w:szCs w:val="18"/>
          <w:lang w:val="nl-NL"/>
        </w:rPr>
        <w:t>kwartaalrapportages</w:t>
      </w:r>
      <w:r w:rsidRPr="00715FE7">
        <w:rPr>
          <w:rFonts w:ascii="Verdana" w:hAnsi="Verdana"/>
          <w:sz w:val="18"/>
          <w:szCs w:val="18"/>
          <w:lang w:val="nl-NL"/>
        </w:rPr>
        <w:t xml:space="preserve"> dient </w:t>
      </w:r>
      <w:r w:rsidR="00506496" w:rsidRPr="00715FE7">
        <w:rPr>
          <w:rFonts w:ascii="Verdana" w:hAnsi="Verdana"/>
          <w:sz w:val="18"/>
          <w:szCs w:val="18"/>
          <w:lang w:val="nl-NL"/>
        </w:rPr>
        <w:t xml:space="preserve">de Aannemer </w:t>
      </w:r>
      <w:r w:rsidRPr="00715FE7">
        <w:rPr>
          <w:rFonts w:ascii="Verdana" w:hAnsi="Verdana"/>
          <w:sz w:val="18"/>
          <w:szCs w:val="18"/>
          <w:lang w:val="nl-NL"/>
        </w:rPr>
        <w:t xml:space="preserve">aan te tonen op welke wijze </w:t>
      </w:r>
      <w:r w:rsidR="003F6EC9" w:rsidRPr="00715FE7">
        <w:rPr>
          <w:rFonts w:ascii="Verdana" w:hAnsi="Verdana"/>
          <w:sz w:val="18"/>
          <w:szCs w:val="18"/>
          <w:lang w:val="nl-NL"/>
        </w:rPr>
        <w:t>hij</w:t>
      </w:r>
      <w:r w:rsidRPr="00715FE7">
        <w:rPr>
          <w:rFonts w:ascii="Verdana" w:hAnsi="Verdana"/>
          <w:sz w:val="18"/>
          <w:szCs w:val="18"/>
          <w:lang w:val="nl-NL"/>
        </w:rPr>
        <w:t xml:space="preserve"> de levensduur van installaties of onderdelen heeft verlengd. </w:t>
      </w:r>
      <w:r w:rsidR="00506496" w:rsidRPr="00715FE7">
        <w:rPr>
          <w:rFonts w:ascii="Verdana" w:hAnsi="Verdana"/>
          <w:sz w:val="18"/>
          <w:szCs w:val="18"/>
          <w:lang w:val="nl-NL"/>
        </w:rPr>
        <w:t xml:space="preserve">De Aannemer </w:t>
      </w:r>
      <w:r w:rsidRPr="00715FE7">
        <w:rPr>
          <w:rFonts w:ascii="Verdana" w:hAnsi="Verdana"/>
          <w:sz w:val="18"/>
          <w:szCs w:val="18"/>
          <w:lang w:val="nl-NL"/>
        </w:rPr>
        <w:t xml:space="preserve">maakt in dit kader in de rapportage inzichtelijk met behulp van welke circulariteitsstrategie (re-use of repair dan wel refurbish) </w:t>
      </w:r>
      <w:r w:rsidR="00567C5B" w:rsidRPr="00715FE7">
        <w:rPr>
          <w:rFonts w:ascii="Verdana" w:hAnsi="Verdana"/>
          <w:sz w:val="18"/>
          <w:szCs w:val="18"/>
          <w:lang w:val="nl-NL"/>
        </w:rPr>
        <w:t xml:space="preserve">ten opzichte van de nieuw geleverde onderdelen </w:t>
      </w:r>
      <w:r w:rsidR="003F6EC9" w:rsidRPr="00715FE7">
        <w:rPr>
          <w:rFonts w:ascii="Verdana" w:hAnsi="Verdana"/>
          <w:sz w:val="18"/>
          <w:szCs w:val="18"/>
          <w:lang w:val="nl-NL"/>
        </w:rPr>
        <w:t>hij</w:t>
      </w:r>
      <w:r w:rsidRPr="00715FE7">
        <w:rPr>
          <w:rFonts w:ascii="Verdana" w:hAnsi="Verdana"/>
          <w:sz w:val="18"/>
          <w:szCs w:val="18"/>
          <w:lang w:val="nl-NL"/>
        </w:rPr>
        <w:t xml:space="preserve"> een bijdrage heeft geleverd aan het verlengen van vorenbedoelde levensduur.</w:t>
      </w:r>
    </w:p>
    <w:tbl>
      <w:tblPr>
        <w:tblStyle w:val="Tabelraster"/>
        <w:tblW w:w="0" w:type="auto"/>
        <w:tblLayout w:type="fixed"/>
        <w:tblLook w:val="04A0" w:firstRow="1" w:lastRow="0" w:firstColumn="1" w:lastColumn="0" w:noHBand="0" w:noVBand="1"/>
      </w:tblPr>
      <w:tblGrid>
        <w:gridCol w:w="1413"/>
        <w:gridCol w:w="3969"/>
        <w:gridCol w:w="1276"/>
        <w:gridCol w:w="1275"/>
        <w:gridCol w:w="1276"/>
      </w:tblGrid>
      <w:tr w:rsidR="003F6EC9" w:rsidRPr="001E3A05" w14:paraId="28F763F1" w14:textId="77777777" w:rsidTr="002951EF">
        <w:tc>
          <w:tcPr>
            <w:tcW w:w="1413" w:type="dxa"/>
          </w:tcPr>
          <w:p w14:paraId="59016551" w14:textId="77777777" w:rsidR="003F6EC9" w:rsidRPr="001E3A05" w:rsidRDefault="003F6EC9" w:rsidP="00135A5D">
            <w:pPr>
              <w:rPr>
                <w:rFonts w:ascii="Verdana" w:hAnsi="Verdana" w:cs="Calibri"/>
                <w:b/>
                <w:sz w:val="18"/>
                <w:szCs w:val="18"/>
              </w:rPr>
            </w:pPr>
            <w:r w:rsidRPr="001E3A05">
              <w:rPr>
                <w:rFonts w:ascii="Verdana" w:hAnsi="Verdana" w:cs="Calibri"/>
                <w:b/>
                <w:sz w:val="18"/>
                <w:szCs w:val="18"/>
              </w:rPr>
              <w:t>Circulariteit</w:t>
            </w:r>
          </w:p>
        </w:tc>
        <w:tc>
          <w:tcPr>
            <w:tcW w:w="3969" w:type="dxa"/>
          </w:tcPr>
          <w:p w14:paraId="2598AFEA" w14:textId="77777777" w:rsidR="003F6EC9" w:rsidRPr="001E3A05" w:rsidRDefault="003F6EC9" w:rsidP="00135A5D">
            <w:pPr>
              <w:rPr>
                <w:rFonts w:ascii="Verdana" w:hAnsi="Verdana" w:cs="Calibri"/>
                <w:b/>
                <w:sz w:val="18"/>
                <w:szCs w:val="18"/>
              </w:rPr>
            </w:pPr>
          </w:p>
        </w:tc>
        <w:tc>
          <w:tcPr>
            <w:tcW w:w="1276" w:type="dxa"/>
          </w:tcPr>
          <w:p w14:paraId="6DA17587" w14:textId="77777777" w:rsidR="003F6EC9" w:rsidRPr="001E3A05" w:rsidRDefault="003F6EC9" w:rsidP="003F6EC9">
            <w:pPr>
              <w:rPr>
                <w:rFonts w:ascii="Verdana" w:hAnsi="Verdana" w:cs="Calibri"/>
                <w:b/>
                <w:sz w:val="18"/>
                <w:szCs w:val="18"/>
              </w:rPr>
            </w:pPr>
            <w:r w:rsidRPr="001E3A05">
              <w:rPr>
                <w:rFonts w:ascii="Verdana" w:hAnsi="Verdana" w:cs="Calibri"/>
                <w:b/>
                <w:sz w:val="18"/>
                <w:szCs w:val="18"/>
              </w:rPr>
              <w:t>Resultaat vorige kwartaal</w:t>
            </w:r>
          </w:p>
        </w:tc>
        <w:tc>
          <w:tcPr>
            <w:tcW w:w="1275" w:type="dxa"/>
          </w:tcPr>
          <w:p w14:paraId="6626ADDB" w14:textId="77777777" w:rsidR="003F6EC9" w:rsidRPr="001E3A05" w:rsidRDefault="001908D2" w:rsidP="00135A5D">
            <w:pPr>
              <w:rPr>
                <w:rFonts w:ascii="Verdana" w:hAnsi="Verdana" w:cs="Calibri"/>
                <w:b/>
                <w:sz w:val="18"/>
                <w:szCs w:val="18"/>
              </w:rPr>
            </w:pPr>
            <w:r w:rsidRPr="001E3A05">
              <w:rPr>
                <w:rFonts w:ascii="Verdana" w:hAnsi="Verdana" w:cs="Calibri"/>
                <w:b/>
                <w:sz w:val="18"/>
                <w:szCs w:val="18"/>
              </w:rPr>
              <w:t>Resultaat huidige</w:t>
            </w:r>
          </w:p>
          <w:p w14:paraId="74E8A776" w14:textId="77777777" w:rsidR="003F6EC9" w:rsidRPr="001E3A05" w:rsidRDefault="003F6EC9" w:rsidP="00135A5D">
            <w:pPr>
              <w:rPr>
                <w:rFonts w:ascii="Verdana" w:hAnsi="Verdana" w:cs="Calibri"/>
                <w:b/>
                <w:sz w:val="18"/>
                <w:szCs w:val="18"/>
              </w:rPr>
            </w:pPr>
            <w:r w:rsidRPr="001E3A05">
              <w:rPr>
                <w:rFonts w:ascii="Verdana" w:hAnsi="Verdana" w:cs="Calibri"/>
                <w:b/>
                <w:sz w:val="18"/>
                <w:szCs w:val="18"/>
              </w:rPr>
              <w:t>kwartaal</w:t>
            </w:r>
          </w:p>
        </w:tc>
        <w:tc>
          <w:tcPr>
            <w:tcW w:w="1276" w:type="dxa"/>
          </w:tcPr>
          <w:p w14:paraId="1C6D5234" w14:textId="77777777" w:rsidR="003F6EC9" w:rsidRPr="001E3A05" w:rsidRDefault="003F6EC9" w:rsidP="00135A5D">
            <w:pPr>
              <w:rPr>
                <w:rFonts w:ascii="Verdana" w:hAnsi="Verdana" w:cs="Calibri"/>
                <w:b/>
                <w:sz w:val="18"/>
                <w:szCs w:val="18"/>
              </w:rPr>
            </w:pPr>
            <w:r w:rsidRPr="001E3A05">
              <w:rPr>
                <w:rFonts w:ascii="Verdana" w:hAnsi="Verdana" w:cs="Calibri"/>
                <w:b/>
                <w:sz w:val="18"/>
                <w:szCs w:val="18"/>
              </w:rPr>
              <w:t>Bewijslast</w:t>
            </w:r>
          </w:p>
        </w:tc>
      </w:tr>
      <w:tr w:rsidR="003F6EC9" w:rsidRPr="001E3A05" w14:paraId="676125A6" w14:textId="77777777" w:rsidTr="002951EF">
        <w:tc>
          <w:tcPr>
            <w:tcW w:w="1413" w:type="dxa"/>
          </w:tcPr>
          <w:p w14:paraId="35C1E03B" w14:textId="77777777" w:rsidR="003F6EC9" w:rsidRPr="00715FE7" w:rsidRDefault="003F6EC9" w:rsidP="00135A5D">
            <w:pPr>
              <w:rPr>
                <w:rFonts w:ascii="Verdana" w:hAnsi="Verdana" w:cs="Calibri"/>
                <w:sz w:val="18"/>
                <w:szCs w:val="18"/>
                <w:lang w:val="nl-NL"/>
              </w:rPr>
            </w:pPr>
            <w:r w:rsidRPr="00715FE7">
              <w:rPr>
                <w:rFonts w:ascii="Verdana" w:hAnsi="Verdana" w:cs="Calibri"/>
                <w:sz w:val="18"/>
                <w:szCs w:val="18"/>
                <w:lang w:val="nl-NL"/>
              </w:rPr>
              <w:t>Onderdeel:</w:t>
            </w:r>
          </w:p>
          <w:p w14:paraId="69C3FC71" w14:textId="77777777" w:rsidR="003F6EC9" w:rsidRPr="00715FE7" w:rsidRDefault="003F6EC9" w:rsidP="00135A5D">
            <w:pPr>
              <w:rPr>
                <w:rFonts w:ascii="Verdana" w:hAnsi="Verdana" w:cs="Calibri"/>
                <w:sz w:val="18"/>
                <w:szCs w:val="18"/>
                <w:lang w:val="nl-NL"/>
              </w:rPr>
            </w:pPr>
            <w:r w:rsidRPr="00715FE7">
              <w:rPr>
                <w:rFonts w:ascii="Verdana" w:hAnsi="Verdana" w:cs="Calibri"/>
                <w:sz w:val="18"/>
                <w:szCs w:val="18"/>
                <w:lang w:val="nl-NL"/>
              </w:rPr>
              <w:t>Nieuw:</w:t>
            </w:r>
          </w:p>
          <w:p w14:paraId="1EB8600E" w14:textId="77777777" w:rsidR="003F6EC9" w:rsidRPr="00715FE7" w:rsidRDefault="003F6EC9" w:rsidP="00135A5D">
            <w:pPr>
              <w:rPr>
                <w:rFonts w:ascii="Verdana" w:hAnsi="Verdana" w:cs="Calibri"/>
                <w:sz w:val="18"/>
                <w:szCs w:val="18"/>
                <w:lang w:val="nl-NL"/>
              </w:rPr>
            </w:pPr>
            <w:r w:rsidRPr="00715FE7">
              <w:rPr>
                <w:rFonts w:ascii="Verdana" w:hAnsi="Verdana" w:cs="Calibri"/>
                <w:sz w:val="18"/>
                <w:szCs w:val="18"/>
                <w:lang w:val="nl-NL"/>
              </w:rPr>
              <w:t>R3 Re-use:</w:t>
            </w:r>
          </w:p>
        </w:tc>
        <w:tc>
          <w:tcPr>
            <w:tcW w:w="3969" w:type="dxa"/>
          </w:tcPr>
          <w:p w14:paraId="2249CD3C"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0453299A"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056FB24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tc>
        <w:tc>
          <w:tcPr>
            <w:tcW w:w="1276" w:type="dxa"/>
          </w:tcPr>
          <w:p w14:paraId="2916B2D2"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5" w:type="dxa"/>
          </w:tcPr>
          <w:p w14:paraId="66D6ED24"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6" w:type="dxa"/>
          </w:tcPr>
          <w:p w14:paraId="5E546986" w14:textId="77777777" w:rsidR="003F6EC9" w:rsidRPr="001E3A05" w:rsidRDefault="003F6EC9" w:rsidP="00506496">
            <w:pPr>
              <w:rPr>
                <w:rFonts w:ascii="Verdana" w:hAnsi="Verdana" w:cs="Calibri"/>
                <w:sz w:val="18"/>
                <w:szCs w:val="18"/>
              </w:rPr>
            </w:pPr>
            <w:r w:rsidRPr="001E3A05">
              <w:rPr>
                <w:rFonts w:ascii="Verdana" w:hAnsi="Verdana" w:cs="Calibri"/>
                <w:sz w:val="18"/>
                <w:szCs w:val="18"/>
              </w:rPr>
              <w:t>Kwartaal rapportage Aannemer</w:t>
            </w:r>
          </w:p>
        </w:tc>
      </w:tr>
      <w:tr w:rsidR="003F6EC9" w:rsidRPr="001E3A05" w14:paraId="217DAEE0" w14:textId="77777777" w:rsidTr="002951EF">
        <w:tc>
          <w:tcPr>
            <w:tcW w:w="1413" w:type="dxa"/>
          </w:tcPr>
          <w:p w14:paraId="14EE47B2"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Onderdeel:</w:t>
            </w:r>
          </w:p>
          <w:p w14:paraId="14412AD8"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Nieuw:</w:t>
            </w:r>
          </w:p>
          <w:p w14:paraId="2315564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R4 Repair</w:t>
            </w:r>
          </w:p>
        </w:tc>
        <w:tc>
          <w:tcPr>
            <w:tcW w:w="3969" w:type="dxa"/>
          </w:tcPr>
          <w:p w14:paraId="049B589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56A1F27E"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1DE0A59D"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tc>
        <w:tc>
          <w:tcPr>
            <w:tcW w:w="1276" w:type="dxa"/>
          </w:tcPr>
          <w:p w14:paraId="4E3E49B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5" w:type="dxa"/>
          </w:tcPr>
          <w:p w14:paraId="469E7E25"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6" w:type="dxa"/>
          </w:tcPr>
          <w:p w14:paraId="495A1FAB" w14:textId="77777777" w:rsidR="003F6EC9" w:rsidRPr="001E3A05" w:rsidRDefault="003F6EC9" w:rsidP="00506496">
            <w:pPr>
              <w:rPr>
                <w:rFonts w:ascii="Verdana" w:hAnsi="Verdana" w:cs="Calibri"/>
                <w:sz w:val="18"/>
                <w:szCs w:val="18"/>
              </w:rPr>
            </w:pPr>
            <w:r w:rsidRPr="001E3A05">
              <w:rPr>
                <w:rFonts w:ascii="Verdana" w:hAnsi="Verdana" w:cs="Calibri"/>
                <w:sz w:val="18"/>
                <w:szCs w:val="18"/>
              </w:rPr>
              <w:t>Kwartaal rapportage Aannemer</w:t>
            </w:r>
          </w:p>
        </w:tc>
      </w:tr>
      <w:tr w:rsidR="003F6EC9" w:rsidRPr="001E3A05" w14:paraId="6F440764" w14:textId="77777777" w:rsidTr="002951EF">
        <w:tc>
          <w:tcPr>
            <w:tcW w:w="1413" w:type="dxa"/>
          </w:tcPr>
          <w:p w14:paraId="6DAA935A"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Onderdeel:</w:t>
            </w:r>
          </w:p>
          <w:p w14:paraId="43E3C494" w14:textId="77777777" w:rsidR="003F6EC9" w:rsidRPr="001E3A05" w:rsidRDefault="003F6EC9" w:rsidP="00567C5B">
            <w:pPr>
              <w:rPr>
                <w:rFonts w:ascii="Verdana" w:hAnsi="Verdana" w:cs="Calibri"/>
                <w:sz w:val="18"/>
                <w:szCs w:val="18"/>
              </w:rPr>
            </w:pPr>
            <w:r w:rsidRPr="001E3A05">
              <w:rPr>
                <w:rFonts w:ascii="Verdana" w:hAnsi="Verdana" w:cs="Calibri"/>
                <w:sz w:val="18"/>
                <w:szCs w:val="18"/>
              </w:rPr>
              <w:t>Nieuw:</w:t>
            </w:r>
          </w:p>
          <w:p w14:paraId="13F9365D"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R5 Refurbish</w:t>
            </w:r>
          </w:p>
        </w:tc>
        <w:tc>
          <w:tcPr>
            <w:tcW w:w="3969" w:type="dxa"/>
          </w:tcPr>
          <w:p w14:paraId="5AA74408"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5DE9D43A"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p w14:paraId="6E7F8F6E"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w:t>
            </w:r>
          </w:p>
        </w:tc>
        <w:tc>
          <w:tcPr>
            <w:tcW w:w="1276" w:type="dxa"/>
          </w:tcPr>
          <w:p w14:paraId="2EAE716A"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5" w:type="dxa"/>
          </w:tcPr>
          <w:p w14:paraId="7541AC1F" w14:textId="77777777" w:rsidR="003F6EC9" w:rsidRPr="001E3A05" w:rsidRDefault="003F6EC9" w:rsidP="00135A5D">
            <w:pPr>
              <w:rPr>
                <w:rFonts w:ascii="Verdana" w:hAnsi="Verdana" w:cs="Calibri"/>
                <w:sz w:val="18"/>
                <w:szCs w:val="18"/>
              </w:rPr>
            </w:pPr>
            <w:r w:rsidRPr="001E3A05">
              <w:rPr>
                <w:rFonts w:ascii="Verdana" w:hAnsi="Verdana" w:cs="Calibri"/>
                <w:sz w:val="18"/>
                <w:szCs w:val="18"/>
              </w:rPr>
              <w:t>xx %</w:t>
            </w:r>
          </w:p>
        </w:tc>
        <w:tc>
          <w:tcPr>
            <w:tcW w:w="1276" w:type="dxa"/>
          </w:tcPr>
          <w:p w14:paraId="73751F70" w14:textId="77777777" w:rsidR="003F6EC9" w:rsidRPr="001E3A05" w:rsidRDefault="003F6EC9" w:rsidP="00506496">
            <w:pPr>
              <w:rPr>
                <w:rFonts w:ascii="Verdana" w:hAnsi="Verdana" w:cs="Calibri"/>
                <w:sz w:val="18"/>
                <w:szCs w:val="18"/>
              </w:rPr>
            </w:pPr>
            <w:r w:rsidRPr="001E3A05">
              <w:rPr>
                <w:rFonts w:ascii="Verdana" w:hAnsi="Verdana" w:cs="Calibri"/>
                <w:sz w:val="18"/>
                <w:szCs w:val="18"/>
              </w:rPr>
              <w:t>Kwartaal rapportage Aannemer</w:t>
            </w:r>
          </w:p>
        </w:tc>
      </w:tr>
    </w:tbl>
    <w:p w14:paraId="1FDC8356" w14:textId="77777777" w:rsidR="00C746C5" w:rsidRDefault="006958F2">
      <w:pPr>
        <w:rPr>
          <w:rFonts w:ascii="Verdana" w:hAnsi="Verdana" w:cs="Arial"/>
          <w:i/>
          <w:iCs/>
          <w:sz w:val="18"/>
          <w:szCs w:val="18"/>
        </w:rPr>
      </w:pPr>
      <w:r w:rsidRPr="001E3A05">
        <w:rPr>
          <w:rFonts w:ascii="Verdana" w:hAnsi="Verdana" w:cs="Arial"/>
          <w:i/>
          <w:iCs/>
          <w:sz w:val="18"/>
          <w:szCs w:val="18"/>
        </w:rPr>
        <w:t>Tabel 2: Voorbeeld Circulariteitsrapportage</w:t>
      </w:r>
    </w:p>
    <w:p w14:paraId="69A74565" w14:textId="77777777" w:rsidR="008A199B" w:rsidRPr="001E3A05" w:rsidRDefault="008A199B">
      <w:pPr>
        <w:rPr>
          <w:rFonts w:ascii="Verdana" w:hAnsi="Verdana"/>
          <w:b/>
          <w:sz w:val="18"/>
          <w:szCs w:val="18"/>
        </w:rPr>
      </w:pPr>
    </w:p>
    <w:p w14:paraId="511E14A6" w14:textId="77777777" w:rsidR="006B1638" w:rsidRPr="001E3A05" w:rsidRDefault="006B1638" w:rsidP="00B4250D">
      <w:pPr>
        <w:pStyle w:val="Kop2"/>
      </w:pPr>
      <w:bookmarkStart w:id="49" w:name="_Toc71015484"/>
      <w:bookmarkStart w:id="50" w:name="_Toc71901734"/>
      <w:bookmarkStart w:id="51" w:name="_Toc79070189"/>
      <w:bookmarkStart w:id="52" w:name="_Toc97712950"/>
      <w:r w:rsidRPr="001E3A05">
        <w:t>Veiligheid</w:t>
      </w:r>
      <w:bookmarkEnd w:id="48"/>
      <w:bookmarkEnd w:id="49"/>
      <w:bookmarkEnd w:id="50"/>
      <w:bookmarkEnd w:id="51"/>
      <w:bookmarkEnd w:id="52"/>
    </w:p>
    <w:p w14:paraId="0A0AFFCC" w14:textId="77777777" w:rsidR="00047332" w:rsidRPr="00715FE7" w:rsidRDefault="006B1638" w:rsidP="00BB0EC6">
      <w:pPr>
        <w:rPr>
          <w:rFonts w:ascii="Verdana" w:hAnsi="Verdana"/>
          <w:sz w:val="18"/>
          <w:szCs w:val="18"/>
          <w:lang w:val="nl-NL"/>
        </w:rPr>
      </w:pPr>
      <w:bookmarkStart w:id="53" w:name="_Toc1585728"/>
      <w:r w:rsidRPr="00715FE7">
        <w:rPr>
          <w:rFonts w:ascii="Verdana" w:hAnsi="Verdana"/>
          <w:sz w:val="18"/>
          <w:szCs w:val="18"/>
          <w:lang w:val="nl-NL"/>
        </w:rPr>
        <w:t xml:space="preserve">Veiligheid en veilig werken is voor de </w:t>
      </w:r>
      <w:r w:rsidR="00A150FC" w:rsidRPr="00715FE7">
        <w:rPr>
          <w:rFonts w:ascii="Verdana" w:hAnsi="Verdana"/>
          <w:sz w:val="18"/>
          <w:szCs w:val="18"/>
          <w:lang w:val="nl-NL"/>
        </w:rPr>
        <w:t>Opdrachtgever</w:t>
      </w:r>
      <w:r w:rsidRPr="00715FE7">
        <w:rPr>
          <w:rFonts w:ascii="Verdana" w:hAnsi="Verdana"/>
          <w:sz w:val="18"/>
          <w:szCs w:val="18"/>
          <w:lang w:val="nl-NL"/>
        </w:rPr>
        <w:t xml:space="preserve"> een belangrijk speerpunt. Deze paragraaf beschrijft de algemene uitgangspunten V&amp;G en aanvullende regelgeving</w:t>
      </w:r>
      <w:bookmarkStart w:id="54" w:name="_Toc32394772"/>
      <w:bookmarkStart w:id="55" w:name="_Toc32394975"/>
      <w:bookmarkStart w:id="56" w:name="_Toc32397093"/>
      <w:bookmarkStart w:id="57" w:name="_Toc32397281"/>
      <w:bookmarkStart w:id="58" w:name="_Toc32399254"/>
      <w:bookmarkStart w:id="59" w:name="_Toc32399379"/>
      <w:bookmarkStart w:id="60" w:name="_Toc32478016"/>
      <w:bookmarkStart w:id="61" w:name="_Toc32478135"/>
      <w:bookmarkStart w:id="62" w:name="_Toc32493567"/>
      <w:bookmarkStart w:id="63" w:name="_Toc32497033"/>
      <w:bookmarkStart w:id="64" w:name="_Toc34999991"/>
      <w:bookmarkStart w:id="65" w:name="_Toc35000115"/>
      <w:bookmarkStart w:id="66" w:name="_Toc35532167"/>
      <w:bookmarkStart w:id="67" w:name="_Toc35975350"/>
      <w:bookmarkStart w:id="68" w:name="_Toc35975473"/>
      <w:bookmarkStart w:id="69" w:name="_Toc35975596"/>
      <w:bookmarkStart w:id="70" w:name="_Toc37169159"/>
      <w:bookmarkStart w:id="71" w:name="_Toc37169944"/>
      <w:bookmarkStart w:id="72" w:name="_Toc39659738"/>
      <w:bookmarkStart w:id="73" w:name="_Toc40727423"/>
      <w:bookmarkStart w:id="74" w:name="_Toc40727551"/>
      <w:bookmarkStart w:id="75" w:name="_Toc40729900"/>
      <w:bookmarkStart w:id="76" w:name="_Toc40730596"/>
      <w:bookmarkStart w:id="77" w:name="_Toc40730729"/>
      <w:bookmarkStart w:id="78" w:name="_Toc40730862"/>
      <w:bookmarkStart w:id="79" w:name="_Toc40730996"/>
      <w:bookmarkStart w:id="80" w:name="_Toc40731129"/>
      <w:bookmarkStart w:id="81" w:name="_Toc40731263"/>
      <w:bookmarkStart w:id="82" w:name="_Toc40731397"/>
      <w:bookmarkStart w:id="83" w:name="_Toc40731530"/>
      <w:bookmarkStart w:id="84" w:name="_Toc40732638"/>
      <w:bookmarkStart w:id="85" w:name="_Toc41303673"/>
      <w:bookmarkStart w:id="86" w:name="_Toc45894422"/>
      <w:bookmarkStart w:id="87" w:name="_Toc45894546"/>
      <w:bookmarkStart w:id="88" w:name="_Toc45895415"/>
      <w:bookmarkStart w:id="89" w:name="_Toc45896162"/>
      <w:bookmarkStart w:id="90" w:name="_Toc45897317"/>
      <w:bookmarkStart w:id="91" w:name="_Toc49478292"/>
      <w:bookmarkStart w:id="92" w:name="_Toc52191136"/>
      <w:bookmarkStart w:id="93" w:name="_Toc52191271"/>
      <w:bookmarkStart w:id="94" w:name="_Toc52282002"/>
      <w:bookmarkStart w:id="95" w:name="_Toc53057358"/>
      <w:bookmarkStart w:id="96" w:name="_Toc53057494"/>
      <w:bookmarkStart w:id="97" w:name="_Toc54940173"/>
      <w:bookmarkStart w:id="98" w:name="_Toc54940659"/>
      <w:bookmarkStart w:id="99" w:name="_Toc54941145"/>
      <w:bookmarkStart w:id="100" w:name="_Toc54941635"/>
      <w:bookmarkStart w:id="101" w:name="_Toc54942121"/>
      <w:bookmarkStart w:id="102" w:name="_Toc58316825"/>
      <w:bookmarkStart w:id="103" w:name="_Toc58403932"/>
      <w:bookmarkStart w:id="104" w:name="_Toc60831732"/>
      <w:bookmarkStart w:id="105" w:name="_Toc61011426"/>
      <w:bookmarkStart w:id="106" w:name="_Toc61011549"/>
      <w:bookmarkStart w:id="107" w:name="_Toc61231195"/>
      <w:bookmarkStart w:id="108" w:name="_Toc61446132"/>
      <w:bookmarkStart w:id="109" w:name="_Toc61446258"/>
      <w:bookmarkStart w:id="110" w:name="_Toc63776873"/>
      <w:bookmarkStart w:id="111" w:name="_Toc63850951"/>
      <w:bookmarkStart w:id="112" w:name="_Toc63851397"/>
      <w:bookmarkStart w:id="113" w:name="_Toc65680423"/>
      <w:bookmarkStart w:id="114" w:name="_Toc65680757"/>
      <w:bookmarkStart w:id="115" w:name="_Toc67514639"/>
      <w:bookmarkStart w:id="116" w:name="_Toc70002503"/>
      <w:bookmarkStart w:id="117" w:name="_Toc70015813"/>
      <w:bookmarkStart w:id="118" w:name="_Toc70016521"/>
      <w:bookmarkStart w:id="119" w:name="_Toc70017251"/>
      <w:bookmarkStart w:id="120" w:name="_Toc70017983"/>
      <w:bookmarkStart w:id="121" w:name="_Toc70018714"/>
      <w:bookmarkStart w:id="122" w:name="_Toc70019446"/>
      <w:bookmarkStart w:id="123" w:name="_Toc70020178"/>
      <w:bookmarkStart w:id="124" w:name="_Toc70020911"/>
      <w:bookmarkStart w:id="125" w:name="_Toc70021644"/>
      <w:bookmarkStart w:id="126" w:name="_Toc70022378"/>
      <w:bookmarkStart w:id="127" w:name="_Toc70023112"/>
      <w:bookmarkStart w:id="128" w:name="_Toc70023847"/>
      <w:bookmarkStart w:id="129" w:name="_Toc70024581"/>
      <w:bookmarkStart w:id="130" w:name="_Toc70025315"/>
      <w:bookmarkStart w:id="131" w:name="_Toc70026049"/>
      <w:bookmarkStart w:id="132" w:name="_Toc70026782"/>
      <w:bookmarkStart w:id="133" w:name="_Toc70027516"/>
      <w:bookmarkStart w:id="134" w:name="_Toc70028250"/>
      <w:bookmarkStart w:id="135" w:name="_Toc70028984"/>
      <w:bookmarkStart w:id="136" w:name="_Toc70029719"/>
      <w:bookmarkStart w:id="137" w:name="_Toc70030453"/>
      <w:bookmarkStart w:id="138" w:name="_Toc70031187"/>
      <w:bookmarkStart w:id="139" w:name="_Toc70031922"/>
      <w:bookmarkStart w:id="140" w:name="_Toc70032657"/>
      <w:bookmarkStart w:id="141" w:name="_Toc70033151"/>
      <w:bookmarkStart w:id="142" w:name="_Toc70033300"/>
      <w:bookmarkStart w:id="143" w:name="_Toc70033449"/>
      <w:bookmarkStart w:id="144" w:name="_Toc70273436"/>
      <w:bookmarkStart w:id="145" w:name="_Toc70322881"/>
      <w:bookmarkStart w:id="146" w:name="_Toc70594864"/>
      <w:bookmarkStart w:id="147" w:name="_Toc70601419"/>
      <w:bookmarkStart w:id="148" w:name="_Toc70602844"/>
      <w:bookmarkStart w:id="149" w:name="_Toc70604202"/>
      <w:bookmarkStart w:id="150" w:name="_Toc70604372"/>
      <w:bookmarkStart w:id="151" w:name="_Toc70605071"/>
      <w:bookmarkStart w:id="152" w:name="_Toc70605401"/>
      <w:bookmarkStart w:id="153" w:name="_Toc70605598"/>
      <w:bookmarkStart w:id="154" w:name="_Toc70877955"/>
      <w:bookmarkStart w:id="155" w:name="_Toc70878184"/>
      <w:bookmarkStart w:id="156" w:name="_Toc70878412"/>
      <w:bookmarkStart w:id="157" w:name="_Toc70878640"/>
      <w:bookmarkStart w:id="158" w:name="_Toc70879677"/>
      <w:bookmarkStart w:id="159" w:name="_Toc70881467"/>
      <w:bookmarkStart w:id="160" w:name="_Toc70882532"/>
      <w:bookmarkStart w:id="161" w:name="_Toc70882821"/>
      <w:bookmarkStart w:id="162" w:name="_Toc70883080"/>
      <w:bookmarkStart w:id="163" w:name="_Toc70883339"/>
      <w:bookmarkStart w:id="164" w:name="_Toc70922852"/>
      <w:bookmarkStart w:id="165" w:name="_Toc70923987"/>
      <w:bookmarkStart w:id="166" w:name="_Toc71015485"/>
      <w:bookmarkStart w:id="167" w:name="_Toc71146260"/>
      <w:bookmarkStart w:id="168" w:name="_Toc71177062"/>
      <w:bookmarkStart w:id="169" w:name="_Toc71177224"/>
      <w:bookmarkStart w:id="170" w:name="_Toc71177380"/>
      <w:bookmarkStart w:id="171" w:name="_Toc71177542"/>
      <w:bookmarkStart w:id="172" w:name="_Toc71177743"/>
      <w:bookmarkStart w:id="173" w:name="_Toc71379580"/>
      <w:bookmarkStart w:id="174" w:name="_Toc71381364"/>
      <w:bookmarkStart w:id="175" w:name="_Toc71381587"/>
      <w:bookmarkStart w:id="176" w:name="_Toc71381810"/>
      <w:bookmarkStart w:id="177" w:name="_Toc71382033"/>
      <w:bookmarkStart w:id="178" w:name="_Toc71461731"/>
      <w:bookmarkStart w:id="179" w:name="_Toc71463391"/>
      <w:bookmarkStart w:id="180" w:name="_Toc71473569"/>
      <w:bookmarkStart w:id="181" w:name="_Toc71473945"/>
      <w:bookmarkStart w:id="182" w:name="_Toc71475869"/>
      <w:bookmarkStart w:id="183" w:name="_Toc71476271"/>
      <w:bookmarkStart w:id="184" w:name="_Toc71476675"/>
      <w:bookmarkStart w:id="185" w:name="_Toc71477480"/>
      <w:bookmarkStart w:id="186" w:name="_Toc71477883"/>
      <w:bookmarkStart w:id="187" w:name="_Toc71478286"/>
      <w:bookmarkStart w:id="188" w:name="_Toc71486129"/>
      <w:bookmarkStart w:id="189" w:name="_Toc71571409"/>
      <w:bookmarkStart w:id="190" w:name="_Toc71629098"/>
      <w:bookmarkStart w:id="191" w:name="_Toc71637899"/>
      <w:bookmarkStart w:id="192" w:name="_Toc71653694"/>
      <w:bookmarkStart w:id="193" w:name="_Toc71653909"/>
      <w:bookmarkStart w:id="194" w:name="_Toc71679998"/>
      <w:bookmarkStart w:id="195" w:name="_Toc71681359"/>
      <w:bookmarkStart w:id="196" w:name="_Toc71710435"/>
      <w:bookmarkStart w:id="197" w:name="_Toc71712945"/>
      <w:bookmarkStart w:id="198" w:name="_Toc71713251"/>
      <w:bookmarkStart w:id="199" w:name="_Toc71716054"/>
      <w:bookmarkStart w:id="200" w:name="_Toc71719942"/>
      <w:bookmarkStart w:id="201" w:name="_Toc71720158"/>
      <w:bookmarkStart w:id="202" w:name="_Toc32394775"/>
      <w:bookmarkStart w:id="203" w:name="_Toc32394978"/>
      <w:bookmarkStart w:id="204" w:name="_Toc32397096"/>
      <w:bookmarkStart w:id="205" w:name="_Toc32397284"/>
      <w:bookmarkStart w:id="206" w:name="_Toc32399257"/>
      <w:bookmarkStart w:id="207" w:name="_Toc32399382"/>
      <w:bookmarkStart w:id="208" w:name="_Toc32478019"/>
      <w:bookmarkStart w:id="209" w:name="_Toc32478138"/>
      <w:bookmarkStart w:id="210" w:name="_Toc32493570"/>
      <w:bookmarkStart w:id="211" w:name="_Toc32497036"/>
      <w:bookmarkStart w:id="212" w:name="_Toc34999994"/>
      <w:bookmarkStart w:id="213" w:name="_Toc35000118"/>
      <w:bookmarkStart w:id="214" w:name="_Toc35532170"/>
      <w:bookmarkStart w:id="215" w:name="_Toc35975353"/>
      <w:bookmarkStart w:id="216" w:name="_Toc35975476"/>
      <w:bookmarkStart w:id="217" w:name="_Toc35975599"/>
      <w:bookmarkStart w:id="218" w:name="_Toc37169162"/>
      <w:bookmarkStart w:id="219" w:name="_Toc37169947"/>
      <w:bookmarkStart w:id="220" w:name="_Toc39659741"/>
      <w:bookmarkStart w:id="221" w:name="_Toc40727426"/>
      <w:bookmarkStart w:id="222" w:name="_Toc40727554"/>
      <w:bookmarkStart w:id="223" w:name="_Toc40729903"/>
      <w:bookmarkStart w:id="224" w:name="_Toc40730599"/>
      <w:bookmarkStart w:id="225" w:name="_Toc40730732"/>
      <w:bookmarkStart w:id="226" w:name="_Toc40730865"/>
      <w:bookmarkStart w:id="227" w:name="_Toc40730999"/>
      <w:bookmarkStart w:id="228" w:name="_Toc40731132"/>
      <w:bookmarkStart w:id="229" w:name="_Toc40731266"/>
      <w:bookmarkStart w:id="230" w:name="_Toc40731400"/>
      <w:bookmarkStart w:id="231" w:name="_Toc40731533"/>
      <w:bookmarkStart w:id="232" w:name="_Toc40732641"/>
      <w:bookmarkStart w:id="233" w:name="_Toc41303676"/>
      <w:bookmarkStart w:id="234" w:name="_Toc45894425"/>
      <w:bookmarkStart w:id="235" w:name="_Toc45894549"/>
      <w:bookmarkStart w:id="236" w:name="_Toc45895418"/>
      <w:bookmarkStart w:id="237" w:name="_Toc45896165"/>
      <w:bookmarkStart w:id="238" w:name="_Toc45897320"/>
      <w:bookmarkStart w:id="239" w:name="_Toc49478295"/>
      <w:bookmarkStart w:id="240" w:name="_Toc52191139"/>
      <w:bookmarkStart w:id="241" w:name="_Toc52191274"/>
      <w:bookmarkStart w:id="242" w:name="_Toc52282005"/>
      <w:bookmarkStart w:id="243" w:name="_Toc53057361"/>
      <w:bookmarkStart w:id="244" w:name="_Toc53057497"/>
      <w:bookmarkStart w:id="245" w:name="_Toc54940176"/>
      <w:bookmarkStart w:id="246" w:name="_Toc54940662"/>
      <w:bookmarkStart w:id="247" w:name="_Toc54941148"/>
      <w:bookmarkStart w:id="248" w:name="_Toc54941638"/>
      <w:bookmarkStart w:id="249" w:name="_Toc54942124"/>
      <w:bookmarkStart w:id="250" w:name="_Toc58316828"/>
      <w:bookmarkStart w:id="251" w:name="_Toc58403935"/>
      <w:bookmarkStart w:id="252" w:name="_Toc60831735"/>
      <w:bookmarkStart w:id="253" w:name="_Toc61011429"/>
      <w:bookmarkStart w:id="254" w:name="_Toc61011552"/>
      <w:bookmarkStart w:id="255" w:name="_Toc61231198"/>
      <w:bookmarkStart w:id="256" w:name="_Toc61446135"/>
      <w:bookmarkStart w:id="257" w:name="_Toc61446261"/>
      <w:bookmarkStart w:id="258" w:name="_Toc63776876"/>
      <w:bookmarkStart w:id="259" w:name="_Toc63850954"/>
      <w:bookmarkStart w:id="260" w:name="_Toc63851400"/>
      <w:bookmarkStart w:id="261" w:name="_Toc65680426"/>
      <w:bookmarkStart w:id="262" w:name="_Toc65680760"/>
      <w:bookmarkStart w:id="263" w:name="_Toc67514642"/>
      <w:bookmarkStart w:id="264" w:name="_Toc70002506"/>
      <w:bookmarkStart w:id="265" w:name="_Toc70015816"/>
      <w:bookmarkStart w:id="266" w:name="_Toc70016524"/>
      <w:bookmarkStart w:id="267" w:name="_Toc70017254"/>
      <w:bookmarkStart w:id="268" w:name="_Toc70017986"/>
      <w:bookmarkStart w:id="269" w:name="_Toc70018717"/>
      <w:bookmarkStart w:id="270" w:name="_Toc70019449"/>
      <w:bookmarkStart w:id="271" w:name="_Toc70020181"/>
      <w:bookmarkStart w:id="272" w:name="_Toc70020914"/>
      <w:bookmarkStart w:id="273" w:name="_Toc70021647"/>
      <w:bookmarkStart w:id="274" w:name="_Toc70022381"/>
      <w:bookmarkStart w:id="275" w:name="_Toc70023115"/>
      <w:bookmarkStart w:id="276" w:name="_Toc70023850"/>
      <w:bookmarkStart w:id="277" w:name="_Toc70024584"/>
      <w:bookmarkStart w:id="278" w:name="_Toc70025318"/>
      <w:bookmarkStart w:id="279" w:name="_Toc70026052"/>
      <w:bookmarkStart w:id="280" w:name="_Toc70026785"/>
      <w:bookmarkStart w:id="281" w:name="_Toc70027519"/>
      <w:bookmarkStart w:id="282" w:name="_Toc70028253"/>
      <w:bookmarkStart w:id="283" w:name="_Toc70028987"/>
      <w:bookmarkStart w:id="284" w:name="_Toc70029722"/>
      <w:bookmarkStart w:id="285" w:name="_Toc70030456"/>
      <w:bookmarkStart w:id="286" w:name="_Toc70031190"/>
      <w:bookmarkStart w:id="287" w:name="_Toc70031925"/>
      <w:bookmarkStart w:id="288" w:name="_Toc70032660"/>
      <w:bookmarkStart w:id="289" w:name="_Toc70033154"/>
      <w:bookmarkStart w:id="290" w:name="_Toc70033303"/>
      <w:bookmarkStart w:id="291" w:name="_Toc70033452"/>
      <w:bookmarkStart w:id="292" w:name="_Toc70273439"/>
      <w:bookmarkStart w:id="293" w:name="_Toc70322884"/>
      <w:bookmarkStart w:id="294" w:name="_Toc70594867"/>
      <w:bookmarkStart w:id="295" w:name="_Toc70601422"/>
      <w:bookmarkStart w:id="296" w:name="_Toc70602847"/>
      <w:bookmarkStart w:id="297" w:name="_Toc70604205"/>
      <w:bookmarkStart w:id="298" w:name="_Toc70604375"/>
      <w:bookmarkStart w:id="299" w:name="_Toc70605074"/>
      <w:bookmarkStart w:id="300" w:name="_Toc70605404"/>
      <w:bookmarkStart w:id="301" w:name="_Toc70605601"/>
      <w:bookmarkStart w:id="302" w:name="_Toc70877958"/>
      <w:bookmarkStart w:id="303" w:name="_Toc70878187"/>
      <w:bookmarkStart w:id="304" w:name="_Toc70878415"/>
      <w:bookmarkStart w:id="305" w:name="_Toc70878643"/>
      <w:bookmarkStart w:id="306" w:name="_Toc70879680"/>
      <w:bookmarkStart w:id="307" w:name="_Toc70881470"/>
      <w:bookmarkStart w:id="308" w:name="_Toc70882535"/>
      <w:bookmarkStart w:id="309" w:name="_Toc70882824"/>
      <w:bookmarkStart w:id="310" w:name="_Toc70883083"/>
      <w:bookmarkStart w:id="311" w:name="_Toc70883342"/>
      <w:bookmarkStart w:id="312" w:name="_Toc70922855"/>
      <w:bookmarkStart w:id="313" w:name="_Toc70923990"/>
      <w:bookmarkStart w:id="314" w:name="_Toc71015488"/>
      <w:bookmarkStart w:id="315" w:name="_Toc71146263"/>
      <w:bookmarkStart w:id="316" w:name="_Toc71177065"/>
      <w:bookmarkStart w:id="317" w:name="_Toc71177227"/>
      <w:bookmarkStart w:id="318" w:name="_Toc71177383"/>
      <w:bookmarkStart w:id="319" w:name="_Toc71177545"/>
      <w:bookmarkStart w:id="320" w:name="_Toc71177746"/>
      <w:bookmarkStart w:id="321" w:name="_Toc71379583"/>
      <w:bookmarkStart w:id="322" w:name="_Toc71381367"/>
      <w:bookmarkStart w:id="323" w:name="_Toc71381590"/>
      <w:bookmarkStart w:id="324" w:name="_Toc71381813"/>
      <w:bookmarkStart w:id="325" w:name="_Toc71382036"/>
      <w:bookmarkStart w:id="326" w:name="_Toc71461734"/>
      <w:bookmarkStart w:id="327" w:name="_Toc71463394"/>
      <w:bookmarkStart w:id="328" w:name="_Toc71473572"/>
      <w:bookmarkStart w:id="329" w:name="_Toc71473948"/>
      <w:bookmarkStart w:id="330" w:name="_Toc71475872"/>
      <w:bookmarkStart w:id="331" w:name="_Toc71476274"/>
      <w:bookmarkStart w:id="332" w:name="_Toc71476678"/>
      <w:bookmarkStart w:id="333" w:name="_Toc71477483"/>
      <w:bookmarkStart w:id="334" w:name="_Toc71477886"/>
      <w:bookmarkStart w:id="335" w:name="_Toc71478289"/>
      <w:bookmarkStart w:id="336" w:name="_Toc71486132"/>
      <w:bookmarkStart w:id="337" w:name="_Toc71571412"/>
      <w:bookmarkStart w:id="338" w:name="_Toc71629101"/>
      <w:bookmarkStart w:id="339" w:name="_Toc71637902"/>
      <w:bookmarkStart w:id="340" w:name="_Toc71653697"/>
      <w:bookmarkStart w:id="341" w:name="_Toc71653912"/>
      <w:bookmarkStart w:id="342" w:name="_Toc71680001"/>
      <w:bookmarkStart w:id="343" w:name="_Toc71681362"/>
      <w:bookmarkStart w:id="344" w:name="_Toc71710438"/>
      <w:bookmarkStart w:id="345" w:name="_Toc71712948"/>
      <w:bookmarkStart w:id="346" w:name="_Toc71713254"/>
      <w:bookmarkStart w:id="347" w:name="_Toc71716057"/>
      <w:bookmarkStart w:id="348" w:name="_Toc71719945"/>
      <w:bookmarkStart w:id="349" w:name="_Toc7172016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00047332" w:rsidRPr="00715FE7">
        <w:rPr>
          <w:rFonts w:ascii="Verdana" w:hAnsi="Verdana"/>
          <w:sz w:val="18"/>
          <w:szCs w:val="18"/>
          <w:lang w:val="nl-NL"/>
        </w:rPr>
        <w:t>.</w:t>
      </w:r>
    </w:p>
    <w:p w14:paraId="6303E044" w14:textId="77777777" w:rsidR="006B1638" w:rsidRPr="001E3A05" w:rsidRDefault="006B1638" w:rsidP="00B4250D">
      <w:pPr>
        <w:pStyle w:val="Kop3"/>
      </w:pPr>
      <w:bookmarkStart w:id="350" w:name="_Toc32399383"/>
      <w:bookmarkStart w:id="351" w:name="_Toc71015489"/>
      <w:bookmarkStart w:id="352" w:name="_Toc71901735"/>
      <w:bookmarkStart w:id="353" w:name="_Toc79070190"/>
      <w:bookmarkStart w:id="354" w:name="_Toc97712951"/>
      <w:r w:rsidRPr="001E3A05">
        <w:lastRenderedPageBreak/>
        <w:t>Arbeidsomstandigheden en omgevingsveiligheid</w:t>
      </w:r>
      <w:bookmarkEnd w:id="350"/>
      <w:bookmarkEnd w:id="351"/>
      <w:bookmarkEnd w:id="352"/>
      <w:bookmarkEnd w:id="353"/>
      <w:bookmarkEnd w:id="354"/>
    </w:p>
    <w:p w14:paraId="26BF8285" w14:textId="77777777" w:rsidR="006B1638" w:rsidRPr="00715FE7" w:rsidRDefault="006B1638" w:rsidP="006B1638">
      <w:pPr>
        <w:rPr>
          <w:rFonts w:ascii="Verdana" w:hAnsi="Verdana"/>
          <w:sz w:val="18"/>
          <w:szCs w:val="18"/>
          <w:lang w:val="nl-NL"/>
        </w:rPr>
      </w:pPr>
      <w:r w:rsidRPr="00715FE7">
        <w:rPr>
          <w:rFonts w:ascii="Verdana" w:hAnsi="Verdana"/>
          <w:sz w:val="18"/>
          <w:szCs w:val="18"/>
          <w:lang w:val="nl-NL"/>
        </w:rPr>
        <w:t xml:space="preserve">Aannemer meldt zich te allen tijde bij het object via de meldpost/balie/beheerder/-Gebruiker en laat zich informeren over </w:t>
      </w:r>
      <w:r w:rsidR="00506496" w:rsidRPr="00715FE7">
        <w:rPr>
          <w:rFonts w:ascii="Verdana" w:hAnsi="Verdana"/>
          <w:sz w:val="18"/>
          <w:szCs w:val="18"/>
          <w:lang w:val="nl-NL"/>
        </w:rPr>
        <w:t xml:space="preserve">het </w:t>
      </w:r>
      <w:r w:rsidRPr="00715FE7">
        <w:rPr>
          <w:rFonts w:ascii="Verdana" w:hAnsi="Verdana"/>
          <w:sz w:val="18"/>
          <w:szCs w:val="18"/>
          <w:lang w:val="nl-NL"/>
        </w:rPr>
        <w:t xml:space="preserve">geldende objectreglement. Aannemer is verplicht zich </w:t>
      </w:r>
      <w:r w:rsidR="00506496" w:rsidRPr="00715FE7">
        <w:rPr>
          <w:rFonts w:ascii="Verdana" w:hAnsi="Verdana"/>
          <w:sz w:val="18"/>
          <w:szCs w:val="18"/>
          <w:lang w:val="nl-NL"/>
        </w:rPr>
        <w:t xml:space="preserve">aan dit objectreglement </w:t>
      </w:r>
      <w:r w:rsidRPr="00715FE7">
        <w:rPr>
          <w:rFonts w:ascii="Verdana" w:hAnsi="Verdana"/>
          <w:sz w:val="18"/>
          <w:szCs w:val="18"/>
          <w:lang w:val="nl-NL"/>
        </w:rPr>
        <w:t>te houden.</w:t>
      </w:r>
    </w:p>
    <w:p w14:paraId="1BFEFEC9" w14:textId="77777777" w:rsidR="006B1638" w:rsidRPr="00715FE7" w:rsidRDefault="006B1638" w:rsidP="006B1638">
      <w:pPr>
        <w:rPr>
          <w:rFonts w:ascii="Verdana" w:hAnsi="Verdana"/>
          <w:sz w:val="18"/>
          <w:szCs w:val="18"/>
          <w:lang w:val="nl-NL"/>
        </w:rPr>
      </w:pPr>
      <w:r w:rsidRPr="00715FE7">
        <w:rPr>
          <w:rFonts w:ascii="Verdana" w:hAnsi="Verdana"/>
          <w:b/>
          <w:sz w:val="18"/>
          <w:szCs w:val="18"/>
          <w:lang w:val="nl-NL"/>
        </w:rPr>
        <w:t>Aanstelling V&amp;G-coördinator voor de uitvoeringsfase</w:t>
      </w:r>
      <w:r w:rsidRPr="00715FE7">
        <w:rPr>
          <w:rFonts w:ascii="Verdana" w:hAnsi="Verdana"/>
          <w:sz w:val="18"/>
          <w:szCs w:val="18"/>
          <w:lang w:val="nl-NL"/>
        </w:rPr>
        <w:br/>
        <w:t xml:space="preserve">Indien </w:t>
      </w:r>
      <w:r w:rsidR="00A150FC" w:rsidRPr="00715FE7">
        <w:rPr>
          <w:rFonts w:ascii="Verdana" w:hAnsi="Verdana"/>
          <w:sz w:val="18"/>
          <w:szCs w:val="18"/>
          <w:lang w:val="nl-NL"/>
        </w:rPr>
        <w:t>Aannemer</w:t>
      </w:r>
      <w:r w:rsidRPr="00715FE7">
        <w:rPr>
          <w:rFonts w:ascii="Verdana" w:hAnsi="Verdana"/>
          <w:sz w:val="18"/>
          <w:szCs w:val="18"/>
          <w:lang w:val="nl-NL"/>
        </w:rPr>
        <w:t xml:space="preserve"> met meerdere werkgevers/partijen uitvoering geeft aan dit bestek,  </w:t>
      </w:r>
      <w:r w:rsidRPr="00715FE7">
        <w:rPr>
          <w:rFonts w:ascii="Verdana" w:hAnsi="Verdana"/>
          <w:sz w:val="18"/>
          <w:szCs w:val="18"/>
          <w:lang w:val="nl-NL"/>
        </w:rPr>
        <w:br/>
        <w:t xml:space="preserve">stelt </w:t>
      </w:r>
      <w:r w:rsidR="00A150FC" w:rsidRPr="00715FE7">
        <w:rPr>
          <w:rFonts w:ascii="Verdana" w:hAnsi="Verdana"/>
          <w:sz w:val="18"/>
          <w:szCs w:val="18"/>
          <w:lang w:val="nl-NL"/>
        </w:rPr>
        <w:t>Aannemer</w:t>
      </w:r>
      <w:r w:rsidRPr="00715FE7">
        <w:rPr>
          <w:rFonts w:ascii="Verdana" w:hAnsi="Verdana"/>
          <w:sz w:val="18"/>
          <w:szCs w:val="18"/>
          <w:lang w:val="nl-NL"/>
        </w:rPr>
        <w:t xml:space="preserve"> ingevolge het bepaalde in artikel 2.29 van het Arbeidsomstandigheden-</w:t>
      </w:r>
      <w:r w:rsidRPr="00715FE7">
        <w:rPr>
          <w:rFonts w:ascii="Verdana" w:hAnsi="Verdana"/>
          <w:sz w:val="18"/>
          <w:szCs w:val="18"/>
          <w:lang w:val="nl-NL"/>
        </w:rPr>
        <w:br/>
        <w:t xml:space="preserve">besluit één of meer coördinatoren (V&amp;G-coördinatoren) voor de uitvoeringsfase aan. Deze </w:t>
      </w:r>
      <w:r w:rsidRPr="00715FE7">
        <w:rPr>
          <w:rFonts w:ascii="Verdana" w:hAnsi="Verdana"/>
          <w:sz w:val="18"/>
          <w:szCs w:val="18"/>
          <w:lang w:val="nl-NL"/>
        </w:rPr>
        <w:br/>
        <w:t xml:space="preserve">coördinator(en) geeft (geven) uitvoering aan de coördinatietaken genoemd in artikel 2.31 </w:t>
      </w:r>
      <w:r w:rsidRPr="00715FE7">
        <w:rPr>
          <w:rFonts w:ascii="Verdana" w:hAnsi="Verdana"/>
          <w:sz w:val="18"/>
          <w:szCs w:val="18"/>
          <w:lang w:val="nl-NL"/>
        </w:rPr>
        <w:br/>
        <w:t xml:space="preserve">van het Arbeidsomstandighedenbesluit. In aanvulling daarop geeft de coördinator </w:t>
      </w:r>
      <w:r w:rsidRPr="00715FE7">
        <w:rPr>
          <w:rFonts w:ascii="Verdana" w:hAnsi="Verdana"/>
          <w:sz w:val="18"/>
          <w:szCs w:val="18"/>
          <w:lang w:val="nl-NL"/>
        </w:rPr>
        <w:br/>
        <w:t>bovendien uitvoering aan hetgeen wordt verlangd ten aanzien van omgevingsveiligheid op</w:t>
      </w:r>
      <w:r w:rsidRPr="00715FE7">
        <w:rPr>
          <w:rFonts w:ascii="Verdana" w:hAnsi="Verdana"/>
          <w:sz w:val="18"/>
          <w:szCs w:val="18"/>
          <w:lang w:val="nl-NL"/>
        </w:rPr>
        <w:br/>
        <w:t>grond van afd. 8.1 van het Bouwbesluit 2012.</w:t>
      </w:r>
    </w:p>
    <w:p w14:paraId="20813006" w14:textId="77777777" w:rsidR="006B1638" w:rsidRPr="00715FE7" w:rsidRDefault="006B1638" w:rsidP="006B1638">
      <w:pPr>
        <w:rPr>
          <w:rFonts w:ascii="Verdana" w:hAnsi="Verdana"/>
          <w:sz w:val="18"/>
          <w:szCs w:val="18"/>
          <w:lang w:val="nl-NL"/>
        </w:rPr>
      </w:pPr>
      <w:r w:rsidRPr="00715FE7">
        <w:rPr>
          <w:rFonts w:ascii="Verdana" w:hAnsi="Verdana"/>
          <w:b/>
          <w:sz w:val="18"/>
          <w:szCs w:val="18"/>
          <w:lang w:val="nl-NL"/>
        </w:rPr>
        <w:t>RI&amp;E (Model A1 voor Beheer en Onderhoud Contracten in de Gebruiksfase)</w:t>
      </w:r>
      <w:r w:rsidRPr="00715FE7">
        <w:rPr>
          <w:rFonts w:ascii="Verdana" w:hAnsi="Verdana"/>
          <w:sz w:val="18"/>
          <w:szCs w:val="18"/>
          <w:lang w:val="nl-NL"/>
        </w:rPr>
        <w:br/>
        <w:t xml:space="preserve">De RI&amp;E (model A1 voor Beheer en Onderhoud Contracten in de Gebruiksfase) maakt deel uit van dit bestek. Deze RI&amp;E omvat tevens omgevingsveiligheid als bedoeld in afdeling 8.1 van het Bouwbesluit 2012. </w:t>
      </w:r>
    </w:p>
    <w:p w14:paraId="171C2934" w14:textId="28E8913F" w:rsidR="006B1638" w:rsidRPr="00715FE7" w:rsidRDefault="006B1638" w:rsidP="006B1638">
      <w:pPr>
        <w:rPr>
          <w:rFonts w:ascii="Verdana" w:hAnsi="Verdana"/>
          <w:sz w:val="18"/>
          <w:szCs w:val="18"/>
          <w:lang w:val="nl-NL"/>
        </w:rPr>
      </w:pPr>
      <w:r w:rsidRPr="00715FE7">
        <w:rPr>
          <w:rFonts w:ascii="Verdana" w:hAnsi="Verdana"/>
          <w:sz w:val="18"/>
          <w:szCs w:val="18"/>
          <w:lang w:val="nl-NL"/>
        </w:rPr>
        <w:t xml:space="preserve">In de </w:t>
      </w:r>
      <w:r w:rsidR="009D1B1C">
        <w:rPr>
          <w:rFonts w:ascii="Verdana" w:hAnsi="Verdana"/>
          <w:sz w:val="18"/>
          <w:szCs w:val="18"/>
          <w:lang w:val="nl-NL"/>
        </w:rPr>
        <w:t>implementatie</w:t>
      </w:r>
      <w:r w:rsidRPr="00715FE7">
        <w:rPr>
          <w:rFonts w:ascii="Verdana" w:hAnsi="Verdana"/>
          <w:sz w:val="18"/>
          <w:szCs w:val="18"/>
          <w:lang w:val="nl-NL"/>
        </w:rPr>
        <w:t xml:space="preserve">fase moet </w:t>
      </w:r>
      <w:r w:rsidR="00A150FC" w:rsidRPr="00715FE7">
        <w:rPr>
          <w:rFonts w:ascii="Verdana" w:hAnsi="Verdana"/>
          <w:sz w:val="18"/>
          <w:szCs w:val="18"/>
          <w:lang w:val="nl-NL"/>
        </w:rPr>
        <w:t>Aannemer</w:t>
      </w:r>
      <w:r w:rsidRPr="00715FE7">
        <w:rPr>
          <w:rFonts w:ascii="Verdana" w:hAnsi="Verdana"/>
          <w:sz w:val="18"/>
          <w:szCs w:val="18"/>
          <w:lang w:val="nl-NL"/>
        </w:rPr>
        <w:t xml:space="preserve"> in kolom 2 van de RI&amp;E-model A1 voor Beheer en Onderhoud Contracten in de Gebruiksfase per gebouw de restrisico’s en hierop te treffen maatregelen aangeven.</w:t>
      </w:r>
    </w:p>
    <w:p w14:paraId="2E656D42" w14:textId="77777777" w:rsidR="006B1638" w:rsidRPr="00715FE7" w:rsidRDefault="006B1638" w:rsidP="006B1638">
      <w:pPr>
        <w:rPr>
          <w:rFonts w:ascii="Verdana" w:hAnsi="Verdana"/>
          <w:sz w:val="18"/>
          <w:szCs w:val="18"/>
          <w:lang w:val="nl-NL"/>
        </w:rPr>
      </w:pPr>
      <w:r w:rsidRPr="00715FE7">
        <w:rPr>
          <w:rFonts w:ascii="Verdana" w:hAnsi="Verdana"/>
          <w:b/>
          <w:sz w:val="18"/>
          <w:szCs w:val="18"/>
          <w:lang w:val="nl-NL"/>
        </w:rPr>
        <w:t>V&amp;G-Plan (Model B)</w:t>
      </w:r>
      <w:r w:rsidRPr="00715FE7">
        <w:rPr>
          <w:rFonts w:ascii="Verdana" w:hAnsi="Verdana"/>
          <w:sz w:val="18"/>
          <w:szCs w:val="18"/>
          <w:lang w:val="nl-NL"/>
        </w:rPr>
        <w:br/>
        <w:t>Het V&amp;G-plan als bedoeld in artikel 2.28 van het Arbeidsomstandighedenbesluit (Stb 1999.451) maakt geen deel uit van dit bestek tenzij anders is bepaald in de RI&amp;E.</w:t>
      </w:r>
    </w:p>
    <w:p w14:paraId="041D4DC1" w14:textId="77777777" w:rsidR="006B1638" w:rsidRPr="00715FE7" w:rsidRDefault="006B1638" w:rsidP="006B1638">
      <w:pPr>
        <w:rPr>
          <w:rFonts w:ascii="Verdana" w:hAnsi="Verdana"/>
          <w:sz w:val="18"/>
          <w:szCs w:val="18"/>
          <w:lang w:val="nl-NL"/>
        </w:rPr>
      </w:pPr>
      <w:r w:rsidRPr="00715FE7">
        <w:rPr>
          <w:rFonts w:ascii="Verdana" w:hAnsi="Verdana"/>
          <w:b/>
          <w:sz w:val="18"/>
          <w:szCs w:val="18"/>
          <w:lang w:val="nl-NL"/>
        </w:rPr>
        <w:t>V&amp;G-Dossier (Model C)</w:t>
      </w:r>
      <w:r w:rsidRPr="00715FE7">
        <w:rPr>
          <w:rFonts w:ascii="Verdana" w:hAnsi="Verdana"/>
          <w:sz w:val="18"/>
          <w:szCs w:val="18"/>
          <w:lang w:val="nl-NL"/>
        </w:rPr>
        <w:br/>
        <w:t xml:space="preserve">Het V&amp;G-dossier voor latere werkzaamheden aan het bouwwerk, als bedoeld in de artikelen 2.30 en 2.31 van het Arbeidsomstandighedenbesluit (Stb1999.451), maakt geen deel uit van dit bestek. Indien de </w:t>
      </w:r>
      <w:r w:rsidR="00A150FC" w:rsidRPr="00715FE7">
        <w:rPr>
          <w:rFonts w:ascii="Verdana" w:hAnsi="Verdana"/>
          <w:sz w:val="18"/>
          <w:szCs w:val="18"/>
          <w:lang w:val="nl-NL"/>
        </w:rPr>
        <w:t>Opdrachtgever</w:t>
      </w:r>
      <w:r w:rsidRPr="00715FE7">
        <w:rPr>
          <w:rFonts w:ascii="Verdana" w:hAnsi="Verdana"/>
          <w:sz w:val="18"/>
          <w:szCs w:val="18"/>
          <w:lang w:val="nl-NL"/>
        </w:rPr>
        <w:t xml:space="preserve"> tijdens het onderhouds-/servicecontract het V&amp;G-dossier (model C) aan </w:t>
      </w:r>
      <w:r w:rsidR="00A150FC" w:rsidRPr="00715FE7">
        <w:rPr>
          <w:rFonts w:ascii="Verdana" w:hAnsi="Verdana"/>
          <w:sz w:val="18"/>
          <w:szCs w:val="18"/>
          <w:lang w:val="nl-NL"/>
        </w:rPr>
        <w:t>Aannemer</w:t>
      </w:r>
      <w:r w:rsidRPr="00715FE7">
        <w:rPr>
          <w:rFonts w:ascii="Verdana" w:hAnsi="Verdana"/>
          <w:sz w:val="18"/>
          <w:szCs w:val="18"/>
          <w:lang w:val="nl-NL"/>
        </w:rPr>
        <w:t xml:space="preserve"> verstrekt, moet </w:t>
      </w:r>
      <w:r w:rsidR="00A150FC" w:rsidRPr="00715FE7">
        <w:rPr>
          <w:rFonts w:ascii="Verdana" w:hAnsi="Verdana"/>
          <w:sz w:val="18"/>
          <w:szCs w:val="18"/>
          <w:lang w:val="nl-NL"/>
        </w:rPr>
        <w:t>Aannemer</w:t>
      </w:r>
      <w:r w:rsidRPr="00715FE7">
        <w:rPr>
          <w:rFonts w:ascii="Verdana" w:hAnsi="Verdana"/>
          <w:sz w:val="18"/>
          <w:szCs w:val="18"/>
          <w:lang w:val="nl-NL"/>
        </w:rPr>
        <w:t xml:space="preserve"> wijzigingen ten aanzien van het V&amp;G-dossier na het uitvoeren van werkzaamheden tijdens de overeenkomst en bij oplevering van het werk aanleveren samen met de revisiegegevens.</w:t>
      </w:r>
    </w:p>
    <w:p w14:paraId="733C913E" w14:textId="77777777" w:rsidR="006B1638" w:rsidRPr="00715FE7" w:rsidRDefault="006B1638" w:rsidP="006B1638">
      <w:pPr>
        <w:rPr>
          <w:rFonts w:ascii="Verdana" w:hAnsi="Verdana"/>
          <w:sz w:val="18"/>
          <w:szCs w:val="18"/>
          <w:lang w:val="nl-NL"/>
        </w:rPr>
      </w:pPr>
      <w:r w:rsidRPr="00715FE7">
        <w:rPr>
          <w:rFonts w:ascii="Verdana" w:hAnsi="Verdana"/>
          <w:b/>
          <w:sz w:val="18"/>
          <w:szCs w:val="18"/>
          <w:lang w:val="nl-NL"/>
        </w:rPr>
        <w:t>Melden van ongevallen</w:t>
      </w:r>
      <w:r w:rsidRPr="00715FE7">
        <w:rPr>
          <w:rFonts w:ascii="Verdana" w:hAnsi="Verdana"/>
          <w:sz w:val="18"/>
          <w:szCs w:val="18"/>
          <w:lang w:val="nl-NL"/>
        </w:rPr>
        <w:br/>
        <w:t xml:space="preserve">Aannemer moet alle (bijna)ongevallen terstond mondeling melden aan de </w:t>
      </w:r>
      <w:r w:rsidR="00A150FC" w:rsidRPr="00715FE7">
        <w:rPr>
          <w:rFonts w:ascii="Verdana" w:hAnsi="Verdana"/>
          <w:sz w:val="18"/>
          <w:szCs w:val="18"/>
          <w:lang w:val="nl-NL"/>
        </w:rPr>
        <w:t>Opdrachtgever</w:t>
      </w:r>
      <w:r w:rsidRPr="00715FE7">
        <w:rPr>
          <w:rFonts w:ascii="Verdana" w:hAnsi="Verdana"/>
          <w:sz w:val="18"/>
          <w:szCs w:val="18"/>
          <w:lang w:val="nl-NL"/>
        </w:rPr>
        <w:t>, en schriftelijk  rapporteren over (onderzoek naar) de oorzaak, de getroffen maatregelen</w:t>
      </w:r>
      <w:r w:rsidR="00E9260F" w:rsidRPr="00715FE7">
        <w:rPr>
          <w:rFonts w:ascii="Verdana" w:hAnsi="Verdana"/>
          <w:sz w:val="18"/>
          <w:szCs w:val="18"/>
          <w:lang w:val="nl-NL"/>
        </w:rPr>
        <w:t>.</w:t>
      </w:r>
      <w:r w:rsidRPr="00715FE7">
        <w:rPr>
          <w:rFonts w:ascii="Verdana" w:hAnsi="Verdana"/>
          <w:sz w:val="18"/>
          <w:szCs w:val="18"/>
          <w:lang w:val="nl-NL"/>
        </w:rPr>
        <w:t xml:space="preserve"> </w:t>
      </w:r>
    </w:p>
    <w:p w14:paraId="759CF733" w14:textId="77777777" w:rsidR="00047332" w:rsidRPr="00715FE7" w:rsidRDefault="006B1638" w:rsidP="00BB0EC6">
      <w:pPr>
        <w:rPr>
          <w:rFonts w:ascii="Verdana" w:hAnsi="Verdana"/>
          <w:sz w:val="18"/>
          <w:szCs w:val="18"/>
          <w:lang w:val="nl-NL"/>
        </w:rPr>
      </w:pPr>
      <w:r w:rsidRPr="00715FE7">
        <w:rPr>
          <w:rFonts w:ascii="Verdana" w:hAnsi="Verdana"/>
          <w:b/>
          <w:sz w:val="18"/>
          <w:szCs w:val="18"/>
          <w:lang w:val="nl-NL"/>
        </w:rPr>
        <w:t>V&amp;G-communicatie</w:t>
      </w:r>
      <w:r w:rsidRPr="00715FE7">
        <w:rPr>
          <w:rFonts w:ascii="Verdana" w:hAnsi="Verdana"/>
          <w:sz w:val="18"/>
          <w:szCs w:val="18"/>
          <w:lang w:val="nl-NL"/>
        </w:rPr>
        <w:br/>
        <w:t xml:space="preserve">Bij elke bouwvergadering/kwartaalgesprek zorgt </w:t>
      </w:r>
      <w:r w:rsidR="00A150FC" w:rsidRPr="00715FE7">
        <w:rPr>
          <w:rFonts w:ascii="Verdana" w:hAnsi="Verdana"/>
          <w:sz w:val="18"/>
          <w:szCs w:val="18"/>
          <w:lang w:val="nl-NL"/>
        </w:rPr>
        <w:t>Aannemer</w:t>
      </w:r>
      <w:r w:rsidRPr="00715FE7">
        <w:rPr>
          <w:rFonts w:ascii="Verdana" w:hAnsi="Verdana"/>
          <w:sz w:val="18"/>
          <w:szCs w:val="18"/>
          <w:lang w:val="nl-NL"/>
        </w:rPr>
        <w:t xml:space="preserve"> ervoor, dat “veiligheid en gezondheid op het werk en in de omgeving” wordt geagendeerd</w:t>
      </w:r>
      <w:bookmarkStart w:id="355" w:name="_Toc32394777"/>
      <w:bookmarkStart w:id="356" w:name="_Toc32394980"/>
      <w:bookmarkStart w:id="357" w:name="_Toc32397098"/>
      <w:bookmarkStart w:id="358" w:name="_Toc32397286"/>
      <w:bookmarkStart w:id="359" w:name="_Toc32399259"/>
      <w:bookmarkStart w:id="360" w:name="_Toc32399384"/>
      <w:bookmarkStart w:id="361" w:name="_Toc32478021"/>
      <w:bookmarkStart w:id="362" w:name="_Toc32478140"/>
      <w:bookmarkStart w:id="363" w:name="_Toc32493572"/>
      <w:bookmarkStart w:id="364" w:name="_Toc32497038"/>
      <w:bookmarkStart w:id="365" w:name="_Toc34999996"/>
      <w:bookmarkStart w:id="366" w:name="_Toc35000120"/>
      <w:bookmarkStart w:id="367" w:name="_Toc35532172"/>
      <w:bookmarkStart w:id="368" w:name="_Toc35975355"/>
      <w:bookmarkStart w:id="369" w:name="_Toc35975478"/>
      <w:bookmarkStart w:id="370" w:name="_Toc35975601"/>
      <w:bookmarkStart w:id="371" w:name="_Toc37169164"/>
      <w:bookmarkStart w:id="372" w:name="_Toc37169949"/>
      <w:bookmarkStart w:id="373" w:name="_Toc39659743"/>
      <w:bookmarkStart w:id="374" w:name="_Toc40727428"/>
      <w:bookmarkStart w:id="375" w:name="_Toc40727556"/>
      <w:bookmarkStart w:id="376" w:name="_Toc40729905"/>
      <w:bookmarkStart w:id="377" w:name="_Toc40730601"/>
      <w:bookmarkStart w:id="378" w:name="_Toc40730734"/>
      <w:bookmarkStart w:id="379" w:name="_Toc40730867"/>
      <w:bookmarkStart w:id="380" w:name="_Toc40731001"/>
      <w:bookmarkStart w:id="381" w:name="_Toc40731134"/>
      <w:bookmarkStart w:id="382" w:name="_Toc40731268"/>
      <w:bookmarkStart w:id="383" w:name="_Toc40731402"/>
      <w:bookmarkStart w:id="384" w:name="_Toc40731535"/>
      <w:bookmarkStart w:id="385" w:name="_Toc40732643"/>
      <w:bookmarkStart w:id="386" w:name="_Toc41303678"/>
      <w:bookmarkStart w:id="387" w:name="_Toc45894427"/>
      <w:bookmarkStart w:id="388" w:name="_Toc45894551"/>
      <w:bookmarkStart w:id="389" w:name="_Toc45895420"/>
      <w:bookmarkStart w:id="390" w:name="_Toc45896167"/>
      <w:bookmarkStart w:id="391" w:name="_Toc45897322"/>
      <w:bookmarkStart w:id="392" w:name="_Toc49478297"/>
      <w:bookmarkStart w:id="393" w:name="_Toc52191141"/>
      <w:bookmarkStart w:id="394" w:name="_Toc52191276"/>
      <w:bookmarkStart w:id="395" w:name="_Toc52282007"/>
      <w:bookmarkStart w:id="396" w:name="_Toc53057363"/>
      <w:bookmarkStart w:id="397" w:name="_Toc53057499"/>
      <w:bookmarkStart w:id="398" w:name="_Toc54940178"/>
      <w:bookmarkStart w:id="399" w:name="_Toc54940664"/>
      <w:bookmarkStart w:id="400" w:name="_Toc54941150"/>
      <w:bookmarkStart w:id="401" w:name="_Toc54941640"/>
      <w:bookmarkStart w:id="402" w:name="_Toc54942126"/>
      <w:bookmarkStart w:id="403" w:name="_Toc58316830"/>
      <w:bookmarkStart w:id="404" w:name="_Toc58403937"/>
      <w:bookmarkStart w:id="405" w:name="_Toc60831737"/>
      <w:bookmarkStart w:id="406" w:name="_Toc61011431"/>
      <w:bookmarkStart w:id="407" w:name="_Toc61011554"/>
      <w:bookmarkStart w:id="408" w:name="_Toc61231200"/>
      <w:bookmarkStart w:id="409" w:name="_Toc61446137"/>
      <w:bookmarkStart w:id="410" w:name="_Toc61446263"/>
      <w:bookmarkStart w:id="411" w:name="_Toc63776878"/>
      <w:bookmarkStart w:id="412" w:name="_Toc63850956"/>
      <w:bookmarkStart w:id="413" w:name="_Toc63851402"/>
      <w:bookmarkStart w:id="414" w:name="_Toc65680428"/>
      <w:bookmarkStart w:id="415" w:name="_Toc65680762"/>
      <w:bookmarkStart w:id="416" w:name="_Toc67514644"/>
      <w:bookmarkStart w:id="417" w:name="_Toc70002508"/>
      <w:bookmarkStart w:id="418" w:name="_Toc70015818"/>
      <w:bookmarkStart w:id="419" w:name="_Toc70016526"/>
      <w:bookmarkStart w:id="420" w:name="_Toc70017256"/>
      <w:bookmarkStart w:id="421" w:name="_Toc70017988"/>
      <w:bookmarkStart w:id="422" w:name="_Toc70018719"/>
      <w:bookmarkStart w:id="423" w:name="_Toc70019451"/>
      <w:bookmarkStart w:id="424" w:name="_Toc70020183"/>
      <w:bookmarkStart w:id="425" w:name="_Toc70020916"/>
      <w:bookmarkStart w:id="426" w:name="_Toc70021649"/>
      <w:bookmarkStart w:id="427" w:name="_Toc70022383"/>
      <w:bookmarkStart w:id="428" w:name="_Toc70023117"/>
      <w:bookmarkStart w:id="429" w:name="_Toc70023852"/>
      <w:bookmarkStart w:id="430" w:name="_Toc70024586"/>
      <w:bookmarkStart w:id="431" w:name="_Toc70025320"/>
      <w:bookmarkStart w:id="432" w:name="_Toc70026054"/>
      <w:bookmarkStart w:id="433" w:name="_Toc70026787"/>
      <w:bookmarkStart w:id="434" w:name="_Toc70027521"/>
      <w:bookmarkStart w:id="435" w:name="_Toc70028255"/>
      <w:bookmarkStart w:id="436" w:name="_Toc70028989"/>
      <w:bookmarkStart w:id="437" w:name="_Toc70029724"/>
      <w:bookmarkStart w:id="438" w:name="_Toc70030458"/>
      <w:bookmarkStart w:id="439" w:name="_Toc70031192"/>
      <w:bookmarkStart w:id="440" w:name="_Toc70031927"/>
      <w:bookmarkStart w:id="441" w:name="_Toc70032662"/>
      <w:bookmarkStart w:id="442" w:name="_Toc70033156"/>
      <w:bookmarkStart w:id="443" w:name="_Toc70033305"/>
      <w:bookmarkStart w:id="444" w:name="_Toc70033454"/>
      <w:bookmarkStart w:id="445" w:name="_Toc70273441"/>
      <w:bookmarkStart w:id="446" w:name="_Toc70322886"/>
      <w:bookmarkStart w:id="447" w:name="_Toc70594869"/>
      <w:bookmarkStart w:id="448" w:name="_Toc70601424"/>
      <w:bookmarkStart w:id="449" w:name="_Toc70602849"/>
      <w:bookmarkStart w:id="450" w:name="_Toc70604207"/>
      <w:bookmarkStart w:id="451" w:name="_Toc70604377"/>
      <w:bookmarkStart w:id="452" w:name="_Toc70605076"/>
      <w:bookmarkStart w:id="453" w:name="_Toc70605406"/>
      <w:bookmarkStart w:id="454" w:name="_Toc70605603"/>
      <w:bookmarkStart w:id="455" w:name="_Toc70877960"/>
      <w:bookmarkStart w:id="456" w:name="_Toc70878189"/>
      <w:bookmarkStart w:id="457" w:name="_Toc70878417"/>
      <w:bookmarkStart w:id="458" w:name="_Toc70878645"/>
      <w:bookmarkStart w:id="459" w:name="_Toc70879682"/>
      <w:bookmarkStart w:id="460" w:name="_Toc70881472"/>
      <w:bookmarkStart w:id="461" w:name="_Toc70882537"/>
      <w:bookmarkStart w:id="462" w:name="_Toc70882826"/>
      <w:bookmarkStart w:id="463" w:name="_Toc70883085"/>
      <w:bookmarkStart w:id="464" w:name="_Toc70883344"/>
      <w:bookmarkStart w:id="465" w:name="_Toc70922857"/>
      <w:bookmarkStart w:id="466" w:name="_Toc70923992"/>
      <w:bookmarkStart w:id="467" w:name="_Toc71015490"/>
      <w:bookmarkStart w:id="468" w:name="_Toc71146265"/>
      <w:bookmarkStart w:id="469" w:name="_Toc71177067"/>
      <w:bookmarkStart w:id="470" w:name="_Toc71177229"/>
      <w:bookmarkStart w:id="471" w:name="_Toc71177385"/>
      <w:bookmarkStart w:id="472" w:name="_Toc71177547"/>
      <w:bookmarkStart w:id="473" w:name="_Toc71177748"/>
      <w:bookmarkStart w:id="474" w:name="_Toc71379585"/>
      <w:bookmarkStart w:id="475" w:name="_Toc71381369"/>
      <w:bookmarkStart w:id="476" w:name="_Toc71381592"/>
      <w:bookmarkStart w:id="477" w:name="_Toc71381815"/>
      <w:bookmarkStart w:id="478" w:name="_Toc71382038"/>
      <w:bookmarkStart w:id="479" w:name="_Toc71461736"/>
      <w:bookmarkStart w:id="480" w:name="_Toc71463396"/>
      <w:bookmarkStart w:id="481" w:name="_Toc71473574"/>
      <w:bookmarkStart w:id="482" w:name="_Toc71473950"/>
      <w:bookmarkStart w:id="483" w:name="_Toc71475874"/>
      <w:bookmarkStart w:id="484" w:name="_Toc71476276"/>
      <w:bookmarkStart w:id="485" w:name="_Toc71476680"/>
      <w:bookmarkStart w:id="486" w:name="_Toc71477485"/>
      <w:bookmarkStart w:id="487" w:name="_Toc71477888"/>
      <w:bookmarkStart w:id="488" w:name="_Toc71478291"/>
      <w:bookmarkStart w:id="489" w:name="_Toc71486134"/>
      <w:bookmarkStart w:id="490" w:name="_Toc71571414"/>
      <w:bookmarkStart w:id="491" w:name="_Toc71629103"/>
      <w:bookmarkStart w:id="492" w:name="_Toc71637904"/>
      <w:bookmarkStart w:id="493" w:name="_Toc71653699"/>
      <w:bookmarkStart w:id="494" w:name="_Toc71653914"/>
      <w:bookmarkStart w:id="495" w:name="_Toc71680003"/>
      <w:bookmarkStart w:id="496" w:name="_Toc71681364"/>
      <w:bookmarkStart w:id="497" w:name="_Toc71710440"/>
      <w:bookmarkStart w:id="498" w:name="_Toc71712950"/>
      <w:bookmarkStart w:id="499" w:name="_Toc71713256"/>
      <w:bookmarkStart w:id="500" w:name="_Toc71716059"/>
      <w:bookmarkStart w:id="501" w:name="_Toc71719947"/>
      <w:bookmarkStart w:id="502" w:name="_Toc71720163"/>
      <w:bookmarkStart w:id="503" w:name="_Toc32394790"/>
      <w:bookmarkStart w:id="504" w:name="_Toc32394993"/>
      <w:bookmarkStart w:id="505" w:name="_Toc32397111"/>
      <w:bookmarkStart w:id="506" w:name="_Toc32397299"/>
      <w:bookmarkStart w:id="507" w:name="_Toc32399272"/>
      <w:bookmarkStart w:id="508" w:name="_Toc32399397"/>
      <w:bookmarkStart w:id="509" w:name="_Toc32478034"/>
      <w:bookmarkStart w:id="510" w:name="_Toc32478153"/>
      <w:bookmarkStart w:id="511" w:name="_Toc32493585"/>
      <w:bookmarkStart w:id="512" w:name="_Toc32497051"/>
      <w:bookmarkStart w:id="513" w:name="_Toc35000009"/>
      <w:bookmarkStart w:id="514" w:name="_Toc35000133"/>
      <w:bookmarkStart w:id="515" w:name="_Toc35532185"/>
      <w:bookmarkStart w:id="516" w:name="_Toc35975368"/>
      <w:bookmarkStart w:id="517" w:name="_Toc35975491"/>
      <w:bookmarkStart w:id="518" w:name="_Toc35975614"/>
      <w:bookmarkStart w:id="519" w:name="_Toc37169177"/>
      <w:bookmarkStart w:id="520" w:name="_Toc37169962"/>
      <w:bookmarkStart w:id="521" w:name="_Toc39659756"/>
      <w:bookmarkStart w:id="522" w:name="_Toc40727441"/>
      <w:bookmarkStart w:id="523" w:name="_Toc40727569"/>
      <w:bookmarkStart w:id="524" w:name="_Toc40729918"/>
      <w:bookmarkStart w:id="525" w:name="_Toc40730614"/>
      <w:bookmarkStart w:id="526" w:name="_Toc40730747"/>
      <w:bookmarkStart w:id="527" w:name="_Toc40730880"/>
      <w:bookmarkStart w:id="528" w:name="_Toc40731014"/>
      <w:bookmarkStart w:id="529" w:name="_Toc40731147"/>
      <w:bookmarkStart w:id="530" w:name="_Toc40731281"/>
      <w:bookmarkStart w:id="531" w:name="_Toc40731415"/>
      <w:bookmarkStart w:id="532" w:name="_Toc40731548"/>
      <w:bookmarkStart w:id="533" w:name="_Toc40732656"/>
      <w:bookmarkStart w:id="534" w:name="_Toc41303691"/>
      <w:bookmarkStart w:id="535" w:name="_Toc45894440"/>
      <w:bookmarkStart w:id="536" w:name="_Toc45894564"/>
      <w:bookmarkStart w:id="537" w:name="_Toc45895433"/>
      <w:bookmarkStart w:id="538" w:name="_Toc45896180"/>
      <w:bookmarkStart w:id="539" w:name="_Toc45897335"/>
      <w:bookmarkStart w:id="540" w:name="_Toc49478310"/>
      <w:bookmarkStart w:id="541" w:name="_Toc52191154"/>
      <w:bookmarkStart w:id="542" w:name="_Toc52191289"/>
      <w:bookmarkStart w:id="543" w:name="_Toc52282020"/>
      <w:bookmarkStart w:id="544" w:name="_Toc53057376"/>
      <w:bookmarkStart w:id="545" w:name="_Toc53057512"/>
      <w:bookmarkStart w:id="546" w:name="_Toc54940191"/>
      <w:bookmarkStart w:id="547" w:name="_Toc54940677"/>
      <w:bookmarkStart w:id="548" w:name="_Toc54941163"/>
      <w:bookmarkStart w:id="549" w:name="_Toc54941653"/>
      <w:bookmarkStart w:id="550" w:name="_Toc54942139"/>
      <w:bookmarkStart w:id="551" w:name="_Toc58316843"/>
      <w:bookmarkStart w:id="552" w:name="_Toc58403950"/>
      <w:bookmarkStart w:id="553" w:name="_Toc60831750"/>
      <w:bookmarkStart w:id="554" w:name="_Toc61011444"/>
      <w:bookmarkStart w:id="555" w:name="_Toc61011567"/>
      <w:bookmarkStart w:id="556" w:name="_Toc61231213"/>
      <w:bookmarkStart w:id="557" w:name="_Toc61446150"/>
      <w:bookmarkStart w:id="558" w:name="_Toc61446276"/>
      <w:bookmarkStart w:id="559" w:name="_Toc63776891"/>
      <w:bookmarkStart w:id="560" w:name="_Toc63850969"/>
      <w:bookmarkStart w:id="561" w:name="_Toc63851415"/>
      <w:bookmarkStart w:id="562" w:name="_Toc65680441"/>
      <w:bookmarkStart w:id="563" w:name="_Toc65680775"/>
      <w:bookmarkStart w:id="564" w:name="_Toc67514657"/>
      <w:bookmarkStart w:id="565" w:name="_Toc70002521"/>
      <w:bookmarkStart w:id="566" w:name="_Toc70015831"/>
      <w:bookmarkStart w:id="567" w:name="_Toc70016539"/>
      <w:bookmarkStart w:id="568" w:name="_Toc70017269"/>
      <w:bookmarkStart w:id="569" w:name="_Toc70018001"/>
      <w:bookmarkStart w:id="570" w:name="_Toc70018732"/>
      <w:bookmarkStart w:id="571" w:name="_Toc70019464"/>
      <w:bookmarkStart w:id="572" w:name="_Toc70020196"/>
      <w:bookmarkStart w:id="573" w:name="_Toc70020929"/>
      <w:bookmarkStart w:id="574" w:name="_Toc70021662"/>
      <w:bookmarkStart w:id="575" w:name="_Toc70022396"/>
      <w:bookmarkStart w:id="576" w:name="_Toc70023130"/>
      <w:bookmarkStart w:id="577" w:name="_Toc70023865"/>
      <w:bookmarkStart w:id="578" w:name="_Toc70024599"/>
      <w:bookmarkStart w:id="579" w:name="_Toc70025333"/>
      <w:bookmarkStart w:id="580" w:name="_Toc70026067"/>
      <w:bookmarkStart w:id="581" w:name="_Toc70026800"/>
      <w:bookmarkStart w:id="582" w:name="_Toc70027534"/>
      <w:bookmarkStart w:id="583" w:name="_Toc70028268"/>
      <w:bookmarkStart w:id="584" w:name="_Toc70029002"/>
      <w:bookmarkStart w:id="585" w:name="_Toc70029737"/>
      <w:bookmarkStart w:id="586" w:name="_Toc70030471"/>
      <w:bookmarkStart w:id="587" w:name="_Toc70031205"/>
      <w:bookmarkStart w:id="588" w:name="_Toc70031940"/>
      <w:bookmarkStart w:id="589" w:name="_Toc70032675"/>
      <w:bookmarkStart w:id="590" w:name="_Toc70033169"/>
      <w:bookmarkStart w:id="591" w:name="_Toc70033318"/>
      <w:bookmarkStart w:id="592" w:name="_Toc70033467"/>
      <w:bookmarkStart w:id="593" w:name="_Toc70273454"/>
      <w:bookmarkStart w:id="594" w:name="_Toc70322899"/>
      <w:bookmarkStart w:id="595" w:name="_Toc70594882"/>
      <w:bookmarkStart w:id="596" w:name="_Toc70601437"/>
      <w:bookmarkStart w:id="597" w:name="_Toc70602862"/>
      <w:bookmarkStart w:id="598" w:name="_Toc70604220"/>
      <w:bookmarkStart w:id="599" w:name="_Toc70604390"/>
      <w:bookmarkStart w:id="600" w:name="_Toc70605089"/>
      <w:bookmarkStart w:id="601" w:name="_Toc70605419"/>
      <w:bookmarkStart w:id="602" w:name="_Toc70605616"/>
      <w:bookmarkStart w:id="603" w:name="_Toc70877973"/>
      <w:bookmarkStart w:id="604" w:name="_Toc70878202"/>
      <w:bookmarkStart w:id="605" w:name="_Toc70878430"/>
      <w:bookmarkStart w:id="606" w:name="_Toc70878658"/>
      <w:bookmarkStart w:id="607" w:name="_Toc70879695"/>
      <w:bookmarkStart w:id="608" w:name="_Toc70881485"/>
      <w:bookmarkStart w:id="609" w:name="_Toc70882550"/>
      <w:bookmarkStart w:id="610" w:name="_Toc70882839"/>
      <w:bookmarkStart w:id="611" w:name="_Toc70883098"/>
      <w:bookmarkStart w:id="612" w:name="_Toc70883357"/>
      <w:bookmarkStart w:id="613" w:name="_Toc70922870"/>
      <w:bookmarkStart w:id="614" w:name="_Toc70924005"/>
      <w:bookmarkStart w:id="615" w:name="_Toc71015503"/>
      <w:bookmarkStart w:id="616" w:name="_Toc71146278"/>
      <w:bookmarkStart w:id="617" w:name="_Toc71177080"/>
      <w:bookmarkStart w:id="618" w:name="_Toc71177242"/>
      <w:bookmarkStart w:id="619" w:name="_Toc71177398"/>
      <w:bookmarkStart w:id="620" w:name="_Toc71177560"/>
      <w:bookmarkStart w:id="621" w:name="_Toc71177761"/>
      <w:bookmarkStart w:id="622" w:name="_Toc71379598"/>
      <w:bookmarkStart w:id="623" w:name="_Toc71381382"/>
      <w:bookmarkStart w:id="624" w:name="_Toc71381605"/>
      <w:bookmarkStart w:id="625" w:name="_Toc71381828"/>
      <w:bookmarkStart w:id="626" w:name="_Toc71382051"/>
      <w:bookmarkStart w:id="627" w:name="_Toc71461749"/>
      <w:bookmarkStart w:id="628" w:name="_Toc71463409"/>
      <w:bookmarkStart w:id="629" w:name="_Toc71473587"/>
      <w:bookmarkStart w:id="630" w:name="_Toc71473963"/>
      <w:bookmarkStart w:id="631" w:name="_Toc71475887"/>
      <w:bookmarkStart w:id="632" w:name="_Toc71476289"/>
      <w:bookmarkStart w:id="633" w:name="_Toc71476693"/>
      <w:bookmarkStart w:id="634" w:name="_Toc71477498"/>
      <w:bookmarkStart w:id="635" w:name="_Toc71477901"/>
      <w:bookmarkStart w:id="636" w:name="_Toc71478304"/>
      <w:bookmarkStart w:id="637" w:name="_Toc71486147"/>
      <w:bookmarkStart w:id="638" w:name="_Toc71571427"/>
      <w:bookmarkStart w:id="639" w:name="_Toc71629116"/>
      <w:bookmarkStart w:id="640" w:name="_Toc71637917"/>
      <w:bookmarkStart w:id="641" w:name="_Toc71653712"/>
      <w:bookmarkStart w:id="642" w:name="_Toc71653927"/>
      <w:bookmarkStart w:id="643" w:name="_Toc71680016"/>
      <w:bookmarkStart w:id="644" w:name="_Toc71681377"/>
      <w:bookmarkStart w:id="645" w:name="_Toc71710453"/>
      <w:bookmarkStart w:id="646" w:name="_Toc71712963"/>
      <w:bookmarkStart w:id="647" w:name="_Toc71713269"/>
      <w:bookmarkStart w:id="648" w:name="_Toc71716072"/>
      <w:bookmarkStart w:id="649" w:name="_Toc71719960"/>
      <w:bookmarkStart w:id="650" w:name="_Toc71720176"/>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sidR="00047332" w:rsidRPr="00715FE7">
        <w:rPr>
          <w:rFonts w:ascii="Verdana" w:hAnsi="Verdana"/>
          <w:sz w:val="18"/>
          <w:szCs w:val="18"/>
          <w:lang w:val="nl-NL"/>
        </w:rPr>
        <w:t>.</w:t>
      </w:r>
    </w:p>
    <w:p w14:paraId="21C44D26" w14:textId="77777777" w:rsidR="006B1638" w:rsidRPr="001E3A05" w:rsidRDefault="006B1638" w:rsidP="00B4250D">
      <w:pPr>
        <w:pStyle w:val="Kop3"/>
      </w:pPr>
      <w:bookmarkStart w:id="651" w:name="_Toc32399398"/>
      <w:bookmarkStart w:id="652" w:name="_Toc71015504"/>
      <w:bookmarkStart w:id="653" w:name="_Toc71901736"/>
      <w:bookmarkStart w:id="654" w:name="_Toc79070191"/>
      <w:bookmarkStart w:id="655" w:name="_Toc97712952"/>
      <w:r w:rsidRPr="001E3A05">
        <w:t>Algemene uitgangspunten V&amp;G</w:t>
      </w:r>
      <w:bookmarkEnd w:id="651"/>
      <w:bookmarkEnd w:id="652"/>
      <w:bookmarkEnd w:id="653"/>
      <w:bookmarkEnd w:id="654"/>
      <w:bookmarkEnd w:id="655"/>
    </w:p>
    <w:p w14:paraId="02D07AC2" w14:textId="77777777" w:rsidR="006B1638" w:rsidRPr="00715FE7" w:rsidRDefault="006B1638" w:rsidP="006B1638">
      <w:pPr>
        <w:autoSpaceDE w:val="0"/>
        <w:autoSpaceDN w:val="0"/>
        <w:adjustRightInd w:val="0"/>
        <w:rPr>
          <w:rFonts w:ascii="Verdana" w:hAnsi="Verdana"/>
          <w:b/>
          <w:sz w:val="18"/>
          <w:szCs w:val="18"/>
          <w:lang w:val="nl-NL"/>
        </w:rPr>
      </w:pPr>
      <w:r w:rsidRPr="00715FE7">
        <w:rPr>
          <w:rFonts w:ascii="Verdana" w:hAnsi="Verdana"/>
          <w:sz w:val="18"/>
          <w:szCs w:val="18"/>
          <w:lang w:val="nl-NL"/>
        </w:rPr>
        <w:t>Voor dit contract zijn de volgende algemene V&amp;G-uitgangspunten van toepassing:</w:t>
      </w:r>
    </w:p>
    <w:p w14:paraId="130210B0"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lang w:val="nl-NL"/>
        </w:rPr>
      </w:pPr>
      <w:r w:rsidRPr="00715FE7">
        <w:rPr>
          <w:rFonts w:ascii="Verdana" w:hAnsi="Verdana"/>
          <w:sz w:val="18"/>
          <w:szCs w:val="18"/>
          <w:lang w:val="nl-NL"/>
        </w:rPr>
        <w:t>Aannemer meldt zich te allen tijde bij het object via de meldpost/balie/beheerder/-gebruiker en laat zich informeren over de geldende en het van toepassing verklaarde/zijnde objectreglement.</w:t>
      </w:r>
    </w:p>
    <w:p w14:paraId="5146E9DC"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lang w:val="nl-NL"/>
        </w:rPr>
      </w:pPr>
      <w:r w:rsidRPr="00715FE7">
        <w:rPr>
          <w:rFonts w:ascii="Verdana" w:hAnsi="Verdana"/>
          <w:sz w:val="18"/>
          <w:szCs w:val="18"/>
          <w:lang w:val="nl-NL"/>
        </w:rPr>
        <w:t>Aannemer is verplicht zich hieraan te houden.</w:t>
      </w:r>
    </w:p>
    <w:p w14:paraId="28867710"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lang w:val="nl-NL"/>
        </w:rPr>
      </w:pPr>
      <w:r w:rsidRPr="00715FE7">
        <w:rPr>
          <w:rFonts w:ascii="Verdana" w:hAnsi="Verdana"/>
          <w:sz w:val="18"/>
          <w:szCs w:val="18"/>
          <w:lang w:val="nl-NL"/>
        </w:rPr>
        <w:t>Aannemer heeft voor aanvang van zijn werkzaamheden contact/overleg met de BHV-organisatie van de gebruiker.</w:t>
      </w:r>
    </w:p>
    <w:p w14:paraId="499267FE" w14:textId="77777777" w:rsidR="006B1638" w:rsidRPr="00715FE7" w:rsidRDefault="006B1638" w:rsidP="00606D2D">
      <w:pPr>
        <w:pStyle w:val="Lijstalinea"/>
        <w:numPr>
          <w:ilvl w:val="0"/>
          <w:numId w:val="5"/>
        </w:numPr>
        <w:autoSpaceDE w:val="0"/>
        <w:autoSpaceDN w:val="0"/>
        <w:adjustRightInd w:val="0"/>
        <w:rPr>
          <w:rFonts w:ascii="Verdana" w:hAnsi="Verdana"/>
          <w:sz w:val="18"/>
          <w:szCs w:val="18"/>
          <w:lang w:val="nl-NL"/>
        </w:rPr>
      </w:pPr>
      <w:r w:rsidRPr="00715FE7">
        <w:rPr>
          <w:rFonts w:ascii="Verdana" w:hAnsi="Verdana"/>
          <w:sz w:val="18"/>
          <w:szCs w:val="18"/>
          <w:lang w:val="nl-NL"/>
        </w:rPr>
        <w:t xml:space="preserve">Het materieel van </w:t>
      </w:r>
      <w:r w:rsidR="00A150FC" w:rsidRPr="00715FE7">
        <w:rPr>
          <w:rFonts w:ascii="Verdana" w:hAnsi="Verdana"/>
          <w:sz w:val="18"/>
          <w:szCs w:val="18"/>
          <w:lang w:val="nl-NL"/>
        </w:rPr>
        <w:t>Aannemer</w:t>
      </w:r>
      <w:r w:rsidRPr="00715FE7">
        <w:rPr>
          <w:rFonts w:ascii="Verdana" w:hAnsi="Verdana"/>
          <w:sz w:val="18"/>
          <w:szCs w:val="18"/>
          <w:lang w:val="nl-NL"/>
        </w:rPr>
        <w:t xml:space="preserve"> mag niet langer dan een jaar geleden zijn gekeurd en in orde bevonden.</w:t>
      </w:r>
    </w:p>
    <w:p w14:paraId="10AC6A8C" w14:textId="77777777" w:rsidR="006B1638" w:rsidRPr="008A199B" w:rsidRDefault="006B1638" w:rsidP="008A199B">
      <w:pPr>
        <w:pStyle w:val="Lijstalinea"/>
        <w:numPr>
          <w:ilvl w:val="0"/>
          <w:numId w:val="5"/>
        </w:numPr>
        <w:autoSpaceDE w:val="0"/>
        <w:autoSpaceDN w:val="0"/>
        <w:adjustRightInd w:val="0"/>
        <w:ind w:hanging="420"/>
        <w:rPr>
          <w:rFonts w:ascii="Verdana" w:hAnsi="Verdana"/>
          <w:sz w:val="18"/>
          <w:szCs w:val="18"/>
          <w:lang w:val="nl-NL"/>
        </w:rPr>
      </w:pPr>
      <w:r w:rsidRPr="008A199B">
        <w:rPr>
          <w:rFonts w:ascii="Verdana" w:hAnsi="Verdana"/>
          <w:sz w:val="18"/>
          <w:szCs w:val="18"/>
          <w:lang w:val="nl-NL"/>
        </w:rPr>
        <w:t xml:space="preserve">Aannemer laat zich (tijdens de startbijeenkomst) door de     Objectmanager/locatieverantwoordelijke van de </w:t>
      </w:r>
      <w:r w:rsidR="00A150FC" w:rsidRPr="008A199B">
        <w:rPr>
          <w:rFonts w:ascii="Verdana" w:hAnsi="Verdana"/>
          <w:sz w:val="18"/>
          <w:szCs w:val="18"/>
          <w:lang w:val="nl-NL"/>
        </w:rPr>
        <w:t>Opdrachtgever</w:t>
      </w:r>
      <w:r w:rsidRPr="008A199B">
        <w:rPr>
          <w:rFonts w:ascii="Verdana" w:hAnsi="Verdana"/>
          <w:sz w:val="18"/>
          <w:szCs w:val="18"/>
          <w:lang w:val="nl-NL"/>
        </w:rPr>
        <w:t xml:space="preserve"> informeren over de  locatiespecifieke risico’s.</w:t>
      </w:r>
    </w:p>
    <w:p w14:paraId="41802638" w14:textId="77777777" w:rsidR="00CD0189" w:rsidRPr="008A199B" w:rsidRDefault="006B1638" w:rsidP="006B1638">
      <w:pPr>
        <w:autoSpaceDE w:val="0"/>
        <w:autoSpaceDN w:val="0"/>
        <w:adjustRightInd w:val="0"/>
        <w:rPr>
          <w:rFonts w:ascii="Verdana" w:hAnsi="Verdana"/>
          <w:sz w:val="18"/>
          <w:szCs w:val="18"/>
          <w:lang w:val="nl-NL"/>
        </w:rPr>
      </w:pPr>
      <w:r w:rsidRPr="00715FE7">
        <w:rPr>
          <w:rFonts w:ascii="Verdana" w:hAnsi="Verdana"/>
          <w:sz w:val="18"/>
          <w:szCs w:val="18"/>
          <w:lang w:val="nl-NL"/>
        </w:rPr>
        <w:t xml:space="preserve">Ingeval dat een </w:t>
      </w:r>
      <w:r w:rsidR="00A150FC" w:rsidRPr="00715FE7">
        <w:rPr>
          <w:rFonts w:ascii="Verdana" w:hAnsi="Verdana"/>
          <w:sz w:val="18"/>
          <w:szCs w:val="18"/>
          <w:lang w:val="nl-NL"/>
        </w:rPr>
        <w:t>Aannemer</w:t>
      </w:r>
      <w:r w:rsidRPr="00715FE7">
        <w:rPr>
          <w:rFonts w:ascii="Verdana" w:hAnsi="Verdana"/>
          <w:sz w:val="18"/>
          <w:szCs w:val="18"/>
          <w:lang w:val="nl-NL"/>
        </w:rPr>
        <w:t xml:space="preserve"> met een onveilige situatie wordt geconfronteerd, moet hij de </w:t>
      </w:r>
      <w:r w:rsidR="00A150FC" w:rsidRPr="00715FE7">
        <w:rPr>
          <w:rFonts w:ascii="Verdana" w:hAnsi="Verdana"/>
          <w:sz w:val="18"/>
          <w:szCs w:val="18"/>
          <w:lang w:val="nl-NL"/>
        </w:rPr>
        <w:t>Opdrachtgever</w:t>
      </w:r>
      <w:r w:rsidRPr="00715FE7">
        <w:rPr>
          <w:rFonts w:ascii="Verdana" w:hAnsi="Verdana"/>
          <w:sz w:val="18"/>
          <w:szCs w:val="18"/>
          <w:lang w:val="nl-NL"/>
        </w:rPr>
        <w:t xml:space="preserve">, na de werkzaamheden veilig te hebben uitgevoerd, hiervan schriftelijk in kennis stellen. </w:t>
      </w:r>
      <w:r w:rsidRPr="008A199B">
        <w:rPr>
          <w:rFonts w:ascii="Verdana" w:hAnsi="Verdana"/>
          <w:sz w:val="18"/>
          <w:szCs w:val="18"/>
          <w:lang w:val="nl-NL"/>
        </w:rPr>
        <w:t xml:space="preserve">Hierbij zal </w:t>
      </w:r>
      <w:r w:rsidR="00A150FC" w:rsidRPr="008A199B">
        <w:rPr>
          <w:rFonts w:ascii="Verdana" w:hAnsi="Verdana"/>
          <w:sz w:val="18"/>
          <w:szCs w:val="18"/>
          <w:lang w:val="nl-NL"/>
        </w:rPr>
        <w:t>Aannemer</w:t>
      </w:r>
      <w:r w:rsidRPr="008A199B">
        <w:rPr>
          <w:rFonts w:ascii="Verdana" w:hAnsi="Verdana"/>
          <w:sz w:val="18"/>
          <w:szCs w:val="18"/>
          <w:lang w:val="nl-NL"/>
        </w:rPr>
        <w:t xml:space="preserve"> een foto van de situatie voegen.</w:t>
      </w:r>
    </w:p>
    <w:p w14:paraId="6C47165F" w14:textId="77777777" w:rsidR="006B1638" w:rsidRPr="001E3A05" w:rsidRDefault="001908D2" w:rsidP="00B4250D">
      <w:pPr>
        <w:pStyle w:val="Kop3"/>
      </w:pPr>
      <w:bookmarkStart w:id="656" w:name="_Toc32399399"/>
      <w:bookmarkStart w:id="657" w:name="_Toc71015505"/>
      <w:bookmarkStart w:id="658" w:name="_Toc71901737"/>
      <w:bookmarkStart w:id="659" w:name="_Toc79070192"/>
      <w:bookmarkStart w:id="660" w:name="_Toc97712953"/>
      <w:r w:rsidRPr="001E3A05">
        <w:lastRenderedPageBreak/>
        <w:t>Risico-Inventarisatie</w:t>
      </w:r>
      <w:r w:rsidR="006B1638" w:rsidRPr="001E3A05">
        <w:t xml:space="preserve"> en Evaluatie</w:t>
      </w:r>
      <w:bookmarkEnd w:id="656"/>
      <w:bookmarkEnd w:id="657"/>
      <w:bookmarkEnd w:id="658"/>
      <w:bookmarkEnd w:id="659"/>
      <w:bookmarkEnd w:id="660"/>
    </w:p>
    <w:p w14:paraId="7E322727" w14:textId="77777777" w:rsidR="006B1638" w:rsidRPr="00715FE7" w:rsidRDefault="006B1638" w:rsidP="006B1638">
      <w:pPr>
        <w:rPr>
          <w:rFonts w:ascii="Verdana" w:hAnsi="Verdana"/>
          <w:sz w:val="18"/>
          <w:szCs w:val="18"/>
          <w:lang w:val="nl-NL"/>
        </w:rPr>
      </w:pPr>
      <w:r w:rsidRPr="00715FE7">
        <w:rPr>
          <w:rFonts w:ascii="Verdana" w:hAnsi="Verdana"/>
          <w:sz w:val="18"/>
          <w:szCs w:val="18"/>
          <w:lang w:val="nl-NL"/>
        </w:rPr>
        <w:t xml:space="preserve">De RI&amp;E (zie Bijlage W.01) is gebaseerd op de uitgangspunten RI&amp;E en maakt deel uit van deze overeenkomst. Aannemer van deze overeenkomst hanteert de RI&amp;E als een document waarin hij de project-specifieke V&amp;G-maatregelen per van toepassing zijnde aandachtsgebied, aangeeft. Daarnaast stelt </w:t>
      </w:r>
      <w:r w:rsidR="00A150FC" w:rsidRPr="00715FE7">
        <w:rPr>
          <w:rFonts w:ascii="Verdana" w:hAnsi="Verdana"/>
          <w:sz w:val="18"/>
          <w:szCs w:val="18"/>
          <w:lang w:val="nl-NL"/>
        </w:rPr>
        <w:t>Aannemer</w:t>
      </w:r>
      <w:r w:rsidRPr="00715FE7">
        <w:rPr>
          <w:rFonts w:ascii="Verdana" w:hAnsi="Verdana"/>
          <w:sz w:val="18"/>
          <w:szCs w:val="18"/>
          <w:lang w:val="nl-NL"/>
        </w:rPr>
        <w:t xml:space="preserve"> van deze overeenkomst een V&amp;G-plan overall op voor de fase uitvoering waarin hij de algemene V&amp;G-maatregelen aangeeft op basis van de uit te voeren activiteiten. Dit plan biedt hij voor aanvang werk ter beoordeling aan de </w:t>
      </w:r>
      <w:r w:rsidR="00A150FC" w:rsidRPr="00715FE7">
        <w:rPr>
          <w:rFonts w:ascii="Verdana" w:hAnsi="Verdana"/>
          <w:sz w:val="18"/>
          <w:szCs w:val="18"/>
          <w:lang w:val="nl-NL"/>
        </w:rPr>
        <w:t>Opdrachtgever</w:t>
      </w:r>
      <w:r w:rsidRPr="00715FE7">
        <w:rPr>
          <w:rFonts w:ascii="Verdana" w:hAnsi="Verdana"/>
          <w:sz w:val="18"/>
          <w:szCs w:val="18"/>
          <w:lang w:val="nl-NL"/>
        </w:rPr>
        <w:t xml:space="preserve"> aan. </w:t>
      </w:r>
    </w:p>
    <w:p w14:paraId="6515120E" w14:textId="77777777" w:rsidR="00CD0189" w:rsidRPr="00715FE7" w:rsidRDefault="006B1638" w:rsidP="006B1638">
      <w:pPr>
        <w:rPr>
          <w:rFonts w:ascii="Verdana" w:hAnsi="Verdana"/>
          <w:sz w:val="18"/>
          <w:szCs w:val="18"/>
          <w:lang w:val="nl-NL"/>
        </w:rPr>
      </w:pPr>
      <w:r w:rsidRPr="00715FE7">
        <w:rPr>
          <w:rFonts w:ascii="Verdana" w:hAnsi="Verdana"/>
          <w:sz w:val="18"/>
          <w:szCs w:val="18"/>
          <w:lang w:val="nl-NL"/>
        </w:rPr>
        <w:t>Aannemer moet bij aanvang van het verhelpen van storing en/of Manco een LMRA opstellen.  </w:t>
      </w:r>
    </w:p>
    <w:p w14:paraId="74628BE8" w14:textId="77777777" w:rsidR="006B1638" w:rsidRPr="001E3A05" w:rsidRDefault="006B1638" w:rsidP="00B4250D">
      <w:pPr>
        <w:pStyle w:val="Kop2"/>
      </w:pPr>
      <w:bookmarkStart w:id="661" w:name="_Toc71015506"/>
      <w:bookmarkStart w:id="662" w:name="_Toc71901738"/>
      <w:bookmarkStart w:id="663" w:name="_Toc79070193"/>
      <w:bookmarkStart w:id="664" w:name="_Toc97712954"/>
      <w:r w:rsidRPr="001E3A05">
        <w:t>Chroom-6</w:t>
      </w:r>
      <w:bookmarkEnd w:id="53"/>
      <w:bookmarkEnd w:id="661"/>
      <w:bookmarkEnd w:id="662"/>
      <w:bookmarkEnd w:id="663"/>
      <w:bookmarkEnd w:id="664"/>
    </w:p>
    <w:p w14:paraId="039E47E9" w14:textId="77777777" w:rsidR="006B1638" w:rsidRPr="00715FE7" w:rsidRDefault="006B1638" w:rsidP="005E6529">
      <w:pPr>
        <w:rPr>
          <w:rFonts w:ascii="Verdana" w:hAnsi="Verdana"/>
          <w:sz w:val="18"/>
          <w:szCs w:val="18"/>
          <w:lang w:val="nl-NL"/>
        </w:rPr>
      </w:pPr>
      <w:r w:rsidRPr="00715FE7">
        <w:rPr>
          <w:rFonts w:ascii="Verdana" w:hAnsi="Verdana"/>
          <w:sz w:val="18"/>
          <w:szCs w:val="18"/>
          <w:lang w:val="nl-NL"/>
        </w:rPr>
        <w:t>Het is niet toegestaan om chroom-6-houdende verf binnen de grenzen van het werkterrein te verwerken. In het geval geverfde oppervlakken moeten worden bewerkt, wordt een gedetailleerd werkplan zoals bedoeld in paragraaf 26, lid 6 van de U.A.V. 2012 verlangd voor de werkwijze voortvloeiend uit het ‘Beheersregime Chroom6 RWS, RVB en ProRail’, zie:</w:t>
      </w:r>
    </w:p>
    <w:p w14:paraId="6A39563C" w14:textId="77777777" w:rsidR="00CD0189" w:rsidRPr="00715FE7" w:rsidRDefault="00337581" w:rsidP="006B1638">
      <w:pPr>
        <w:rPr>
          <w:rFonts w:ascii="Verdana" w:hAnsi="Verdana"/>
          <w:sz w:val="18"/>
          <w:szCs w:val="18"/>
          <w:lang w:val="nl-NL"/>
        </w:rPr>
      </w:pPr>
      <w:hyperlink r:id="rId14" w:history="1">
        <w:r w:rsidR="006B1638" w:rsidRPr="00715FE7">
          <w:rPr>
            <w:rStyle w:val="Hyperlink"/>
            <w:rFonts w:ascii="Verdana" w:hAnsi="Verdana"/>
            <w:sz w:val="18"/>
            <w:szCs w:val="18"/>
            <w:lang w:val="nl-NL"/>
          </w:rPr>
          <w:t>www.arboportaal.nl/documenten/publicatie/2020/02/05/beheersregime-chroom-6</w:t>
        </w:r>
        <w:bookmarkStart w:id="665" w:name="_Toc1585729"/>
      </w:hyperlink>
    </w:p>
    <w:p w14:paraId="34AE3C86" w14:textId="77777777" w:rsidR="006B1638" w:rsidRPr="001E3A05" w:rsidRDefault="006B1638" w:rsidP="00B4250D">
      <w:pPr>
        <w:pStyle w:val="Kop2"/>
      </w:pPr>
      <w:bookmarkStart w:id="666" w:name="_Toc71015507"/>
      <w:bookmarkStart w:id="667" w:name="_Toc71901739"/>
      <w:bookmarkStart w:id="668" w:name="_Toc79070194"/>
      <w:bookmarkStart w:id="669" w:name="_Toc97712955"/>
      <w:r w:rsidRPr="001E3A05">
        <w:t>Legionella</w:t>
      </w:r>
      <w:bookmarkEnd w:id="665"/>
      <w:bookmarkEnd w:id="666"/>
      <w:bookmarkEnd w:id="667"/>
      <w:bookmarkEnd w:id="668"/>
      <w:bookmarkEnd w:id="669"/>
    </w:p>
    <w:p w14:paraId="1B54BCC5" w14:textId="77777777" w:rsidR="006B1638" w:rsidRPr="00715FE7" w:rsidRDefault="006B1638" w:rsidP="006B1638">
      <w:pPr>
        <w:rPr>
          <w:rFonts w:ascii="Verdana" w:hAnsi="Verdana"/>
          <w:sz w:val="18"/>
          <w:szCs w:val="18"/>
          <w:lang w:val="nl-NL"/>
        </w:rPr>
      </w:pPr>
      <w:r w:rsidRPr="00715FE7">
        <w:rPr>
          <w:rFonts w:ascii="Verdana" w:hAnsi="Verdana"/>
          <w:sz w:val="18"/>
          <w:szCs w:val="18"/>
          <w:lang w:val="nl-NL"/>
        </w:rPr>
        <w:t xml:space="preserve">In leidingwater en proceswater kan de legionellabacterie aanwezig zijn. Bij verneveling van water via aerosolvormende tappunten, zoals douches, fonteinen, hogedrukreinigers en bepaalde luchtbevochtigingssystemen kan de bacterie met de aerosol vrijkomen in de lucht. Het inademen van aerosol met legionellabacterie kan leiden tot ziekte zoals de veteranenziekte. </w:t>
      </w:r>
    </w:p>
    <w:p w14:paraId="1CDA8E1C" w14:textId="77777777" w:rsidR="00CD0189" w:rsidRPr="00715FE7" w:rsidRDefault="006B1638" w:rsidP="006B1638">
      <w:pPr>
        <w:rPr>
          <w:rFonts w:ascii="Verdana" w:hAnsi="Verdana"/>
          <w:sz w:val="18"/>
          <w:szCs w:val="18"/>
          <w:lang w:val="nl-NL"/>
        </w:rPr>
      </w:pPr>
      <w:r w:rsidRPr="00715FE7">
        <w:rPr>
          <w:rFonts w:ascii="Verdana" w:hAnsi="Verdana"/>
          <w:sz w:val="18"/>
          <w:szCs w:val="18"/>
          <w:lang w:val="nl-NL"/>
        </w:rPr>
        <w:t xml:space="preserve">Bij het uitvoeren van de werkzaamheden moet </w:t>
      </w:r>
      <w:r w:rsidR="00A150FC" w:rsidRPr="00715FE7">
        <w:rPr>
          <w:rFonts w:ascii="Verdana" w:hAnsi="Verdana"/>
          <w:sz w:val="18"/>
          <w:szCs w:val="18"/>
          <w:lang w:val="nl-NL"/>
        </w:rPr>
        <w:t>Aannemer</w:t>
      </w:r>
      <w:r w:rsidRPr="00715FE7">
        <w:rPr>
          <w:rFonts w:ascii="Verdana" w:hAnsi="Verdana"/>
          <w:sz w:val="18"/>
          <w:szCs w:val="18"/>
          <w:lang w:val="nl-NL"/>
        </w:rPr>
        <w:t xml:space="preserve"> het risico op legionellabesmetting zo veel mogelijk beperken door het treffen van adequate preventieve maatregelen, zowel voor het eigen personeel als mogelijk aanwezige derden (bijvoorbeeld Gebruiker van een gebouw).   </w:t>
      </w:r>
    </w:p>
    <w:p w14:paraId="078A9906" w14:textId="77777777" w:rsidR="006B1638" w:rsidRPr="001E3A05" w:rsidRDefault="006B1638" w:rsidP="00B4250D">
      <w:pPr>
        <w:pStyle w:val="Kop2"/>
      </w:pPr>
      <w:bookmarkStart w:id="670" w:name="_Toc1585730"/>
      <w:bookmarkStart w:id="671" w:name="_Toc71015508"/>
      <w:bookmarkStart w:id="672" w:name="_Toc71901740"/>
      <w:bookmarkStart w:id="673" w:name="_Toc79070195"/>
      <w:bookmarkStart w:id="674" w:name="_Toc97712956"/>
      <w:r w:rsidRPr="001E3A05">
        <w:t>Asbest</w:t>
      </w:r>
      <w:bookmarkEnd w:id="670"/>
      <w:bookmarkEnd w:id="671"/>
      <w:bookmarkEnd w:id="672"/>
      <w:bookmarkEnd w:id="673"/>
      <w:bookmarkEnd w:id="674"/>
    </w:p>
    <w:p w14:paraId="6B1D2E47" w14:textId="77777777" w:rsidR="006B1638" w:rsidRPr="00715FE7" w:rsidRDefault="006B1638" w:rsidP="006B1638">
      <w:pPr>
        <w:rPr>
          <w:rFonts w:ascii="Verdana" w:hAnsi="Verdana"/>
          <w:iCs/>
          <w:sz w:val="18"/>
          <w:szCs w:val="18"/>
          <w:lang w:val="nl-NL"/>
        </w:rPr>
      </w:pPr>
      <w:r w:rsidRPr="00715FE7">
        <w:rPr>
          <w:rFonts w:ascii="Verdana" w:hAnsi="Verdana"/>
          <w:iCs/>
          <w:sz w:val="18"/>
          <w:szCs w:val="18"/>
          <w:lang w:val="nl-NL"/>
        </w:rPr>
        <w:t xml:space="preserve">Aannemer handelt zorgvuldig bij het uitvoeren van de werkzaamheden in verband met het voorkomen van ongewenst beschadigden van voorzien en onvoorzien asbest. </w:t>
      </w:r>
    </w:p>
    <w:p w14:paraId="59855559" w14:textId="77777777" w:rsidR="006B1638" w:rsidRPr="00715FE7" w:rsidRDefault="006B1638" w:rsidP="006B1638">
      <w:pPr>
        <w:rPr>
          <w:rFonts w:ascii="Verdana" w:hAnsi="Verdana"/>
          <w:iCs/>
          <w:sz w:val="18"/>
          <w:szCs w:val="18"/>
          <w:lang w:val="nl-NL"/>
        </w:rPr>
      </w:pPr>
      <w:r w:rsidRPr="00715FE7">
        <w:rPr>
          <w:rFonts w:ascii="Verdana" w:hAnsi="Verdana"/>
          <w:iCs/>
          <w:sz w:val="18"/>
          <w:szCs w:val="18"/>
          <w:lang w:val="nl-NL"/>
        </w:rPr>
        <w:t>Kosten voortvloeiend uit asbestverontreinigingen veroorzaakt door beschadigingen aan voorzien en/</w:t>
      </w:r>
      <w:r w:rsidR="00C70778" w:rsidRPr="00715FE7">
        <w:rPr>
          <w:rFonts w:ascii="Verdana" w:hAnsi="Verdana"/>
          <w:iCs/>
          <w:sz w:val="18"/>
          <w:szCs w:val="18"/>
          <w:lang w:val="nl-NL"/>
        </w:rPr>
        <w:t xml:space="preserve"> </w:t>
      </w:r>
      <w:r w:rsidRPr="00715FE7">
        <w:rPr>
          <w:rFonts w:ascii="Verdana" w:hAnsi="Verdana"/>
          <w:iCs/>
          <w:sz w:val="18"/>
          <w:szCs w:val="18"/>
          <w:lang w:val="nl-NL"/>
        </w:rPr>
        <w:t xml:space="preserve">of onvoorzien asbest tijdens de uitvoering als gevolg van onzorgvuldig handelen van </w:t>
      </w:r>
      <w:r w:rsidR="00A150FC" w:rsidRPr="00715FE7">
        <w:rPr>
          <w:rFonts w:ascii="Verdana" w:hAnsi="Verdana"/>
          <w:iCs/>
          <w:sz w:val="18"/>
          <w:szCs w:val="18"/>
          <w:lang w:val="nl-NL"/>
        </w:rPr>
        <w:t>Aannemer</w:t>
      </w:r>
      <w:r w:rsidRPr="00715FE7">
        <w:rPr>
          <w:rFonts w:ascii="Verdana" w:hAnsi="Verdana"/>
          <w:iCs/>
          <w:sz w:val="18"/>
          <w:szCs w:val="18"/>
          <w:lang w:val="nl-NL"/>
        </w:rPr>
        <w:t xml:space="preserve"> zijn inclusief vertraging voor rekening van </w:t>
      </w:r>
      <w:r w:rsidR="00A150FC" w:rsidRPr="00715FE7">
        <w:rPr>
          <w:rFonts w:ascii="Verdana" w:hAnsi="Verdana"/>
          <w:iCs/>
          <w:sz w:val="18"/>
          <w:szCs w:val="18"/>
          <w:lang w:val="nl-NL"/>
        </w:rPr>
        <w:t>Aannemer</w:t>
      </w:r>
    </w:p>
    <w:p w14:paraId="6B282566" w14:textId="77777777" w:rsidR="006B1638" w:rsidRPr="00715FE7" w:rsidRDefault="006B1638" w:rsidP="006B1638">
      <w:pPr>
        <w:rPr>
          <w:rFonts w:ascii="Verdana" w:hAnsi="Verdana"/>
          <w:iCs/>
          <w:sz w:val="18"/>
          <w:szCs w:val="18"/>
          <w:lang w:val="nl-NL"/>
        </w:rPr>
      </w:pPr>
      <w:r w:rsidRPr="00715FE7">
        <w:rPr>
          <w:rFonts w:ascii="Verdana" w:hAnsi="Verdana"/>
          <w:iCs/>
          <w:sz w:val="18"/>
          <w:szCs w:val="18"/>
          <w:lang w:val="nl-NL"/>
        </w:rPr>
        <w:t xml:space="preserve">Om </w:t>
      </w:r>
      <w:r w:rsidR="00A150FC" w:rsidRPr="00715FE7">
        <w:rPr>
          <w:rFonts w:ascii="Verdana" w:hAnsi="Verdana"/>
          <w:iCs/>
          <w:sz w:val="18"/>
          <w:szCs w:val="18"/>
          <w:lang w:val="nl-NL"/>
        </w:rPr>
        <w:t>Aannemer</w:t>
      </w:r>
      <w:r w:rsidRPr="00715FE7">
        <w:rPr>
          <w:rFonts w:ascii="Verdana" w:hAnsi="Verdana"/>
          <w:iCs/>
          <w:sz w:val="18"/>
          <w:szCs w:val="18"/>
          <w:lang w:val="nl-NL"/>
        </w:rPr>
        <w:t xml:space="preserve"> in staat te stellen om zorgvuldig te handelen stelt het RVB asbestinformatie beschikbaar voor de objecten gerealiseerd voor 1994 middels o.a. asbestinventarisatierapporten. </w:t>
      </w:r>
    </w:p>
    <w:p w14:paraId="7E2FB3BC" w14:textId="77777777" w:rsidR="006B1638" w:rsidRPr="00715FE7" w:rsidRDefault="006B1638" w:rsidP="006B1638">
      <w:pPr>
        <w:rPr>
          <w:rFonts w:ascii="Verdana" w:hAnsi="Verdana"/>
          <w:iCs/>
          <w:sz w:val="18"/>
          <w:szCs w:val="18"/>
          <w:lang w:val="nl-NL"/>
        </w:rPr>
      </w:pPr>
      <w:r w:rsidRPr="00715FE7">
        <w:rPr>
          <w:rFonts w:ascii="Verdana" w:hAnsi="Verdana"/>
          <w:iCs/>
          <w:sz w:val="18"/>
          <w:szCs w:val="18"/>
          <w:lang w:val="nl-NL"/>
        </w:rPr>
        <w:t xml:space="preserve">Werkzaamheden kunnen alleen worden uitgevoerd door </w:t>
      </w:r>
      <w:r w:rsidR="00A150FC" w:rsidRPr="00715FE7">
        <w:rPr>
          <w:rFonts w:ascii="Verdana" w:hAnsi="Verdana"/>
          <w:iCs/>
          <w:sz w:val="18"/>
          <w:szCs w:val="18"/>
          <w:lang w:val="nl-NL"/>
        </w:rPr>
        <w:t>Aannemer</w:t>
      </w:r>
      <w:r w:rsidRPr="00715FE7">
        <w:rPr>
          <w:rFonts w:ascii="Verdana" w:hAnsi="Verdana"/>
          <w:iCs/>
          <w:sz w:val="18"/>
          <w:szCs w:val="18"/>
          <w:lang w:val="nl-NL"/>
        </w:rPr>
        <w:t xml:space="preserve"> indien </w:t>
      </w:r>
      <w:r w:rsidR="00A150FC" w:rsidRPr="00715FE7">
        <w:rPr>
          <w:rFonts w:ascii="Verdana" w:hAnsi="Verdana"/>
          <w:iCs/>
          <w:sz w:val="18"/>
          <w:szCs w:val="18"/>
          <w:lang w:val="nl-NL"/>
        </w:rPr>
        <w:t>Aannemer</w:t>
      </w:r>
      <w:r w:rsidRPr="00715FE7">
        <w:rPr>
          <w:rFonts w:ascii="Verdana" w:hAnsi="Verdana"/>
          <w:iCs/>
          <w:sz w:val="18"/>
          <w:szCs w:val="18"/>
          <w:lang w:val="nl-NL"/>
        </w:rPr>
        <w:t xml:space="preserve"> vooraf heeft kunnen vaststellen dat er asbestveilig gewerkt kan worden.</w:t>
      </w:r>
    </w:p>
    <w:p w14:paraId="070F32E7" w14:textId="77777777" w:rsidR="006B1638" w:rsidRPr="00715FE7" w:rsidRDefault="006B1638" w:rsidP="006B1638">
      <w:pPr>
        <w:rPr>
          <w:rFonts w:ascii="Verdana" w:hAnsi="Verdana"/>
          <w:iCs/>
          <w:sz w:val="18"/>
          <w:szCs w:val="18"/>
          <w:lang w:val="nl-NL"/>
        </w:rPr>
      </w:pPr>
      <w:r w:rsidRPr="00715FE7">
        <w:rPr>
          <w:rFonts w:ascii="Verdana" w:hAnsi="Verdana"/>
          <w:iCs/>
          <w:sz w:val="18"/>
          <w:szCs w:val="18"/>
          <w:lang w:val="nl-NL"/>
        </w:rPr>
        <w:t>In één of meerdere van onderstaande gevallen moet contact opgenomen worden met een asbestdeskundige van het RVB voor het bepalen van de juiste vervolgacties (onderzoek, saneringen etc.):</w:t>
      </w:r>
    </w:p>
    <w:p w14:paraId="6D208847" w14:textId="77777777" w:rsidR="006B1638" w:rsidRPr="00715FE7" w:rsidRDefault="006B1638" w:rsidP="00606D2D">
      <w:pPr>
        <w:pStyle w:val="Lijstalinea"/>
        <w:numPr>
          <w:ilvl w:val="0"/>
          <w:numId w:val="24"/>
        </w:numPr>
        <w:contextualSpacing w:val="0"/>
        <w:rPr>
          <w:rFonts w:ascii="Verdana" w:hAnsi="Verdana"/>
          <w:iCs/>
          <w:sz w:val="18"/>
          <w:szCs w:val="18"/>
          <w:lang w:val="nl-NL"/>
        </w:rPr>
      </w:pPr>
      <w:r w:rsidRPr="00715FE7">
        <w:rPr>
          <w:rFonts w:ascii="Verdana" w:hAnsi="Verdana"/>
          <w:iCs/>
          <w:sz w:val="18"/>
          <w:szCs w:val="18"/>
          <w:lang w:val="nl-NL"/>
        </w:rPr>
        <w:t xml:space="preserve">Indien er geen asbestinformatie beschikbaar is en </w:t>
      </w:r>
      <w:r w:rsidR="00A150FC" w:rsidRPr="00715FE7">
        <w:rPr>
          <w:rFonts w:ascii="Verdana" w:hAnsi="Verdana"/>
          <w:iCs/>
          <w:sz w:val="18"/>
          <w:szCs w:val="18"/>
          <w:lang w:val="nl-NL"/>
        </w:rPr>
        <w:t>Aannemer</w:t>
      </w:r>
      <w:r w:rsidRPr="00715FE7">
        <w:rPr>
          <w:rFonts w:ascii="Verdana" w:hAnsi="Verdana"/>
          <w:iCs/>
          <w:sz w:val="18"/>
          <w:szCs w:val="18"/>
          <w:lang w:val="nl-NL"/>
        </w:rPr>
        <w:t xml:space="preserve"> heeft reden om aan te nemen dat er asbest in het werk aanwezig is;</w:t>
      </w:r>
    </w:p>
    <w:p w14:paraId="14190D1F" w14:textId="77777777" w:rsidR="006B1638" w:rsidRPr="00BA3FB2" w:rsidRDefault="006B1638" w:rsidP="00606D2D">
      <w:pPr>
        <w:pStyle w:val="Lijstalinea"/>
        <w:numPr>
          <w:ilvl w:val="0"/>
          <w:numId w:val="24"/>
        </w:numPr>
        <w:contextualSpacing w:val="0"/>
        <w:rPr>
          <w:rFonts w:ascii="Verdana" w:hAnsi="Verdana"/>
          <w:iCs/>
          <w:sz w:val="18"/>
          <w:szCs w:val="18"/>
          <w:lang w:val="nl-NL"/>
        </w:rPr>
      </w:pPr>
      <w:r w:rsidRPr="00715FE7">
        <w:rPr>
          <w:rFonts w:ascii="Verdana" w:hAnsi="Verdana"/>
          <w:iCs/>
          <w:sz w:val="18"/>
          <w:szCs w:val="18"/>
          <w:lang w:val="nl-NL"/>
        </w:rPr>
        <w:t>Indien</w:t>
      </w:r>
      <w:r w:rsidRPr="00BA3FB2">
        <w:rPr>
          <w:rFonts w:ascii="Verdana" w:hAnsi="Verdana"/>
          <w:iCs/>
          <w:sz w:val="18"/>
          <w:szCs w:val="18"/>
          <w:lang w:val="nl-NL"/>
        </w:rPr>
        <w:t xml:space="preserve"> </w:t>
      </w:r>
      <w:r w:rsidR="00A150FC" w:rsidRPr="00BA3FB2">
        <w:rPr>
          <w:rFonts w:ascii="Verdana" w:hAnsi="Verdana"/>
          <w:iCs/>
          <w:sz w:val="18"/>
          <w:szCs w:val="18"/>
          <w:lang w:val="nl-NL"/>
        </w:rPr>
        <w:t>Aannemer</w:t>
      </w:r>
      <w:r w:rsidRPr="00BA3FB2">
        <w:rPr>
          <w:rFonts w:ascii="Verdana" w:hAnsi="Verdana"/>
          <w:iCs/>
          <w:sz w:val="18"/>
          <w:szCs w:val="18"/>
          <w:lang w:val="nl-NL"/>
        </w:rPr>
        <w:t xml:space="preserve"> vaststelt dat de beschikbare asbestinformatie niet aansluit bij de voorgenomen werkzaamheden;</w:t>
      </w:r>
    </w:p>
    <w:p w14:paraId="20192585" w14:textId="77777777" w:rsidR="006B1638" w:rsidRPr="00BA3FB2" w:rsidRDefault="006B1638" w:rsidP="00606D2D">
      <w:pPr>
        <w:pStyle w:val="Lijstalinea"/>
        <w:numPr>
          <w:ilvl w:val="0"/>
          <w:numId w:val="24"/>
        </w:numPr>
        <w:contextualSpacing w:val="0"/>
        <w:rPr>
          <w:rFonts w:ascii="Verdana" w:hAnsi="Verdana"/>
          <w:iCs/>
          <w:sz w:val="18"/>
          <w:szCs w:val="18"/>
          <w:lang w:val="nl-NL"/>
        </w:rPr>
      </w:pPr>
      <w:r w:rsidRPr="00BA3FB2">
        <w:rPr>
          <w:rFonts w:ascii="Verdana" w:hAnsi="Verdana"/>
          <w:iCs/>
          <w:sz w:val="18"/>
          <w:szCs w:val="18"/>
          <w:lang w:val="nl-NL"/>
        </w:rPr>
        <w:t xml:space="preserve">Indien </w:t>
      </w:r>
      <w:r w:rsidR="00A150FC" w:rsidRPr="00BA3FB2">
        <w:rPr>
          <w:rFonts w:ascii="Verdana" w:hAnsi="Verdana"/>
          <w:iCs/>
          <w:sz w:val="18"/>
          <w:szCs w:val="18"/>
          <w:lang w:val="nl-NL"/>
        </w:rPr>
        <w:t>Aannemer</w:t>
      </w:r>
      <w:r w:rsidRPr="00BA3FB2">
        <w:rPr>
          <w:rFonts w:ascii="Verdana" w:hAnsi="Verdana"/>
          <w:iCs/>
          <w:sz w:val="18"/>
          <w:szCs w:val="18"/>
          <w:lang w:val="nl-NL"/>
        </w:rPr>
        <w:t xml:space="preserve"> voorafgaand en/</w:t>
      </w:r>
      <w:r w:rsidR="00047332" w:rsidRPr="00BA3FB2">
        <w:rPr>
          <w:rFonts w:ascii="Verdana" w:hAnsi="Verdana"/>
          <w:iCs/>
          <w:sz w:val="18"/>
          <w:szCs w:val="18"/>
          <w:lang w:val="nl-NL"/>
        </w:rPr>
        <w:t xml:space="preserve"> </w:t>
      </w:r>
      <w:r w:rsidRPr="00BA3FB2">
        <w:rPr>
          <w:rFonts w:ascii="Verdana" w:hAnsi="Verdana"/>
          <w:iCs/>
          <w:sz w:val="18"/>
          <w:szCs w:val="18"/>
          <w:lang w:val="nl-NL"/>
        </w:rPr>
        <w:t>of in het werk asbestverdacht materiaal onderkend welke niet staat beschreven in de beschikbare asbestinformatie; of</w:t>
      </w:r>
    </w:p>
    <w:p w14:paraId="7FC12F30" w14:textId="77777777" w:rsidR="006B1638" w:rsidRPr="00BA3FB2" w:rsidRDefault="006B1638" w:rsidP="008A199B">
      <w:pPr>
        <w:pStyle w:val="Lijstalinea"/>
        <w:numPr>
          <w:ilvl w:val="0"/>
          <w:numId w:val="24"/>
        </w:numPr>
        <w:contextualSpacing w:val="0"/>
        <w:rPr>
          <w:rFonts w:ascii="Verdana" w:hAnsi="Verdana"/>
          <w:iCs/>
          <w:sz w:val="18"/>
          <w:szCs w:val="18"/>
          <w:lang w:val="nl-NL"/>
        </w:rPr>
      </w:pPr>
      <w:r w:rsidRPr="00BA3FB2">
        <w:rPr>
          <w:rFonts w:ascii="Verdana" w:hAnsi="Verdana"/>
          <w:iCs/>
          <w:sz w:val="18"/>
          <w:szCs w:val="18"/>
          <w:lang w:val="nl-NL"/>
        </w:rPr>
        <w:t xml:space="preserve">Indien </w:t>
      </w:r>
      <w:r w:rsidR="00A150FC" w:rsidRPr="00BA3FB2">
        <w:rPr>
          <w:rFonts w:ascii="Verdana" w:hAnsi="Verdana"/>
          <w:iCs/>
          <w:sz w:val="18"/>
          <w:szCs w:val="18"/>
          <w:lang w:val="nl-NL"/>
        </w:rPr>
        <w:t>Aannemer</w:t>
      </w:r>
      <w:r w:rsidRPr="00BA3FB2">
        <w:rPr>
          <w:rFonts w:ascii="Verdana" w:hAnsi="Verdana"/>
          <w:iCs/>
          <w:sz w:val="18"/>
          <w:szCs w:val="18"/>
          <w:lang w:val="nl-NL"/>
        </w:rPr>
        <w:t xml:space="preserve"> niet in staat is om met de beschikbare asbestinformatie vast te stellen dat er asbestveilig gewerkt kan worden.</w:t>
      </w:r>
    </w:p>
    <w:p w14:paraId="313C3668" w14:textId="77777777" w:rsidR="006B1638" w:rsidRPr="00BA3FB2" w:rsidRDefault="006B1638" w:rsidP="006B1638">
      <w:pPr>
        <w:rPr>
          <w:rFonts w:ascii="Verdana" w:hAnsi="Verdana"/>
          <w:iCs/>
          <w:sz w:val="18"/>
          <w:szCs w:val="18"/>
          <w:lang w:val="nl-NL"/>
        </w:rPr>
      </w:pPr>
      <w:r w:rsidRPr="00BA3FB2">
        <w:rPr>
          <w:rFonts w:ascii="Verdana" w:hAnsi="Verdana"/>
          <w:iCs/>
          <w:sz w:val="18"/>
          <w:szCs w:val="18"/>
          <w:lang w:val="nl-NL"/>
        </w:rPr>
        <w:t xml:space="preserve">Indien het vermoeden bestaat dat er asbest beschadigd of verstoord is, moet </w:t>
      </w:r>
      <w:r w:rsidR="00A150FC" w:rsidRPr="00BA3FB2">
        <w:rPr>
          <w:rFonts w:ascii="Verdana" w:hAnsi="Verdana"/>
          <w:iCs/>
          <w:sz w:val="18"/>
          <w:szCs w:val="18"/>
          <w:lang w:val="nl-NL"/>
        </w:rPr>
        <w:t>Aannemer</w:t>
      </w:r>
      <w:r w:rsidRPr="00BA3FB2">
        <w:rPr>
          <w:rFonts w:ascii="Verdana" w:hAnsi="Verdana"/>
          <w:iCs/>
          <w:sz w:val="18"/>
          <w:szCs w:val="18"/>
          <w:lang w:val="nl-NL"/>
        </w:rPr>
        <w:t>:</w:t>
      </w:r>
    </w:p>
    <w:p w14:paraId="6DFFF1E5" w14:textId="77777777" w:rsidR="006B1638" w:rsidRPr="00BA3FB2" w:rsidRDefault="006B1638" w:rsidP="00606D2D">
      <w:pPr>
        <w:pStyle w:val="Lijstalinea"/>
        <w:numPr>
          <w:ilvl w:val="0"/>
          <w:numId w:val="25"/>
        </w:numPr>
        <w:contextualSpacing w:val="0"/>
        <w:rPr>
          <w:rFonts w:ascii="Verdana" w:hAnsi="Verdana"/>
          <w:iCs/>
          <w:sz w:val="18"/>
          <w:szCs w:val="18"/>
          <w:lang w:val="nl-NL"/>
        </w:rPr>
      </w:pPr>
      <w:r w:rsidRPr="00BA3FB2">
        <w:rPr>
          <w:rFonts w:ascii="Verdana" w:hAnsi="Verdana"/>
          <w:iCs/>
          <w:sz w:val="18"/>
          <w:szCs w:val="18"/>
          <w:lang w:val="nl-NL"/>
        </w:rPr>
        <w:t>Stilleggen werkzaamheden en/</w:t>
      </w:r>
      <w:r w:rsidR="00047332" w:rsidRPr="00BA3FB2">
        <w:rPr>
          <w:rFonts w:ascii="Verdana" w:hAnsi="Verdana"/>
          <w:iCs/>
          <w:sz w:val="18"/>
          <w:szCs w:val="18"/>
          <w:lang w:val="nl-NL"/>
        </w:rPr>
        <w:t xml:space="preserve"> </w:t>
      </w:r>
      <w:r w:rsidRPr="00BA3FB2">
        <w:rPr>
          <w:rFonts w:ascii="Verdana" w:hAnsi="Verdana"/>
          <w:iCs/>
          <w:sz w:val="18"/>
          <w:szCs w:val="18"/>
          <w:lang w:val="nl-NL"/>
        </w:rPr>
        <w:t>of activiteiten in de nabijheid van het beschadigd of verstoord asbest;</w:t>
      </w:r>
    </w:p>
    <w:p w14:paraId="0EEFCE4A" w14:textId="77777777" w:rsidR="006B1638" w:rsidRPr="00BA3FB2" w:rsidRDefault="006B1638" w:rsidP="00606D2D">
      <w:pPr>
        <w:pStyle w:val="Lijstalinea"/>
        <w:numPr>
          <w:ilvl w:val="0"/>
          <w:numId w:val="25"/>
        </w:numPr>
        <w:contextualSpacing w:val="0"/>
        <w:rPr>
          <w:rFonts w:ascii="Verdana" w:hAnsi="Verdana"/>
          <w:iCs/>
          <w:sz w:val="18"/>
          <w:szCs w:val="18"/>
        </w:rPr>
      </w:pPr>
      <w:r w:rsidRPr="00BA3FB2">
        <w:rPr>
          <w:rFonts w:ascii="Verdana" w:hAnsi="Verdana"/>
          <w:iCs/>
          <w:sz w:val="18"/>
          <w:szCs w:val="18"/>
          <w:lang w:val="nl-NL"/>
        </w:rPr>
        <w:lastRenderedPageBreak/>
        <w:t xml:space="preserve">Mensen in de nabijheid van het beschadigd of verstoord asbest op veilige afstand brengen. </w:t>
      </w:r>
      <w:r w:rsidRPr="00BA3FB2">
        <w:rPr>
          <w:rFonts w:ascii="Verdana" w:hAnsi="Verdana"/>
          <w:iCs/>
          <w:sz w:val="18"/>
          <w:szCs w:val="18"/>
        </w:rPr>
        <w:t>Bij voorkeur in een andere ruimte;</w:t>
      </w:r>
    </w:p>
    <w:p w14:paraId="20C9962C" w14:textId="77777777" w:rsidR="006B1638" w:rsidRPr="00BA3FB2" w:rsidRDefault="006B1638" w:rsidP="00606D2D">
      <w:pPr>
        <w:pStyle w:val="Lijstalinea"/>
        <w:numPr>
          <w:ilvl w:val="0"/>
          <w:numId w:val="25"/>
        </w:numPr>
        <w:contextualSpacing w:val="0"/>
        <w:rPr>
          <w:rFonts w:ascii="Verdana" w:hAnsi="Verdana"/>
          <w:iCs/>
          <w:sz w:val="18"/>
          <w:szCs w:val="18"/>
          <w:lang w:val="nl-NL"/>
        </w:rPr>
      </w:pPr>
      <w:r w:rsidRPr="00BA3FB2">
        <w:rPr>
          <w:rFonts w:ascii="Verdana" w:hAnsi="Verdana"/>
          <w:iCs/>
          <w:sz w:val="18"/>
          <w:szCs w:val="18"/>
          <w:lang w:val="nl-NL"/>
        </w:rPr>
        <w:t>Indien mogelijk betreffende ruimte preventief afsluiten en de inventaris met rust laten; en</w:t>
      </w:r>
    </w:p>
    <w:p w14:paraId="7092CCAE" w14:textId="77777777" w:rsidR="005472F0" w:rsidRPr="00BA3FB2" w:rsidRDefault="006B1638" w:rsidP="008A199B">
      <w:pPr>
        <w:pStyle w:val="Lijstalinea"/>
        <w:numPr>
          <w:ilvl w:val="0"/>
          <w:numId w:val="25"/>
        </w:numPr>
        <w:contextualSpacing w:val="0"/>
        <w:rPr>
          <w:rFonts w:ascii="Verdana" w:hAnsi="Verdana"/>
          <w:iCs/>
          <w:sz w:val="18"/>
          <w:szCs w:val="18"/>
        </w:rPr>
      </w:pPr>
      <w:r w:rsidRPr="00BA3FB2">
        <w:rPr>
          <w:rFonts w:ascii="Verdana" w:hAnsi="Verdana"/>
          <w:iCs/>
          <w:sz w:val="18"/>
          <w:szCs w:val="18"/>
        </w:rPr>
        <w:t xml:space="preserve">Contact opnemen met </w:t>
      </w:r>
      <w:r w:rsidR="00A150FC" w:rsidRPr="00BA3FB2">
        <w:rPr>
          <w:rFonts w:ascii="Verdana" w:hAnsi="Verdana"/>
          <w:iCs/>
          <w:sz w:val="18"/>
          <w:szCs w:val="18"/>
        </w:rPr>
        <w:t>Opdrachtgever</w:t>
      </w:r>
      <w:r w:rsidRPr="00BA3FB2">
        <w:rPr>
          <w:rFonts w:ascii="Verdana" w:hAnsi="Verdana"/>
          <w:iCs/>
          <w:sz w:val="18"/>
          <w:szCs w:val="18"/>
        </w:rPr>
        <w:t xml:space="preserve">. </w:t>
      </w:r>
    </w:p>
    <w:p w14:paraId="4AC31FFA" w14:textId="77777777" w:rsidR="00CD0189" w:rsidRPr="00BA3FB2" w:rsidRDefault="006B1638">
      <w:pPr>
        <w:rPr>
          <w:rFonts w:ascii="Verdana" w:hAnsi="Verdana"/>
          <w:b/>
          <w:sz w:val="18"/>
          <w:szCs w:val="18"/>
          <w:lang w:val="nl-NL"/>
        </w:rPr>
      </w:pPr>
      <w:r w:rsidRPr="00BA3FB2">
        <w:rPr>
          <w:rFonts w:ascii="Verdana" w:hAnsi="Verdana"/>
          <w:iCs/>
          <w:sz w:val="18"/>
          <w:szCs w:val="18"/>
          <w:lang w:val="nl-NL"/>
        </w:rPr>
        <w:t>Het saneren en/</w:t>
      </w:r>
      <w:r w:rsidR="00047332" w:rsidRPr="00BA3FB2">
        <w:rPr>
          <w:rFonts w:ascii="Verdana" w:hAnsi="Verdana"/>
          <w:iCs/>
          <w:sz w:val="18"/>
          <w:szCs w:val="18"/>
          <w:lang w:val="nl-NL"/>
        </w:rPr>
        <w:t xml:space="preserve"> </w:t>
      </w:r>
      <w:r w:rsidRPr="00BA3FB2">
        <w:rPr>
          <w:rFonts w:ascii="Verdana" w:hAnsi="Verdana"/>
          <w:iCs/>
          <w:sz w:val="18"/>
          <w:szCs w:val="18"/>
          <w:lang w:val="nl-NL"/>
        </w:rPr>
        <w:t xml:space="preserve">of onderzoeken van asbest maakt geen onderdeel uit van de werkzaamheden van </w:t>
      </w:r>
      <w:r w:rsidR="00A150FC" w:rsidRPr="00BA3FB2">
        <w:rPr>
          <w:rFonts w:ascii="Verdana" w:hAnsi="Verdana"/>
          <w:iCs/>
          <w:sz w:val="18"/>
          <w:szCs w:val="18"/>
          <w:lang w:val="nl-NL"/>
        </w:rPr>
        <w:t>Aannemer</w:t>
      </w:r>
      <w:r w:rsidRPr="00BA3FB2">
        <w:rPr>
          <w:rFonts w:ascii="Verdana" w:hAnsi="Verdana"/>
          <w:iCs/>
          <w:sz w:val="18"/>
          <w:szCs w:val="18"/>
          <w:lang w:val="nl-NL"/>
        </w:rPr>
        <w:t>.</w:t>
      </w:r>
      <w:bookmarkStart w:id="675" w:name="_Toc1585731"/>
    </w:p>
    <w:p w14:paraId="3AAEA1E5" w14:textId="77777777" w:rsidR="006B1638" w:rsidRPr="00BA3FB2" w:rsidRDefault="006B1638" w:rsidP="00B4250D">
      <w:pPr>
        <w:pStyle w:val="Kop2"/>
      </w:pPr>
      <w:bookmarkStart w:id="676" w:name="_Toc71015509"/>
      <w:bookmarkStart w:id="677" w:name="_Toc71901741"/>
      <w:bookmarkStart w:id="678" w:name="_Toc79070196"/>
      <w:bookmarkStart w:id="679" w:name="_Toc97712957"/>
      <w:r w:rsidRPr="00BA3FB2">
        <w:t>Elektrotechnische werkzaamheden</w:t>
      </w:r>
      <w:bookmarkEnd w:id="675"/>
      <w:bookmarkEnd w:id="676"/>
      <w:bookmarkEnd w:id="677"/>
      <w:bookmarkEnd w:id="678"/>
      <w:bookmarkEnd w:id="679"/>
    </w:p>
    <w:p w14:paraId="5885B37E" w14:textId="77777777" w:rsidR="006B1638" w:rsidRPr="00BA3FB2" w:rsidRDefault="006B1638" w:rsidP="006B1638">
      <w:pPr>
        <w:rPr>
          <w:rFonts w:ascii="Verdana" w:hAnsi="Verdana" w:cs="Verdana"/>
          <w:sz w:val="18"/>
          <w:szCs w:val="18"/>
          <w:lang w:val="nl-NL"/>
        </w:rPr>
      </w:pPr>
      <w:r w:rsidRPr="00BA3FB2">
        <w:rPr>
          <w:rFonts w:ascii="Verdana" w:hAnsi="Verdana"/>
          <w:sz w:val="18"/>
          <w:szCs w:val="18"/>
          <w:lang w:val="nl-NL"/>
        </w:rPr>
        <w:t xml:space="preserve">Voor de volgens deze opdracht uit te voeren werkzaamheden aan elektrische installaties moet de </w:t>
      </w:r>
      <w:r w:rsidR="00A150FC" w:rsidRPr="00BA3FB2">
        <w:rPr>
          <w:rFonts w:ascii="Verdana" w:hAnsi="Verdana"/>
          <w:sz w:val="18"/>
          <w:szCs w:val="18"/>
          <w:lang w:val="nl-NL"/>
        </w:rPr>
        <w:t>Aannemer</w:t>
      </w:r>
      <w:r w:rsidRPr="00BA3FB2">
        <w:rPr>
          <w:rFonts w:ascii="Verdana" w:hAnsi="Verdana"/>
          <w:sz w:val="18"/>
          <w:szCs w:val="18"/>
          <w:lang w:val="nl-NL"/>
        </w:rPr>
        <w:t xml:space="preserve"> aan de </w:t>
      </w:r>
      <w:r w:rsidR="00A150FC" w:rsidRPr="00BA3FB2">
        <w:rPr>
          <w:rFonts w:ascii="Verdana" w:hAnsi="Verdana"/>
          <w:sz w:val="18"/>
          <w:szCs w:val="18"/>
          <w:lang w:val="nl-NL"/>
        </w:rPr>
        <w:t>Opdrachtgever</w:t>
      </w:r>
      <w:r w:rsidRPr="00BA3FB2">
        <w:rPr>
          <w:rFonts w:ascii="Verdana" w:hAnsi="Verdana"/>
          <w:sz w:val="18"/>
          <w:szCs w:val="18"/>
          <w:lang w:val="nl-NL"/>
        </w:rPr>
        <w:t xml:space="preserve"> de wijze van bedrijfsvoering overleggen. Deze bedrijfsvoering moet in overeenstemming zijn met het gestelde in NEN 3140 en met in achtneming van onderstaande uitgangspunten.</w:t>
      </w:r>
    </w:p>
    <w:p w14:paraId="1C43D8CB" w14:textId="77777777" w:rsidR="006B1638" w:rsidRPr="00BA3FB2" w:rsidRDefault="006B1638" w:rsidP="006B1638">
      <w:pPr>
        <w:rPr>
          <w:rFonts w:ascii="Verdana" w:hAnsi="Verdana" w:cs="Verdana"/>
          <w:b/>
          <w:sz w:val="18"/>
          <w:szCs w:val="18"/>
          <w:lang w:val="nl-NL"/>
        </w:rPr>
      </w:pPr>
      <w:r w:rsidRPr="00BA3FB2">
        <w:rPr>
          <w:rFonts w:ascii="Verdana" w:hAnsi="Verdana" w:cs="Verdana"/>
          <w:b/>
          <w:sz w:val="18"/>
          <w:szCs w:val="18"/>
          <w:lang w:val="nl-NL"/>
        </w:rPr>
        <w:t xml:space="preserve">Installatieverantwoordelijkheid </w:t>
      </w:r>
    </w:p>
    <w:p w14:paraId="71E0AC6C" w14:textId="77777777" w:rsidR="00F74E8A" w:rsidRPr="00BA3FB2" w:rsidRDefault="006B1638" w:rsidP="00F74E8A">
      <w:pPr>
        <w:rPr>
          <w:rFonts w:ascii="Verdana" w:hAnsi="Verdana" w:cs="Verdana"/>
          <w:sz w:val="18"/>
          <w:szCs w:val="18"/>
          <w:lang w:val="nl-NL"/>
        </w:rPr>
      </w:pPr>
      <w:r w:rsidRPr="00BA3FB2">
        <w:rPr>
          <w:rFonts w:ascii="Verdana" w:hAnsi="Verdana" w:cs="Verdana"/>
          <w:sz w:val="18"/>
          <w:szCs w:val="18"/>
          <w:lang w:val="nl-NL"/>
        </w:rPr>
        <w:t xml:space="preserve">De </w:t>
      </w:r>
      <w:r w:rsidR="00A150FC" w:rsidRPr="00BA3FB2">
        <w:rPr>
          <w:rFonts w:ascii="Verdana" w:hAnsi="Verdana" w:cs="Verdana"/>
          <w:sz w:val="18"/>
          <w:szCs w:val="18"/>
          <w:lang w:val="nl-NL"/>
        </w:rPr>
        <w:t>Opdrachtgever</w:t>
      </w:r>
      <w:r w:rsidRPr="00BA3FB2">
        <w:rPr>
          <w:rFonts w:ascii="Verdana" w:hAnsi="Verdana" w:cs="Verdana"/>
          <w:sz w:val="18"/>
          <w:szCs w:val="18"/>
          <w:lang w:val="nl-NL"/>
        </w:rPr>
        <w:t xml:space="preserve"> is verantwoordelijk voor de installatieverantwoordelijkheid van de objecten/ gebouwen die onderdeel vormen van deze opdracht. </w:t>
      </w:r>
    </w:p>
    <w:p w14:paraId="5343B2C7" w14:textId="77777777" w:rsidR="006B1638" w:rsidRPr="00BA3FB2" w:rsidRDefault="006B1638" w:rsidP="00F74E8A">
      <w:pPr>
        <w:rPr>
          <w:rFonts w:ascii="Verdana" w:hAnsi="Verdana" w:cs="Verdana"/>
          <w:sz w:val="18"/>
          <w:szCs w:val="18"/>
          <w:lang w:val="nl-NL"/>
        </w:rPr>
      </w:pPr>
      <w:r w:rsidRPr="00BA3FB2">
        <w:rPr>
          <w:rFonts w:ascii="Verdana" w:hAnsi="Verdana" w:cs="Verdana"/>
          <w:sz w:val="18"/>
          <w:szCs w:val="18"/>
          <w:lang w:val="nl-NL"/>
        </w:rPr>
        <w:t xml:space="preserve">De namens de </w:t>
      </w:r>
      <w:r w:rsidR="00A150FC" w:rsidRPr="00BA3FB2">
        <w:rPr>
          <w:rFonts w:ascii="Verdana" w:hAnsi="Verdana" w:cs="Verdana"/>
          <w:sz w:val="18"/>
          <w:szCs w:val="18"/>
          <w:lang w:val="nl-NL"/>
        </w:rPr>
        <w:t>Opdrachtgever</w:t>
      </w:r>
      <w:r w:rsidRPr="00BA3FB2">
        <w:rPr>
          <w:rFonts w:ascii="Verdana" w:hAnsi="Verdana" w:cs="Verdana"/>
          <w:sz w:val="18"/>
          <w:szCs w:val="18"/>
          <w:lang w:val="nl-NL"/>
        </w:rPr>
        <w:t xml:space="preserve"> aangewezen Installatieverantwoordelijken </w:t>
      </w:r>
      <w:r w:rsidR="00FE2397" w:rsidRPr="00BA3FB2">
        <w:rPr>
          <w:rFonts w:ascii="Verdana" w:hAnsi="Verdana" w:cs="Verdana"/>
          <w:sz w:val="18"/>
          <w:szCs w:val="18"/>
          <w:lang w:val="nl-NL"/>
        </w:rPr>
        <w:t xml:space="preserve">Laagspanning </w:t>
      </w:r>
      <w:r w:rsidRPr="00BA3FB2">
        <w:rPr>
          <w:rFonts w:ascii="Verdana" w:hAnsi="Verdana" w:cs="Verdana"/>
          <w:sz w:val="18"/>
          <w:szCs w:val="18"/>
          <w:lang w:val="nl-NL"/>
        </w:rPr>
        <w:t xml:space="preserve">worden voorafgaand aan de start van de uitvoering van de werkzaamheden aan de </w:t>
      </w:r>
      <w:r w:rsidR="00A150FC" w:rsidRPr="00BA3FB2">
        <w:rPr>
          <w:rFonts w:ascii="Verdana" w:hAnsi="Verdana" w:cs="Verdana"/>
          <w:sz w:val="18"/>
          <w:szCs w:val="18"/>
          <w:lang w:val="nl-NL"/>
        </w:rPr>
        <w:t>Aannemer</w:t>
      </w:r>
      <w:r w:rsidRPr="00BA3FB2">
        <w:rPr>
          <w:rFonts w:ascii="Verdana" w:hAnsi="Verdana" w:cs="Verdana"/>
          <w:sz w:val="18"/>
          <w:szCs w:val="18"/>
          <w:lang w:val="nl-NL"/>
        </w:rPr>
        <w:t xml:space="preserve"> bekend gesteld. </w:t>
      </w:r>
    </w:p>
    <w:p w14:paraId="672E6CC2" w14:textId="77777777" w:rsidR="006B1638" w:rsidRPr="00BA3FB2" w:rsidRDefault="006B1638" w:rsidP="006B1638">
      <w:pPr>
        <w:rPr>
          <w:rFonts w:ascii="Verdana" w:hAnsi="Verdana" w:cs="Verdana"/>
          <w:b/>
          <w:sz w:val="18"/>
          <w:szCs w:val="18"/>
          <w:lang w:val="nl-NL"/>
        </w:rPr>
      </w:pPr>
      <w:r w:rsidRPr="00BA3FB2">
        <w:rPr>
          <w:rFonts w:ascii="Verdana" w:hAnsi="Verdana" w:cs="Verdana"/>
          <w:b/>
          <w:sz w:val="18"/>
          <w:szCs w:val="18"/>
          <w:lang w:val="nl-NL"/>
        </w:rPr>
        <w:t>Werkverantwoordelijkheid</w:t>
      </w:r>
    </w:p>
    <w:p w14:paraId="7B0F40F7" w14:textId="77777777" w:rsidR="00F74E8A" w:rsidRPr="00BA3FB2" w:rsidRDefault="00F74E8A" w:rsidP="00CD0189">
      <w:pPr>
        <w:rPr>
          <w:rFonts w:ascii="Verdana" w:hAnsi="Verdana"/>
          <w:sz w:val="18"/>
          <w:szCs w:val="18"/>
          <w:lang w:val="nl-NL"/>
        </w:rPr>
      </w:pPr>
      <w:r w:rsidRPr="00BA3FB2">
        <w:rPr>
          <w:rFonts w:ascii="Verdana" w:hAnsi="Verdana"/>
          <w:sz w:val="18"/>
          <w:szCs w:val="18"/>
          <w:lang w:val="nl-NL"/>
        </w:rPr>
        <w:t>De Aannemer is verantwoordelijk voor de werkverantwoordelijkheid van de objecten/ gebouwen die onderdeel vormen van deze opdracht.</w:t>
      </w:r>
    </w:p>
    <w:p w14:paraId="133C328D" w14:textId="77777777" w:rsidR="00F74E8A" w:rsidRPr="00BA3FB2" w:rsidRDefault="006B1638" w:rsidP="00CD0189">
      <w:pPr>
        <w:rPr>
          <w:rFonts w:ascii="Verdana" w:hAnsi="Verdana"/>
          <w:sz w:val="18"/>
          <w:szCs w:val="18"/>
          <w:lang w:val="nl-NL"/>
        </w:rPr>
      </w:pPr>
      <w:r w:rsidRPr="00BA3FB2">
        <w:rPr>
          <w:rFonts w:ascii="Verdana" w:hAnsi="Verdana"/>
          <w:sz w:val="18"/>
          <w:szCs w:val="18"/>
          <w:lang w:val="nl-NL"/>
        </w:rPr>
        <w:t xml:space="preserve">Alvorens met </w:t>
      </w:r>
      <w:r w:rsidRPr="003711D9">
        <w:rPr>
          <w:rFonts w:ascii="Verdana" w:hAnsi="Verdana"/>
          <w:sz w:val="18"/>
          <w:szCs w:val="18"/>
          <w:lang w:val="nl-NL"/>
        </w:rPr>
        <w:t xml:space="preserve">het werk te beginnen stelt de </w:t>
      </w:r>
      <w:r w:rsidR="00A150FC" w:rsidRPr="003711D9">
        <w:rPr>
          <w:rFonts w:ascii="Verdana" w:hAnsi="Verdana"/>
          <w:sz w:val="18"/>
          <w:szCs w:val="18"/>
          <w:lang w:val="nl-NL"/>
        </w:rPr>
        <w:t>Aannemer</w:t>
      </w:r>
      <w:r w:rsidRPr="003711D9">
        <w:rPr>
          <w:rFonts w:ascii="Verdana" w:hAnsi="Verdana"/>
          <w:sz w:val="18"/>
          <w:szCs w:val="18"/>
          <w:lang w:val="nl-NL"/>
        </w:rPr>
        <w:t xml:space="preserve"> de </w:t>
      </w:r>
      <w:r w:rsidR="00A150FC" w:rsidRPr="003711D9">
        <w:rPr>
          <w:rFonts w:ascii="Verdana" w:hAnsi="Verdana"/>
          <w:sz w:val="18"/>
          <w:szCs w:val="18"/>
          <w:lang w:val="nl-NL"/>
        </w:rPr>
        <w:t>Opdrachtgever</w:t>
      </w:r>
      <w:r w:rsidRPr="003711D9">
        <w:rPr>
          <w:rFonts w:ascii="Verdana" w:hAnsi="Verdana"/>
          <w:sz w:val="18"/>
          <w:szCs w:val="18"/>
          <w:lang w:val="nl-NL"/>
        </w:rPr>
        <w:t xml:space="preserve"> schriftelijk op de hoogte van de functionaris(sen) die namens de </w:t>
      </w:r>
      <w:r w:rsidR="00A150FC" w:rsidRPr="003711D9">
        <w:rPr>
          <w:rFonts w:ascii="Verdana" w:hAnsi="Verdana"/>
          <w:sz w:val="18"/>
          <w:szCs w:val="18"/>
          <w:lang w:val="nl-NL"/>
        </w:rPr>
        <w:t>Aannemer</w:t>
      </w:r>
      <w:r w:rsidRPr="003711D9">
        <w:rPr>
          <w:rFonts w:ascii="Verdana" w:hAnsi="Verdana"/>
          <w:sz w:val="18"/>
          <w:szCs w:val="18"/>
          <w:lang w:val="nl-NL"/>
        </w:rPr>
        <w:t xml:space="preserve"> als Werkverantwoordelijke(n) </w:t>
      </w:r>
      <w:r w:rsidR="003F6EC9" w:rsidRPr="003711D9">
        <w:rPr>
          <w:rFonts w:ascii="Verdana" w:hAnsi="Verdana"/>
          <w:sz w:val="18"/>
          <w:szCs w:val="18"/>
          <w:lang w:val="nl-NL"/>
        </w:rPr>
        <w:t xml:space="preserve">Laagspanning </w:t>
      </w:r>
      <w:r w:rsidRPr="003711D9">
        <w:rPr>
          <w:rFonts w:ascii="Verdana" w:hAnsi="Verdana"/>
          <w:sz w:val="18"/>
          <w:szCs w:val="18"/>
          <w:lang w:val="nl-NL"/>
        </w:rPr>
        <w:t>voor het werk is (zijn) aangewezen (voor ‘kwaliteiten/kwalificaties’ van deze functionaris(sen) zie</w:t>
      </w:r>
      <w:r w:rsidR="00576B2A" w:rsidRPr="003711D9">
        <w:rPr>
          <w:rFonts w:ascii="Verdana" w:hAnsi="Verdana"/>
          <w:sz w:val="18"/>
          <w:szCs w:val="18"/>
          <w:lang w:val="nl-NL"/>
        </w:rPr>
        <w:t xml:space="preserve"> paragraaf</w:t>
      </w:r>
      <w:r w:rsidRPr="003711D9">
        <w:rPr>
          <w:rFonts w:ascii="Verdana" w:hAnsi="Verdana"/>
          <w:sz w:val="18"/>
          <w:szCs w:val="18"/>
          <w:lang w:val="nl-NL"/>
        </w:rPr>
        <w:t xml:space="preserve"> </w:t>
      </w:r>
      <w:r w:rsidR="00576B2A" w:rsidRPr="003711D9">
        <w:rPr>
          <w:rFonts w:ascii="Verdana" w:hAnsi="Verdana"/>
          <w:sz w:val="18"/>
          <w:szCs w:val="18"/>
        </w:rPr>
        <w:fldChar w:fldCharType="begin"/>
      </w:r>
      <w:r w:rsidR="00576B2A" w:rsidRPr="003711D9">
        <w:rPr>
          <w:rFonts w:ascii="Verdana" w:hAnsi="Verdana"/>
          <w:sz w:val="18"/>
          <w:szCs w:val="18"/>
          <w:lang w:val="nl-NL"/>
        </w:rPr>
        <w:instrText xml:space="preserve"> REF _Ref58403439 \r \h </w:instrText>
      </w:r>
      <w:r w:rsidR="00201FD9" w:rsidRPr="003711D9">
        <w:rPr>
          <w:rFonts w:ascii="Verdana" w:hAnsi="Verdana"/>
          <w:sz w:val="18"/>
          <w:szCs w:val="18"/>
          <w:lang w:val="nl-NL"/>
        </w:rPr>
        <w:instrText xml:space="preserve"> \* MERGEFORMAT </w:instrText>
      </w:r>
      <w:r w:rsidR="00576B2A" w:rsidRPr="003711D9">
        <w:rPr>
          <w:rFonts w:ascii="Verdana" w:hAnsi="Verdana"/>
          <w:sz w:val="18"/>
          <w:szCs w:val="18"/>
        </w:rPr>
      </w:r>
      <w:r w:rsidR="00576B2A" w:rsidRPr="003711D9">
        <w:rPr>
          <w:rFonts w:ascii="Verdana" w:hAnsi="Verdana"/>
          <w:sz w:val="18"/>
          <w:szCs w:val="18"/>
        </w:rPr>
        <w:fldChar w:fldCharType="separate"/>
      </w:r>
      <w:r w:rsidR="000D596F" w:rsidRPr="003711D9">
        <w:rPr>
          <w:rFonts w:ascii="Verdana" w:hAnsi="Verdana"/>
          <w:sz w:val="18"/>
          <w:szCs w:val="18"/>
          <w:lang w:val="nl-NL"/>
        </w:rPr>
        <w:t>2.15</w:t>
      </w:r>
      <w:r w:rsidR="00576B2A" w:rsidRPr="003711D9">
        <w:rPr>
          <w:rFonts w:ascii="Verdana" w:hAnsi="Verdana"/>
          <w:sz w:val="18"/>
          <w:szCs w:val="18"/>
        </w:rPr>
        <w:fldChar w:fldCharType="end"/>
      </w:r>
      <w:r w:rsidRPr="003711D9">
        <w:rPr>
          <w:rFonts w:ascii="Verdana" w:hAnsi="Verdana"/>
          <w:sz w:val="18"/>
          <w:szCs w:val="18"/>
          <w:lang w:val="nl-NL"/>
        </w:rPr>
        <w:t>).</w:t>
      </w:r>
      <w:r w:rsidR="00F74E8A" w:rsidRPr="00BA3FB2">
        <w:rPr>
          <w:rFonts w:ascii="Verdana" w:hAnsi="Verdana"/>
          <w:sz w:val="18"/>
          <w:szCs w:val="18"/>
          <w:lang w:val="nl-NL"/>
        </w:rPr>
        <w:t xml:space="preserve"> </w:t>
      </w:r>
      <w:r w:rsidRPr="00BA3FB2">
        <w:rPr>
          <w:rFonts w:ascii="Verdana" w:hAnsi="Verdana"/>
          <w:sz w:val="18"/>
          <w:szCs w:val="18"/>
          <w:lang w:val="nl-NL"/>
        </w:rPr>
        <w:t xml:space="preserve"> </w:t>
      </w:r>
    </w:p>
    <w:p w14:paraId="076C1794" w14:textId="77777777" w:rsidR="00CD0189" w:rsidRPr="00BA3FB2" w:rsidRDefault="006B1638" w:rsidP="006B1638">
      <w:pPr>
        <w:rPr>
          <w:rFonts w:ascii="Verdana" w:hAnsi="Verdana"/>
          <w:sz w:val="18"/>
          <w:szCs w:val="18"/>
          <w:lang w:val="nl-NL"/>
        </w:rPr>
      </w:pPr>
      <w:r w:rsidRPr="00BA3FB2">
        <w:rPr>
          <w:rFonts w:ascii="Verdana" w:hAnsi="Verdana"/>
          <w:sz w:val="18"/>
          <w:szCs w:val="18"/>
          <w:lang w:val="nl-NL"/>
        </w:rPr>
        <w:t xml:space="preserve">De Werkverantwoordelijke(n) </w:t>
      </w:r>
      <w:r w:rsidR="003F6EC9" w:rsidRPr="00BA3FB2">
        <w:rPr>
          <w:rFonts w:ascii="Verdana" w:hAnsi="Verdana"/>
          <w:sz w:val="18"/>
          <w:szCs w:val="18"/>
          <w:lang w:val="nl-NL"/>
        </w:rPr>
        <w:t xml:space="preserve">Laagspanning </w:t>
      </w:r>
      <w:r w:rsidRPr="00BA3FB2">
        <w:rPr>
          <w:rFonts w:ascii="Verdana" w:hAnsi="Verdana"/>
          <w:sz w:val="18"/>
          <w:szCs w:val="18"/>
          <w:lang w:val="nl-NL"/>
        </w:rPr>
        <w:t xml:space="preserve">van de </w:t>
      </w:r>
      <w:r w:rsidR="00A150FC" w:rsidRPr="00BA3FB2">
        <w:rPr>
          <w:rFonts w:ascii="Verdana" w:hAnsi="Verdana"/>
          <w:sz w:val="18"/>
          <w:szCs w:val="18"/>
          <w:lang w:val="nl-NL"/>
        </w:rPr>
        <w:t>Aannemer</w:t>
      </w:r>
      <w:r w:rsidRPr="00BA3FB2">
        <w:rPr>
          <w:rFonts w:ascii="Verdana" w:hAnsi="Verdana"/>
          <w:sz w:val="18"/>
          <w:szCs w:val="18"/>
          <w:lang w:val="nl-NL"/>
        </w:rPr>
        <w:t xml:space="preserve"> moeten in ieder geval voor </w:t>
      </w:r>
      <w:r w:rsidR="00F74E8A" w:rsidRPr="00BA3FB2">
        <w:rPr>
          <w:rFonts w:ascii="Verdana" w:hAnsi="Verdana"/>
          <w:sz w:val="18"/>
          <w:szCs w:val="18"/>
          <w:lang w:val="nl-NL"/>
        </w:rPr>
        <w:t xml:space="preserve">de </w:t>
      </w:r>
      <w:r w:rsidRPr="00BA3FB2">
        <w:rPr>
          <w:rFonts w:ascii="Verdana" w:hAnsi="Verdana"/>
          <w:sz w:val="18"/>
          <w:szCs w:val="18"/>
          <w:lang w:val="nl-NL"/>
        </w:rPr>
        <w:t xml:space="preserve">start van de elektrotechnische werkzaamheden een bespreking houden met de Installatieverantwoordelijken </w:t>
      </w:r>
      <w:r w:rsidR="00FE2397" w:rsidRPr="00BA3FB2">
        <w:rPr>
          <w:rFonts w:ascii="Verdana" w:hAnsi="Verdana"/>
          <w:sz w:val="18"/>
          <w:szCs w:val="18"/>
          <w:lang w:val="nl-NL"/>
        </w:rPr>
        <w:t xml:space="preserve">Laagspanning </w:t>
      </w:r>
      <w:r w:rsidRPr="00BA3FB2">
        <w:rPr>
          <w:rFonts w:ascii="Verdana" w:hAnsi="Verdana"/>
          <w:sz w:val="18"/>
          <w:szCs w:val="18"/>
          <w:lang w:val="nl-NL"/>
        </w:rPr>
        <w:t xml:space="preserve">van de </w:t>
      </w:r>
      <w:r w:rsidR="00A150FC" w:rsidRPr="00BA3FB2">
        <w:rPr>
          <w:rFonts w:ascii="Verdana" w:hAnsi="Verdana"/>
          <w:sz w:val="18"/>
          <w:szCs w:val="18"/>
          <w:lang w:val="nl-NL"/>
        </w:rPr>
        <w:t>Opdrachtgever</w:t>
      </w:r>
      <w:r w:rsidRPr="00BA3FB2">
        <w:rPr>
          <w:rFonts w:ascii="Verdana" w:hAnsi="Verdana"/>
          <w:sz w:val="18"/>
          <w:szCs w:val="18"/>
          <w:lang w:val="nl-NL"/>
        </w:rPr>
        <w:t>. Daarna moet er periodiek een voortgangsbespreking worden gehouden.</w:t>
      </w:r>
    </w:p>
    <w:p w14:paraId="58D13FC3" w14:textId="77777777" w:rsidR="006B1638" w:rsidRPr="00BA3FB2" w:rsidRDefault="006B1638" w:rsidP="00B4250D">
      <w:pPr>
        <w:pStyle w:val="Kop2"/>
      </w:pPr>
      <w:bookmarkStart w:id="680" w:name="_Toc71015510"/>
      <w:bookmarkStart w:id="681" w:name="_Toc71901742"/>
      <w:bookmarkStart w:id="682" w:name="_Toc79070197"/>
      <w:bookmarkStart w:id="683" w:name="_Toc97712958"/>
      <w:r w:rsidRPr="00BA3FB2">
        <w:t>Ondergrondse kabels en leidingen</w:t>
      </w:r>
      <w:bookmarkEnd w:id="680"/>
      <w:bookmarkEnd w:id="681"/>
      <w:bookmarkEnd w:id="682"/>
      <w:bookmarkEnd w:id="683"/>
      <w:r w:rsidRPr="00BA3FB2">
        <w:t xml:space="preserve"> </w:t>
      </w:r>
    </w:p>
    <w:p w14:paraId="6E88021D" w14:textId="77777777" w:rsidR="00CD0189" w:rsidRPr="00BA3FB2" w:rsidRDefault="006B1638" w:rsidP="00CD0189">
      <w:pPr>
        <w:rPr>
          <w:rFonts w:ascii="Verdana" w:hAnsi="Verdana"/>
          <w:sz w:val="18"/>
          <w:szCs w:val="18"/>
          <w:lang w:val="nl-NL"/>
        </w:rPr>
      </w:pPr>
      <w:r w:rsidRPr="00BA3FB2">
        <w:rPr>
          <w:rFonts w:ascii="Verdana" w:hAnsi="Verdana"/>
          <w:sz w:val="18"/>
          <w:szCs w:val="18"/>
          <w:lang w:val="nl-NL"/>
        </w:rPr>
        <w:t xml:space="preserve">Het kan voorkomen dat </w:t>
      </w:r>
      <w:r w:rsidR="00A150FC" w:rsidRPr="00BA3FB2">
        <w:rPr>
          <w:rFonts w:ascii="Verdana" w:hAnsi="Verdana"/>
          <w:sz w:val="18"/>
          <w:szCs w:val="18"/>
          <w:lang w:val="nl-NL"/>
        </w:rPr>
        <w:t>Aannemer</w:t>
      </w:r>
      <w:r w:rsidRPr="00BA3FB2">
        <w:rPr>
          <w:rFonts w:ascii="Verdana" w:hAnsi="Verdana"/>
          <w:sz w:val="18"/>
          <w:szCs w:val="18"/>
          <w:lang w:val="nl-NL"/>
        </w:rPr>
        <w:t xml:space="preserve"> ten behoeve van het uitvoeren van de werkzaamheden, aanvullende werkzaamheden, zoals graafwerkzaamheden moet verrichtten. Aannemer zal in voorkomende gevallen de (graaf)werkzaamheden uitvoeren conform de CROW-publicatie ‘Schade voorkomen aan kabels en leidingen’. Deze publicatie is verkrijgbaar bij Stichting CROW te Ede (</w:t>
      </w:r>
      <w:hyperlink r:id="rId15" w:history="1">
        <w:r w:rsidR="001006EA" w:rsidRPr="00BA3FB2">
          <w:rPr>
            <w:rStyle w:val="Hyperlink"/>
            <w:rFonts w:ascii="Verdana" w:hAnsi="Verdana"/>
            <w:sz w:val="18"/>
            <w:szCs w:val="18"/>
            <w:lang w:val="nl-NL"/>
          </w:rPr>
          <w:t>www.crow.nl</w:t>
        </w:r>
      </w:hyperlink>
      <w:r w:rsidR="001006EA" w:rsidRPr="00BA3FB2">
        <w:rPr>
          <w:rFonts w:ascii="Verdana" w:hAnsi="Verdana"/>
          <w:sz w:val="18"/>
          <w:szCs w:val="18"/>
          <w:lang w:val="nl-NL"/>
        </w:rPr>
        <w:t xml:space="preserve">). </w:t>
      </w:r>
    </w:p>
    <w:p w14:paraId="72C61069" w14:textId="77777777" w:rsidR="006B1638" w:rsidRPr="00BA3FB2" w:rsidRDefault="006B1638" w:rsidP="00B4250D">
      <w:pPr>
        <w:pStyle w:val="Kop2"/>
      </w:pPr>
      <w:bookmarkStart w:id="684" w:name="_Toc71015511"/>
      <w:bookmarkStart w:id="685" w:name="_Toc71901743"/>
      <w:bookmarkStart w:id="686" w:name="_Toc79070198"/>
      <w:bookmarkStart w:id="687" w:name="_Toc97712959"/>
      <w:r w:rsidRPr="00BA3FB2">
        <w:t>Explosieven</w:t>
      </w:r>
      <w:bookmarkEnd w:id="684"/>
      <w:bookmarkEnd w:id="685"/>
      <w:bookmarkEnd w:id="686"/>
      <w:bookmarkEnd w:id="687"/>
    </w:p>
    <w:p w14:paraId="33709258" w14:textId="77777777" w:rsidR="00CD0189" w:rsidRPr="00BA3FB2" w:rsidRDefault="006B1638" w:rsidP="00CD0189">
      <w:pPr>
        <w:rPr>
          <w:rFonts w:ascii="Verdana" w:hAnsi="Verdana"/>
          <w:sz w:val="18"/>
          <w:szCs w:val="18"/>
          <w:lang w:val="nl-NL"/>
        </w:rPr>
      </w:pPr>
      <w:r w:rsidRPr="00BA3FB2">
        <w:rPr>
          <w:rFonts w:ascii="Verdana" w:hAnsi="Verdana"/>
          <w:sz w:val="18"/>
          <w:szCs w:val="18"/>
          <w:lang w:val="nl-NL"/>
        </w:rPr>
        <w:t>Het werkterrein is (deels) verdacht van de aanwezigheid van Conventionele Explosieven (CE). Voor soort, hoeveelheid en verschijningsvorm van de vermoede Conventionele Explosieven en de omvang van het verdacht gebied moet bij graafwerkzaamheden contact worden opgenomen met de toezichthouder.</w:t>
      </w:r>
    </w:p>
    <w:p w14:paraId="00AAF9BD" w14:textId="77777777" w:rsidR="006B1638" w:rsidRPr="00BA3FB2" w:rsidRDefault="00C96378" w:rsidP="00B4250D">
      <w:pPr>
        <w:pStyle w:val="Kop2"/>
      </w:pPr>
      <w:r w:rsidRPr="00BA3FB2">
        <w:rPr>
          <w:lang w:val="nl-NL"/>
        </w:rPr>
        <w:tab/>
      </w:r>
      <w:bookmarkStart w:id="688" w:name="_Toc71015512"/>
      <w:bookmarkStart w:id="689" w:name="_Toc71901744"/>
      <w:bookmarkStart w:id="690" w:name="_Toc79070199"/>
      <w:bookmarkStart w:id="691" w:name="_Toc97712960"/>
      <w:r w:rsidR="006B1638" w:rsidRPr="00BA3FB2">
        <w:t>Veiligheid Defensie objecten</w:t>
      </w:r>
      <w:bookmarkEnd w:id="688"/>
      <w:bookmarkEnd w:id="689"/>
      <w:bookmarkEnd w:id="690"/>
      <w:bookmarkEnd w:id="691"/>
    </w:p>
    <w:p w14:paraId="3A3B6AE1" w14:textId="77777777" w:rsidR="006B1638" w:rsidRPr="00BA3FB2" w:rsidRDefault="006B1638" w:rsidP="006B1638">
      <w:pPr>
        <w:rPr>
          <w:rFonts w:ascii="Verdana" w:hAnsi="Verdana"/>
          <w:sz w:val="18"/>
          <w:szCs w:val="18"/>
        </w:rPr>
      </w:pPr>
      <w:r w:rsidRPr="00BA3FB2">
        <w:rPr>
          <w:rFonts w:ascii="Verdana" w:hAnsi="Verdana"/>
          <w:sz w:val="18"/>
          <w:szCs w:val="18"/>
          <w:lang w:val="nl-NL"/>
        </w:rPr>
        <w:t xml:space="preserve">Op Defensie objecten vinden verschillende werkzaamheden en bedrijfsprocessen plaats waarmee bij het uitvoeren van werkzaamheden rekening moet worden gehouden. </w:t>
      </w:r>
      <w:r w:rsidRPr="00BA3FB2">
        <w:rPr>
          <w:rFonts w:ascii="Verdana" w:hAnsi="Verdana"/>
          <w:sz w:val="18"/>
          <w:szCs w:val="18"/>
        </w:rPr>
        <w:t>Denk hierbij aan:</w:t>
      </w:r>
    </w:p>
    <w:p w14:paraId="147FFB74" w14:textId="77777777" w:rsidR="006B1638" w:rsidRPr="00BA3FB2" w:rsidRDefault="006B1638" w:rsidP="00606D2D">
      <w:pPr>
        <w:pStyle w:val="Lijstalinea"/>
        <w:numPr>
          <w:ilvl w:val="0"/>
          <w:numId w:val="7"/>
        </w:numPr>
        <w:rPr>
          <w:rFonts w:ascii="Verdana" w:hAnsi="Verdana"/>
          <w:sz w:val="18"/>
          <w:szCs w:val="18"/>
          <w:lang w:val="nl-NL"/>
        </w:rPr>
      </w:pPr>
      <w:r w:rsidRPr="00BA3FB2">
        <w:rPr>
          <w:rFonts w:ascii="Verdana" w:hAnsi="Verdana"/>
          <w:sz w:val="18"/>
          <w:szCs w:val="18"/>
          <w:lang w:val="nl-NL"/>
        </w:rPr>
        <w:t>Het onderhoud aan vliegtuigen, boten en voertuigen;</w:t>
      </w:r>
    </w:p>
    <w:p w14:paraId="0CDE5B8C" w14:textId="77777777" w:rsidR="006B1638" w:rsidRPr="00BA3FB2" w:rsidRDefault="006B1638" w:rsidP="00606D2D">
      <w:pPr>
        <w:pStyle w:val="Lijstalinea"/>
        <w:numPr>
          <w:ilvl w:val="0"/>
          <w:numId w:val="7"/>
        </w:numPr>
        <w:rPr>
          <w:rFonts w:ascii="Verdana" w:hAnsi="Verdana"/>
          <w:sz w:val="18"/>
          <w:szCs w:val="18"/>
          <w:lang w:val="nl-NL"/>
        </w:rPr>
      </w:pPr>
      <w:r w:rsidRPr="00BA3FB2">
        <w:rPr>
          <w:rFonts w:ascii="Verdana" w:hAnsi="Verdana"/>
          <w:sz w:val="18"/>
          <w:szCs w:val="18"/>
          <w:lang w:val="nl-NL"/>
        </w:rPr>
        <w:t>Opslag en verwerking van munitie, brandstof en andere gevaarlijke stoffen; of</w:t>
      </w:r>
    </w:p>
    <w:p w14:paraId="496ACB7F" w14:textId="77777777" w:rsidR="006B1638" w:rsidRPr="00BA3FB2" w:rsidRDefault="006B1638" w:rsidP="008A199B">
      <w:pPr>
        <w:pStyle w:val="Lijstalinea"/>
        <w:numPr>
          <w:ilvl w:val="0"/>
          <w:numId w:val="7"/>
        </w:numPr>
        <w:rPr>
          <w:rFonts w:ascii="Verdana" w:hAnsi="Verdana"/>
          <w:sz w:val="18"/>
          <w:szCs w:val="18"/>
          <w:lang w:val="nl-NL"/>
        </w:rPr>
      </w:pPr>
      <w:r w:rsidRPr="00BA3FB2">
        <w:rPr>
          <w:rFonts w:ascii="Verdana" w:hAnsi="Verdana"/>
          <w:sz w:val="18"/>
          <w:szCs w:val="18"/>
          <w:lang w:val="nl-NL"/>
        </w:rPr>
        <w:t xml:space="preserve">Het houden van schiet- en militaire oefeningen. </w:t>
      </w:r>
    </w:p>
    <w:p w14:paraId="210DA579" w14:textId="77777777" w:rsidR="006B1638" w:rsidRPr="00BA3FB2" w:rsidRDefault="006B1638" w:rsidP="006B1638">
      <w:pPr>
        <w:rPr>
          <w:rFonts w:ascii="Verdana" w:hAnsi="Verdana"/>
          <w:sz w:val="18"/>
          <w:szCs w:val="18"/>
          <w:lang w:val="nl-NL"/>
        </w:rPr>
      </w:pPr>
      <w:r w:rsidRPr="00BA3FB2">
        <w:rPr>
          <w:rFonts w:ascii="Verdana" w:hAnsi="Verdana"/>
          <w:sz w:val="18"/>
          <w:szCs w:val="18"/>
          <w:lang w:val="nl-NL"/>
        </w:rPr>
        <w:t xml:space="preserve">Ook beschikt Defensie over een aantal onderzoekruimtes, waar schadelijke dampen of stoffen kunnen vrijkomen. </w:t>
      </w:r>
    </w:p>
    <w:p w14:paraId="2391E0BC" w14:textId="77777777" w:rsidR="006B1638" w:rsidRPr="00BA3FB2" w:rsidRDefault="006B1638" w:rsidP="006B1638">
      <w:pPr>
        <w:rPr>
          <w:rFonts w:ascii="Verdana" w:hAnsi="Verdana"/>
          <w:sz w:val="18"/>
          <w:szCs w:val="18"/>
          <w:lang w:val="nl-NL"/>
        </w:rPr>
      </w:pPr>
      <w:r w:rsidRPr="00BA3FB2">
        <w:rPr>
          <w:rFonts w:ascii="Verdana" w:hAnsi="Verdana"/>
          <w:sz w:val="18"/>
          <w:szCs w:val="18"/>
          <w:lang w:val="nl-NL"/>
        </w:rPr>
        <w:lastRenderedPageBreak/>
        <w:t>Bij de aangewezen/</w:t>
      </w:r>
      <w:r w:rsidR="00C70778" w:rsidRPr="00BA3FB2">
        <w:rPr>
          <w:rFonts w:ascii="Verdana" w:hAnsi="Verdana"/>
          <w:sz w:val="18"/>
          <w:szCs w:val="18"/>
          <w:lang w:val="nl-NL"/>
        </w:rPr>
        <w:t xml:space="preserve"> </w:t>
      </w:r>
      <w:r w:rsidRPr="00BA3FB2">
        <w:rPr>
          <w:rFonts w:ascii="Verdana" w:hAnsi="Verdana"/>
          <w:sz w:val="18"/>
          <w:szCs w:val="18"/>
          <w:lang w:val="nl-NL"/>
        </w:rPr>
        <w:t>verantwoordelijke veiligheidsfunctionaris/</w:t>
      </w:r>
      <w:r w:rsidR="00C70778" w:rsidRPr="00BA3FB2">
        <w:rPr>
          <w:rFonts w:ascii="Verdana" w:hAnsi="Verdana"/>
          <w:sz w:val="18"/>
          <w:szCs w:val="18"/>
          <w:lang w:val="nl-NL"/>
        </w:rPr>
        <w:t xml:space="preserve"> </w:t>
      </w:r>
      <w:r w:rsidRPr="00BA3FB2">
        <w:rPr>
          <w:rFonts w:ascii="Verdana" w:hAnsi="Verdana"/>
          <w:sz w:val="18"/>
          <w:szCs w:val="18"/>
          <w:lang w:val="nl-NL"/>
        </w:rPr>
        <w:t xml:space="preserve">beheerder van het object en gebouw moet altijd de uit te voeren werkzaamheden worden besproken, wie en hoe bereikbaar zijn voor noodgevallen, informeren of de werkzaamheden van Defensie risico’s opleveren voor het uitvoeren van de werkzaamheden van </w:t>
      </w:r>
      <w:r w:rsidR="00A150FC" w:rsidRPr="00BA3FB2">
        <w:rPr>
          <w:rFonts w:ascii="Verdana" w:hAnsi="Verdana"/>
          <w:sz w:val="18"/>
          <w:szCs w:val="18"/>
          <w:lang w:val="nl-NL"/>
        </w:rPr>
        <w:t>Aannemer</w:t>
      </w:r>
      <w:r w:rsidRPr="00BA3FB2">
        <w:rPr>
          <w:rFonts w:ascii="Verdana" w:hAnsi="Verdana"/>
          <w:sz w:val="18"/>
          <w:szCs w:val="18"/>
          <w:lang w:val="nl-NL"/>
        </w:rPr>
        <w:t xml:space="preserve">. Eventuele risico’s moeten worden vermeld op de keuringsdocumenten/werkrapporten. </w:t>
      </w:r>
    </w:p>
    <w:p w14:paraId="2E67549B" w14:textId="77777777" w:rsidR="00CD0189" w:rsidRPr="00BA3FB2" w:rsidRDefault="006B1638" w:rsidP="00CD0189">
      <w:pPr>
        <w:rPr>
          <w:rFonts w:ascii="Verdana" w:hAnsi="Verdana"/>
          <w:sz w:val="18"/>
          <w:szCs w:val="18"/>
          <w:lang w:val="nl-NL"/>
        </w:rPr>
      </w:pPr>
      <w:r w:rsidRPr="00BA3FB2">
        <w:rPr>
          <w:rFonts w:ascii="Verdana" w:hAnsi="Verdana"/>
          <w:sz w:val="18"/>
          <w:szCs w:val="18"/>
          <w:lang w:val="nl-NL"/>
        </w:rPr>
        <w:t>De aangewezen/</w:t>
      </w:r>
      <w:r w:rsidR="00C70778" w:rsidRPr="00BA3FB2">
        <w:rPr>
          <w:rFonts w:ascii="Verdana" w:hAnsi="Verdana"/>
          <w:sz w:val="18"/>
          <w:szCs w:val="18"/>
          <w:lang w:val="nl-NL"/>
        </w:rPr>
        <w:t xml:space="preserve"> </w:t>
      </w:r>
      <w:r w:rsidRPr="00BA3FB2">
        <w:rPr>
          <w:rFonts w:ascii="Verdana" w:hAnsi="Verdana"/>
          <w:sz w:val="18"/>
          <w:szCs w:val="18"/>
          <w:lang w:val="nl-NL"/>
        </w:rPr>
        <w:t>verantwoordelijke veiligheidsfunctionaris/</w:t>
      </w:r>
      <w:r w:rsidR="00C70778" w:rsidRPr="00BA3FB2">
        <w:rPr>
          <w:rFonts w:ascii="Verdana" w:hAnsi="Verdana"/>
          <w:sz w:val="18"/>
          <w:szCs w:val="18"/>
          <w:lang w:val="nl-NL"/>
        </w:rPr>
        <w:t xml:space="preserve"> </w:t>
      </w:r>
      <w:r w:rsidRPr="00BA3FB2">
        <w:rPr>
          <w:rFonts w:ascii="Verdana" w:hAnsi="Verdana"/>
          <w:sz w:val="18"/>
          <w:szCs w:val="18"/>
          <w:lang w:val="nl-NL"/>
        </w:rPr>
        <w:t xml:space="preserve">beheerder kan in overleg met de </w:t>
      </w:r>
      <w:r w:rsidR="00A150FC" w:rsidRPr="00BA3FB2">
        <w:rPr>
          <w:rFonts w:ascii="Verdana" w:hAnsi="Verdana"/>
          <w:sz w:val="18"/>
          <w:szCs w:val="18"/>
          <w:lang w:val="nl-NL"/>
        </w:rPr>
        <w:t>Opdrachtgever</w:t>
      </w:r>
      <w:r w:rsidRPr="00BA3FB2">
        <w:rPr>
          <w:rFonts w:ascii="Verdana" w:hAnsi="Verdana"/>
          <w:sz w:val="18"/>
          <w:szCs w:val="18"/>
          <w:lang w:val="nl-NL"/>
        </w:rPr>
        <w:t xml:space="preserve"> werkzaamheden doen onderbreken en het personeel van </w:t>
      </w:r>
      <w:r w:rsidR="00A150FC" w:rsidRPr="00BA3FB2">
        <w:rPr>
          <w:rFonts w:ascii="Verdana" w:hAnsi="Verdana"/>
          <w:sz w:val="18"/>
          <w:szCs w:val="18"/>
          <w:lang w:val="nl-NL"/>
        </w:rPr>
        <w:t>Aannemer</w:t>
      </w:r>
      <w:r w:rsidRPr="00BA3FB2">
        <w:rPr>
          <w:rFonts w:ascii="Verdana" w:hAnsi="Verdana"/>
          <w:sz w:val="18"/>
          <w:szCs w:val="18"/>
          <w:lang w:val="nl-NL"/>
        </w:rPr>
        <w:t xml:space="preserve"> opdracht geven zich te verwijderen. De </w:t>
      </w:r>
      <w:r w:rsidR="00A150FC" w:rsidRPr="00BA3FB2">
        <w:rPr>
          <w:rFonts w:ascii="Verdana" w:hAnsi="Verdana"/>
          <w:sz w:val="18"/>
          <w:szCs w:val="18"/>
          <w:lang w:val="nl-NL"/>
        </w:rPr>
        <w:t>Opdrachtgever</w:t>
      </w:r>
      <w:r w:rsidRPr="00BA3FB2">
        <w:rPr>
          <w:rFonts w:ascii="Verdana" w:hAnsi="Verdana"/>
          <w:sz w:val="18"/>
          <w:szCs w:val="18"/>
          <w:lang w:val="nl-NL"/>
        </w:rPr>
        <w:t xml:space="preserve"> en </w:t>
      </w:r>
      <w:r w:rsidR="00A150FC" w:rsidRPr="00BA3FB2">
        <w:rPr>
          <w:rFonts w:ascii="Verdana" w:hAnsi="Verdana"/>
          <w:sz w:val="18"/>
          <w:szCs w:val="18"/>
          <w:lang w:val="nl-NL"/>
        </w:rPr>
        <w:t>Aannemer</w:t>
      </w:r>
      <w:r w:rsidRPr="00BA3FB2">
        <w:rPr>
          <w:rFonts w:ascii="Verdana" w:hAnsi="Verdana"/>
          <w:sz w:val="18"/>
          <w:szCs w:val="18"/>
          <w:lang w:val="nl-NL"/>
        </w:rPr>
        <w:t xml:space="preserve"> zullen vervolgens overleggen over de verdere voortzetting van de werkzaamheden.</w:t>
      </w:r>
    </w:p>
    <w:p w14:paraId="4D257CA6" w14:textId="77777777" w:rsidR="006B1638" w:rsidRPr="00BA3FB2" w:rsidRDefault="00C96378" w:rsidP="00B4250D">
      <w:pPr>
        <w:pStyle w:val="Kop2"/>
      </w:pPr>
      <w:bookmarkStart w:id="692" w:name="_Toc1585733"/>
      <w:r w:rsidRPr="00BA3FB2">
        <w:rPr>
          <w:lang w:val="nl-NL"/>
        </w:rPr>
        <w:tab/>
      </w:r>
      <w:bookmarkStart w:id="693" w:name="_Toc71015513"/>
      <w:bookmarkStart w:id="694" w:name="_Toc71901745"/>
      <w:bookmarkStart w:id="695" w:name="_Toc79070200"/>
      <w:bookmarkStart w:id="696" w:name="_Toc97712961"/>
      <w:r w:rsidR="006B1638" w:rsidRPr="00BA3FB2">
        <w:t>Veiligheid op vliegvelden</w:t>
      </w:r>
      <w:bookmarkEnd w:id="692"/>
      <w:bookmarkEnd w:id="693"/>
      <w:bookmarkEnd w:id="694"/>
      <w:bookmarkEnd w:id="695"/>
      <w:bookmarkEnd w:id="696"/>
    </w:p>
    <w:p w14:paraId="322BCAF1"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Aannemer draagt er zorg voor dat bij de uitvoering van het werk geen hinder wordt veroorzaakt aan het verkeer van vliegtuigen en overig verkeer in de ruimste zin des woord. </w:t>
      </w:r>
    </w:p>
    <w:p w14:paraId="551542D6"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Tevens draagt hij zorg dat de aanwijzingen van de </w:t>
      </w:r>
      <w:r w:rsidR="00A150FC" w:rsidRPr="00BA3FB2">
        <w:rPr>
          <w:rFonts w:ascii="Verdana" w:hAnsi="Verdana"/>
          <w:sz w:val="18"/>
          <w:szCs w:val="18"/>
          <w:lang w:val="nl-NL"/>
        </w:rPr>
        <w:t>Opdrachtgever</w:t>
      </w:r>
      <w:r w:rsidRPr="00BA3FB2">
        <w:rPr>
          <w:rFonts w:ascii="Verdana" w:hAnsi="Verdana"/>
          <w:sz w:val="18"/>
          <w:szCs w:val="18"/>
          <w:lang w:val="nl-NL"/>
        </w:rPr>
        <w:t xml:space="preserve"> betreffende het gebruik van het terrein als vliegveld, alsmede de aanwijzingen betreffende de omleggingen van het verkeer, in verband met het gebruik van de start- en rolbanen, stipt worden opgevolgd door het onder hem ressorterend personeel. </w:t>
      </w:r>
    </w:p>
    <w:p w14:paraId="2BB1E9EE"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In het kader van het vorenstaande moet </w:t>
      </w:r>
      <w:r w:rsidR="00A150FC" w:rsidRPr="00BA3FB2">
        <w:rPr>
          <w:rFonts w:ascii="Verdana" w:hAnsi="Verdana"/>
          <w:sz w:val="18"/>
          <w:szCs w:val="18"/>
          <w:lang w:val="nl-NL"/>
        </w:rPr>
        <w:t>Aannemer</w:t>
      </w:r>
      <w:r w:rsidRPr="00BA3FB2">
        <w:rPr>
          <w:rFonts w:ascii="Verdana" w:hAnsi="Verdana"/>
          <w:sz w:val="18"/>
          <w:szCs w:val="18"/>
          <w:lang w:val="nl-NL"/>
        </w:rPr>
        <w:t xml:space="preserve">: </w:t>
      </w:r>
    </w:p>
    <w:p w14:paraId="63680F4C" w14:textId="77777777" w:rsidR="006B1638" w:rsidRPr="00BA3FB2" w:rsidRDefault="001908D2" w:rsidP="00606D2D">
      <w:pPr>
        <w:pStyle w:val="Plattetekst"/>
        <w:numPr>
          <w:ilvl w:val="0"/>
          <w:numId w:val="9"/>
        </w:numPr>
        <w:spacing w:after="0"/>
        <w:ind w:left="1418" w:hanging="851"/>
        <w:rPr>
          <w:rFonts w:ascii="Verdana" w:hAnsi="Verdana"/>
          <w:sz w:val="18"/>
          <w:szCs w:val="18"/>
          <w:lang w:val="nl-NL"/>
        </w:rPr>
      </w:pPr>
      <w:r w:rsidRPr="00BA3FB2">
        <w:rPr>
          <w:rFonts w:ascii="Verdana" w:hAnsi="Verdana"/>
          <w:sz w:val="18"/>
          <w:szCs w:val="18"/>
          <w:lang w:val="nl-NL"/>
        </w:rPr>
        <w:t>Zich</w:t>
      </w:r>
      <w:r w:rsidR="006B1638" w:rsidRPr="00BA3FB2">
        <w:rPr>
          <w:rFonts w:ascii="Verdana" w:hAnsi="Verdana"/>
          <w:sz w:val="18"/>
          <w:szCs w:val="18"/>
          <w:lang w:val="nl-NL"/>
        </w:rPr>
        <w:t xml:space="preserve"> elke morgen met </w:t>
      </w:r>
      <w:r w:rsidR="00A150FC" w:rsidRPr="00BA3FB2">
        <w:rPr>
          <w:rFonts w:ascii="Verdana" w:hAnsi="Verdana"/>
          <w:sz w:val="18"/>
          <w:szCs w:val="18"/>
          <w:lang w:val="nl-NL"/>
        </w:rPr>
        <w:t>Opdrachtgever</w:t>
      </w:r>
      <w:r w:rsidR="006B1638" w:rsidRPr="00BA3FB2">
        <w:rPr>
          <w:rFonts w:ascii="Verdana" w:hAnsi="Verdana"/>
          <w:sz w:val="18"/>
          <w:szCs w:val="18"/>
          <w:lang w:val="nl-NL"/>
        </w:rPr>
        <w:t xml:space="preserve"> in verbinding stellen voor het nemen van veiligheidsmaatregelen voor die dag; </w:t>
      </w:r>
    </w:p>
    <w:p w14:paraId="2A1FCD86" w14:textId="77777777" w:rsidR="006B1638" w:rsidRPr="00BA3FB2" w:rsidRDefault="001908D2" w:rsidP="00606D2D">
      <w:pPr>
        <w:pStyle w:val="Plattetekst"/>
        <w:numPr>
          <w:ilvl w:val="0"/>
          <w:numId w:val="9"/>
        </w:numPr>
        <w:spacing w:after="0"/>
        <w:ind w:left="1418" w:hanging="851"/>
        <w:rPr>
          <w:rFonts w:ascii="Verdana" w:hAnsi="Verdana"/>
          <w:sz w:val="18"/>
          <w:szCs w:val="18"/>
          <w:lang w:val="nl-NL"/>
        </w:rPr>
      </w:pPr>
      <w:r w:rsidRPr="00BA3FB2">
        <w:rPr>
          <w:rFonts w:ascii="Verdana" w:hAnsi="Verdana"/>
          <w:sz w:val="18"/>
          <w:szCs w:val="18"/>
          <w:lang w:val="nl-NL"/>
        </w:rPr>
        <w:t>Zoveel</w:t>
      </w:r>
      <w:r w:rsidR="006B1638" w:rsidRPr="00BA3FB2">
        <w:rPr>
          <w:rFonts w:ascii="Verdana" w:hAnsi="Verdana"/>
          <w:sz w:val="18"/>
          <w:szCs w:val="18"/>
          <w:lang w:val="nl-NL"/>
        </w:rPr>
        <w:t xml:space="preserve"> mogelijk het gebruik van de rolbanen vermijden; </w:t>
      </w:r>
    </w:p>
    <w:p w14:paraId="211C4B46" w14:textId="77777777" w:rsidR="006B1638" w:rsidRPr="00BA3FB2" w:rsidRDefault="001908D2" w:rsidP="00606D2D">
      <w:pPr>
        <w:pStyle w:val="Plattetekst"/>
        <w:numPr>
          <w:ilvl w:val="0"/>
          <w:numId w:val="9"/>
        </w:numPr>
        <w:spacing w:after="0"/>
        <w:ind w:left="1418" w:hanging="851"/>
        <w:rPr>
          <w:rFonts w:ascii="Verdana" w:hAnsi="Verdana"/>
          <w:sz w:val="18"/>
          <w:szCs w:val="18"/>
          <w:lang w:val="nl-NL"/>
        </w:rPr>
      </w:pPr>
      <w:r w:rsidRPr="00BA3FB2">
        <w:rPr>
          <w:rFonts w:ascii="Verdana" w:hAnsi="Verdana"/>
          <w:sz w:val="18"/>
          <w:szCs w:val="18"/>
          <w:lang w:val="nl-NL"/>
        </w:rPr>
        <w:t>Taxiënde</w:t>
      </w:r>
      <w:r w:rsidR="006B1638" w:rsidRPr="00BA3FB2">
        <w:rPr>
          <w:rFonts w:ascii="Verdana" w:hAnsi="Verdana"/>
          <w:sz w:val="18"/>
          <w:szCs w:val="18"/>
          <w:lang w:val="nl-NL"/>
        </w:rPr>
        <w:t xml:space="preserve"> vliegtuigen te allen tijde voorrang verlenen, waarbij een passeerruimte van ten minste 30 meter in acht moet worden genomen; </w:t>
      </w:r>
    </w:p>
    <w:p w14:paraId="55807BBE" w14:textId="77777777" w:rsidR="006B1638" w:rsidRPr="00BA3FB2" w:rsidRDefault="001908D2" w:rsidP="00606D2D">
      <w:pPr>
        <w:pStyle w:val="Plattetekst"/>
        <w:numPr>
          <w:ilvl w:val="0"/>
          <w:numId w:val="9"/>
        </w:numPr>
        <w:spacing w:after="0"/>
        <w:ind w:left="1418" w:hanging="851"/>
        <w:rPr>
          <w:rFonts w:ascii="Verdana" w:hAnsi="Verdana"/>
          <w:sz w:val="18"/>
          <w:szCs w:val="18"/>
          <w:lang w:val="nl-NL"/>
        </w:rPr>
      </w:pPr>
      <w:r w:rsidRPr="00BA3FB2">
        <w:rPr>
          <w:rFonts w:ascii="Verdana" w:hAnsi="Verdana"/>
          <w:sz w:val="18"/>
          <w:szCs w:val="18"/>
          <w:lang w:val="nl-NL"/>
        </w:rPr>
        <w:t>Op</w:t>
      </w:r>
      <w:r w:rsidR="006B1638" w:rsidRPr="00BA3FB2">
        <w:rPr>
          <w:rFonts w:ascii="Verdana" w:hAnsi="Verdana"/>
          <w:sz w:val="18"/>
          <w:szCs w:val="18"/>
          <w:lang w:val="nl-NL"/>
        </w:rPr>
        <w:t xml:space="preserve"> aanwijzing van </w:t>
      </w:r>
      <w:r w:rsidR="00A150FC" w:rsidRPr="00BA3FB2">
        <w:rPr>
          <w:rFonts w:ascii="Verdana" w:hAnsi="Verdana"/>
          <w:sz w:val="18"/>
          <w:szCs w:val="18"/>
          <w:lang w:val="nl-NL"/>
        </w:rPr>
        <w:t>Opdrachtgever</w:t>
      </w:r>
      <w:r w:rsidR="006B1638" w:rsidRPr="00BA3FB2">
        <w:rPr>
          <w:rFonts w:ascii="Verdana" w:hAnsi="Verdana"/>
          <w:sz w:val="18"/>
          <w:szCs w:val="18"/>
          <w:lang w:val="nl-NL"/>
        </w:rPr>
        <w:t xml:space="preserve"> onderdelen van het werk afzetten en van een verlichting</w:t>
      </w:r>
      <w:r w:rsidR="00D95E1D" w:rsidRPr="00BA3FB2">
        <w:rPr>
          <w:rFonts w:ascii="Verdana" w:hAnsi="Verdana"/>
          <w:sz w:val="18"/>
          <w:szCs w:val="18"/>
          <w:lang w:val="nl-NL"/>
        </w:rPr>
        <w:t xml:space="preserve"> </w:t>
      </w:r>
      <w:r w:rsidR="006B1638" w:rsidRPr="00BA3FB2">
        <w:rPr>
          <w:rFonts w:ascii="Verdana" w:hAnsi="Verdana"/>
          <w:sz w:val="18"/>
          <w:szCs w:val="18"/>
          <w:lang w:val="nl-NL"/>
        </w:rPr>
        <w:t xml:space="preserve">voorzien; </w:t>
      </w:r>
    </w:p>
    <w:p w14:paraId="3D181485" w14:textId="77777777" w:rsidR="006B1638" w:rsidRPr="00BA3FB2" w:rsidRDefault="001908D2" w:rsidP="00606D2D">
      <w:pPr>
        <w:pStyle w:val="Plattetekst"/>
        <w:numPr>
          <w:ilvl w:val="0"/>
          <w:numId w:val="9"/>
        </w:numPr>
        <w:spacing w:after="0"/>
        <w:ind w:left="1418" w:hanging="851"/>
        <w:rPr>
          <w:rFonts w:ascii="Verdana" w:hAnsi="Verdana"/>
          <w:sz w:val="18"/>
          <w:szCs w:val="18"/>
          <w:lang w:val="nl-NL"/>
        </w:rPr>
      </w:pPr>
      <w:r w:rsidRPr="00BA3FB2">
        <w:rPr>
          <w:rFonts w:ascii="Verdana" w:hAnsi="Verdana"/>
          <w:sz w:val="18"/>
          <w:szCs w:val="18"/>
          <w:lang w:val="nl-NL"/>
        </w:rPr>
        <w:t>Op</w:t>
      </w:r>
      <w:r w:rsidR="006B1638" w:rsidRPr="00BA3FB2">
        <w:rPr>
          <w:rFonts w:ascii="Verdana" w:hAnsi="Verdana"/>
          <w:sz w:val="18"/>
          <w:szCs w:val="18"/>
          <w:lang w:val="nl-NL"/>
        </w:rPr>
        <w:t xml:space="preserve"> kruispunten van rolbanen en op door </w:t>
      </w:r>
      <w:r w:rsidR="00A150FC" w:rsidRPr="00BA3FB2">
        <w:rPr>
          <w:rFonts w:ascii="Verdana" w:hAnsi="Verdana"/>
          <w:sz w:val="18"/>
          <w:szCs w:val="18"/>
          <w:lang w:val="nl-NL"/>
        </w:rPr>
        <w:t>Opdrachtgever</w:t>
      </w:r>
      <w:r w:rsidR="006B1638" w:rsidRPr="00BA3FB2">
        <w:rPr>
          <w:rFonts w:ascii="Verdana" w:hAnsi="Verdana"/>
          <w:sz w:val="18"/>
          <w:szCs w:val="18"/>
          <w:lang w:val="nl-NL"/>
        </w:rPr>
        <w:t xml:space="preserve"> nader aan te wijzen wegen, waarvan bij het transport ten behoeve van het werk gebruik wordt gemaakt een werknemer met een rode vlag plaatsen;</w:t>
      </w:r>
    </w:p>
    <w:p w14:paraId="5FD80CC1" w14:textId="77777777" w:rsidR="006B1638" w:rsidRPr="00BA3FB2" w:rsidRDefault="001908D2" w:rsidP="00606D2D">
      <w:pPr>
        <w:pStyle w:val="Plattetekst"/>
        <w:numPr>
          <w:ilvl w:val="0"/>
          <w:numId w:val="9"/>
        </w:numPr>
        <w:spacing w:after="0"/>
        <w:ind w:left="1418" w:hanging="851"/>
        <w:rPr>
          <w:rFonts w:ascii="Verdana" w:hAnsi="Verdana"/>
          <w:sz w:val="18"/>
          <w:szCs w:val="18"/>
          <w:lang w:val="nl-NL"/>
        </w:rPr>
      </w:pPr>
      <w:r w:rsidRPr="00BA3FB2">
        <w:rPr>
          <w:rFonts w:ascii="Verdana" w:hAnsi="Verdana"/>
          <w:sz w:val="18"/>
          <w:szCs w:val="18"/>
          <w:lang w:val="nl-NL"/>
        </w:rPr>
        <w:t>Gebruik</w:t>
      </w:r>
      <w:r w:rsidR="006B1638" w:rsidRPr="00BA3FB2">
        <w:rPr>
          <w:rFonts w:ascii="Verdana" w:hAnsi="Verdana"/>
          <w:sz w:val="18"/>
          <w:szCs w:val="18"/>
          <w:lang w:val="nl-NL"/>
        </w:rPr>
        <w:t xml:space="preserve"> maken voor het transport, nodig voor de werkzaamheden op het vliegveld en overige terreinen van nader door de </w:t>
      </w:r>
      <w:r w:rsidR="00A150FC" w:rsidRPr="00BA3FB2">
        <w:rPr>
          <w:rFonts w:ascii="Verdana" w:hAnsi="Verdana"/>
          <w:sz w:val="18"/>
          <w:szCs w:val="18"/>
          <w:lang w:val="nl-NL"/>
        </w:rPr>
        <w:t>Opdrachtgever</w:t>
      </w:r>
      <w:r w:rsidR="006B1638" w:rsidRPr="00BA3FB2">
        <w:rPr>
          <w:rFonts w:ascii="Verdana" w:hAnsi="Verdana"/>
          <w:sz w:val="18"/>
          <w:szCs w:val="18"/>
          <w:lang w:val="nl-NL"/>
        </w:rPr>
        <w:t xml:space="preserve"> aan te wijzen wegen; en</w:t>
      </w:r>
    </w:p>
    <w:p w14:paraId="7E6E2B2A" w14:textId="77777777" w:rsidR="006B1638" w:rsidRPr="00BA3FB2" w:rsidRDefault="001908D2" w:rsidP="00606D2D">
      <w:pPr>
        <w:pStyle w:val="Plattetekst"/>
        <w:numPr>
          <w:ilvl w:val="0"/>
          <w:numId w:val="9"/>
        </w:numPr>
        <w:spacing w:after="0"/>
        <w:ind w:left="1418" w:hanging="851"/>
        <w:rPr>
          <w:rFonts w:ascii="Verdana" w:hAnsi="Verdana"/>
          <w:sz w:val="18"/>
          <w:szCs w:val="18"/>
          <w:lang w:val="nl-NL"/>
        </w:rPr>
      </w:pPr>
      <w:r w:rsidRPr="00BA3FB2">
        <w:rPr>
          <w:rFonts w:ascii="Verdana" w:hAnsi="Verdana"/>
          <w:sz w:val="18"/>
          <w:szCs w:val="18"/>
          <w:lang w:val="nl-NL"/>
        </w:rPr>
        <w:t>Start</w:t>
      </w:r>
      <w:r w:rsidR="006B1638" w:rsidRPr="00BA3FB2">
        <w:rPr>
          <w:rFonts w:ascii="Verdana" w:hAnsi="Verdana"/>
          <w:sz w:val="18"/>
          <w:szCs w:val="18"/>
          <w:lang w:val="nl-NL"/>
        </w:rPr>
        <w:t xml:space="preserve">- en rolbanen en andere wegen op de vliegbasis welke bij de uitvoering van het werk worden gebruikt, door vegen enz. zorgvuldig </w:t>
      </w:r>
      <w:r w:rsidRPr="00BA3FB2">
        <w:rPr>
          <w:rFonts w:ascii="Verdana" w:hAnsi="Verdana"/>
          <w:sz w:val="18"/>
          <w:szCs w:val="18"/>
          <w:lang w:val="nl-NL"/>
        </w:rPr>
        <w:t>vrijhouden</w:t>
      </w:r>
      <w:r w:rsidR="006B1638" w:rsidRPr="00BA3FB2">
        <w:rPr>
          <w:rFonts w:ascii="Verdana" w:hAnsi="Verdana"/>
          <w:sz w:val="18"/>
          <w:szCs w:val="18"/>
          <w:lang w:val="nl-NL"/>
        </w:rPr>
        <w:t xml:space="preserve"> van bouwstoffen als grond, beton, zand, puin enz. </w:t>
      </w:r>
    </w:p>
    <w:p w14:paraId="637AEF67" w14:textId="77777777" w:rsidR="006B1638" w:rsidRPr="00BA3FB2" w:rsidRDefault="006B1638" w:rsidP="006B1638">
      <w:pPr>
        <w:pStyle w:val="Plattetekst"/>
        <w:spacing w:after="0"/>
        <w:rPr>
          <w:rFonts w:ascii="Verdana" w:hAnsi="Verdana"/>
          <w:sz w:val="18"/>
          <w:szCs w:val="18"/>
          <w:lang w:val="nl-NL"/>
        </w:rPr>
      </w:pPr>
    </w:p>
    <w:p w14:paraId="7E3F3A13"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Alle rollend materieel wat zich binnen het start- en rijbaancomplex en/</w:t>
      </w:r>
      <w:r w:rsidR="00C70778" w:rsidRPr="00BA3FB2">
        <w:rPr>
          <w:rFonts w:ascii="Verdana" w:hAnsi="Verdana"/>
          <w:sz w:val="18"/>
          <w:szCs w:val="18"/>
          <w:lang w:val="nl-NL"/>
        </w:rPr>
        <w:t xml:space="preserve"> </w:t>
      </w:r>
      <w:r w:rsidRPr="00BA3FB2">
        <w:rPr>
          <w:rFonts w:ascii="Verdana" w:hAnsi="Verdana"/>
          <w:sz w:val="18"/>
          <w:szCs w:val="18"/>
          <w:lang w:val="nl-NL"/>
        </w:rPr>
        <w:t xml:space="preserve">of het landingsterrein bevindt, zowel in als buiten gebruik, moet zijn voorzien van een vlag of zwaailicht volgens een door de </w:t>
      </w:r>
      <w:r w:rsidR="00A150FC" w:rsidRPr="00BA3FB2">
        <w:rPr>
          <w:rFonts w:ascii="Verdana" w:hAnsi="Verdana"/>
          <w:sz w:val="18"/>
          <w:szCs w:val="18"/>
          <w:lang w:val="nl-NL"/>
        </w:rPr>
        <w:t>Opdrachtgever</w:t>
      </w:r>
      <w:r w:rsidRPr="00BA3FB2">
        <w:rPr>
          <w:rFonts w:ascii="Verdana" w:hAnsi="Verdana"/>
          <w:sz w:val="18"/>
          <w:szCs w:val="18"/>
          <w:lang w:val="nl-NL"/>
        </w:rPr>
        <w:t xml:space="preserve"> op te geven model. </w:t>
      </w:r>
    </w:p>
    <w:p w14:paraId="5AA3EE2D"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Op de startbanen en op een 150 meter brede strook ter weerszijden van de startbanen mogen zich geen personen of voertuigen bevinden zonder uitdrukkelijke toestemming van de </w:t>
      </w:r>
      <w:r w:rsidR="00A150FC" w:rsidRPr="00BA3FB2">
        <w:rPr>
          <w:rFonts w:ascii="Verdana" w:hAnsi="Verdana"/>
          <w:sz w:val="18"/>
          <w:szCs w:val="18"/>
          <w:lang w:val="nl-NL"/>
        </w:rPr>
        <w:t>Opdrachtgever</w:t>
      </w:r>
      <w:r w:rsidRPr="00BA3FB2">
        <w:rPr>
          <w:rFonts w:ascii="Verdana" w:hAnsi="Verdana"/>
          <w:sz w:val="18"/>
          <w:szCs w:val="18"/>
          <w:lang w:val="nl-NL"/>
        </w:rPr>
        <w:t xml:space="preserve">. </w:t>
      </w:r>
    </w:p>
    <w:p w14:paraId="5DF5172D"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De vorenstaande verplichtingen moeten door </w:t>
      </w:r>
      <w:r w:rsidR="00A150FC" w:rsidRPr="00BA3FB2">
        <w:rPr>
          <w:rFonts w:ascii="Verdana" w:hAnsi="Verdana"/>
          <w:sz w:val="18"/>
          <w:szCs w:val="18"/>
          <w:lang w:val="nl-NL"/>
        </w:rPr>
        <w:t>Aannemer</w:t>
      </w:r>
      <w:r w:rsidRPr="00BA3FB2">
        <w:rPr>
          <w:rFonts w:ascii="Verdana" w:hAnsi="Verdana"/>
          <w:sz w:val="18"/>
          <w:szCs w:val="18"/>
          <w:lang w:val="nl-NL"/>
        </w:rPr>
        <w:t xml:space="preserve"> ter kennis worden gebracht aan het onder hem ressorterend personeel, ongeacht de duur van hun aanwezigheid. </w:t>
      </w:r>
    </w:p>
    <w:p w14:paraId="1E870998"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In alle keten, loodsen en andere onderkomens alsmede in de voertuigen, welke bij </w:t>
      </w:r>
      <w:r w:rsidR="00A150FC" w:rsidRPr="00BA3FB2">
        <w:rPr>
          <w:rFonts w:ascii="Verdana" w:hAnsi="Verdana"/>
          <w:sz w:val="18"/>
          <w:szCs w:val="18"/>
          <w:lang w:val="nl-NL"/>
        </w:rPr>
        <w:t>Aannemer</w:t>
      </w:r>
      <w:r w:rsidRPr="00BA3FB2">
        <w:rPr>
          <w:rFonts w:ascii="Verdana" w:hAnsi="Verdana"/>
          <w:sz w:val="18"/>
          <w:szCs w:val="18"/>
          <w:lang w:val="nl-NL"/>
        </w:rPr>
        <w:t xml:space="preserve"> op het vliegveld in gebruik zijn, moeten voor de duur van het werk afschriften van deze verplichtingen op een in het oog vallende plaats zichtbaar aanwezig zijn. </w:t>
      </w:r>
    </w:p>
    <w:p w14:paraId="3D87C371" w14:textId="77777777" w:rsidR="006B1638" w:rsidRPr="00BA3FB2" w:rsidRDefault="006B1638" w:rsidP="006B1638">
      <w:pPr>
        <w:pStyle w:val="Plattetekst"/>
        <w:spacing w:after="0"/>
        <w:rPr>
          <w:rFonts w:ascii="Verdana" w:hAnsi="Verdana"/>
          <w:sz w:val="18"/>
          <w:szCs w:val="18"/>
          <w:lang w:val="nl-NL"/>
        </w:rPr>
      </w:pPr>
    </w:p>
    <w:p w14:paraId="1C619ADF"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Ten aanzien van de indeling en het gebruik van het werkterrein gelden de volgende beperkingen: </w:t>
      </w:r>
    </w:p>
    <w:p w14:paraId="677F282A" w14:textId="77777777" w:rsidR="006B1638" w:rsidRPr="00BA3FB2" w:rsidRDefault="001908D2" w:rsidP="00606D2D">
      <w:pPr>
        <w:pStyle w:val="Plattetekst"/>
        <w:numPr>
          <w:ilvl w:val="0"/>
          <w:numId w:val="11"/>
        </w:numPr>
        <w:spacing w:after="0"/>
        <w:rPr>
          <w:rFonts w:ascii="Verdana" w:hAnsi="Verdana"/>
          <w:sz w:val="18"/>
          <w:szCs w:val="18"/>
          <w:lang w:val="nl-NL"/>
        </w:rPr>
      </w:pPr>
      <w:r w:rsidRPr="00BA3FB2">
        <w:rPr>
          <w:rFonts w:ascii="Verdana" w:hAnsi="Verdana"/>
          <w:sz w:val="18"/>
          <w:szCs w:val="18"/>
          <w:lang w:val="nl-NL"/>
        </w:rPr>
        <w:t>Gieken</w:t>
      </w:r>
      <w:r w:rsidR="006B1638" w:rsidRPr="00BA3FB2">
        <w:rPr>
          <w:rFonts w:ascii="Verdana" w:hAnsi="Verdana"/>
          <w:sz w:val="18"/>
          <w:szCs w:val="18"/>
          <w:lang w:val="nl-NL"/>
        </w:rPr>
        <w:t xml:space="preserve"> van kranen e.d. moeten elke dag voor het einde van de werktijd worden gestreken. </w:t>
      </w:r>
    </w:p>
    <w:p w14:paraId="1434B438" w14:textId="77777777" w:rsidR="006B1638" w:rsidRPr="00BA3FB2" w:rsidRDefault="006B1638" w:rsidP="006B1638">
      <w:pPr>
        <w:pStyle w:val="Plattetekst"/>
        <w:spacing w:after="0"/>
        <w:rPr>
          <w:rFonts w:ascii="Verdana" w:hAnsi="Verdana"/>
          <w:sz w:val="18"/>
          <w:szCs w:val="18"/>
          <w:lang w:val="nl-NL"/>
        </w:rPr>
      </w:pPr>
    </w:p>
    <w:p w14:paraId="44F27D78"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In een start- en rolbanengebied moet </w:t>
      </w:r>
      <w:r w:rsidR="00A150FC" w:rsidRPr="00BA3FB2">
        <w:rPr>
          <w:rFonts w:ascii="Verdana" w:hAnsi="Verdana"/>
          <w:sz w:val="18"/>
          <w:szCs w:val="18"/>
          <w:lang w:val="nl-NL"/>
        </w:rPr>
        <w:t>Aannemer</w:t>
      </w:r>
      <w:r w:rsidRPr="00BA3FB2">
        <w:rPr>
          <w:rFonts w:ascii="Verdana" w:hAnsi="Verdana"/>
          <w:sz w:val="18"/>
          <w:szCs w:val="18"/>
          <w:lang w:val="nl-NL"/>
        </w:rPr>
        <w:t xml:space="preserve"> ter stond zorgdragen voor het verwijderen van de vervuiling door bouwactiviteiten. Indien </w:t>
      </w:r>
      <w:r w:rsidR="00A150FC" w:rsidRPr="00BA3FB2">
        <w:rPr>
          <w:rFonts w:ascii="Verdana" w:hAnsi="Verdana"/>
          <w:sz w:val="18"/>
          <w:szCs w:val="18"/>
          <w:lang w:val="nl-NL"/>
        </w:rPr>
        <w:t>Aannemer</w:t>
      </w:r>
      <w:r w:rsidRPr="00BA3FB2">
        <w:rPr>
          <w:rFonts w:ascii="Verdana" w:hAnsi="Verdana"/>
          <w:sz w:val="18"/>
          <w:szCs w:val="18"/>
          <w:lang w:val="nl-NL"/>
        </w:rPr>
        <w:t xml:space="preserve"> een door de </w:t>
      </w:r>
      <w:r w:rsidR="00A150FC" w:rsidRPr="00BA3FB2">
        <w:rPr>
          <w:rFonts w:ascii="Verdana" w:hAnsi="Verdana"/>
          <w:sz w:val="18"/>
          <w:szCs w:val="18"/>
          <w:lang w:val="nl-NL"/>
        </w:rPr>
        <w:t>Opdrachtgever</w:t>
      </w:r>
      <w:r w:rsidRPr="00BA3FB2">
        <w:rPr>
          <w:rFonts w:ascii="Verdana" w:hAnsi="Verdana"/>
          <w:sz w:val="18"/>
          <w:szCs w:val="18"/>
          <w:lang w:val="nl-NL"/>
        </w:rPr>
        <w:t xml:space="preserve"> gegeven opdracht of een aanwijzing van de Luchtverkeersleiding ten aanzien van het schoonmaken niet direct opvolgt kan de </w:t>
      </w:r>
      <w:r w:rsidR="00A150FC" w:rsidRPr="00BA3FB2">
        <w:rPr>
          <w:rFonts w:ascii="Verdana" w:hAnsi="Verdana"/>
          <w:sz w:val="18"/>
          <w:szCs w:val="18"/>
          <w:lang w:val="nl-NL"/>
        </w:rPr>
        <w:t>Opdrachtgever</w:t>
      </w:r>
      <w:r w:rsidRPr="00BA3FB2">
        <w:rPr>
          <w:rFonts w:ascii="Verdana" w:hAnsi="Verdana"/>
          <w:sz w:val="18"/>
          <w:szCs w:val="18"/>
          <w:lang w:val="nl-NL"/>
        </w:rPr>
        <w:t xml:space="preserve"> deze werkzaamheden door derden laten uitvoeren zonder dat hiervoor een in gebreke stelling nodig is, de daaraan verbonden kosten komen voor rekening van </w:t>
      </w:r>
      <w:r w:rsidR="00A150FC" w:rsidRPr="00BA3FB2">
        <w:rPr>
          <w:rFonts w:ascii="Verdana" w:hAnsi="Verdana"/>
          <w:sz w:val="18"/>
          <w:szCs w:val="18"/>
          <w:lang w:val="nl-NL"/>
        </w:rPr>
        <w:t>Aannemer</w:t>
      </w:r>
      <w:r w:rsidRPr="00BA3FB2">
        <w:rPr>
          <w:rFonts w:ascii="Verdana" w:hAnsi="Verdana"/>
          <w:sz w:val="18"/>
          <w:szCs w:val="18"/>
          <w:lang w:val="nl-NL"/>
        </w:rPr>
        <w:t xml:space="preserve">. </w:t>
      </w:r>
    </w:p>
    <w:p w14:paraId="25C4361E" w14:textId="77777777" w:rsidR="00CD0189" w:rsidRPr="00BA3FB2" w:rsidRDefault="00CD0189" w:rsidP="006B1638">
      <w:pPr>
        <w:pStyle w:val="Plattetekst"/>
        <w:spacing w:after="0"/>
        <w:rPr>
          <w:rFonts w:ascii="Verdana" w:hAnsi="Verdana"/>
          <w:sz w:val="18"/>
          <w:szCs w:val="18"/>
          <w:lang w:val="nl-NL"/>
        </w:rPr>
      </w:pPr>
    </w:p>
    <w:p w14:paraId="735CE859" w14:textId="77777777" w:rsidR="006B1638" w:rsidRPr="00BA3FB2" w:rsidRDefault="00C96378" w:rsidP="00B4250D">
      <w:pPr>
        <w:pStyle w:val="Kop2"/>
      </w:pPr>
      <w:bookmarkStart w:id="697" w:name="_Toc1585734"/>
      <w:bookmarkStart w:id="698" w:name="_Toc32236653"/>
      <w:r w:rsidRPr="00BA3FB2">
        <w:rPr>
          <w:lang w:val="nl-NL"/>
        </w:rPr>
        <w:lastRenderedPageBreak/>
        <w:tab/>
      </w:r>
      <w:bookmarkStart w:id="699" w:name="_Toc71015514"/>
      <w:bookmarkStart w:id="700" w:name="_Toc71901746"/>
      <w:bookmarkStart w:id="701" w:name="_Toc79070201"/>
      <w:bookmarkStart w:id="702" w:name="_Toc97712962"/>
      <w:r w:rsidR="006B1638" w:rsidRPr="00BA3FB2">
        <w:t>Veiligheid op schiet</w:t>
      </w:r>
      <w:r w:rsidR="00CD0189" w:rsidRPr="00BA3FB2">
        <w:t>-</w:t>
      </w:r>
      <w:r w:rsidR="006B1638" w:rsidRPr="00BA3FB2">
        <w:t xml:space="preserve"> en oefenterreinen</w:t>
      </w:r>
      <w:bookmarkEnd w:id="697"/>
      <w:bookmarkEnd w:id="698"/>
      <w:bookmarkEnd w:id="699"/>
      <w:bookmarkEnd w:id="700"/>
      <w:bookmarkEnd w:id="701"/>
      <w:bookmarkEnd w:id="702"/>
    </w:p>
    <w:p w14:paraId="4E4A9B29"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Aannemer moet dagelijks, voor de aanvang van de werkzaamheden of bij wijziging daarvan, overleg plegen met </w:t>
      </w:r>
      <w:r w:rsidR="00A150FC" w:rsidRPr="00BA3FB2">
        <w:rPr>
          <w:rFonts w:ascii="Verdana" w:hAnsi="Verdana"/>
          <w:sz w:val="18"/>
          <w:szCs w:val="18"/>
          <w:lang w:val="nl-NL"/>
        </w:rPr>
        <w:t>Opdrachtgever</w:t>
      </w:r>
      <w:r w:rsidRPr="00BA3FB2">
        <w:rPr>
          <w:rFonts w:ascii="Verdana" w:hAnsi="Verdana"/>
          <w:sz w:val="18"/>
          <w:szCs w:val="18"/>
          <w:lang w:val="nl-NL"/>
        </w:rPr>
        <w:t xml:space="preserve"> en/</w:t>
      </w:r>
      <w:r w:rsidR="00C70778" w:rsidRPr="00BA3FB2">
        <w:rPr>
          <w:rFonts w:ascii="Verdana" w:hAnsi="Verdana"/>
          <w:sz w:val="18"/>
          <w:szCs w:val="18"/>
          <w:lang w:val="nl-NL"/>
        </w:rPr>
        <w:t xml:space="preserve"> </w:t>
      </w:r>
      <w:r w:rsidRPr="00BA3FB2">
        <w:rPr>
          <w:rFonts w:ascii="Verdana" w:hAnsi="Verdana"/>
          <w:sz w:val="18"/>
          <w:szCs w:val="18"/>
          <w:lang w:val="nl-NL"/>
        </w:rPr>
        <w:t xml:space="preserve">of de aangewezen/ verantwoordelijke veiligheidsfunctionaris van het terrein, met betrekking tot de terreingedeelten waarop gewerkt kan worden. </w:t>
      </w:r>
    </w:p>
    <w:p w14:paraId="1F2F656A"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De aangewezen/</w:t>
      </w:r>
      <w:r w:rsidR="00C70778" w:rsidRPr="00BA3FB2">
        <w:rPr>
          <w:rFonts w:ascii="Verdana" w:hAnsi="Verdana"/>
          <w:sz w:val="18"/>
          <w:szCs w:val="18"/>
          <w:lang w:val="nl-NL"/>
        </w:rPr>
        <w:t xml:space="preserve"> </w:t>
      </w:r>
      <w:r w:rsidRPr="00BA3FB2">
        <w:rPr>
          <w:rFonts w:ascii="Verdana" w:hAnsi="Verdana"/>
          <w:sz w:val="18"/>
          <w:szCs w:val="18"/>
          <w:lang w:val="nl-NL"/>
        </w:rPr>
        <w:t>verantwoordelijke veiligheidsfunctionaris kan verlangen dat bepaalde werkzaamheden buiten de schieturen moeten worden uitgevoerd. Gevonden munitie of mogelijk andere gevaarlijke stoffen niet aanraken en onmiddellijk de aangewezen/</w:t>
      </w:r>
      <w:r w:rsidR="00C70778" w:rsidRPr="00BA3FB2">
        <w:rPr>
          <w:rFonts w:ascii="Verdana" w:hAnsi="Verdana"/>
          <w:sz w:val="18"/>
          <w:szCs w:val="18"/>
          <w:lang w:val="nl-NL"/>
        </w:rPr>
        <w:t xml:space="preserve"> </w:t>
      </w:r>
      <w:r w:rsidRPr="00BA3FB2">
        <w:rPr>
          <w:rFonts w:ascii="Verdana" w:hAnsi="Verdana"/>
          <w:sz w:val="18"/>
          <w:szCs w:val="18"/>
          <w:lang w:val="nl-NL"/>
        </w:rPr>
        <w:t xml:space="preserve">verantwoordelijke veiligheidsfunctionaris waarschuwen. </w:t>
      </w:r>
    </w:p>
    <w:p w14:paraId="78524E19"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De aangewezen/</w:t>
      </w:r>
      <w:r w:rsidR="00C70778" w:rsidRPr="00BA3FB2">
        <w:rPr>
          <w:rFonts w:ascii="Verdana" w:hAnsi="Verdana"/>
          <w:sz w:val="18"/>
          <w:szCs w:val="18"/>
          <w:lang w:val="nl-NL"/>
        </w:rPr>
        <w:t xml:space="preserve"> </w:t>
      </w:r>
      <w:r w:rsidRPr="00BA3FB2">
        <w:rPr>
          <w:rFonts w:ascii="Verdana" w:hAnsi="Verdana"/>
          <w:sz w:val="18"/>
          <w:szCs w:val="18"/>
          <w:lang w:val="nl-NL"/>
        </w:rPr>
        <w:t xml:space="preserve">verantwoordelijke veiligheidsfunctionaris kan in overleg met de </w:t>
      </w:r>
      <w:r w:rsidR="00A150FC" w:rsidRPr="00BA3FB2">
        <w:rPr>
          <w:rFonts w:ascii="Verdana" w:hAnsi="Verdana"/>
          <w:sz w:val="18"/>
          <w:szCs w:val="18"/>
          <w:lang w:val="nl-NL"/>
        </w:rPr>
        <w:t>Opdrachtgever</w:t>
      </w:r>
      <w:r w:rsidRPr="00BA3FB2">
        <w:rPr>
          <w:rFonts w:ascii="Verdana" w:hAnsi="Verdana"/>
          <w:sz w:val="18"/>
          <w:szCs w:val="18"/>
          <w:lang w:val="nl-NL"/>
        </w:rPr>
        <w:t xml:space="preserve"> werkzaamheden doen onderbreken en het personeel opdracht geven zich te verwijderen. De onvermijdbare kosten hierbij worden verrekend. </w:t>
      </w:r>
    </w:p>
    <w:p w14:paraId="088B16F0" w14:textId="77777777" w:rsidR="006B1638" w:rsidRPr="00BA3FB2" w:rsidRDefault="006B1638" w:rsidP="006B1638">
      <w:pPr>
        <w:pStyle w:val="Plattetekst"/>
        <w:spacing w:after="0"/>
        <w:rPr>
          <w:rFonts w:ascii="Verdana" w:hAnsi="Verdana"/>
          <w:sz w:val="18"/>
          <w:szCs w:val="18"/>
          <w:lang w:val="nl-NL"/>
        </w:rPr>
      </w:pPr>
      <w:r w:rsidRPr="00BA3FB2">
        <w:rPr>
          <w:rFonts w:ascii="Verdana" w:hAnsi="Verdana"/>
          <w:sz w:val="18"/>
          <w:szCs w:val="18"/>
          <w:lang w:val="nl-NL"/>
        </w:rPr>
        <w:t xml:space="preserve">Aannemer brengt de geldende veiligheidsmaatregelen ter kennis van al het personeel dat ten behoeve van het werk voor </w:t>
      </w:r>
      <w:r w:rsidR="00A150FC" w:rsidRPr="00BA3FB2">
        <w:rPr>
          <w:rFonts w:ascii="Verdana" w:hAnsi="Verdana"/>
          <w:sz w:val="18"/>
          <w:szCs w:val="18"/>
          <w:lang w:val="nl-NL"/>
        </w:rPr>
        <w:t>Aannemer</w:t>
      </w:r>
      <w:r w:rsidRPr="00BA3FB2">
        <w:rPr>
          <w:rFonts w:ascii="Verdana" w:hAnsi="Verdana"/>
          <w:sz w:val="18"/>
          <w:szCs w:val="18"/>
          <w:lang w:val="nl-NL"/>
        </w:rPr>
        <w:t xml:space="preserve"> op het terrein werkzaam is. </w:t>
      </w:r>
    </w:p>
    <w:p w14:paraId="5AFBA06B" w14:textId="77777777" w:rsidR="00CD0189" w:rsidRPr="00BA3FB2" w:rsidRDefault="00CD0189" w:rsidP="006B1638">
      <w:pPr>
        <w:pStyle w:val="Plattetekst"/>
        <w:spacing w:after="0"/>
        <w:rPr>
          <w:rFonts w:ascii="Verdana" w:hAnsi="Verdana"/>
          <w:sz w:val="18"/>
          <w:szCs w:val="18"/>
          <w:lang w:val="nl-NL"/>
        </w:rPr>
      </w:pPr>
    </w:p>
    <w:p w14:paraId="024621A9" w14:textId="77777777" w:rsidR="006B1638" w:rsidRPr="00BA3FB2" w:rsidRDefault="00C96378" w:rsidP="00B4250D">
      <w:pPr>
        <w:pStyle w:val="Kop2"/>
      </w:pPr>
      <w:bookmarkStart w:id="703" w:name="_Toc1585735"/>
      <w:bookmarkStart w:id="704" w:name="_Toc32236654"/>
      <w:r w:rsidRPr="00BA3FB2">
        <w:rPr>
          <w:lang w:val="nl-NL"/>
        </w:rPr>
        <w:tab/>
      </w:r>
      <w:bookmarkStart w:id="705" w:name="_Toc71015515"/>
      <w:bookmarkStart w:id="706" w:name="_Toc71901747"/>
      <w:bookmarkStart w:id="707" w:name="_Toc79070202"/>
      <w:bookmarkStart w:id="708" w:name="_Toc97712963"/>
      <w:r w:rsidR="006B1638" w:rsidRPr="00BA3FB2">
        <w:t>Veiligheid op brandstof- en munitiecomplexen</w:t>
      </w:r>
      <w:bookmarkEnd w:id="703"/>
      <w:bookmarkEnd w:id="704"/>
      <w:bookmarkEnd w:id="705"/>
      <w:bookmarkEnd w:id="706"/>
      <w:bookmarkEnd w:id="707"/>
      <w:bookmarkEnd w:id="708"/>
    </w:p>
    <w:p w14:paraId="5785FC60" w14:textId="77777777" w:rsidR="006B1638" w:rsidRPr="00BA3FB2" w:rsidRDefault="006B1638" w:rsidP="006B1638">
      <w:pPr>
        <w:rPr>
          <w:rFonts w:ascii="Verdana" w:hAnsi="Verdana"/>
          <w:sz w:val="18"/>
          <w:szCs w:val="18"/>
          <w:lang w:val="nl-NL"/>
        </w:rPr>
      </w:pPr>
      <w:r w:rsidRPr="00BA3FB2">
        <w:rPr>
          <w:rFonts w:ascii="Verdana" w:hAnsi="Verdana"/>
          <w:sz w:val="18"/>
          <w:szCs w:val="18"/>
          <w:lang w:val="nl-NL"/>
        </w:rPr>
        <w:t xml:space="preserve">Aannemer moet ten minste twee dagen voor de aanvang van de werkzaamheden op een munitiecomplex-, brandstofdepot overleg plegen met </w:t>
      </w:r>
      <w:r w:rsidR="00A150FC" w:rsidRPr="00BA3FB2">
        <w:rPr>
          <w:rFonts w:ascii="Verdana" w:hAnsi="Verdana"/>
          <w:sz w:val="18"/>
          <w:szCs w:val="18"/>
          <w:lang w:val="nl-NL"/>
        </w:rPr>
        <w:t>Opdrachtgever</w:t>
      </w:r>
      <w:r w:rsidRPr="00BA3FB2">
        <w:rPr>
          <w:rFonts w:ascii="Verdana" w:hAnsi="Verdana"/>
          <w:sz w:val="18"/>
          <w:szCs w:val="18"/>
          <w:lang w:val="nl-NL"/>
        </w:rPr>
        <w:t xml:space="preserve"> en/</w:t>
      </w:r>
      <w:r w:rsidR="00C70778" w:rsidRPr="00BA3FB2">
        <w:rPr>
          <w:rFonts w:ascii="Verdana" w:hAnsi="Verdana"/>
          <w:sz w:val="18"/>
          <w:szCs w:val="18"/>
          <w:lang w:val="nl-NL"/>
        </w:rPr>
        <w:t xml:space="preserve"> </w:t>
      </w:r>
      <w:r w:rsidRPr="00BA3FB2">
        <w:rPr>
          <w:rFonts w:ascii="Verdana" w:hAnsi="Verdana"/>
          <w:sz w:val="18"/>
          <w:szCs w:val="18"/>
          <w:lang w:val="nl-NL"/>
        </w:rPr>
        <w:t xml:space="preserve">of de beheerder van het depot of complex over de geldende richtlijnen en veiligheidsbepalingen. </w:t>
      </w:r>
    </w:p>
    <w:p w14:paraId="4A2FE09E" w14:textId="77777777" w:rsidR="006B1638" w:rsidRPr="00BA3FB2" w:rsidRDefault="006B1638" w:rsidP="006B1638">
      <w:pPr>
        <w:rPr>
          <w:rFonts w:ascii="Verdana" w:hAnsi="Verdana"/>
          <w:sz w:val="18"/>
          <w:szCs w:val="18"/>
          <w:lang w:val="nl-NL"/>
        </w:rPr>
      </w:pPr>
      <w:r w:rsidRPr="00BA3FB2">
        <w:rPr>
          <w:rFonts w:ascii="Verdana" w:hAnsi="Verdana"/>
          <w:sz w:val="18"/>
          <w:szCs w:val="18"/>
          <w:lang w:val="nl-NL"/>
        </w:rPr>
        <w:t xml:space="preserve">Het met brandstoffen of smeermiddelen bijvullen van machines mag uitsluitend plaatsvinden op de daartoe door de beheerder aan te wijzen plaatsen. </w:t>
      </w:r>
    </w:p>
    <w:p w14:paraId="29C8F3E7" w14:textId="77777777" w:rsidR="006B1638" w:rsidRPr="00BA3FB2" w:rsidRDefault="006B1638" w:rsidP="006B1638">
      <w:pPr>
        <w:rPr>
          <w:rFonts w:ascii="Verdana" w:hAnsi="Verdana"/>
          <w:sz w:val="18"/>
          <w:szCs w:val="18"/>
          <w:lang w:val="nl-NL"/>
        </w:rPr>
      </w:pPr>
      <w:r w:rsidRPr="00BA3FB2">
        <w:rPr>
          <w:rFonts w:ascii="Verdana" w:hAnsi="Verdana"/>
          <w:sz w:val="18"/>
          <w:szCs w:val="18"/>
          <w:lang w:val="nl-NL"/>
        </w:rPr>
        <w:t xml:space="preserve">Aannemer brengt de geldende richtlijnen en veiligheidsmaatregelen ter kennis van al het personeel dat ten behoeve van het werk voor </w:t>
      </w:r>
      <w:r w:rsidR="00A150FC" w:rsidRPr="00BA3FB2">
        <w:rPr>
          <w:rFonts w:ascii="Verdana" w:hAnsi="Verdana"/>
          <w:sz w:val="18"/>
          <w:szCs w:val="18"/>
          <w:lang w:val="nl-NL"/>
        </w:rPr>
        <w:t>Aannemer</w:t>
      </w:r>
      <w:r w:rsidRPr="00BA3FB2">
        <w:rPr>
          <w:rFonts w:ascii="Verdana" w:hAnsi="Verdana"/>
          <w:sz w:val="18"/>
          <w:szCs w:val="18"/>
          <w:lang w:val="nl-NL"/>
        </w:rPr>
        <w:t xml:space="preserve"> op het terrein werkzaam is. </w:t>
      </w:r>
    </w:p>
    <w:p w14:paraId="1D41AAFA" w14:textId="77777777" w:rsidR="006B1638" w:rsidRPr="00BA3FB2" w:rsidRDefault="006B1638" w:rsidP="006B1638">
      <w:pPr>
        <w:rPr>
          <w:rFonts w:ascii="Verdana" w:hAnsi="Verdana"/>
          <w:sz w:val="18"/>
          <w:szCs w:val="18"/>
          <w:lang w:val="nl-NL"/>
        </w:rPr>
      </w:pPr>
      <w:r w:rsidRPr="00BA3FB2">
        <w:rPr>
          <w:rFonts w:ascii="Verdana" w:hAnsi="Verdana"/>
          <w:sz w:val="18"/>
          <w:szCs w:val="18"/>
          <w:lang w:val="nl-NL"/>
        </w:rPr>
        <w:t>Roken en/</w:t>
      </w:r>
      <w:r w:rsidR="00C70778" w:rsidRPr="00BA3FB2">
        <w:rPr>
          <w:rFonts w:ascii="Verdana" w:hAnsi="Verdana"/>
          <w:sz w:val="18"/>
          <w:szCs w:val="18"/>
          <w:lang w:val="nl-NL"/>
        </w:rPr>
        <w:t xml:space="preserve"> </w:t>
      </w:r>
      <w:r w:rsidRPr="00BA3FB2">
        <w:rPr>
          <w:rFonts w:ascii="Verdana" w:hAnsi="Verdana"/>
          <w:sz w:val="18"/>
          <w:szCs w:val="18"/>
          <w:lang w:val="nl-NL"/>
        </w:rPr>
        <w:t xml:space="preserve">of het gebruik van open vuur op het gehele complex is verboden, m.u.v. de daarvoor aangewezen plaatsen. </w:t>
      </w:r>
    </w:p>
    <w:p w14:paraId="7B490C4A" w14:textId="77777777" w:rsidR="00CD0189" w:rsidRPr="00BA3FB2" w:rsidRDefault="006B1638" w:rsidP="006B1638">
      <w:pPr>
        <w:rPr>
          <w:rFonts w:ascii="Verdana" w:hAnsi="Verdana"/>
          <w:sz w:val="18"/>
          <w:szCs w:val="18"/>
          <w:lang w:val="nl-NL"/>
        </w:rPr>
      </w:pPr>
      <w:r w:rsidRPr="00BA3FB2">
        <w:rPr>
          <w:rFonts w:ascii="Verdana" w:hAnsi="Verdana"/>
          <w:sz w:val="18"/>
          <w:szCs w:val="18"/>
          <w:lang w:val="nl-NL"/>
        </w:rPr>
        <w:t>Het gebruik van mobiele telefoons en</w:t>
      </w:r>
      <w:r w:rsidR="005472F0" w:rsidRPr="00BA3FB2">
        <w:rPr>
          <w:rFonts w:ascii="Verdana" w:hAnsi="Verdana"/>
          <w:sz w:val="18"/>
          <w:szCs w:val="18"/>
          <w:lang w:val="nl-NL"/>
        </w:rPr>
        <w:t>/</w:t>
      </w:r>
      <w:r w:rsidRPr="00BA3FB2">
        <w:rPr>
          <w:rFonts w:ascii="Verdana" w:hAnsi="Verdana"/>
          <w:sz w:val="18"/>
          <w:szCs w:val="18"/>
          <w:lang w:val="nl-NL"/>
        </w:rPr>
        <w:t xml:space="preserve">of navigatieapparatuur is verboden. </w:t>
      </w:r>
    </w:p>
    <w:p w14:paraId="3C695A0F" w14:textId="77777777" w:rsidR="006B1638" w:rsidRPr="00BA3FB2" w:rsidRDefault="00C96378" w:rsidP="00B4250D">
      <w:pPr>
        <w:pStyle w:val="Kop2"/>
        <w:rPr>
          <w:lang w:val="nl-NL"/>
        </w:rPr>
      </w:pPr>
      <w:bookmarkStart w:id="709" w:name="_Toc32236655"/>
      <w:r w:rsidRPr="00BA3FB2">
        <w:rPr>
          <w:lang w:val="nl-NL"/>
        </w:rPr>
        <w:tab/>
      </w:r>
      <w:bookmarkStart w:id="710" w:name="_Toc71015516"/>
      <w:bookmarkStart w:id="711" w:name="_Toc71901748"/>
      <w:bookmarkStart w:id="712" w:name="_Toc79070203"/>
      <w:bookmarkStart w:id="713" w:name="_Toc97712964"/>
      <w:r w:rsidR="006B1638" w:rsidRPr="00BA3FB2">
        <w:rPr>
          <w:lang w:val="nl-NL"/>
        </w:rPr>
        <w:t>Ter beschikking stellen van energie en water</w:t>
      </w:r>
      <w:bookmarkEnd w:id="709"/>
      <w:bookmarkEnd w:id="710"/>
      <w:bookmarkEnd w:id="711"/>
      <w:bookmarkEnd w:id="712"/>
      <w:bookmarkEnd w:id="713"/>
    </w:p>
    <w:p w14:paraId="30B0CFEF" w14:textId="77777777" w:rsidR="00C70778" w:rsidRPr="00BA3FB2" w:rsidRDefault="006B1638" w:rsidP="006B1638">
      <w:pPr>
        <w:rPr>
          <w:rFonts w:ascii="Verdana" w:hAnsi="Verdana"/>
          <w:sz w:val="18"/>
          <w:szCs w:val="18"/>
          <w:lang w:val="nl-NL"/>
        </w:rPr>
      </w:pPr>
      <w:r w:rsidRPr="00BA3FB2">
        <w:rPr>
          <w:rFonts w:ascii="Verdana" w:hAnsi="Verdana"/>
          <w:sz w:val="18"/>
          <w:szCs w:val="18"/>
          <w:lang w:val="nl-NL"/>
        </w:rPr>
        <w:t xml:space="preserve">De kosten voor het verbruik van voor het werk benodigd water, gas en elektrische energie zijn voor rekening van de </w:t>
      </w:r>
      <w:r w:rsidR="00A150FC" w:rsidRPr="00BA3FB2">
        <w:rPr>
          <w:rFonts w:ascii="Verdana" w:hAnsi="Verdana"/>
          <w:sz w:val="18"/>
          <w:szCs w:val="18"/>
          <w:lang w:val="nl-NL"/>
        </w:rPr>
        <w:t>Opdrachtgever</w:t>
      </w:r>
      <w:r w:rsidRPr="00BA3FB2">
        <w:rPr>
          <w:rFonts w:ascii="Verdana" w:hAnsi="Verdana"/>
          <w:sz w:val="18"/>
          <w:szCs w:val="18"/>
          <w:lang w:val="nl-NL"/>
        </w:rPr>
        <w:t>. Aannemer heeft geen recht op vergoeding van schade ontstaan ten gevolge van storingen in de levering van water, van gas en/</w:t>
      </w:r>
      <w:r w:rsidR="00C70778" w:rsidRPr="00BA3FB2">
        <w:rPr>
          <w:rFonts w:ascii="Verdana" w:hAnsi="Verdana"/>
          <w:sz w:val="18"/>
          <w:szCs w:val="18"/>
          <w:lang w:val="nl-NL"/>
        </w:rPr>
        <w:t xml:space="preserve"> </w:t>
      </w:r>
      <w:r w:rsidRPr="00BA3FB2">
        <w:rPr>
          <w:rFonts w:ascii="Verdana" w:hAnsi="Verdana"/>
          <w:sz w:val="18"/>
          <w:szCs w:val="18"/>
          <w:lang w:val="nl-NL"/>
        </w:rPr>
        <w:t xml:space="preserve">of van elektrische energie, van welke aard dan ook. De elektrische energie mag niet worden aangewend voor verwarmen, droogstoken e.d. van het werk. </w:t>
      </w:r>
    </w:p>
    <w:p w14:paraId="0A25DF8A" w14:textId="77777777" w:rsidR="006B1638" w:rsidRPr="00BA3FB2" w:rsidRDefault="006B1638" w:rsidP="00B4250D">
      <w:pPr>
        <w:pStyle w:val="Kop2"/>
      </w:pPr>
      <w:bookmarkStart w:id="714" w:name="_Toc73714031"/>
      <w:bookmarkStart w:id="715" w:name="_Toc1585736"/>
      <w:bookmarkStart w:id="716" w:name="_Ref58403439"/>
      <w:bookmarkStart w:id="717" w:name="_Toc71015517"/>
      <w:bookmarkStart w:id="718" w:name="_Ref71678143"/>
      <w:bookmarkStart w:id="719" w:name="_Toc71901749"/>
      <w:bookmarkStart w:id="720" w:name="_Toc79070204"/>
      <w:bookmarkStart w:id="721" w:name="_Toc97712965"/>
      <w:bookmarkEnd w:id="714"/>
      <w:r w:rsidRPr="00BA3FB2">
        <w:t>Gekwalificeerde bedrijven en werknemers</w:t>
      </w:r>
      <w:bookmarkEnd w:id="715"/>
      <w:bookmarkEnd w:id="716"/>
      <w:bookmarkEnd w:id="717"/>
      <w:bookmarkEnd w:id="718"/>
      <w:bookmarkEnd w:id="719"/>
      <w:bookmarkEnd w:id="720"/>
      <w:bookmarkEnd w:id="721"/>
    </w:p>
    <w:p w14:paraId="69FD7132" w14:textId="77777777" w:rsidR="006B1638" w:rsidRPr="00BA3FB2" w:rsidRDefault="006B1638" w:rsidP="00B4250D">
      <w:pPr>
        <w:pStyle w:val="Kop3"/>
      </w:pPr>
      <w:bookmarkStart w:id="722" w:name="_Toc71901750"/>
      <w:bookmarkStart w:id="723" w:name="_Toc79070205"/>
      <w:bookmarkStart w:id="724" w:name="_Toc97712966"/>
      <w:r w:rsidRPr="00BA3FB2">
        <w:t>Algemeen</w:t>
      </w:r>
      <w:bookmarkEnd w:id="722"/>
      <w:bookmarkEnd w:id="723"/>
      <w:bookmarkEnd w:id="724"/>
    </w:p>
    <w:p w14:paraId="3AEC709E" w14:textId="77777777" w:rsidR="00BE21E7" w:rsidRPr="00BA3FB2" w:rsidRDefault="006B1638" w:rsidP="00BE21E7">
      <w:pPr>
        <w:rPr>
          <w:rFonts w:ascii="Verdana" w:hAnsi="Verdana"/>
          <w:sz w:val="18"/>
          <w:szCs w:val="18"/>
          <w:lang w:val="nl-NL"/>
        </w:rPr>
      </w:pPr>
      <w:r w:rsidRPr="00BA3FB2">
        <w:rPr>
          <w:rFonts w:ascii="Verdana" w:hAnsi="Verdana"/>
          <w:sz w:val="18"/>
          <w:szCs w:val="18"/>
          <w:lang w:val="nl-NL"/>
        </w:rPr>
        <w:t xml:space="preserve">De in te zetten medewerkers moeten beschikken over de kwaliteiten en kwalificaties die nodig zijn voor de uitvoering van de werkzaamheden. Dit geldt ook voor de in te zetten werknemers van </w:t>
      </w:r>
      <w:r w:rsidR="00A150FC" w:rsidRPr="00BA3FB2">
        <w:rPr>
          <w:rFonts w:ascii="Verdana" w:hAnsi="Verdana"/>
          <w:sz w:val="18"/>
          <w:szCs w:val="18"/>
          <w:lang w:val="nl-NL"/>
        </w:rPr>
        <w:t>onderaannemers</w:t>
      </w:r>
      <w:r w:rsidR="00F13B64" w:rsidRPr="00BA3FB2">
        <w:rPr>
          <w:rFonts w:ascii="Verdana" w:hAnsi="Verdana"/>
          <w:sz w:val="18"/>
          <w:szCs w:val="18"/>
          <w:lang w:val="nl-NL"/>
        </w:rPr>
        <w:t xml:space="preserve">. </w:t>
      </w:r>
    </w:p>
    <w:p w14:paraId="1BA934FE" w14:textId="77777777" w:rsidR="00E54964" w:rsidRPr="00BA3FB2" w:rsidRDefault="004A3EC7" w:rsidP="00BE21E7">
      <w:pPr>
        <w:rPr>
          <w:rFonts w:ascii="Verdana" w:hAnsi="Verdana"/>
          <w:sz w:val="18"/>
          <w:szCs w:val="18"/>
          <w:lang w:val="nl-NL"/>
        </w:rPr>
      </w:pPr>
      <w:r w:rsidRPr="00BA3FB2">
        <w:rPr>
          <w:rFonts w:ascii="Verdana" w:hAnsi="Verdana"/>
          <w:sz w:val="18"/>
          <w:szCs w:val="18"/>
          <w:lang w:val="nl-NL"/>
        </w:rPr>
        <w:t xml:space="preserve">Op aanvraag dient de </w:t>
      </w:r>
      <w:r w:rsidR="006B1638" w:rsidRPr="00BA3FB2">
        <w:rPr>
          <w:rFonts w:ascii="Verdana" w:hAnsi="Verdana"/>
          <w:sz w:val="18"/>
          <w:szCs w:val="18"/>
          <w:lang w:val="nl-NL"/>
        </w:rPr>
        <w:t xml:space="preserve">Aannemer voor elke persoon die in opdracht van </w:t>
      </w:r>
      <w:r w:rsidR="00A150FC" w:rsidRPr="00BA3FB2">
        <w:rPr>
          <w:rFonts w:ascii="Verdana" w:hAnsi="Verdana"/>
          <w:sz w:val="18"/>
          <w:szCs w:val="18"/>
          <w:lang w:val="nl-NL"/>
        </w:rPr>
        <w:t>Aannemer</w:t>
      </w:r>
      <w:r w:rsidR="006B1638" w:rsidRPr="00BA3FB2">
        <w:rPr>
          <w:rFonts w:ascii="Verdana" w:hAnsi="Verdana"/>
          <w:sz w:val="18"/>
          <w:szCs w:val="18"/>
          <w:lang w:val="nl-NL"/>
        </w:rPr>
        <w:t xml:space="preserve"> werkzaam is, een overzicht aan</w:t>
      </w:r>
      <w:r w:rsidR="00D01EFD" w:rsidRPr="00BA3FB2">
        <w:rPr>
          <w:rFonts w:ascii="Verdana" w:hAnsi="Verdana"/>
          <w:sz w:val="18"/>
          <w:szCs w:val="18"/>
          <w:lang w:val="nl-NL"/>
        </w:rPr>
        <w:t xml:space="preserve"> te </w:t>
      </w:r>
      <w:r w:rsidR="006B1638" w:rsidRPr="00BA3FB2">
        <w:rPr>
          <w:rFonts w:ascii="Verdana" w:hAnsi="Verdana"/>
          <w:sz w:val="18"/>
          <w:szCs w:val="18"/>
          <w:lang w:val="nl-NL"/>
        </w:rPr>
        <w:t>leveren waaruit blijkt dat er wordt beschikt over de kwaliteiten, kwalificaties, diploma’s, certifica</w:t>
      </w:r>
      <w:r w:rsidR="00BF4ECC" w:rsidRPr="00BA3FB2">
        <w:rPr>
          <w:rFonts w:ascii="Verdana" w:hAnsi="Verdana"/>
          <w:sz w:val="18"/>
          <w:szCs w:val="18"/>
          <w:lang w:val="nl-NL"/>
        </w:rPr>
        <w:t>ten</w:t>
      </w:r>
      <w:r w:rsidR="006B1638" w:rsidRPr="00BA3FB2">
        <w:rPr>
          <w:rFonts w:ascii="Verdana" w:hAnsi="Verdana"/>
          <w:sz w:val="18"/>
          <w:szCs w:val="18"/>
          <w:lang w:val="nl-NL"/>
        </w:rPr>
        <w:t xml:space="preserve">/bewijs van vakbekwaamheid en aantoonbare ervaring op naam van deze werknemers welke nodig zijn voor de uitvoering van de werkzaamheden. </w:t>
      </w:r>
    </w:p>
    <w:p w14:paraId="4562B4B6" w14:textId="77777777" w:rsidR="006B1638" w:rsidRPr="00BA3FB2" w:rsidRDefault="006B1638" w:rsidP="008A199B">
      <w:pPr>
        <w:rPr>
          <w:rFonts w:ascii="Verdana" w:hAnsi="Verdana"/>
          <w:sz w:val="18"/>
          <w:szCs w:val="18"/>
          <w:lang w:val="nl-NL"/>
        </w:rPr>
      </w:pPr>
      <w:r w:rsidRPr="00BA3FB2">
        <w:rPr>
          <w:rFonts w:ascii="Verdana" w:hAnsi="Verdana"/>
          <w:sz w:val="18"/>
          <w:szCs w:val="18"/>
          <w:lang w:val="nl-NL"/>
        </w:rPr>
        <w:t>Voor het oplossen van storingen moet een allround monteur worden ingezet welke voldoende kennis heeft voor het opheffen van de storing.</w:t>
      </w:r>
    </w:p>
    <w:p w14:paraId="76BB8C0C" w14:textId="77777777" w:rsidR="006B1638" w:rsidRPr="00BA3FB2" w:rsidRDefault="006B1638" w:rsidP="006B1638">
      <w:pPr>
        <w:pStyle w:val="Plattetekst"/>
        <w:spacing w:after="0"/>
        <w:rPr>
          <w:rFonts w:ascii="Verdana" w:hAnsi="Verdana"/>
          <w:b/>
          <w:sz w:val="18"/>
          <w:szCs w:val="18"/>
          <w:lang w:val="nl-NL"/>
        </w:rPr>
      </w:pPr>
      <w:r w:rsidRPr="00BA3FB2">
        <w:rPr>
          <w:rFonts w:ascii="Verdana" w:hAnsi="Verdana"/>
          <w:b/>
          <w:sz w:val="18"/>
          <w:szCs w:val="18"/>
          <w:lang w:val="nl-NL"/>
        </w:rPr>
        <w:t>VCA</w:t>
      </w:r>
    </w:p>
    <w:p w14:paraId="13F891B6" w14:textId="77777777" w:rsidR="006B1638" w:rsidRPr="00BA3FB2" w:rsidRDefault="006B1638" w:rsidP="004A3EC7">
      <w:pPr>
        <w:rPr>
          <w:rFonts w:ascii="Verdana" w:hAnsi="Verdana"/>
          <w:sz w:val="18"/>
          <w:szCs w:val="18"/>
          <w:lang w:val="nl-NL"/>
        </w:rPr>
      </w:pPr>
      <w:r w:rsidRPr="00BA3FB2">
        <w:rPr>
          <w:rFonts w:ascii="Verdana" w:hAnsi="Verdana"/>
          <w:sz w:val="18"/>
          <w:szCs w:val="18"/>
          <w:lang w:val="nl-NL"/>
        </w:rPr>
        <w:t>Aannemer moet in het bezit zijn van een certificering volgens VCA</w:t>
      </w:r>
      <w:r w:rsidR="009E4205" w:rsidRPr="00BA3FB2">
        <w:rPr>
          <w:rFonts w:ascii="Verdana" w:hAnsi="Verdana"/>
          <w:sz w:val="18"/>
          <w:szCs w:val="18"/>
          <w:lang w:val="nl-NL"/>
        </w:rPr>
        <w:t>**</w:t>
      </w:r>
      <w:r w:rsidRPr="00BA3FB2">
        <w:rPr>
          <w:rFonts w:ascii="Verdana" w:hAnsi="Verdana"/>
          <w:sz w:val="18"/>
          <w:szCs w:val="18"/>
          <w:lang w:val="nl-NL"/>
        </w:rPr>
        <w:t>. Zijn medewerkers moeten in het</w:t>
      </w:r>
      <w:r w:rsidR="005A3396" w:rsidRPr="00BA3FB2">
        <w:rPr>
          <w:rFonts w:ascii="Verdana" w:hAnsi="Verdana"/>
          <w:sz w:val="18"/>
          <w:szCs w:val="18"/>
          <w:lang w:val="nl-NL"/>
        </w:rPr>
        <w:t xml:space="preserve"> </w:t>
      </w:r>
      <w:r w:rsidRPr="00BA3FB2">
        <w:rPr>
          <w:rFonts w:ascii="Verdana" w:hAnsi="Verdana"/>
          <w:sz w:val="18"/>
          <w:szCs w:val="18"/>
          <w:lang w:val="nl-NL"/>
        </w:rPr>
        <w:t>bezit zijn van een certificaat B-VCA en zijn leidinggevenden van een certificaat VOL-VCA.</w:t>
      </w:r>
    </w:p>
    <w:p w14:paraId="41FAB594" w14:textId="77777777" w:rsidR="00C70778" w:rsidRPr="00BA3FB2" w:rsidRDefault="00C70778" w:rsidP="004A3EC7">
      <w:pPr>
        <w:rPr>
          <w:rFonts w:ascii="Verdana" w:hAnsi="Verdana"/>
          <w:sz w:val="18"/>
          <w:szCs w:val="18"/>
          <w:lang w:val="nl-NL"/>
        </w:rPr>
      </w:pPr>
    </w:p>
    <w:p w14:paraId="4A14CD06" w14:textId="77777777" w:rsidR="002C1DA5" w:rsidRPr="00BA3FB2" w:rsidRDefault="006F30D6" w:rsidP="00B4250D">
      <w:pPr>
        <w:pStyle w:val="Kop3"/>
      </w:pPr>
      <w:bookmarkStart w:id="725" w:name="_Ref72837716"/>
      <w:bookmarkStart w:id="726" w:name="_Toc71901751"/>
      <w:bookmarkStart w:id="727" w:name="_Toc79070206"/>
      <w:bookmarkStart w:id="728" w:name="_Toc97712967"/>
      <w:r w:rsidRPr="00BA3FB2">
        <w:t>Elektrotechnische werkzaamheden</w:t>
      </w:r>
      <w:bookmarkEnd w:id="725"/>
      <w:bookmarkEnd w:id="726"/>
      <w:bookmarkEnd w:id="727"/>
      <w:bookmarkEnd w:id="728"/>
      <w:r w:rsidR="00E16DDC" w:rsidRPr="00BA3FB2">
        <w:t xml:space="preserve"> </w:t>
      </w:r>
    </w:p>
    <w:p w14:paraId="1B0A4C5A" w14:textId="77777777" w:rsidR="00481564" w:rsidRPr="00BA3FB2" w:rsidRDefault="00851933" w:rsidP="00481564">
      <w:pPr>
        <w:rPr>
          <w:rFonts w:ascii="Verdana" w:hAnsi="Verdana"/>
          <w:sz w:val="18"/>
          <w:szCs w:val="18"/>
          <w:lang w:val="nl-NL"/>
        </w:rPr>
      </w:pPr>
      <w:r w:rsidRPr="00BA3FB2">
        <w:rPr>
          <w:rFonts w:ascii="Verdana" w:hAnsi="Verdana"/>
          <w:sz w:val="18"/>
          <w:szCs w:val="18"/>
          <w:lang w:val="nl-NL"/>
        </w:rPr>
        <w:t xml:space="preserve">Waar elektrotechnische werkzaamheden van toepassing zijn is ten alle tijden een bewijs van </w:t>
      </w:r>
      <w:r w:rsidR="00485ED3" w:rsidRPr="00BA3FB2">
        <w:rPr>
          <w:rFonts w:ascii="Verdana" w:hAnsi="Verdana"/>
          <w:sz w:val="18"/>
          <w:szCs w:val="18"/>
          <w:lang w:val="nl-NL"/>
        </w:rPr>
        <w:t>certificering</w:t>
      </w:r>
      <w:r w:rsidRPr="00BA3FB2">
        <w:rPr>
          <w:rFonts w:ascii="Verdana" w:hAnsi="Verdana"/>
          <w:sz w:val="18"/>
          <w:szCs w:val="18"/>
          <w:lang w:val="nl-NL"/>
        </w:rPr>
        <w:t xml:space="preserve"> van vakbekwaamheid Elektrisch Installateur </w:t>
      </w:r>
      <w:r w:rsidR="008C0DD6" w:rsidRPr="00BA3FB2">
        <w:rPr>
          <w:rFonts w:ascii="Verdana" w:hAnsi="Verdana"/>
          <w:sz w:val="18"/>
          <w:szCs w:val="18"/>
          <w:lang w:val="nl-NL"/>
        </w:rPr>
        <w:t xml:space="preserve">‘Ontwerpen en installeren van grote elektrotechnische installaties (va 3 x 80 A) van bouwwerken, anders dan individuele woningen‘ </w:t>
      </w:r>
      <w:r w:rsidR="008C0DD6" w:rsidRPr="00BA3FB2">
        <w:rPr>
          <w:rFonts w:ascii="Verdana" w:hAnsi="Verdana"/>
          <w:sz w:val="18"/>
          <w:szCs w:val="18"/>
          <w:lang w:val="nl-NL"/>
        </w:rPr>
        <w:lastRenderedPageBreak/>
        <w:t xml:space="preserve">(BRL6000-03) </w:t>
      </w:r>
      <w:r w:rsidRPr="00BA3FB2">
        <w:rPr>
          <w:rFonts w:ascii="Verdana" w:hAnsi="Verdana"/>
          <w:sz w:val="18"/>
          <w:szCs w:val="18"/>
          <w:lang w:val="nl-NL"/>
        </w:rPr>
        <w:t xml:space="preserve">vereist. Op dit document wordt vermeld voor welke soort installaties het Installatiebedrijf </w:t>
      </w:r>
      <w:r w:rsidR="00485ED3" w:rsidRPr="00BA3FB2">
        <w:rPr>
          <w:rFonts w:ascii="Verdana" w:hAnsi="Verdana"/>
          <w:sz w:val="18"/>
          <w:szCs w:val="18"/>
          <w:lang w:val="nl-NL"/>
        </w:rPr>
        <w:t>gecertificeerd</w:t>
      </w:r>
      <w:r w:rsidRPr="00BA3FB2">
        <w:rPr>
          <w:rFonts w:ascii="Verdana" w:hAnsi="Verdana"/>
          <w:sz w:val="18"/>
          <w:szCs w:val="18"/>
          <w:lang w:val="nl-NL"/>
        </w:rPr>
        <w:t xml:space="preserve"> is. </w:t>
      </w:r>
    </w:p>
    <w:p w14:paraId="751FE51F" w14:textId="77777777" w:rsidR="00851933" w:rsidRPr="00BA3FB2" w:rsidRDefault="00851933" w:rsidP="00481564">
      <w:pPr>
        <w:rPr>
          <w:rFonts w:ascii="Verdana" w:hAnsi="Verdana"/>
          <w:sz w:val="18"/>
          <w:szCs w:val="18"/>
          <w:lang w:val="nl-NL"/>
        </w:rPr>
      </w:pPr>
      <w:r w:rsidRPr="00BA3FB2">
        <w:rPr>
          <w:rFonts w:ascii="Verdana" w:hAnsi="Verdana"/>
          <w:sz w:val="18"/>
          <w:szCs w:val="18"/>
          <w:lang w:val="nl-NL"/>
        </w:rPr>
        <w:t>Minimaal geldt dat het personeel betrokken bij deze elektrotechnische werkzaamheden één diploma bezit zoals genoemd bij ‘Overzicht bewijzen vakbekwaamheid Install</w:t>
      </w:r>
      <w:r w:rsidR="00BF4ECC" w:rsidRPr="00BA3FB2">
        <w:rPr>
          <w:rFonts w:ascii="Verdana" w:hAnsi="Verdana"/>
          <w:sz w:val="18"/>
          <w:szCs w:val="18"/>
          <w:lang w:val="nl-NL"/>
        </w:rPr>
        <w:t xml:space="preserve"> </w:t>
      </w:r>
      <w:r w:rsidRPr="00BA3FB2">
        <w:rPr>
          <w:rFonts w:ascii="Verdana" w:hAnsi="Verdana"/>
          <w:sz w:val="18"/>
          <w:szCs w:val="18"/>
          <w:lang w:val="nl-NL"/>
        </w:rPr>
        <w:t>Q Elektrotechnisch’ bij onderdeel 1A Opleidingen voor elektrotechnisch installateur.</w:t>
      </w:r>
    </w:p>
    <w:p w14:paraId="63A5BA97" w14:textId="77777777" w:rsidR="00481564" w:rsidRPr="00BA3FB2" w:rsidRDefault="002C1DA5" w:rsidP="00481564">
      <w:pPr>
        <w:rPr>
          <w:rFonts w:ascii="Verdana" w:hAnsi="Verdana"/>
          <w:sz w:val="18"/>
          <w:szCs w:val="18"/>
          <w:lang w:val="nl-NL"/>
        </w:rPr>
      </w:pPr>
      <w:r w:rsidRPr="00BA3FB2">
        <w:rPr>
          <w:rFonts w:ascii="Verdana" w:hAnsi="Verdana"/>
          <w:sz w:val="18"/>
          <w:szCs w:val="18"/>
          <w:lang w:val="nl-NL"/>
        </w:rPr>
        <w:t>Een 'Leidinggevend Monteur Elektrotechnische Installaties' heeft een niveau 4 als bedoeld in artikel 7.2.2 van de Wet educatie en beroepsonderwijs (WEB), afgegeven op basis van een examen dat is afgenomen volgens de voorschriften volgens Titel 4 van de WEB, of gelijkwaardig. Waar nodig heeft deze specialistische opleidingen gedaan.</w:t>
      </w:r>
    </w:p>
    <w:p w14:paraId="67F41516" w14:textId="77777777" w:rsidR="00B960A3" w:rsidRPr="00BA3FB2" w:rsidRDefault="002C1DA5" w:rsidP="00481564">
      <w:pPr>
        <w:rPr>
          <w:rFonts w:ascii="Verdana" w:hAnsi="Verdana"/>
          <w:sz w:val="18"/>
          <w:szCs w:val="18"/>
          <w:lang w:val="nl-NL"/>
        </w:rPr>
      </w:pPr>
      <w:r w:rsidRPr="00BA3FB2">
        <w:rPr>
          <w:rFonts w:ascii="Verdana" w:hAnsi="Verdana"/>
          <w:sz w:val="18"/>
          <w:szCs w:val="18"/>
          <w:lang w:val="nl-NL"/>
        </w:rPr>
        <w:t xml:space="preserve">Een ‘Monteur Elektrotechnische Installaties' heeft minimaal een niveau 2 als bedoeld in artikel 7.2.2 van de Wet educatie en beroepsonderwijs (WEB), afgegeven op basis van een examen dat is afgenomen volgens de voorschriften volgens Titel 4 van de WEB, of gelijkwaardig. Waar nodig heeft deze </w:t>
      </w:r>
      <w:r w:rsidR="0096766B" w:rsidRPr="00BA3FB2">
        <w:rPr>
          <w:rFonts w:ascii="Verdana" w:hAnsi="Verdana"/>
          <w:sz w:val="18"/>
          <w:szCs w:val="18"/>
          <w:lang w:val="nl-NL"/>
        </w:rPr>
        <w:t xml:space="preserve">aanvullende </w:t>
      </w:r>
      <w:r w:rsidRPr="00BA3FB2">
        <w:rPr>
          <w:rFonts w:ascii="Verdana" w:hAnsi="Verdana"/>
          <w:sz w:val="18"/>
          <w:szCs w:val="18"/>
          <w:lang w:val="nl-NL"/>
        </w:rPr>
        <w:t xml:space="preserve">specialistische opleidingen gedaan. </w:t>
      </w:r>
      <w:r w:rsidR="0096766B" w:rsidRPr="00BA3FB2">
        <w:rPr>
          <w:rFonts w:ascii="Verdana" w:hAnsi="Verdana"/>
          <w:sz w:val="18"/>
          <w:szCs w:val="18"/>
          <w:lang w:val="nl-NL"/>
        </w:rPr>
        <w:t>Deze aanvullende opleiding is in de onderstaande paragrafen omschreven.</w:t>
      </w:r>
    </w:p>
    <w:p w14:paraId="19D9CBDB" w14:textId="77777777" w:rsidR="00481564" w:rsidRPr="00BA3FB2" w:rsidRDefault="00B960A3" w:rsidP="00481564">
      <w:pPr>
        <w:rPr>
          <w:rFonts w:ascii="Verdana" w:hAnsi="Verdana"/>
          <w:sz w:val="18"/>
          <w:szCs w:val="18"/>
          <w:lang w:val="nl-NL"/>
        </w:rPr>
      </w:pPr>
      <w:r w:rsidRPr="00BA3FB2">
        <w:rPr>
          <w:rFonts w:ascii="Verdana" w:hAnsi="Verdana"/>
          <w:sz w:val="18"/>
          <w:szCs w:val="18"/>
          <w:lang w:val="nl-NL"/>
        </w:rPr>
        <w:t xml:space="preserve">Aanvullend op de algemeen gevraagde kwalificaties </w:t>
      </w:r>
      <w:r w:rsidR="005267D8" w:rsidRPr="00BA3FB2">
        <w:rPr>
          <w:rFonts w:ascii="Verdana" w:hAnsi="Verdana"/>
          <w:sz w:val="18"/>
          <w:szCs w:val="18"/>
          <w:lang w:val="nl-NL"/>
        </w:rPr>
        <w:t xml:space="preserve">moet </w:t>
      </w:r>
      <w:r w:rsidRPr="00BA3FB2">
        <w:rPr>
          <w:rFonts w:ascii="Verdana" w:hAnsi="Verdana"/>
          <w:sz w:val="18"/>
          <w:szCs w:val="18"/>
          <w:lang w:val="nl-NL"/>
        </w:rPr>
        <w:t xml:space="preserve">personeel zijn opgeleid in alle aspecten die noodzakelijk zijn voor het bedienen van de </w:t>
      </w:r>
      <w:r w:rsidR="005267D8" w:rsidRPr="00BA3FB2">
        <w:rPr>
          <w:rFonts w:ascii="Verdana" w:hAnsi="Verdana"/>
          <w:sz w:val="18"/>
          <w:szCs w:val="18"/>
          <w:lang w:val="nl-NL"/>
        </w:rPr>
        <w:t>laagspannings</w:t>
      </w:r>
      <w:r w:rsidRPr="00BA3FB2">
        <w:rPr>
          <w:rFonts w:ascii="Verdana" w:hAnsi="Verdana"/>
          <w:sz w:val="18"/>
          <w:szCs w:val="18"/>
          <w:lang w:val="nl-NL"/>
        </w:rPr>
        <w:t xml:space="preserve">installaties, en moeten zij op de hoogte zijn van de veiligheidsvoorschriften en eventueel aanvullende veiligheidsvoorschriften van de fabrikant. </w:t>
      </w:r>
    </w:p>
    <w:p w14:paraId="536E4263" w14:textId="77777777" w:rsidR="00C70778" w:rsidRPr="00BA3FB2" w:rsidRDefault="002C1DA5" w:rsidP="00481564">
      <w:pPr>
        <w:rPr>
          <w:rFonts w:ascii="Verdana" w:hAnsi="Verdana"/>
          <w:sz w:val="18"/>
          <w:szCs w:val="18"/>
          <w:lang w:val="nl-NL"/>
        </w:rPr>
      </w:pPr>
      <w:r w:rsidRPr="00BA3FB2">
        <w:rPr>
          <w:rFonts w:ascii="Verdana" w:hAnsi="Verdana"/>
          <w:sz w:val="18"/>
          <w:szCs w:val="18"/>
          <w:lang w:val="nl-NL"/>
        </w:rPr>
        <w:t xml:space="preserve">De </w:t>
      </w:r>
      <w:r w:rsidR="00601894" w:rsidRPr="00BA3FB2">
        <w:rPr>
          <w:rFonts w:ascii="Verdana" w:hAnsi="Verdana"/>
          <w:sz w:val="18"/>
          <w:szCs w:val="18"/>
          <w:lang w:val="nl-NL"/>
        </w:rPr>
        <w:t>Aannemer</w:t>
      </w:r>
      <w:r w:rsidRPr="00BA3FB2">
        <w:rPr>
          <w:rFonts w:ascii="Verdana" w:hAnsi="Verdana"/>
          <w:sz w:val="18"/>
          <w:szCs w:val="18"/>
          <w:lang w:val="nl-NL"/>
        </w:rPr>
        <w:t xml:space="preserve"> dient nader te voldoen aan de </w:t>
      </w:r>
      <w:r w:rsidR="00E95E31" w:rsidRPr="00BA3FB2">
        <w:rPr>
          <w:rFonts w:ascii="Verdana" w:hAnsi="Verdana"/>
          <w:sz w:val="18"/>
          <w:szCs w:val="18"/>
          <w:lang w:val="nl-NL"/>
        </w:rPr>
        <w:t xml:space="preserve">bedrijfs- en persoonlijke </w:t>
      </w:r>
      <w:r w:rsidRPr="00BA3FB2">
        <w:rPr>
          <w:rFonts w:ascii="Verdana" w:hAnsi="Verdana"/>
          <w:sz w:val="18"/>
          <w:szCs w:val="18"/>
          <w:lang w:val="nl-NL"/>
        </w:rPr>
        <w:t>kwalificatie-eisen oftewel uitvoeringseisen zoals hieronder</w:t>
      </w:r>
      <w:r w:rsidR="00E95E31" w:rsidRPr="00BA3FB2">
        <w:rPr>
          <w:rFonts w:ascii="Verdana" w:hAnsi="Verdana"/>
          <w:sz w:val="18"/>
          <w:szCs w:val="18"/>
          <w:lang w:val="nl-NL"/>
        </w:rPr>
        <w:t xml:space="preserve"> </w:t>
      </w:r>
      <w:r w:rsidRPr="00BA3FB2">
        <w:rPr>
          <w:rFonts w:ascii="Verdana" w:hAnsi="Verdana"/>
          <w:sz w:val="18"/>
          <w:szCs w:val="18"/>
          <w:lang w:val="nl-NL"/>
        </w:rPr>
        <w:t>beschreven</w:t>
      </w:r>
      <w:r w:rsidR="00D25899" w:rsidRPr="00BA3FB2">
        <w:rPr>
          <w:rFonts w:ascii="Verdana" w:hAnsi="Verdana"/>
          <w:sz w:val="18"/>
          <w:szCs w:val="18"/>
          <w:lang w:val="nl-NL"/>
        </w:rPr>
        <w:t>.</w:t>
      </w:r>
    </w:p>
    <w:p w14:paraId="47F5A1C9" w14:textId="77777777" w:rsidR="002C1DA5" w:rsidRPr="00BA3FB2" w:rsidRDefault="002C1DA5" w:rsidP="00B4250D">
      <w:pPr>
        <w:pStyle w:val="Kop3"/>
      </w:pPr>
      <w:bookmarkStart w:id="729" w:name="_Toc71015519"/>
      <w:bookmarkStart w:id="730" w:name="_Ref71479705"/>
      <w:bookmarkStart w:id="731" w:name="_Toc71901752"/>
      <w:bookmarkStart w:id="732" w:name="_Toc79070207"/>
      <w:bookmarkStart w:id="733" w:name="_Toc97712968"/>
      <w:r w:rsidRPr="00BA3FB2">
        <w:t>Werkverantwoordelijk</w:t>
      </w:r>
      <w:r w:rsidR="00540DC0" w:rsidRPr="00BA3FB2">
        <w:t>e</w:t>
      </w:r>
      <w:r w:rsidR="00D25899" w:rsidRPr="00BA3FB2">
        <w:t>(</w:t>
      </w:r>
      <w:r w:rsidR="00540DC0" w:rsidRPr="00BA3FB2">
        <w:t>n</w:t>
      </w:r>
      <w:bookmarkEnd w:id="729"/>
      <w:r w:rsidR="00D25899" w:rsidRPr="00BA3FB2">
        <w:t>) Laagspanning</w:t>
      </w:r>
      <w:bookmarkEnd w:id="730"/>
      <w:bookmarkEnd w:id="731"/>
      <w:bookmarkEnd w:id="732"/>
      <w:bookmarkEnd w:id="733"/>
    </w:p>
    <w:p w14:paraId="354C8359" w14:textId="77777777" w:rsidR="00481564" w:rsidRPr="003711D9" w:rsidRDefault="002C1DA5" w:rsidP="00481564">
      <w:pPr>
        <w:rPr>
          <w:rFonts w:ascii="Verdana" w:hAnsi="Verdana"/>
          <w:sz w:val="18"/>
          <w:szCs w:val="18"/>
          <w:lang w:val="nl-NL"/>
        </w:rPr>
      </w:pPr>
      <w:r w:rsidRPr="00BA3FB2">
        <w:rPr>
          <w:rFonts w:ascii="Verdana" w:hAnsi="Verdana"/>
          <w:sz w:val="18"/>
          <w:szCs w:val="18"/>
          <w:lang w:val="nl-NL"/>
        </w:rPr>
        <w:t xml:space="preserve">Werkverantwoordelijke(n) </w:t>
      </w:r>
      <w:r w:rsidR="00D25899" w:rsidRPr="00BA3FB2">
        <w:rPr>
          <w:rFonts w:ascii="Verdana" w:hAnsi="Verdana"/>
          <w:sz w:val="18"/>
          <w:szCs w:val="18"/>
          <w:lang w:val="nl-NL"/>
        </w:rPr>
        <w:t xml:space="preserve">Laagspanning </w:t>
      </w:r>
      <w:r w:rsidRPr="00BA3FB2">
        <w:rPr>
          <w:rFonts w:ascii="Verdana" w:hAnsi="Verdana"/>
          <w:sz w:val="18"/>
          <w:szCs w:val="18"/>
          <w:lang w:val="nl-NL"/>
        </w:rPr>
        <w:t>moet(en) beschikken over de persoonscertificering volgens de Stichting Persoonscertificatie Energietechniek (STIPEL), specifiek het certificatieschema ‘</w:t>
      </w:r>
      <w:r w:rsidRPr="003711D9">
        <w:rPr>
          <w:rFonts w:ascii="Verdana" w:hAnsi="Verdana"/>
          <w:sz w:val="18"/>
          <w:szCs w:val="18"/>
          <w:lang w:val="nl-NL"/>
        </w:rPr>
        <w:t>Installatie-/ Werkverantwoordelijke Laagspanning (IV-LS en WV-LS)’</w:t>
      </w:r>
      <w:r w:rsidR="00D25899" w:rsidRPr="003711D9">
        <w:rPr>
          <w:rFonts w:ascii="Verdana" w:hAnsi="Verdana"/>
          <w:sz w:val="18"/>
          <w:szCs w:val="18"/>
          <w:lang w:val="nl-NL"/>
        </w:rPr>
        <w:t xml:space="preserve"> of gelijkwaardig</w:t>
      </w:r>
      <w:r w:rsidRPr="003711D9">
        <w:rPr>
          <w:rFonts w:ascii="Verdana" w:hAnsi="Verdana"/>
          <w:sz w:val="18"/>
          <w:szCs w:val="18"/>
          <w:lang w:val="nl-NL"/>
        </w:rPr>
        <w:t>.</w:t>
      </w:r>
    </w:p>
    <w:p w14:paraId="5357B350" w14:textId="77777777" w:rsidR="00481564" w:rsidRPr="003711D9" w:rsidRDefault="002C1DA5" w:rsidP="00481564">
      <w:pPr>
        <w:rPr>
          <w:rFonts w:ascii="Verdana" w:hAnsi="Verdana"/>
          <w:sz w:val="18"/>
          <w:szCs w:val="18"/>
          <w:lang w:val="nl-NL"/>
        </w:rPr>
      </w:pPr>
      <w:r w:rsidRPr="003711D9">
        <w:rPr>
          <w:rFonts w:ascii="Verdana" w:hAnsi="Verdana"/>
          <w:sz w:val="18"/>
          <w:szCs w:val="18"/>
          <w:lang w:val="nl-NL"/>
        </w:rPr>
        <w:t>Deze Werkverantwoordelijke(n)</w:t>
      </w:r>
      <w:r w:rsidR="00D25899" w:rsidRPr="003711D9">
        <w:rPr>
          <w:rFonts w:ascii="Verdana" w:hAnsi="Verdana"/>
          <w:sz w:val="18"/>
          <w:szCs w:val="18"/>
          <w:lang w:val="nl-NL"/>
        </w:rPr>
        <w:t xml:space="preserve"> Laagspanning</w:t>
      </w:r>
      <w:r w:rsidRPr="003711D9">
        <w:rPr>
          <w:rFonts w:ascii="Verdana" w:hAnsi="Verdana"/>
          <w:sz w:val="18"/>
          <w:szCs w:val="18"/>
          <w:lang w:val="nl-NL"/>
        </w:rPr>
        <w:t xml:space="preserve"> is (zijn) namens de </w:t>
      </w:r>
      <w:r w:rsidR="00601894" w:rsidRPr="003711D9">
        <w:rPr>
          <w:rFonts w:ascii="Verdana" w:hAnsi="Verdana"/>
          <w:sz w:val="18"/>
          <w:szCs w:val="18"/>
          <w:lang w:val="nl-NL"/>
        </w:rPr>
        <w:t>Aannemer</w:t>
      </w:r>
      <w:r w:rsidRPr="003711D9">
        <w:rPr>
          <w:rFonts w:ascii="Verdana" w:hAnsi="Verdana"/>
          <w:sz w:val="18"/>
          <w:szCs w:val="18"/>
          <w:lang w:val="nl-NL"/>
        </w:rPr>
        <w:t xml:space="preserve"> verantwoordelijk voor de overige door de </w:t>
      </w:r>
      <w:r w:rsidR="00601894" w:rsidRPr="003711D9">
        <w:rPr>
          <w:rFonts w:ascii="Verdana" w:hAnsi="Verdana"/>
          <w:sz w:val="18"/>
          <w:szCs w:val="18"/>
          <w:lang w:val="nl-NL"/>
        </w:rPr>
        <w:t>Aannemer</w:t>
      </w:r>
      <w:r w:rsidRPr="003711D9">
        <w:rPr>
          <w:rFonts w:ascii="Verdana" w:hAnsi="Verdana"/>
          <w:sz w:val="18"/>
          <w:szCs w:val="18"/>
          <w:lang w:val="nl-NL"/>
        </w:rPr>
        <w:t xml:space="preserve"> in te zetten functionaris(sen) voor de uitvoering van elektrotechnische werkzaamheden. </w:t>
      </w:r>
    </w:p>
    <w:p w14:paraId="6686F6ED" w14:textId="77777777" w:rsidR="00C9469A" w:rsidRPr="00BA3FB2" w:rsidRDefault="002C1DA5" w:rsidP="00C9469A">
      <w:pPr>
        <w:rPr>
          <w:rFonts w:ascii="Verdana" w:hAnsi="Verdana"/>
          <w:b/>
          <w:iCs/>
          <w:sz w:val="18"/>
          <w:szCs w:val="18"/>
          <w:lang w:val="nl-NL"/>
        </w:rPr>
      </w:pPr>
      <w:r w:rsidRPr="003711D9">
        <w:rPr>
          <w:rFonts w:ascii="Verdana" w:hAnsi="Verdana"/>
          <w:sz w:val="18"/>
          <w:szCs w:val="18"/>
          <w:lang w:val="nl-NL"/>
        </w:rPr>
        <w:t xml:space="preserve">De aanwijzingen en persoonscertificeringen van de functionarissen van de </w:t>
      </w:r>
      <w:r w:rsidR="00601894" w:rsidRPr="003711D9">
        <w:rPr>
          <w:rFonts w:ascii="Verdana" w:hAnsi="Verdana"/>
          <w:sz w:val="18"/>
          <w:szCs w:val="18"/>
          <w:lang w:val="nl-NL"/>
        </w:rPr>
        <w:t>Aannemer</w:t>
      </w:r>
      <w:r w:rsidRPr="003711D9">
        <w:rPr>
          <w:rFonts w:ascii="Verdana" w:hAnsi="Verdana"/>
          <w:sz w:val="18"/>
          <w:szCs w:val="18"/>
          <w:lang w:val="nl-NL"/>
        </w:rPr>
        <w:t xml:space="preserve"> moeten na opdracht en voor aanvang van de werkzaamheden worden overlegd aan de </w:t>
      </w:r>
      <w:r w:rsidR="00601894" w:rsidRPr="003711D9">
        <w:rPr>
          <w:rFonts w:ascii="Verdana" w:hAnsi="Verdana"/>
          <w:sz w:val="18"/>
          <w:szCs w:val="18"/>
          <w:lang w:val="nl-NL"/>
        </w:rPr>
        <w:t>Opdrachtgever</w:t>
      </w:r>
      <w:r w:rsidRPr="003711D9">
        <w:rPr>
          <w:rFonts w:ascii="Verdana" w:hAnsi="Verdana"/>
          <w:sz w:val="18"/>
          <w:szCs w:val="18"/>
          <w:lang w:val="nl-NL"/>
        </w:rPr>
        <w:t xml:space="preserve"> (</w:t>
      </w:r>
      <w:r w:rsidR="00D25899" w:rsidRPr="003711D9">
        <w:rPr>
          <w:rFonts w:ascii="Verdana" w:hAnsi="Verdana"/>
          <w:sz w:val="18"/>
          <w:szCs w:val="18"/>
          <w:lang w:val="nl-NL"/>
        </w:rPr>
        <w:t xml:space="preserve">zie </w:t>
      </w:r>
      <w:r w:rsidRPr="003711D9">
        <w:rPr>
          <w:rFonts w:ascii="Verdana" w:hAnsi="Verdana"/>
          <w:sz w:val="18"/>
          <w:szCs w:val="18"/>
          <w:lang w:val="nl-NL"/>
        </w:rPr>
        <w:t>Bijlage W.09).</w:t>
      </w:r>
      <w:bookmarkStart w:id="734" w:name="_Toc70877990"/>
      <w:bookmarkStart w:id="735" w:name="_Toc70878219"/>
      <w:bookmarkStart w:id="736" w:name="_Toc70878447"/>
      <w:bookmarkStart w:id="737" w:name="_Toc70878675"/>
      <w:bookmarkStart w:id="738" w:name="_Toc70879712"/>
      <w:bookmarkStart w:id="739" w:name="_Toc70881502"/>
      <w:bookmarkStart w:id="740" w:name="_Toc70882567"/>
      <w:bookmarkStart w:id="741" w:name="_Toc70882856"/>
      <w:bookmarkStart w:id="742" w:name="_Toc70883115"/>
      <w:bookmarkStart w:id="743" w:name="_Toc70883374"/>
      <w:bookmarkStart w:id="744" w:name="_Toc70922887"/>
      <w:bookmarkStart w:id="745" w:name="_Toc70924022"/>
      <w:bookmarkStart w:id="746" w:name="_Toc70877991"/>
      <w:bookmarkStart w:id="747" w:name="_Toc70878220"/>
      <w:bookmarkStart w:id="748" w:name="_Toc70878448"/>
      <w:bookmarkStart w:id="749" w:name="_Toc70878676"/>
      <w:bookmarkStart w:id="750" w:name="_Toc70879713"/>
      <w:bookmarkStart w:id="751" w:name="_Toc70881503"/>
      <w:bookmarkStart w:id="752" w:name="_Toc70882568"/>
      <w:bookmarkStart w:id="753" w:name="_Toc70882857"/>
      <w:bookmarkStart w:id="754" w:name="_Toc70883116"/>
      <w:bookmarkStart w:id="755" w:name="_Toc70883375"/>
      <w:bookmarkStart w:id="756" w:name="_Toc70922888"/>
      <w:bookmarkStart w:id="757" w:name="_Toc70924023"/>
      <w:bookmarkStart w:id="758" w:name="_Toc70877992"/>
      <w:bookmarkStart w:id="759" w:name="_Toc70878221"/>
      <w:bookmarkStart w:id="760" w:name="_Toc70878449"/>
      <w:bookmarkStart w:id="761" w:name="_Toc70878677"/>
      <w:bookmarkStart w:id="762" w:name="_Toc70879714"/>
      <w:bookmarkStart w:id="763" w:name="_Toc70881504"/>
      <w:bookmarkStart w:id="764" w:name="_Toc70882569"/>
      <w:bookmarkStart w:id="765" w:name="_Toc70882858"/>
      <w:bookmarkStart w:id="766" w:name="_Toc70883117"/>
      <w:bookmarkStart w:id="767" w:name="_Toc70883376"/>
      <w:bookmarkStart w:id="768" w:name="_Toc70922889"/>
      <w:bookmarkStart w:id="769" w:name="_Toc70924024"/>
      <w:bookmarkStart w:id="770" w:name="_Toc70877993"/>
      <w:bookmarkStart w:id="771" w:name="_Toc70878222"/>
      <w:bookmarkStart w:id="772" w:name="_Toc70878450"/>
      <w:bookmarkStart w:id="773" w:name="_Toc70878678"/>
      <w:bookmarkStart w:id="774" w:name="_Toc70879715"/>
      <w:bookmarkStart w:id="775" w:name="_Toc70881505"/>
      <w:bookmarkStart w:id="776" w:name="_Toc70882570"/>
      <w:bookmarkStart w:id="777" w:name="_Toc70882859"/>
      <w:bookmarkStart w:id="778" w:name="_Toc70883118"/>
      <w:bookmarkStart w:id="779" w:name="_Toc70883377"/>
      <w:bookmarkStart w:id="780" w:name="_Toc70922890"/>
      <w:bookmarkStart w:id="781" w:name="_Toc70924025"/>
      <w:bookmarkStart w:id="782" w:name="_Toc70877994"/>
      <w:bookmarkStart w:id="783" w:name="_Toc70878223"/>
      <w:bookmarkStart w:id="784" w:name="_Toc70878451"/>
      <w:bookmarkStart w:id="785" w:name="_Toc70878679"/>
      <w:bookmarkStart w:id="786" w:name="_Toc70879716"/>
      <w:bookmarkStart w:id="787" w:name="_Toc70881506"/>
      <w:bookmarkStart w:id="788" w:name="_Toc70882571"/>
      <w:bookmarkStart w:id="789" w:name="_Toc70882860"/>
      <w:bookmarkStart w:id="790" w:name="_Toc70883119"/>
      <w:bookmarkStart w:id="791" w:name="_Toc70883378"/>
      <w:bookmarkStart w:id="792" w:name="_Toc70922891"/>
      <w:bookmarkStart w:id="793" w:name="_Toc70924026"/>
      <w:bookmarkStart w:id="794" w:name="_Toc70877995"/>
      <w:bookmarkStart w:id="795" w:name="_Toc70878224"/>
      <w:bookmarkStart w:id="796" w:name="_Toc70878452"/>
      <w:bookmarkStart w:id="797" w:name="_Toc70878680"/>
      <w:bookmarkStart w:id="798" w:name="_Toc70879717"/>
      <w:bookmarkStart w:id="799" w:name="_Toc70881507"/>
      <w:bookmarkStart w:id="800" w:name="_Toc70882572"/>
      <w:bookmarkStart w:id="801" w:name="_Toc70882861"/>
      <w:bookmarkStart w:id="802" w:name="_Toc70883120"/>
      <w:bookmarkStart w:id="803" w:name="_Toc70883379"/>
      <w:bookmarkStart w:id="804" w:name="_Toc70922892"/>
      <w:bookmarkStart w:id="805" w:name="_Toc70924027"/>
      <w:bookmarkStart w:id="806" w:name="_Toc70877996"/>
      <w:bookmarkStart w:id="807" w:name="_Toc70878225"/>
      <w:bookmarkStart w:id="808" w:name="_Toc70878453"/>
      <w:bookmarkStart w:id="809" w:name="_Toc70878681"/>
      <w:bookmarkStart w:id="810" w:name="_Toc70879718"/>
      <w:bookmarkStart w:id="811" w:name="_Toc70881508"/>
      <w:bookmarkStart w:id="812" w:name="_Toc70882573"/>
      <w:bookmarkStart w:id="813" w:name="_Toc70882862"/>
      <w:bookmarkStart w:id="814" w:name="_Toc70883121"/>
      <w:bookmarkStart w:id="815" w:name="_Toc70883380"/>
      <w:bookmarkStart w:id="816" w:name="_Toc70922893"/>
      <w:bookmarkStart w:id="817" w:name="_Toc70924028"/>
      <w:bookmarkStart w:id="818" w:name="_Toc70877997"/>
      <w:bookmarkStart w:id="819" w:name="_Toc70878226"/>
      <w:bookmarkStart w:id="820" w:name="_Toc70878454"/>
      <w:bookmarkStart w:id="821" w:name="_Toc70878682"/>
      <w:bookmarkStart w:id="822" w:name="_Toc70879719"/>
      <w:bookmarkStart w:id="823" w:name="_Toc70881509"/>
      <w:bookmarkStart w:id="824" w:name="_Toc70882574"/>
      <w:bookmarkStart w:id="825" w:name="_Toc70882863"/>
      <w:bookmarkStart w:id="826" w:name="_Toc70883122"/>
      <w:bookmarkStart w:id="827" w:name="_Toc70883381"/>
      <w:bookmarkStart w:id="828" w:name="_Toc70922894"/>
      <w:bookmarkStart w:id="829" w:name="_Toc70924029"/>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62BBCD65" w14:textId="77777777" w:rsidR="00C70778" w:rsidRPr="00BA3FB2" w:rsidRDefault="00C9469A" w:rsidP="00B4250D">
      <w:pPr>
        <w:pStyle w:val="Kop3"/>
      </w:pPr>
      <w:bookmarkStart w:id="830" w:name="_Toc79070208"/>
      <w:bookmarkStart w:id="831" w:name="_Toc97712969"/>
      <w:r w:rsidRPr="00BA3FB2">
        <w:t>Klimaatregeltechniek en Gebouwbeheersystemen</w:t>
      </w:r>
      <w:bookmarkEnd w:id="830"/>
      <w:bookmarkEnd w:id="831"/>
    </w:p>
    <w:p w14:paraId="59C379BA" w14:textId="77777777" w:rsidR="001434A6" w:rsidRPr="00BA3FB2" w:rsidRDefault="001434A6" w:rsidP="001434A6">
      <w:pPr>
        <w:rPr>
          <w:rFonts w:ascii="Verdana" w:hAnsi="Verdana"/>
          <w:b/>
          <w:iCs/>
          <w:sz w:val="18"/>
          <w:szCs w:val="18"/>
          <w:u w:val="single"/>
          <w:lang w:val="nl-NL"/>
        </w:rPr>
      </w:pPr>
      <w:r w:rsidRPr="00BA3FB2">
        <w:rPr>
          <w:rFonts w:ascii="Verdana" w:hAnsi="Verdana"/>
          <w:iCs/>
          <w:sz w:val="18"/>
          <w:szCs w:val="18"/>
          <w:lang w:val="nl-NL"/>
        </w:rPr>
        <w:t>Regeltechnisch personeel van de Aannemer, in deze paragraaf verder aangegeven als werknemer, dient te beschikken over een persoonlijk set handgereedschap en uitlees- /meetapparatuur benodigd voor uitvoering van het takenpakket. De kosten van het gereedschap worden geacht te zijn inbegrepen bij de aanneemsom.</w:t>
      </w:r>
    </w:p>
    <w:p w14:paraId="3B21ACD6" w14:textId="77777777" w:rsidR="001434A6" w:rsidRPr="00BA3FB2" w:rsidRDefault="001434A6" w:rsidP="001434A6">
      <w:pPr>
        <w:rPr>
          <w:rFonts w:ascii="Verdana" w:hAnsi="Verdana"/>
          <w:iCs/>
          <w:sz w:val="18"/>
          <w:szCs w:val="18"/>
          <w:lang w:val="nl-NL"/>
        </w:rPr>
      </w:pPr>
      <w:r w:rsidRPr="00BA3FB2">
        <w:rPr>
          <w:rFonts w:ascii="Verdana" w:hAnsi="Verdana"/>
          <w:iCs/>
          <w:sz w:val="18"/>
          <w:szCs w:val="18"/>
          <w:lang w:val="nl-NL"/>
        </w:rPr>
        <w:t>De werknemer dient, naast de andere kwalificaties in deze paragraaf, aantoonbaar te beschikken over alle onderstaand genoemde kennis en competenties:</w:t>
      </w:r>
    </w:p>
    <w:p w14:paraId="15F06689" w14:textId="77777777" w:rsidR="001434A6" w:rsidRPr="00BA3FB2" w:rsidRDefault="001434A6" w:rsidP="001434A6">
      <w:pPr>
        <w:rPr>
          <w:rFonts w:ascii="Verdana" w:hAnsi="Verdana"/>
          <w:iCs/>
          <w:sz w:val="18"/>
          <w:szCs w:val="18"/>
          <w:lang w:val="nl-NL"/>
        </w:rPr>
      </w:pPr>
      <w:r w:rsidRPr="00BA3FB2">
        <w:rPr>
          <w:rFonts w:ascii="Verdana" w:hAnsi="Verdana"/>
          <w:iCs/>
          <w:sz w:val="18"/>
          <w:szCs w:val="18"/>
          <w:lang w:val="nl-NL"/>
        </w:rPr>
        <w:t xml:space="preserve">De werknemer moet beschikken over relevante werkervaring en kan zelfstandig werkzaamheden aan installaties voor verwarming, koeling en luchtbehandeling verrichten. </w:t>
      </w:r>
    </w:p>
    <w:p w14:paraId="429A529D" w14:textId="77777777" w:rsidR="001434A6" w:rsidRPr="00BA3FB2" w:rsidRDefault="001434A6" w:rsidP="001434A6">
      <w:pPr>
        <w:rPr>
          <w:rFonts w:ascii="Verdana" w:hAnsi="Verdana"/>
          <w:iCs/>
          <w:sz w:val="18"/>
          <w:szCs w:val="18"/>
          <w:lang w:val="nl-NL"/>
        </w:rPr>
      </w:pPr>
      <w:r w:rsidRPr="00BA3FB2">
        <w:rPr>
          <w:rFonts w:ascii="Verdana" w:hAnsi="Verdana"/>
          <w:iCs/>
          <w:sz w:val="18"/>
          <w:szCs w:val="18"/>
          <w:lang w:val="nl-NL"/>
        </w:rPr>
        <w:t>De werknemer moet beschikken over een werktuigbouwkundige opleiding MBO+ (niveau 4)</w:t>
      </w:r>
    </w:p>
    <w:p w14:paraId="35601765" w14:textId="77777777" w:rsidR="001434A6" w:rsidRPr="00BA3FB2" w:rsidRDefault="001434A6" w:rsidP="001434A6">
      <w:pPr>
        <w:rPr>
          <w:rFonts w:ascii="Verdana" w:hAnsi="Verdana"/>
          <w:iCs/>
          <w:sz w:val="18"/>
          <w:szCs w:val="18"/>
          <w:lang w:val="nl-NL"/>
        </w:rPr>
      </w:pPr>
      <w:r w:rsidRPr="00BA3FB2">
        <w:rPr>
          <w:rFonts w:ascii="Verdana" w:hAnsi="Verdana"/>
          <w:iCs/>
          <w:sz w:val="18"/>
          <w:szCs w:val="18"/>
          <w:lang w:val="nl-NL"/>
        </w:rPr>
        <w:t>Het in het bezit hebben van een diploma van de opleidingen MRK-A en MRK-B is vereist.</w:t>
      </w:r>
    </w:p>
    <w:p w14:paraId="426E46AC" w14:textId="77777777" w:rsidR="001434A6" w:rsidRPr="00BA3FB2" w:rsidRDefault="001434A6" w:rsidP="001434A6">
      <w:pPr>
        <w:rPr>
          <w:rFonts w:ascii="Verdana" w:hAnsi="Verdana"/>
          <w:iCs/>
          <w:sz w:val="18"/>
          <w:szCs w:val="18"/>
          <w:lang w:val="nl-NL"/>
        </w:rPr>
      </w:pPr>
      <w:r w:rsidRPr="00BA3FB2">
        <w:rPr>
          <w:rFonts w:ascii="Verdana" w:hAnsi="Verdana"/>
          <w:iCs/>
          <w:sz w:val="18"/>
          <w:szCs w:val="18"/>
          <w:lang w:val="nl-NL"/>
        </w:rPr>
        <w:t>Werknemers die inspecties uitvoeren hebben diploma MRK-C of vergelijkbare aantoonbare ervaring in het werken als servicetechnicus meet en regeltechniek in de utiliteitssector.</w:t>
      </w:r>
    </w:p>
    <w:p w14:paraId="1B9A0B2E" w14:textId="77777777" w:rsidR="00C9469A" w:rsidRPr="00BA3FB2" w:rsidRDefault="001434A6" w:rsidP="00C9469A">
      <w:pPr>
        <w:rPr>
          <w:rFonts w:ascii="Verdana" w:hAnsi="Verdana"/>
          <w:sz w:val="18"/>
          <w:szCs w:val="18"/>
          <w:lang w:val="nl-NL"/>
        </w:rPr>
      </w:pPr>
      <w:r w:rsidRPr="00BA3FB2">
        <w:rPr>
          <w:rFonts w:ascii="Verdana" w:hAnsi="Verdana"/>
          <w:iCs/>
          <w:sz w:val="18"/>
          <w:szCs w:val="18"/>
          <w:lang w:val="nl-NL"/>
        </w:rPr>
        <w:t>De werknemer(s) moeten beschikken over aantoonbare recente kennis van en aantoonbare werkervaring met de softwarepakketten Priva Top Control zowel 6 als 8, Priva Service Center.</w:t>
      </w:r>
    </w:p>
    <w:p w14:paraId="7FAB9D41" w14:textId="77777777" w:rsidR="007B0FC5" w:rsidRPr="00BA3FB2" w:rsidRDefault="007B0FC5" w:rsidP="00B4250D">
      <w:pPr>
        <w:pStyle w:val="Kop3"/>
      </w:pPr>
      <w:bookmarkStart w:id="832" w:name="_Toc70877999"/>
      <w:bookmarkStart w:id="833" w:name="_Toc70878228"/>
      <w:bookmarkStart w:id="834" w:name="_Toc70878456"/>
      <w:bookmarkStart w:id="835" w:name="_Toc70878684"/>
      <w:bookmarkStart w:id="836" w:name="_Toc70879721"/>
      <w:bookmarkStart w:id="837" w:name="_Toc70881511"/>
      <w:bookmarkStart w:id="838" w:name="_Toc70882576"/>
      <w:bookmarkStart w:id="839" w:name="_Toc70882865"/>
      <w:bookmarkStart w:id="840" w:name="_Toc70883124"/>
      <w:bookmarkStart w:id="841" w:name="_Toc70883383"/>
      <w:bookmarkStart w:id="842" w:name="_Toc70922896"/>
      <w:bookmarkStart w:id="843" w:name="_Toc70924031"/>
      <w:bookmarkStart w:id="844" w:name="_Toc71015521"/>
      <w:bookmarkStart w:id="845" w:name="_Toc71901754"/>
      <w:bookmarkStart w:id="846" w:name="_Toc79070209"/>
      <w:bookmarkStart w:id="847" w:name="_Toc97712970"/>
      <w:bookmarkEnd w:id="832"/>
      <w:bookmarkEnd w:id="833"/>
      <w:bookmarkEnd w:id="834"/>
      <w:bookmarkEnd w:id="835"/>
      <w:bookmarkEnd w:id="836"/>
      <w:bookmarkEnd w:id="837"/>
      <w:bookmarkEnd w:id="838"/>
      <w:bookmarkEnd w:id="839"/>
      <w:bookmarkEnd w:id="840"/>
      <w:bookmarkEnd w:id="841"/>
      <w:bookmarkEnd w:id="842"/>
      <w:bookmarkEnd w:id="843"/>
      <w:r w:rsidRPr="00BA3FB2">
        <w:t>Noodstroominstallaties</w:t>
      </w:r>
      <w:bookmarkEnd w:id="844"/>
      <w:bookmarkEnd w:id="845"/>
      <w:bookmarkEnd w:id="846"/>
      <w:bookmarkEnd w:id="847"/>
    </w:p>
    <w:p w14:paraId="75BCB3A2" w14:textId="77777777" w:rsidR="001153E2" w:rsidRPr="00BA3FB2" w:rsidRDefault="001153E2" w:rsidP="00481564">
      <w:pPr>
        <w:rPr>
          <w:rFonts w:ascii="Verdana" w:hAnsi="Verdana"/>
          <w:sz w:val="18"/>
          <w:szCs w:val="18"/>
          <w:lang w:val="nl-NL"/>
        </w:rPr>
      </w:pPr>
      <w:r w:rsidRPr="00BA3FB2">
        <w:rPr>
          <w:rFonts w:ascii="Verdana" w:hAnsi="Verdana"/>
          <w:sz w:val="18"/>
          <w:szCs w:val="18"/>
          <w:lang w:val="nl-NL"/>
        </w:rPr>
        <w:t xml:space="preserve">De gevraagde ervaring moet schriftelijk worden aangetoond met een opleidingscertificaat, of een verklaring dat de instructie voor het bedienen is gevolgd. </w:t>
      </w:r>
    </w:p>
    <w:p w14:paraId="634432C7" w14:textId="77777777" w:rsidR="004B151E" w:rsidRPr="003711D9" w:rsidRDefault="0078541F" w:rsidP="00481564">
      <w:pPr>
        <w:rPr>
          <w:rFonts w:ascii="Verdana" w:hAnsi="Verdana"/>
          <w:sz w:val="18"/>
          <w:szCs w:val="18"/>
          <w:lang w:val="nl-NL"/>
        </w:rPr>
      </w:pPr>
      <w:r w:rsidRPr="00BA3FB2">
        <w:rPr>
          <w:rFonts w:ascii="Verdana" w:hAnsi="Verdana"/>
          <w:sz w:val="18"/>
          <w:szCs w:val="18"/>
          <w:lang w:val="nl-NL"/>
        </w:rPr>
        <w:lastRenderedPageBreak/>
        <w:t>Voor elektr</w:t>
      </w:r>
      <w:r w:rsidR="007E54E6" w:rsidRPr="00BA3FB2">
        <w:rPr>
          <w:rFonts w:ascii="Verdana" w:hAnsi="Verdana"/>
          <w:sz w:val="18"/>
          <w:szCs w:val="18"/>
          <w:lang w:val="nl-NL"/>
        </w:rPr>
        <w:t>otechn</w:t>
      </w:r>
      <w:r w:rsidRPr="00BA3FB2">
        <w:rPr>
          <w:rFonts w:ascii="Verdana" w:hAnsi="Verdana"/>
          <w:sz w:val="18"/>
          <w:szCs w:val="18"/>
          <w:lang w:val="nl-NL"/>
        </w:rPr>
        <w:t>isch</w:t>
      </w:r>
      <w:r w:rsidR="00D25899" w:rsidRPr="00BA3FB2">
        <w:rPr>
          <w:rFonts w:ascii="Verdana" w:hAnsi="Verdana"/>
          <w:sz w:val="18"/>
          <w:szCs w:val="18"/>
          <w:lang w:val="nl-NL"/>
        </w:rPr>
        <w:t>e</w:t>
      </w:r>
      <w:r w:rsidRPr="00BA3FB2">
        <w:rPr>
          <w:rFonts w:ascii="Verdana" w:hAnsi="Verdana"/>
          <w:sz w:val="18"/>
          <w:szCs w:val="18"/>
          <w:lang w:val="nl-NL"/>
        </w:rPr>
        <w:t xml:space="preserve"> monteurs moet aanvullend worden aangetoond dat deze minimaal 2 jaar werkervaring he</w:t>
      </w:r>
      <w:r w:rsidR="007E54E6" w:rsidRPr="00BA3FB2">
        <w:rPr>
          <w:rFonts w:ascii="Verdana" w:hAnsi="Verdana"/>
          <w:sz w:val="18"/>
          <w:szCs w:val="18"/>
          <w:lang w:val="nl-NL"/>
        </w:rPr>
        <w:t>bben</w:t>
      </w:r>
      <w:r w:rsidRPr="00BA3FB2">
        <w:rPr>
          <w:rFonts w:ascii="Verdana" w:hAnsi="Verdana"/>
          <w:sz w:val="18"/>
          <w:szCs w:val="18"/>
          <w:lang w:val="nl-NL"/>
        </w:rPr>
        <w:t xml:space="preserve"> in de elektrotechniek, waarvan ten minste 6 maanden met het uitvoeren van inspectie-, onderhouds- </w:t>
      </w:r>
      <w:r w:rsidRPr="003711D9">
        <w:rPr>
          <w:rFonts w:ascii="Verdana" w:hAnsi="Verdana"/>
          <w:sz w:val="18"/>
          <w:szCs w:val="18"/>
          <w:lang w:val="nl-NL"/>
        </w:rPr>
        <w:t xml:space="preserve">en reparatiewerkzaamheden van noodstroominstallaties. </w:t>
      </w:r>
    </w:p>
    <w:p w14:paraId="4A5CEFE8" w14:textId="77777777" w:rsidR="00E91B6B" w:rsidRPr="003711D9" w:rsidRDefault="00E91B6B" w:rsidP="00B4250D">
      <w:pPr>
        <w:pStyle w:val="Kop3"/>
      </w:pPr>
      <w:bookmarkStart w:id="848" w:name="_Toc70878001"/>
      <w:bookmarkStart w:id="849" w:name="_Toc70878230"/>
      <w:bookmarkStart w:id="850" w:name="_Toc70878458"/>
      <w:bookmarkStart w:id="851" w:name="_Toc70878686"/>
      <w:bookmarkStart w:id="852" w:name="_Toc70879723"/>
      <w:bookmarkStart w:id="853" w:name="_Toc70881513"/>
      <w:bookmarkStart w:id="854" w:name="_Toc70882578"/>
      <w:bookmarkStart w:id="855" w:name="_Toc70882867"/>
      <w:bookmarkStart w:id="856" w:name="_Toc70883126"/>
      <w:bookmarkStart w:id="857" w:name="_Toc70883385"/>
      <w:bookmarkStart w:id="858" w:name="_Toc70922898"/>
      <w:bookmarkStart w:id="859" w:name="_Toc70924033"/>
      <w:bookmarkStart w:id="860" w:name="_Toc97712971"/>
      <w:bookmarkStart w:id="861" w:name="_Toc71015522"/>
      <w:bookmarkStart w:id="862" w:name="_Toc71901755"/>
      <w:bookmarkEnd w:id="848"/>
      <w:bookmarkEnd w:id="849"/>
      <w:bookmarkEnd w:id="850"/>
      <w:bookmarkEnd w:id="851"/>
      <w:bookmarkEnd w:id="852"/>
      <w:bookmarkEnd w:id="853"/>
      <w:bookmarkEnd w:id="854"/>
      <w:bookmarkEnd w:id="855"/>
      <w:bookmarkEnd w:id="856"/>
      <w:bookmarkEnd w:id="857"/>
      <w:bookmarkEnd w:id="858"/>
      <w:bookmarkEnd w:id="859"/>
      <w:r w:rsidRPr="003711D9">
        <w:t>Koelinstallaties</w:t>
      </w:r>
      <w:bookmarkEnd w:id="860"/>
    </w:p>
    <w:p w14:paraId="6A6C7B88" w14:textId="576AABA5" w:rsidR="00E91B6B" w:rsidRPr="003711D9" w:rsidRDefault="00C606CA" w:rsidP="00C606CA">
      <w:pPr>
        <w:rPr>
          <w:rFonts w:ascii="Verdana" w:hAnsi="Verdana"/>
          <w:sz w:val="18"/>
          <w:szCs w:val="18"/>
          <w:lang w:val="nl-NL"/>
        </w:rPr>
      </w:pPr>
      <w:r w:rsidRPr="003711D9">
        <w:rPr>
          <w:rFonts w:ascii="Verdana" w:hAnsi="Verdana"/>
          <w:sz w:val="18"/>
          <w:szCs w:val="18"/>
          <w:lang w:val="nl-NL"/>
        </w:rPr>
        <w:t>Personeel en organisatie die de Aannemer inzet voor werkzaamheden aan koel-en klimaatinstallaties dienen te beschikken over competenties conform Bijlage II in de NVKL-RBO Richtlijn beheer en onderhoud koeling, zie Bijlage W.</w:t>
      </w:r>
      <w:r w:rsidR="003711D9">
        <w:rPr>
          <w:rFonts w:ascii="Verdana" w:hAnsi="Verdana"/>
          <w:sz w:val="18"/>
          <w:szCs w:val="18"/>
          <w:lang w:val="nl-NL"/>
        </w:rPr>
        <w:t>27</w:t>
      </w:r>
    </w:p>
    <w:p w14:paraId="5ECC11F5" w14:textId="77777777" w:rsidR="007B0FC5" w:rsidRPr="003711D9" w:rsidRDefault="00076EDB" w:rsidP="00B4250D">
      <w:pPr>
        <w:pStyle w:val="Kop3"/>
      </w:pPr>
      <w:bookmarkStart w:id="863" w:name="_Toc71716092"/>
      <w:bookmarkStart w:id="864" w:name="_Toc71716093"/>
      <w:bookmarkStart w:id="865" w:name="_Toc71716094"/>
      <w:bookmarkStart w:id="866" w:name="_Toc71716095"/>
      <w:bookmarkStart w:id="867" w:name="_Toc70878003"/>
      <w:bookmarkStart w:id="868" w:name="_Toc70878232"/>
      <w:bookmarkStart w:id="869" w:name="_Toc70878460"/>
      <w:bookmarkStart w:id="870" w:name="_Toc70878688"/>
      <w:bookmarkStart w:id="871" w:name="_Toc70879725"/>
      <w:bookmarkStart w:id="872" w:name="_Toc70881515"/>
      <w:bookmarkStart w:id="873" w:name="_Toc70882580"/>
      <w:bookmarkStart w:id="874" w:name="_Toc70882869"/>
      <w:bookmarkStart w:id="875" w:name="_Toc70883128"/>
      <w:bookmarkStart w:id="876" w:name="_Toc70883387"/>
      <w:bookmarkStart w:id="877" w:name="_Toc70922900"/>
      <w:bookmarkStart w:id="878" w:name="_Toc70924035"/>
      <w:bookmarkStart w:id="879" w:name="_Toc71015523"/>
      <w:bookmarkStart w:id="880" w:name="_Toc71901756"/>
      <w:bookmarkStart w:id="881" w:name="_Toc79070211"/>
      <w:bookmarkStart w:id="882" w:name="_Toc97712972"/>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sidRPr="003711D9">
        <w:t>Elektrische installaties - laagspanning</w:t>
      </w:r>
      <w:bookmarkEnd w:id="879"/>
      <w:bookmarkEnd w:id="880"/>
      <w:bookmarkEnd w:id="881"/>
      <w:bookmarkEnd w:id="882"/>
    </w:p>
    <w:p w14:paraId="55D9C004" w14:textId="77777777" w:rsidR="00DE3AFE" w:rsidRPr="003711D9" w:rsidRDefault="00DE3AFE" w:rsidP="00F56FA3">
      <w:pPr>
        <w:autoSpaceDE w:val="0"/>
        <w:autoSpaceDN w:val="0"/>
        <w:adjustRightInd w:val="0"/>
        <w:rPr>
          <w:rFonts w:ascii="Verdana" w:hAnsi="Verdana" w:cs="Arial"/>
          <w:i/>
          <w:sz w:val="18"/>
          <w:szCs w:val="18"/>
        </w:rPr>
      </w:pPr>
      <w:r w:rsidRPr="003711D9">
        <w:rPr>
          <w:rFonts w:ascii="Verdana" w:hAnsi="Verdana" w:cs="Arial"/>
          <w:i/>
          <w:sz w:val="18"/>
          <w:szCs w:val="18"/>
        </w:rPr>
        <w:t>Monteur</w:t>
      </w:r>
    </w:p>
    <w:p w14:paraId="1DA83564" w14:textId="77777777" w:rsidR="00DE3AFE" w:rsidRPr="003711D9" w:rsidRDefault="00DE3AFE" w:rsidP="00F56FA3">
      <w:pPr>
        <w:autoSpaceDE w:val="0"/>
        <w:autoSpaceDN w:val="0"/>
        <w:adjustRightInd w:val="0"/>
        <w:rPr>
          <w:rFonts w:ascii="Verdana" w:hAnsi="Verdana" w:cs="Arial"/>
          <w:sz w:val="18"/>
          <w:szCs w:val="18"/>
          <w:lang w:val="nl-NL"/>
        </w:rPr>
      </w:pPr>
      <w:r w:rsidRPr="003711D9">
        <w:rPr>
          <w:rFonts w:ascii="Verdana" w:hAnsi="Verdana" w:cs="Arial"/>
          <w:sz w:val="18"/>
          <w:szCs w:val="18"/>
          <w:lang w:val="nl-NL"/>
        </w:rPr>
        <w:t xml:space="preserve">Zie </w:t>
      </w:r>
      <w:r w:rsidR="00C006A2" w:rsidRPr="003711D9">
        <w:rPr>
          <w:rFonts w:ascii="Verdana" w:hAnsi="Verdana" w:cs="Arial"/>
          <w:sz w:val="18"/>
          <w:szCs w:val="18"/>
          <w:lang w:val="nl-NL"/>
        </w:rPr>
        <w:t xml:space="preserve">de algemeen gevraagd kwalificaties en </w:t>
      </w:r>
      <w:r w:rsidRPr="003711D9">
        <w:rPr>
          <w:rFonts w:ascii="Verdana" w:hAnsi="Verdana" w:cs="Arial"/>
          <w:sz w:val="18"/>
          <w:szCs w:val="18"/>
          <w:lang w:val="nl-NL"/>
        </w:rPr>
        <w:t xml:space="preserve">paragraaf </w:t>
      </w:r>
      <w:r w:rsidRPr="003711D9">
        <w:rPr>
          <w:rFonts w:ascii="Verdana" w:hAnsi="Verdana" w:cs="Arial"/>
          <w:sz w:val="18"/>
          <w:szCs w:val="18"/>
        </w:rPr>
        <w:fldChar w:fldCharType="begin"/>
      </w:r>
      <w:r w:rsidRPr="003711D9">
        <w:rPr>
          <w:rFonts w:ascii="Verdana" w:hAnsi="Verdana" w:cs="Arial"/>
          <w:sz w:val="18"/>
          <w:szCs w:val="18"/>
          <w:lang w:val="nl-NL"/>
        </w:rPr>
        <w:instrText xml:space="preserve"> REF _Ref71479705 \r \h </w:instrText>
      </w:r>
      <w:r w:rsidR="001E3A05" w:rsidRPr="003711D9">
        <w:rPr>
          <w:rFonts w:ascii="Verdana" w:hAnsi="Verdana" w:cs="Arial"/>
          <w:sz w:val="18"/>
          <w:szCs w:val="18"/>
          <w:lang w:val="nl-NL"/>
        </w:rPr>
        <w:instrText xml:space="preserve"> \* MERGEFORMAT </w:instrText>
      </w:r>
      <w:r w:rsidRPr="003711D9">
        <w:rPr>
          <w:rFonts w:ascii="Verdana" w:hAnsi="Verdana" w:cs="Arial"/>
          <w:sz w:val="18"/>
          <w:szCs w:val="18"/>
        </w:rPr>
      </w:r>
      <w:r w:rsidRPr="003711D9">
        <w:rPr>
          <w:rFonts w:ascii="Verdana" w:hAnsi="Verdana" w:cs="Arial"/>
          <w:sz w:val="18"/>
          <w:szCs w:val="18"/>
        </w:rPr>
        <w:fldChar w:fldCharType="separate"/>
      </w:r>
      <w:r w:rsidR="000D596F" w:rsidRPr="003711D9">
        <w:rPr>
          <w:rFonts w:ascii="Verdana" w:hAnsi="Verdana" w:cs="Arial"/>
          <w:sz w:val="18"/>
          <w:szCs w:val="18"/>
          <w:lang w:val="nl-NL"/>
        </w:rPr>
        <w:t>2.15.3</w:t>
      </w:r>
      <w:r w:rsidRPr="003711D9">
        <w:rPr>
          <w:rFonts w:ascii="Verdana" w:hAnsi="Verdana" w:cs="Arial"/>
          <w:sz w:val="18"/>
          <w:szCs w:val="18"/>
        </w:rPr>
        <w:fldChar w:fldCharType="end"/>
      </w:r>
      <w:r w:rsidRPr="003711D9">
        <w:rPr>
          <w:rFonts w:ascii="Verdana" w:hAnsi="Verdana" w:cs="Arial"/>
          <w:sz w:val="18"/>
          <w:szCs w:val="18"/>
          <w:lang w:val="nl-NL"/>
        </w:rPr>
        <w:t xml:space="preserve">. </w:t>
      </w:r>
    </w:p>
    <w:p w14:paraId="5915124C" w14:textId="77777777" w:rsidR="00300AB4" w:rsidRPr="00BA3FB2" w:rsidRDefault="00300AB4" w:rsidP="004A3EC7">
      <w:pPr>
        <w:autoSpaceDE w:val="0"/>
        <w:autoSpaceDN w:val="0"/>
        <w:adjustRightInd w:val="0"/>
        <w:rPr>
          <w:rFonts w:ascii="Verdana" w:hAnsi="Verdana" w:cs="Arial"/>
          <w:i/>
          <w:sz w:val="18"/>
          <w:szCs w:val="18"/>
        </w:rPr>
      </w:pPr>
      <w:r w:rsidRPr="003711D9">
        <w:rPr>
          <w:rFonts w:ascii="Verdana" w:hAnsi="Verdana" w:cs="Arial"/>
          <w:i/>
          <w:sz w:val="18"/>
          <w:szCs w:val="18"/>
        </w:rPr>
        <w:t>Periodieke inspectie elektrische installaties</w:t>
      </w:r>
    </w:p>
    <w:p w14:paraId="186BC6B4" w14:textId="77777777" w:rsidR="00A055CA" w:rsidRPr="00BA3FB2" w:rsidRDefault="00A055CA" w:rsidP="00606D2D">
      <w:pPr>
        <w:pStyle w:val="Lijstalinea"/>
        <w:numPr>
          <w:ilvl w:val="0"/>
          <w:numId w:val="33"/>
        </w:numPr>
        <w:autoSpaceDE w:val="0"/>
        <w:autoSpaceDN w:val="0"/>
        <w:adjustRightInd w:val="0"/>
        <w:ind w:left="426" w:hanging="426"/>
        <w:rPr>
          <w:rFonts w:ascii="Verdana" w:hAnsi="Verdana" w:cs="Arial"/>
          <w:sz w:val="18"/>
          <w:szCs w:val="18"/>
          <w:lang w:val="nl-NL"/>
        </w:rPr>
      </w:pPr>
      <w:r w:rsidRPr="00BA3FB2">
        <w:rPr>
          <w:rFonts w:ascii="Verdana" w:hAnsi="Verdana" w:cs="Arial"/>
          <w:sz w:val="18"/>
          <w:szCs w:val="18"/>
          <w:lang w:val="nl-NL"/>
        </w:rPr>
        <w:t xml:space="preserve">Voor de </w:t>
      </w:r>
      <w:r w:rsidRPr="00BA3FB2">
        <w:rPr>
          <w:rFonts w:ascii="Verdana" w:hAnsi="Verdana" w:cs="Arial"/>
          <w:sz w:val="18"/>
          <w:szCs w:val="18"/>
          <w:u w:val="single"/>
          <w:lang w:val="nl-NL"/>
        </w:rPr>
        <w:t xml:space="preserve">periodieke inspectie van elektrische installaties die </w:t>
      </w:r>
      <w:r w:rsidRPr="00BA3FB2">
        <w:rPr>
          <w:rFonts w:ascii="Verdana" w:hAnsi="Verdana" w:cs="Arial"/>
          <w:b/>
          <w:sz w:val="18"/>
          <w:szCs w:val="18"/>
          <w:u w:val="single"/>
          <w:lang w:val="nl-NL"/>
        </w:rPr>
        <w:t>3-, 4-, 5- of 6-jaarlijks</w:t>
      </w:r>
      <w:r w:rsidRPr="00BA3FB2">
        <w:rPr>
          <w:rFonts w:ascii="Verdana" w:hAnsi="Verdana" w:cs="Arial"/>
          <w:sz w:val="18"/>
          <w:szCs w:val="18"/>
          <w:lang w:val="nl-NL"/>
        </w:rPr>
        <w:t xml:space="preserve"> moeten worden uitgevoerd zijn de volgende kwaliteitseisen van toepassing:</w:t>
      </w:r>
    </w:p>
    <w:p w14:paraId="79B299BD" w14:textId="77777777" w:rsidR="00A055CA" w:rsidRPr="00BA3FB2" w:rsidRDefault="00A055CA" w:rsidP="00606D2D">
      <w:pPr>
        <w:pStyle w:val="Lijstalinea"/>
        <w:numPr>
          <w:ilvl w:val="1"/>
          <w:numId w:val="33"/>
        </w:numPr>
        <w:ind w:left="851"/>
        <w:rPr>
          <w:rFonts w:ascii="Verdana" w:hAnsi="Verdana" w:cs="Arial"/>
          <w:sz w:val="18"/>
          <w:szCs w:val="18"/>
          <w:lang w:val="nl-NL"/>
        </w:rPr>
      </w:pPr>
      <w:r w:rsidRPr="00BA3FB2">
        <w:rPr>
          <w:rFonts w:ascii="Verdana" w:hAnsi="Verdana" w:cs="Arial"/>
          <w:sz w:val="18"/>
          <w:szCs w:val="18"/>
          <w:u w:val="single"/>
          <w:lang w:val="nl-NL"/>
        </w:rPr>
        <w:t>Bedrijfserkenning ‘SCIOS - Scope 8 – Elektrische installaties’</w:t>
      </w:r>
    </w:p>
    <w:p w14:paraId="53C0EA42" w14:textId="77777777" w:rsidR="00A055CA" w:rsidRPr="00BA3FB2" w:rsidRDefault="00A055CA" w:rsidP="00A055CA">
      <w:pPr>
        <w:pStyle w:val="Lijstalinea"/>
        <w:ind w:left="851"/>
        <w:rPr>
          <w:rFonts w:ascii="Verdana" w:hAnsi="Verdana" w:cs="Arial"/>
          <w:sz w:val="18"/>
          <w:szCs w:val="18"/>
          <w:lang w:val="nl-NL"/>
        </w:rPr>
      </w:pPr>
      <w:r w:rsidRPr="00BA3FB2">
        <w:rPr>
          <w:rFonts w:ascii="Verdana" w:hAnsi="Verdana"/>
          <w:sz w:val="18"/>
          <w:szCs w:val="18"/>
          <w:lang w:val="nl-NL"/>
        </w:rPr>
        <w:t>Aantonen</w:t>
      </w:r>
      <w:r w:rsidRPr="00BA3FB2">
        <w:rPr>
          <w:rFonts w:ascii="Verdana" w:hAnsi="Verdana" w:cs="Arial"/>
          <w:sz w:val="18"/>
          <w:szCs w:val="18"/>
          <w:lang w:val="nl-NL"/>
        </w:rPr>
        <w:t xml:space="preserve"> met een geldig ‘SCIOS - Scope 8 – certificaat’ dat is uitgegeven door één van de geaccrediteerde Certificatie-Instellingen, die onder controle staan van de Raad voor Accreditatie. Geen geldig of verlopen ‘SCIOS - Scope 8 – certificaat’ betekent dat er geen inspectie (meer) mag worden uitgevoerd en er geen inspectierapport (meer) mag worden ingediend; en </w:t>
      </w:r>
    </w:p>
    <w:p w14:paraId="2AE7D6E5" w14:textId="77777777" w:rsidR="00A055CA" w:rsidRPr="00BA3FB2" w:rsidRDefault="00A055CA" w:rsidP="00606D2D">
      <w:pPr>
        <w:pStyle w:val="Lijstalinea"/>
        <w:numPr>
          <w:ilvl w:val="1"/>
          <w:numId w:val="33"/>
        </w:numPr>
        <w:ind w:left="851"/>
        <w:rPr>
          <w:rFonts w:ascii="Verdana" w:hAnsi="Verdana" w:cs="Arial"/>
          <w:sz w:val="18"/>
          <w:szCs w:val="18"/>
          <w:u w:val="single"/>
          <w:lang w:val="nl-NL"/>
        </w:rPr>
      </w:pPr>
      <w:r w:rsidRPr="00BA3FB2">
        <w:rPr>
          <w:rFonts w:ascii="Verdana" w:hAnsi="Verdana" w:cs="Arial"/>
          <w:sz w:val="18"/>
          <w:szCs w:val="18"/>
          <w:u w:val="single"/>
          <w:lang w:val="nl-NL"/>
        </w:rPr>
        <w:t>Vakbekwaamheid personeel ‘SCIOS - Scope 8 – Elektrische installaties’</w:t>
      </w:r>
    </w:p>
    <w:p w14:paraId="1B2BDEC5" w14:textId="77777777" w:rsidR="00A055CA" w:rsidRPr="00BA3FB2" w:rsidRDefault="00A055CA" w:rsidP="00C9469A">
      <w:pPr>
        <w:pStyle w:val="Lijstalinea"/>
        <w:ind w:left="851"/>
        <w:rPr>
          <w:rFonts w:ascii="Verdana" w:hAnsi="Verdana"/>
          <w:sz w:val="18"/>
          <w:szCs w:val="18"/>
          <w:u w:val="single"/>
          <w:lang w:val="nl-NL"/>
        </w:rPr>
      </w:pPr>
      <w:r w:rsidRPr="00BA3FB2">
        <w:rPr>
          <w:rFonts w:ascii="Verdana" w:hAnsi="Verdana" w:cs="Arial"/>
          <w:sz w:val="18"/>
          <w:szCs w:val="18"/>
          <w:lang w:val="nl-NL"/>
        </w:rPr>
        <w:t>In het bezit zijn van een geldig SCIOS - Scope 8 – certificaat (lees ‘persoonlijke erkenning’); personeel dat beschikt over de persoonlijke erkenning moet zijn vermeld op de voornoemde bedrijfserkenning. Geen geldig of verlopen persoonlijke erkenning betekent dat er geen inspectie (meer) mag worden uitgevoerd.</w:t>
      </w:r>
    </w:p>
    <w:p w14:paraId="7D0DDB4B" w14:textId="77777777" w:rsidR="00E91B6B" w:rsidRPr="00BA3FB2" w:rsidRDefault="00E91B6B" w:rsidP="00E91B6B">
      <w:pPr>
        <w:pStyle w:val="Lijstalinea"/>
        <w:autoSpaceDE w:val="0"/>
        <w:autoSpaceDN w:val="0"/>
        <w:adjustRightInd w:val="0"/>
        <w:ind w:left="426"/>
        <w:rPr>
          <w:rFonts w:ascii="Verdana" w:hAnsi="Verdana" w:cs="Arial"/>
          <w:sz w:val="18"/>
          <w:szCs w:val="18"/>
          <w:u w:val="single"/>
          <w:lang w:val="nl-NL"/>
        </w:rPr>
      </w:pPr>
    </w:p>
    <w:p w14:paraId="17A2C123" w14:textId="77777777" w:rsidR="00A055CA" w:rsidRPr="00BA3FB2" w:rsidRDefault="00A055CA" w:rsidP="00606D2D">
      <w:pPr>
        <w:pStyle w:val="Lijstalinea"/>
        <w:numPr>
          <w:ilvl w:val="0"/>
          <w:numId w:val="33"/>
        </w:numPr>
        <w:autoSpaceDE w:val="0"/>
        <w:autoSpaceDN w:val="0"/>
        <w:adjustRightInd w:val="0"/>
        <w:ind w:left="426" w:hanging="426"/>
        <w:rPr>
          <w:rFonts w:ascii="Verdana" w:hAnsi="Verdana" w:cs="Arial"/>
          <w:sz w:val="18"/>
          <w:szCs w:val="18"/>
          <w:u w:val="single"/>
          <w:lang w:val="nl-NL"/>
        </w:rPr>
      </w:pPr>
      <w:r w:rsidRPr="00BA3FB2">
        <w:rPr>
          <w:rFonts w:ascii="Verdana" w:hAnsi="Verdana"/>
          <w:sz w:val="18"/>
          <w:szCs w:val="18"/>
          <w:lang w:val="nl-NL"/>
        </w:rPr>
        <w:t xml:space="preserve">Voor het </w:t>
      </w:r>
      <w:r w:rsidRPr="00BA3FB2">
        <w:rPr>
          <w:rFonts w:ascii="Verdana" w:hAnsi="Verdana"/>
          <w:b/>
          <w:sz w:val="18"/>
          <w:szCs w:val="18"/>
          <w:u w:val="single"/>
          <w:lang w:val="nl-NL"/>
        </w:rPr>
        <w:t>thermografisch onderzoek</w:t>
      </w:r>
      <w:r w:rsidRPr="00BA3FB2" w:rsidDel="006B595C">
        <w:rPr>
          <w:rFonts w:ascii="Verdana" w:hAnsi="Verdana"/>
          <w:sz w:val="18"/>
          <w:szCs w:val="18"/>
          <w:u w:val="single"/>
          <w:lang w:val="nl-NL"/>
        </w:rPr>
        <w:t xml:space="preserve"> </w:t>
      </w:r>
      <w:r w:rsidRPr="00BA3FB2">
        <w:rPr>
          <w:rFonts w:ascii="Verdana" w:hAnsi="Verdana"/>
          <w:sz w:val="18"/>
          <w:szCs w:val="18"/>
          <w:u w:val="single"/>
          <w:lang w:val="nl-NL"/>
        </w:rPr>
        <w:t>aan schakel- en verdeelinrichtingen</w:t>
      </w:r>
      <w:r w:rsidRPr="00BA3FB2">
        <w:rPr>
          <w:rFonts w:ascii="Verdana" w:hAnsi="Verdana"/>
          <w:sz w:val="18"/>
          <w:szCs w:val="18"/>
          <w:lang w:val="nl-NL"/>
        </w:rPr>
        <w:t xml:space="preserve"> is de </w:t>
      </w:r>
      <w:r w:rsidRPr="00BA3FB2">
        <w:rPr>
          <w:rFonts w:ascii="Verdana" w:hAnsi="Verdana" w:cs="Arial"/>
          <w:sz w:val="18"/>
          <w:szCs w:val="18"/>
          <w:lang w:val="nl-NL"/>
        </w:rPr>
        <w:t>volgende kwaliteitseis van toepassing:</w:t>
      </w:r>
    </w:p>
    <w:p w14:paraId="59D81CFA" w14:textId="77777777" w:rsidR="00A055CA" w:rsidRPr="00BA3FB2" w:rsidRDefault="00A055CA" w:rsidP="00606D2D">
      <w:pPr>
        <w:pStyle w:val="Lijstalinea"/>
        <w:numPr>
          <w:ilvl w:val="1"/>
          <w:numId w:val="33"/>
        </w:numPr>
        <w:ind w:left="851"/>
        <w:rPr>
          <w:rFonts w:ascii="Verdana" w:hAnsi="Verdana" w:cs="Arial"/>
          <w:sz w:val="18"/>
          <w:szCs w:val="18"/>
          <w:u w:val="single"/>
          <w:lang w:val="nl-NL"/>
        </w:rPr>
      </w:pPr>
      <w:r w:rsidRPr="00BA3FB2">
        <w:rPr>
          <w:rFonts w:ascii="Verdana" w:hAnsi="Verdana" w:cs="Arial"/>
          <w:sz w:val="18"/>
          <w:szCs w:val="18"/>
          <w:u w:val="single"/>
          <w:lang w:val="nl-NL"/>
        </w:rPr>
        <w:t>Vakbekwaamheid personeel m.b.t. toepassing NPR 8040-1 (‘Inspectiemethoden voor elektrische installaties – Deel 1: Thermografie - Beoordelen van de gemeten temperatuur)</w:t>
      </w:r>
    </w:p>
    <w:p w14:paraId="52DC84AD" w14:textId="77777777" w:rsidR="00A055CA" w:rsidRPr="003711D9" w:rsidRDefault="00A055CA" w:rsidP="00A055CA">
      <w:pPr>
        <w:pStyle w:val="Lijstalinea"/>
        <w:ind w:left="851"/>
        <w:rPr>
          <w:rFonts w:ascii="Verdana" w:hAnsi="Verdana" w:cs="Arial"/>
          <w:sz w:val="18"/>
          <w:szCs w:val="18"/>
          <w:lang w:val="nl-NL"/>
        </w:rPr>
      </w:pPr>
      <w:r w:rsidRPr="00BA3FB2">
        <w:rPr>
          <w:rFonts w:ascii="Verdana" w:hAnsi="Verdana" w:cs="Arial"/>
          <w:sz w:val="18"/>
          <w:szCs w:val="18"/>
          <w:lang w:val="nl-NL"/>
        </w:rPr>
        <w:t xml:space="preserve">In het bezit zijn van een certificaat ‘Basis Thermografie’ aangevuld met verdiepingscursus ‘Elektrische Thermografie’ of gecertificeerd ‘Level 1 – thermograaf’ (opleidingscentrum Iris Thermovision </w:t>
      </w:r>
      <w:r w:rsidRPr="003711D9">
        <w:rPr>
          <w:rFonts w:ascii="Verdana" w:hAnsi="Verdana" w:cs="Arial"/>
          <w:sz w:val="18"/>
          <w:szCs w:val="18"/>
          <w:lang w:val="nl-NL"/>
        </w:rPr>
        <w:t>of gelijkwaardig). Personeel moet beschikken over aantoonbare, recente praktijkervaring, zijnde niet ouder dan twee jaar.</w:t>
      </w:r>
    </w:p>
    <w:p w14:paraId="70DAC33A" w14:textId="77777777" w:rsidR="00E91B6B" w:rsidRPr="003711D9" w:rsidRDefault="00E91B6B" w:rsidP="00E91B6B">
      <w:pPr>
        <w:pStyle w:val="Lijstalinea"/>
        <w:autoSpaceDE w:val="0"/>
        <w:autoSpaceDN w:val="0"/>
        <w:adjustRightInd w:val="0"/>
        <w:ind w:left="426"/>
        <w:rPr>
          <w:rFonts w:ascii="Verdana" w:hAnsi="Verdana" w:cs="Arial"/>
          <w:sz w:val="18"/>
          <w:szCs w:val="18"/>
          <w:lang w:val="nl-NL"/>
        </w:rPr>
      </w:pPr>
    </w:p>
    <w:p w14:paraId="138074DF" w14:textId="77777777" w:rsidR="00A055CA" w:rsidRPr="003711D9" w:rsidRDefault="00A055CA" w:rsidP="008A199B">
      <w:pPr>
        <w:pStyle w:val="Lijstalinea"/>
        <w:numPr>
          <w:ilvl w:val="0"/>
          <w:numId w:val="33"/>
        </w:numPr>
        <w:autoSpaceDE w:val="0"/>
        <w:autoSpaceDN w:val="0"/>
        <w:adjustRightInd w:val="0"/>
        <w:ind w:left="426" w:hanging="426"/>
        <w:rPr>
          <w:rFonts w:ascii="Verdana" w:hAnsi="Verdana"/>
          <w:sz w:val="18"/>
          <w:szCs w:val="18"/>
          <w:lang w:val="nl-NL"/>
        </w:rPr>
      </w:pPr>
      <w:r w:rsidRPr="003711D9">
        <w:rPr>
          <w:rFonts w:ascii="Verdana" w:hAnsi="Verdana" w:cs="Arial"/>
          <w:sz w:val="18"/>
          <w:szCs w:val="18"/>
          <w:lang w:val="nl-NL"/>
        </w:rPr>
        <w:t xml:space="preserve">Voor de </w:t>
      </w:r>
      <w:r w:rsidRPr="003711D9">
        <w:rPr>
          <w:rFonts w:ascii="Verdana" w:hAnsi="Verdana" w:cs="Arial"/>
          <w:b/>
          <w:sz w:val="18"/>
          <w:szCs w:val="18"/>
          <w:u w:val="single"/>
          <w:lang w:val="nl-NL"/>
        </w:rPr>
        <w:t>1-jaarlijks</w:t>
      </w:r>
      <w:r w:rsidRPr="003711D9">
        <w:rPr>
          <w:rFonts w:ascii="Verdana" w:hAnsi="Verdana" w:cs="Arial"/>
          <w:sz w:val="18"/>
          <w:szCs w:val="18"/>
          <w:u w:val="single"/>
          <w:lang w:val="nl-NL"/>
        </w:rPr>
        <w:t xml:space="preserve"> uit te voeren periodieke inspectie van elektrische installaties</w:t>
      </w:r>
      <w:r w:rsidRPr="003711D9">
        <w:rPr>
          <w:rFonts w:ascii="Verdana" w:hAnsi="Verdana" w:cs="Arial"/>
          <w:sz w:val="18"/>
          <w:szCs w:val="18"/>
          <w:lang w:val="nl-NL"/>
        </w:rPr>
        <w:t xml:space="preserve"> zijn van toepassing de kwaliteitseisen als genoemd in paragraaf </w:t>
      </w:r>
      <w:r w:rsidR="00C006A2" w:rsidRPr="003711D9">
        <w:rPr>
          <w:rFonts w:ascii="Verdana" w:hAnsi="Verdana" w:cs="Arial"/>
          <w:sz w:val="18"/>
          <w:szCs w:val="18"/>
        </w:rPr>
        <w:fldChar w:fldCharType="begin"/>
      </w:r>
      <w:r w:rsidR="00C006A2" w:rsidRPr="003711D9">
        <w:rPr>
          <w:rFonts w:ascii="Verdana" w:hAnsi="Verdana" w:cs="Arial"/>
          <w:sz w:val="18"/>
          <w:szCs w:val="18"/>
          <w:lang w:val="nl-NL"/>
        </w:rPr>
        <w:instrText xml:space="preserve"> REF _Ref72837716 \r \h </w:instrText>
      </w:r>
      <w:r w:rsidR="001E3A05" w:rsidRPr="003711D9">
        <w:rPr>
          <w:rFonts w:ascii="Verdana" w:hAnsi="Verdana" w:cs="Arial"/>
          <w:sz w:val="18"/>
          <w:szCs w:val="18"/>
          <w:lang w:val="nl-NL"/>
        </w:rPr>
        <w:instrText xml:space="preserve"> \* MERGEFORMAT </w:instrText>
      </w:r>
      <w:r w:rsidR="00C006A2" w:rsidRPr="003711D9">
        <w:rPr>
          <w:rFonts w:ascii="Verdana" w:hAnsi="Verdana" w:cs="Arial"/>
          <w:sz w:val="18"/>
          <w:szCs w:val="18"/>
        </w:rPr>
      </w:r>
      <w:r w:rsidR="00C006A2" w:rsidRPr="003711D9">
        <w:rPr>
          <w:rFonts w:ascii="Verdana" w:hAnsi="Verdana" w:cs="Arial"/>
          <w:sz w:val="18"/>
          <w:szCs w:val="18"/>
        </w:rPr>
        <w:fldChar w:fldCharType="separate"/>
      </w:r>
      <w:r w:rsidR="000D596F" w:rsidRPr="003711D9">
        <w:rPr>
          <w:rFonts w:ascii="Verdana" w:hAnsi="Verdana" w:cs="Arial"/>
          <w:sz w:val="18"/>
          <w:szCs w:val="18"/>
          <w:lang w:val="nl-NL"/>
        </w:rPr>
        <w:t>2.15.2</w:t>
      </w:r>
      <w:r w:rsidR="00C006A2" w:rsidRPr="003711D9">
        <w:rPr>
          <w:rFonts w:ascii="Verdana" w:hAnsi="Verdana" w:cs="Arial"/>
          <w:sz w:val="18"/>
          <w:szCs w:val="18"/>
        </w:rPr>
        <w:fldChar w:fldCharType="end"/>
      </w:r>
      <w:r w:rsidR="00C006A2" w:rsidRPr="003711D9">
        <w:rPr>
          <w:rFonts w:ascii="Verdana" w:hAnsi="Verdana" w:cs="Arial"/>
          <w:sz w:val="18"/>
          <w:szCs w:val="18"/>
          <w:lang w:val="nl-NL"/>
        </w:rPr>
        <w:t xml:space="preserve"> </w:t>
      </w:r>
      <w:r w:rsidRPr="003711D9">
        <w:rPr>
          <w:rFonts w:ascii="Verdana" w:hAnsi="Verdana" w:cs="Arial"/>
          <w:sz w:val="18"/>
          <w:szCs w:val="18"/>
          <w:lang w:val="nl-NL"/>
        </w:rPr>
        <w:t xml:space="preserve">en </w:t>
      </w:r>
      <w:r w:rsidRPr="003711D9">
        <w:rPr>
          <w:rFonts w:ascii="Verdana" w:hAnsi="Verdana" w:cs="Arial"/>
          <w:sz w:val="18"/>
          <w:szCs w:val="18"/>
        </w:rPr>
        <w:fldChar w:fldCharType="begin"/>
      </w:r>
      <w:r w:rsidRPr="003711D9">
        <w:rPr>
          <w:rFonts w:ascii="Verdana" w:hAnsi="Verdana" w:cs="Arial"/>
          <w:sz w:val="18"/>
          <w:szCs w:val="18"/>
          <w:lang w:val="nl-NL"/>
        </w:rPr>
        <w:instrText xml:space="preserve"> REF _Ref71479705 \r \h </w:instrText>
      </w:r>
      <w:r w:rsidR="001E3A05" w:rsidRPr="003711D9">
        <w:rPr>
          <w:rFonts w:ascii="Verdana" w:hAnsi="Verdana" w:cs="Arial"/>
          <w:sz w:val="18"/>
          <w:szCs w:val="18"/>
          <w:lang w:val="nl-NL"/>
        </w:rPr>
        <w:instrText xml:space="preserve"> \* MERGEFORMAT </w:instrText>
      </w:r>
      <w:r w:rsidRPr="003711D9">
        <w:rPr>
          <w:rFonts w:ascii="Verdana" w:hAnsi="Verdana" w:cs="Arial"/>
          <w:sz w:val="18"/>
          <w:szCs w:val="18"/>
        </w:rPr>
      </w:r>
      <w:r w:rsidRPr="003711D9">
        <w:rPr>
          <w:rFonts w:ascii="Verdana" w:hAnsi="Verdana" w:cs="Arial"/>
          <w:sz w:val="18"/>
          <w:szCs w:val="18"/>
        </w:rPr>
        <w:fldChar w:fldCharType="separate"/>
      </w:r>
      <w:r w:rsidR="000D596F" w:rsidRPr="003711D9">
        <w:rPr>
          <w:rFonts w:ascii="Verdana" w:hAnsi="Verdana" w:cs="Arial"/>
          <w:sz w:val="18"/>
          <w:szCs w:val="18"/>
          <w:lang w:val="nl-NL"/>
        </w:rPr>
        <w:t>2.15.3</w:t>
      </w:r>
      <w:r w:rsidRPr="003711D9">
        <w:rPr>
          <w:rFonts w:ascii="Verdana" w:hAnsi="Verdana" w:cs="Arial"/>
          <w:sz w:val="18"/>
          <w:szCs w:val="18"/>
        </w:rPr>
        <w:fldChar w:fldCharType="end"/>
      </w:r>
      <w:r w:rsidRPr="003711D9">
        <w:rPr>
          <w:rFonts w:ascii="Verdana" w:hAnsi="Verdana" w:cs="Arial"/>
          <w:sz w:val="18"/>
          <w:szCs w:val="18"/>
          <w:lang w:val="nl-NL"/>
        </w:rPr>
        <w:t xml:space="preserve">. </w:t>
      </w:r>
    </w:p>
    <w:p w14:paraId="42103899" w14:textId="77777777" w:rsidR="008F3652" w:rsidRPr="003711D9" w:rsidRDefault="008F3652" w:rsidP="00B4250D">
      <w:pPr>
        <w:pStyle w:val="Kop3"/>
      </w:pPr>
      <w:bookmarkStart w:id="883" w:name="_Toc70878005"/>
      <w:bookmarkStart w:id="884" w:name="_Toc70878234"/>
      <w:bookmarkStart w:id="885" w:name="_Toc70878462"/>
      <w:bookmarkStart w:id="886" w:name="_Toc70878690"/>
      <w:bookmarkStart w:id="887" w:name="_Toc70879727"/>
      <w:bookmarkStart w:id="888" w:name="_Toc70881517"/>
      <w:bookmarkStart w:id="889" w:name="_Toc70882582"/>
      <w:bookmarkStart w:id="890" w:name="_Toc70882871"/>
      <w:bookmarkStart w:id="891" w:name="_Toc70883130"/>
      <w:bookmarkStart w:id="892" w:name="_Toc70883389"/>
      <w:bookmarkStart w:id="893" w:name="_Toc70922902"/>
      <w:bookmarkStart w:id="894" w:name="_Toc70924037"/>
      <w:bookmarkStart w:id="895" w:name="_Toc71015524"/>
      <w:bookmarkStart w:id="896" w:name="_Toc71901757"/>
      <w:bookmarkStart w:id="897" w:name="_Toc79070212"/>
      <w:bookmarkStart w:id="898" w:name="_Toc97712973"/>
      <w:bookmarkEnd w:id="883"/>
      <w:bookmarkEnd w:id="884"/>
      <w:bookmarkEnd w:id="885"/>
      <w:bookmarkEnd w:id="886"/>
      <w:bookmarkEnd w:id="887"/>
      <w:bookmarkEnd w:id="888"/>
      <w:bookmarkEnd w:id="889"/>
      <w:bookmarkEnd w:id="890"/>
      <w:bookmarkEnd w:id="891"/>
      <w:bookmarkEnd w:id="892"/>
      <w:bookmarkEnd w:id="893"/>
      <w:bookmarkEnd w:id="894"/>
      <w:r w:rsidRPr="003711D9">
        <w:t>Noodverlichtingsinstallaties</w:t>
      </w:r>
      <w:bookmarkEnd w:id="895"/>
      <w:bookmarkEnd w:id="896"/>
      <w:bookmarkEnd w:id="897"/>
      <w:bookmarkEnd w:id="898"/>
    </w:p>
    <w:p w14:paraId="03581828" w14:textId="77777777" w:rsidR="00B52F1C" w:rsidRPr="00BA3FB2" w:rsidRDefault="00B52F1C" w:rsidP="00F56FA3">
      <w:pPr>
        <w:autoSpaceDE w:val="0"/>
        <w:autoSpaceDN w:val="0"/>
        <w:adjustRightInd w:val="0"/>
        <w:rPr>
          <w:rFonts w:ascii="Verdana" w:hAnsi="Verdana" w:cs="Arial"/>
          <w:i/>
          <w:sz w:val="18"/>
          <w:szCs w:val="18"/>
        </w:rPr>
      </w:pPr>
      <w:r w:rsidRPr="003711D9">
        <w:rPr>
          <w:rFonts w:ascii="Verdana" w:hAnsi="Verdana" w:cs="Arial"/>
          <w:i/>
          <w:sz w:val="18"/>
          <w:szCs w:val="18"/>
        </w:rPr>
        <w:t>Monteur</w:t>
      </w:r>
      <w:r w:rsidRPr="00BA3FB2">
        <w:rPr>
          <w:rFonts w:ascii="Verdana" w:hAnsi="Verdana" w:cs="Arial"/>
          <w:i/>
          <w:sz w:val="18"/>
          <w:szCs w:val="18"/>
        </w:rPr>
        <w:t xml:space="preserve"> </w:t>
      </w:r>
    </w:p>
    <w:p w14:paraId="65A37073" w14:textId="77777777" w:rsidR="00481564" w:rsidRPr="00BA3FB2" w:rsidRDefault="00C131FA" w:rsidP="00481564">
      <w:pPr>
        <w:rPr>
          <w:rFonts w:ascii="Verdana" w:hAnsi="Verdana" w:cs="Arial"/>
          <w:sz w:val="18"/>
          <w:szCs w:val="18"/>
          <w:lang w:val="nl-NL"/>
        </w:rPr>
      </w:pPr>
      <w:r w:rsidRPr="00BA3FB2">
        <w:rPr>
          <w:rFonts w:ascii="Verdana" w:hAnsi="Verdana"/>
          <w:sz w:val="18"/>
          <w:szCs w:val="18"/>
          <w:lang w:val="nl-NL"/>
        </w:rPr>
        <w:t xml:space="preserve">De monteur noodverlichting moet aanvullend op de algemeen gevraagde kwalificaties </w:t>
      </w:r>
      <w:r w:rsidR="00B52F1C" w:rsidRPr="00BA3FB2">
        <w:rPr>
          <w:rFonts w:ascii="Verdana" w:hAnsi="Verdana"/>
          <w:sz w:val="18"/>
          <w:szCs w:val="18"/>
          <w:lang w:val="nl-NL"/>
        </w:rPr>
        <w:t xml:space="preserve">kennis </w:t>
      </w:r>
      <w:r w:rsidRPr="00BA3FB2">
        <w:rPr>
          <w:rFonts w:ascii="Verdana" w:hAnsi="Verdana"/>
          <w:sz w:val="18"/>
          <w:szCs w:val="18"/>
          <w:lang w:val="nl-NL"/>
        </w:rPr>
        <w:t xml:space="preserve">hebben </w:t>
      </w:r>
      <w:r w:rsidR="00B52F1C" w:rsidRPr="00BA3FB2">
        <w:rPr>
          <w:rFonts w:ascii="Verdana" w:hAnsi="Verdana"/>
          <w:sz w:val="18"/>
          <w:szCs w:val="18"/>
          <w:lang w:val="nl-NL"/>
        </w:rPr>
        <w:t>van</w:t>
      </w:r>
      <w:r w:rsidR="00BF4ECC" w:rsidRPr="00BA3FB2">
        <w:rPr>
          <w:rFonts w:ascii="Verdana" w:hAnsi="Verdana"/>
          <w:sz w:val="18"/>
          <w:szCs w:val="18"/>
          <w:lang w:val="nl-NL"/>
        </w:rPr>
        <w:t xml:space="preserve"> de</w:t>
      </w:r>
      <w:r w:rsidR="00B52F1C" w:rsidRPr="00BA3FB2">
        <w:rPr>
          <w:rFonts w:ascii="Verdana" w:hAnsi="Verdana"/>
          <w:sz w:val="18"/>
          <w:szCs w:val="18"/>
          <w:lang w:val="nl-NL"/>
        </w:rPr>
        <w:t xml:space="preserve"> toe te passen regelgeving. Het bijhouden van ontwikkelingen op het vakgebied is vereist. </w:t>
      </w:r>
    </w:p>
    <w:p w14:paraId="4A1DD547" w14:textId="77777777" w:rsidR="00B52F1C" w:rsidRPr="00BA3FB2" w:rsidRDefault="00B52F1C" w:rsidP="00F56FA3">
      <w:pPr>
        <w:autoSpaceDE w:val="0"/>
        <w:autoSpaceDN w:val="0"/>
        <w:adjustRightInd w:val="0"/>
        <w:rPr>
          <w:rFonts w:ascii="Verdana" w:hAnsi="Verdana" w:cs="Arial"/>
          <w:i/>
          <w:sz w:val="18"/>
          <w:szCs w:val="18"/>
          <w:lang w:val="nl-NL"/>
        </w:rPr>
      </w:pPr>
      <w:r w:rsidRPr="00BA3FB2">
        <w:rPr>
          <w:rFonts w:ascii="Verdana" w:hAnsi="Verdana" w:cs="Arial"/>
          <w:i/>
          <w:sz w:val="18"/>
          <w:szCs w:val="18"/>
          <w:lang w:val="nl-NL"/>
        </w:rPr>
        <w:t>Inspecteur</w:t>
      </w:r>
    </w:p>
    <w:p w14:paraId="758BD50A" w14:textId="12BE24D5" w:rsidR="00996EB1" w:rsidRDefault="00C131FA" w:rsidP="00481564">
      <w:pPr>
        <w:rPr>
          <w:rFonts w:ascii="Verdana" w:hAnsi="Verdana"/>
          <w:sz w:val="18"/>
          <w:szCs w:val="18"/>
          <w:lang w:val="nl-NL"/>
        </w:rPr>
      </w:pPr>
      <w:r w:rsidRPr="00BA3FB2">
        <w:rPr>
          <w:rFonts w:ascii="Verdana" w:hAnsi="Verdana"/>
          <w:sz w:val="18"/>
          <w:szCs w:val="18"/>
          <w:lang w:val="nl-NL"/>
        </w:rPr>
        <w:t xml:space="preserve">De inspecteur noodverlichting moet aanvullend op de algemeen gevraagde kwalificaties </w:t>
      </w:r>
      <w:r w:rsidR="00B52F1C" w:rsidRPr="00BA3FB2">
        <w:rPr>
          <w:rFonts w:ascii="Verdana" w:hAnsi="Verdana"/>
          <w:sz w:val="18"/>
          <w:szCs w:val="18"/>
          <w:lang w:val="nl-NL"/>
        </w:rPr>
        <w:t xml:space="preserve">kennis </w:t>
      </w:r>
      <w:r w:rsidRPr="00BA3FB2">
        <w:rPr>
          <w:rFonts w:ascii="Verdana" w:hAnsi="Verdana"/>
          <w:sz w:val="18"/>
          <w:szCs w:val="18"/>
          <w:lang w:val="nl-NL"/>
        </w:rPr>
        <w:t xml:space="preserve">hebben </w:t>
      </w:r>
      <w:r w:rsidR="00B52F1C" w:rsidRPr="00BA3FB2">
        <w:rPr>
          <w:rFonts w:ascii="Verdana" w:hAnsi="Verdana"/>
          <w:sz w:val="18"/>
          <w:szCs w:val="18"/>
          <w:lang w:val="nl-NL"/>
        </w:rPr>
        <w:t xml:space="preserve">van </w:t>
      </w:r>
      <w:r w:rsidR="00BF4ECC" w:rsidRPr="00BA3FB2">
        <w:rPr>
          <w:rFonts w:ascii="Verdana" w:hAnsi="Verdana"/>
          <w:sz w:val="18"/>
          <w:szCs w:val="18"/>
          <w:lang w:val="nl-NL"/>
        </w:rPr>
        <w:t xml:space="preserve">de </w:t>
      </w:r>
      <w:r w:rsidR="00B52F1C" w:rsidRPr="00BA3FB2">
        <w:rPr>
          <w:rFonts w:ascii="Verdana" w:hAnsi="Verdana"/>
          <w:sz w:val="18"/>
          <w:szCs w:val="18"/>
          <w:lang w:val="nl-NL"/>
        </w:rPr>
        <w:t>toe te passen regelgeving, normen, procedures en richtlijnen en het calculatiesysteem. Het bijhouden van ontwikkelingen op het vakgebied is vereist. De kennis kan worden aangetoond door het met goed gevolg afleggen van de opleiding 'Deskundige noodverlichting' in combinatie met het eindexamen van Cito.</w:t>
      </w:r>
    </w:p>
    <w:p w14:paraId="2397BFF8" w14:textId="77777777" w:rsidR="00996EB1" w:rsidRDefault="00996EB1">
      <w:pPr>
        <w:rPr>
          <w:rFonts w:ascii="Verdana" w:hAnsi="Verdana"/>
          <w:sz w:val="18"/>
          <w:szCs w:val="18"/>
          <w:lang w:val="nl-NL"/>
        </w:rPr>
      </w:pPr>
      <w:r>
        <w:rPr>
          <w:rFonts w:ascii="Verdana" w:hAnsi="Verdana"/>
          <w:sz w:val="18"/>
          <w:szCs w:val="18"/>
          <w:lang w:val="nl-NL"/>
        </w:rPr>
        <w:br w:type="page"/>
      </w:r>
    </w:p>
    <w:p w14:paraId="0C4D7640" w14:textId="77777777" w:rsidR="00B52F1C" w:rsidRPr="00BA3FB2" w:rsidRDefault="00B52F1C" w:rsidP="00481564">
      <w:pPr>
        <w:rPr>
          <w:rFonts w:ascii="Verdana" w:hAnsi="Verdana"/>
          <w:sz w:val="18"/>
          <w:szCs w:val="18"/>
          <w:lang w:val="nl-NL"/>
        </w:rPr>
      </w:pPr>
    </w:p>
    <w:p w14:paraId="1078CF15" w14:textId="77777777" w:rsidR="007B0FC5" w:rsidRPr="00BA3FB2" w:rsidRDefault="007B0FC5" w:rsidP="00B4250D">
      <w:pPr>
        <w:pStyle w:val="Kop3"/>
      </w:pPr>
      <w:bookmarkStart w:id="899" w:name="_Toc70878007"/>
      <w:bookmarkStart w:id="900" w:name="_Toc70878236"/>
      <w:bookmarkStart w:id="901" w:name="_Toc70878464"/>
      <w:bookmarkStart w:id="902" w:name="_Toc70878692"/>
      <w:bookmarkStart w:id="903" w:name="_Toc70879729"/>
      <w:bookmarkStart w:id="904" w:name="_Toc70881519"/>
      <w:bookmarkStart w:id="905" w:name="_Toc70882584"/>
      <w:bookmarkStart w:id="906" w:name="_Toc70882873"/>
      <w:bookmarkStart w:id="907" w:name="_Toc70883132"/>
      <w:bookmarkStart w:id="908" w:name="_Toc70883391"/>
      <w:bookmarkStart w:id="909" w:name="_Toc70922904"/>
      <w:bookmarkStart w:id="910" w:name="_Toc70924039"/>
      <w:bookmarkStart w:id="911" w:name="_Toc71015525"/>
      <w:bookmarkStart w:id="912" w:name="_Toc71901758"/>
      <w:bookmarkStart w:id="913" w:name="_Toc79070213"/>
      <w:bookmarkStart w:id="914" w:name="_Toc97712974"/>
      <w:bookmarkEnd w:id="899"/>
      <w:bookmarkEnd w:id="900"/>
      <w:bookmarkEnd w:id="901"/>
      <w:bookmarkEnd w:id="902"/>
      <w:bookmarkEnd w:id="903"/>
      <w:bookmarkEnd w:id="904"/>
      <w:bookmarkEnd w:id="905"/>
      <w:bookmarkEnd w:id="906"/>
      <w:bookmarkEnd w:id="907"/>
      <w:bookmarkEnd w:id="908"/>
      <w:bookmarkEnd w:id="909"/>
      <w:bookmarkEnd w:id="910"/>
      <w:r w:rsidRPr="00BA3FB2">
        <w:t>Overige installaties</w:t>
      </w:r>
      <w:bookmarkEnd w:id="911"/>
      <w:bookmarkEnd w:id="912"/>
      <w:bookmarkEnd w:id="913"/>
      <w:bookmarkEnd w:id="914"/>
      <w:r w:rsidRPr="00BA3FB2">
        <w:t xml:space="preserve"> </w:t>
      </w:r>
    </w:p>
    <w:p w14:paraId="05AD0238" w14:textId="77777777" w:rsidR="00713BCB" w:rsidRPr="00BA3FB2" w:rsidRDefault="00B54CC7" w:rsidP="004C74BC">
      <w:pPr>
        <w:rPr>
          <w:rFonts w:ascii="Verdana" w:hAnsi="Verdana"/>
          <w:sz w:val="18"/>
          <w:szCs w:val="18"/>
          <w:lang w:val="nl-NL"/>
        </w:rPr>
      </w:pPr>
      <w:r w:rsidRPr="00BA3FB2">
        <w:rPr>
          <w:rFonts w:ascii="Verdana" w:hAnsi="Verdana"/>
          <w:sz w:val="18"/>
          <w:szCs w:val="18"/>
          <w:lang w:val="nl-NL"/>
        </w:rPr>
        <w:t>Geen specifieke aanvullingen op de algemeen gevraagde kwalificaties.</w:t>
      </w:r>
    </w:p>
    <w:p w14:paraId="593ACA8D" w14:textId="77777777" w:rsidR="003F1C33" w:rsidRPr="00BA3FB2" w:rsidRDefault="003F1C33" w:rsidP="00B4250D">
      <w:pPr>
        <w:pStyle w:val="Kop3"/>
      </w:pPr>
      <w:bookmarkStart w:id="915" w:name="_Toc79070214"/>
      <w:bookmarkStart w:id="916" w:name="_Toc97712975"/>
      <w:r w:rsidRPr="00BA3FB2">
        <w:t>Tekenwerk</w:t>
      </w:r>
      <w:bookmarkEnd w:id="915"/>
      <w:bookmarkEnd w:id="916"/>
    </w:p>
    <w:p w14:paraId="3F796382" w14:textId="77777777" w:rsidR="00C70778" w:rsidRPr="00BA3FB2" w:rsidRDefault="00C70778" w:rsidP="00C70778">
      <w:pPr>
        <w:autoSpaceDE w:val="0"/>
        <w:autoSpaceDN w:val="0"/>
        <w:adjustRightInd w:val="0"/>
        <w:rPr>
          <w:rFonts w:ascii="Verdana" w:hAnsi="Verdana" w:cs="Arial"/>
          <w:i/>
          <w:sz w:val="18"/>
          <w:szCs w:val="18"/>
        </w:rPr>
      </w:pPr>
      <w:r w:rsidRPr="00BA3FB2">
        <w:rPr>
          <w:rFonts w:ascii="Verdana" w:hAnsi="Verdana" w:cs="Arial"/>
          <w:i/>
          <w:sz w:val="18"/>
          <w:szCs w:val="18"/>
        </w:rPr>
        <w:t>Tekenaar</w:t>
      </w:r>
    </w:p>
    <w:p w14:paraId="2EEB355D" w14:textId="77777777" w:rsidR="003F1C33" w:rsidRPr="00BA3FB2" w:rsidRDefault="00C70778" w:rsidP="005B1B92">
      <w:pPr>
        <w:rPr>
          <w:rFonts w:ascii="Verdana" w:hAnsi="Verdana"/>
          <w:sz w:val="18"/>
          <w:szCs w:val="18"/>
          <w:lang w:val="nl-NL"/>
        </w:rPr>
      </w:pPr>
      <w:r w:rsidRPr="00BA3FB2">
        <w:rPr>
          <w:rFonts w:ascii="Verdana" w:hAnsi="Verdana"/>
          <w:sz w:val="18"/>
          <w:szCs w:val="18"/>
          <w:lang w:val="nl-NL"/>
        </w:rPr>
        <w:t>De tekenaar van Laagspanningsinstallatie moet aanvullend op de algemeen gevraagde kwalificaties minimaal vijf jaar relevante tekenervaring hebben in AutoCAD.</w:t>
      </w:r>
    </w:p>
    <w:bookmarkStart w:id="917" w:name="_Toc70924041" w:displacedByCustomXml="next"/>
    <w:bookmarkEnd w:id="917" w:displacedByCustomXml="next"/>
    <w:bookmarkStart w:id="918" w:name="_Toc70922906" w:displacedByCustomXml="next"/>
    <w:bookmarkEnd w:id="918" w:displacedByCustomXml="next"/>
    <w:bookmarkStart w:id="919" w:name="_Toc70883393" w:displacedByCustomXml="next"/>
    <w:bookmarkEnd w:id="919" w:displacedByCustomXml="next"/>
    <w:bookmarkStart w:id="920" w:name="_Toc70883134" w:displacedByCustomXml="next"/>
    <w:bookmarkEnd w:id="920" w:displacedByCustomXml="next"/>
    <w:bookmarkStart w:id="921" w:name="_Toc70882875" w:displacedByCustomXml="next"/>
    <w:bookmarkEnd w:id="921" w:displacedByCustomXml="next"/>
    <w:bookmarkStart w:id="922" w:name="_Toc70882586" w:displacedByCustomXml="next"/>
    <w:bookmarkEnd w:id="922" w:displacedByCustomXml="next"/>
    <w:bookmarkStart w:id="923" w:name="_Toc70881521" w:displacedByCustomXml="next"/>
    <w:bookmarkEnd w:id="923" w:displacedByCustomXml="next"/>
    <w:bookmarkStart w:id="924" w:name="_Toc70879731" w:displacedByCustomXml="next"/>
    <w:bookmarkEnd w:id="924" w:displacedByCustomXml="next"/>
    <w:bookmarkStart w:id="925" w:name="_Toc70878694" w:displacedByCustomXml="next"/>
    <w:bookmarkEnd w:id="925" w:displacedByCustomXml="next"/>
    <w:bookmarkStart w:id="926" w:name="_Toc70878466" w:displacedByCustomXml="next"/>
    <w:bookmarkEnd w:id="926" w:displacedByCustomXml="next"/>
    <w:bookmarkStart w:id="927" w:name="_Toc70878238" w:displacedByCustomXml="next"/>
    <w:bookmarkEnd w:id="927" w:displacedByCustomXml="next"/>
    <w:bookmarkStart w:id="928" w:name="_Toc70878009" w:displacedByCustomXml="next"/>
    <w:bookmarkEnd w:id="928" w:displacedByCustomXml="next"/>
    <w:bookmarkStart w:id="929" w:name="_Toc70605631" w:displacedByCustomXml="next"/>
    <w:bookmarkEnd w:id="929" w:displacedByCustomXml="next"/>
    <w:bookmarkStart w:id="930" w:name="_Toc70605434" w:displacedByCustomXml="next"/>
    <w:bookmarkEnd w:id="930" w:displacedByCustomXml="next"/>
    <w:bookmarkStart w:id="931" w:name="_Toc70605104" w:displacedByCustomXml="next"/>
    <w:bookmarkEnd w:id="931" w:displacedByCustomXml="next"/>
    <w:bookmarkStart w:id="932" w:name="_Toc70604405" w:displacedByCustomXml="next"/>
    <w:bookmarkEnd w:id="932" w:displacedByCustomXml="next"/>
    <w:bookmarkStart w:id="933" w:name="_Toc70604235" w:displacedByCustomXml="next"/>
    <w:bookmarkEnd w:id="933" w:displacedByCustomXml="next"/>
    <w:bookmarkStart w:id="934" w:name="_Toc70602877" w:displacedByCustomXml="next"/>
    <w:bookmarkEnd w:id="934" w:displacedByCustomXml="next"/>
    <w:bookmarkStart w:id="935" w:name="_Toc70601452" w:displacedByCustomXml="next"/>
    <w:bookmarkEnd w:id="935" w:displacedByCustomXml="next"/>
    <w:bookmarkStart w:id="936" w:name="_Toc79070215" w:displacedByCustomXml="next"/>
    <w:bookmarkStart w:id="937" w:name="_Toc71015526" w:displacedByCustomXml="next"/>
    <w:bookmarkStart w:id="938" w:name="_Toc1585738" w:displacedByCustomXml="next"/>
    <w:bookmarkStart w:id="939" w:name="_Toc40732672" w:displacedByCustomXml="next"/>
    <w:bookmarkStart w:id="940" w:name="_Toc71901759" w:displacedByCustomXml="next"/>
    <w:bookmarkStart w:id="941" w:name="_Toc97712976" w:displacedByCustomXml="next"/>
    <w:sdt>
      <w:sdtPr>
        <w:rPr>
          <w:rFonts w:asciiTheme="minorHAnsi" w:eastAsiaTheme="minorHAnsi" w:hAnsiTheme="minorHAnsi" w:cstheme="minorBidi"/>
          <w:b w:val="0"/>
          <w:color w:val="auto"/>
          <w:sz w:val="22"/>
          <w:szCs w:val="22"/>
        </w:rPr>
        <w:id w:val="236828744"/>
        <w:placeholder>
          <w:docPart w:val="F18EE69A2A654267A49D2DB1E89AEB25"/>
        </w:placeholder>
      </w:sdtPr>
      <w:sdtEndPr>
        <w:rPr>
          <w:szCs w:val="18"/>
        </w:rPr>
      </w:sdtEndPr>
      <w:sdtContent>
        <w:p w14:paraId="106B0109" w14:textId="77777777" w:rsidR="001F70F4" w:rsidRPr="00BA3FB2" w:rsidRDefault="001F70F4" w:rsidP="00B4250D">
          <w:pPr>
            <w:pStyle w:val="Kop2"/>
            <w:rPr>
              <w:lang w:val="nl-NL"/>
            </w:rPr>
          </w:pPr>
          <w:r w:rsidRPr="00BA3FB2">
            <w:rPr>
              <w:lang w:val="nl-NL"/>
            </w:rPr>
            <w:t>Opdrachten en verzoeken vanuit lokale gebruikers</w:t>
          </w:r>
          <w:bookmarkEnd w:id="941"/>
          <w:bookmarkEnd w:id="940"/>
          <w:bookmarkEnd w:id="939"/>
          <w:bookmarkEnd w:id="938"/>
          <w:bookmarkEnd w:id="937"/>
          <w:bookmarkEnd w:id="936"/>
        </w:p>
        <w:p w14:paraId="74137E59" w14:textId="77777777" w:rsidR="001F70F4" w:rsidRPr="00BA3FB2" w:rsidRDefault="00601894" w:rsidP="001F70F4">
          <w:pPr>
            <w:rPr>
              <w:rFonts w:ascii="Verdana" w:hAnsi="Verdana"/>
              <w:sz w:val="18"/>
              <w:szCs w:val="18"/>
              <w:lang w:val="nl-NL"/>
            </w:rPr>
          </w:pPr>
          <w:r w:rsidRPr="00BA3FB2">
            <w:rPr>
              <w:rFonts w:ascii="Verdana" w:hAnsi="Verdana"/>
              <w:sz w:val="18"/>
              <w:szCs w:val="18"/>
              <w:lang w:val="nl-NL"/>
            </w:rPr>
            <w:t>Aannemer</w:t>
          </w:r>
          <w:r w:rsidR="001F70F4" w:rsidRPr="00BA3FB2">
            <w:rPr>
              <w:rFonts w:ascii="Verdana" w:hAnsi="Verdana"/>
              <w:sz w:val="18"/>
              <w:szCs w:val="18"/>
              <w:lang w:val="nl-NL"/>
            </w:rPr>
            <w:t xml:space="preserve"> voert uitsluitend opdrachten uit in opdracht van de </w:t>
          </w:r>
          <w:r w:rsidRPr="00BA3FB2">
            <w:rPr>
              <w:rFonts w:ascii="Verdana" w:hAnsi="Verdana"/>
              <w:sz w:val="18"/>
              <w:szCs w:val="18"/>
              <w:lang w:val="nl-NL"/>
            </w:rPr>
            <w:t>Opdrachtgever</w:t>
          </w:r>
          <w:r w:rsidR="001F70F4" w:rsidRPr="00BA3FB2">
            <w:rPr>
              <w:rFonts w:ascii="Verdana" w:hAnsi="Verdana"/>
              <w:sz w:val="18"/>
              <w:szCs w:val="18"/>
              <w:lang w:val="nl-NL"/>
            </w:rPr>
            <w:t>.</w:t>
          </w:r>
        </w:p>
        <w:p w14:paraId="2AE3127F" w14:textId="77777777" w:rsidR="001F70F4" w:rsidRPr="00BA3FB2" w:rsidRDefault="001F70F4" w:rsidP="001F70F4">
          <w:pPr>
            <w:rPr>
              <w:rFonts w:ascii="Verdana" w:hAnsi="Verdana"/>
              <w:sz w:val="18"/>
              <w:szCs w:val="18"/>
              <w:lang w:val="nl-NL"/>
            </w:rPr>
          </w:pPr>
          <w:r w:rsidRPr="00BA3FB2">
            <w:rPr>
              <w:rFonts w:ascii="Verdana" w:hAnsi="Verdana"/>
              <w:sz w:val="18"/>
              <w:szCs w:val="18"/>
              <w:lang w:val="nl-NL"/>
            </w:rPr>
            <w:t xml:space="preserve">Indien er door </w:t>
          </w:r>
          <w:r w:rsidR="00601894" w:rsidRPr="00BA3FB2">
            <w:rPr>
              <w:rFonts w:ascii="Verdana" w:hAnsi="Verdana"/>
              <w:sz w:val="18"/>
              <w:szCs w:val="18"/>
              <w:lang w:val="nl-NL"/>
            </w:rPr>
            <w:t>Aannemer</w:t>
          </w:r>
          <w:r w:rsidRPr="00BA3FB2">
            <w:rPr>
              <w:rFonts w:ascii="Verdana" w:hAnsi="Verdana"/>
              <w:sz w:val="18"/>
              <w:szCs w:val="18"/>
              <w:lang w:val="nl-NL"/>
            </w:rPr>
            <w:t xml:space="preserve"> in opdracht van lokale vertegenwoordigers of andere derden opdrachten of werkzaamheden worden uitgevoerd zonder dat hierover vooraf overleg is geweest met de Projectleiding of Contactpersoon van de </w:t>
          </w:r>
          <w:r w:rsidR="00601894" w:rsidRPr="00BA3FB2">
            <w:rPr>
              <w:rFonts w:ascii="Verdana" w:hAnsi="Verdana"/>
              <w:sz w:val="18"/>
              <w:szCs w:val="18"/>
              <w:lang w:val="nl-NL"/>
            </w:rPr>
            <w:t>Opdrachtgever</w:t>
          </w:r>
          <w:r w:rsidRPr="00BA3FB2">
            <w:rPr>
              <w:rFonts w:ascii="Verdana" w:hAnsi="Verdana"/>
              <w:sz w:val="18"/>
              <w:szCs w:val="18"/>
              <w:lang w:val="nl-NL"/>
            </w:rPr>
            <w:t xml:space="preserve"> kunnen de door </w:t>
          </w:r>
          <w:r w:rsidR="00601894" w:rsidRPr="00BA3FB2">
            <w:rPr>
              <w:rFonts w:ascii="Verdana" w:hAnsi="Verdana"/>
              <w:sz w:val="18"/>
              <w:szCs w:val="18"/>
              <w:lang w:val="nl-NL"/>
            </w:rPr>
            <w:t>Aannemer</w:t>
          </w:r>
          <w:r w:rsidRPr="00BA3FB2">
            <w:rPr>
              <w:rFonts w:ascii="Verdana" w:hAnsi="Verdana"/>
              <w:sz w:val="18"/>
              <w:szCs w:val="18"/>
              <w:lang w:val="nl-NL"/>
            </w:rPr>
            <w:t xml:space="preserve"> gemaakte kosten </w:t>
          </w:r>
          <w:r w:rsidRPr="00BA3FB2">
            <w:rPr>
              <w:rFonts w:ascii="Verdana" w:hAnsi="Verdana" w:cs="Verdana,Bold"/>
              <w:b/>
              <w:bCs/>
              <w:sz w:val="18"/>
              <w:szCs w:val="18"/>
              <w:lang w:val="nl-NL"/>
            </w:rPr>
            <w:t xml:space="preserve">niet </w:t>
          </w:r>
          <w:r w:rsidRPr="00BA3FB2">
            <w:rPr>
              <w:rFonts w:ascii="Verdana" w:hAnsi="Verdana"/>
              <w:sz w:val="18"/>
              <w:szCs w:val="18"/>
              <w:lang w:val="nl-NL"/>
            </w:rPr>
            <w:t>gedeclareerd worden.</w:t>
          </w:r>
        </w:p>
      </w:sdtContent>
    </w:sdt>
    <w:bookmarkStart w:id="942" w:name="_Toc488954384" w:displacedByCustomXml="prev"/>
    <w:bookmarkEnd w:id="942"/>
    <w:p w14:paraId="644956D8" w14:textId="77777777" w:rsidR="001F70F4" w:rsidRPr="00BA3FB2" w:rsidRDefault="001F70F4" w:rsidP="00D03F73">
      <w:pPr>
        <w:autoSpaceDE w:val="0"/>
        <w:autoSpaceDN w:val="0"/>
        <w:adjustRightInd w:val="0"/>
        <w:rPr>
          <w:rFonts w:ascii="Verdana" w:hAnsi="Verdana" w:cs="Verdana"/>
          <w:sz w:val="18"/>
          <w:szCs w:val="18"/>
          <w:lang w:val="nl-NL"/>
        </w:rPr>
      </w:pPr>
    </w:p>
    <w:p w14:paraId="6C958BF6" w14:textId="77777777" w:rsidR="005613CB" w:rsidRPr="00BA3FB2" w:rsidRDefault="005613CB">
      <w:pPr>
        <w:rPr>
          <w:rFonts w:ascii="Verdana" w:hAnsi="Verdana"/>
          <w:sz w:val="18"/>
          <w:szCs w:val="18"/>
          <w:lang w:val="nl-NL"/>
        </w:rPr>
      </w:pPr>
      <w:r w:rsidRPr="00BA3FB2">
        <w:rPr>
          <w:rFonts w:ascii="Verdana" w:hAnsi="Verdana"/>
          <w:sz w:val="18"/>
          <w:szCs w:val="18"/>
          <w:lang w:val="nl-NL"/>
        </w:rPr>
        <w:br w:type="page"/>
      </w:r>
    </w:p>
    <w:p w14:paraId="402740FF" w14:textId="77777777" w:rsidR="005613CB" w:rsidRPr="00BA3FB2" w:rsidRDefault="0096360F" w:rsidP="00F7619F">
      <w:pPr>
        <w:pStyle w:val="Kop1"/>
        <w:rPr>
          <w:sz w:val="18"/>
          <w:szCs w:val="18"/>
        </w:rPr>
      </w:pPr>
      <w:bookmarkStart w:id="943" w:name="_Toc70018017"/>
      <w:bookmarkStart w:id="944" w:name="_Toc70018748"/>
      <w:bookmarkStart w:id="945" w:name="_Toc70019480"/>
      <w:bookmarkStart w:id="946" w:name="_Toc70020212"/>
      <w:bookmarkStart w:id="947" w:name="_Toc70020945"/>
      <w:bookmarkStart w:id="948" w:name="_Toc70021678"/>
      <w:bookmarkStart w:id="949" w:name="_Toc70022412"/>
      <w:bookmarkStart w:id="950" w:name="_Toc70023146"/>
      <w:bookmarkStart w:id="951" w:name="_Toc70023881"/>
      <w:bookmarkStart w:id="952" w:name="_Toc70024615"/>
      <w:bookmarkStart w:id="953" w:name="_Toc70025349"/>
      <w:bookmarkStart w:id="954" w:name="_Toc70026083"/>
      <w:bookmarkStart w:id="955" w:name="_Toc70026816"/>
      <w:bookmarkStart w:id="956" w:name="_Toc70027550"/>
      <w:bookmarkStart w:id="957" w:name="_Toc70028284"/>
      <w:bookmarkStart w:id="958" w:name="_Toc70029018"/>
      <w:bookmarkStart w:id="959" w:name="_Toc70029753"/>
      <w:bookmarkStart w:id="960" w:name="_Toc70030487"/>
      <w:bookmarkStart w:id="961" w:name="_Toc70031221"/>
      <w:bookmarkStart w:id="962" w:name="_Toc70031956"/>
      <w:bookmarkStart w:id="963" w:name="_Toc70032691"/>
      <w:bookmarkStart w:id="964" w:name="_Toc71015527"/>
      <w:bookmarkStart w:id="965" w:name="_Toc71901760"/>
      <w:bookmarkStart w:id="966" w:name="_Toc79070216"/>
      <w:bookmarkStart w:id="967" w:name="_Toc97712977"/>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sidRPr="00BA3FB2">
        <w:rPr>
          <w:sz w:val="18"/>
          <w:szCs w:val="18"/>
        </w:rPr>
        <w:lastRenderedPageBreak/>
        <w:t>I</w:t>
      </w:r>
      <w:r w:rsidR="004070A8" w:rsidRPr="00BA3FB2">
        <w:rPr>
          <w:sz w:val="18"/>
          <w:szCs w:val="18"/>
        </w:rPr>
        <w:t>nstallaties</w:t>
      </w:r>
      <w:r w:rsidR="00584DC5" w:rsidRPr="00BA3FB2">
        <w:rPr>
          <w:sz w:val="18"/>
          <w:szCs w:val="18"/>
        </w:rPr>
        <w:t xml:space="preserve"> en werkzaamheden</w:t>
      </w:r>
      <w:bookmarkEnd w:id="964"/>
      <w:bookmarkEnd w:id="965"/>
      <w:bookmarkEnd w:id="966"/>
      <w:bookmarkEnd w:id="967"/>
    </w:p>
    <w:p w14:paraId="3CF54E61" w14:textId="77777777" w:rsidR="007709E0" w:rsidRPr="00BA3FB2" w:rsidRDefault="007709E0" w:rsidP="00B4250D">
      <w:pPr>
        <w:pStyle w:val="Kop2"/>
      </w:pPr>
      <w:bookmarkStart w:id="968" w:name="_Toc70018019"/>
      <w:bookmarkStart w:id="969" w:name="_Toc70018750"/>
      <w:bookmarkStart w:id="970" w:name="_Toc70019482"/>
      <w:bookmarkStart w:id="971" w:name="_Toc70020214"/>
      <w:bookmarkStart w:id="972" w:name="_Toc70020947"/>
      <w:bookmarkStart w:id="973" w:name="_Toc70021680"/>
      <w:bookmarkStart w:id="974" w:name="_Toc70022414"/>
      <w:bookmarkStart w:id="975" w:name="_Toc70023148"/>
      <w:bookmarkStart w:id="976" w:name="_Toc70023883"/>
      <w:bookmarkStart w:id="977" w:name="_Toc70024617"/>
      <w:bookmarkStart w:id="978" w:name="_Toc70025351"/>
      <w:bookmarkStart w:id="979" w:name="_Toc70026085"/>
      <w:bookmarkStart w:id="980" w:name="_Toc70026818"/>
      <w:bookmarkStart w:id="981" w:name="_Toc70027552"/>
      <w:bookmarkStart w:id="982" w:name="_Toc70028286"/>
      <w:bookmarkStart w:id="983" w:name="_Toc70029020"/>
      <w:bookmarkStart w:id="984" w:name="_Toc70029755"/>
      <w:bookmarkStart w:id="985" w:name="_Toc70030489"/>
      <w:bookmarkStart w:id="986" w:name="_Toc70031223"/>
      <w:bookmarkStart w:id="987" w:name="_Toc70031958"/>
      <w:bookmarkStart w:id="988" w:name="_Toc70032693"/>
      <w:bookmarkStart w:id="989" w:name="_Ref70876342"/>
      <w:bookmarkStart w:id="990" w:name="_Ref70876348"/>
      <w:bookmarkStart w:id="991" w:name="_Toc71015528"/>
      <w:bookmarkStart w:id="992" w:name="_Toc71901761"/>
      <w:bookmarkStart w:id="993" w:name="_Toc79070217"/>
      <w:bookmarkStart w:id="994" w:name="_Toc97712978"/>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sidRPr="00BA3FB2">
        <w:t>Werkzaamheden in hoofdlijnen</w:t>
      </w:r>
      <w:bookmarkEnd w:id="989"/>
      <w:bookmarkEnd w:id="990"/>
      <w:bookmarkEnd w:id="991"/>
      <w:bookmarkEnd w:id="992"/>
      <w:bookmarkEnd w:id="993"/>
      <w:bookmarkEnd w:id="994"/>
    </w:p>
    <w:p w14:paraId="29CCAD9D" w14:textId="77777777" w:rsidR="007709E0" w:rsidRPr="00BA3FB2" w:rsidRDefault="007709E0" w:rsidP="007709E0">
      <w:pPr>
        <w:rPr>
          <w:rFonts w:ascii="Verdana" w:hAnsi="Verdana"/>
          <w:color w:val="000000"/>
          <w:sz w:val="18"/>
          <w:szCs w:val="18"/>
          <w:lang w:val="nl-NL"/>
        </w:rPr>
      </w:pPr>
      <w:r w:rsidRPr="00BA3FB2">
        <w:rPr>
          <w:rFonts w:ascii="Verdana" w:hAnsi="Verdana"/>
          <w:sz w:val="18"/>
          <w:szCs w:val="18"/>
          <w:lang w:val="nl-NL"/>
        </w:rPr>
        <w:t xml:space="preserve">De scope van de opdracht bestaat in hoofdlijnen uit de volgende inspanningsgerichte werkzaamheden, welke met periodieke Nadere Opdrachten worden opgedragen aan de </w:t>
      </w:r>
      <w:r w:rsidR="00601894" w:rsidRPr="00BA3FB2">
        <w:rPr>
          <w:rFonts w:ascii="Verdana" w:hAnsi="Verdana"/>
          <w:sz w:val="18"/>
          <w:szCs w:val="18"/>
          <w:lang w:val="nl-NL"/>
        </w:rPr>
        <w:t>Aannemer</w:t>
      </w:r>
      <w:r w:rsidRPr="00BA3FB2">
        <w:rPr>
          <w:rFonts w:ascii="Verdana" w:hAnsi="Verdana"/>
          <w:sz w:val="18"/>
          <w:szCs w:val="18"/>
          <w:lang w:val="nl-NL"/>
        </w:rPr>
        <w:t>:</w:t>
      </w:r>
    </w:p>
    <w:p w14:paraId="2C2D39BA" w14:textId="77777777" w:rsidR="007709E0" w:rsidRPr="00BA3FB2" w:rsidRDefault="007709E0" w:rsidP="00606D2D">
      <w:pPr>
        <w:numPr>
          <w:ilvl w:val="0"/>
          <w:numId w:val="14"/>
        </w:numPr>
        <w:contextualSpacing/>
        <w:rPr>
          <w:rFonts w:ascii="Verdana" w:hAnsi="Verdana"/>
          <w:sz w:val="18"/>
          <w:szCs w:val="18"/>
          <w:lang w:val="nl-NL"/>
        </w:rPr>
      </w:pPr>
      <w:r w:rsidRPr="00BA3FB2">
        <w:rPr>
          <w:rFonts w:ascii="Verdana" w:hAnsi="Verdana"/>
          <w:sz w:val="18"/>
          <w:szCs w:val="18"/>
          <w:lang w:val="nl-NL"/>
        </w:rPr>
        <w:t>Preventief onderhoud waarvan de werkzaamheden bestaan uit:</w:t>
      </w:r>
    </w:p>
    <w:p w14:paraId="5E0C584E" w14:textId="77777777" w:rsidR="007709E0" w:rsidRPr="00BA3FB2" w:rsidRDefault="007709E0" w:rsidP="00606D2D">
      <w:pPr>
        <w:numPr>
          <w:ilvl w:val="0"/>
          <w:numId w:val="15"/>
        </w:numPr>
        <w:contextualSpacing/>
        <w:rPr>
          <w:rFonts w:ascii="Verdana" w:hAnsi="Verdana"/>
          <w:sz w:val="18"/>
          <w:szCs w:val="18"/>
        </w:rPr>
      </w:pPr>
      <w:r w:rsidRPr="00BA3FB2">
        <w:rPr>
          <w:rFonts w:ascii="Verdana" w:hAnsi="Verdana"/>
          <w:sz w:val="18"/>
          <w:szCs w:val="18"/>
        </w:rPr>
        <w:t>Periodieke onderhoudsactiviteiten</w:t>
      </w:r>
    </w:p>
    <w:p w14:paraId="62D6FC66" w14:textId="77777777" w:rsidR="002D05AF" w:rsidRDefault="001434A6" w:rsidP="008A199B">
      <w:pPr>
        <w:numPr>
          <w:ilvl w:val="1"/>
          <w:numId w:val="15"/>
        </w:numPr>
        <w:contextualSpacing/>
        <w:rPr>
          <w:rFonts w:ascii="Verdana" w:hAnsi="Verdana"/>
          <w:sz w:val="18"/>
          <w:szCs w:val="18"/>
        </w:rPr>
      </w:pPr>
      <w:r w:rsidRPr="00BA3FB2">
        <w:rPr>
          <w:rFonts w:ascii="Verdana" w:hAnsi="Verdana"/>
          <w:sz w:val="18"/>
          <w:szCs w:val="18"/>
        </w:rPr>
        <w:t>Noodstroominstallaties</w:t>
      </w:r>
    </w:p>
    <w:p w14:paraId="18A10CCC" w14:textId="77777777" w:rsidR="002D05AF" w:rsidRDefault="002D05AF" w:rsidP="008A199B">
      <w:pPr>
        <w:numPr>
          <w:ilvl w:val="1"/>
          <w:numId w:val="15"/>
        </w:numPr>
        <w:contextualSpacing/>
        <w:rPr>
          <w:rFonts w:ascii="Verdana" w:hAnsi="Verdana"/>
          <w:sz w:val="18"/>
          <w:szCs w:val="18"/>
        </w:rPr>
      </w:pPr>
      <w:r>
        <w:rPr>
          <w:rFonts w:ascii="Verdana" w:hAnsi="Verdana"/>
          <w:sz w:val="18"/>
          <w:szCs w:val="18"/>
        </w:rPr>
        <w:t>Statische aardig en bliksembeveiliging</w:t>
      </w:r>
    </w:p>
    <w:p w14:paraId="720459EA" w14:textId="763BFF91" w:rsidR="002D05AF" w:rsidRDefault="002D05AF" w:rsidP="008A199B">
      <w:pPr>
        <w:numPr>
          <w:ilvl w:val="1"/>
          <w:numId w:val="15"/>
        </w:numPr>
        <w:contextualSpacing/>
        <w:rPr>
          <w:rFonts w:ascii="Verdana" w:hAnsi="Verdana"/>
          <w:sz w:val="18"/>
          <w:szCs w:val="18"/>
        </w:rPr>
      </w:pPr>
      <w:r>
        <w:rPr>
          <w:rFonts w:ascii="Verdana" w:hAnsi="Verdana"/>
          <w:sz w:val="18"/>
          <w:szCs w:val="18"/>
        </w:rPr>
        <w:t>Elektrische installaties – laagspanning</w:t>
      </w:r>
    </w:p>
    <w:p w14:paraId="0697EA2D" w14:textId="77777777" w:rsidR="002D05AF" w:rsidRDefault="002D05AF" w:rsidP="008A199B">
      <w:pPr>
        <w:numPr>
          <w:ilvl w:val="1"/>
          <w:numId w:val="15"/>
        </w:numPr>
        <w:contextualSpacing/>
        <w:rPr>
          <w:rFonts w:ascii="Verdana" w:hAnsi="Verdana"/>
          <w:sz w:val="18"/>
          <w:szCs w:val="18"/>
        </w:rPr>
      </w:pPr>
      <w:r>
        <w:rPr>
          <w:rFonts w:ascii="Verdana" w:hAnsi="Verdana"/>
          <w:sz w:val="18"/>
          <w:szCs w:val="18"/>
        </w:rPr>
        <w:t>Noodverlichtingsinstallaties</w:t>
      </w:r>
    </w:p>
    <w:p w14:paraId="1D3C67B8" w14:textId="77777777" w:rsidR="002D05AF" w:rsidRDefault="002D05AF" w:rsidP="008A199B">
      <w:pPr>
        <w:numPr>
          <w:ilvl w:val="1"/>
          <w:numId w:val="15"/>
        </w:numPr>
        <w:contextualSpacing/>
        <w:rPr>
          <w:rFonts w:ascii="Verdana" w:hAnsi="Verdana"/>
          <w:sz w:val="18"/>
          <w:szCs w:val="18"/>
        </w:rPr>
      </w:pPr>
      <w:r>
        <w:rPr>
          <w:rFonts w:ascii="Verdana" w:hAnsi="Verdana"/>
          <w:sz w:val="18"/>
          <w:szCs w:val="18"/>
        </w:rPr>
        <w:t>Meet en regel apparatuur</w:t>
      </w:r>
    </w:p>
    <w:p w14:paraId="0328E79E" w14:textId="77777777" w:rsidR="002D05AF" w:rsidRDefault="002D05AF" w:rsidP="008A199B">
      <w:pPr>
        <w:numPr>
          <w:ilvl w:val="1"/>
          <w:numId w:val="15"/>
        </w:numPr>
        <w:contextualSpacing/>
        <w:rPr>
          <w:rFonts w:ascii="Verdana" w:hAnsi="Verdana"/>
          <w:sz w:val="18"/>
          <w:szCs w:val="18"/>
        </w:rPr>
      </w:pPr>
      <w:r>
        <w:rPr>
          <w:rFonts w:ascii="Verdana" w:hAnsi="Verdana"/>
          <w:sz w:val="18"/>
          <w:szCs w:val="18"/>
        </w:rPr>
        <w:t>Brandmeld en detectie systemen</w:t>
      </w:r>
    </w:p>
    <w:p w14:paraId="1AA489F8" w14:textId="13925350" w:rsidR="001434A6" w:rsidRPr="002D05AF" w:rsidRDefault="002D05AF" w:rsidP="002D05AF">
      <w:pPr>
        <w:numPr>
          <w:ilvl w:val="1"/>
          <w:numId w:val="15"/>
        </w:numPr>
        <w:contextualSpacing/>
        <w:rPr>
          <w:rFonts w:ascii="Verdana" w:hAnsi="Verdana"/>
          <w:sz w:val="18"/>
          <w:szCs w:val="18"/>
        </w:rPr>
      </w:pPr>
      <w:r>
        <w:rPr>
          <w:rFonts w:ascii="Verdana" w:hAnsi="Verdana"/>
          <w:sz w:val="18"/>
          <w:szCs w:val="18"/>
        </w:rPr>
        <w:t>Brandwerende doorvoeringen</w:t>
      </w:r>
      <w:r w:rsidR="001434A6" w:rsidRPr="002D05AF">
        <w:rPr>
          <w:rFonts w:ascii="Verdana" w:hAnsi="Verdana"/>
          <w:sz w:val="18"/>
          <w:szCs w:val="18"/>
        </w:rPr>
        <w:t xml:space="preserve"> </w:t>
      </w:r>
    </w:p>
    <w:p w14:paraId="354DBC92" w14:textId="77777777" w:rsidR="007709E0" w:rsidRPr="00BA3FB2" w:rsidRDefault="007709E0" w:rsidP="00606D2D">
      <w:pPr>
        <w:numPr>
          <w:ilvl w:val="0"/>
          <w:numId w:val="15"/>
        </w:numPr>
        <w:contextualSpacing/>
        <w:rPr>
          <w:rFonts w:ascii="Verdana" w:hAnsi="Verdana"/>
          <w:sz w:val="18"/>
          <w:szCs w:val="18"/>
        </w:rPr>
      </w:pPr>
      <w:r w:rsidRPr="00BA3FB2">
        <w:rPr>
          <w:rFonts w:ascii="Verdana" w:hAnsi="Verdana"/>
          <w:sz w:val="18"/>
          <w:szCs w:val="18"/>
        </w:rPr>
        <w:t>Periodieke inspecties</w:t>
      </w:r>
    </w:p>
    <w:p w14:paraId="0247FFD7" w14:textId="77777777" w:rsidR="00394CC1" w:rsidRPr="00BA3FB2" w:rsidRDefault="007709E0" w:rsidP="002950D5">
      <w:pPr>
        <w:numPr>
          <w:ilvl w:val="0"/>
          <w:numId w:val="15"/>
        </w:numPr>
        <w:contextualSpacing/>
        <w:rPr>
          <w:rFonts w:ascii="Verdana" w:hAnsi="Verdana"/>
          <w:sz w:val="18"/>
          <w:szCs w:val="18"/>
        </w:rPr>
      </w:pPr>
      <w:r w:rsidRPr="00BA3FB2">
        <w:rPr>
          <w:rFonts w:ascii="Verdana" w:hAnsi="Verdana"/>
          <w:sz w:val="18"/>
          <w:szCs w:val="18"/>
        </w:rPr>
        <w:t>Inventarisaties</w:t>
      </w:r>
    </w:p>
    <w:p w14:paraId="1F2E8392" w14:textId="77777777" w:rsidR="002950D5" w:rsidRPr="00BA3FB2" w:rsidRDefault="002950D5" w:rsidP="002950D5">
      <w:pPr>
        <w:ind w:left="1069"/>
        <w:contextualSpacing/>
        <w:rPr>
          <w:rFonts w:ascii="Verdana" w:hAnsi="Verdana"/>
          <w:sz w:val="18"/>
          <w:szCs w:val="18"/>
        </w:rPr>
      </w:pPr>
    </w:p>
    <w:p w14:paraId="567A2ED0" w14:textId="77777777" w:rsidR="007709E0" w:rsidRPr="00BA3FB2" w:rsidRDefault="007709E0" w:rsidP="00606D2D">
      <w:pPr>
        <w:numPr>
          <w:ilvl w:val="0"/>
          <w:numId w:val="14"/>
        </w:numPr>
        <w:contextualSpacing/>
        <w:rPr>
          <w:rFonts w:ascii="Verdana" w:hAnsi="Verdana"/>
          <w:sz w:val="18"/>
          <w:szCs w:val="18"/>
          <w:lang w:val="nl-NL"/>
        </w:rPr>
      </w:pPr>
      <w:r w:rsidRPr="00BA3FB2">
        <w:rPr>
          <w:rFonts w:ascii="Verdana" w:hAnsi="Verdana"/>
          <w:sz w:val="18"/>
          <w:szCs w:val="18"/>
          <w:lang w:val="nl-NL"/>
        </w:rPr>
        <w:t>Correctief onderhoud waarvan de werkzaamheden bestaan uit:</w:t>
      </w:r>
    </w:p>
    <w:p w14:paraId="2862C9F0" w14:textId="77777777" w:rsidR="007709E0" w:rsidRPr="00BA3FB2" w:rsidRDefault="007709E0" w:rsidP="00606D2D">
      <w:pPr>
        <w:numPr>
          <w:ilvl w:val="0"/>
          <w:numId w:val="16"/>
        </w:numPr>
        <w:contextualSpacing/>
        <w:rPr>
          <w:rFonts w:ascii="Verdana" w:hAnsi="Verdana"/>
          <w:sz w:val="18"/>
          <w:szCs w:val="18"/>
          <w:lang w:val="nl-NL"/>
        </w:rPr>
      </w:pPr>
      <w:r w:rsidRPr="00BA3FB2">
        <w:rPr>
          <w:rFonts w:ascii="Verdana" w:hAnsi="Verdana"/>
          <w:sz w:val="18"/>
          <w:szCs w:val="18"/>
          <w:lang w:val="nl-NL"/>
        </w:rPr>
        <w:t>Herstellen van manco’s (herstellen van tekortkomingen in de installaties voorkomend uit het onderhoud); en</w:t>
      </w:r>
    </w:p>
    <w:p w14:paraId="70E9D6FF" w14:textId="77777777" w:rsidR="002950D5" w:rsidRPr="00BA3FB2" w:rsidRDefault="007709E0" w:rsidP="002950D5">
      <w:pPr>
        <w:numPr>
          <w:ilvl w:val="0"/>
          <w:numId w:val="16"/>
        </w:numPr>
        <w:contextualSpacing/>
        <w:rPr>
          <w:rFonts w:ascii="Verdana" w:hAnsi="Verdana"/>
          <w:sz w:val="18"/>
          <w:szCs w:val="18"/>
          <w:lang w:val="nl-NL"/>
        </w:rPr>
      </w:pPr>
      <w:r w:rsidRPr="00BA3FB2">
        <w:rPr>
          <w:rFonts w:ascii="Verdana" w:hAnsi="Verdana"/>
          <w:sz w:val="18"/>
          <w:szCs w:val="18"/>
          <w:lang w:val="nl-NL"/>
        </w:rPr>
        <w:t>Herstellen van storingen door een storingsdienst, welke 24/7 telefonisch bereikbaar is voor het melden en het verhelpen van storingen.</w:t>
      </w:r>
    </w:p>
    <w:p w14:paraId="55E9FA88" w14:textId="77777777" w:rsidR="007709E0" w:rsidRPr="00BA3FB2" w:rsidRDefault="007709E0" w:rsidP="007709E0">
      <w:pPr>
        <w:rPr>
          <w:rFonts w:ascii="Verdana" w:hAnsi="Verdana"/>
          <w:sz w:val="18"/>
          <w:szCs w:val="18"/>
          <w:lang w:val="nl-NL"/>
        </w:rPr>
      </w:pPr>
    </w:p>
    <w:p w14:paraId="0C3D2407" w14:textId="77777777" w:rsidR="007709E0" w:rsidRPr="00BA3FB2" w:rsidRDefault="007709E0" w:rsidP="00606D2D">
      <w:pPr>
        <w:numPr>
          <w:ilvl w:val="0"/>
          <w:numId w:val="14"/>
        </w:numPr>
        <w:contextualSpacing/>
        <w:rPr>
          <w:rFonts w:ascii="Verdana" w:hAnsi="Verdana"/>
          <w:sz w:val="18"/>
          <w:szCs w:val="18"/>
          <w:lang w:val="nl-NL"/>
        </w:rPr>
      </w:pPr>
      <w:r w:rsidRPr="00BA3FB2">
        <w:rPr>
          <w:rFonts w:ascii="Verdana" w:hAnsi="Verdana"/>
          <w:sz w:val="18"/>
          <w:szCs w:val="18"/>
          <w:lang w:val="nl-NL"/>
        </w:rPr>
        <w:t>Projecten waarvan de werkzaamheden bestaan uit:</w:t>
      </w:r>
    </w:p>
    <w:p w14:paraId="209BD43F" w14:textId="77777777" w:rsidR="007709E0" w:rsidRPr="00BA3FB2" w:rsidRDefault="007709E0" w:rsidP="00606D2D">
      <w:pPr>
        <w:numPr>
          <w:ilvl w:val="0"/>
          <w:numId w:val="17"/>
        </w:numPr>
        <w:contextualSpacing/>
        <w:rPr>
          <w:rFonts w:ascii="Verdana" w:hAnsi="Verdana"/>
          <w:sz w:val="18"/>
          <w:szCs w:val="18"/>
          <w:lang w:val="nl-NL"/>
        </w:rPr>
      </w:pPr>
      <w:r w:rsidRPr="00BA3FB2">
        <w:rPr>
          <w:rFonts w:ascii="Verdana" w:hAnsi="Verdana"/>
          <w:sz w:val="18"/>
          <w:szCs w:val="18"/>
          <w:lang w:val="nl-NL"/>
        </w:rPr>
        <w:t>Commandantenvoorzieningen (COVO’s) (ter verbetering of wijziging of uitbreiding van beschreven installaties, op verzoek van de gebruiker);</w:t>
      </w:r>
    </w:p>
    <w:p w14:paraId="152A351A" w14:textId="77777777" w:rsidR="007709E0" w:rsidRPr="00BA3FB2" w:rsidRDefault="007709E0" w:rsidP="00606D2D">
      <w:pPr>
        <w:numPr>
          <w:ilvl w:val="0"/>
          <w:numId w:val="17"/>
        </w:numPr>
        <w:contextualSpacing/>
        <w:rPr>
          <w:rFonts w:ascii="Verdana" w:hAnsi="Verdana"/>
          <w:sz w:val="18"/>
          <w:szCs w:val="18"/>
          <w:lang w:val="nl-NL"/>
        </w:rPr>
      </w:pPr>
      <w:r w:rsidRPr="00BA3FB2">
        <w:rPr>
          <w:rFonts w:ascii="Verdana" w:hAnsi="Verdana"/>
          <w:sz w:val="18"/>
          <w:szCs w:val="18"/>
          <w:lang w:val="nl-NL"/>
        </w:rPr>
        <w:t>Monodisciplinaire projecten (ter verbetering of wijziging of uitbreiding van de beschreven installaties); en</w:t>
      </w:r>
    </w:p>
    <w:p w14:paraId="0F43F37A" w14:textId="77777777" w:rsidR="007709E0" w:rsidRPr="00BA3FB2" w:rsidRDefault="007709E0" w:rsidP="00606D2D">
      <w:pPr>
        <w:numPr>
          <w:ilvl w:val="0"/>
          <w:numId w:val="17"/>
        </w:numPr>
        <w:contextualSpacing/>
        <w:rPr>
          <w:rFonts w:ascii="Verdana" w:hAnsi="Verdana"/>
          <w:sz w:val="18"/>
          <w:szCs w:val="18"/>
          <w:lang w:val="nl-NL"/>
        </w:rPr>
      </w:pPr>
      <w:r w:rsidRPr="00BA3FB2">
        <w:rPr>
          <w:rFonts w:ascii="Verdana" w:hAnsi="Verdana"/>
          <w:sz w:val="18"/>
          <w:szCs w:val="18"/>
          <w:lang w:val="nl-NL"/>
        </w:rPr>
        <w:t>Vervangingen van de beschreven installaties.</w:t>
      </w:r>
    </w:p>
    <w:p w14:paraId="3CE0384E" w14:textId="77777777" w:rsidR="007709E0" w:rsidRPr="00BA3FB2" w:rsidRDefault="007709E0" w:rsidP="007709E0">
      <w:pPr>
        <w:rPr>
          <w:rFonts w:ascii="Verdana" w:hAnsi="Verdana"/>
          <w:sz w:val="18"/>
          <w:szCs w:val="18"/>
          <w:lang w:val="nl-NL"/>
        </w:rPr>
      </w:pPr>
    </w:p>
    <w:p w14:paraId="00DCEFE4" w14:textId="77777777" w:rsidR="007709E0" w:rsidRPr="00BA3FB2" w:rsidRDefault="007709E0" w:rsidP="00606D2D">
      <w:pPr>
        <w:numPr>
          <w:ilvl w:val="0"/>
          <w:numId w:val="14"/>
        </w:numPr>
        <w:contextualSpacing/>
        <w:rPr>
          <w:rFonts w:ascii="Verdana" w:hAnsi="Verdana"/>
          <w:sz w:val="18"/>
          <w:szCs w:val="18"/>
          <w:lang w:val="nl-NL"/>
        </w:rPr>
      </w:pPr>
      <w:r w:rsidRPr="00BA3FB2">
        <w:rPr>
          <w:rFonts w:ascii="Verdana" w:hAnsi="Verdana"/>
          <w:sz w:val="18"/>
          <w:szCs w:val="18"/>
          <w:lang w:val="nl-NL"/>
        </w:rPr>
        <w:t>Aanvullende werkzaamheden met als voorwaarden dat deze werkzaamheden een directe relatie hebben met de werkzaamheden zoals hierboven beschreven en beperkt van omvang zijn.</w:t>
      </w:r>
    </w:p>
    <w:p w14:paraId="36EBB25B" w14:textId="77777777" w:rsidR="00BD1B7D" w:rsidRPr="00BA3FB2" w:rsidRDefault="00BD1B7D">
      <w:pPr>
        <w:rPr>
          <w:rFonts w:ascii="Verdana" w:hAnsi="Verdana"/>
          <w:color w:val="FF0000"/>
          <w:sz w:val="18"/>
          <w:szCs w:val="18"/>
          <w:lang w:val="nl-NL"/>
        </w:rPr>
      </w:pPr>
    </w:p>
    <w:p w14:paraId="0B260D34" w14:textId="77777777" w:rsidR="00BD1B7D" w:rsidRPr="00BA3FB2" w:rsidRDefault="00BD1B7D" w:rsidP="00584DC5">
      <w:pPr>
        <w:ind w:right="100"/>
        <w:rPr>
          <w:rFonts w:ascii="Verdana" w:hAnsi="Verdana"/>
          <w:color w:val="FF0000"/>
          <w:sz w:val="18"/>
          <w:szCs w:val="18"/>
          <w:lang w:val="nl-NL"/>
        </w:rPr>
        <w:sectPr w:rsidR="00BD1B7D" w:rsidRPr="00BA3FB2" w:rsidSect="002B4FF1">
          <w:headerReference w:type="default" r:id="rId16"/>
          <w:footerReference w:type="default" r:id="rId17"/>
          <w:footerReference w:type="first" r:id="rId18"/>
          <w:type w:val="continuous"/>
          <w:pgSz w:w="11909" w:h="16834" w:code="9"/>
          <w:pgMar w:top="1267" w:right="1411" w:bottom="1411" w:left="1276" w:header="706" w:footer="706" w:gutter="0"/>
          <w:cols w:space="708"/>
          <w:titlePg/>
          <w:docGrid w:linePitch="299"/>
        </w:sectPr>
      </w:pPr>
    </w:p>
    <w:p w14:paraId="4DD52F0C" w14:textId="77777777" w:rsidR="00BD1B7D" w:rsidRPr="003711D9" w:rsidRDefault="009A2FE8" w:rsidP="00B4250D">
      <w:pPr>
        <w:pStyle w:val="Kop2"/>
      </w:pPr>
      <w:bookmarkStart w:id="995" w:name="_Ref70797833"/>
      <w:bookmarkStart w:id="996" w:name="_Toc79070218"/>
      <w:bookmarkStart w:id="997" w:name="_Toc97712979"/>
      <w:bookmarkStart w:id="998" w:name="_Ref70888796"/>
      <w:bookmarkStart w:id="999" w:name="_Toc71015529"/>
      <w:bookmarkStart w:id="1000" w:name="_Toc71901762"/>
      <w:r w:rsidRPr="003711D9">
        <w:t>Spanningsvoorzieningen</w:t>
      </w:r>
      <w:bookmarkEnd w:id="995"/>
      <w:r w:rsidR="001434A6" w:rsidRPr="003711D9">
        <w:t xml:space="preserve"> netwerkruimtes </w:t>
      </w:r>
      <w:r w:rsidR="00BA7866" w:rsidRPr="003711D9">
        <w:t>in hoofdlijnen</w:t>
      </w:r>
      <w:bookmarkEnd w:id="996"/>
      <w:bookmarkEnd w:id="997"/>
      <w:r w:rsidR="00BD1B7D" w:rsidRPr="003711D9">
        <w:t xml:space="preserve"> </w:t>
      </w:r>
      <w:bookmarkEnd w:id="998"/>
      <w:bookmarkEnd w:id="999"/>
      <w:bookmarkEnd w:id="1000"/>
    </w:p>
    <w:p w14:paraId="067AD12E" w14:textId="77777777" w:rsidR="003F6123" w:rsidRPr="00BA3FB2" w:rsidRDefault="005D5DB2" w:rsidP="004C74BC">
      <w:pPr>
        <w:rPr>
          <w:rFonts w:ascii="Verdana" w:hAnsi="Verdana"/>
          <w:sz w:val="18"/>
          <w:szCs w:val="18"/>
          <w:lang w:val="nl-NL"/>
        </w:rPr>
      </w:pPr>
      <w:r w:rsidRPr="003711D9">
        <w:rPr>
          <w:rFonts w:ascii="Verdana" w:hAnsi="Verdana"/>
          <w:sz w:val="18"/>
          <w:szCs w:val="18"/>
          <w:lang w:val="nl-NL"/>
        </w:rPr>
        <w:t xml:space="preserve">Hieronder is </w:t>
      </w:r>
      <w:r w:rsidR="003F6123" w:rsidRPr="003711D9">
        <w:rPr>
          <w:rFonts w:ascii="Verdana" w:hAnsi="Verdana"/>
          <w:sz w:val="18"/>
          <w:szCs w:val="18"/>
          <w:u w:val="single"/>
          <w:lang w:val="nl-NL"/>
        </w:rPr>
        <w:t>niet limitatief</w:t>
      </w:r>
      <w:r w:rsidR="003F6123" w:rsidRPr="003711D9">
        <w:rPr>
          <w:rFonts w:ascii="Verdana" w:hAnsi="Verdana"/>
          <w:sz w:val="18"/>
          <w:szCs w:val="18"/>
          <w:lang w:val="nl-NL"/>
        </w:rPr>
        <w:t xml:space="preserve"> </w:t>
      </w:r>
      <w:r w:rsidRPr="003711D9">
        <w:rPr>
          <w:rFonts w:ascii="Verdana" w:hAnsi="Verdana"/>
          <w:sz w:val="18"/>
          <w:szCs w:val="18"/>
          <w:lang w:val="nl-NL"/>
        </w:rPr>
        <w:t xml:space="preserve">de scope t.a.v. </w:t>
      </w:r>
      <w:r w:rsidR="00CC7752" w:rsidRPr="003711D9">
        <w:rPr>
          <w:rFonts w:ascii="Verdana" w:hAnsi="Verdana"/>
          <w:sz w:val="18"/>
          <w:szCs w:val="18"/>
          <w:lang w:val="nl-NL"/>
        </w:rPr>
        <w:t>installaties</w:t>
      </w:r>
      <w:r w:rsidR="001434A6" w:rsidRPr="003711D9">
        <w:rPr>
          <w:rFonts w:ascii="Verdana" w:hAnsi="Verdana"/>
          <w:sz w:val="18"/>
          <w:szCs w:val="18"/>
          <w:lang w:val="nl-NL"/>
        </w:rPr>
        <w:t xml:space="preserve"> netwerkruimte</w:t>
      </w:r>
      <w:r w:rsidR="003F6123" w:rsidRPr="003711D9">
        <w:rPr>
          <w:rFonts w:ascii="Verdana" w:hAnsi="Verdana"/>
          <w:sz w:val="18"/>
          <w:szCs w:val="18"/>
          <w:lang w:val="nl-NL"/>
        </w:rPr>
        <w:t xml:space="preserve"> weergegeven</w:t>
      </w:r>
      <w:r w:rsidRPr="003711D9">
        <w:rPr>
          <w:rFonts w:ascii="Verdana" w:hAnsi="Verdana"/>
          <w:sz w:val="18"/>
          <w:szCs w:val="18"/>
          <w:lang w:val="nl-NL"/>
        </w:rPr>
        <w:t xml:space="preserve">. </w:t>
      </w:r>
      <w:r w:rsidR="00394CC1" w:rsidRPr="003711D9">
        <w:rPr>
          <w:rFonts w:ascii="Verdana" w:hAnsi="Verdana"/>
          <w:sz w:val="18"/>
          <w:szCs w:val="18"/>
          <w:lang w:val="nl-NL"/>
        </w:rPr>
        <w:t xml:space="preserve">Tot </w:t>
      </w:r>
      <w:r w:rsidR="00FE2663" w:rsidRPr="003711D9">
        <w:rPr>
          <w:rFonts w:ascii="Verdana" w:hAnsi="Verdana"/>
          <w:sz w:val="18"/>
          <w:szCs w:val="18"/>
          <w:lang w:val="nl-NL"/>
        </w:rPr>
        <w:t xml:space="preserve">de scope van de </w:t>
      </w:r>
      <w:r w:rsidR="00CC7752" w:rsidRPr="003711D9">
        <w:rPr>
          <w:rFonts w:ascii="Verdana" w:hAnsi="Verdana"/>
          <w:sz w:val="18"/>
          <w:szCs w:val="18"/>
          <w:lang w:val="nl-NL"/>
        </w:rPr>
        <w:t xml:space="preserve">Werkomschrijving </w:t>
      </w:r>
      <w:r w:rsidR="00394CC1" w:rsidRPr="003711D9">
        <w:rPr>
          <w:rFonts w:ascii="Verdana" w:hAnsi="Verdana"/>
          <w:sz w:val="18"/>
          <w:szCs w:val="18"/>
          <w:lang w:val="nl-NL"/>
        </w:rPr>
        <w:t xml:space="preserve">behoren </w:t>
      </w:r>
      <w:r w:rsidR="00DA1EAB" w:rsidRPr="003711D9">
        <w:rPr>
          <w:rFonts w:ascii="Verdana" w:hAnsi="Verdana"/>
          <w:sz w:val="18"/>
          <w:szCs w:val="18"/>
          <w:lang w:val="nl-NL"/>
        </w:rPr>
        <w:t xml:space="preserve">de in paragraaf </w:t>
      </w:r>
      <w:r w:rsidR="00DA1EAB" w:rsidRPr="003711D9">
        <w:rPr>
          <w:rFonts w:ascii="Verdana" w:hAnsi="Verdana"/>
          <w:sz w:val="18"/>
          <w:szCs w:val="18"/>
        </w:rPr>
        <w:fldChar w:fldCharType="begin"/>
      </w:r>
      <w:r w:rsidR="00DA1EAB" w:rsidRPr="003711D9">
        <w:rPr>
          <w:rFonts w:ascii="Verdana" w:hAnsi="Verdana"/>
          <w:sz w:val="18"/>
          <w:szCs w:val="18"/>
          <w:lang w:val="nl-NL"/>
        </w:rPr>
        <w:instrText xml:space="preserve"> REF _Ref71378724 \r \h </w:instrText>
      </w:r>
      <w:r w:rsidR="001434A6" w:rsidRPr="003711D9">
        <w:rPr>
          <w:rFonts w:ascii="Verdana" w:hAnsi="Verdana"/>
          <w:sz w:val="18"/>
          <w:szCs w:val="18"/>
          <w:lang w:val="nl-NL"/>
        </w:rPr>
        <w:instrText xml:space="preserve"> \* MERGEFORMAT </w:instrText>
      </w:r>
      <w:r w:rsidR="00DA1EAB" w:rsidRPr="003711D9">
        <w:rPr>
          <w:rFonts w:ascii="Verdana" w:hAnsi="Verdana"/>
          <w:sz w:val="18"/>
          <w:szCs w:val="18"/>
        </w:rPr>
      </w:r>
      <w:r w:rsidR="00DA1EAB" w:rsidRPr="003711D9">
        <w:rPr>
          <w:rFonts w:ascii="Verdana" w:hAnsi="Verdana"/>
          <w:sz w:val="18"/>
          <w:szCs w:val="18"/>
        </w:rPr>
        <w:fldChar w:fldCharType="separate"/>
      </w:r>
      <w:r w:rsidR="000D596F" w:rsidRPr="003711D9">
        <w:rPr>
          <w:rFonts w:ascii="Verdana" w:hAnsi="Verdana"/>
          <w:sz w:val="18"/>
          <w:szCs w:val="18"/>
          <w:lang w:val="nl-NL"/>
        </w:rPr>
        <w:t>3.3</w:t>
      </w:r>
      <w:r w:rsidR="00DA1EAB" w:rsidRPr="003711D9">
        <w:rPr>
          <w:rFonts w:ascii="Verdana" w:hAnsi="Verdana"/>
          <w:sz w:val="18"/>
          <w:szCs w:val="18"/>
        </w:rPr>
        <w:fldChar w:fldCharType="end"/>
      </w:r>
      <w:r w:rsidR="00DA1EAB" w:rsidRPr="003711D9">
        <w:rPr>
          <w:rFonts w:ascii="Verdana" w:hAnsi="Verdana"/>
          <w:sz w:val="18"/>
          <w:szCs w:val="18"/>
          <w:lang w:val="nl-NL"/>
        </w:rPr>
        <w:t xml:space="preserve"> beschreven Componenten. Algemeen gesteld, behoren</w:t>
      </w:r>
      <w:r w:rsidR="00BD1B7D" w:rsidRPr="003711D9">
        <w:rPr>
          <w:rFonts w:ascii="Verdana" w:hAnsi="Verdana"/>
          <w:sz w:val="18"/>
          <w:szCs w:val="18"/>
          <w:lang w:val="nl-NL"/>
        </w:rPr>
        <w:t xml:space="preserve"> het samenstel van leidingen en toebehoren, schakel</w:t>
      </w:r>
      <w:r w:rsidRPr="003711D9">
        <w:rPr>
          <w:rFonts w:ascii="Verdana" w:hAnsi="Verdana"/>
          <w:sz w:val="18"/>
          <w:szCs w:val="18"/>
          <w:lang w:val="nl-NL"/>
        </w:rPr>
        <w:t>-</w:t>
      </w:r>
      <w:r w:rsidR="00BD1B7D" w:rsidRPr="003711D9">
        <w:rPr>
          <w:rFonts w:ascii="Verdana" w:hAnsi="Verdana"/>
          <w:sz w:val="18"/>
          <w:szCs w:val="18"/>
          <w:lang w:val="nl-NL"/>
        </w:rPr>
        <w:t xml:space="preserve"> en verdeelinrichtingen, dat voor het gebruik al dan niet vast is aangesloten</w:t>
      </w:r>
      <w:r w:rsidRPr="003711D9">
        <w:rPr>
          <w:rFonts w:ascii="Verdana" w:hAnsi="Verdana"/>
          <w:sz w:val="18"/>
          <w:szCs w:val="18"/>
          <w:lang w:val="nl-NL"/>
        </w:rPr>
        <w:t xml:space="preserve"> op </w:t>
      </w:r>
      <w:r w:rsidR="00A64387" w:rsidRPr="003711D9">
        <w:rPr>
          <w:rFonts w:ascii="Verdana" w:hAnsi="Verdana"/>
          <w:sz w:val="18"/>
          <w:szCs w:val="18"/>
          <w:lang w:val="nl-NL"/>
        </w:rPr>
        <w:t xml:space="preserve">het </w:t>
      </w:r>
      <w:r w:rsidRPr="003711D9">
        <w:rPr>
          <w:rFonts w:ascii="Verdana" w:hAnsi="Verdana"/>
          <w:sz w:val="18"/>
          <w:szCs w:val="18"/>
          <w:lang w:val="nl-NL"/>
        </w:rPr>
        <w:t>laagspanningsnetwerk</w:t>
      </w:r>
      <w:r w:rsidR="00DA1EAB" w:rsidRPr="003711D9">
        <w:rPr>
          <w:rFonts w:ascii="Verdana" w:hAnsi="Verdana"/>
          <w:sz w:val="18"/>
          <w:szCs w:val="18"/>
          <w:lang w:val="nl-NL"/>
        </w:rPr>
        <w:t>, tot de scope van de werkzaamheden</w:t>
      </w:r>
      <w:r w:rsidR="00394CC1" w:rsidRPr="003711D9">
        <w:rPr>
          <w:rFonts w:ascii="Verdana" w:hAnsi="Verdana"/>
          <w:sz w:val="18"/>
          <w:szCs w:val="18"/>
          <w:lang w:val="nl-NL"/>
        </w:rPr>
        <w:t>.</w:t>
      </w:r>
      <w:r w:rsidR="00394CC1" w:rsidRPr="00BA3FB2">
        <w:rPr>
          <w:rFonts w:ascii="Verdana" w:hAnsi="Verdana"/>
          <w:sz w:val="18"/>
          <w:szCs w:val="18"/>
          <w:lang w:val="nl-NL"/>
        </w:rPr>
        <w:t xml:space="preserve"> </w:t>
      </w:r>
    </w:p>
    <w:p w14:paraId="30B781D1" w14:textId="23742C24" w:rsidR="006C2C7E" w:rsidRPr="00BA3FB2" w:rsidRDefault="006C2C7E" w:rsidP="00584DC5">
      <w:pPr>
        <w:ind w:right="100"/>
        <w:rPr>
          <w:rFonts w:ascii="Verdana" w:hAnsi="Verdana"/>
          <w:sz w:val="18"/>
          <w:szCs w:val="18"/>
        </w:rPr>
      </w:pPr>
      <w:r w:rsidRPr="00BA3FB2">
        <w:rPr>
          <w:rFonts w:ascii="Verdana" w:hAnsi="Verdana"/>
          <w:noProof/>
          <w:sz w:val="18"/>
          <w:szCs w:val="18"/>
          <w:lang w:val="nl-NL" w:eastAsia="nl-NL"/>
        </w:rPr>
        <w:lastRenderedPageBreak/>
        <w:drawing>
          <wp:inline distT="0" distB="0" distL="0" distR="0" wp14:anchorId="2770F838" wp14:editId="3ACE3167">
            <wp:extent cx="4815205" cy="5855335"/>
            <wp:effectExtent l="0" t="0" r="444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15205" cy="5855335"/>
                    </a:xfrm>
                    <a:prstGeom prst="rect">
                      <a:avLst/>
                    </a:prstGeom>
                  </pic:spPr>
                </pic:pic>
              </a:graphicData>
            </a:graphic>
          </wp:inline>
        </w:drawing>
      </w:r>
    </w:p>
    <w:p w14:paraId="0AFBF9EF" w14:textId="77777777" w:rsidR="006C2C7E" w:rsidRPr="00BA3FB2" w:rsidRDefault="00CF4A4B" w:rsidP="00584DC5">
      <w:pPr>
        <w:ind w:right="100"/>
        <w:rPr>
          <w:rFonts w:ascii="Verdana" w:hAnsi="Verdana"/>
          <w:sz w:val="18"/>
          <w:szCs w:val="18"/>
        </w:rPr>
      </w:pPr>
      <w:r w:rsidRPr="00BA3FB2">
        <w:rPr>
          <w:rFonts w:ascii="Verdana" w:hAnsi="Verdana"/>
          <w:noProof/>
          <w:sz w:val="18"/>
          <w:szCs w:val="18"/>
          <w:lang w:val="nl-NL" w:eastAsia="nl-NL"/>
        </w:rPr>
        <w:lastRenderedPageBreak/>
        <w:drawing>
          <wp:inline distT="0" distB="0" distL="0" distR="0" wp14:anchorId="7C2104E7" wp14:editId="19C6126C">
            <wp:extent cx="4000500" cy="585533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00500" cy="5855335"/>
                    </a:xfrm>
                    <a:prstGeom prst="rect">
                      <a:avLst/>
                    </a:prstGeom>
                  </pic:spPr>
                </pic:pic>
              </a:graphicData>
            </a:graphic>
          </wp:inline>
        </w:drawing>
      </w:r>
    </w:p>
    <w:p w14:paraId="7FAFF27A" w14:textId="77777777" w:rsidR="00190C37" w:rsidRPr="00BA3FB2" w:rsidRDefault="00190C37" w:rsidP="00584DC5">
      <w:pPr>
        <w:ind w:right="100"/>
        <w:rPr>
          <w:rFonts w:ascii="Verdana" w:hAnsi="Verdana"/>
          <w:sz w:val="18"/>
          <w:szCs w:val="18"/>
        </w:rPr>
      </w:pPr>
    </w:p>
    <w:p w14:paraId="50787F5B" w14:textId="183B5BA7" w:rsidR="004822EA" w:rsidRPr="003711D9" w:rsidRDefault="00190C37" w:rsidP="00584DC5">
      <w:pPr>
        <w:ind w:right="100"/>
        <w:rPr>
          <w:rFonts w:ascii="Verdana" w:hAnsi="Verdana"/>
          <w:sz w:val="18"/>
          <w:szCs w:val="18"/>
          <w:lang w:val="nl-NL"/>
        </w:rPr>
      </w:pPr>
      <w:r w:rsidRPr="00BA3FB2">
        <w:rPr>
          <w:rFonts w:ascii="Verdana" w:hAnsi="Verdana"/>
          <w:sz w:val="18"/>
          <w:szCs w:val="18"/>
          <w:lang w:val="nl-NL"/>
        </w:rPr>
        <w:t xml:space="preserve">Van een type 3 ruimte worden meer over minder installaties onderhouden. </w:t>
      </w:r>
      <w:r w:rsidR="00AF28A2" w:rsidRPr="00BA3FB2">
        <w:rPr>
          <w:rFonts w:ascii="Verdana" w:hAnsi="Verdana"/>
          <w:sz w:val="18"/>
          <w:szCs w:val="18"/>
          <w:lang w:val="nl-NL"/>
        </w:rPr>
        <w:t xml:space="preserve">Welke werkzaamheden t.l.v.   dit </w:t>
      </w:r>
      <w:r w:rsidR="00AF28A2" w:rsidRPr="003711D9">
        <w:rPr>
          <w:rFonts w:ascii="Verdana" w:hAnsi="Verdana"/>
          <w:sz w:val="18"/>
          <w:szCs w:val="18"/>
          <w:lang w:val="nl-NL"/>
        </w:rPr>
        <w:t>contract moeten worden uitgevoerd is opgenomen in  “het ruimte dossier N</w:t>
      </w:r>
      <w:r w:rsidR="000F4595" w:rsidRPr="003711D9">
        <w:rPr>
          <w:rFonts w:ascii="Verdana" w:hAnsi="Verdana"/>
          <w:sz w:val="18"/>
          <w:szCs w:val="18"/>
          <w:lang w:val="nl-NL"/>
        </w:rPr>
        <w:t>WR</w:t>
      </w:r>
      <w:r w:rsidR="00AF28A2" w:rsidRPr="003711D9">
        <w:rPr>
          <w:rFonts w:ascii="Verdana" w:hAnsi="Verdana"/>
          <w:sz w:val="18"/>
          <w:szCs w:val="18"/>
          <w:lang w:val="nl-NL"/>
        </w:rPr>
        <w:t>” . Zie voor een voorbeeld bijlage W.19</w:t>
      </w:r>
      <w:r w:rsidR="004822EA" w:rsidRPr="003711D9">
        <w:rPr>
          <w:rFonts w:ascii="Verdana" w:hAnsi="Verdana"/>
          <w:sz w:val="18"/>
          <w:szCs w:val="18"/>
          <w:lang w:val="nl-NL"/>
        </w:rPr>
        <w:t>. Bij een combinatie ruimte wordt het onderhoud beperkt tot alleen de -48V installatie. In de bijlage W.</w:t>
      </w:r>
      <w:r w:rsidR="00E738D6" w:rsidRPr="003711D9">
        <w:rPr>
          <w:rFonts w:ascii="Verdana" w:hAnsi="Verdana"/>
          <w:sz w:val="18"/>
          <w:szCs w:val="18"/>
          <w:lang w:val="nl-NL"/>
        </w:rPr>
        <w:t>26 (</w:t>
      </w:r>
      <w:r w:rsidR="00E738D6" w:rsidRPr="003711D9">
        <w:rPr>
          <w:rFonts w:ascii="Verdana" w:hAnsi="Verdana" w:cs="Helvetica"/>
          <w:color w:val="393A3F"/>
          <w:sz w:val="18"/>
          <w:szCs w:val="18"/>
          <w:shd w:val="clear" w:color="auto" w:fill="FFFFFF"/>
          <w:lang w:val="nl-NL"/>
        </w:rPr>
        <w:t>Componenten per NWR)</w:t>
      </w:r>
      <w:r w:rsidR="004822EA" w:rsidRPr="003711D9">
        <w:rPr>
          <w:rFonts w:ascii="Verdana" w:hAnsi="Verdana"/>
          <w:sz w:val="18"/>
          <w:szCs w:val="18"/>
          <w:lang w:val="nl-NL"/>
        </w:rPr>
        <w:t xml:space="preserve"> is aangegeven welke NWR een combinatie ruimte is. (een combinatieruimte is een ruimte met meerdere gebruikersfuncties en waar de -48V installatie een klein onderdeel van is.)</w:t>
      </w:r>
    </w:p>
    <w:p w14:paraId="39BA9F86" w14:textId="77777777" w:rsidR="004822EA" w:rsidRPr="003711D9" w:rsidRDefault="004822EA" w:rsidP="00584DC5">
      <w:pPr>
        <w:ind w:right="100"/>
        <w:rPr>
          <w:rFonts w:ascii="Verdana" w:hAnsi="Verdana"/>
          <w:sz w:val="18"/>
          <w:szCs w:val="18"/>
          <w:lang w:val="nl-NL"/>
        </w:rPr>
        <w:sectPr w:rsidR="004822EA" w:rsidRPr="003711D9" w:rsidSect="001E3A05">
          <w:type w:val="continuous"/>
          <w:pgSz w:w="11909" w:h="16834" w:code="9"/>
          <w:pgMar w:top="1264" w:right="1412" w:bottom="1412" w:left="1276" w:header="709" w:footer="709" w:gutter="0"/>
          <w:cols w:space="708"/>
          <w:titlePg/>
          <w:docGrid w:linePitch="272"/>
        </w:sectPr>
      </w:pPr>
    </w:p>
    <w:p w14:paraId="4786ACDF" w14:textId="62B25675" w:rsidR="000B76EB" w:rsidRPr="003711D9" w:rsidRDefault="00DF60A4" w:rsidP="00B4250D">
      <w:pPr>
        <w:pStyle w:val="Kop2"/>
        <w:rPr>
          <w:lang w:val="nl-NL"/>
        </w:rPr>
      </w:pPr>
      <w:bookmarkStart w:id="1001" w:name="_Ref71378724"/>
      <w:bookmarkStart w:id="1002" w:name="_Toc71901763"/>
      <w:bookmarkStart w:id="1003" w:name="_Toc79070219"/>
      <w:bookmarkStart w:id="1004" w:name="_Toc97712980"/>
      <w:bookmarkStart w:id="1005" w:name="_Toc71015530"/>
      <w:r w:rsidRPr="003711D9">
        <w:rPr>
          <w:lang w:val="nl-NL"/>
        </w:rPr>
        <w:t>Overzicht</w:t>
      </w:r>
      <w:r w:rsidR="00BA7866" w:rsidRPr="003711D9">
        <w:rPr>
          <w:lang w:val="nl-NL"/>
        </w:rPr>
        <w:t xml:space="preserve"> </w:t>
      </w:r>
      <w:r w:rsidR="000B76EB" w:rsidRPr="003711D9">
        <w:rPr>
          <w:lang w:val="nl-NL"/>
        </w:rPr>
        <w:t>Component</w:t>
      </w:r>
      <w:r w:rsidRPr="003711D9">
        <w:rPr>
          <w:lang w:val="nl-NL"/>
        </w:rPr>
        <w:t>soorten</w:t>
      </w:r>
      <w:bookmarkEnd w:id="1001"/>
      <w:r w:rsidR="000B76EB" w:rsidRPr="003711D9">
        <w:rPr>
          <w:lang w:val="nl-NL"/>
        </w:rPr>
        <w:t xml:space="preserve"> </w:t>
      </w:r>
      <w:r w:rsidR="00AA5282" w:rsidRPr="003711D9">
        <w:rPr>
          <w:lang w:val="nl-NL"/>
        </w:rPr>
        <w:t xml:space="preserve">per </w:t>
      </w:r>
      <w:r w:rsidR="00683F0E">
        <w:rPr>
          <w:lang w:val="nl-NL"/>
        </w:rPr>
        <w:t>regio</w:t>
      </w:r>
      <w:bookmarkEnd w:id="1002"/>
      <w:bookmarkEnd w:id="1003"/>
      <w:bookmarkEnd w:id="1004"/>
    </w:p>
    <w:p w14:paraId="14A2D502" w14:textId="0A1893DC" w:rsidR="00730B90" w:rsidRPr="003711D9" w:rsidRDefault="0073554F" w:rsidP="00DB07F6">
      <w:pPr>
        <w:rPr>
          <w:rFonts w:ascii="Verdana" w:hAnsi="Verdana"/>
          <w:sz w:val="18"/>
          <w:szCs w:val="18"/>
          <w:lang w:val="nl-NL"/>
        </w:rPr>
      </w:pPr>
      <w:r w:rsidRPr="003711D9">
        <w:rPr>
          <w:rFonts w:ascii="Verdana" w:hAnsi="Verdana"/>
          <w:sz w:val="18"/>
          <w:szCs w:val="18"/>
          <w:lang w:val="nl-NL"/>
        </w:rPr>
        <w:t xml:space="preserve">In het onderstaande overzicht is </w:t>
      </w:r>
      <w:r w:rsidR="00CC7752" w:rsidRPr="003711D9">
        <w:rPr>
          <w:rFonts w:ascii="Verdana" w:hAnsi="Verdana"/>
          <w:sz w:val="18"/>
          <w:szCs w:val="18"/>
          <w:lang w:val="nl-NL"/>
        </w:rPr>
        <w:t xml:space="preserve">per </w:t>
      </w:r>
      <w:r w:rsidR="00DA1EAB" w:rsidRPr="003711D9">
        <w:rPr>
          <w:rFonts w:ascii="Verdana" w:hAnsi="Verdana"/>
          <w:sz w:val="18"/>
          <w:szCs w:val="18"/>
          <w:lang w:val="nl-NL"/>
        </w:rPr>
        <w:t>hoofdinstallatie</w:t>
      </w:r>
      <w:r w:rsidR="00CC7752" w:rsidRPr="003711D9">
        <w:rPr>
          <w:rFonts w:ascii="Verdana" w:hAnsi="Verdana"/>
          <w:sz w:val="18"/>
          <w:szCs w:val="18"/>
          <w:lang w:val="nl-NL"/>
        </w:rPr>
        <w:t xml:space="preserve"> </w:t>
      </w:r>
      <w:r w:rsidRPr="003711D9">
        <w:rPr>
          <w:rFonts w:ascii="Verdana" w:hAnsi="Verdana"/>
          <w:sz w:val="18"/>
          <w:szCs w:val="18"/>
          <w:lang w:val="nl-NL"/>
        </w:rPr>
        <w:t>het aantal component</w:t>
      </w:r>
      <w:r w:rsidR="00DA1EAB" w:rsidRPr="003711D9">
        <w:rPr>
          <w:rFonts w:ascii="Verdana" w:hAnsi="Verdana"/>
          <w:sz w:val="18"/>
          <w:szCs w:val="18"/>
          <w:lang w:val="nl-NL"/>
        </w:rPr>
        <w:t>soorten</w:t>
      </w:r>
      <w:r w:rsidR="00DA1EAB" w:rsidRPr="003711D9">
        <w:rPr>
          <w:rStyle w:val="Verwijzingopmerking"/>
          <w:rFonts w:ascii="Verdana" w:hAnsi="Verdana"/>
          <w:sz w:val="18"/>
          <w:szCs w:val="18"/>
          <w:lang w:val="nl-NL"/>
        </w:rPr>
        <w:t xml:space="preserve"> </w:t>
      </w:r>
      <w:r w:rsidRPr="003711D9">
        <w:rPr>
          <w:rFonts w:ascii="Verdana" w:hAnsi="Verdana"/>
          <w:sz w:val="18"/>
          <w:szCs w:val="18"/>
          <w:lang w:val="nl-NL"/>
        </w:rPr>
        <w:t xml:space="preserve">per </w:t>
      </w:r>
      <w:r w:rsidR="00683F0E">
        <w:rPr>
          <w:rFonts w:ascii="Verdana" w:hAnsi="Verdana"/>
          <w:sz w:val="18"/>
          <w:szCs w:val="18"/>
          <w:lang w:val="nl-NL"/>
        </w:rPr>
        <w:t>regio</w:t>
      </w:r>
      <w:r w:rsidRPr="003711D9">
        <w:rPr>
          <w:rFonts w:ascii="Verdana" w:hAnsi="Verdana"/>
          <w:sz w:val="18"/>
          <w:szCs w:val="18"/>
          <w:lang w:val="nl-NL"/>
        </w:rPr>
        <w:t xml:space="preserve"> weergegeven</w:t>
      </w:r>
      <w:r w:rsidR="00DA1EAB" w:rsidRPr="003711D9">
        <w:rPr>
          <w:rFonts w:ascii="Verdana" w:hAnsi="Verdana"/>
          <w:sz w:val="18"/>
          <w:szCs w:val="18"/>
          <w:lang w:val="nl-NL"/>
        </w:rPr>
        <w:t xml:space="preserve">. Deze omvang van het </w:t>
      </w:r>
      <w:r w:rsidRPr="003711D9">
        <w:rPr>
          <w:rFonts w:ascii="Verdana" w:hAnsi="Verdana"/>
          <w:sz w:val="18"/>
          <w:szCs w:val="18"/>
          <w:lang w:val="nl-NL"/>
        </w:rPr>
        <w:t xml:space="preserve">aantal </w:t>
      </w:r>
      <w:r w:rsidR="00CC7752" w:rsidRPr="003711D9">
        <w:rPr>
          <w:rFonts w:ascii="Verdana" w:hAnsi="Verdana"/>
          <w:sz w:val="18"/>
          <w:szCs w:val="18"/>
          <w:lang w:val="nl-NL"/>
        </w:rPr>
        <w:t>componenten</w:t>
      </w:r>
      <w:r w:rsidRPr="003711D9">
        <w:rPr>
          <w:rFonts w:ascii="Verdana" w:hAnsi="Verdana"/>
          <w:sz w:val="18"/>
          <w:szCs w:val="18"/>
          <w:lang w:val="nl-NL"/>
        </w:rPr>
        <w:t xml:space="preserve"> is een indicatie, </w:t>
      </w:r>
      <w:r w:rsidR="00DB07F6" w:rsidRPr="003711D9">
        <w:rPr>
          <w:rFonts w:ascii="Verdana" w:hAnsi="Verdana"/>
          <w:sz w:val="18"/>
          <w:szCs w:val="18"/>
          <w:lang w:val="nl-NL"/>
        </w:rPr>
        <w:t xml:space="preserve">gebaseerd op de Componentenlijsten, </w:t>
      </w:r>
      <w:r w:rsidR="00A77A60" w:rsidRPr="003711D9">
        <w:rPr>
          <w:rFonts w:ascii="Verdana" w:hAnsi="Verdana"/>
          <w:sz w:val="18"/>
          <w:szCs w:val="18"/>
          <w:lang w:val="nl-NL"/>
        </w:rPr>
        <w:t>en</w:t>
      </w:r>
      <w:r w:rsidRPr="003711D9">
        <w:rPr>
          <w:rFonts w:ascii="Verdana" w:hAnsi="Verdana"/>
          <w:sz w:val="18"/>
          <w:szCs w:val="18"/>
          <w:lang w:val="nl-NL"/>
        </w:rPr>
        <w:t xml:space="preserve"> kan in werkelijkheid afwijken van de weergegeven aantallen. </w:t>
      </w:r>
      <w:r w:rsidR="00DB07F6" w:rsidRPr="003711D9">
        <w:rPr>
          <w:rFonts w:ascii="Verdana" w:hAnsi="Verdana"/>
          <w:sz w:val="18"/>
          <w:szCs w:val="18"/>
          <w:lang w:val="nl-NL"/>
        </w:rPr>
        <w:t xml:space="preserve">Zie </w:t>
      </w:r>
      <w:r w:rsidR="00070E32" w:rsidRPr="003711D9">
        <w:rPr>
          <w:rFonts w:ascii="Verdana" w:hAnsi="Verdana"/>
          <w:sz w:val="18"/>
          <w:szCs w:val="18"/>
          <w:lang w:val="nl-NL"/>
        </w:rPr>
        <w:t xml:space="preserve">Bijlagen </w:t>
      </w:r>
      <w:r w:rsidR="00DB07F6" w:rsidRPr="003711D9">
        <w:rPr>
          <w:rFonts w:ascii="Verdana" w:hAnsi="Verdana"/>
          <w:sz w:val="18"/>
          <w:szCs w:val="18"/>
          <w:lang w:val="nl-NL"/>
        </w:rPr>
        <w:t>W.101 t</w:t>
      </w:r>
      <w:r w:rsidR="00CD539A" w:rsidRPr="003711D9">
        <w:rPr>
          <w:rFonts w:ascii="Verdana" w:hAnsi="Verdana"/>
          <w:sz w:val="18"/>
          <w:szCs w:val="18"/>
          <w:lang w:val="nl-NL"/>
        </w:rPr>
        <w:t>ot en met</w:t>
      </w:r>
      <w:r w:rsidR="00DB07F6" w:rsidRPr="003711D9">
        <w:rPr>
          <w:rFonts w:ascii="Verdana" w:hAnsi="Verdana"/>
          <w:sz w:val="18"/>
          <w:szCs w:val="18"/>
          <w:lang w:val="nl-NL"/>
        </w:rPr>
        <w:t xml:space="preserve"> W.503.</w:t>
      </w:r>
      <w:r w:rsidRPr="003711D9">
        <w:rPr>
          <w:rFonts w:ascii="Verdana" w:hAnsi="Verdana"/>
          <w:sz w:val="18"/>
          <w:szCs w:val="18"/>
          <w:lang w:val="nl-NL"/>
        </w:rPr>
        <w:t xml:space="preserve"> </w:t>
      </w:r>
    </w:p>
    <w:p w14:paraId="45D27A14" w14:textId="7FCC8AC5" w:rsidR="00CB255C" w:rsidRPr="00730B90" w:rsidRDefault="00730B90" w:rsidP="00DB07F6">
      <w:pPr>
        <w:rPr>
          <w:rFonts w:ascii="Verdana" w:hAnsi="Verdana"/>
          <w:sz w:val="18"/>
          <w:szCs w:val="18"/>
          <w:lang w:val="nl-NL"/>
        </w:rPr>
      </w:pPr>
      <w:r w:rsidRPr="003711D9">
        <w:rPr>
          <w:rFonts w:ascii="Verdana" w:hAnsi="Verdana"/>
          <w:sz w:val="18"/>
          <w:szCs w:val="18"/>
          <w:lang w:val="nl-NL"/>
        </w:rPr>
        <w:t>Zie bijlage W.</w:t>
      </w:r>
      <w:r w:rsidR="00E738D6" w:rsidRPr="003711D9">
        <w:rPr>
          <w:rFonts w:ascii="Verdana" w:hAnsi="Verdana"/>
          <w:sz w:val="18"/>
          <w:szCs w:val="18"/>
          <w:lang w:val="nl-NL"/>
        </w:rPr>
        <w:t>26</w:t>
      </w:r>
      <w:r w:rsidRPr="003711D9">
        <w:rPr>
          <w:rFonts w:ascii="Verdana" w:hAnsi="Verdana"/>
          <w:sz w:val="18"/>
          <w:szCs w:val="18"/>
          <w:lang w:val="nl-NL"/>
        </w:rPr>
        <w:t xml:space="preserve"> voor</w:t>
      </w:r>
      <w:r w:rsidRPr="00730B90">
        <w:rPr>
          <w:rFonts w:ascii="Verdana" w:hAnsi="Verdana"/>
          <w:sz w:val="18"/>
          <w:szCs w:val="18"/>
          <w:lang w:val="nl-NL"/>
        </w:rPr>
        <w:t xml:space="preserve"> het aantal compo</w:t>
      </w:r>
      <w:r>
        <w:rPr>
          <w:rFonts w:ascii="Verdana" w:hAnsi="Verdana"/>
          <w:sz w:val="18"/>
          <w:szCs w:val="18"/>
          <w:lang w:val="nl-NL"/>
        </w:rPr>
        <w:t>n</w:t>
      </w:r>
      <w:r w:rsidRPr="00730B90">
        <w:rPr>
          <w:rFonts w:ascii="Verdana" w:hAnsi="Verdana"/>
          <w:sz w:val="18"/>
          <w:szCs w:val="18"/>
          <w:lang w:val="nl-NL"/>
        </w:rPr>
        <w:t>enten wat in een NWR aanwezig is.</w:t>
      </w:r>
      <w:r>
        <w:rPr>
          <w:rFonts w:ascii="Verdana" w:hAnsi="Verdana"/>
          <w:sz w:val="18"/>
          <w:szCs w:val="18"/>
          <w:lang w:val="nl-NL"/>
        </w:rPr>
        <w:t xml:space="preserve"> Een aantal componenten zijn opgenomen in een componentenlijst. </w:t>
      </w:r>
      <w:r w:rsidR="0073554F" w:rsidRPr="00730B90">
        <w:rPr>
          <w:rFonts w:ascii="Verdana" w:hAnsi="Verdana"/>
          <w:sz w:val="18"/>
          <w:szCs w:val="18"/>
          <w:lang w:val="nl-NL"/>
        </w:rPr>
        <w:t xml:space="preserve"> </w:t>
      </w:r>
    </w:p>
    <w:p w14:paraId="36A22EA1" w14:textId="77777777" w:rsidR="00C1051A" w:rsidRPr="00715FE7" w:rsidRDefault="00DA1EAB">
      <w:pPr>
        <w:rPr>
          <w:rFonts w:ascii="Verdana" w:hAnsi="Verdana"/>
          <w:sz w:val="18"/>
          <w:szCs w:val="18"/>
          <w:lang w:val="nl-NL"/>
        </w:rPr>
      </w:pPr>
      <w:r w:rsidRPr="00715FE7">
        <w:rPr>
          <w:rFonts w:ascii="Verdana" w:hAnsi="Verdana"/>
          <w:sz w:val="18"/>
          <w:szCs w:val="18"/>
          <w:lang w:val="nl-NL"/>
        </w:rPr>
        <w:t xml:space="preserve">In hoofdstuk </w:t>
      </w:r>
      <w:r w:rsidRPr="001E3A05">
        <w:rPr>
          <w:rFonts w:ascii="Verdana" w:hAnsi="Verdana"/>
          <w:sz w:val="18"/>
          <w:szCs w:val="18"/>
        </w:rPr>
        <w:fldChar w:fldCharType="begin"/>
      </w:r>
      <w:r w:rsidRPr="00715FE7">
        <w:rPr>
          <w:rFonts w:ascii="Verdana" w:hAnsi="Verdana"/>
          <w:sz w:val="18"/>
          <w:szCs w:val="18"/>
          <w:lang w:val="nl-NL"/>
        </w:rPr>
        <w:instrText xml:space="preserve"> REF _Ref71458803 \r \h </w:instrText>
      </w:r>
      <w:r w:rsidR="001E3A05" w:rsidRPr="00715FE7">
        <w:rPr>
          <w:rFonts w:ascii="Verdana" w:hAnsi="Verdana"/>
          <w:sz w:val="18"/>
          <w:szCs w:val="18"/>
          <w:lang w:val="nl-NL"/>
        </w:rPr>
        <w:instrText xml:space="preserve"> \* MERGEFORMAT </w:instrText>
      </w:r>
      <w:r w:rsidRPr="001E3A05">
        <w:rPr>
          <w:rFonts w:ascii="Verdana" w:hAnsi="Verdana"/>
          <w:sz w:val="18"/>
          <w:szCs w:val="18"/>
        </w:rPr>
      </w:r>
      <w:r w:rsidRPr="001E3A05">
        <w:rPr>
          <w:rFonts w:ascii="Verdana" w:hAnsi="Verdana"/>
          <w:sz w:val="18"/>
          <w:szCs w:val="18"/>
        </w:rPr>
        <w:fldChar w:fldCharType="separate"/>
      </w:r>
      <w:r w:rsidR="000D596F">
        <w:rPr>
          <w:rFonts w:ascii="Verdana" w:hAnsi="Verdana"/>
          <w:sz w:val="18"/>
          <w:szCs w:val="18"/>
          <w:lang w:val="nl-NL"/>
        </w:rPr>
        <w:t>4</w:t>
      </w:r>
      <w:r w:rsidRPr="001E3A05">
        <w:rPr>
          <w:rFonts w:ascii="Verdana" w:hAnsi="Verdana"/>
          <w:sz w:val="18"/>
          <w:szCs w:val="18"/>
        </w:rPr>
        <w:fldChar w:fldCharType="end"/>
      </w:r>
      <w:r w:rsidRPr="00715FE7">
        <w:rPr>
          <w:rFonts w:ascii="Verdana" w:hAnsi="Verdana"/>
          <w:sz w:val="18"/>
          <w:szCs w:val="18"/>
          <w:lang w:val="nl-NL"/>
        </w:rPr>
        <w:t xml:space="preserve"> </w:t>
      </w:r>
      <w:r w:rsidR="00CB255C" w:rsidRPr="00715FE7">
        <w:rPr>
          <w:rFonts w:ascii="Verdana" w:hAnsi="Verdana"/>
          <w:sz w:val="18"/>
          <w:szCs w:val="18"/>
          <w:lang w:val="nl-NL"/>
        </w:rPr>
        <w:t xml:space="preserve">wordt nader beschreven </w:t>
      </w:r>
      <w:r w:rsidRPr="00715FE7">
        <w:rPr>
          <w:rFonts w:ascii="Verdana" w:hAnsi="Verdana"/>
          <w:sz w:val="18"/>
          <w:szCs w:val="18"/>
          <w:lang w:val="nl-NL"/>
        </w:rPr>
        <w:t xml:space="preserve">hoe de Aannemer het </w:t>
      </w:r>
      <w:r w:rsidR="00A272D7" w:rsidRPr="00715FE7">
        <w:rPr>
          <w:rFonts w:ascii="Verdana" w:hAnsi="Verdana"/>
          <w:sz w:val="18"/>
          <w:szCs w:val="18"/>
          <w:lang w:val="nl-NL"/>
        </w:rPr>
        <w:t xml:space="preserve">werk moet </w:t>
      </w:r>
      <w:r w:rsidRPr="00715FE7">
        <w:rPr>
          <w:rFonts w:ascii="Verdana" w:hAnsi="Verdana"/>
          <w:sz w:val="18"/>
          <w:szCs w:val="18"/>
          <w:lang w:val="nl-NL"/>
        </w:rPr>
        <w:t>uitvoeren</w:t>
      </w:r>
      <w:r w:rsidR="00A272D7" w:rsidRPr="00715FE7">
        <w:rPr>
          <w:rFonts w:ascii="Verdana" w:hAnsi="Verdana"/>
          <w:sz w:val="18"/>
          <w:szCs w:val="18"/>
          <w:lang w:val="nl-NL"/>
        </w:rPr>
        <w:t>.</w:t>
      </w:r>
      <w:r w:rsidRPr="00715FE7">
        <w:rPr>
          <w:rFonts w:ascii="Verdana" w:hAnsi="Verdana"/>
          <w:sz w:val="18"/>
          <w:szCs w:val="18"/>
          <w:lang w:val="nl-NL"/>
        </w:rPr>
        <w:t xml:space="preserve"> </w:t>
      </w:r>
      <w:bookmarkStart w:id="1006" w:name="_Toc70605110"/>
      <w:bookmarkStart w:id="1007" w:name="_Toc70605440"/>
      <w:bookmarkStart w:id="1008" w:name="_Toc70605637"/>
      <w:bookmarkStart w:id="1009" w:name="_Toc70878015"/>
      <w:bookmarkStart w:id="1010" w:name="_Toc70878244"/>
      <w:bookmarkStart w:id="1011" w:name="_Toc70878472"/>
      <w:bookmarkStart w:id="1012" w:name="_Toc70878700"/>
      <w:bookmarkStart w:id="1013" w:name="_Toc70879744"/>
      <w:bookmarkStart w:id="1014" w:name="_Toc70881534"/>
      <w:bookmarkStart w:id="1015" w:name="_Toc70882599"/>
      <w:bookmarkStart w:id="1016" w:name="_Toc70882888"/>
      <w:bookmarkStart w:id="1017" w:name="_Toc70883147"/>
      <w:bookmarkStart w:id="1018" w:name="_Toc70883406"/>
      <w:bookmarkStart w:id="1019" w:name="_Toc70922919"/>
      <w:bookmarkStart w:id="1020" w:name="_Toc70924054"/>
      <w:bookmarkStart w:id="1021" w:name="_Toc70879745"/>
      <w:bookmarkStart w:id="1022" w:name="_Toc70881535"/>
      <w:bookmarkStart w:id="1023" w:name="_Toc70882600"/>
      <w:bookmarkStart w:id="1024" w:name="_Toc70882889"/>
      <w:bookmarkStart w:id="1025" w:name="_Toc70883148"/>
      <w:bookmarkStart w:id="1026" w:name="_Toc70883407"/>
      <w:bookmarkStart w:id="1027" w:name="_Toc70922920"/>
      <w:bookmarkStart w:id="1028" w:name="_Toc70924055"/>
      <w:bookmarkStart w:id="1029" w:name="_Toc70879746"/>
      <w:bookmarkStart w:id="1030" w:name="_Toc70881536"/>
      <w:bookmarkStart w:id="1031" w:name="_Toc70882601"/>
      <w:bookmarkStart w:id="1032" w:name="_Toc70882890"/>
      <w:bookmarkStart w:id="1033" w:name="_Toc70883149"/>
      <w:bookmarkStart w:id="1034" w:name="_Toc70883408"/>
      <w:bookmarkStart w:id="1035" w:name="_Toc70922921"/>
      <w:bookmarkStart w:id="1036" w:name="_Toc70924056"/>
      <w:bookmarkStart w:id="1037" w:name="_Toc70879747"/>
      <w:bookmarkStart w:id="1038" w:name="_Toc70881537"/>
      <w:bookmarkStart w:id="1039" w:name="_Toc70882602"/>
      <w:bookmarkStart w:id="1040" w:name="_Toc70882891"/>
      <w:bookmarkStart w:id="1041" w:name="_Toc70883150"/>
      <w:bookmarkStart w:id="1042" w:name="_Toc70883409"/>
      <w:bookmarkStart w:id="1043" w:name="_Toc70922922"/>
      <w:bookmarkStart w:id="1044" w:name="_Toc70924057"/>
      <w:bookmarkStart w:id="1045" w:name="_Toc70879748"/>
      <w:bookmarkStart w:id="1046" w:name="_Toc70881538"/>
      <w:bookmarkStart w:id="1047" w:name="_Toc70882603"/>
      <w:bookmarkStart w:id="1048" w:name="_Toc70882892"/>
      <w:bookmarkStart w:id="1049" w:name="_Toc70883151"/>
      <w:bookmarkStart w:id="1050" w:name="_Toc70883410"/>
      <w:bookmarkStart w:id="1051" w:name="_Toc70922923"/>
      <w:bookmarkStart w:id="1052" w:name="_Toc70924058"/>
      <w:bookmarkStart w:id="1053" w:name="_Toc70879749"/>
      <w:bookmarkStart w:id="1054" w:name="_Toc70881539"/>
      <w:bookmarkStart w:id="1055" w:name="_Toc70882604"/>
      <w:bookmarkStart w:id="1056" w:name="_Toc70882893"/>
      <w:bookmarkStart w:id="1057" w:name="_Toc70883152"/>
      <w:bookmarkStart w:id="1058" w:name="_Toc70883411"/>
      <w:bookmarkStart w:id="1059" w:name="_Toc70922924"/>
      <w:bookmarkStart w:id="1060" w:name="_Toc70924059"/>
      <w:bookmarkStart w:id="1061" w:name="_Toc70879750"/>
      <w:bookmarkStart w:id="1062" w:name="_Toc70881540"/>
      <w:bookmarkStart w:id="1063" w:name="_Toc70882605"/>
      <w:bookmarkStart w:id="1064" w:name="_Toc70882894"/>
      <w:bookmarkStart w:id="1065" w:name="_Toc70883153"/>
      <w:bookmarkStart w:id="1066" w:name="_Toc70883412"/>
      <w:bookmarkStart w:id="1067" w:name="_Toc70922925"/>
      <w:bookmarkStart w:id="1068" w:name="_Toc70924060"/>
      <w:bookmarkStart w:id="1069" w:name="_Toc70879751"/>
      <w:bookmarkStart w:id="1070" w:name="_Toc70881541"/>
      <w:bookmarkStart w:id="1071" w:name="_Toc70882606"/>
      <w:bookmarkStart w:id="1072" w:name="_Toc70882895"/>
      <w:bookmarkStart w:id="1073" w:name="_Toc70883154"/>
      <w:bookmarkStart w:id="1074" w:name="_Toc70883413"/>
      <w:bookmarkStart w:id="1075" w:name="_Toc70922926"/>
      <w:bookmarkStart w:id="1076" w:name="_Toc70924061"/>
      <w:bookmarkStart w:id="1077" w:name="_Toc70879752"/>
      <w:bookmarkStart w:id="1078" w:name="_Toc70881542"/>
      <w:bookmarkStart w:id="1079" w:name="_Toc70882607"/>
      <w:bookmarkStart w:id="1080" w:name="_Toc70882896"/>
      <w:bookmarkStart w:id="1081" w:name="_Toc70883155"/>
      <w:bookmarkStart w:id="1082" w:name="_Toc70883414"/>
      <w:bookmarkStart w:id="1083" w:name="_Toc70922927"/>
      <w:bookmarkStart w:id="1084" w:name="_Toc70924062"/>
      <w:bookmarkStart w:id="1085" w:name="_Toc70879753"/>
      <w:bookmarkStart w:id="1086" w:name="_Toc70881543"/>
      <w:bookmarkStart w:id="1087" w:name="_Toc70882608"/>
      <w:bookmarkStart w:id="1088" w:name="_Toc70882897"/>
      <w:bookmarkStart w:id="1089" w:name="_Toc70883156"/>
      <w:bookmarkStart w:id="1090" w:name="_Toc70883415"/>
      <w:bookmarkStart w:id="1091" w:name="_Toc70922928"/>
      <w:bookmarkStart w:id="1092" w:name="_Toc70924063"/>
      <w:bookmarkStart w:id="1093" w:name="_Toc70879754"/>
      <w:bookmarkStart w:id="1094" w:name="_Toc70881544"/>
      <w:bookmarkStart w:id="1095" w:name="_Toc70882609"/>
      <w:bookmarkStart w:id="1096" w:name="_Toc70882898"/>
      <w:bookmarkStart w:id="1097" w:name="_Toc70883157"/>
      <w:bookmarkStart w:id="1098" w:name="_Toc70883416"/>
      <w:bookmarkStart w:id="1099" w:name="_Toc70922929"/>
      <w:bookmarkStart w:id="1100" w:name="_Toc70924064"/>
      <w:bookmarkStart w:id="1101" w:name="_Toc70879755"/>
      <w:bookmarkStart w:id="1102" w:name="_Toc70881545"/>
      <w:bookmarkStart w:id="1103" w:name="_Toc70882610"/>
      <w:bookmarkStart w:id="1104" w:name="_Toc70882899"/>
      <w:bookmarkStart w:id="1105" w:name="_Toc70883158"/>
      <w:bookmarkStart w:id="1106" w:name="_Toc70883417"/>
      <w:bookmarkStart w:id="1107" w:name="_Toc70922930"/>
      <w:bookmarkStart w:id="1108" w:name="_Toc70924065"/>
      <w:bookmarkStart w:id="1109" w:name="_Toc70879756"/>
      <w:bookmarkStart w:id="1110" w:name="_Toc70881546"/>
      <w:bookmarkStart w:id="1111" w:name="_Toc70882611"/>
      <w:bookmarkStart w:id="1112" w:name="_Toc70882900"/>
      <w:bookmarkStart w:id="1113" w:name="_Toc70883159"/>
      <w:bookmarkStart w:id="1114" w:name="_Toc70883418"/>
      <w:bookmarkStart w:id="1115" w:name="_Toc70922931"/>
      <w:bookmarkStart w:id="1116" w:name="_Toc70924066"/>
      <w:bookmarkStart w:id="1117" w:name="_Toc70879757"/>
      <w:bookmarkStart w:id="1118" w:name="_Toc70881547"/>
      <w:bookmarkStart w:id="1119" w:name="_Toc70882612"/>
      <w:bookmarkStart w:id="1120" w:name="_Toc70882901"/>
      <w:bookmarkStart w:id="1121" w:name="_Toc70883160"/>
      <w:bookmarkStart w:id="1122" w:name="_Toc70883419"/>
      <w:bookmarkStart w:id="1123" w:name="_Toc70922932"/>
      <w:bookmarkStart w:id="1124" w:name="_Toc70924067"/>
      <w:bookmarkStart w:id="1125" w:name="_Toc70879758"/>
      <w:bookmarkStart w:id="1126" w:name="_Toc70881548"/>
      <w:bookmarkStart w:id="1127" w:name="_Toc70882613"/>
      <w:bookmarkStart w:id="1128" w:name="_Toc70882902"/>
      <w:bookmarkStart w:id="1129" w:name="_Toc70883161"/>
      <w:bookmarkStart w:id="1130" w:name="_Toc70883420"/>
      <w:bookmarkStart w:id="1131" w:name="_Toc70922933"/>
      <w:bookmarkStart w:id="1132" w:name="_Toc70924068"/>
      <w:bookmarkStart w:id="1133" w:name="_Toc70879759"/>
      <w:bookmarkStart w:id="1134" w:name="_Toc70881549"/>
      <w:bookmarkStart w:id="1135" w:name="_Toc70882614"/>
      <w:bookmarkStart w:id="1136" w:name="_Toc70882903"/>
      <w:bookmarkStart w:id="1137" w:name="_Toc70883162"/>
      <w:bookmarkStart w:id="1138" w:name="_Toc70883421"/>
      <w:bookmarkStart w:id="1139" w:name="_Toc70922934"/>
      <w:bookmarkStart w:id="1140" w:name="_Toc70924069"/>
      <w:bookmarkStart w:id="1141" w:name="_Toc70879760"/>
      <w:bookmarkStart w:id="1142" w:name="_Toc70881550"/>
      <w:bookmarkStart w:id="1143" w:name="_Toc70882615"/>
      <w:bookmarkStart w:id="1144" w:name="_Toc70882904"/>
      <w:bookmarkStart w:id="1145" w:name="_Toc70883163"/>
      <w:bookmarkStart w:id="1146" w:name="_Toc70883422"/>
      <w:bookmarkStart w:id="1147" w:name="_Toc70922935"/>
      <w:bookmarkStart w:id="1148" w:name="_Toc70924070"/>
      <w:bookmarkStart w:id="1149" w:name="_Toc70879761"/>
      <w:bookmarkStart w:id="1150" w:name="_Toc70881551"/>
      <w:bookmarkStart w:id="1151" w:name="_Toc70882616"/>
      <w:bookmarkStart w:id="1152" w:name="_Toc70882905"/>
      <w:bookmarkStart w:id="1153" w:name="_Toc70883164"/>
      <w:bookmarkStart w:id="1154" w:name="_Toc70883423"/>
      <w:bookmarkStart w:id="1155" w:name="_Toc70922936"/>
      <w:bookmarkStart w:id="1156" w:name="_Toc70924071"/>
      <w:bookmarkStart w:id="1157" w:name="_Toc70879762"/>
      <w:bookmarkStart w:id="1158" w:name="_Toc70881552"/>
      <w:bookmarkStart w:id="1159" w:name="_Toc70882617"/>
      <w:bookmarkStart w:id="1160" w:name="_Toc70882906"/>
      <w:bookmarkStart w:id="1161" w:name="_Toc70883165"/>
      <w:bookmarkStart w:id="1162" w:name="_Toc70883424"/>
      <w:bookmarkStart w:id="1163" w:name="_Toc70922937"/>
      <w:bookmarkStart w:id="1164" w:name="_Toc70924072"/>
      <w:bookmarkStart w:id="1165" w:name="_Toc70879763"/>
      <w:bookmarkStart w:id="1166" w:name="_Toc70881553"/>
      <w:bookmarkStart w:id="1167" w:name="_Toc70882618"/>
      <w:bookmarkStart w:id="1168" w:name="_Toc70882907"/>
      <w:bookmarkStart w:id="1169" w:name="_Toc70883166"/>
      <w:bookmarkStart w:id="1170" w:name="_Toc70883425"/>
      <w:bookmarkStart w:id="1171" w:name="_Toc70922938"/>
      <w:bookmarkStart w:id="1172" w:name="_Toc70924073"/>
      <w:bookmarkStart w:id="1173" w:name="_Toc70879764"/>
      <w:bookmarkStart w:id="1174" w:name="_Toc70881554"/>
      <w:bookmarkStart w:id="1175" w:name="_Toc70882619"/>
      <w:bookmarkStart w:id="1176" w:name="_Toc70882908"/>
      <w:bookmarkStart w:id="1177" w:name="_Toc70883167"/>
      <w:bookmarkStart w:id="1178" w:name="_Toc70883426"/>
      <w:bookmarkStart w:id="1179" w:name="_Toc70922939"/>
      <w:bookmarkStart w:id="1180" w:name="_Toc70924074"/>
      <w:bookmarkStart w:id="1181" w:name="_Toc70879765"/>
      <w:bookmarkStart w:id="1182" w:name="_Toc70881555"/>
      <w:bookmarkStart w:id="1183" w:name="_Toc70882620"/>
      <w:bookmarkStart w:id="1184" w:name="_Toc70882909"/>
      <w:bookmarkStart w:id="1185" w:name="_Toc70883168"/>
      <w:bookmarkStart w:id="1186" w:name="_Toc70883427"/>
      <w:bookmarkStart w:id="1187" w:name="_Toc70922940"/>
      <w:bookmarkStart w:id="1188" w:name="_Toc70924075"/>
      <w:bookmarkStart w:id="1189" w:name="_Toc70879766"/>
      <w:bookmarkStart w:id="1190" w:name="_Toc70881556"/>
      <w:bookmarkStart w:id="1191" w:name="_Toc70882621"/>
      <w:bookmarkStart w:id="1192" w:name="_Toc70882910"/>
      <w:bookmarkStart w:id="1193" w:name="_Toc70883169"/>
      <w:bookmarkStart w:id="1194" w:name="_Toc70883428"/>
      <w:bookmarkStart w:id="1195" w:name="_Toc70922941"/>
      <w:bookmarkStart w:id="1196" w:name="_Toc70924076"/>
      <w:bookmarkStart w:id="1197" w:name="_Toc70879767"/>
      <w:bookmarkStart w:id="1198" w:name="_Toc70881557"/>
      <w:bookmarkStart w:id="1199" w:name="_Toc70882622"/>
      <w:bookmarkStart w:id="1200" w:name="_Toc70882911"/>
      <w:bookmarkStart w:id="1201" w:name="_Toc70883170"/>
      <w:bookmarkStart w:id="1202" w:name="_Toc70883429"/>
      <w:bookmarkStart w:id="1203" w:name="_Toc70922942"/>
      <w:bookmarkStart w:id="1204" w:name="_Toc70924077"/>
      <w:bookmarkStart w:id="1205" w:name="_Toc70879768"/>
      <w:bookmarkStart w:id="1206" w:name="_Toc70881558"/>
      <w:bookmarkStart w:id="1207" w:name="_Toc70882623"/>
      <w:bookmarkStart w:id="1208" w:name="_Toc70882912"/>
      <w:bookmarkStart w:id="1209" w:name="_Toc70883171"/>
      <w:bookmarkStart w:id="1210" w:name="_Toc70883430"/>
      <w:bookmarkStart w:id="1211" w:name="_Toc70922943"/>
      <w:bookmarkStart w:id="1212" w:name="_Toc70924078"/>
      <w:bookmarkStart w:id="1213" w:name="_Toc70879769"/>
      <w:bookmarkStart w:id="1214" w:name="_Toc70881559"/>
      <w:bookmarkStart w:id="1215" w:name="_Toc70882624"/>
      <w:bookmarkStart w:id="1216" w:name="_Toc70882913"/>
      <w:bookmarkStart w:id="1217" w:name="_Toc70883172"/>
      <w:bookmarkStart w:id="1218" w:name="_Toc70883431"/>
      <w:bookmarkStart w:id="1219" w:name="_Toc70922944"/>
      <w:bookmarkStart w:id="1220" w:name="_Toc70924079"/>
      <w:bookmarkStart w:id="1221" w:name="_Toc70879770"/>
      <w:bookmarkStart w:id="1222" w:name="_Toc70881560"/>
      <w:bookmarkStart w:id="1223" w:name="_Toc70882625"/>
      <w:bookmarkStart w:id="1224" w:name="_Toc70882914"/>
      <w:bookmarkStart w:id="1225" w:name="_Toc70883173"/>
      <w:bookmarkStart w:id="1226" w:name="_Toc70883432"/>
      <w:bookmarkStart w:id="1227" w:name="_Toc70922945"/>
      <w:bookmarkStart w:id="1228" w:name="_Toc70924080"/>
      <w:bookmarkStart w:id="1229" w:name="_Toc70879771"/>
      <w:bookmarkStart w:id="1230" w:name="_Toc70881561"/>
      <w:bookmarkStart w:id="1231" w:name="_Toc70882626"/>
      <w:bookmarkStart w:id="1232" w:name="_Toc70882915"/>
      <w:bookmarkStart w:id="1233" w:name="_Toc70883174"/>
      <w:bookmarkStart w:id="1234" w:name="_Toc70883433"/>
      <w:bookmarkStart w:id="1235" w:name="_Toc70922946"/>
      <w:bookmarkStart w:id="1236" w:name="_Toc70924081"/>
      <w:bookmarkStart w:id="1237" w:name="_Toc70879772"/>
      <w:bookmarkStart w:id="1238" w:name="_Toc70881562"/>
      <w:bookmarkStart w:id="1239" w:name="_Toc70882627"/>
      <w:bookmarkStart w:id="1240" w:name="_Toc70882916"/>
      <w:bookmarkStart w:id="1241" w:name="_Toc70883175"/>
      <w:bookmarkStart w:id="1242" w:name="_Toc70883434"/>
      <w:bookmarkStart w:id="1243" w:name="_Toc70922947"/>
      <w:bookmarkStart w:id="1244" w:name="_Toc70924082"/>
      <w:bookmarkStart w:id="1245" w:name="_Toc70879773"/>
      <w:bookmarkStart w:id="1246" w:name="_Toc70881563"/>
      <w:bookmarkStart w:id="1247" w:name="_Toc70882628"/>
      <w:bookmarkStart w:id="1248" w:name="_Toc70882917"/>
      <w:bookmarkStart w:id="1249" w:name="_Toc70883176"/>
      <w:bookmarkStart w:id="1250" w:name="_Toc70883435"/>
      <w:bookmarkStart w:id="1251" w:name="_Toc70922948"/>
      <w:bookmarkStart w:id="1252" w:name="_Toc70924083"/>
      <w:bookmarkStart w:id="1253" w:name="_Toc70879774"/>
      <w:bookmarkStart w:id="1254" w:name="_Toc70881564"/>
      <w:bookmarkStart w:id="1255" w:name="_Toc70882629"/>
      <w:bookmarkStart w:id="1256" w:name="_Toc70882918"/>
      <w:bookmarkStart w:id="1257" w:name="_Toc70883177"/>
      <w:bookmarkStart w:id="1258" w:name="_Toc70883436"/>
      <w:bookmarkStart w:id="1259" w:name="_Toc70922949"/>
      <w:bookmarkStart w:id="1260" w:name="_Toc70924084"/>
      <w:bookmarkStart w:id="1261" w:name="_Toc70879775"/>
      <w:bookmarkStart w:id="1262" w:name="_Toc70881565"/>
      <w:bookmarkStart w:id="1263" w:name="_Toc70882630"/>
      <w:bookmarkStart w:id="1264" w:name="_Toc70882919"/>
      <w:bookmarkStart w:id="1265" w:name="_Toc70883178"/>
      <w:bookmarkStart w:id="1266" w:name="_Toc70883437"/>
      <w:bookmarkStart w:id="1267" w:name="_Toc70922950"/>
      <w:bookmarkStart w:id="1268" w:name="_Toc70924085"/>
      <w:bookmarkStart w:id="1269" w:name="_Toc70879776"/>
      <w:bookmarkStart w:id="1270" w:name="_Toc70881566"/>
      <w:bookmarkStart w:id="1271" w:name="_Toc70882631"/>
      <w:bookmarkStart w:id="1272" w:name="_Toc70882920"/>
      <w:bookmarkStart w:id="1273" w:name="_Toc70883179"/>
      <w:bookmarkStart w:id="1274" w:name="_Toc70883438"/>
      <w:bookmarkStart w:id="1275" w:name="_Toc70922951"/>
      <w:bookmarkStart w:id="1276" w:name="_Toc70924086"/>
      <w:bookmarkStart w:id="1277" w:name="_Toc70879777"/>
      <w:bookmarkStart w:id="1278" w:name="_Toc70881567"/>
      <w:bookmarkStart w:id="1279" w:name="_Toc70882632"/>
      <w:bookmarkStart w:id="1280" w:name="_Toc70882921"/>
      <w:bookmarkStart w:id="1281" w:name="_Toc70883180"/>
      <w:bookmarkStart w:id="1282" w:name="_Toc70883439"/>
      <w:bookmarkStart w:id="1283" w:name="_Toc70922952"/>
      <w:bookmarkStart w:id="1284" w:name="_Toc70924087"/>
      <w:bookmarkStart w:id="1285" w:name="_Toc70879778"/>
      <w:bookmarkStart w:id="1286" w:name="_Toc70881568"/>
      <w:bookmarkStart w:id="1287" w:name="_Toc70882633"/>
      <w:bookmarkStart w:id="1288" w:name="_Toc70882922"/>
      <w:bookmarkStart w:id="1289" w:name="_Toc70883181"/>
      <w:bookmarkStart w:id="1290" w:name="_Toc70883440"/>
      <w:bookmarkStart w:id="1291" w:name="_Toc70922953"/>
      <w:bookmarkStart w:id="1292" w:name="_Toc70924088"/>
      <w:bookmarkStart w:id="1293" w:name="_Toc70879779"/>
      <w:bookmarkStart w:id="1294" w:name="_Toc70881569"/>
      <w:bookmarkStart w:id="1295" w:name="_Toc70882634"/>
      <w:bookmarkStart w:id="1296" w:name="_Toc70882923"/>
      <w:bookmarkStart w:id="1297" w:name="_Toc70883182"/>
      <w:bookmarkStart w:id="1298" w:name="_Toc70883441"/>
      <w:bookmarkStart w:id="1299" w:name="_Toc70922954"/>
      <w:bookmarkStart w:id="1300" w:name="_Toc70924089"/>
      <w:bookmarkStart w:id="1301" w:name="_Toc70879780"/>
      <w:bookmarkStart w:id="1302" w:name="_Toc70881570"/>
      <w:bookmarkStart w:id="1303" w:name="_Toc70882635"/>
      <w:bookmarkStart w:id="1304" w:name="_Toc70882924"/>
      <w:bookmarkStart w:id="1305" w:name="_Toc70883183"/>
      <w:bookmarkStart w:id="1306" w:name="_Toc70883442"/>
      <w:bookmarkStart w:id="1307" w:name="_Toc70922955"/>
      <w:bookmarkStart w:id="1308" w:name="_Toc70924090"/>
      <w:bookmarkStart w:id="1309" w:name="_Toc70879781"/>
      <w:bookmarkStart w:id="1310" w:name="_Toc70881571"/>
      <w:bookmarkStart w:id="1311" w:name="_Toc70882636"/>
      <w:bookmarkStart w:id="1312" w:name="_Toc70882925"/>
      <w:bookmarkStart w:id="1313" w:name="_Toc70883184"/>
      <w:bookmarkStart w:id="1314" w:name="_Toc70883443"/>
      <w:bookmarkStart w:id="1315" w:name="_Toc70922956"/>
      <w:bookmarkStart w:id="1316" w:name="_Toc70924091"/>
      <w:bookmarkStart w:id="1317" w:name="_Toc70879782"/>
      <w:bookmarkStart w:id="1318" w:name="_Toc70881572"/>
      <w:bookmarkStart w:id="1319" w:name="_Toc70882637"/>
      <w:bookmarkStart w:id="1320" w:name="_Toc70882926"/>
      <w:bookmarkStart w:id="1321" w:name="_Toc70883185"/>
      <w:bookmarkStart w:id="1322" w:name="_Toc70883444"/>
      <w:bookmarkStart w:id="1323" w:name="_Toc70922957"/>
      <w:bookmarkStart w:id="1324" w:name="_Toc70924092"/>
      <w:bookmarkStart w:id="1325" w:name="_Toc70879783"/>
      <w:bookmarkStart w:id="1326" w:name="_Toc70881573"/>
      <w:bookmarkStart w:id="1327" w:name="_Toc70882638"/>
      <w:bookmarkStart w:id="1328" w:name="_Toc70882927"/>
      <w:bookmarkStart w:id="1329" w:name="_Toc70883186"/>
      <w:bookmarkStart w:id="1330" w:name="_Toc70883445"/>
      <w:bookmarkStart w:id="1331" w:name="_Toc70922958"/>
      <w:bookmarkStart w:id="1332" w:name="_Toc70924093"/>
      <w:bookmarkStart w:id="1333" w:name="_Toc70879784"/>
      <w:bookmarkStart w:id="1334" w:name="_Toc70881574"/>
      <w:bookmarkStart w:id="1335" w:name="_Toc70882639"/>
      <w:bookmarkStart w:id="1336" w:name="_Toc70882928"/>
      <w:bookmarkStart w:id="1337" w:name="_Toc70883187"/>
      <w:bookmarkStart w:id="1338" w:name="_Toc70883446"/>
      <w:bookmarkStart w:id="1339" w:name="_Toc70922959"/>
      <w:bookmarkStart w:id="1340" w:name="_Toc70924094"/>
      <w:bookmarkStart w:id="1341" w:name="_Toc70879786"/>
      <w:bookmarkStart w:id="1342" w:name="_Toc70881576"/>
      <w:bookmarkStart w:id="1343" w:name="_Toc70882641"/>
      <w:bookmarkStart w:id="1344" w:name="_Toc70882930"/>
      <w:bookmarkStart w:id="1345" w:name="_Toc70883189"/>
      <w:bookmarkStart w:id="1346" w:name="_Toc70883448"/>
      <w:bookmarkStart w:id="1347" w:name="_Toc70922961"/>
      <w:bookmarkStart w:id="1348" w:name="_Toc70924096"/>
      <w:bookmarkStart w:id="1349" w:name="_Toc70879787"/>
      <w:bookmarkStart w:id="1350" w:name="_Toc70881577"/>
      <w:bookmarkStart w:id="1351" w:name="_Toc70882642"/>
      <w:bookmarkStart w:id="1352" w:name="_Toc70882931"/>
      <w:bookmarkStart w:id="1353" w:name="_Toc70883190"/>
      <w:bookmarkStart w:id="1354" w:name="_Toc70883449"/>
      <w:bookmarkStart w:id="1355" w:name="_Toc70922962"/>
      <w:bookmarkStart w:id="1356" w:name="_Toc70924097"/>
      <w:bookmarkStart w:id="1357" w:name="_Toc70879788"/>
      <w:bookmarkStart w:id="1358" w:name="_Toc70881578"/>
      <w:bookmarkStart w:id="1359" w:name="_Toc70882643"/>
      <w:bookmarkStart w:id="1360" w:name="_Toc70882932"/>
      <w:bookmarkStart w:id="1361" w:name="_Toc70883191"/>
      <w:bookmarkStart w:id="1362" w:name="_Toc70883450"/>
      <w:bookmarkStart w:id="1363" w:name="_Toc70922963"/>
      <w:bookmarkStart w:id="1364" w:name="_Toc70924098"/>
      <w:bookmarkStart w:id="1365" w:name="_Toc70879789"/>
      <w:bookmarkStart w:id="1366" w:name="_Toc70881579"/>
      <w:bookmarkStart w:id="1367" w:name="_Toc70882644"/>
      <w:bookmarkStart w:id="1368" w:name="_Toc70882933"/>
      <w:bookmarkStart w:id="1369" w:name="_Toc70883192"/>
      <w:bookmarkStart w:id="1370" w:name="_Toc70883451"/>
      <w:bookmarkStart w:id="1371" w:name="_Toc70922964"/>
      <w:bookmarkStart w:id="1372" w:name="_Toc70924099"/>
      <w:bookmarkStart w:id="1373" w:name="_Toc70879790"/>
      <w:bookmarkStart w:id="1374" w:name="_Toc70881580"/>
      <w:bookmarkStart w:id="1375" w:name="_Toc70882645"/>
      <w:bookmarkStart w:id="1376" w:name="_Toc70882934"/>
      <w:bookmarkStart w:id="1377" w:name="_Toc70883193"/>
      <w:bookmarkStart w:id="1378" w:name="_Toc70883452"/>
      <w:bookmarkStart w:id="1379" w:name="_Toc70922965"/>
      <w:bookmarkStart w:id="1380" w:name="_Toc70924100"/>
      <w:bookmarkStart w:id="1381" w:name="_Toc70879791"/>
      <w:bookmarkStart w:id="1382" w:name="_Toc70881581"/>
      <w:bookmarkStart w:id="1383" w:name="_Toc70882646"/>
      <w:bookmarkStart w:id="1384" w:name="_Toc70882935"/>
      <w:bookmarkStart w:id="1385" w:name="_Toc70883194"/>
      <w:bookmarkStart w:id="1386" w:name="_Toc70883453"/>
      <w:bookmarkStart w:id="1387" w:name="_Toc70922966"/>
      <w:bookmarkStart w:id="1388" w:name="_Toc70924101"/>
      <w:bookmarkStart w:id="1389" w:name="_Toc70878018"/>
      <w:bookmarkStart w:id="1390" w:name="_Toc70878247"/>
      <w:bookmarkStart w:id="1391" w:name="_Toc70878475"/>
      <w:bookmarkStart w:id="1392" w:name="_Toc70878703"/>
      <w:bookmarkStart w:id="1393" w:name="_Toc70879793"/>
      <w:bookmarkStart w:id="1394" w:name="_Toc70881583"/>
      <w:bookmarkStart w:id="1395" w:name="_Toc70882648"/>
      <w:bookmarkStart w:id="1396" w:name="_Toc70882937"/>
      <w:bookmarkStart w:id="1397" w:name="_Toc70883196"/>
      <w:bookmarkStart w:id="1398" w:name="_Toc70883455"/>
      <w:bookmarkStart w:id="1399" w:name="_Toc70922968"/>
      <w:bookmarkStart w:id="1400" w:name="_Toc70924103"/>
      <w:bookmarkStart w:id="1401" w:name="_Toc70878019"/>
      <w:bookmarkStart w:id="1402" w:name="_Toc70878248"/>
      <w:bookmarkStart w:id="1403" w:name="_Toc70878476"/>
      <w:bookmarkStart w:id="1404" w:name="_Toc70878704"/>
      <w:bookmarkStart w:id="1405" w:name="_Toc70879794"/>
      <w:bookmarkStart w:id="1406" w:name="_Toc70881584"/>
      <w:bookmarkStart w:id="1407" w:name="_Toc70882649"/>
      <w:bookmarkStart w:id="1408" w:name="_Toc70882938"/>
      <w:bookmarkStart w:id="1409" w:name="_Toc70883197"/>
      <w:bookmarkStart w:id="1410" w:name="_Toc70883456"/>
      <w:bookmarkStart w:id="1411" w:name="_Toc70922969"/>
      <w:bookmarkStart w:id="1412" w:name="_Toc70924104"/>
      <w:bookmarkStart w:id="1413" w:name="_Toc70878021"/>
      <w:bookmarkStart w:id="1414" w:name="_Toc70878250"/>
      <w:bookmarkStart w:id="1415" w:name="_Toc70878478"/>
      <w:bookmarkStart w:id="1416" w:name="_Toc70878706"/>
      <w:bookmarkStart w:id="1417" w:name="_Toc70879799"/>
      <w:bookmarkStart w:id="1418" w:name="_Toc70881589"/>
      <w:bookmarkStart w:id="1419" w:name="_Toc70882654"/>
      <w:bookmarkStart w:id="1420" w:name="_Toc70882943"/>
      <w:bookmarkStart w:id="1421" w:name="_Toc70883202"/>
      <w:bookmarkStart w:id="1422" w:name="_Toc70883461"/>
      <w:bookmarkStart w:id="1423" w:name="_Toc70922974"/>
      <w:bookmarkStart w:id="1424" w:name="_Toc70924109"/>
      <w:bookmarkStart w:id="1425" w:name="_Toc70002539"/>
      <w:bookmarkStart w:id="1426" w:name="_Toc70015854"/>
      <w:bookmarkStart w:id="1427" w:name="_Toc70016563"/>
      <w:bookmarkStart w:id="1428" w:name="_Toc70017293"/>
      <w:bookmarkStart w:id="1429" w:name="_Toc70018026"/>
      <w:bookmarkStart w:id="1430" w:name="_Toc70018757"/>
      <w:bookmarkStart w:id="1431" w:name="_Toc70019489"/>
      <w:bookmarkStart w:id="1432" w:name="_Toc70020221"/>
      <w:bookmarkStart w:id="1433" w:name="_Toc70020954"/>
      <w:bookmarkStart w:id="1434" w:name="_Toc70021687"/>
      <w:bookmarkStart w:id="1435" w:name="_Toc70022421"/>
      <w:bookmarkStart w:id="1436" w:name="_Toc70023155"/>
      <w:bookmarkStart w:id="1437" w:name="_Toc70023890"/>
      <w:bookmarkStart w:id="1438" w:name="_Toc70024624"/>
      <w:bookmarkStart w:id="1439" w:name="_Toc70025358"/>
      <w:bookmarkStart w:id="1440" w:name="_Toc70026092"/>
      <w:bookmarkStart w:id="1441" w:name="_Toc70026825"/>
      <w:bookmarkStart w:id="1442" w:name="_Toc70027559"/>
      <w:bookmarkStart w:id="1443" w:name="_Toc70028293"/>
      <w:bookmarkStart w:id="1444" w:name="_Toc70029027"/>
      <w:bookmarkStart w:id="1445" w:name="_Toc70029762"/>
      <w:bookmarkStart w:id="1446" w:name="_Toc70030496"/>
      <w:bookmarkStart w:id="1447" w:name="_Toc70031230"/>
      <w:bookmarkStart w:id="1448" w:name="_Toc70031965"/>
      <w:bookmarkStart w:id="1449" w:name="_Toc70032700"/>
      <w:bookmarkStart w:id="1450" w:name="_Toc70002540"/>
      <w:bookmarkStart w:id="1451" w:name="_Toc70015855"/>
      <w:bookmarkStart w:id="1452" w:name="_Toc70016564"/>
      <w:bookmarkStart w:id="1453" w:name="_Toc70017294"/>
      <w:bookmarkStart w:id="1454" w:name="_Toc70018027"/>
      <w:bookmarkStart w:id="1455" w:name="_Toc70018758"/>
      <w:bookmarkStart w:id="1456" w:name="_Toc70019490"/>
      <w:bookmarkStart w:id="1457" w:name="_Toc70020222"/>
      <w:bookmarkStart w:id="1458" w:name="_Toc70020955"/>
      <w:bookmarkStart w:id="1459" w:name="_Toc70021688"/>
      <w:bookmarkStart w:id="1460" w:name="_Toc70022422"/>
      <w:bookmarkStart w:id="1461" w:name="_Toc70023156"/>
      <w:bookmarkStart w:id="1462" w:name="_Toc70023891"/>
      <w:bookmarkStart w:id="1463" w:name="_Toc70024625"/>
      <w:bookmarkStart w:id="1464" w:name="_Toc70025359"/>
      <w:bookmarkStart w:id="1465" w:name="_Toc70026093"/>
      <w:bookmarkStart w:id="1466" w:name="_Toc70026826"/>
      <w:bookmarkStart w:id="1467" w:name="_Toc70027560"/>
      <w:bookmarkStart w:id="1468" w:name="_Toc70028294"/>
      <w:bookmarkStart w:id="1469" w:name="_Toc70029028"/>
      <w:bookmarkStart w:id="1470" w:name="_Toc70029763"/>
      <w:bookmarkStart w:id="1471" w:name="_Toc70030497"/>
      <w:bookmarkStart w:id="1472" w:name="_Toc70031231"/>
      <w:bookmarkStart w:id="1473" w:name="_Toc70031966"/>
      <w:bookmarkStart w:id="1474" w:name="_Toc70032701"/>
      <w:bookmarkStart w:id="1475" w:name="_Toc70002541"/>
      <w:bookmarkStart w:id="1476" w:name="_Toc70015856"/>
      <w:bookmarkStart w:id="1477" w:name="_Toc70016565"/>
      <w:bookmarkStart w:id="1478" w:name="_Toc70017295"/>
      <w:bookmarkStart w:id="1479" w:name="_Toc70018028"/>
      <w:bookmarkStart w:id="1480" w:name="_Toc70018759"/>
      <w:bookmarkStart w:id="1481" w:name="_Toc70019491"/>
      <w:bookmarkStart w:id="1482" w:name="_Toc70020223"/>
      <w:bookmarkStart w:id="1483" w:name="_Toc70020956"/>
      <w:bookmarkStart w:id="1484" w:name="_Toc70021689"/>
      <w:bookmarkStart w:id="1485" w:name="_Toc70022423"/>
      <w:bookmarkStart w:id="1486" w:name="_Toc70023157"/>
      <w:bookmarkStart w:id="1487" w:name="_Toc70023892"/>
      <w:bookmarkStart w:id="1488" w:name="_Toc70024626"/>
      <w:bookmarkStart w:id="1489" w:name="_Toc70025360"/>
      <w:bookmarkStart w:id="1490" w:name="_Toc70026094"/>
      <w:bookmarkStart w:id="1491" w:name="_Toc70026827"/>
      <w:bookmarkStart w:id="1492" w:name="_Toc70027561"/>
      <w:bookmarkStart w:id="1493" w:name="_Toc70028295"/>
      <w:bookmarkStart w:id="1494" w:name="_Toc70029029"/>
      <w:bookmarkStart w:id="1495" w:name="_Toc70029764"/>
      <w:bookmarkStart w:id="1496" w:name="_Toc70030498"/>
      <w:bookmarkStart w:id="1497" w:name="_Toc70031232"/>
      <w:bookmarkStart w:id="1498" w:name="_Toc70031967"/>
      <w:bookmarkStart w:id="1499" w:name="_Toc70032702"/>
      <w:bookmarkStart w:id="1500" w:name="_Toc70002542"/>
      <w:bookmarkStart w:id="1501" w:name="_Toc70015857"/>
      <w:bookmarkStart w:id="1502" w:name="_Toc70016566"/>
      <w:bookmarkStart w:id="1503" w:name="_Toc70017296"/>
      <w:bookmarkStart w:id="1504" w:name="_Toc70018029"/>
      <w:bookmarkStart w:id="1505" w:name="_Toc70018760"/>
      <w:bookmarkStart w:id="1506" w:name="_Toc70019492"/>
      <w:bookmarkStart w:id="1507" w:name="_Toc70020224"/>
      <w:bookmarkStart w:id="1508" w:name="_Toc70020957"/>
      <w:bookmarkStart w:id="1509" w:name="_Toc70021690"/>
      <w:bookmarkStart w:id="1510" w:name="_Toc70022424"/>
      <w:bookmarkStart w:id="1511" w:name="_Toc70023158"/>
      <w:bookmarkStart w:id="1512" w:name="_Toc70023893"/>
      <w:bookmarkStart w:id="1513" w:name="_Toc70024627"/>
      <w:bookmarkStart w:id="1514" w:name="_Toc70025361"/>
      <w:bookmarkStart w:id="1515" w:name="_Toc70026095"/>
      <w:bookmarkStart w:id="1516" w:name="_Toc70026828"/>
      <w:bookmarkStart w:id="1517" w:name="_Toc70027562"/>
      <w:bookmarkStart w:id="1518" w:name="_Toc70028296"/>
      <w:bookmarkStart w:id="1519" w:name="_Toc70029030"/>
      <w:bookmarkStart w:id="1520" w:name="_Toc70029765"/>
      <w:bookmarkStart w:id="1521" w:name="_Toc70030499"/>
      <w:bookmarkStart w:id="1522" w:name="_Toc70031233"/>
      <w:bookmarkStart w:id="1523" w:name="_Toc70031968"/>
      <w:bookmarkStart w:id="1524" w:name="_Toc70032703"/>
      <w:bookmarkStart w:id="1525" w:name="_Toc70002543"/>
      <w:bookmarkStart w:id="1526" w:name="_Toc70015858"/>
      <w:bookmarkStart w:id="1527" w:name="_Toc70016567"/>
      <w:bookmarkStart w:id="1528" w:name="_Toc70017297"/>
      <w:bookmarkStart w:id="1529" w:name="_Toc70018030"/>
      <w:bookmarkStart w:id="1530" w:name="_Toc70018761"/>
      <w:bookmarkStart w:id="1531" w:name="_Toc70019493"/>
      <w:bookmarkStart w:id="1532" w:name="_Toc70020225"/>
      <w:bookmarkStart w:id="1533" w:name="_Toc70020958"/>
      <w:bookmarkStart w:id="1534" w:name="_Toc70021691"/>
      <w:bookmarkStart w:id="1535" w:name="_Toc70022425"/>
      <w:bookmarkStart w:id="1536" w:name="_Toc70023159"/>
      <w:bookmarkStart w:id="1537" w:name="_Toc70023894"/>
      <w:bookmarkStart w:id="1538" w:name="_Toc70024628"/>
      <w:bookmarkStart w:id="1539" w:name="_Toc70025362"/>
      <w:bookmarkStart w:id="1540" w:name="_Toc70026096"/>
      <w:bookmarkStart w:id="1541" w:name="_Toc70026829"/>
      <w:bookmarkStart w:id="1542" w:name="_Toc70027563"/>
      <w:bookmarkStart w:id="1543" w:name="_Toc70028297"/>
      <w:bookmarkStart w:id="1544" w:name="_Toc70029031"/>
      <w:bookmarkStart w:id="1545" w:name="_Toc70029766"/>
      <w:bookmarkStart w:id="1546" w:name="_Toc70030500"/>
      <w:bookmarkStart w:id="1547" w:name="_Toc70031234"/>
      <w:bookmarkStart w:id="1548" w:name="_Toc70031969"/>
      <w:bookmarkStart w:id="1549" w:name="_Toc70032704"/>
      <w:bookmarkStart w:id="1550" w:name="_Toc70015860"/>
      <w:bookmarkStart w:id="1551" w:name="_Toc70016569"/>
      <w:bookmarkStart w:id="1552" w:name="_Toc70017299"/>
      <w:bookmarkStart w:id="1553" w:name="_Toc70018032"/>
      <w:bookmarkStart w:id="1554" w:name="_Toc70018763"/>
      <w:bookmarkStart w:id="1555" w:name="_Toc70019495"/>
      <w:bookmarkStart w:id="1556" w:name="_Toc70020227"/>
      <w:bookmarkStart w:id="1557" w:name="_Toc70020960"/>
      <w:bookmarkStart w:id="1558" w:name="_Toc70021693"/>
      <w:bookmarkStart w:id="1559" w:name="_Toc70022427"/>
      <w:bookmarkStart w:id="1560" w:name="_Toc70023161"/>
      <w:bookmarkStart w:id="1561" w:name="_Toc70023896"/>
      <w:bookmarkStart w:id="1562" w:name="_Toc70024630"/>
      <w:bookmarkStart w:id="1563" w:name="_Toc70025364"/>
      <w:bookmarkStart w:id="1564" w:name="_Toc70026098"/>
      <w:bookmarkStart w:id="1565" w:name="_Toc70026831"/>
      <w:bookmarkStart w:id="1566" w:name="_Toc70027565"/>
      <w:bookmarkStart w:id="1567" w:name="_Toc70028299"/>
      <w:bookmarkStart w:id="1568" w:name="_Toc70029033"/>
      <w:bookmarkStart w:id="1569" w:name="_Toc70029768"/>
      <w:bookmarkStart w:id="1570" w:name="_Toc70030502"/>
      <w:bookmarkStart w:id="1571" w:name="_Toc70031236"/>
      <w:bookmarkStart w:id="1572" w:name="_Toc70031971"/>
      <w:bookmarkStart w:id="1573" w:name="_Toc70032706"/>
      <w:bookmarkStart w:id="1574" w:name="_Toc70604245"/>
      <w:bookmarkStart w:id="1575" w:name="_Toc70604415"/>
      <w:bookmarkStart w:id="1576" w:name="_Toc70605143"/>
      <w:bookmarkStart w:id="1577" w:name="_Toc70605473"/>
      <w:bookmarkStart w:id="1578" w:name="_Toc70605670"/>
      <w:bookmarkStart w:id="1579" w:name="_Toc70878051"/>
      <w:bookmarkStart w:id="1580" w:name="_Toc70878280"/>
      <w:bookmarkStart w:id="1581" w:name="_Toc70878508"/>
      <w:bookmarkStart w:id="1582" w:name="_Toc70878736"/>
      <w:bookmarkStart w:id="1583" w:name="_Toc70879829"/>
      <w:bookmarkStart w:id="1584" w:name="_Toc70881619"/>
      <w:bookmarkStart w:id="1585" w:name="_Toc70882684"/>
      <w:bookmarkStart w:id="1586" w:name="_Toc70882973"/>
      <w:bookmarkStart w:id="1587" w:name="_Toc70883232"/>
      <w:bookmarkStart w:id="1588" w:name="_Toc70883491"/>
      <w:bookmarkStart w:id="1589" w:name="_Toc70923004"/>
      <w:bookmarkStart w:id="1590" w:name="_Toc70924139"/>
      <w:bookmarkStart w:id="1591" w:name="_Toc70878053"/>
      <w:bookmarkStart w:id="1592" w:name="_Toc70878282"/>
      <w:bookmarkStart w:id="1593" w:name="_Toc70878510"/>
      <w:bookmarkStart w:id="1594" w:name="_Toc70878738"/>
      <w:bookmarkStart w:id="1595" w:name="_Toc70879831"/>
      <w:bookmarkStart w:id="1596" w:name="_Toc70881621"/>
      <w:bookmarkStart w:id="1597" w:name="_Toc70882686"/>
      <w:bookmarkStart w:id="1598" w:name="_Toc70882975"/>
      <w:bookmarkStart w:id="1599" w:name="_Toc70883234"/>
      <w:bookmarkStart w:id="1600" w:name="_Toc70883493"/>
      <w:bookmarkStart w:id="1601" w:name="_Toc70923006"/>
      <w:bookmarkStart w:id="1602" w:name="_Toc70924141"/>
      <w:bookmarkStart w:id="1603" w:name="_Toc70604248"/>
      <w:bookmarkStart w:id="1604" w:name="_Toc70604418"/>
      <w:bookmarkStart w:id="1605" w:name="_Toc70605146"/>
      <w:bookmarkStart w:id="1606" w:name="_Toc70605476"/>
      <w:bookmarkStart w:id="1607" w:name="_Toc70605673"/>
      <w:bookmarkStart w:id="1608" w:name="_Toc70878055"/>
      <w:bookmarkStart w:id="1609" w:name="_Toc70878284"/>
      <w:bookmarkStart w:id="1610" w:name="_Toc70878512"/>
      <w:bookmarkStart w:id="1611" w:name="_Toc70878740"/>
      <w:bookmarkStart w:id="1612" w:name="_Toc70015865"/>
      <w:bookmarkStart w:id="1613" w:name="_Toc70016574"/>
      <w:bookmarkStart w:id="1614" w:name="_Toc70017304"/>
      <w:bookmarkStart w:id="1615" w:name="_Toc70018037"/>
      <w:bookmarkStart w:id="1616" w:name="_Toc70018769"/>
      <w:bookmarkStart w:id="1617" w:name="_Toc70019501"/>
      <w:bookmarkStart w:id="1618" w:name="_Toc70020233"/>
      <w:bookmarkStart w:id="1619" w:name="_Toc70020966"/>
      <w:bookmarkStart w:id="1620" w:name="_Toc70021700"/>
      <w:bookmarkStart w:id="1621" w:name="_Toc70022434"/>
      <w:bookmarkStart w:id="1622" w:name="_Toc70023168"/>
      <w:bookmarkStart w:id="1623" w:name="_Toc70023903"/>
      <w:bookmarkStart w:id="1624" w:name="_Toc70024637"/>
      <w:bookmarkStart w:id="1625" w:name="_Toc70025371"/>
      <w:bookmarkStart w:id="1626" w:name="_Toc70026105"/>
      <w:bookmarkStart w:id="1627" w:name="_Toc70026838"/>
      <w:bookmarkStart w:id="1628" w:name="_Toc70027572"/>
      <w:bookmarkStart w:id="1629" w:name="_Toc70028306"/>
      <w:bookmarkStart w:id="1630" w:name="_Toc70029040"/>
      <w:bookmarkStart w:id="1631" w:name="_Toc70029775"/>
      <w:bookmarkStart w:id="1632" w:name="_Toc70030509"/>
      <w:bookmarkStart w:id="1633" w:name="_Toc70031243"/>
      <w:bookmarkStart w:id="1634" w:name="_Toc70031978"/>
      <w:bookmarkStart w:id="1635" w:name="_Toc70032713"/>
      <w:bookmarkStart w:id="1636" w:name="_Toc70604251"/>
      <w:bookmarkStart w:id="1637" w:name="_Toc70604421"/>
      <w:bookmarkStart w:id="1638" w:name="_Toc70605153"/>
      <w:bookmarkStart w:id="1639" w:name="_Toc70605483"/>
      <w:bookmarkStart w:id="1640" w:name="_Toc70605680"/>
      <w:bookmarkStart w:id="1641" w:name="_Toc70878063"/>
      <w:bookmarkStart w:id="1642" w:name="_Toc70878292"/>
      <w:bookmarkStart w:id="1643" w:name="_Toc70878520"/>
      <w:bookmarkStart w:id="1644" w:name="_Toc70878748"/>
      <w:bookmarkStart w:id="1645" w:name="_Toc70604253"/>
      <w:bookmarkStart w:id="1646" w:name="_Toc70604423"/>
      <w:bookmarkStart w:id="1647" w:name="_Toc70605155"/>
      <w:bookmarkStart w:id="1648" w:name="_Toc70605485"/>
      <w:bookmarkStart w:id="1649" w:name="_Toc70605682"/>
      <w:bookmarkStart w:id="1650" w:name="_Toc70878065"/>
      <w:bookmarkStart w:id="1651" w:name="_Toc70878294"/>
      <w:bookmarkStart w:id="1652" w:name="_Toc70878522"/>
      <w:bookmarkStart w:id="1653" w:name="_Toc70878750"/>
      <w:bookmarkStart w:id="1654" w:name="_Toc70015868"/>
      <w:bookmarkStart w:id="1655" w:name="_Toc70016577"/>
      <w:bookmarkStart w:id="1656" w:name="_Toc70017307"/>
      <w:bookmarkStart w:id="1657" w:name="_Toc70018040"/>
      <w:bookmarkStart w:id="1658" w:name="_Toc70018772"/>
      <w:bookmarkStart w:id="1659" w:name="_Toc70019504"/>
      <w:bookmarkStart w:id="1660" w:name="_Toc70020236"/>
      <w:bookmarkStart w:id="1661" w:name="_Toc70020969"/>
      <w:bookmarkStart w:id="1662" w:name="_Toc70021703"/>
      <w:bookmarkStart w:id="1663" w:name="_Toc70022437"/>
      <w:bookmarkStart w:id="1664" w:name="_Toc70023171"/>
      <w:bookmarkStart w:id="1665" w:name="_Toc70023906"/>
      <w:bookmarkStart w:id="1666" w:name="_Toc70024640"/>
      <w:bookmarkStart w:id="1667" w:name="_Toc70025374"/>
      <w:bookmarkStart w:id="1668" w:name="_Toc70026108"/>
      <w:bookmarkStart w:id="1669" w:name="_Toc70026841"/>
      <w:bookmarkStart w:id="1670" w:name="_Toc70027575"/>
      <w:bookmarkStart w:id="1671" w:name="_Toc70028309"/>
      <w:bookmarkStart w:id="1672" w:name="_Toc70029043"/>
      <w:bookmarkStart w:id="1673" w:name="_Toc70029778"/>
      <w:bookmarkStart w:id="1674" w:name="_Toc70030512"/>
      <w:bookmarkStart w:id="1675" w:name="_Toc70031246"/>
      <w:bookmarkStart w:id="1676" w:name="_Toc70031981"/>
      <w:bookmarkStart w:id="1677" w:name="_Toc70032716"/>
      <w:bookmarkStart w:id="1678" w:name="_Toc70604255"/>
      <w:bookmarkStart w:id="1679" w:name="_Toc70604425"/>
      <w:bookmarkStart w:id="1680" w:name="_Toc70605157"/>
      <w:bookmarkStart w:id="1681" w:name="_Toc70605487"/>
      <w:bookmarkStart w:id="1682" w:name="_Toc70605684"/>
      <w:bookmarkStart w:id="1683" w:name="_Toc70878067"/>
      <w:bookmarkStart w:id="1684" w:name="_Toc70878296"/>
      <w:bookmarkStart w:id="1685" w:name="_Toc70878524"/>
      <w:bookmarkStart w:id="1686" w:name="_Toc70878752"/>
      <w:bookmarkStart w:id="1687" w:name="_Toc70015870"/>
      <w:bookmarkStart w:id="1688" w:name="_Toc70016579"/>
      <w:bookmarkStart w:id="1689" w:name="_Toc70017309"/>
      <w:bookmarkStart w:id="1690" w:name="_Toc70018042"/>
      <w:bookmarkStart w:id="1691" w:name="_Toc70018774"/>
      <w:bookmarkStart w:id="1692" w:name="_Toc70019506"/>
      <w:bookmarkStart w:id="1693" w:name="_Toc70020238"/>
      <w:bookmarkStart w:id="1694" w:name="_Toc70020971"/>
      <w:bookmarkStart w:id="1695" w:name="_Toc70021705"/>
      <w:bookmarkStart w:id="1696" w:name="_Toc70022439"/>
      <w:bookmarkStart w:id="1697" w:name="_Toc70023173"/>
      <w:bookmarkStart w:id="1698" w:name="_Toc70023908"/>
      <w:bookmarkStart w:id="1699" w:name="_Toc70024642"/>
      <w:bookmarkStart w:id="1700" w:name="_Toc70025376"/>
      <w:bookmarkStart w:id="1701" w:name="_Toc70026110"/>
      <w:bookmarkStart w:id="1702" w:name="_Toc70026843"/>
      <w:bookmarkStart w:id="1703" w:name="_Toc70027577"/>
      <w:bookmarkStart w:id="1704" w:name="_Toc70028311"/>
      <w:bookmarkStart w:id="1705" w:name="_Toc70029045"/>
      <w:bookmarkStart w:id="1706" w:name="_Toc70029780"/>
      <w:bookmarkStart w:id="1707" w:name="_Toc70030514"/>
      <w:bookmarkStart w:id="1708" w:name="_Toc70031248"/>
      <w:bookmarkStart w:id="1709" w:name="_Toc70031983"/>
      <w:bookmarkStart w:id="1710" w:name="_Toc70032718"/>
      <w:bookmarkStart w:id="1711" w:name="_Toc70002617"/>
      <w:bookmarkStart w:id="1712" w:name="_Toc70015943"/>
      <w:bookmarkStart w:id="1713" w:name="_Toc70016652"/>
      <w:bookmarkStart w:id="1714" w:name="_Toc70017382"/>
      <w:bookmarkStart w:id="1715" w:name="_Toc70018115"/>
      <w:bookmarkStart w:id="1716" w:name="_Toc70018847"/>
      <w:bookmarkStart w:id="1717" w:name="_Toc70019579"/>
      <w:bookmarkStart w:id="1718" w:name="_Toc70020311"/>
      <w:bookmarkStart w:id="1719" w:name="_Toc70021044"/>
      <w:bookmarkStart w:id="1720" w:name="_Toc70021778"/>
      <w:bookmarkStart w:id="1721" w:name="_Toc70022512"/>
      <w:bookmarkStart w:id="1722" w:name="_Toc70023246"/>
      <w:bookmarkStart w:id="1723" w:name="_Toc70023981"/>
      <w:bookmarkStart w:id="1724" w:name="_Toc70024715"/>
      <w:bookmarkStart w:id="1725" w:name="_Toc70025449"/>
      <w:bookmarkStart w:id="1726" w:name="_Toc70026183"/>
      <w:bookmarkStart w:id="1727" w:name="_Toc70026916"/>
      <w:bookmarkStart w:id="1728" w:name="_Toc70027650"/>
      <w:bookmarkStart w:id="1729" w:name="_Toc70028384"/>
      <w:bookmarkStart w:id="1730" w:name="_Toc70029118"/>
      <w:bookmarkStart w:id="1731" w:name="_Toc70029853"/>
      <w:bookmarkStart w:id="1732" w:name="_Toc70030587"/>
      <w:bookmarkStart w:id="1733" w:name="_Toc70031321"/>
      <w:bookmarkStart w:id="1734" w:name="_Toc70032056"/>
      <w:bookmarkStart w:id="1735" w:name="_Toc70032791"/>
      <w:bookmarkStart w:id="1736" w:name="_Toc70604258"/>
      <w:bookmarkStart w:id="1737" w:name="_Toc70604428"/>
      <w:bookmarkStart w:id="1738" w:name="_Toc70605160"/>
      <w:bookmarkStart w:id="1739" w:name="_Toc70605490"/>
      <w:bookmarkStart w:id="1740" w:name="_Toc70605687"/>
      <w:bookmarkStart w:id="1741" w:name="_Toc70878070"/>
      <w:bookmarkStart w:id="1742" w:name="_Toc70878299"/>
      <w:bookmarkStart w:id="1743" w:name="_Toc70878527"/>
      <w:bookmarkStart w:id="1744" w:name="_Toc70878755"/>
      <w:bookmarkStart w:id="1745" w:name="_Toc70604261"/>
      <w:bookmarkStart w:id="1746" w:name="_Toc70604431"/>
      <w:bookmarkStart w:id="1747" w:name="_Toc70605163"/>
      <w:bookmarkStart w:id="1748" w:name="_Toc70605493"/>
      <w:bookmarkStart w:id="1749" w:name="_Toc70605690"/>
      <w:bookmarkStart w:id="1750" w:name="_Toc70878073"/>
      <w:bookmarkStart w:id="1751" w:name="_Toc70878302"/>
      <w:bookmarkStart w:id="1752" w:name="_Toc70878530"/>
      <w:bookmarkStart w:id="1753" w:name="_Toc70878758"/>
      <w:bookmarkStart w:id="1754" w:name="_Toc70015949"/>
      <w:bookmarkStart w:id="1755" w:name="_Toc70016658"/>
      <w:bookmarkStart w:id="1756" w:name="_Toc70017388"/>
      <w:bookmarkStart w:id="1757" w:name="_Toc70018121"/>
      <w:bookmarkStart w:id="1758" w:name="_Toc70018853"/>
      <w:bookmarkStart w:id="1759" w:name="_Toc70019585"/>
      <w:bookmarkStart w:id="1760" w:name="_Toc70020317"/>
      <w:bookmarkStart w:id="1761" w:name="_Toc70021050"/>
      <w:bookmarkStart w:id="1762" w:name="_Toc70021784"/>
      <w:bookmarkStart w:id="1763" w:name="_Toc70022518"/>
      <w:bookmarkStart w:id="1764" w:name="_Toc70023252"/>
      <w:bookmarkStart w:id="1765" w:name="_Toc70023987"/>
      <w:bookmarkStart w:id="1766" w:name="_Toc70024721"/>
      <w:bookmarkStart w:id="1767" w:name="_Toc70025455"/>
      <w:bookmarkStart w:id="1768" w:name="_Toc70026189"/>
      <w:bookmarkStart w:id="1769" w:name="_Toc70026922"/>
      <w:bookmarkStart w:id="1770" w:name="_Toc70027656"/>
      <w:bookmarkStart w:id="1771" w:name="_Toc70028390"/>
      <w:bookmarkStart w:id="1772" w:name="_Toc70029124"/>
      <w:bookmarkStart w:id="1773" w:name="_Toc70029859"/>
      <w:bookmarkStart w:id="1774" w:name="_Toc70030593"/>
      <w:bookmarkStart w:id="1775" w:name="_Toc70031327"/>
      <w:bookmarkStart w:id="1776" w:name="_Toc70032062"/>
      <w:bookmarkStart w:id="1777" w:name="_Toc70015950"/>
      <w:bookmarkStart w:id="1778" w:name="_Toc70016659"/>
      <w:bookmarkStart w:id="1779" w:name="_Toc70017389"/>
      <w:bookmarkStart w:id="1780" w:name="_Toc70018122"/>
      <w:bookmarkStart w:id="1781" w:name="_Toc70018854"/>
      <w:bookmarkStart w:id="1782" w:name="_Toc70019586"/>
      <w:bookmarkStart w:id="1783" w:name="_Toc70020318"/>
      <w:bookmarkStart w:id="1784" w:name="_Toc70021051"/>
      <w:bookmarkStart w:id="1785" w:name="_Toc70021785"/>
      <w:bookmarkStart w:id="1786" w:name="_Toc70022519"/>
      <w:bookmarkStart w:id="1787" w:name="_Toc70023253"/>
      <w:bookmarkStart w:id="1788" w:name="_Toc70023988"/>
      <w:bookmarkStart w:id="1789" w:name="_Toc70024722"/>
      <w:bookmarkStart w:id="1790" w:name="_Toc70025456"/>
      <w:bookmarkStart w:id="1791" w:name="_Toc70026190"/>
      <w:bookmarkStart w:id="1792" w:name="_Toc70026923"/>
      <w:bookmarkStart w:id="1793" w:name="_Toc70027657"/>
      <w:bookmarkStart w:id="1794" w:name="_Toc70028391"/>
      <w:bookmarkStart w:id="1795" w:name="_Toc70029125"/>
      <w:bookmarkStart w:id="1796" w:name="_Toc70029860"/>
      <w:bookmarkStart w:id="1797" w:name="_Toc70030594"/>
      <w:bookmarkStart w:id="1798" w:name="_Toc70031328"/>
      <w:bookmarkStart w:id="1799" w:name="_Toc70032063"/>
      <w:bookmarkStart w:id="1800" w:name="_Toc70015951"/>
      <w:bookmarkStart w:id="1801" w:name="_Toc70016660"/>
      <w:bookmarkStart w:id="1802" w:name="_Toc70017390"/>
      <w:bookmarkStart w:id="1803" w:name="_Toc70018123"/>
      <w:bookmarkStart w:id="1804" w:name="_Toc70018855"/>
      <w:bookmarkStart w:id="1805" w:name="_Toc70019587"/>
      <w:bookmarkStart w:id="1806" w:name="_Toc70020319"/>
      <w:bookmarkStart w:id="1807" w:name="_Toc70021052"/>
      <w:bookmarkStart w:id="1808" w:name="_Toc70021786"/>
      <w:bookmarkStart w:id="1809" w:name="_Toc70022520"/>
      <w:bookmarkStart w:id="1810" w:name="_Toc70023254"/>
      <w:bookmarkStart w:id="1811" w:name="_Toc70023989"/>
      <w:bookmarkStart w:id="1812" w:name="_Toc70024723"/>
      <w:bookmarkStart w:id="1813" w:name="_Toc70025457"/>
      <w:bookmarkStart w:id="1814" w:name="_Toc70026191"/>
      <w:bookmarkStart w:id="1815" w:name="_Toc70026924"/>
      <w:bookmarkStart w:id="1816" w:name="_Toc70027658"/>
      <w:bookmarkStart w:id="1817" w:name="_Toc70028392"/>
      <w:bookmarkStart w:id="1818" w:name="_Toc70029126"/>
      <w:bookmarkStart w:id="1819" w:name="_Toc70029861"/>
      <w:bookmarkStart w:id="1820" w:name="_Toc70030595"/>
      <w:bookmarkStart w:id="1821" w:name="_Toc70031329"/>
      <w:bookmarkStart w:id="1822" w:name="_Toc70032064"/>
      <w:bookmarkStart w:id="1823" w:name="_Toc70015952"/>
      <w:bookmarkStart w:id="1824" w:name="_Toc70016661"/>
      <w:bookmarkStart w:id="1825" w:name="_Toc70017391"/>
      <w:bookmarkStart w:id="1826" w:name="_Toc70018124"/>
      <w:bookmarkStart w:id="1827" w:name="_Toc70018856"/>
      <w:bookmarkStart w:id="1828" w:name="_Toc70019588"/>
      <w:bookmarkStart w:id="1829" w:name="_Toc70020320"/>
      <w:bookmarkStart w:id="1830" w:name="_Toc70021053"/>
      <w:bookmarkStart w:id="1831" w:name="_Toc70021787"/>
      <w:bookmarkStart w:id="1832" w:name="_Toc70022521"/>
      <w:bookmarkStart w:id="1833" w:name="_Toc70023255"/>
      <w:bookmarkStart w:id="1834" w:name="_Toc70023990"/>
      <w:bookmarkStart w:id="1835" w:name="_Toc70024724"/>
      <w:bookmarkStart w:id="1836" w:name="_Toc70025458"/>
      <w:bookmarkStart w:id="1837" w:name="_Toc70026192"/>
      <w:bookmarkStart w:id="1838" w:name="_Toc70026925"/>
      <w:bookmarkStart w:id="1839" w:name="_Toc70027659"/>
      <w:bookmarkStart w:id="1840" w:name="_Toc70028393"/>
      <w:bookmarkStart w:id="1841" w:name="_Toc70029127"/>
      <w:bookmarkStart w:id="1842" w:name="_Toc70029862"/>
      <w:bookmarkStart w:id="1843" w:name="_Toc70030596"/>
      <w:bookmarkStart w:id="1844" w:name="_Toc70031330"/>
      <w:bookmarkStart w:id="1845" w:name="_Toc70032065"/>
      <w:bookmarkStart w:id="1846" w:name="_Toc70015953"/>
      <w:bookmarkStart w:id="1847" w:name="_Toc70016662"/>
      <w:bookmarkStart w:id="1848" w:name="_Toc70017392"/>
      <w:bookmarkStart w:id="1849" w:name="_Toc70018125"/>
      <w:bookmarkStart w:id="1850" w:name="_Toc70018857"/>
      <w:bookmarkStart w:id="1851" w:name="_Toc70019589"/>
      <w:bookmarkStart w:id="1852" w:name="_Toc70020321"/>
      <w:bookmarkStart w:id="1853" w:name="_Toc70021054"/>
      <w:bookmarkStart w:id="1854" w:name="_Toc70021788"/>
      <w:bookmarkStart w:id="1855" w:name="_Toc70022522"/>
      <w:bookmarkStart w:id="1856" w:name="_Toc70023256"/>
      <w:bookmarkStart w:id="1857" w:name="_Toc70023991"/>
      <w:bookmarkStart w:id="1858" w:name="_Toc70024725"/>
      <w:bookmarkStart w:id="1859" w:name="_Toc70025459"/>
      <w:bookmarkStart w:id="1860" w:name="_Toc70026193"/>
      <w:bookmarkStart w:id="1861" w:name="_Toc70026926"/>
      <w:bookmarkStart w:id="1862" w:name="_Toc70027660"/>
      <w:bookmarkStart w:id="1863" w:name="_Toc70028394"/>
      <w:bookmarkStart w:id="1864" w:name="_Toc70029128"/>
      <w:bookmarkStart w:id="1865" w:name="_Toc70029863"/>
      <w:bookmarkStart w:id="1866" w:name="_Toc70030597"/>
      <w:bookmarkStart w:id="1867" w:name="_Toc70031331"/>
      <w:bookmarkStart w:id="1868" w:name="_Toc70032066"/>
      <w:bookmarkStart w:id="1869" w:name="_Toc70015954"/>
      <w:bookmarkStart w:id="1870" w:name="_Toc70016663"/>
      <w:bookmarkStart w:id="1871" w:name="_Toc70017393"/>
      <w:bookmarkStart w:id="1872" w:name="_Toc70018126"/>
      <w:bookmarkStart w:id="1873" w:name="_Toc70018858"/>
      <w:bookmarkStart w:id="1874" w:name="_Toc70019590"/>
      <w:bookmarkStart w:id="1875" w:name="_Toc70020322"/>
      <w:bookmarkStart w:id="1876" w:name="_Toc70021055"/>
      <w:bookmarkStart w:id="1877" w:name="_Toc70021789"/>
      <w:bookmarkStart w:id="1878" w:name="_Toc70022523"/>
      <w:bookmarkStart w:id="1879" w:name="_Toc70023257"/>
      <w:bookmarkStart w:id="1880" w:name="_Toc70023992"/>
      <w:bookmarkStart w:id="1881" w:name="_Toc70024726"/>
      <w:bookmarkStart w:id="1882" w:name="_Toc70025460"/>
      <w:bookmarkStart w:id="1883" w:name="_Toc70026194"/>
      <w:bookmarkStart w:id="1884" w:name="_Toc70026927"/>
      <w:bookmarkStart w:id="1885" w:name="_Toc70027661"/>
      <w:bookmarkStart w:id="1886" w:name="_Toc70028395"/>
      <w:bookmarkStart w:id="1887" w:name="_Toc70029129"/>
      <w:bookmarkStart w:id="1888" w:name="_Toc70029864"/>
      <w:bookmarkStart w:id="1889" w:name="_Toc70030598"/>
      <w:bookmarkStart w:id="1890" w:name="_Toc70031332"/>
      <w:bookmarkStart w:id="1891" w:name="_Toc70032067"/>
      <w:bookmarkStart w:id="1892" w:name="_Toc70015955"/>
      <w:bookmarkStart w:id="1893" w:name="_Toc70016664"/>
      <w:bookmarkStart w:id="1894" w:name="_Toc70017394"/>
      <w:bookmarkStart w:id="1895" w:name="_Toc70018127"/>
      <w:bookmarkStart w:id="1896" w:name="_Toc70018859"/>
      <w:bookmarkStart w:id="1897" w:name="_Toc70019591"/>
      <w:bookmarkStart w:id="1898" w:name="_Toc70020323"/>
      <w:bookmarkStart w:id="1899" w:name="_Toc70021056"/>
      <w:bookmarkStart w:id="1900" w:name="_Toc70021790"/>
      <w:bookmarkStart w:id="1901" w:name="_Toc70022524"/>
      <w:bookmarkStart w:id="1902" w:name="_Toc70023258"/>
      <w:bookmarkStart w:id="1903" w:name="_Toc70023993"/>
      <w:bookmarkStart w:id="1904" w:name="_Toc70024727"/>
      <w:bookmarkStart w:id="1905" w:name="_Toc70025461"/>
      <w:bookmarkStart w:id="1906" w:name="_Toc70026195"/>
      <w:bookmarkStart w:id="1907" w:name="_Toc70026928"/>
      <w:bookmarkStart w:id="1908" w:name="_Toc70027662"/>
      <w:bookmarkStart w:id="1909" w:name="_Toc70028396"/>
      <w:bookmarkStart w:id="1910" w:name="_Toc70029130"/>
      <w:bookmarkStart w:id="1911" w:name="_Toc70029865"/>
      <w:bookmarkStart w:id="1912" w:name="_Toc70030599"/>
      <w:bookmarkStart w:id="1913" w:name="_Toc70031333"/>
      <w:bookmarkStart w:id="1914" w:name="_Toc70032068"/>
      <w:bookmarkStart w:id="1915" w:name="_Toc70015956"/>
      <w:bookmarkStart w:id="1916" w:name="_Toc70016665"/>
      <w:bookmarkStart w:id="1917" w:name="_Toc70017395"/>
      <w:bookmarkStart w:id="1918" w:name="_Toc70018128"/>
      <w:bookmarkStart w:id="1919" w:name="_Toc70018860"/>
      <w:bookmarkStart w:id="1920" w:name="_Toc70019592"/>
      <w:bookmarkStart w:id="1921" w:name="_Toc70020324"/>
      <w:bookmarkStart w:id="1922" w:name="_Toc70021057"/>
      <w:bookmarkStart w:id="1923" w:name="_Toc70021791"/>
      <w:bookmarkStart w:id="1924" w:name="_Toc70022525"/>
      <w:bookmarkStart w:id="1925" w:name="_Toc70023259"/>
      <w:bookmarkStart w:id="1926" w:name="_Toc70023994"/>
      <w:bookmarkStart w:id="1927" w:name="_Toc70024728"/>
      <w:bookmarkStart w:id="1928" w:name="_Toc70025462"/>
      <w:bookmarkStart w:id="1929" w:name="_Toc70026196"/>
      <w:bookmarkStart w:id="1930" w:name="_Toc70026929"/>
      <w:bookmarkStart w:id="1931" w:name="_Toc70027663"/>
      <w:bookmarkStart w:id="1932" w:name="_Toc70028397"/>
      <w:bookmarkStart w:id="1933" w:name="_Toc70029131"/>
      <w:bookmarkStart w:id="1934" w:name="_Toc70029866"/>
      <w:bookmarkStart w:id="1935" w:name="_Toc70030600"/>
      <w:bookmarkStart w:id="1936" w:name="_Toc70031334"/>
      <w:bookmarkStart w:id="1937" w:name="_Toc70032069"/>
      <w:bookmarkStart w:id="1938" w:name="_Toc70015957"/>
      <w:bookmarkStart w:id="1939" w:name="_Toc70016666"/>
      <w:bookmarkStart w:id="1940" w:name="_Toc70017396"/>
      <w:bookmarkStart w:id="1941" w:name="_Toc70018129"/>
      <w:bookmarkStart w:id="1942" w:name="_Toc70018861"/>
      <w:bookmarkStart w:id="1943" w:name="_Toc70019593"/>
      <w:bookmarkStart w:id="1944" w:name="_Toc70020325"/>
      <w:bookmarkStart w:id="1945" w:name="_Toc70021058"/>
      <w:bookmarkStart w:id="1946" w:name="_Toc70021792"/>
      <w:bookmarkStart w:id="1947" w:name="_Toc70022526"/>
      <w:bookmarkStart w:id="1948" w:name="_Toc70023260"/>
      <w:bookmarkStart w:id="1949" w:name="_Toc70023995"/>
      <w:bookmarkStart w:id="1950" w:name="_Toc70024729"/>
      <w:bookmarkStart w:id="1951" w:name="_Toc70025463"/>
      <w:bookmarkStart w:id="1952" w:name="_Toc70026197"/>
      <w:bookmarkStart w:id="1953" w:name="_Toc70026930"/>
      <w:bookmarkStart w:id="1954" w:name="_Toc70027664"/>
      <w:bookmarkStart w:id="1955" w:name="_Toc70028398"/>
      <w:bookmarkStart w:id="1956" w:name="_Toc70029132"/>
      <w:bookmarkStart w:id="1957" w:name="_Toc70029867"/>
      <w:bookmarkStart w:id="1958" w:name="_Toc70030601"/>
      <w:bookmarkStart w:id="1959" w:name="_Toc70031335"/>
      <w:bookmarkStart w:id="1960" w:name="_Toc70032070"/>
      <w:bookmarkStart w:id="1961" w:name="_Toc70015958"/>
      <w:bookmarkStart w:id="1962" w:name="_Toc70016667"/>
      <w:bookmarkStart w:id="1963" w:name="_Toc70017397"/>
      <w:bookmarkStart w:id="1964" w:name="_Toc70018130"/>
      <w:bookmarkStart w:id="1965" w:name="_Toc70018862"/>
      <w:bookmarkStart w:id="1966" w:name="_Toc70019594"/>
      <w:bookmarkStart w:id="1967" w:name="_Toc70020326"/>
      <w:bookmarkStart w:id="1968" w:name="_Toc70021059"/>
      <w:bookmarkStart w:id="1969" w:name="_Toc70021793"/>
      <w:bookmarkStart w:id="1970" w:name="_Toc70022527"/>
      <w:bookmarkStart w:id="1971" w:name="_Toc70023261"/>
      <w:bookmarkStart w:id="1972" w:name="_Toc70023996"/>
      <w:bookmarkStart w:id="1973" w:name="_Toc70024730"/>
      <w:bookmarkStart w:id="1974" w:name="_Toc70025464"/>
      <w:bookmarkStart w:id="1975" w:name="_Toc70026198"/>
      <w:bookmarkStart w:id="1976" w:name="_Toc70026931"/>
      <w:bookmarkStart w:id="1977" w:name="_Toc70027665"/>
      <w:bookmarkStart w:id="1978" w:name="_Toc70028399"/>
      <w:bookmarkStart w:id="1979" w:name="_Toc70029133"/>
      <w:bookmarkStart w:id="1980" w:name="_Toc70029868"/>
      <w:bookmarkStart w:id="1981" w:name="_Toc70030602"/>
      <w:bookmarkStart w:id="1982" w:name="_Toc70031336"/>
      <w:bookmarkStart w:id="1983" w:name="_Toc70032071"/>
      <w:bookmarkStart w:id="1984" w:name="_Toc70015959"/>
      <w:bookmarkStart w:id="1985" w:name="_Toc70016668"/>
      <w:bookmarkStart w:id="1986" w:name="_Toc70017398"/>
      <w:bookmarkStart w:id="1987" w:name="_Toc70018131"/>
      <w:bookmarkStart w:id="1988" w:name="_Toc70018863"/>
      <w:bookmarkStart w:id="1989" w:name="_Toc70019595"/>
      <w:bookmarkStart w:id="1990" w:name="_Toc70020327"/>
      <w:bookmarkStart w:id="1991" w:name="_Toc70021060"/>
      <w:bookmarkStart w:id="1992" w:name="_Toc70021794"/>
      <w:bookmarkStart w:id="1993" w:name="_Toc70022528"/>
      <w:bookmarkStart w:id="1994" w:name="_Toc70023262"/>
      <w:bookmarkStart w:id="1995" w:name="_Toc70023997"/>
      <w:bookmarkStart w:id="1996" w:name="_Toc70024731"/>
      <w:bookmarkStart w:id="1997" w:name="_Toc70025465"/>
      <w:bookmarkStart w:id="1998" w:name="_Toc70026199"/>
      <w:bookmarkStart w:id="1999" w:name="_Toc70026932"/>
      <w:bookmarkStart w:id="2000" w:name="_Toc70027666"/>
      <w:bookmarkStart w:id="2001" w:name="_Toc70028400"/>
      <w:bookmarkStart w:id="2002" w:name="_Toc70029134"/>
      <w:bookmarkStart w:id="2003" w:name="_Toc70029869"/>
      <w:bookmarkStart w:id="2004" w:name="_Toc70030603"/>
      <w:bookmarkStart w:id="2005" w:name="_Toc70031337"/>
      <w:bookmarkStart w:id="2006" w:name="_Toc70032072"/>
      <w:bookmarkStart w:id="2007" w:name="_Toc70015960"/>
      <w:bookmarkStart w:id="2008" w:name="_Toc70016669"/>
      <w:bookmarkStart w:id="2009" w:name="_Toc70017399"/>
      <w:bookmarkStart w:id="2010" w:name="_Toc70018132"/>
      <w:bookmarkStart w:id="2011" w:name="_Toc70018864"/>
      <w:bookmarkStart w:id="2012" w:name="_Toc70019596"/>
      <w:bookmarkStart w:id="2013" w:name="_Toc70020328"/>
      <w:bookmarkStart w:id="2014" w:name="_Toc70021061"/>
      <w:bookmarkStart w:id="2015" w:name="_Toc70021795"/>
      <w:bookmarkStart w:id="2016" w:name="_Toc70022529"/>
      <w:bookmarkStart w:id="2017" w:name="_Toc70023263"/>
      <w:bookmarkStart w:id="2018" w:name="_Toc70023998"/>
      <w:bookmarkStart w:id="2019" w:name="_Toc70024732"/>
      <w:bookmarkStart w:id="2020" w:name="_Toc70025466"/>
      <w:bookmarkStart w:id="2021" w:name="_Toc70026200"/>
      <w:bookmarkStart w:id="2022" w:name="_Toc70026933"/>
      <w:bookmarkStart w:id="2023" w:name="_Toc70027667"/>
      <w:bookmarkStart w:id="2024" w:name="_Toc70028401"/>
      <w:bookmarkStart w:id="2025" w:name="_Toc70029135"/>
      <w:bookmarkStart w:id="2026" w:name="_Toc70029870"/>
      <w:bookmarkStart w:id="2027" w:name="_Toc70030604"/>
      <w:bookmarkStart w:id="2028" w:name="_Toc70031338"/>
      <w:bookmarkStart w:id="2029" w:name="_Toc70032073"/>
      <w:bookmarkStart w:id="2030" w:name="_Toc70015961"/>
      <w:bookmarkStart w:id="2031" w:name="_Toc70016670"/>
      <w:bookmarkStart w:id="2032" w:name="_Toc70017400"/>
      <w:bookmarkStart w:id="2033" w:name="_Toc70018133"/>
      <w:bookmarkStart w:id="2034" w:name="_Toc70018865"/>
      <w:bookmarkStart w:id="2035" w:name="_Toc70019597"/>
      <w:bookmarkStart w:id="2036" w:name="_Toc70020329"/>
      <w:bookmarkStart w:id="2037" w:name="_Toc70021062"/>
      <w:bookmarkStart w:id="2038" w:name="_Toc70021796"/>
      <w:bookmarkStart w:id="2039" w:name="_Toc70022530"/>
      <w:bookmarkStart w:id="2040" w:name="_Toc70023264"/>
      <w:bookmarkStart w:id="2041" w:name="_Toc70023999"/>
      <w:bookmarkStart w:id="2042" w:name="_Toc70024733"/>
      <w:bookmarkStart w:id="2043" w:name="_Toc70025467"/>
      <w:bookmarkStart w:id="2044" w:name="_Toc70026201"/>
      <w:bookmarkStart w:id="2045" w:name="_Toc70026934"/>
      <w:bookmarkStart w:id="2046" w:name="_Toc70027668"/>
      <w:bookmarkStart w:id="2047" w:name="_Toc70028402"/>
      <w:bookmarkStart w:id="2048" w:name="_Toc70029136"/>
      <w:bookmarkStart w:id="2049" w:name="_Toc70029871"/>
      <w:bookmarkStart w:id="2050" w:name="_Toc70030605"/>
      <w:bookmarkStart w:id="2051" w:name="_Toc70031339"/>
      <w:bookmarkStart w:id="2052" w:name="_Toc70032074"/>
      <w:bookmarkStart w:id="2053" w:name="_Toc70015962"/>
      <w:bookmarkStart w:id="2054" w:name="_Toc70016671"/>
      <w:bookmarkStart w:id="2055" w:name="_Toc70017401"/>
      <w:bookmarkStart w:id="2056" w:name="_Toc70018134"/>
      <w:bookmarkStart w:id="2057" w:name="_Toc70018866"/>
      <w:bookmarkStart w:id="2058" w:name="_Toc70019598"/>
      <w:bookmarkStart w:id="2059" w:name="_Toc70020330"/>
      <w:bookmarkStart w:id="2060" w:name="_Toc70021063"/>
      <w:bookmarkStart w:id="2061" w:name="_Toc70021797"/>
      <w:bookmarkStart w:id="2062" w:name="_Toc70022531"/>
      <w:bookmarkStart w:id="2063" w:name="_Toc70023265"/>
      <w:bookmarkStart w:id="2064" w:name="_Toc70024000"/>
      <w:bookmarkStart w:id="2065" w:name="_Toc70024734"/>
      <w:bookmarkStart w:id="2066" w:name="_Toc70025468"/>
      <w:bookmarkStart w:id="2067" w:name="_Toc70026202"/>
      <w:bookmarkStart w:id="2068" w:name="_Toc70026935"/>
      <w:bookmarkStart w:id="2069" w:name="_Toc70027669"/>
      <w:bookmarkStart w:id="2070" w:name="_Toc70028403"/>
      <w:bookmarkStart w:id="2071" w:name="_Toc70029137"/>
      <w:bookmarkStart w:id="2072" w:name="_Toc70029872"/>
      <w:bookmarkStart w:id="2073" w:name="_Toc70030606"/>
      <w:bookmarkStart w:id="2074" w:name="_Toc70031340"/>
      <w:bookmarkStart w:id="2075" w:name="_Toc70032075"/>
      <w:bookmarkStart w:id="2076" w:name="_Toc70015963"/>
      <w:bookmarkStart w:id="2077" w:name="_Toc70016672"/>
      <w:bookmarkStart w:id="2078" w:name="_Toc70017402"/>
      <w:bookmarkStart w:id="2079" w:name="_Toc70018135"/>
      <w:bookmarkStart w:id="2080" w:name="_Toc70018867"/>
      <w:bookmarkStart w:id="2081" w:name="_Toc70019599"/>
      <w:bookmarkStart w:id="2082" w:name="_Toc70020331"/>
      <w:bookmarkStart w:id="2083" w:name="_Toc70021064"/>
      <w:bookmarkStart w:id="2084" w:name="_Toc70021798"/>
      <w:bookmarkStart w:id="2085" w:name="_Toc70022532"/>
      <w:bookmarkStart w:id="2086" w:name="_Toc70023266"/>
      <w:bookmarkStart w:id="2087" w:name="_Toc70024001"/>
      <w:bookmarkStart w:id="2088" w:name="_Toc70024735"/>
      <w:bookmarkStart w:id="2089" w:name="_Toc70025469"/>
      <w:bookmarkStart w:id="2090" w:name="_Toc70026203"/>
      <w:bookmarkStart w:id="2091" w:name="_Toc70026936"/>
      <w:bookmarkStart w:id="2092" w:name="_Toc70027670"/>
      <w:bookmarkStart w:id="2093" w:name="_Toc70028404"/>
      <w:bookmarkStart w:id="2094" w:name="_Toc70029138"/>
      <w:bookmarkStart w:id="2095" w:name="_Toc70029873"/>
      <w:bookmarkStart w:id="2096" w:name="_Toc70030607"/>
      <w:bookmarkStart w:id="2097" w:name="_Toc70031341"/>
      <w:bookmarkStart w:id="2098" w:name="_Toc70032076"/>
      <w:bookmarkStart w:id="2099" w:name="_Toc70015964"/>
      <w:bookmarkStart w:id="2100" w:name="_Toc70016673"/>
      <w:bookmarkStart w:id="2101" w:name="_Toc70017403"/>
      <w:bookmarkStart w:id="2102" w:name="_Toc70018136"/>
      <w:bookmarkStart w:id="2103" w:name="_Toc70018868"/>
      <w:bookmarkStart w:id="2104" w:name="_Toc70019600"/>
      <w:bookmarkStart w:id="2105" w:name="_Toc70020332"/>
      <w:bookmarkStart w:id="2106" w:name="_Toc70021065"/>
      <w:bookmarkStart w:id="2107" w:name="_Toc70021799"/>
      <w:bookmarkStart w:id="2108" w:name="_Toc70022533"/>
      <w:bookmarkStart w:id="2109" w:name="_Toc70023267"/>
      <w:bookmarkStart w:id="2110" w:name="_Toc70024002"/>
      <w:bookmarkStart w:id="2111" w:name="_Toc70024736"/>
      <w:bookmarkStart w:id="2112" w:name="_Toc70025470"/>
      <w:bookmarkStart w:id="2113" w:name="_Toc70026204"/>
      <w:bookmarkStart w:id="2114" w:name="_Toc70026937"/>
      <w:bookmarkStart w:id="2115" w:name="_Toc70027671"/>
      <w:bookmarkStart w:id="2116" w:name="_Toc70028405"/>
      <w:bookmarkStart w:id="2117" w:name="_Toc70029139"/>
      <w:bookmarkStart w:id="2118" w:name="_Toc70029874"/>
      <w:bookmarkStart w:id="2119" w:name="_Toc70030608"/>
      <w:bookmarkStart w:id="2120" w:name="_Toc70031342"/>
      <w:bookmarkStart w:id="2121" w:name="_Toc70032077"/>
      <w:bookmarkStart w:id="2122" w:name="_Toc70015965"/>
      <w:bookmarkStart w:id="2123" w:name="_Toc70016674"/>
      <w:bookmarkStart w:id="2124" w:name="_Toc70017404"/>
      <w:bookmarkStart w:id="2125" w:name="_Toc70018137"/>
      <w:bookmarkStart w:id="2126" w:name="_Toc70018869"/>
      <w:bookmarkStart w:id="2127" w:name="_Toc70019601"/>
      <w:bookmarkStart w:id="2128" w:name="_Toc70020333"/>
      <w:bookmarkStart w:id="2129" w:name="_Toc70021066"/>
      <w:bookmarkStart w:id="2130" w:name="_Toc70021800"/>
      <w:bookmarkStart w:id="2131" w:name="_Toc70022534"/>
      <w:bookmarkStart w:id="2132" w:name="_Toc70023268"/>
      <w:bookmarkStart w:id="2133" w:name="_Toc70024003"/>
      <w:bookmarkStart w:id="2134" w:name="_Toc70024737"/>
      <w:bookmarkStart w:id="2135" w:name="_Toc70025471"/>
      <w:bookmarkStart w:id="2136" w:name="_Toc70026205"/>
      <w:bookmarkStart w:id="2137" w:name="_Toc70026938"/>
      <w:bookmarkStart w:id="2138" w:name="_Toc70027672"/>
      <w:bookmarkStart w:id="2139" w:name="_Toc70028406"/>
      <w:bookmarkStart w:id="2140" w:name="_Toc70029140"/>
      <w:bookmarkStart w:id="2141" w:name="_Toc70029875"/>
      <w:bookmarkStart w:id="2142" w:name="_Toc70030609"/>
      <w:bookmarkStart w:id="2143" w:name="_Toc70031343"/>
      <w:bookmarkStart w:id="2144" w:name="_Toc70032078"/>
      <w:bookmarkStart w:id="2145" w:name="_Toc70015966"/>
      <w:bookmarkStart w:id="2146" w:name="_Toc70016675"/>
      <w:bookmarkStart w:id="2147" w:name="_Toc70017405"/>
      <w:bookmarkStart w:id="2148" w:name="_Toc70018138"/>
      <w:bookmarkStart w:id="2149" w:name="_Toc70018870"/>
      <w:bookmarkStart w:id="2150" w:name="_Toc70019602"/>
      <w:bookmarkStart w:id="2151" w:name="_Toc70020334"/>
      <w:bookmarkStart w:id="2152" w:name="_Toc70021067"/>
      <w:bookmarkStart w:id="2153" w:name="_Toc70021801"/>
      <w:bookmarkStart w:id="2154" w:name="_Toc70022535"/>
      <w:bookmarkStart w:id="2155" w:name="_Toc70023269"/>
      <w:bookmarkStart w:id="2156" w:name="_Toc70024004"/>
      <w:bookmarkStart w:id="2157" w:name="_Toc70024738"/>
      <w:bookmarkStart w:id="2158" w:name="_Toc70025472"/>
      <w:bookmarkStart w:id="2159" w:name="_Toc70026206"/>
      <w:bookmarkStart w:id="2160" w:name="_Toc70026939"/>
      <w:bookmarkStart w:id="2161" w:name="_Toc70027673"/>
      <w:bookmarkStart w:id="2162" w:name="_Toc70028407"/>
      <w:bookmarkStart w:id="2163" w:name="_Toc70029141"/>
      <w:bookmarkStart w:id="2164" w:name="_Toc70029876"/>
      <w:bookmarkStart w:id="2165" w:name="_Toc70030610"/>
      <w:bookmarkStart w:id="2166" w:name="_Toc70031344"/>
      <w:bookmarkStart w:id="2167" w:name="_Toc70032079"/>
      <w:bookmarkStart w:id="2168" w:name="_Toc70015967"/>
      <w:bookmarkStart w:id="2169" w:name="_Toc70016676"/>
      <w:bookmarkStart w:id="2170" w:name="_Toc70017406"/>
      <w:bookmarkStart w:id="2171" w:name="_Toc70018139"/>
      <w:bookmarkStart w:id="2172" w:name="_Toc70018871"/>
      <w:bookmarkStart w:id="2173" w:name="_Toc70019603"/>
      <w:bookmarkStart w:id="2174" w:name="_Toc70020335"/>
      <w:bookmarkStart w:id="2175" w:name="_Toc70021068"/>
      <w:bookmarkStart w:id="2176" w:name="_Toc70021802"/>
      <w:bookmarkStart w:id="2177" w:name="_Toc70022536"/>
      <w:bookmarkStart w:id="2178" w:name="_Toc70023270"/>
      <w:bookmarkStart w:id="2179" w:name="_Toc70024005"/>
      <w:bookmarkStart w:id="2180" w:name="_Toc70024739"/>
      <w:bookmarkStart w:id="2181" w:name="_Toc70025473"/>
      <w:bookmarkStart w:id="2182" w:name="_Toc70026207"/>
      <w:bookmarkStart w:id="2183" w:name="_Toc70026940"/>
      <w:bookmarkStart w:id="2184" w:name="_Toc70027674"/>
      <w:bookmarkStart w:id="2185" w:name="_Toc70028408"/>
      <w:bookmarkStart w:id="2186" w:name="_Toc70029142"/>
      <w:bookmarkStart w:id="2187" w:name="_Toc70029877"/>
      <w:bookmarkStart w:id="2188" w:name="_Toc70030611"/>
      <w:bookmarkStart w:id="2189" w:name="_Toc70031345"/>
      <w:bookmarkStart w:id="2190" w:name="_Toc70032080"/>
      <w:bookmarkStart w:id="2191" w:name="_Toc70015968"/>
      <w:bookmarkStart w:id="2192" w:name="_Toc70016677"/>
      <w:bookmarkStart w:id="2193" w:name="_Toc70017407"/>
      <w:bookmarkStart w:id="2194" w:name="_Toc70018140"/>
      <w:bookmarkStart w:id="2195" w:name="_Toc70018872"/>
      <w:bookmarkStart w:id="2196" w:name="_Toc70019604"/>
      <w:bookmarkStart w:id="2197" w:name="_Toc70020336"/>
      <w:bookmarkStart w:id="2198" w:name="_Toc70021069"/>
      <w:bookmarkStart w:id="2199" w:name="_Toc70021803"/>
      <w:bookmarkStart w:id="2200" w:name="_Toc70022537"/>
      <w:bookmarkStart w:id="2201" w:name="_Toc70023271"/>
      <w:bookmarkStart w:id="2202" w:name="_Toc70024006"/>
      <w:bookmarkStart w:id="2203" w:name="_Toc70024740"/>
      <w:bookmarkStart w:id="2204" w:name="_Toc70025474"/>
      <w:bookmarkStart w:id="2205" w:name="_Toc70026208"/>
      <w:bookmarkStart w:id="2206" w:name="_Toc70026941"/>
      <w:bookmarkStart w:id="2207" w:name="_Toc70027675"/>
      <w:bookmarkStart w:id="2208" w:name="_Toc70028409"/>
      <w:bookmarkStart w:id="2209" w:name="_Toc70029143"/>
      <w:bookmarkStart w:id="2210" w:name="_Toc70029878"/>
      <w:bookmarkStart w:id="2211" w:name="_Toc70030612"/>
      <w:bookmarkStart w:id="2212" w:name="_Toc70031346"/>
      <w:bookmarkStart w:id="2213" w:name="_Toc70032081"/>
      <w:bookmarkStart w:id="2214" w:name="_Toc70015969"/>
      <w:bookmarkStart w:id="2215" w:name="_Toc70016678"/>
      <w:bookmarkStart w:id="2216" w:name="_Toc70017408"/>
      <w:bookmarkStart w:id="2217" w:name="_Toc70018141"/>
      <w:bookmarkStart w:id="2218" w:name="_Toc70018873"/>
      <w:bookmarkStart w:id="2219" w:name="_Toc70019605"/>
      <w:bookmarkStart w:id="2220" w:name="_Toc70020337"/>
      <w:bookmarkStart w:id="2221" w:name="_Toc70021070"/>
      <w:bookmarkStart w:id="2222" w:name="_Toc70021804"/>
      <w:bookmarkStart w:id="2223" w:name="_Toc70022538"/>
      <w:bookmarkStart w:id="2224" w:name="_Toc70023272"/>
      <w:bookmarkStart w:id="2225" w:name="_Toc70024007"/>
      <w:bookmarkStart w:id="2226" w:name="_Toc70024741"/>
      <w:bookmarkStart w:id="2227" w:name="_Toc70025475"/>
      <w:bookmarkStart w:id="2228" w:name="_Toc70026209"/>
      <w:bookmarkStart w:id="2229" w:name="_Toc70026942"/>
      <w:bookmarkStart w:id="2230" w:name="_Toc70027676"/>
      <w:bookmarkStart w:id="2231" w:name="_Toc70028410"/>
      <w:bookmarkStart w:id="2232" w:name="_Toc70029144"/>
      <w:bookmarkStart w:id="2233" w:name="_Toc70029879"/>
      <w:bookmarkStart w:id="2234" w:name="_Toc70030613"/>
      <w:bookmarkStart w:id="2235" w:name="_Toc70031347"/>
      <w:bookmarkStart w:id="2236" w:name="_Toc70032082"/>
      <w:bookmarkStart w:id="2237" w:name="_Toc70015970"/>
      <w:bookmarkStart w:id="2238" w:name="_Toc70016679"/>
      <w:bookmarkStart w:id="2239" w:name="_Toc70017409"/>
      <w:bookmarkStart w:id="2240" w:name="_Toc70018142"/>
      <w:bookmarkStart w:id="2241" w:name="_Toc70018874"/>
      <w:bookmarkStart w:id="2242" w:name="_Toc70019606"/>
      <w:bookmarkStart w:id="2243" w:name="_Toc70020338"/>
      <w:bookmarkStart w:id="2244" w:name="_Toc70021071"/>
      <w:bookmarkStart w:id="2245" w:name="_Toc70021805"/>
      <w:bookmarkStart w:id="2246" w:name="_Toc70022539"/>
      <w:bookmarkStart w:id="2247" w:name="_Toc70023273"/>
      <w:bookmarkStart w:id="2248" w:name="_Toc70024008"/>
      <w:bookmarkStart w:id="2249" w:name="_Toc70024742"/>
      <w:bookmarkStart w:id="2250" w:name="_Toc70025476"/>
      <w:bookmarkStart w:id="2251" w:name="_Toc70026210"/>
      <w:bookmarkStart w:id="2252" w:name="_Toc70026943"/>
      <w:bookmarkStart w:id="2253" w:name="_Toc70027677"/>
      <w:bookmarkStart w:id="2254" w:name="_Toc70028411"/>
      <w:bookmarkStart w:id="2255" w:name="_Toc70029145"/>
      <w:bookmarkStart w:id="2256" w:name="_Toc70029880"/>
      <w:bookmarkStart w:id="2257" w:name="_Toc70030614"/>
      <w:bookmarkStart w:id="2258" w:name="_Toc70031348"/>
      <w:bookmarkStart w:id="2259" w:name="_Toc70032083"/>
      <w:bookmarkStart w:id="2260" w:name="_Toc70015971"/>
      <w:bookmarkStart w:id="2261" w:name="_Toc70016680"/>
      <w:bookmarkStart w:id="2262" w:name="_Toc70017410"/>
      <w:bookmarkStart w:id="2263" w:name="_Toc70018143"/>
      <w:bookmarkStart w:id="2264" w:name="_Toc70018875"/>
      <w:bookmarkStart w:id="2265" w:name="_Toc70019607"/>
      <w:bookmarkStart w:id="2266" w:name="_Toc70020339"/>
      <w:bookmarkStart w:id="2267" w:name="_Toc70021072"/>
      <w:bookmarkStart w:id="2268" w:name="_Toc70021806"/>
      <w:bookmarkStart w:id="2269" w:name="_Toc70022540"/>
      <w:bookmarkStart w:id="2270" w:name="_Toc70023274"/>
      <w:bookmarkStart w:id="2271" w:name="_Toc70024009"/>
      <w:bookmarkStart w:id="2272" w:name="_Toc70024743"/>
      <w:bookmarkStart w:id="2273" w:name="_Toc70025477"/>
      <w:bookmarkStart w:id="2274" w:name="_Toc70026211"/>
      <w:bookmarkStart w:id="2275" w:name="_Toc70026944"/>
      <w:bookmarkStart w:id="2276" w:name="_Toc70027678"/>
      <w:bookmarkStart w:id="2277" w:name="_Toc70028412"/>
      <w:bookmarkStart w:id="2278" w:name="_Toc70029146"/>
      <w:bookmarkStart w:id="2279" w:name="_Toc70029881"/>
      <w:bookmarkStart w:id="2280" w:name="_Toc70030615"/>
      <w:bookmarkStart w:id="2281" w:name="_Toc70031349"/>
      <w:bookmarkStart w:id="2282" w:name="_Toc70032084"/>
      <w:bookmarkStart w:id="2283" w:name="_Toc70015972"/>
      <w:bookmarkStart w:id="2284" w:name="_Toc70016681"/>
      <w:bookmarkStart w:id="2285" w:name="_Toc70017411"/>
      <w:bookmarkStart w:id="2286" w:name="_Toc70018144"/>
      <w:bookmarkStart w:id="2287" w:name="_Toc70018876"/>
      <w:bookmarkStart w:id="2288" w:name="_Toc70019608"/>
      <w:bookmarkStart w:id="2289" w:name="_Toc70020340"/>
      <w:bookmarkStart w:id="2290" w:name="_Toc70021073"/>
      <w:bookmarkStart w:id="2291" w:name="_Toc70021807"/>
      <w:bookmarkStart w:id="2292" w:name="_Toc70022541"/>
      <w:bookmarkStart w:id="2293" w:name="_Toc70023275"/>
      <w:bookmarkStart w:id="2294" w:name="_Toc70024010"/>
      <w:bookmarkStart w:id="2295" w:name="_Toc70024744"/>
      <w:bookmarkStart w:id="2296" w:name="_Toc70025478"/>
      <w:bookmarkStart w:id="2297" w:name="_Toc70026212"/>
      <w:bookmarkStart w:id="2298" w:name="_Toc70026945"/>
      <w:bookmarkStart w:id="2299" w:name="_Toc70027679"/>
      <w:bookmarkStart w:id="2300" w:name="_Toc70028413"/>
      <w:bookmarkStart w:id="2301" w:name="_Toc70029147"/>
      <w:bookmarkStart w:id="2302" w:name="_Toc70029882"/>
      <w:bookmarkStart w:id="2303" w:name="_Toc70030616"/>
      <w:bookmarkStart w:id="2304" w:name="_Toc70031350"/>
      <w:bookmarkStart w:id="2305" w:name="_Toc70032085"/>
      <w:bookmarkStart w:id="2306" w:name="_Toc70015973"/>
      <w:bookmarkStart w:id="2307" w:name="_Toc70016682"/>
      <w:bookmarkStart w:id="2308" w:name="_Toc70017412"/>
      <w:bookmarkStart w:id="2309" w:name="_Toc70018145"/>
      <w:bookmarkStart w:id="2310" w:name="_Toc70018877"/>
      <w:bookmarkStart w:id="2311" w:name="_Toc70019609"/>
      <w:bookmarkStart w:id="2312" w:name="_Toc70020341"/>
      <w:bookmarkStart w:id="2313" w:name="_Toc70021074"/>
      <w:bookmarkStart w:id="2314" w:name="_Toc70021808"/>
      <w:bookmarkStart w:id="2315" w:name="_Toc70022542"/>
      <w:bookmarkStart w:id="2316" w:name="_Toc70023276"/>
      <w:bookmarkStart w:id="2317" w:name="_Toc70024011"/>
      <w:bookmarkStart w:id="2318" w:name="_Toc70024745"/>
      <w:bookmarkStart w:id="2319" w:name="_Toc70025479"/>
      <w:bookmarkStart w:id="2320" w:name="_Toc70026213"/>
      <w:bookmarkStart w:id="2321" w:name="_Toc70026946"/>
      <w:bookmarkStart w:id="2322" w:name="_Toc70027680"/>
      <w:bookmarkStart w:id="2323" w:name="_Toc70028414"/>
      <w:bookmarkStart w:id="2324" w:name="_Toc70029148"/>
      <w:bookmarkStart w:id="2325" w:name="_Toc70029883"/>
      <w:bookmarkStart w:id="2326" w:name="_Toc70030617"/>
      <w:bookmarkStart w:id="2327" w:name="_Toc70031351"/>
      <w:bookmarkStart w:id="2328" w:name="_Toc70032086"/>
      <w:bookmarkStart w:id="2329" w:name="_Toc70015974"/>
      <w:bookmarkStart w:id="2330" w:name="_Toc70016683"/>
      <w:bookmarkStart w:id="2331" w:name="_Toc70017413"/>
      <w:bookmarkStart w:id="2332" w:name="_Toc70018146"/>
      <w:bookmarkStart w:id="2333" w:name="_Toc70018878"/>
      <w:bookmarkStart w:id="2334" w:name="_Toc70019610"/>
      <w:bookmarkStart w:id="2335" w:name="_Toc70020342"/>
      <w:bookmarkStart w:id="2336" w:name="_Toc70021075"/>
      <w:bookmarkStart w:id="2337" w:name="_Toc70021809"/>
      <w:bookmarkStart w:id="2338" w:name="_Toc70022543"/>
      <w:bookmarkStart w:id="2339" w:name="_Toc70023277"/>
      <w:bookmarkStart w:id="2340" w:name="_Toc70024012"/>
      <w:bookmarkStart w:id="2341" w:name="_Toc70024746"/>
      <w:bookmarkStart w:id="2342" w:name="_Toc70025480"/>
      <w:bookmarkStart w:id="2343" w:name="_Toc70026214"/>
      <w:bookmarkStart w:id="2344" w:name="_Toc70026947"/>
      <w:bookmarkStart w:id="2345" w:name="_Toc70027681"/>
      <w:bookmarkStart w:id="2346" w:name="_Toc70028415"/>
      <w:bookmarkStart w:id="2347" w:name="_Toc70029149"/>
      <w:bookmarkStart w:id="2348" w:name="_Toc70029884"/>
      <w:bookmarkStart w:id="2349" w:name="_Toc70030618"/>
      <w:bookmarkStart w:id="2350" w:name="_Toc70031352"/>
      <w:bookmarkStart w:id="2351" w:name="_Toc70032087"/>
      <w:bookmarkStart w:id="2352" w:name="_Toc70015975"/>
      <w:bookmarkStart w:id="2353" w:name="_Toc70016684"/>
      <w:bookmarkStart w:id="2354" w:name="_Toc70017414"/>
      <w:bookmarkStart w:id="2355" w:name="_Toc70018147"/>
      <w:bookmarkStart w:id="2356" w:name="_Toc70018879"/>
      <w:bookmarkStart w:id="2357" w:name="_Toc70019611"/>
      <w:bookmarkStart w:id="2358" w:name="_Toc70020343"/>
      <w:bookmarkStart w:id="2359" w:name="_Toc70021076"/>
      <w:bookmarkStart w:id="2360" w:name="_Toc70021810"/>
      <w:bookmarkStart w:id="2361" w:name="_Toc70022544"/>
      <w:bookmarkStart w:id="2362" w:name="_Toc70023278"/>
      <w:bookmarkStart w:id="2363" w:name="_Toc70024013"/>
      <w:bookmarkStart w:id="2364" w:name="_Toc70024747"/>
      <w:bookmarkStart w:id="2365" w:name="_Toc70025481"/>
      <w:bookmarkStart w:id="2366" w:name="_Toc70026215"/>
      <w:bookmarkStart w:id="2367" w:name="_Toc70026948"/>
      <w:bookmarkStart w:id="2368" w:name="_Toc70027682"/>
      <w:bookmarkStart w:id="2369" w:name="_Toc70028416"/>
      <w:bookmarkStart w:id="2370" w:name="_Toc70029150"/>
      <w:bookmarkStart w:id="2371" w:name="_Toc70029885"/>
      <w:bookmarkStart w:id="2372" w:name="_Toc70030619"/>
      <w:bookmarkStart w:id="2373" w:name="_Toc70031353"/>
      <w:bookmarkStart w:id="2374" w:name="_Toc70032088"/>
      <w:bookmarkStart w:id="2375" w:name="_Toc70015976"/>
      <w:bookmarkStart w:id="2376" w:name="_Toc70016685"/>
      <w:bookmarkStart w:id="2377" w:name="_Toc70017415"/>
      <w:bookmarkStart w:id="2378" w:name="_Toc70018148"/>
      <w:bookmarkStart w:id="2379" w:name="_Toc70018880"/>
      <w:bookmarkStart w:id="2380" w:name="_Toc70019612"/>
      <w:bookmarkStart w:id="2381" w:name="_Toc70020344"/>
      <w:bookmarkStart w:id="2382" w:name="_Toc70021077"/>
      <w:bookmarkStart w:id="2383" w:name="_Toc70021811"/>
      <w:bookmarkStart w:id="2384" w:name="_Toc70022545"/>
      <w:bookmarkStart w:id="2385" w:name="_Toc70023279"/>
      <w:bookmarkStart w:id="2386" w:name="_Toc70024014"/>
      <w:bookmarkStart w:id="2387" w:name="_Toc70024748"/>
      <w:bookmarkStart w:id="2388" w:name="_Toc70025482"/>
      <w:bookmarkStart w:id="2389" w:name="_Toc70026216"/>
      <w:bookmarkStart w:id="2390" w:name="_Toc70026949"/>
      <w:bookmarkStart w:id="2391" w:name="_Toc70027683"/>
      <w:bookmarkStart w:id="2392" w:name="_Toc70028417"/>
      <w:bookmarkStart w:id="2393" w:name="_Toc70029151"/>
      <w:bookmarkStart w:id="2394" w:name="_Toc70029886"/>
      <w:bookmarkStart w:id="2395" w:name="_Toc70030620"/>
      <w:bookmarkStart w:id="2396" w:name="_Toc70031354"/>
      <w:bookmarkStart w:id="2397" w:name="_Toc70032089"/>
      <w:bookmarkStart w:id="2398" w:name="_Toc70015977"/>
      <w:bookmarkStart w:id="2399" w:name="_Toc70016686"/>
      <w:bookmarkStart w:id="2400" w:name="_Toc70017416"/>
      <w:bookmarkStart w:id="2401" w:name="_Toc70018149"/>
      <w:bookmarkStart w:id="2402" w:name="_Toc70018881"/>
      <w:bookmarkStart w:id="2403" w:name="_Toc70019613"/>
      <w:bookmarkStart w:id="2404" w:name="_Toc70020345"/>
      <w:bookmarkStart w:id="2405" w:name="_Toc70021078"/>
      <w:bookmarkStart w:id="2406" w:name="_Toc70021812"/>
      <w:bookmarkStart w:id="2407" w:name="_Toc70022546"/>
      <w:bookmarkStart w:id="2408" w:name="_Toc70023280"/>
      <w:bookmarkStart w:id="2409" w:name="_Toc70024015"/>
      <w:bookmarkStart w:id="2410" w:name="_Toc70024749"/>
      <w:bookmarkStart w:id="2411" w:name="_Toc70025483"/>
      <w:bookmarkStart w:id="2412" w:name="_Toc70026217"/>
      <w:bookmarkStart w:id="2413" w:name="_Toc70026950"/>
      <w:bookmarkStart w:id="2414" w:name="_Toc70027684"/>
      <w:bookmarkStart w:id="2415" w:name="_Toc70028418"/>
      <w:bookmarkStart w:id="2416" w:name="_Toc70029152"/>
      <w:bookmarkStart w:id="2417" w:name="_Toc70029887"/>
      <w:bookmarkStart w:id="2418" w:name="_Toc70030621"/>
      <w:bookmarkStart w:id="2419" w:name="_Toc70031355"/>
      <w:bookmarkStart w:id="2420" w:name="_Toc70032090"/>
      <w:bookmarkStart w:id="2421" w:name="_Toc70015978"/>
      <w:bookmarkStart w:id="2422" w:name="_Toc70016687"/>
      <w:bookmarkStart w:id="2423" w:name="_Toc70017417"/>
      <w:bookmarkStart w:id="2424" w:name="_Toc70018150"/>
      <w:bookmarkStart w:id="2425" w:name="_Toc70018882"/>
      <w:bookmarkStart w:id="2426" w:name="_Toc70019614"/>
      <w:bookmarkStart w:id="2427" w:name="_Toc70020346"/>
      <w:bookmarkStart w:id="2428" w:name="_Toc70021079"/>
      <w:bookmarkStart w:id="2429" w:name="_Toc70021813"/>
      <w:bookmarkStart w:id="2430" w:name="_Toc70022547"/>
      <w:bookmarkStart w:id="2431" w:name="_Toc70023281"/>
      <w:bookmarkStart w:id="2432" w:name="_Toc70024016"/>
      <w:bookmarkStart w:id="2433" w:name="_Toc70024750"/>
      <w:bookmarkStart w:id="2434" w:name="_Toc70025484"/>
      <w:bookmarkStart w:id="2435" w:name="_Toc70026218"/>
      <w:bookmarkStart w:id="2436" w:name="_Toc70026951"/>
      <w:bookmarkStart w:id="2437" w:name="_Toc70027685"/>
      <w:bookmarkStart w:id="2438" w:name="_Toc70028419"/>
      <w:bookmarkStart w:id="2439" w:name="_Toc70029153"/>
      <w:bookmarkStart w:id="2440" w:name="_Toc70029888"/>
      <w:bookmarkStart w:id="2441" w:name="_Toc70030622"/>
      <w:bookmarkStart w:id="2442" w:name="_Toc70031356"/>
      <w:bookmarkStart w:id="2443" w:name="_Toc70032091"/>
      <w:bookmarkStart w:id="2444" w:name="_Toc70015979"/>
      <w:bookmarkStart w:id="2445" w:name="_Toc70016688"/>
      <w:bookmarkStart w:id="2446" w:name="_Toc70017418"/>
      <w:bookmarkStart w:id="2447" w:name="_Toc70018151"/>
      <w:bookmarkStart w:id="2448" w:name="_Toc70018883"/>
      <w:bookmarkStart w:id="2449" w:name="_Toc70019615"/>
      <w:bookmarkStart w:id="2450" w:name="_Toc70020347"/>
      <w:bookmarkStart w:id="2451" w:name="_Toc70021080"/>
      <w:bookmarkStart w:id="2452" w:name="_Toc70021814"/>
      <w:bookmarkStart w:id="2453" w:name="_Toc70022548"/>
      <w:bookmarkStart w:id="2454" w:name="_Toc70023282"/>
      <w:bookmarkStart w:id="2455" w:name="_Toc70024017"/>
      <w:bookmarkStart w:id="2456" w:name="_Toc70024751"/>
      <w:bookmarkStart w:id="2457" w:name="_Toc70025485"/>
      <w:bookmarkStart w:id="2458" w:name="_Toc70026219"/>
      <w:bookmarkStart w:id="2459" w:name="_Toc70026952"/>
      <w:bookmarkStart w:id="2460" w:name="_Toc70027686"/>
      <w:bookmarkStart w:id="2461" w:name="_Toc70028420"/>
      <w:bookmarkStart w:id="2462" w:name="_Toc70029154"/>
      <w:bookmarkStart w:id="2463" w:name="_Toc70029889"/>
      <w:bookmarkStart w:id="2464" w:name="_Toc70030623"/>
      <w:bookmarkStart w:id="2465" w:name="_Toc70031357"/>
      <w:bookmarkStart w:id="2466" w:name="_Toc70032092"/>
      <w:bookmarkStart w:id="2467" w:name="_Toc70015980"/>
      <w:bookmarkStart w:id="2468" w:name="_Toc70016689"/>
      <w:bookmarkStart w:id="2469" w:name="_Toc70017419"/>
      <w:bookmarkStart w:id="2470" w:name="_Toc70018152"/>
      <w:bookmarkStart w:id="2471" w:name="_Toc70018884"/>
      <w:bookmarkStart w:id="2472" w:name="_Toc70019616"/>
      <w:bookmarkStart w:id="2473" w:name="_Toc70020348"/>
      <w:bookmarkStart w:id="2474" w:name="_Toc70021081"/>
      <w:bookmarkStart w:id="2475" w:name="_Toc70021815"/>
      <w:bookmarkStart w:id="2476" w:name="_Toc70022549"/>
      <w:bookmarkStart w:id="2477" w:name="_Toc70023283"/>
      <w:bookmarkStart w:id="2478" w:name="_Toc70024018"/>
      <w:bookmarkStart w:id="2479" w:name="_Toc70024752"/>
      <w:bookmarkStart w:id="2480" w:name="_Toc70025486"/>
      <w:bookmarkStart w:id="2481" w:name="_Toc70026220"/>
      <w:bookmarkStart w:id="2482" w:name="_Toc70026953"/>
      <w:bookmarkStart w:id="2483" w:name="_Toc70027687"/>
      <w:bookmarkStart w:id="2484" w:name="_Toc70028421"/>
      <w:bookmarkStart w:id="2485" w:name="_Toc70029155"/>
      <w:bookmarkStart w:id="2486" w:name="_Toc70029890"/>
      <w:bookmarkStart w:id="2487" w:name="_Toc70030624"/>
      <w:bookmarkStart w:id="2488" w:name="_Toc70031358"/>
      <w:bookmarkStart w:id="2489" w:name="_Toc70032093"/>
      <w:bookmarkStart w:id="2490" w:name="_Toc70015981"/>
      <w:bookmarkStart w:id="2491" w:name="_Toc70016690"/>
      <w:bookmarkStart w:id="2492" w:name="_Toc70017420"/>
      <w:bookmarkStart w:id="2493" w:name="_Toc70018153"/>
      <w:bookmarkStart w:id="2494" w:name="_Toc70018885"/>
      <w:bookmarkStart w:id="2495" w:name="_Toc70019617"/>
      <w:bookmarkStart w:id="2496" w:name="_Toc70020349"/>
      <w:bookmarkStart w:id="2497" w:name="_Toc70021082"/>
      <w:bookmarkStart w:id="2498" w:name="_Toc70021816"/>
      <w:bookmarkStart w:id="2499" w:name="_Toc70022550"/>
      <w:bookmarkStart w:id="2500" w:name="_Toc70023284"/>
      <w:bookmarkStart w:id="2501" w:name="_Toc70024019"/>
      <w:bookmarkStart w:id="2502" w:name="_Toc70024753"/>
      <w:bookmarkStart w:id="2503" w:name="_Toc70025487"/>
      <w:bookmarkStart w:id="2504" w:name="_Toc70026221"/>
      <w:bookmarkStart w:id="2505" w:name="_Toc70026954"/>
      <w:bookmarkStart w:id="2506" w:name="_Toc70027688"/>
      <w:bookmarkStart w:id="2507" w:name="_Toc70028422"/>
      <w:bookmarkStart w:id="2508" w:name="_Toc70029156"/>
      <w:bookmarkStart w:id="2509" w:name="_Toc70029891"/>
      <w:bookmarkStart w:id="2510" w:name="_Toc70030625"/>
      <w:bookmarkStart w:id="2511" w:name="_Toc70031359"/>
      <w:bookmarkStart w:id="2512" w:name="_Toc70032094"/>
      <w:bookmarkStart w:id="2513" w:name="_Toc70015982"/>
      <w:bookmarkStart w:id="2514" w:name="_Toc70016691"/>
      <w:bookmarkStart w:id="2515" w:name="_Toc70017421"/>
      <w:bookmarkStart w:id="2516" w:name="_Toc70018154"/>
      <w:bookmarkStart w:id="2517" w:name="_Toc70018886"/>
      <w:bookmarkStart w:id="2518" w:name="_Toc70019618"/>
      <w:bookmarkStart w:id="2519" w:name="_Toc70020350"/>
      <w:bookmarkStart w:id="2520" w:name="_Toc70021083"/>
      <w:bookmarkStart w:id="2521" w:name="_Toc70021817"/>
      <w:bookmarkStart w:id="2522" w:name="_Toc70022551"/>
      <w:bookmarkStart w:id="2523" w:name="_Toc70023285"/>
      <w:bookmarkStart w:id="2524" w:name="_Toc70024020"/>
      <w:bookmarkStart w:id="2525" w:name="_Toc70024754"/>
      <w:bookmarkStart w:id="2526" w:name="_Toc70025488"/>
      <w:bookmarkStart w:id="2527" w:name="_Toc70026222"/>
      <w:bookmarkStart w:id="2528" w:name="_Toc70026955"/>
      <w:bookmarkStart w:id="2529" w:name="_Toc70027689"/>
      <w:bookmarkStart w:id="2530" w:name="_Toc70028423"/>
      <w:bookmarkStart w:id="2531" w:name="_Toc70029157"/>
      <w:bookmarkStart w:id="2532" w:name="_Toc70029892"/>
      <w:bookmarkStart w:id="2533" w:name="_Toc70030626"/>
      <w:bookmarkStart w:id="2534" w:name="_Toc70031360"/>
      <w:bookmarkStart w:id="2535" w:name="_Toc70032095"/>
      <w:bookmarkStart w:id="2536" w:name="_Toc70015983"/>
      <w:bookmarkStart w:id="2537" w:name="_Toc70016692"/>
      <w:bookmarkStart w:id="2538" w:name="_Toc70017422"/>
      <w:bookmarkStart w:id="2539" w:name="_Toc70018155"/>
      <w:bookmarkStart w:id="2540" w:name="_Toc70018887"/>
      <w:bookmarkStart w:id="2541" w:name="_Toc70019619"/>
      <w:bookmarkStart w:id="2542" w:name="_Toc70020351"/>
      <w:bookmarkStart w:id="2543" w:name="_Toc70021084"/>
      <w:bookmarkStart w:id="2544" w:name="_Toc70021818"/>
      <w:bookmarkStart w:id="2545" w:name="_Toc70022552"/>
      <w:bookmarkStart w:id="2546" w:name="_Toc70023286"/>
      <w:bookmarkStart w:id="2547" w:name="_Toc70024021"/>
      <w:bookmarkStart w:id="2548" w:name="_Toc70024755"/>
      <w:bookmarkStart w:id="2549" w:name="_Toc70025489"/>
      <w:bookmarkStart w:id="2550" w:name="_Toc70026223"/>
      <w:bookmarkStart w:id="2551" w:name="_Toc70026956"/>
      <w:bookmarkStart w:id="2552" w:name="_Toc70027690"/>
      <w:bookmarkStart w:id="2553" w:name="_Toc70028424"/>
      <w:bookmarkStart w:id="2554" w:name="_Toc70029158"/>
      <w:bookmarkStart w:id="2555" w:name="_Toc70029893"/>
      <w:bookmarkStart w:id="2556" w:name="_Toc70030627"/>
      <w:bookmarkStart w:id="2557" w:name="_Toc70031361"/>
      <w:bookmarkStart w:id="2558" w:name="_Toc70032096"/>
      <w:bookmarkStart w:id="2559" w:name="_Toc70015984"/>
      <w:bookmarkStart w:id="2560" w:name="_Toc70016693"/>
      <w:bookmarkStart w:id="2561" w:name="_Toc70017423"/>
      <w:bookmarkStart w:id="2562" w:name="_Toc70018156"/>
      <w:bookmarkStart w:id="2563" w:name="_Toc70018888"/>
      <w:bookmarkStart w:id="2564" w:name="_Toc70019620"/>
      <w:bookmarkStart w:id="2565" w:name="_Toc70020352"/>
      <w:bookmarkStart w:id="2566" w:name="_Toc70021085"/>
      <w:bookmarkStart w:id="2567" w:name="_Toc70021819"/>
      <w:bookmarkStart w:id="2568" w:name="_Toc70022553"/>
      <w:bookmarkStart w:id="2569" w:name="_Toc70023287"/>
      <w:bookmarkStart w:id="2570" w:name="_Toc70024022"/>
      <w:bookmarkStart w:id="2571" w:name="_Toc70024756"/>
      <w:bookmarkStart w:id="2572" w:name="_Toc70025490"/>
      <w:bookmarkStart w:id="2573" w:name="_Toc70026224"/>
      <w:bookmarkStart w:id="2574" w:name="_Toc70026957"/>
      <w:bookmarkStart w:id="2575" w:name="_Toc70027691"/>
      <w:bookmarkStart w:id="2576" w:name="_Toc70028425"/>
      <w:bookmarkStart w:id="2577" w:name="_Toc70029159"/>
      <w:bookmarkStart w:id="2578" w:name="_Toc70029894"/>
      <w:bookmarkStart w:id="2579" w:name="_Toc70030628"/>
      <w:bookmarkStart w:id="2580" w:name="_Toc70031362"/>
      <w:bookmarkStart w:id="2581" w:name="_Toc70032097"/>
      <w:bookmarkStart w:id="2582" w:name="_Toc70015985"/>
      <w:bookmarkStart w:id="2583" w:name="_Toc70016694"/>
      <w:bookmarkStart w:id="2584" w:name="_Toc70017424"/>
      <w:bookmarkStart w:id="2585" w:name="_Toc70018157"/>
      <w:bookmarkStart w:id="2586" w:name="_Toc70018889"/>
      <w:bookmarkStart w:id="2587" w:name="_Toc70019621"/>
      <w:bookmarkStart w:id="2588" w:name="_Toc70020353"/>
      <w:bookmarkStart w:id="2589" w:name="_Toc70021086"/>
      <w:bookmarkStart w:id="2590" w:name="_Toc70021820"/>
      <w:bookmarkStart w:id="2591" w:name="_Toc70022554"/>
      <w:bookmarkStart w:id="2592" w:name="_Toc70023288"/>
      <w:bookmarkStart w:id="2593" w:name="_Toc70024023"/>
      <w:bookmarkStart w:id="2594" w:name="_Toc70024757"/>
      <w:bookmarkStart w:id="2595" w:name="_Toc70025491"/>
      <w:bookmarkStart w:id="2596" w:name="_Toc70026225"/>
      <w:bookmarkStart w:id="2597" w:name="_Toc70026958"/>
      <w:bookmarkStart w:id="2598" w:name="_Toc70027692"/>
      <w:bookmarkStart w:id="2599" w:name="_Toc70028426"/>
      <w:bookmarkStart w:id="2600" w:name="_Toc70029160"/>
      <w:bookmarkStart w:id="2601" w:name="_Toc70029895"/>
      <w:bookmarkStart w:id="2602" w:name="_Toc70030629"/>
      <w:bookmarkStart w:id="2603" w:name="_Toc70031363"/>
      <w:bookmarkStart w:id="2604" w:name="_Toc70032098"/>
      <w:bookmarkStart w:id="2605" w:name="_Toc70015986"/>
      <w:bookmarkStart w:id="2606" w:name="_Toc70016695"/>
      <w:bookmarkStart w:id="2607" w:name="_Toc70017425"/>
      <w:bookmarkStart w:id="2608" w:name="_Toc70018158"/>
      <w:bookmarkStart w:id="2609" w:name="_Toc70018890"/>
      <w:bookmarkStart w:id="2610" w:name="_Toc70019622"/>
      <w:bookmarkStart w:id="2611" w:name="_Toc70020354"/>
      <w:bookmarkStart w:id="2612" w:name="_Toc70021087"/>
      <w:bookmarkStart w:id="2613" w:name="_Toc70021821"/>
      <w:bookmarkStart w:id="2614" w:name="_Toc70022555"/>
      <w:bookmarkStart w:id="2615" w:name="_Toc70023289"/>
      <w:bookmarkStart w:id="2616" w:name="_Toc70024024"/>
      <w:bookmarkStart w:id="2617" w:name="_Toc70024758"/>
      <w:bookmarkStart w:id="2618" w:name="_Toc70025492"/>
      <w:bookmarkStart w:id="2619" w:name="_Toc70026226"/>
      <w:bookmarkStart w:id="2620" w:name="_Toc70026959"/>
      <w:bookmarkStart w:id="2621" w:name="_Toc70027693"/>
      <w:bookmarkStart w:id="2622" w:name="_Toc70028427"/>
      <w:bookmarkStart w:id="2623" w:name="_Toc70029161"/>
      <w:bookmarkStart w:id="2624" w:name="_Toc70029896"/>
      <w:bookmarkStart w:id="2625" w:name="_Toc70030630"/>
      <w:bookmarkStart w:id="2626" w:name="_Toc70031364"/>
      <w:bookmarkStart w:id="2627" w:name="_Toc70032099"/>
      <w:bookmarkStart w:id="2628" w:name="_Toc70015987"/>
      <w:bookmarkStart w:id="2629" w:name="_Toc70016696"/>
      <w:bookmarkStart w:id="2630" w:name="_Toc70017426"/>
      <w:bookmarkStart w:id="2631" w:name="_Toc70018159"/>
      <w:bookmarkStart w:id="2632" w:name="_Toc70018891"/>
      <w:bookmarkStart w:id="2633" w:name="_Toc70019623"/>
      <w:bookmarkStart w:id="2634" w:name="_Toc70020355"/>
      <w:bookmarkStart w:id="2635" w:name="_Toc70021088"/>
      <w:bookmarkStart w:id="2636" w:name="_Toc70021822"/>
      <w:bookmarkStart w:id="2637" w:name="_Toc70022556"/>
      <w:bookmarkStart w:id="2638" w:name="_Toc70023290"/>
      <w:bookmarkStart w:id="2639" w:name="_Toc70024025"/>
      <w:bookmarkStart w:id="2640" w:name="_Toc70024759"/>
      <w:bookmarkStart w:id="2641" w:name="_Toc70025493"/>
      <w:bookmarkStart w:id="2642" w:name="_Toc70026227"/>
      <w:bookmarkStart w:id="2643" w:name="_Toc70026960"/>
      <w:bookmarkStart w:id="2644" w:name="_Toc70027694"/>
      <w:bookmarkStart w:id="2645" w:name="_Toc70028428"/>
      <w:bookmarkStart w:id="2646" w:name="_Toc70029162"/>
      <w:bookmarkStart w:id="2647" w:name="_Toc70029897"/>
      <w:bookmarkStart w:id="2648" w:name="_Toc70030631"/>
      <w:bookmarkStart w:id="2649" w:name="_Toc70031365"/>
      <w:bookmarkStart w:id="2650" w:name="_Toc70032100"/>
      <w:bookmarkStart w:id="2651" w:name="_Toc70015988"/>
      <w:bookmarkStart w:id="2652" w:name="_Toc70016697"/>
      <w:bookmarkStart w:id="2653" w:name="_Toc70017427"/>
      <w:bookmarkStart w:id="2654" w:name="_Toc70018160"/>
      <w:bookmarkStart w:id="2655" w:name="_Toc70018892"/>
      <w:bookmarkStart w:id="2656" w:name="_Toc70019624"/>
      <w:bookmarkStart w:id="2657" w:name="_Toc70020356"/>
      <w:bookmarkStart w:id="2658" w:name="_Toc70021089"/>
      <w:bookmarkStart w:id="2659" w:name="_Toc70021823"/>
      <w:bookmarkStart w:id="2660" w:name="_Toc70022557"/>
      <w:bookmarkStart w:id="2661" w:name="_Toc70023291"/>
      <w:bookmarkStart w:id="2662" w:name="_Toc70024026"/>
      <w:bookmarkStart w:id="2663" w:name="_Toc70024760"/>
      <w:bookmarkStart w:id="2664" w:name="_Toc70025494"/>
      <w:bookmarkStart w:id="2665" w:name="_Toc70026228"/>
      <w:bookmarkStart w:id="2666" w:name="_Toc70026961"/>
      <w:bookmarkStart w:id="2667" w:name="_Toc70027695"/>
      <w:bookmarkStart w:id="2668" w:name="_Toc70028429"/>
      <w:bookmarkStart w:id="2669" w:name="_Toc70029163"/>
      <w:bookmarkStart w:id="2670" w:name="_Toc70029898"/>
      <w:bookmarkStart w:id="2671" w:name="_Toc70030632"/>
      <w:bookmarkStart w:id="2672" w:name="_Toc70031366"/>
      <w:bookmarkStart w:id="2673" w:name="_Toc70032101"/>
      <w:bookmarkStart w:id="2674" w:name="_Toc70015989"/>
      <w:bookmarkStart w:id="2675" w:name="_Toc70016698"/>
      <w:bookmarkStart w:id="2676" w:name="_Toc70017428"/>
      <w:bookmarkStart w:id="2677" w:name="_Toc70018161"/>
      <w:bookmarkStart w:id="2678" w:name="_Toc70018893"/>
      <w:bookmarkStart w:id="2679" w:name="_Toc70019625"/>
      <w:bookmarkStart w:id="2680" w:name="_Toc70020357"/>
      <w:bookmarkStart w:id="2681" w:name="_Toc70021090"/>
      <w:bookmarkStart w:id="2682" w:name="_Toc70021824"/>
      <w:bookmarkStart w:id="2683" w:name="_Toc70022558"/>
      <w:bookmarkStart w:id="2684" w:name="_Toc70023292"/>
      <w:bookmarkStart w:id="2685" w:name="_Toc70024027"/>
      <w:bookmarkStart w:id="2686" w:name="_Toc70024761"/>
      <w:bookmarkStart w:id="2687" w:name="_Toc70025495"/>
      <w:bookmarkStart w:id="2688" w:name="_Toc70026229"/>
      <w:bookmarkStart w:id="2689" w:name="_Toc70026962"/>
      <w:bookmarkStart w:id="2690" w:name="_Toc70027696"/>
      <w:bookmarkStart w:id="2691" w:name="_Toc70028430"/>
      <w:bookmarkStart w:id="2692" w:name="_Toc70029164"/>
      <w:bookmarkStart w:id="2693" w:name="_Toc70029899"/>
      <w:bookmarkStart w:id="2694" w:name="_Toc70030633"/>
      <w:bookmarkStart w:id="2695" w:name="_Toc70031367"/>
      <w:bookmarkStart w:id="2696" w:name="_Toc70032102"/>
      <w:bookmarkStart w:id="2697" w:name="_Toc70015990"/>
      <w:bookmarkStart w:id="2698" w:name="_Toc70016699"/>
      <w:bookmarkStart w:id="2699" w:name="_Toc70017429"/>
      <w:bookmarkStart w:id="2700" w:name="_Toc70018162"/>
      <w:bookmarkStart w:id="2701" w:name="_Toc70018894"/>
      <w:bookmarkStart w:id="2702" w:name="_Toc70019626"/>
      <w:bookmarkStart w:id="2703" w:name="_Toc70020358"/>
      <w:bookmarkStart w:id="2704" w:name="_Toc70021091"/>
      <w:bookmarkStart w:id="2705" w:name="_Toc70021825"/>
      <w:bookmarkStart w:id="2706" w:name="_Toc70022559"/>
      <w:bookmarkStart w:id="2707" w:name="_Toc70023293"/>
      <w:bookmarkStart w:id="2708" w:name="_Toc70024028"/>
      <w:bookmarkStart w:id="2709" w:name="_Toc70024762"/>
      <w:bookmarkStart w:id="2710" w:name="_Toc70025496"/>
      <w:bookmarkStart w:id="2711" w:name="_Toc70026230"/>
      <w:bookmarkStart w:id="2712" w:name="_Toc70026963"/>
      <w:bookmarkStart w:id="2713" w:name="_Toc70027697"/>
      <w:bookmarkStart w:id="2714" w:name="_Toc70028431"/>
      <w:bookmarkStart w:id="2715" w:name="_Toc70029165"/>
      <w:bookmarkStart w:id="2716" w:name="_Toc70029900"/>
      <w:bookmarkStart w:id="2717" w:name="_Toc70030634"/>
      <w:bookmarkStart w:id="2718" w:name="_Toc70031368"/>
      <w:bookmarkStart w:id="2719" w:name="_Toc70032103"/>
      <w:bookmarkStart w:id="2720" w:name="_Toc70015991"/>
      <w:bookmarkStart w:id="2721" w:name="_Toc70016700"/>
      <w:bookmarkStart w:id="2722" w:name="_Toc70017430"/>
      <w:bookmarkStart w:id="2723" w:name="_Toc70018163"/>
      <w:bookmarkStart w:id="2724" w:name="_Toc70018895"/>
      <w:bookmarkStart w:id="2725" w:name="_Toc70019627"/>
      <w:bookmarkStart w:id="2726" w:name="_Toc70020359"/>
      <w:bookmarkStart w:id="2727" w:name="_Toc70021092"/>
      <w:bookmarkStart w:id="2728" w:name="_Toc70021826"/>
      <w:bookmarkStart w:id="2729" w:name="_Toc70022560"/>
      <w:bookmarkStart w:id="2730" w:name="_Toc70023294"/>
      <w:bookmarkStart w:id="2731" w:name="_Toc70024029"/>
      <w:bookmarkStart w:id="2732" w:name="_Toc70024763"/>
      <w:bookmarkStart w:id="2733" w:name="_Toc70025497"/>
      <w:bookmarkStart w:id="2734" w:name="_Toc70026231"/>
      <w:bookmarkStart w:id="2735" w:name="_Toc70026964"/>
      <w:bookmarkStart w:id="2736" w:name="_Toc70027698"/>
      <w:bookmarkStart w:id="2737" w:name="_Toc70028432"/>
      <w:bookmarkStart w:id="2738" w:name="_Toc70029166"/>
      <w:bookmarkStart w:id="2739" w:name="_Toc70029901"/>
      <w:bookmarkStart w:id="2740" w:name="_Toc70030635"/>
      <w:bookmarkStart w:id="2741" w:name="_Toc70031369"/>
      <w:bookmarkStart w:id="2742" w:name="_Toc70032104"/>
      <w:bookmarkStart w:id="2743" w:name="_Toc70015992"/>
      <w:bookmarkStart w:id="2744" w:name="_Toc70016701"/>
      <w:bookmarkStart w:id="2745" w:name="_Toc70017431"/>
      <w:bookmarkStart w:id="2746" w:name="_Toc70018164"/>
      <w:bookmarkStart w:id="2747" w:name="_Toc70018896"/>
      <w:bookmarkStart w:id="2748" w:name="_Toc70019628"/>
      <w:bookmarkStart w:id="2749" w:name="_Toc70020360"/>
      <w:bookmarkStart w:id="2750" w:name="_Toc70021093"/>
      <w:bookmarkStart w:id="2751" w:name="_Toc70021827"/>
      <w:bookmarkStart w:id="2752" w:name="_Toc70022561"/>
      <w:bookmarkStart w:id="2753" w:name="_Toc70023295"/>
      <w:bookmarkStart w:id="2754" w:name="_Toc70024030"/>
      <w:bookmarkStart w:id="2755" w:name="_Toc70024764"/>
      <w:bookmarkStart w:id="2756" w:name="_Toc70025498"/>
      <w:bookmarkStart w:id="2757" w:name="_Toc70026232"/>
      <w:bookmarkStart w:id="2758" w:name="_Toc70026965"/>
      <w:bookmarkStart w:id="2759" w:name="_Toc70027699"/>
      <w:bookmarkStart w:id="2760" w:name="_Toc70028433"/>
      <w:bookmarkStart w:id="2761" w:name="_Toc70029167"/>
      <w:bookmarkStart w:id="2762" w:name="_Toc70029902"/>
      <w:bookmarkStart w:id="2763" w:name="_Toc70030636"/>
      <w:bookmarkStart w:id="2764" w:name="_Toc70031370"/>
      <w:bookmarkStart w:id="2765" w:name="_Toc70032105"/>
      <w:bookmarkStart w:id="2766" w:name="_Toc70015993"/>
      <w:bookmarkStart w:id="2767" w:name="_Toc70016702"/>
      <w:bookmarkStart w:id="2768" w:name="_Toc70017432"/>
      <w:bookmarkStart w:id="2769" w:name="_Toc70018165"/>
      <w:bookmarkStart w:id="2770" w:name="_Toc70018897"/>
      <w:bookmarkStart w:id="2771" w:name="_Toc70019629"/>
      <w:bookmarkStart w:id="2772" w:name="_Toc70020361"/>
      <w:bookmarkStart w:id="2773" w:name="_Toc70021094"/>
      <w:bookmarkStart w:id="2774" w:name="_Toc70021828"/>
      <w:bookmarkStart w:id="2775" w:name="_Toc70022562"/>
      <w:bookmarkStart w:id="2776" w:name="_Toc70023296"/>
      <w:bookmarkStart w:id="2777" w:name="_Toc70024031"/>
      <w:bookmarkStart w:id="2778" w:name="_Toc70024765"/>
      <w:bookmarkStart w:id="2779" w:name="_Toc70025499"/>
      <w:bookmarkStart w:id="2780" w:name="_Toc70026233"/>
      <w:bookmarkStart w:id="2781" w:name="_Toc70026966"/>
      <w:bookmarkStart w:id="2782" w:name="_Toc70027700"/>
      <w:bookmarkStart w:id="2783" w:name="_Toc70028434"/>
      <w:bookmarkStart w:id="2784" w:name="_Toc70029168"/>
      <w:bookmarkStart w:id="2785" w:name="_Toc70029903"/>
      <w:bookmarkStart w:id="2786" w:name="_Toc70030637"/>
      <w:bookmarkStart w:id="2787" w:name="_Toc70031371"/>
      <w:bookmarkStart w:id="2788" w:name="_Toc70032106"/>
      <w:bookmarkStart w:id="2789" w:name="_Toc70015994"/>
      <w:bookmarkStart w:id="2790" w:name="_Toc70016703"/>
      <w:bookmarkStart w:id="2791" w:name="_Toc70017433"/>
      <w:bookmarkStart w:id="2792" w:name="_Toc70018166"/>
      <w:bookmarkStart w:id="2793" w:name="_Toc70018898"/>
      <w:bookmarkStart w:id="2794" w:name="_Toc70019630"/>
      <w:bookmarkStart w:id="2795" w:name="_Toc70020362"/>
      <w:bookmarkStart w:id="2796" w:name="_Toc70021095"/>
      <w:bookmarkStart w:id="2797" w:name="_Toc70021829"/>
      <w:bookmarkStart w:id="2798" w:name="_Toc70022563"/>
      <w:bookmarkStart w:id="2799" w:name="_Toc70023297"/>
      <w:bookmarkStart w:id="2800" w:name="_Toc70024032"/>
      <w:bookmarkStart w:id="2801" w:name="_Toc70024766"/>
      <w:bookmarkStart w:id="2802" w:name="_Toc70025500"/>
      <w:bookmarkStart w:id="2803" w:name="_Toc70026234"/>
      <w:bookmarkStart w:id="2804" w:name="_Toc70026967"/>
      <w:bookmarkStart w:id="2805" w:name="_Toc70027701"/>
      <w:bookmarkStart w:id="2806" w:name="_Toc70028435"/>
      <w:bookmarkStart w:id="2807" w:name="_Toc70029169"/>
      <w:bookmarkStart w:id="2808" w:name="_Toc70029904"/>
      <w:bookmarkStart w:id="2809" w:name="_Toc70030638"/>
      <w:bookmarkStart w:id="2810" w:name="_Toc70031372"/>
      <w:bookmarkStart w:id="2811" w:name="_Toc70032107"/>
      <w:bookmarkStart w:id="2812" w:name="_Toc70015995"/>
      <w:bookmarkStart w:id="2813" w:name="_Toc70016704"/>
      <w:bookmarkStart w:id="2814" w:name="_Toc70017434"/>
      <w:bookmarkStart w:id="2815" w:name="_Toc70018167"/>
      <w:bookmarkStart w:id="2816" w:name="_Toc70018899"/>
      <w:bookmarkStart w:id="2817" w:name="_Toc70019631"/>
      <w:bookmarkStart w:id="2818" w:name="_Toc70020363"/>
      <w:bookmarkStart w:id="2819" w:name="_Toc70021096"/>
      <w:bookmarkStart w:id="2820" w:name="_Toc70021830"/>
      <w:bookmarkStart w:id="2821" w:name="_Toc70022564"/>
      <w:bookmarkStart w:id="2822" w:name="_Toc70023298"/>
      <w:bookmarkStart w:id="2823" w:name="_Toc70024033"/>
      <w:bookmarkStart w:id="2824" w:name="_Toc70024767"/>
      <w:bookmarkStart w:id="2825" w:name="_Toc70025501"/>
      <w:bookmarkStart w:id="2826" w:name="_Toc70026235"/>
      <w:bookmarkStart w:id="2827" w:name="_Toc70026968"/>
      <w:bookmarkStart w:id="2828" w:name="_Toc70027702"/>
      <w:bookmarkStart w:id="2829" w:name="_Toc70028436"/>
      <w:bookmarkStart w:id="2830" w:name="_Toc70029170"/>
      <w:bookmarkStart w:id="2831" w:name="_Toc70029905"/>
      <w:bookmarkStart w:id="2832" w:name="_Toc70030639"/>
      <w:bookmarkStart w:id="2833" w:name="_Toc70031373"/>
      <w:bookmarkStart w:id="2834" w:name="_Toc70032108"/>
      <w:bookmarkStart w:id="2835" w:name="_Toc70015996"/>
      <w:bookmarkStart w:id="2836" w:name="_Toc70016705"/>
      <w:bookmarkStart w:id="2837" w:name="_Toc70017435"/>
      <w:bookmarkStart w:id="2838" w:name="_Toc70018168"/>
      <w:bookmarkStart w:id="2839" w:name="_Toc70018900"/>
      <w:bookmarkStart w:id="2840" w:name="_Toc70019632"/>
      <w:bookmarkStart w:id="2841" w:name="_Toc70020364"/>
      <w:bookmarkStart w:id="2842" w:name="_Toc70021097"/>
      <w:bookmarkStart w:id="2843" w:name="_Toc70021831"/>
      <w:bookmarkStart w:id="2844" w:name="_Toc70022565"/>
      <w:bookmarkStart w:id="2845" w:name="_Toc70023299"/>
      <w:bookmarkStart w:id="2846" w:name="_Toc70024034"/>
      <w:bookmarkStart w:id="2847" w:name="_Toc70024768"/>
      <w:bookmarkStart w:id="2848" w:name="_Toc70025502"/>
      <w:bookmarkStart w:id="2849" w:name="_Toc70026236"/>
      <w:bookmarkStart w:id="2850" w:name="_Toc70026969"/>
      <w:bookmarkStart w:id="2851" w:name="_Toc70027703"/>
      <w:bookmarkStart w:id="2852" w:name="_Toc70028437"/>
      <w:bookmarkStart w:id="2853" w:name="_Toc70029171"/>
      <w:bookmarkStart w:id="2854" w:name="_Toc70029906"/>
      <w:bookmarkStart w:id="2855" w:name="_Toc70030640"/>
      <w:bookmarkStart w:id="2856" w:name="_Toc70031374"/>
      <w:bookmarkStart w:id="2857" w:name="_Toc70032109"/>
      <w:bookmarkStart w:id="2858" w:name="_Toc70015997"/>
      <w:bookmarkStart w:id="2859" w:name="_Toc70016706"/>
      <w:bookmarkStart w:id="2860" w:name="_Toc70017436"/>
      <w:bookmarkStart w:id="2861" w:name="_Toc70018169"/>
      <w:bookmarkStart w:id="2862" w:name="_Toc70018901"/>
      <w:bookmarkStart w:id="2863" w:name="_Toc70019633"/>
      <w:bookmarkStart w:id="2864" w:name="_Toc70020365"/>
      <w:bookmarkStart w:id="2865" w:name="_Toc70021098"/>
      <w:bookmarkStart w:id="2866" w:name="_Toc70021832"/>
      <w:bookmarkStart w:id="2867" w:name="_Toc70022566"/>
      <w:bookmarkStart w:id="2868" w:name="_Toc70023300"/>
      <w:bookmarkStart w:id="2869" w:name="_Toc70024035"/>
      <w:bookmarkStart w:id="2870" w:name="_Toc70024769"/>
      <w:bookmarkStart w:id="2871" w:name="_Toc70025503"/>
      <w:bookmarkStart w:id="2872" w:name="_Toc70026237"/>
      <w:bookmarkStart w:id="2873" w:name="_Toc70026970"/>
      <w:bookmarkStart w:id="2874" w:name="_Toc70027704"/>
      <w:bookmarkStart w:id="2875" w:name="_Toc70028438"/>
      <w:bookmarkStart w:id="2876" w:name="_Toc70029172"/>
      <w:bookmarkStart w:id="2877" w:name="_Toc70029907"/>
      <w:bookmarkStart w:id="2878" w:name="_Toc70030641"/>
      <w:bookmarkStart w:id="2879" w:name="_Toc70031375"/>
      <w:bookmarkStart w:id="2880" w:name="_Toc70032110"/>
      <w:bookmarkStart w:id="2881" w:name="_Toc70015998"/>
      <w:bookmarkStart w:id="2882" w:name="_Toc70016707"/>
      <w:bookmarkStart w:id="2883" w:name="_Toc70017437"/>
      <w:bookmarkStart w:id="2884" w:name="_Toc70018170"/>
      <w:bookmarkStart w:id="2885" w:name="_Toc70018902"/>
      <w:bookmarkStart w:id="2886" w:name="_Toc70019634"/>
      <w:bookmarkStart w:id="2887" w:name="_Toc70020366"/>
      <w:bookmarkStart w:id="2888" w:name="_Toc70021099"/>
      <w:bookmarkStart w:id="2889" w:name="_Toc70021833"/>
      <w:bookmarkStart w:id="2890" w:name="_Toc70022567"/>
      <w:bookmarkStart w:id="2891" w:name="_Toc70023301"/>
      <w:bookmarkStart w:id="2892" w:name="_Toc70024036"/>
      <w:bookmarkStart w:id="2893" w:name="_Toc70024770"/>
      <w:bookmarkStart w:id="2894" w:name="_Toc70025504"/>
      <w:bookmarkStart w:id="2895" w:name="_Toc70026238"/>
      <w:bookmarkStart w:id="2896" w:name="_Toc70026971"/>
      <w:bookmarkStart w:id="2897" w:name="_Toc70027705"/>
      <w:bookmarkStart w:id="2898" w:name="_Toc70028439"/>
      <w:bookmarkStart w:id="2899" w:name="_Toc70029173"/>
      <w:bookmarkStart w:id="2900" w:name="_Toc70029908"/>
      <w:bookmarkStart w:id="2901" w:name="_Toc70030642"/>
      <w:bookmarkStart w:id="2902" w:name="_Toc70031376"/>
      <w:bookmarkStart w:id="2903" w:name="_Toc70032111"/>
      <w:bookmarkStart w:id="2904" w:name="_Toc70015999"/>
      <w:bookmarkStart w:id="2905" w:name="_Toc70016708"/>
      <w:bookmarkStart w:id="2906" w:name="_Toc70017438"/>
      <w:bookmarkStart w:id="2907" w:name="_Toc70018171"/>
      <w:bookmarkStart w:id="2908" w:name="_Toc70018903"/>
      <w:bookmarkStart w:id="2909" w:name="_Toc70019635"/>
      <w:bookmarkStart w:id="2910" w:name="_Toc70020367"/>
      <w:bookmarkStart w:id="2911" w:name="_Toc70021100"/>
      <w:bookmarkStart w:id="2912" w:name="_Toc70021834"/>
      <w:bookmarkStart w:id="2913" w:name="_Toc70022568"/>
      <w:bookmarkStart w:id="2914" w:name="_Toc70023302"/>
      <w:bookmarkStart w:id="2915" w:name="_Toc70024037"/>
      <w:bookmarkStart w:id="2916" w:name="_Toc70024771"/>
      <w:bookmarkStart w:id="2917" w:name="_Toc70025505"/>
      <w:bookmarkStart w:id="2918" w:name="_Toc70026239"/>
      <w:bookmarkStart w:id="2919" w:name="_Toc70026972"/>
      <w:bookmarkStart w:id="2920" w:name="_Toc70027706"/>
      <w:bookmarkStart w:id="2921" w:name="_Toc70028440"/>
      <w:bookmarkStart w:id="2922" w:name="_Toc70029174"/>
      <w:bookmarkStart w:id="2923" w:name="_Toc70029909"/>
      <w:bookmarkStart w:id="2924" w:name="_Toc70030643"/>
      <w:bookmarkStart w:id="2925" w:name="_Toc70031377"/>
      <w:bookmarkStart w:id="2926" w:name="_Toc70032112"/>
      <w:bookmarkStart w:id="2927" w:name="_Toc70016000"/>
      <w:bookmarkStart w:id="2928" w:name="_Toc70016709"/>
      <w:bookmarkStart w:id="2929" w:name="_Toc70017439"/>
      <w:bookmarkStart w:id="2930" w:name="_Toc70018172"/>
      <w:bookmarkStart w:id="2931" w:name="_Toc70018904"/>
      <w:bookmarkStart w:id="2932" w:name="_Toc70019636"/>
      <w:bookmarkStart w:id="2933" w:name="_Toc70020368"/>
      <w:bookmarkStart w:id="2934" w:name="_Toc70021101"/>
      <w:bookmarkStart w:id="2935" w:name="_Toc70021835"/>
      <w:bookmarkStart w:id="2936" w:name="_Toc70022569"/>
      <w:bookmarkStart w:id="2937" w:name="_Toc70023303"/>
      <w:bookmarkStart w:id="2938" w:name="_Toc70024038"/>
      <w:bookmarkStart w:id="2939" w:name="_Toc70024772"/>
      <w:bookmarkStart w:id="2940" w:name="_Toc70025506"/>
      <w:bookmarkStart w:id="2941" w:name="_Toc70026240"/>
      <w:bookmarkStart w:id="2942" w:name="_Toc70026973"/>
      <w:bookmarkStart w:id="2943" w:name="_Toc70027707"/>
      <w:bookmarkStart w:id="2944" w:name="_Toc70028441"/>
      <w:bookmarkStart w:id="2945" w:name="_Toc70029175"/>
      <w:bookmarkStart w:id="2946" w:name="_Toc70029910"/>
      <w:bookmarkStart w:id="2947" w:name="_Toc70030644"/>
      <w:bookmarkStart w:id="2948" w:name="_Toc70031378"/>
      <w:bookmarkStart w:id="2949" w:name="_Toc70032113"/>
      <w:bookmarkStart w:id="2950" w:name="_Toc70016001"/>
      <w:bookmarkStart w:id="2951" w:name="_Toc70016710"/>
      <w:bookmarkStart w:id="2952" w:name="_Toc70017440"/>
      <w:bookmarkStart w:id="2953" w:name="_Toc70018173"/>
      <w:bookmarkStart w:id="2954" w:name="_Toc70018905"/>
      <w:bookmarkStart w:id="2955" w:name="_Toc70019637"/>
      <w:bookmarkStart w:id="2956" w:name="_Toc70020369"/>
      <w:bookmarkStart w:id="2957" w:name="_Toc70021102"/>
      <w:bookmarkStart w:id="2958" w:name="_Toc70021836"/>
      <w:bookmarkStart w:id="2959" w:name="_Toc70022570"/>
      <w:bookmarkStart w:id="2960" w:name="_Toc70023304"/>
      <w:bookmarkStart w:id="2961" w:name="_Toc70024039"/>
      <w:bookmarkStart w:id="2962" w:name="_Toc70024773"/>
      <w:bookmarkStart w:id="2963" w:name="_Toc70025507"/>
      <w:bookmarkStart w:id="2964" w:name="_Toc70026241"/>
      <w:bookmarkStart w:id="2965" w:name="_Toc70026974"/>
      <w:bookmarkStart w:id="2966" w:name="_Toc70027708"/>
      <w:bookmarkStart w:id="2967" w:name="_Toc70028442"/>
      <w:bookmarkStart w:id="2968" w:name="_Toc70029176"/>
      <w:bookmarkStart w:id="2969" w:name="_Toc70029911"/>
      <w:bookmarkStart w:id="2970" w:name="_Toc70030645"/>
      <w:bookmarkStart w:id="2971" w:name="_Toc70031379"/>
      <w:bookmarkStart w:id="2972" w:name="_Toc70032114"/>
      <w:bookmarkStart w:id="2973" w:name="_Toc70016002"/>
      <w:bookmarkStart w:id="2974" w:name="_Toc70016711"/>
      <w:bookmarkStart w:id="2975" w:name="_Toc70017441"/>
      <w:bookmarkStart w:id="2976" w:name="_Toc70018174"/>
      <w:bookmarkStart w:id="2977" w:name="_Toc70018906"/>
      <w:bookmarkStart w:id="2978" w:name="_Toc70019638"/>
      <w:bookmarkStart w:id="2979" w:name="_Toc70020370"/>
      <w:bookmarkStart w:id="2980" w:name="_Toc70021103"/>
      <w:bookmarkStart w:id="2981" w:name="_Toc70021837"/>
      <w:bookmarkStart w:id="2982" w:name="_Toc70022571"/>
      <w:bookmarkStart w:id="2983" w:name="_Toc70023305"/>
      <w:bookmarkStart w:id="2984" w:name="_Toc70024040"/>
      <w:bookmarkStart w:id="2985" w:name="_Toc70024774"/>
      <w:bookmarkStart w:id="2986" w:name="_Toc70025508"/>
      <w:bookmarkStart w:id="2987" w:name="_Toc70026242"/>
      <w:bookmarkStart w:id="2988" w:name="_Toc70026975"/>
      <w:bookmarkStart w:id="2989" w:name="_Toc70027709"/>
      <w:bookmarkStart w:id="2990" w:name="_Toc70028443"/>
      <w:bookmarkStart w:id="2991" w:name="_Toc70029177"/>
      <w:bookmarkStart w:id="2992" w:name="_Toc70029912"/>
      <w:bookmarkStart w:id="2993" w:name="_Toc70030646"/>
      <w:bookmarkStart w:id="2994" w:name="_Toc70031380"/>
      <w:bookmarkStart w:id="2995" w:name="_Toc70032115"/>
      <w:bookmarkStart w:id="2996" w:name="_Toc70016003"/>
      <w:bookmarkStart w:id="2997" w:name="_Toc70016712"/>
      <w:bookmarkStart w:id="2998" w:name="_Toc70017442"/>
      <w:bookmarkStart w:id="2999" w:name="_Toc70018175"/>
      <w:bookmarkStart w:id="3000" w:name="_Toc70018907"/>
      <w:bookmarkStart w:id="3001" w:name="_Toc70019639"/>
      <w:bookmarkStart w:id="3002" w:name="_Toc70020371"/>
      <w:bookmarkStart w:id="3003" w:name="_Toc70021104"/>
      <w:bookmarkStart w:id="3004" w:name="_Toc70021838"/>
      <w:bookmarkStart w:id="3005" w:name="_Toc70022572"/>
      <w:bookmarkStart w:id="3006" w:name="_Toc70023306"/>
      <w:bookmarkStart w:id="3007" w:name="_Toc70024041"/>
      <w:bookmarkStart w:id="3008" w:name="_Toc70024775"/>
      <w:bookmarkStart w:id="3009" w:name="_Toc70025509"/>
      <w:bookmarkStart w:id="3010" w:name="_Toc70026243"/>
      <w:bookmarkStart w:id="3011" w:name="_Toc70026976"/>
      <w:bookmarkStart w:id="3012" w:name="_Toc70027710"/>
      <w:bookmarkStart w:id="3013" w:name="_Toc70028444"/>
      <w:bookmarkStart w:id="3014" w:name="_Toc70029178"/>
      <w:bookmarkStart w:id="3015" w:name="_Toc70029913"/>
      <w:bookmarkStart w:id="3016" w:name="_Toc70030647"/>
      <w:bookmarkStart w:id="3017" w:name="_Toc70031381"/>
      <w:bookmarkStart w:id="3018" w:name="_Toc70032116"/>
      <w:bookmarkStart w:id="3019" w:name="_Toc70016004"/>
      <w:bookmarkStart w:id="3020" w:name="_Toc70016713"/>
      <w:bookmarkStart w:id="3021" w:name="_Toc70017443"/>
      <w:bookmarkStart w:id="3022" w:name="_Toc70018176"/>
      <w:bookmarkStart w:id="3023" w:name="_Toc70018908"/>
      <w:bookmarkStart w:id="3024" w:name="_Toc70019640"/>
      <w:bookmarkStart w:id="3025" w:name="_Toc70020372"/>
      <w:bookmarkStart w:id="3026" w:name="_Toc70021105"/>
      <w:bookmarkStart w:id="3027" w:name="_Toc70021839"/>
      <w:bookmarkStart w:id="3028" w:name="_Toc70022573"/>
      <w:bookmarkStart w:id="3029" w:name="_Toc70023307"/>
      <w:bookmarkStart w:id="3030" w:name="_Toc70024042"/>
      <w:bookmarkStart w:id="3031" w:name="_Toc70024776"/>
      <w:bookmarkStart w:id="3032" w:name="_Toc70025510"/>
      <w:bookmarkStart w:id="3033" w:name="_Toc70026244"/>
      <w:bookmarkStart w:id="3034" w:name="_Toc70026977"/>
      <w:bookmarkStart w:id="3035" w:name="_Toc70027711"/>
      <w:bookmarkStart w:id="3036" w:name="_Toc70028445"/>
      <w:bookmarkStart w:id="3037" w:name="_Toc70029179"/>
      <w:bookmarkStart w:id="3038" w:name="_Toc70029914"/>
      <w:bookmarkStart w:id="3039" w:name="_Toc70030648"/>
      <w:bookmarkStart w:id="3040" w:name="_Toc70031382"/>
      <w:bookmarkStart w:id="3041" w:name="_Toc70032117"/>
      <w:bookmarkStart w:id="3042" w:name="_Toc70016005"/>
      <w:bookmarkStart w:id="3043" w:name="_Toc70016714"/>
      <w:bookmarkStart w:id="3044" w:name="_Toc70017444"/>
      <w:bookmarkStart w:id="3045" w:name="_Toc70018177"/>
      <w:bookmarkStart w:id="3046" w:name="_Toc70018909"/>
      <w:bookmarkStart w:id="3047" w:name="_Toc70019641"/>
      <w:bookmarkStart w:id="3048" w:name="_Toc70020373"/>
      <w:bookmarkStart w:id="3049" w:name="_Toc70021106"/>
      <w:bookmarkStart w:id="3050" w:name="_Toc70021840"/>
      <w:bookmarkStart w:id="3051" w:name="_Toc70022574"/>
      <w:bookmarkStart w:id="3052" w:name="_Toc70023308"/>
      <w:bookmarkStart w:id="3053" w:name="_Toc70024043"/>
      <w:bookmarkStart w:id="3054" w:name="_Toc70024777"/>
      <w:bookmarkStart w:id="3055" w:name="_Toc70025511"/>
      <w:bookmarkStart w:id="3056" w:name="_Toc70026245"/>
      <w:bookmarkStart w:id="3057" w:name="_Toc70026978"/>
      <w:bookmarkStart w:id="3058" w:name="_Toc70027712"/>
      <w:bookmarkStart w:id="3059" w:name="_Toc70028446"/>
      <w:bookmarkStart w:id="3060" w:name="_Toc70029180"/>
      <w:bookmarkStart w:id="3061" w:name="_Toc70029915"/>
      <w:bookmarkStart w:id="3062" w:name="_Toc70030649"/>
      <w:bookmarkStart w:id="3063" w:name="_Toc70031383"/>
      <w:bookmarkStart w:id="3064" w:name="_Toc70032118"/>
      <w:bookmarkStart w:id="3065" w:name="_Toc70016006"/>
      <w:bookmarkStart w:id="3066" w:name="_Toc70016715"/>
      <w:bookmarkStart w:id="3067" w:name="_Toc70017445"/>
      <w:bookmarkStart w:id="3068" w:name="_Toc70018178"/>
      <w:bookmarkStart w:id="3069" w:name="_Toc70018910"/>
      <w:bookmarkStart w:id="3070" w:name="_Toc70019642"/>
      <w:bookmarkStart w:id="3071" w:name="_Toc70020374"/>
      <w:bookmarkStart w:id="3072" w:name="_Toc70021107"/>
      <w:bookmarkStart w:id="3073" w:name="_Toc70021841"/>
      <w:bookmarkStart w:id="3074" w:name="_Toc70022575"/>
      <w:bookmarkStart w:id="3075" w:name="_Toc70023309"/>
      <w:bookmarkStart w:id="3076" w:name="_Toc70024044"/>
      <w:bookmarkStart w:id="3077" w:name="_Toc70024778"/>
      <w:bookmarkStart w:id="3078" w:name="_Toc70025512"/>
      <w:bookmarkStart w:id="3079" w:name="_Toc70026246"/>
      <w:bookmarkStart w:id="3080" w:name="_Toc70026979"/>
      <w:bookmarkStart w:id="3081" w:name="_Toc70027713"/>
      <w:bookmarkStart w:id="3082" w:name="_Toc70028447"/>
      <w:bookmarkStart w:id="3083" w:name="_Toc70029181"/>
      <w:bookmarkStart w:id="3084" w:name="_Toc70029916"/>
      <w:bookmarkStart w:id="3085" w:name="_Toc70030650"/>
      <w:bookmarkStart w:id="3086" w:name="_Toc70031384"/>
      <w:bookmarkStart w:id="3087" w:name="_Toc70032119"/>
      <w:bookmarkStart w:id="3088" w:name="_Toc70016007"/>
      <w:bookmarkStart w:id="3089" w:name="_Toc70016716"/>
      <w:bookmarkStart w:id="3090" w:name="_Toc70017446"/>
      <w:bookmarkStart w:id="3091" w:name="_Toc70018179"/>
      <w:bookmarkStart w:id="3092" w:name="_Toc70018911"/>
      <w:bookmarkStart w:id="3093" w:name="_Toc70019643"/>
      <w:bookmarkStart w:id="3094" w:name="_Toc70020375"/>
      <w:bookmarkStart w:id="3095" w:name="_Toc70021108"/>
      <w:bookmarkStart w:id="3096" w:name="_Toc70021842"/>
      <w:bookmarkStart w:id="3097" w:name="_Toc70022576"/>
      <w:bookmarkStart w:id="3098" w:name="_Toc70023310"/>
      <w:bookmarkStart w:id="3099" w:name="_Toc70024045"/>
      <w:bookmarkStart w:id="3100" w:name="_Toc70024779"/>
      <w:bookmarkStart w:id="3101" w:name="_Toc70025513"/>
      <w:bookmarkStart w:id="3102" w:name="_Toc70026247"/>
      <w:bookmarkStart w:id="3103" w:name="_Toc70026980"/>
      <w:bookmarkStart w:id="3104" w:name="_Toc70027714"/>
      <w:bookmarkStart w:id="3105" w:name="_Toc70028448"/>
      <w:bookmarkStart w:id="3106" w:name="_Toc70029182"/>
      <w:bookmarkStart w:id="3107" w:name="_Toc70029917"/>
      <w:bookmarkStart w:id="3108" w:name="_Toc70030651"/>
      <w:bookmarkStart w:id="3109" w:name="_Toc70031385"/>
      <w:bookmarkStart w:id="3110" w:name="_Toc70032120"/>
      <w:bookmarkStart w:id="3111" w:name="_Toc70016008"/>
      <w:bookmarkStart w:id="3112" w:name="_Toc70016717"/>
      <w:bookmarkStart w:id="3113" w:name="_Toc70017447"/>
      <w:bookmarkStart w:id="3114" w:name="_Toc70018180"/>
      <w:bookmarkStart w:id="3115" w:name="_Toc70018912"/>
      <w:bookmarkStart w:id="3116" w:name="_Toc70019644"/>
      <w:bookmarkStart w:id="3117" w:name="_Toc70020376"/>
      <w:bookmarkStart w:id="3118" w:name="_Toc70021109"/>
      <w:bookmarkStart w:id="3119" w:name="_Toc70021843"/>
      <w:bookmarkStart w:id="3120" w:name="_Toc70022577"/>
      <w:bookmarkStart w:id="3121" w:name="_Toc70023311"/>
      <w:bookmarkStart w:id="3122" w:name="_Toc70024046"/>
      <w:bookmarkStart w:id="3123" w:name="_Toc70024780"/>
      <w:bookmarkStart w:id="3124" w:name="_Toc70025514"/>
      <w:bookmarkStart w:id="3125" w:name="_Toc70026248"/>
      <w:bookmarkStart w:id="3126" w:name="_Toc70026981"/>
      <w:bookmarkStart w:id="3127" w:name="_Toc70027715"/>
      <w:bookmarkStart w:id="3128" w:name="_Toc70028449"/>
      <w:bookmarkStart w:id="3129" w:name="_Toc70029183"/>
      <w:bookmarkStart w:id="3130" w:name="_Toc70029918"/>
      <w:bookmarkStart w:id="3131" w:name="_Toc70030652"/>
      <w:bookmarkStart w:id="3132" w:name="_Toc70031386"/>
      <w:bookmarkStart w:id="3133" w:name="_Toc70032121"/>
      <w:bookmarkStart w:id="3134" w:name="_Toc70016009"/>
      <w:bookmarkStart w:id="3135" w:name="_Toc70016718"/>
      <w:bookmarkStart w:id="3136" w:name="_Toc70017448"/>
      <w:bookmarkStart w:id="3137" w:name="_Toc70018181"/>
      <w:bookmarkStart w:id="3138" w:name="_Toc70018913"/>
      <w:bookmarkStart w:id="3139" w:name="_Toc70019645"/>
      <w:bookmarkStart w:id="3140" w:name="_Toc70020377"/>
      <w:bookmarkStart w:id="3141" w:name="_Toc70021110"/>
      <w:bookmarkStart w:id="3142" w:name="_Toc70021844"/>
      <w:bookmarkStart w:id="3143" w:name="_Toc70022578"/>
      <w:bookmarkStart w:id="3144" w:name="_Toc70023312"/>
      <w:bookmarkStart w:id="3145" w:name="_Toc70024047"/>
      <w:bookmarkStart w:id="3146" w:name="_Toc70024781"/>
      <w:bookmarkStart w:id="3147" w:name="_Toc70025515"/>
      <w:bookmarkStart w:id="3148" w:name="_Toc70026249"/>
      <w:bookmarkStart w:id="3149" w:name="_Toc70026982"/>
      <w:bookmarkStart w:id="3150" w:name="_Toc70027716"/>
      <w:bookmarkStart w:id="3151" w:name="_Toc70028450"/>
      <w:bookmarkStart w:id="3152" w:name="_Toc70029184"/>
      <w:bookmarkStart w:id="3153" w:name="_Toc70029919"/>
      <w:bookmarkStart w:id="3154" w:name="_Toc70030653"/>
      <w:bookmarkStart w:id="3155" w:name="_Toc70031387"/>
      <w:bookmarkStart w:id="3156" w:name="_Toc70032122"/>
      <w:bookmarkStart w:id="3157" w:name="_Toc70016010"/>
      <w:bookmarkStart w:id="3158" w:name="_Toc70016719"/>
      <w:bookmarkStart w:id="3159" w:name="_Toc70017449"/>
      <w:bookmarkStart w:id="3160" w:name="_Toc70018182"/>
      <w:bookmarkStart w:id="3161" w:name="_Toc70018914"/>
      <w:bookmarkStart w:id="3162" w:name="_Toc70019646"/>
      <w:bookmarkStart w:id="3163" w:name="_Toc70020378"/>
      <w:bookmarkStart w:id="3164" w:name="_Toc70021111"/>
      <w:bookmarkStart w:id="3165" w:name="_Toc70021845"/>
      <w:bookmarkStart w:id="3166" w:name="_Toc70022579"/>
      <w:bookmarkStart w:id="3167" w:name="_Toc70023313"/>
      <w:bookmarkStart w:id="3168" w:name="_Toc70024048"/>
      <w:bookmarkStart w:id="3169" w:name="_Toc70024782"/>
      <w:bookmarkStart w:id="3170" w:name="_Toc70025516"/>
      <w:bookmarkStart w:id="3171" w:name="_Toc70026250"/>
      <w:bookmarkStart w:id="3172" w:name="_Toc70026983"/>
      <w:bookmarkStart w:id="3173" w:name="_Toc70027717"/>
      <w:bookmarkStart w:id="3174" w:name="_Toc70028451"/>
      <w:bookmarkStart w:id="3175" w:name="_Toc70029185"/>
      <w:bookmarkStart w:id="3176" w:name="_Toc70029920"/>
      <w:bookmarkStart w:id="3177" w:name="_Toc70030654"/>
      <w:bookmarkStart w:id="3178" w:name="_Toc70031388"/>
      <w:bookmarkStart w:id="3179" w:name="_Toc70032123"/>
      <w:bookmarkStart w:id="3180" w:name="_Toc70016011"/>
      <w:bookmarkStart w:id="3181" w:name="_Toc70016720"/>
      <w:bookmarkStart w:id="3182" w:name="_Toc70017450"/>
      <w:bookmarkStart w:id="3183" w:name="_Toc70018183"/>
      <w:bookmarkStart w:id="3184" w:name="_Toc70018915"/>
      <w:bookmarkStart w:id="3185" w:name="_Toc70019647"/>
      <w:bookmarkStart w:id="3186" w:name="_Toc70020379"/>
      <w:bookmarkStart w:id="3187" w:name="_Toc70021112"/>
      <w:bookmarkStart w:id="3188" w:name="_Toc70021846"/>
      <w:bookmarkStart w:id="3189" w:name="_Toc70022580"/>
      <w:bookmarkStart w:id="3190" w:name="_Toc70023314"/>
      <w:bookmarkStart w:id="3191" w:name="_Toc70024049"/>
      <w:bookmarkStart w:id="3192" w:name="_Toc70024783"/>
      <w:bookmarkStart w:id="3193" w:name="_Toc70025517"/>
      <w:bookmarkStart w:id="3194" w:name="_Toc70026251"/>
      <w:bookmarkStart w:id="3195" w:name="_Toc70026984"/>
      <w:bookmarkStart w:id="3196" w:name="_Toc70027718"/>
      <w:bookmarkStart w:id="3197" w:name="_Toc70028452"/>
      <w:bookmarkStart w:id="3198" w:name="_Toc70029186"/>
      <w:bookmarkStart w:id="3199" w:name="_Toc70029921"/>
      <w:bookmarkStart w:id="3200" w:name="_Toc70030655"/>
      <w:bookmarkStart w:id="3201" w:name="_Toc70031389"/>
      <w:bookmarkStart w:id="3202" w:name="_Toc70032124"/>
      <w:bookmarkStart w:id="3203" w:name="_Toc70016012"/>
      <w:bookmarkStart w:id="3204" w:name="_Toc70016721"/>
      <w:bookmarkStart w:id="3205" w:name="_Toc70017451"/>
      <w:bookmarkStart w:id="3206" w:name="_Toc70018184"/>
      <w:bookmarkStart w:id="3207" w:name="_Toc70018916"/>
      <w:bookmarkStart w:id="3208" w:name="_Toc70019648"/>
      <w:bookmarkStart w:id="3209" w:name="_Toc70020380"/>
      <w:bookmarkStart w:id="3210" w:name="_Toc70021113"/>
      <w:bookmarkStart w:id="3211" w:name="_Toc70021847"/>
      <w:bookmarkStart w:id="3212" w:name="_Toc70022581"/>
      <w:bookmarkStart w:id="3213" w:name="_Toc70023315"/>
      <w:bookmarkStart w:id="3214" w:name="_Toc70024050"/>
      <w:bookmarkStart w:id="3215" w:name="_Toc70024784"/>
      <w:bookmarkStart w:id="3216" w:name="_Toc70025518"/>
      <w:bookmarkStart w:id="3217" w:name="_Toc70026252"/>
      <w:bookmarkStart w:id="3218" w:name="_Toc70026985"/>
      <w:bookmarkStart w:id="3219" w:name="_Toc70027719"/>
      <w:bookmarkStart w:id="3220" w:name="_Toc70028453"/>
      <w:bookmarkStart w:id="3221" w:name="_Toc70029187"/>
      <w:bookmarkStart w:id="3222" w:name="_Toc70029922"/>
      <w:bookmarkStart w:id="3223" w:name="_Toc70030656"/>
      <w:bookmarkStart w:id="3224" w:name="_Toc70031390"/>
      <w:bookmarkStart w:id="3225" w:name="_Toc70032125"/>
      <w:bookmarkStart w:id="3226" w:name="_Toc70016013"/>
      <w:bookmarkStart w:id="3227" w:name="_Toc70016722"/>
      <w:bookmarkStart w:id="3228" w:name="_Toc70017452"/>
      <w:bookmarkStart w:id="3229" w:name="_Toc70018185"/>
      <w:bookmarkStart w:id="3230" w:name="_Toc70018917"/>
      <w:bookmarkStart w:id="3231" w:name="_Toc70019649"/>
      <w:bookmarkStart w:id="3232" w:name="_Toc70020381"/>
      <w:bookmarkStart w:id="3233" w:name="_Toc70021114"/>
      <w:bookmarkStart w:id="3234" w:name="_Toc70021848"/>
      <w:bookmarkStart w:id="3235" w:name="_Toc70022582"/>
      <w:bookmarkStart w:id="3236" w:name="_Toc70023316"/>
      <w:bookmarkStart w:id="3237" w:name="_Toc70024051"/>
      <w:bookmarkStart w:id="3238" w:name="_Toc70024785"/>
      <w:bookmarkStart w:id="3239" w:name="_Toc70025519"/>
      <w:bookmarkStart w:id="3240" w:name="_Toc70026253"/>
      <w:bookmarkStart w:id="3241" w:name="_Toc70026986"/>
      <w:bookmarkStart w:id="3242" w:name="_Toc70027720"/>
      <w:bookmarkStart w:id="3243" w:name="_Toc70028454"/>
      <w:bookmarkStart w:id="3244" w:name="_Toc70029188"/>
      <w:bookmarkStart w:id="3245" w:name="_Toc70029923"/>
      <w:bookmarkStart w:id="3246" w:name="_Toc70030657"/>
      <w:bookmarkStart w:id="3247" w:name="_Toc70031391"/>
      <w:bookmarkStart w:id="3248" w:name="_Toc70032126"/>
      <w:bookmarkStart w:id="3249" w:name="_Toc70016014"/>
      <w:bookmarkStart w:id="3250" w:name="_Toc70016723"/>
      <w:bookmarkStart w:id="3251" w:name="_Toc70017453"/>
      <w:bookmarkStart w:id="3252" w:name="_Toc70018186"/>
      <w:bookmarkStart w:id="3253" w:name="_Toc70018918"/>
      <w:bookmarkStart w:id="3254" w:name="_Toc70019650"/>
      <w:bookmarkStart w:id="3255" w:name="_Toc70020382"/>
      <w:bookmarkStart w:id="3256" w:name="_Toc70021115"/>
      <w:bookmarkStart w:id="3257" w:name="_Toc70021849"/>
      <w:bookmarkStart w:id="3258" w:name="_Toc70022583"/>
      <w:bookmarkStart w:id="3259" w:name="_Toc70023317"/>
      <w:bookmarkStart w:id="3260" w:name="_Toc70024052"/>
      <w:bookmarkStart w:id="3261" w:name="_Toc70024786"/>
      <w:bookmarkStart w:id="3262" w:name="_Toc70025520"/>
      <w:bookmarkStart w:id="3263" w:name="_Toc70026254"/>
      <w:bookmarkStart w:id="3264" w:name="_Toc70026987"/>
      <w:bookmarkStart w:id="3265" w:name="_Toc70027721"/>
      <w:bookmarkStart w:id="3266" w:name="_Toc70028455"/>
      <w:bookmarkStart w:id="3267" w:name="_Toc70029189"/>
      <w:bookmarkStart w:id="3268" w:name="_Toc70029924"/>
      <w:bookmarkStart w:id="3269" w:name="_Toc70030658"/>
      <w:bookmarkStart w:id="3270" w:name="_Toc70031392"/>
      <w:bookmarkStart w:id="3271" w:name="_Toc70032127"/>
      <w:bookmarkStart w:id="3272" w:name="_Toc70016015"/>
      <w:bookmarkStart w:id="3273" w:name="_Toc70016724"/>
      <w:bookmarkStart w:id="3274" w:name="_Toc70017454"/>
      <w:bookmarkStart w:id="3275" w:name="_Toc70018187"/>
      <w:bookmarkStart w:id="3276" w:name="_Toc70018919"/>
      <w:bookmarkStart w:id="3277" w:name="_Toc70019651"/>
      <w:bookmarkStart w:id="3278" w:name="_Toc70020383"/>
      <w:bookmarkStart w:id="3279" w:name="_Toc70021116"/>
      <w:bookmarkStart w:id="3280" w:name="_Toc70021850"/>
      <w:bookmarkStart w:id="3281" w:name="_Toc70022584"/>
      <w:bookmarkStart w:id="3282" w:name="_Toc70023318"/>
      <w:bookmarkStart w:id="3283" w:name="_Toc70024053"/>
      <w:bookmarkStart w:id="3284" w:name="_Toc70024787"/>
      <w:bookmarkStart w:id="3285" w:name="_Toc70025521"/>
      <w:bookmarkStart w:id="3286" w:name="_Toc70026255"/>
      <w:bookmarkStart w:id="3287" w:name="_Toc70026988"/>
      <w:bookmarkStart w:id="3288" w:name="_Toc70027722"/>
      <w:bookmarkStart w:id="3289" w:name="_Toc70028456"/>
      <w:bookmarkStart w:id="3290" w:name="_Toc70029190"/>
      <w:bookmarkStart w:id="3291" w:name="_Toc70029925"/>
      <w:bookmarkStart w:id="3292" w:name="_Toc70030659"/>
      <w:bookmarkStart w:id="3293" w:name="_Toc70031393"/>
      <w:bookmarkStart w:id="3294" w:name="_Toc70032128"/>
      <w:bookmarkStart w:id="3295" w:name="_Toc70016016"/>
      <w:bookmarkStart w:id="3296" w:name="_Toc70016725"/>
      <w:bookmarkStart w:id="3297" w:name="_Toc70017455"/>
      <w:bookmarkStart w:id="3298" w:name="_Toc70018188"/>
      <w:bookmarkStart w:id="3299" w:name="_Toc70018920"/>
      <w:bookmarkStart w:id="3300" w:name="_Toc70019652"/>
      <w:bookmarkStart w:id="3301" w:name="_Toc70020384"/>
      <w:bookmarkStart w:id="3302" w:name="_Toc70021117"/>
      <w:bookmarkStart w:id="3303" w:name="_Toc70021851"/>
      <w:bookmarkStart w:id="3304" w:name="_Toc70022585"/>
      <w:bookmarkStart w:id="3305" w:name="_Toc70023319"/>
      <w:bookmarkStart w:id="3306" w:name="_Toc70024054"/>
      <w:bookmarkStart w:id="3307" w:name="_Toc70024788"/>
      <w:bookmarkStart w:id="3308" w:name="_Toc70025522"/>
      <w:bookmarkStart w:id="3309" w:name="_Toc70026256"/>
      <w:bookmarkStart w:id="3310" w:name="_Toc70026989"/>
      <w:bookmarkStart w:id="3311" w:name="_Toc70027723"/>
      <w:bookmarkStart w:id="3312" w:name="_Toc70028457"/>
      <w:bookmarkStart w:id="3313" w:name="_Toc70029191"/>
      <w:bookmarkStart w:id="3314" w:name="_Toc70029926"/>
      <w:bookmarkStart w:id="3315" w:name="_Toc70030660"/>
      <w:bookmarkStart w:id="3316" w:name="_Toc70031394"/>
      <w:bookmarkStart w:id="3317" w:name="_Toc70032129"/>
      <w:bookmarkStart w:id="3318" w:name="_Toc70016017"/>
      <w:bookmarkStart w:id="3319" w:name="_Toc70016726"/>
      <w:bookmarkStart w:id="3320" w:name="_Toc70017456"/>
      <w:bookmarkStart w:id="3321" w:name="_Toc70018189"/>
      <w:bookmarkStart w:id="3322" w:name="_Toc70018921"/>
      <w:bookmarkStart w:id="3323" w:name="_Toc70019653"/>
      <w:bookmarkStart w:id="3324" w:name="_Toc70020385"/>
      <w:bookmarkStart w:id="3325" w:name="_Toc70021118"/>
      <w:bookmarkStart w:id="3326" w:name="_Toc70021852"/>
      <w:bookmarkStart w:id="3327" w:name="_Toc70022586"/>
      <w:bookmarkStart w:id="3328" w:name="_Toc70023320"/>
      <w:bookmarkStart w:id="3329" w:name="_Toc70024055"/>
      <w:bookmarkStart w:id="3330" w:name="_Toc70024789"/>
      <w:bookmarkStart w:id="3331" w:name="_Toc70025523"/>
      <w:bookmarkStart w:id="3332" w:name="_Toc70026257"/>
      <w:bookmarkStart w:id="3333" w:name="_Toc70026990"/>
      <w:bookmarkStart w:id="3334" w:name="_Toc70027724"/>
      <w:bookmarkStart w:id="3335" w:name="_Toc70028458"/>
      <w:bookmarkStart w:id="3336" w:name="_Toc70029192"/>
      <w:bookmarkStart w:id="3337" w:name="_Toc70029927"/>
      <w:bookmarkStart w:id="3338" w:name="_Toc70030661"/>
      <w:bookmarkStart w:id="3339" w:name="_Toc70031395"/>
      <w:bookmarkStart w:id="3340" w:name="_Toc70032130"/>
      <w:bookmarkStart w:id="3341" w:name="_Toc70016018"/>
      <w:bookmarkStart w:id="3342" w:name="_Toc70016727"/>
      <w:bookmarkStart w:id="3343" w:name="_Toc70017457"/>
      <w:bookmarkStart w:id="3344" w:name="_Toc70018190"/>
      <w:bookmarkStart w:id="3345" w:name="_Toc70018922"/>
      <w:bookmarkStart w:id="3346" w:name="_Toc70019654"/>
      <w:bookmarkStart w:id="3347" w:name="_Toc70020386"/>
      <w:bookmarkStart w:id="3348" w:name="_Toc70021119"/>
      <w:bookmarkStart w:id="3349" w:name="_Toc70021853"/>
      <w:bookmarkStart w:id="3350" w:name="_Toc70022587"/>
      <w:bookmarkStart w:id="3351" w:name="_Toc70023321"/>
      <w:bookmarkStart w:id="3352" w:name="_Toc70024056"/>
      <w:bookmarkStart w:id="3353" w:name="_Toc70024790"/>
      <w:bookmarkStart w:id="3354" w:name="_Toc70025524"/>
      <w:bookmarkStart w:id="3355" w:name="_Toc70026258"/>
      <w:bookmarkStart w:id="3356" w:name="_Toc70026991"/>
      <w:bookmarkStart w:id="3357" w:name="_Toc70027725"/>
      <w:bookmarkStart w:id="3358" w:name="_Toc70028459"/>
      <w:bookmarkStart w:id="3359" w:name="_Toc70029193"/>
      <w:bookmarkStart w:id="3360" w:name="_Toc70029928"/>
      <w:bookmarkStart w:id="3361" w:name="_Toc70030662"/>
      <w:bookmarkStart w:id="3362" w:name="_Toc70031396"/>
      <w:bookmarkStart w:id="3363" w:name="_Toc70032131"/>
      <w:bookmarkStart w:id="3364" w:name="_Toc70016019"/>
      <w:bookmarkStart w:id="3365" w:name="_Toc70016728"/>
      <w:bookmarkStart w:id="3366" w:name="_Toc70017458"/>
      <w:bookmarkStart w:id="3367" w:name="_Toc70018191"/>
      <w:bookmarkStart w:id="3368" w:name="_Toc70018923"/>
      <w:bookmarkStart w:id="3369" w:name="_Toc70019655"/>
      <w:bookmarkStart w:id="3370" w:name="_Toc70020387"/>
      <w:bookmarkStart w:id="3371" w:name="_Toc70021120"/>
      <w:bookmarkStart w:id="3372" w:name="_Toc70021854"/>
      <w:bookmarkStart w:id="3373" w:name="_Toc70022588"/>
      <w:bookmarkStart w:id="3374" w:name="_Toc70023322"/>
      <w:bookmarkStart w:id="3375" w:name="_Toc70024057"/>
      <w:bookmarkStart w:id="3376" w:name="_Toc70024791"/>
      <w:bookmarkStart w:id="3377" w:name="_Toc70025525"/>
      <w:bookmarkStart w:id="3378" w:name="_Toc70026259"/>
      <w:bookmarkStart w:id="3379" w:name="_Toc70026992"/>
      <w:bookmarkStart w:id="3380" w:name="_Toc70027726"/>
      <w:bookmarkStart w:id="3381" w:name="_Toc70028460"/>
      <w:bookmarkStart w:id="3382" w:name="_Toc70029194"/>
      <w:bookmarkStart w:id="3383" w:name="_Toc70029929"/>
      <w:bookmarkStart w:id="3384" w:name="_Toc70030663"/>
      <w:bookmarkStart w:id="3385" w:name="_Toc70031397"/>
      <w:bookmarkStart w:id="3386" w:name="_Toc70032132"/>
      <w:bookmarkStart w:id="3387" w:name="_Toc70016020"/>
      <w:bookmarkStart w:id="3388" w:name="_Toc70016729"/>
      <w:bookmarkStart w:id="3389" w:name="_Toc70017459"/>
      <w:bookmarkStart w:id="3390" w:name="_Toc70018192"/>
      <w:bookmarkStart w:id="3391" w:name="_Toc70018924"/>
      <w:bookmarkStart w:id="3392" w:name="_Toc70019656"/>
      <w:bookmarkStart w:id="3393" w:name="_Toc70020388"/>
      <w:bookmarkStart w:id="3394" w:name="_Toc70021121"/>
      <w:bookmarkStart w:id="3395" w:name="_Toc70021855"/>
      <w:bookmarkStart w:id="3396" w:name="_Toc70022589"/>
      <w:bookmarkStart w:id="3397" w:name="_Toc70023323"/>
      <w:bookmarkStart w:id="3398" w:name="_Toc70024058"/>
      <w:bookmarkStart w:id="3399" w:name="_Toc70024792"/>
      <w:bookmarkStart w:id="3400" w:name="_Toc70025526"/>
      <w:bookmarkStart w:id="3401" w:name="_Toc70026260"/>
      <w:bookmarkStart w:id="3402" w:name="_Toc70026993"/>
      <w:bookmarkStart w:id="3403" w:name="_Toc70027727"/>
      <w:bookmarkStart w:id="3404" w:name="_Toc70028461"/>
      <w:bookmarkStart w:id="3405" w:name="_Toc70029195"/>
      <w:bookmarkStart w:id="3406" w:name="_Toc70029930"/>
      <w:bookmarkStart w:id="3407" w:name="_Toc70030664"/>
      <w:bookmarkStart w:id="3408" w:name="_Toc70031398"/>
      <w:bookmarkStart w:id="3409" w:name="_Toc70032133"/>
      <w:bookmarkStart w:id="3410" w:name="_Toc70016021"/>
      <w:bookmarkStart w:id="3411" w:name="_Toc70016730"/>
      <w:bookmarkStart w:id="3412" w:name="_Toc70017460"/>
      <w:bookmarkStart w:id="3413" w:name="_Toc70018193"/>
      <w:bookmarkStart w:id="3414" w:name="_Toc70018925"/>
      <w:bookmarkStart w:id="3415" w:name="_Toc70019657"/>
      <w:bookmarkStart w:id="3416" w:name="_Toc70020389"/>
      <w:bookmarkStart w:id="3417" w:name="_Toc70021122"/>
      <w:bookmarkStart w:id="3418" w:name="_Toc70021856"/>
      <w:bookmarkStart w:id="3419" w:name="_Toc70022590"/>
      <w:bookmarkStart w:id="3420" w:name="_Toc70023324"/>
      <w:bookmarkStart w:id="3421" w:name="_Toc70024059"/>
      <w:bookmarkStart w:id="3422" w:name="_Toc70024793"/>
      <w:bookmarkStart w:id="3423" w:name="_Toc70025527"/>
      <w:bookmarkStart w:id="3424" w:name="_Toc70026261"/>
      <w:bookmarkStart w:id="3425" w:name="_Toc70026994"/>
      <w:bookmarkStart w:id="3426" w:name="_Toc70027728"/>
      <w:bookmarkStart w:id="3427" w:name="_Toc70028462"/>
      <w:bookmarkStart w:id="3428" w:name="_Toc70029196"/>
      <w:bookmarkStart w:id="3429" w:name="_Toc70029931"/>
      <w:bookmarkStart w:id="3430" w:name="_Toc70030665"/>
      <w:bookmarkStart w:id="3431" w:name="_Toc70031399"/>
      <w:bookmarkStart w:id="3432" w:name="_Toc70032134"/>
      <w:bookmarkStart w:id="3433" w:name="_Toc70016022"/>
      <w:bookmarkStart w:id="3434" w:name="_Toc70016731"/>
      <w:bookmarkStart w:id="3435" w:name="_Toc70017461"/>
      <w:bookmarkStart w:id="3436" w:name="_Toc70018194"/>
      <w:bookmarkStart w:id="3437" w:name="_Toc70018926"/>
      <w:bookmarkStart w:id="3438" w:name="_Toc70019658"/>
      <w:bookmarkStart w:id="3439" w:name="_Toc70020390"/>
      <w:bookmarkStart w:id="3440" w:name="_Toc70021123"/>
      <w:bookmarkStart w:id="3441" w:name="_Toc70021857"/>
      <w:bookmarkStart w:id="3442" w:name="_Toc70022591"/>
      <w:bookmarkStart w:id="3443" w:name="_Toc70023325"/>
      <w:bookmarkStart w:id="3444" w:name="_Toc70024060"/>
      <w:bookmarkStart w:id="3445" w:name="_Toc70024794"/>
      <w:bookmarkStart w:id="3446" w:name="_Toc70025528"/>
      <w:bookmarkStart w:id="3447" w:name="_Toc70026262"/>
      <w:bookmarkStart w:id="3448" w:name="_Toc70026995"/>
      <w:bookmarkStart w:id="3449" w:name="_Toc70027729"/>
      <w:bookmarkStart w:id="3450" w:name="_Toc70028463"/>
      <w:bookmarkStart w:id="3451" w:name="_Toc70029197"/>
      <w:bookmarkStart w:id="3452" w:name="_Toc70029932"/>
      <w:bookmarkStart w:id="3453" w:name="_Toc70030666"/>
      <w:bookmarkStart w:id="3454" w:name="_Toc70031400"/>
      <w:bookmarkStart w:id="3455" w:name="_Toc70032135"/>
      <w:bookmarkStart w:id="3456" w:name="_Toc70016023"/>
      <w:bookmarkStart w:id="3457" w:name="_Toc70016732"/>
      <w:bookmarkStart w:id="3458" w:name="_Toc70017462"/>
      <w:bookmarkStart w:id="3459" w:name="_Toc70018195"/>
      <w:bookmarkStart w:id="3460" w:name="_Toc70018927"/>
      <w:bookmarkStart w:id="3461" w:name="_Toc70019659"/>
      <w:bookmarkStart w:id="3462" w:name="_Toc70020391"/>
      <w:bookmarkStart w:id="3463" w:name="_Toc70021124"/>
      <w:bookmarkStart w:id="3464" w:name="_Toc70021858"/>
      <w:bookmarkStart w:id="3465" w:name="_Toc70022592"/>
      <w:bookmarkStart w:id="3466" w:name="_Toc70023326"/>
      <w:bookmarkStart w:id="3467" w:name="_Toc70024061"/>
      <w:bookmarkStart w:id="3468" w:name="_Toc70024795"/>
      <w:bookmarkStart w:id="3469" w:name="_Toc70025529"/>
      <w:bookmarkStart w:id="3470" w:name="_Toc70026263"/>
      <w:bookmarkStart w:id="3471" w:name="_Toc70026996"/>
      <w:bookmarkStart w:id="3472" w:name="_Toc70027730"/>
      <w:bookmarkStart w:id="3473" w:name="_Toc70028464"/>
      <w:bookmarkStart w:id="3474" w:name="_Toc70029198"/>
      <w:bookmarkStart w:id="3475" w:name="_Toc70029933"/>
      <w:bookmarkStart w:id="3476" w:name="_Toc70030667"/>
      <w:bookmarkStart w:id="3477" w:name="_Toc70031401"/>
      <w:bookmarkStart w:id="3478" w:name="_Toc70032136"/>
      <w:bookmarkStart w:id="3479" w:name="_Toc70016024"/>
      <w:bookmarkStart w:id="3480" w:name="_Toc70016733"/>
      <w:bookmarkStart w:id="3481" w:name="_Toc70017463"/>
      <w:bookmarkStart w:id="3482" w:name="_Toc70018196"/>
      <w:bookmarkStart w:id="3483" w:name="_Toc70018928"/>
      <w:bookmarkStart w:id="3484" w:name="_Toc70019660"/>
      <w:bookmarkStart w:id="3485" w:name="_Toc70020392"/>
      <w:bookmarkStart w:id="3486" w:name="_Toc70021125"/>
      <w:bookmarkStart w:id="3487" w:name="_Toc70021859"/>
      <w:bookmarkStart w:id="3488" w:name="_Toc70022593"/>
      <w:bookmarkStart w:id="3489" w:name="_Toc70023327"/>
      <w:bookmarkStart w:id="3490" w:name="_Toc70024062"/>
      <w:bookmarkStart w:id="3491" w:name="_Toc70024796"/>
      <w:bookmarkStart w:id="3492" w:name="_Toc70025530"/>
      <w:bookmarkStart w:id="3493" w:name="_Toc70026264"/>
      <w:bookmarkStart w:id="3494" w:name="_Toc70026997"/>
      <w:bookmarkStart w:id="3495" w:name="_Toc70027731"/>
      <w:bookmarkStart w:id="3496" w:name="_Toc70028465"/>
      <w:bookmarkStart w:id="3497" w:name="_Toc70029199"/>
      <w:bookmarkStart w:id="3498" w:name="_Toc70029934"/>
      <w:bookmarkStart w:id="3499" w:name="_Toc70030668"/>
      <w:bookmarkStart w:id="3500" w:name="_Toc70031402"/>
      <w:bookmarkStart w:id="3501" w:name="_Toc70032137"/>
      <w:bookmarkStart w:id="3502" w:name="_Toc70016025"/>
      <w:bookmarkStart w:id="3503" w:name="_Toc70016734"/>
      <w:bookmarkStart w:id="3504" w:name="_Toc70017464"/>
      <w:bookmarkStart w:id="3505" w:name="_Toc70018197"/>
      <w:bookmarkStart w:id="3506" w:name="_Toc70018929"/>
      <w:bookmarkStart w:id="3507" w:name="_Toc70019661"/>
      <w:bookmarkStart w:id="3508" w:name="_Toc70020393"/>
      <w:bookmarkStart w:id="3509" w:name="_Toc70021126"/>
      <w:bookmarkStart w:id="3510" w:name="_Toc70021860"/>
      <w:bookmarkStart w:id="3511" w:name="_Toc70022594"/>
      <w:bookmarkStart w:id="3512" w:name="_Toc70023328"/>
      <w:bookmarkStart w:id="3513" w:name="_Toc70024063"/>
      <w:bookmarkStart w:id="3514" w:name="_Toc70024797"/>
      <w:bookmarkStart w:id="3515" w:name="_Toc70025531"/>
      <w:bookmarkStart w:id="3516" w:name="_Toc70026265"/>
      <w:bookmarkStart w:id="3517" w:name="_Toc70026998"/>
      <w:bookmarkStart w:id="3518" w:name="_Toc70027732"/>
      <w:bookmarkStart w:id="3519" w:name="_Toc70028466"/>
      <w:bookmarkStart w:id="3520" w:name="_Toc70029200"/>
      <w:bookmarkStart w:id="3521" w:name="_Toc70029935"/>
      <w:bookmarkStart w:id="3522" w:name="_Toc70030669"/>
      <w:bookmarkStart w:id="3523" w:name="_Toc70031403"/>
      <w:bookmarkStart w:id="3524" w:name="_Toc70032138"/>
      <w:bookmarkStart w:id="3525" w:name="_Toc70016026"/>
      <w:bookmarkStart w:id="3526" w:name="_Toc70016735"/>
      <w:bookmarkStart w:id="3527" w:name="_Toc70017465"/>
      <w:bookmarkStart w:id="3528" w:name="_Toc70018198"/>
      <w:bookmarkStart w:id="3529" w:name="_Toc70018930"/>
      <w:bookmarkStart w:id="3530" w:name="_Toc70019662"/>
      <w:bookmarkStart w:id="3531" w:name="_Toc70020394"/>
      <w:bookmarkStart w:id="3532" w:name="_Toc70021127"/>
      <w:bookmarkStart w:id="3533" w:name="_Toc70021861"/>
      <w:bookmarkStart w:id="3534" w:name="_Toc70022595"/>
      <w:bookmarkStart w:id="3535" w:name="_Toc70023329"/>
      <w:bookmarkStart w:id="3536" w:name="_Toc70024064"/>
      <w:bookmarkStart w:id="3537" w:name="_Toc70024798"/>
      <w:bookmarkStart w:id="3538" w:name="_Toc70025532"/>
      <w:bookmarkStart w:id="3539" w:name="_Toc70026266"/>
      <w:bookmarkStart w:id="3540" w:name="_Toc70026999"/>
      <w:bookmarkStart w:id="3541" w:name="_Toc70027733"/>
      <w:bookmarkStart w:id="3542" w:name="_Toc70028467"/>
      <w:bookmarkStart w:id="3543" w:name="_Toc70029201"/>
      <w:bookmarkStart w:id="3544" w:name="_Toc70029936"/>
      <w:bookmarkStart w:id="3545" w:name="_Toc70030670"/>
      <w:bookmarkStart w:id="3546" w:name="_Toc70031404"/>
      <w:bookmarkStart w:id="3547" w:name="_Toc70032139"/>
      <w:bookmarkStart w:id="3548" w:name="_Toc70016027"/>
      <w:bookmarkStart w:id="3549" w:name="_Toc70016736"/>
      <w:bookmarkStart w:id="3550" w:name="_Toc70017466"/>
      <w:bookmarkStart w:id="3551" w:name="_Toc70018199"/>
      <w:bookmarkStart w:id="3552" w:name="_Toc70018931"/>
      <w:bookmarkStart w:id="3553" w:name="_Toc70019663"/>
      <w:bookmarkStart w:id="3554" w:name="_Toc70020395"/>
      <w:bookmarkStart w:id="3555" w:name="_Toc70021128"/>
      <w:bookmarkStart w:id="3556" w:name="_Toc70021862"/>
      <w:bookmarkStart w:id="3557" w:name="_Toc70022596"/>
      <w:bookmarkStart w:id="3558" w:name="_Toc70023330"/>
      <w:bookmarkStart w:id="3559" w:name="_Toc70024065"/>
      <w:bookmarkStart w:id="3560" w:name="_Toc70024799"/>
      <w:bookmarkStart w:id="3561" w:name="_Toc70025533"/>
      <w:bookmarkStart w:id="3562" w:name="_Toc70026267"/>
      <w:bookmarkStart w:id="3563" w:name="_Toc70027000"/>
      <w:bookmarkStart w:id="3564" w:name="_Toc70027734"/>
      <w:bookmarkStart w:id="3565" w:name="_Toc70028468"/>
      <w:bookmarkStart w:id="3566" w:name="_Toc70029202"/>
      <w:bookmarkStart w:id="3567" w:name="_Toc70029937"/>
      <w:bookmarkStart w:id="3568" w:name="_Toc70030671"/>
      <w:bookmarkStart w:id="3569" w:name="_Toc70031405"/>
      <w:bookmarkStart w:id="3570" w:name="_Toc70032140"/>
      <w:bookmarkStart w:id="3571" w:name="_Toc70016028"/>
      <w:bookmarkStart w:id="3572" w:name="_Toc70016737"/>
      <w:bookmarkStart w:id="3573" w:name="_Toc70017467"/>
      <w:bookmarkStart w:id="3574" w:name="_Toc70018200"/>
      <w:bookmarkStart w:id="3575" w:name="_Toc70018932"/>
      <w:bookmarkStart w:id="3576" w:name="_Toc70019664"/>
      <w:bookmarkStart w:id="3577" w:name="_Toc70020396"/>
      <w:bookmarkStart w:id="3578" w:name="_Toc70021129"/>
      <w:bookmarkStart w:id="3579" w:name="_Toc70021863"/>
      <w:bookmarkStart w:id="3580" w:name="_Toc70022597"/>
      <w:bookmarkStart w:id="3581" w:name="_Toc70023331"/>
      <w:bookmarkStart w:id="3582" w:name="_Toc70024066"/>
      <w:bookmarkStart w:id="3583" w:name="_Toc70024800"/>
      <w:bookmarkStart w:id="3584" w:name="_Toc70025534"/>
      <w:bookmarkStart w:id="3585" w:name="_Toc70026268"/>
      <w:bookmarkStart w:id="3586" w:name="_Toc70027001"/>
      <w:bookmarkStart w:id="3587" w:name="_Toc70027735"/>
      <w:bookmarkStart w:id="3588" w:name="_Toc70028469"/>
      <w:bookmarkStart w:id="3589" w:name="_Toc70029203"/>
      <w:bookmarkStart w:id="3590" w:name="_Toc70029938"/>
      <w:bookmarkStart w:id="3591" w:name="_Toc70030672"/>
      <w:bookmarkStart w:id="3592" w:name="_Toc70031406"/>
      <w:bookmarkStart w:id="3593" w:name="_Toc70032141"/>
      <w:bookmarkStart w:id="3594" w:name="_Toc70016029"/>
      <w:bookmarkStart w:id="3595" w:name="_Toc70016738"/>
      <w:bookmarkStart w:id="3596" w:name="_Toc70017468"/>
      <w:bookmarkStart w:id="3597" w:name="_Toc70018201"/>
      <w:bookmarkStart w:id="3598" w:name="_Toc70018933"/>
      <w:bookmarkStart w:id="3599" w:name="_Toc70019665"/>
      <w:bookmarkStart w:id="3600" w:name="_Toc70020397"/>
      <w:bookmarkStart w:id="3601" w:name="_Toc70021130"/>
      <w:bookmarkStart w:id="3602" w:name="_Toc70021864"/>
      <w:bookmarkStart w:id="3603" w:name="_Toc70022598"/>
      <w:bookmarkStart w:id="3604" w:name="_Toc70023332"/>
      <w:bookmarkStart w:id="3605" w:name="_Toc70024067"/>
      <w:bookmarkStart w:id="3606" w:name="_Toc70024801"/>
      <w:bookmarkStart w:id="3607" w:name="_Toc70025535"/>
      <w:bookmarkStart w:id="3608" w:name="_Toc70026269"/>
      <w:bookmarkStart w:id="3609" w:name="_Toc70027002"/>
      <w:bookmarkStart w:id="3610" w:name="_Toc70027736"/>
      <w:bookmarkStart w:id="3611" w:name="_Toc70028470"/>
      <w:bookmarkStart w:id="3612" w:name="_Toc70029204"/>
      <w:bookmarkStart w:id="3613" w:name="_Toc70029939"/>
      <w:bookmarkStart w:id="3614" w:name="_Toc70030673"/>
      <w:bookmarkStart w:id="3615" w:name="_Toc70031407"/>
      <w:bookmarkStart w:id="3616" w:name="_Toc70032142"/>
      <w:bookmarkStart w:id="3617" w:name="_Toc70016030"/>
      <w:bookmarkStart w:id="3618" w:name="_Toc70016739"/>
      <w:bookmarkStart w:id="3619" w:name="_Toc70017469"/>
      <w:bookmarkStart w:id="3620" w:name="_Toc70018202"/>
      <w:bookmarkStart w:id="3621" w:name="_Toc70018934"/>
      <w:bookmarkStart w:id="3622" w:name="_Toc70019666"/>
      <w:bookmarkStart w:id="3623" w:name="_Toc70020398"/>
      <w:bookmarkStart w:id="3624" w:name="_Toc70021131"/>
      <w:bookmarkStart w:id="3625" w:name="_Toc70021865"/>
      <w:bookmarkStart w:id="3626" w:name="_Toc70022599"/>
      <w:bookmarkStart w:id="3627" w:name="_Toc70023333"/>
      <w:bookmarkStart w:id="3628" w:name="_Toc70024068"/>
      <w:bookmarkStart w:id="3629" w:name="_Toc70024802"/>
      <w:bookmarkStart w:id="3630" w:name="_Toc70025536"/>
      <w:bookmarkStart w:id="3631" w:name="_Toc70026270"/>
      <w:bookmarkStart w:id="3632" w:name="_Toc70027003"/>
      <w:bookmarkStart w:id="3633" w:name="_Toc70027737"/>
      <w:bookmarkStart w:id="3634" w:name="_Toc70028471"/>
      <w:bookmarkStart w:id="3635" w:name="_Toc70029205"/>
      <w:bookmarkStart w:id="3636" w:name="_Toc70029940"/>
      <w:bookmarkStart w:id="3637" w:name="_Toc70030674"/>
      <w:bookmarkStart w:id="3638" w:name="_Toc70031408"/>
      <w:bookmarkStart w:id="3639" w:name="_Toc70032143"/>
      <w:bookmarkStart w:id="3640" w:name="_Toc70016031"/>
      <w:bookmarkStart w:id="3641" w:name="_Toc70016740"/>
      <w:bookmarkStart w:id="3642" w:name="_Toc70017470"/>
      <w:bookmarkStart w:id="3643" w:name="_Toc70018203"/>
      <w:bookmarkStart w:id="3644" w:name="_Toc70018935"/>
      <w:bookmarkStart w:id="3645" w:name="_Toc70019667"/>
      <w:bookmarkStart w:id="3646" w:name="_Toc70020399"/>
      <w:bookmarkStart w:id="3647" w:name="_Toc70021132"/>
      <w:bookmarkStart w:id="3648" w:name="_Toc70021866"/>
      <w:bookmarkStart w:id="3649" w:name="_Toc70022600"/>
      <w:bookmarkStart w:id="3650" w:name="_Toc70023334"/>
      <w:bookmarkStart w:id="3651" w:name="_Toc70024069"/>
      <w:bookmarkStart w:id="3652" w:name="_Toc70024803"/>
      <w:bookmarkStart w:id="3653" w:name="_Toc70025537"/>
      <w:bookmarkStart w:id="3654" w:name="_Toc70026271"/>
      <w:bookmarkStart w:id="3655" w:name="_Toc70027004"/>
      <w:bookmarkStart w:id="3656" w:name="_Toc70027738"/>
      <w:bookmarkStart w:id="3657" w:name="_Toc70028472"/>
      <w:bookmarkStart w:id="3658" w:name="_Toc70029206"/>
      <w:bookmarkStart w:id="3659" w:name="_Toc70029941"/>
      <w:bookmarkStart w:id="3660" w:name="_Toc70030675"/>
      <w:bookmarkStart w:id="3661" w:name="_Toc70031409"/>
      <w:bookmarkStart w:id="3662" w:name="_Toc70032144"/>
      <w:bookmarkStart w:id="3663" w:name="_Toc70016032"/>
      <w:bookmarkStart w:id="3664" w:name="_Toc70016741"/>
      <w:bookmarkStart w:id="3665" w:name="_Toc70017471"/>
      <w:bookmarkStart w:id="3666" w:name="_Toc70018204"/>
      <w:bookmarkStart w:id="3667" w:name="_Toc70018936"/>
      <w:bookmarkStart w:id="3668" w:name="_Toc70019668"/>
      <w:bookmarkStart w:id="3669" w:name="_Toc70020400"/>
      <w:bookmarkStart w:id="3670" w:name="_Toc70021133"/>
      <w:bookmarkStart w:id="3671" w:name="_Toc70021867"/>
      <w:bookmarkStart w:id="3672" w:name="_Toc70022601"/>
      <w:bookmarkStart w:id="3673" w:name="_Toc70023335"/>
      <w:bookmarkStart w:id="3674" w:name="_Toc70024070"/>
      <w:bookmarkStart w:id="3675" w:name="_Toc70024804"/>
      <w:bookmarkStart w:id="3676" w:name="_Toc70025538"/>
      <w:bookmarkStart w:id="3677" w:name="_Toc70026272"/>
      <w:bookmarkStart w:id="3678" w:name="_Toc70027005"/>
      <w:bookmarkStart w:id="3679" w:name="_Toc70027739"/>
      <w:bookmarkStart w:id="3680" w:name="_Toc70028473"/>
      <w:bookmarkStart w:id="3681" w:name="_Toc70029207"/>
      <w:bookmarkStart w:id="3682" w:name="_Toc70029942"/>
      <w:bookmarkStart w:id="3683" w:name="_Toc70030676"/>
      <w:bookmarkStart w:id="3684" w:name="_Toc70031410"/>
      <w:bookmarkStart w:id="3685" w:name="_Toc70032145"/>
      <w:bookmarkStart w:id="3686" w:name="_Toc70016033"/>
      <w:bookmarkStart w:id="3687" w:name="_Toc70016742"/>
      <w:bookmarkStart w:id="3688" w:name="_Toc70017472"/>
      <w:bookmarkStart w:id="3689" w:name="_Toc70018205"/>
      <w:bookmarkStart w:id="3690" w:name="_Toc70018937"/>
      <w:bookmarkStart w:id="3691" w:name="_Toc70019669"/>
      <w:bookmarkStart w:id="3692" w:name="_Toc70020401"/>
      <w:bookmarkStart w:id="3693" w:name="_Toc70021134"/>
      <w:bookmarkStart w:id="3694" w:name="_Toc70021868"/>
      <w:bookmarkStart w:id="3695" w:name="_Toc70022602"/>
      <w:bookmarkStart w:id="3696" w:name="_Toc70023336"/>
      <w:bookmarkStart w:id="3697" w:name="_Toc70024071"/>
      <w:bookmarkStart w:id="3698" w:name="_Toc70024805"/>
      <w:bookmarkStart w:id="3699" w:name="_Toc70025539"/>
      <w:bookmarkStart w:id="3700" w:name="_Toc70026273"/>
      <w:bookmarkStart w:id="3701" w:name="_Toc70027006"/>
      <w:bookmarkStart w:id="3702" w:name="_Toc70027740"/>
      <w:bookmarkStart w:id="3703" w:name="_Toc70028474"/>
      <w:bookmarkStart w:id="3704" w:name="_Toc70029208"/>
      <w:bookmarkStart w:id="3705" w:name="_Toc70029943"/>
      <w:bookmarkStart w:id="3706" w:name="_Toc70030677"/>
      <w:bookmarkStart w:id="3707" w:name="_Toc70031411"/>
      <w:bookmarkStart w:id="3708" w:name="_Toc70032146"/>
      <w:bookmarkStart w:id="3709" w:name="_Toc70016034"/>
      <w:bookmarkStart w:id="3710" w:name="_Toc70016743"/>
      <w:bookmarkStart w:id="3711" w:name="_Toc70017473"/>
      <w:bookmarkStart w:id="3712" w:name="_Toc70018206"/>
      <w:bookmarkStart w:id="3713" w:name="_Toc70018938"/>
      <w:bookmarkStart w:id="3714" w:name="_Toc70019670"/>
      <w:bookmarkStart w:id="3715" w:name="_Toc70020402"/>
      <w:bookmarkStart w:id="3716" w:name="_Toc70021135"/>
      <w:bookmarkStart w:id="3717" w:name="_Toc70021869"/>
      <w:bookmarkStart w:id="3718" w:name="_Toc70022603"/>
      <w:bookmarkStart w:id="3719" w:name="_Toc70023337"/>
      <w:bookmarkStart w:id="3720" w:name="_Toc70024072"/>
      <w:bookmarkStart w:id="3721" w:name="_Toc70024806"/>
      <w:bookmarkStart w:id="3722" w:name="_Toc70025540"/>
      <w:bookmarkStart w:id="3723" w:name="_Toc70026274"/>
      <w:bookmarkStart w:id="3724" w:name="_Toc70027007"/>
      <w:bookmarkStart w:id="3725" w:name="_Toc70027741"/>
      <w:bookmarkStart w:id="3726" w:name="_Toc70028475"/>
      <w:bookmarkStart w:id="3727" w:name="_Toc70029209"/>
      <w:bookmarkStart w:id="3728" w:name="_Toc70029944"/>
      <w:bookmarkStart w:id="3729" w:name="_Toc70030678"/>
      <w:bookmarkStart w:id="3730" w:name="_Toc70031412"/>
      <w:bookmarkStart w:id="3731" w:name="_Toc70032147"/>
      <w:bookmarkStart w:id="3732" w:name="_Toc70016035"/>
      <w:bookmarkStart w:id="3733" w:name="_Toc70016744"/>
      <w:bookmarkStart w:id="3734" w:name="_Toc70017474"/>
      <w:bookmarkStart w:id="3735" w:name="_Toc70018207"/>
      <w:bookmarkStart w:id="3736" w:name="_Toc70018939"/>
      <w:bookmarkStart w:id="3737" w:name="_Toc70019671"/>
      <w:bookmarkStart w:id="3738" w:name="_Toc70020403"/>
      <w:bookmarkStart w:id="3739" w:name="_Toc70021136"/>
      <w:bookmarkStart w:id="3740" w:name="_Toc70021870"/>
      <w:bookmarkStart w:id="3741" w:name="_Toc70022604"/>
      <w:bookmarkStart w:id="3742" w:name="_Toc70023338"/>
      <w:bookmarkStart w:id="3743" w:name="_Toc70024073"/>
      <w:bookmarkStart w:id="3744" w:name="_Toc70024807"/>
      <w:bookmarkStart w:id="3745" w:name="_Toc70025541"/>
      <w:bookmarkStart w:id="3746" w:name="_Toc70026275"/>
      <w:bookmarkStart w:id="3747" w:name="_Toc70027008"/>
      <w:bookmarkStart w:id="3748" w:name="_Toc70027742"/>
      <w:bookmarkStart w:id="3749" w:name="_Toc70028476"/>
      <w:bookmarkStart w:id="3750" w:name="_Toc70029210"/>
      <w:bookmarkStart w:id="3751" w:name="_Toc70029945"/>
      <w:bookmarkStart w:id="3752" w:name="_Toc70030679"/>
      <w:bookmarkStart w:id="3753" w:name="_Toc70031413"/>
      <w:bookmarkStart w:id="3754" w:name="_Toc70032148"/>
      <w:bookmarkStart w:id="3755" w:name="_Toc70016036"/>
      <w:bookmarkStart w:id="3756" w:name="_Toc70016745"/>
      <w:bookmarkStart w:id="3757" w:name="_Toc70017475"/>
      <w:bookmarkStart w:id="3758" w:name="_Toc70018208"/>
      <w:bookmarkStart w:id="3759" w:name="_Toc70018940"/>
      <w:bookmarkStart w:id="3760" w:name="_Toc70019672"/>
      <w:bookmarkStart w:id="3761" w:name="_Toc70020404"/>
      <w:bookmarkStart w:id="3762" w:name="_Toc70021137"/>
      <w:bookmarkStart w:id="3763" w:name="_Toc70021871"/>
      <w:bookmarkStart w:id="3764" w:name="_Toc70022605"/>
      <w:bookmarkStart w:id="3765" w:name="_Toc70023339"/>
      <w:bookmarkStart w:id="3766" w:name="_Toc70024074"/>
      <w:bookmarkStart w:id="3767" w:name="_Toc70024808"/>
      <w:bookmarkStart w:id="3768" w:name="_Toc70025542"/>
      <w:bookmarkStart w:id="3769" w:name="_Toc70026276"/>
      <w:bookmarkStart w:id="3770" w:name="_Toc70027009"/>
      <w:bookmarkStart w:id="3771" w:name="_Toc70027743"/>
      <w:bookmarkStart w:id="3772" w:name="_Toc70028477"/>
      <w:bookmarkStart w:id="3773" w:name="_Toc70029211"/>
      <w:bookmarkStart w:id="3774" w:name="_Toc70029946"/>
      <w:bookmarkStart w:id="3775" w:name="_Toc70030680"/>
      <w:bookmarkStart w:id="3776" w:name="_Toc70031414"/>
      <w:bookmarkStart w:id="3777" w:name="_Toc70032149"/>
      <w:bookmarkStart w:id="3778" w:name="_Toc70016037"/>
      <w:bookmarkStart w:id="3779" w:name="_Toc70016746"/>
      <w:bookmarkStart w:id="3780" w:name="_Toc70017476"/>
      <w:bookmarkStart w:id="3781" w:name="_Toc70018209"/>
      <w:bookmarkStart w:id="3782" w:name="_Toc70018941"/>
      <w:bookmarkStart w:id="3783" w:name="_Toc70019673"/>
      <w:bookmarkStart w:id="3784" w:name="_Toc70020405"/>
      <w:bookmarkStart w:id="3785" w:name="_Toc70021138"/>
      <w:bookmarkStart w:id="3786" w:name="_Toc70021872"/>
      <w:bookmarkStart w:id="3787" w:name="_Toc70022606"/>
      <w:bookmarkStart w:id="3788" w:name="_Toc70023340"/>
      <w:bookmarkStart w:id="3789" w:name="_Toc70024075"/>
      <w:bookmarkStart w:id="3790" w:name="_Toc70024809"/>
      <w:bookmarkStart w:id="3791" w:name="_Toc70025543"/>
      <w:bookmarkStart w:id="3792" w:name="_Toc70026277"/>
      <w:bookmarkStart w:id="3793" w:name="_Toc70027010"/>
      <w:bookmarkStart w:id="3794" w:name="_Toc70027744"/>
      <w:bookmarkStart w:id="3795" w:name="_Toc70028478"/>
      <w:bookmarkStart w:id="3796" w:name="_Toc70029212"/>
      <w:bookmarkStart w:id="3797" w:name="_Toc70029947"/>
      <w:bookmarkStart w:id="3798" w:name="_Toc70030681"/>
      <w:bookmarkStart w:id="3799" w:name="_Toc70031415"/>
      <w:bookmarkStart w:id="3800" w:name="_Toc70032150"/>
      <w:bookmarkStart w:id="3801" w:name="_Toc70016038"/>
      <w:bookmarkStart w:id="3802" w:name="_Toc70016747"/>
      <w:bookmarkStart w:id="3803" w:name="_Toc70017477"/>
      <w:bookmarkStart w:id="3804" w:name="_Toc70018210"/>
      <w:bookmarkStart w:id="3805" w:name="_Toc70018942"/>
      <w:bookmarkStart w:id="3806" w:name="_Toc70019674"/>
      <w:bookmarkStart w:id="3807" w:name="_Toc70020406"/>
      <w:bookmarkStart w:id="3808" w:name="_Toc70021139"/>
      <w:bookmarkStart w:id="3809" w:name="_Toc70021873"/>
      <w:bookmarkStart w:id="3810" w:name="_Toc70022607"/>
      <w:bookmarkStart w:id="3811" w:name="_Toc70023341"/>
      <w:bookmarkStart w:id="3812" w:name="_Toc70024076"/>
      <w:bookmarkStart w:id="3813" w:name="_Toc70024810"/>
      <w:bookmarkStart w:id="3814" w:name="_Toc70025544"/>
      <w:bookmarkStart w:id="3815" w:name="_Toc70026278"/>
      <w:bookmarkStart w:id="3816" w:name="_Toc70027011"/>
      <w:bookmarkStart w:id="3817" w:name="_Toc70027745"/>
      <w:bookmarkStart w:id="3818" w:name="_Toc70028479"/>
      <w:bookmarkStart w:id="3819" w:name="_Toc70029213"/>
      <w:bookmarkStart w:id="3820" w:name="_Toc70029948"/>
      <w:bookmarkStart w:id="3821" w:name="_Toc70030682"/>
      <w:bookmarkStart w:id="3822" w:name="_Toc70031416"/>
      <w:bookmarkStart w:id="3823" w:name="_Toc70032151"/>
      <w:bookmarkStart w:id="3824" w:name="_Toc70016039"/>
      <w:bookmarkStart w:id="3825" w:name="_Toc70016748"/>
      <w:bookmarkStart w:id="3826" w:name="_Toc70017478"/>
      <w:bookmarkStart w:id="3827" w:name="_Toc70018211"/>
      <w:bookmarkStart w:id="3828" w:name="_Toc70018943"/>
      <w:bookmarkStart w:id="3829" w:name="_Toc70019675"/>
      <w:bookmarkStart w:id="3830" w:name="_Toc70020407"/>
      <w:bookmarkStart w:id="3831" w:name="_Toc70021140"/>
      <w:bookmarkStart w:id="3832" w:name="_Toc70021874"/>
      <w:bookmarkStart w:id="3833" w:name="_Toc70022608"/>
      <w:bookmarkStart w:id="3834" w:name="_Toc70023342"/>
      <w:bookmarkStart w:id="3835" w:name="_Toc70024077"/>
      <w:bookmarkStart w:id="3836" w:name="_Toc70024811"/>
      <w:bookmarkStart w:id="3837" w:name="_Toc70025545"/>
      <w:bookmarkStart w:id="3838" w:name="_Toc70026279"/>
      <w:bookmarkStart w:id="3839" w:name="_Toc70027012"/>
      <w:bookmarkStart w:id="3840" w:name="_Toc70027746"/>
      <w:bookmarkStart w:id="3841" w:name="_Toc70028480"/>
      <w:bookmarkStart w:id="3842" w:name="_Toc70029214"/>
      <w:bookmarkStart w:id="3843" w:name="_Toc70029949"/>
      <w:bookmarkStart w:id="3844" w:name="_Toc70030683"/>
      <w:bookmarkStart w:id="3845" w:name="_Toc70031417"/>
      <w:bookmarkStart w:id="3846" w:name="_Toc70032152"/>
      <w:bookmarkStart w:id="3847" w:name="_Toc70016040"/>
      <w:bookmarkStart w:id="3848" w:name="_Toc70016749"/>
      <w:bookmarkStart w:id="3849" w:name="_Toc70017479"/>
      <w:bookmarkStart w:id="3850" w:name="_Toc70018212"/>
      <w:bookmarkStart w:id="3851" w:name="_Toc70018944"/>
      <w:bookmarkStart w:id="3852" w:name="_Toc70019676"/>
      <w:bookmarkStart w:id="3853" w:name="_Toc70020408"/>
      <w:bookmarkStart w:id="3854" w:name="_Toc70021141"/>
      <w:bookmarkStart w:id="3855" w:name="_Toc70021875"/>
      <w:bookmarkStart w:id="3856" w:name="_Toc70022609"/>
      <w:bookmarkStart w:id="3857" w:name="_Toc70023343"/>
      <w:bookmarkStart w:id="3858" w:name="_Toc70024078"/>
      <w:bookmarkStart w:id="3859" w:name="_Toc70024812"/>
      <w:bookmarkStart w:id="3860" w:name="_Toc70025546"/>
      <w:bookmarkStart w:id="3861" w:name="_Toc70026280"/>
      <w:bookmarkStart w:id="3862" w:name="_Toc70027013"/>
      <w:bookmarkStart w:id="3863" w:name="_Toc70027747"/>
      <w:bookmarkStart w:id="3864" w:name="_Toc70028481"/>
      <w:bookmarkStart w:id="3865" w:name="_Toc70029215"/>
      <w:bookmarkStart w:id="3866" w:name="_Toc70029950"/>
      <w:bookmarkStart w:id="3867" w:name="_Toc70030684"/>
      <w:bookmarkStart w:id="3868" w:name="_Toc70031418"/>
      <w:bookmarkStart w:id="3869" w:name="_Toc70032153"/>
      <w:bookmarkStart w:id="3870" w:name="_Toc70016041"/>
      <w:bookmarkStart w:id="3871" w:name="_Toc70016750"/>
      <w:bookmarkStart w:id="3872" w:name="_Toc70017480"/>
      <w:bookmarkStart w:id="3873" w:name="_Toc70018213"/>
      <w:bookmarkStart w:id="3874" w:name="_Toc70018945"/>
      <w:bookmarkStart w:id="3875" w:name="_Toc70019677"/>
      <w:bookmarkStart w:id="3876" w:name="_Toc70020409"/>
      <w:bookmarkStart w:id="3877" w:name="_Toc70021142"/>
      <w:bookmarkStart w:id="3878" w:name="_Toc70021876"/>
      <w:bookmarkStart w:id="3879" w:name="_Toc70022610"/>
      <w:bookmarkStart w:id="3880" w:name="_Toc70023344"/>
      <w:bookmarkStart w:id="3881" w:name="_Toc70024079"/>
      <w:bookmarkStart w:id="3882" w:name="_Toc70024813"/>
      <w:bookmarkStart w:id="3883" w:name="_Toc70025547"/>
      <w:bookmarkStart w:id="3884" w:name="_Toc70026281"/>
      <w:bookmarkStart w:id="3885" w:name="_Toc70027014"/>
      <w:bookmarkStart w:id="3886" w:name="_Toc70027748"/>
      <w:bookmarkStart w:id="3887" w:name="_Toc70028482"/>
      <w:bookmarkStart w:id="3888" w:name="_Toc70029216"/>
      <w:bookmarkStart w:id="3889" w:name="_Toc70029951"/>
      <w:bookmarkStart w:id="3890" w:name="_Toc70030685"/>
      <w:bookmarkStart w:id="3891" w:name="_Toc70031419"/>
      <w:bookmarkStart w:id="3892" w:name="_Toc70032154"/>
      <w:bookmarkStart w:id="3893" w:name="_Toc70016042"/>
      <w:bookmarkStart w:id="3894" w:name="_Toc70016751"/>
      <w:bookmarkStart w:id="3895" w:name="_Toc70017481"/>
      <w:bookmarkStart w:id="3896" w:name="_Toc70018214"/>
      <w:bookmarkStart w:id="3897" w:name="_Toc70018946"/>
      <w:bookmarkStart w:id="3898" w:name="_Toc70019678"/>
      <w:bookmarkStart w:id="3899" w:name="_Toc70020410"/>
      <w:bookmarkStart w:id="3900" w:name="_Toc70021143"/>
      <w:bookmarkStart w:id="3901" w:name="_Toc70021877"/>
      <w:bookmarkStart w:id="3902" w:name="_Toc70022611"/>
      <w:bookmarkStart w:id="3903" w:name="_Toc70023345"/>
      <w:bookmarkStart w:id="3904" w:name="_Toc70024080"/>
      <w:bookmarkStart w:id="3905" w:name="_Toc70024814"/>
      <w:bookmarkStart w:id="3906" w:name="_Toc70025548"/>
      <w:bookmarkStart w:id="3907" w:name="_Toc70026282"/>
      <w:bookmarkStart w:id="3908" w:name="_Toc70027015"/>
      <w:bookmarkStart w:id="3909" w:name="_Toc70027749"/>
      <w:bookmarkStart w:id="3910" w:name="_Toc70028483"/>
      <w:bookmarkStart w:id="3911" w:name="_Toc70029217"/>
      <w:bookmarkStart w:id="3912" w:name="_Toc70029952"/>
      <w:bookmarkStart w:id="3913" w:name="_Toc70030686"/>
      <w:bookmarkStart w:id="3914" w:name="_Toc70031420"/>
      <w:bookmarkStart w:id="3915" w:name="_Toc70032155"/>
      <w:bookmarkStart w:id="3916" w:name="_Toc70016043"/>
      <w:bookmarkStart w:id="3917" w:name="_Toc70016752"/>
      <w:bookmarkStart w:id="3918" w:name="_Toc70017482"/>
      <w:bookmarkStart w:id="3919" w:name="_Toc70018215"/>
      <w:bookmarkStart w:id="3920" w:name="_Toc70018947"/>
      <w:bookmarkStart w:id="3921" w:name="_Toc70019679"/>
      <w:bookmarkStart w:id="3922" w:name="_Toc70020411"/>
      <w:bookmarkStart w:id="3923" w:name="_Toc70021144"/>
      <w:bookmarkStart w:id="3924" w:name="_Toc70021878"/>
      <w:bookmarkStart w:id="3925" w:name="_Toc70022612"/>
      <w:bookmarkStart w:id="3926" w:name="_Toc70023346"/>
      <w:bookmarkStart w:id="3927" w:name="_Toc70024081"/>
      <w:bookmarkStart w:id="3928" w:name="_Toc70024815"/>
      <w:bookmarkStart w:id="3929" w:name="_Toc70025549"/>
      <w:bookmarkStart w:id="3930" w:name="_Toc70026283"/>
      <w:bookmarkStart w:id="3931" w:name="_Toc70027016"/>
      <w:bookmarkStart w:id="3932" w:name="_Toc70027750"/>
      <w:bookmarkStart w:id="3933" w:name="_Toc70028484"/>
      <w:bookmarkStart w:id="3934" w:name="_Toc70029218"/>
      <w:bookmarkStart w:id="3935" w:name="_Toc70029953"/>
      <w:bookmarkStart w:id="3936" w:name="_Toc70030687"/>
      <w:bookmarkStart w:id="3937" w:name="_Toc70031421"/>
      <w:bookmarkStart w:id="3938" w:name="_Toc70032156"/>
      <w:bookmarkStart w:id="3939" w:name="_Toc70016044"/>
      <w:bookmarkStart w:id="3940" w:name="_Toc70016753"/>
      <w:bookmarkStart w:id="3941" w:name="_Toc70017483"/>
      <w:bookmarkStart w:id="3942" w:name="_Toc70018216"/>
      <w:bookmarkStart w:id="3943" w:name="_Toc70018948"/>
      <w:bookmarkStart w:id="3944" w:name="_Toc70019680"/>
      <w:bookmarkStart w:id="3945" w:name="_Toc70020412"/>
      <w:bookmarkStart w:id="3946" w:name="_Toc70021145"/>
      <w:bookmarkStart w:id="3947" w:name="_Toc70021879"/>
      <w:bookmarkStart w:id="3948" w:name="_Toc70022613"/>
      <w:bookmarkStart w:id="3949" w:name="_Toc70023347"/>
      <w:bookmarkStart w:id="3950" w:name="_Toc70024082"/>
      <w:bookmarkStart w:id="3951" w:name="_Toc70024816"/>
      <w:bookmarkStart w:id="3952" w:name="_Toc70025550"/>
      <w:bookmarkStart w:id="3953" w:name="_Toc70026284"/>
      <w:bookmarkStart w:id="3954" w:name="_Toc70027017"/>
      <w:bookmarkStart w:id="3955" w:name="_Toc70027751"/>
      <w:bookmarkStart w:id="3956" w:name="_Toc70028485"/>
      <w:bookmarkStart w:id="3957" w:name="_Toc70029219"/>
      <w:bookmarkStart w:id="3958" w:name="_Toc70029954"/>
      <w:bookmarkStart w:id="3959" w:name="_Toc70030688"/>
      <w:bookmarkStart w:id="3960" w:name="_Toc70031422"/>
      <w:bookmarkStart w:id="3961" w:name="_Toc70032157"/>
      <w:bookmarkStart w:id="3962" w:name="_Toc70016045"/>
      <w:bookmarkStart w:id="3963" w:name="_Toc70016754"/>
      <w:bookmarkStart w:id="3964" w:name="_Toc70017484"/>
      <w:bookmarkStart w:id="3965" w:name="_Toc70018217"/>
      <w:bookmarkStart w:id="3966" w:name="_Toc70018949"/>
      <w:bookmarkStart w:id="3967" w:name="_Toc70019681"/>
      <w:bookmarkStart w:id="3968" w:name="_Toc70020413"/>
      <w:bookmarkStart w:id="3969" w:name="_Toc70021146"/>
      <w:bookmarkStart w:id="3970" w:name="_Toc70021880"/>
      <w:bookmarkStart w:id="3971" w:name="_Toc70022614"/>
      <w:bookmarkStart w:id="3972" w:name="_Toc70023348"/>
      <w:bookmarkStart w:id="3973" w:name="_Toc70024083"/>
      <w:bookmarkStart w:id="3974" w:name="_Toc70024817"/>
      <w:bookmarkStart w:id="3975" w:name="_Toc70025551"/>
      <w:bookmarkStart w:id="3976" w:name="_Toc70026285"/>
      <w:bookmarkStart w:id="3977" w:name="_Toc70027018"/>
      <w:bookmarkStart w:id="3978" w:name="_Toc70027752"/>
      <w:bookmarkStart w:id="3979" w:name="_Toc70028486"/>
      <w:bookmarkStart w:id="3980" w:name="_Toc70029220"/>
      <w:bookmarkStart w:id="3981" w:name="_Toc70029955"/>
      <w:bookmarkStart w:id="3982" w:name="_Toc70030689"/>
      <w:bookmarkStart w:id="3983" w:name="_Toc70031423"/>
      <w:bookmarkStart w:id="3984" w:name="_Toc70032158"/>
      <w:bookmarkStart w:id="3985" w:name="_Toc70016046"/>
      <w:bookmarkStart w:id="3986" w:name="_Toc70016755"/>
      <w:bookmarkStart w:id="3987" w:name="_Toc70017485"/>
      <w:bookmarkStart w:id="3988" w:name="_Toc70018218"/>
      <w:bookmarkStart w:id="3989" w:name="_Toc70018950"/>
      <w:bookmarkStart w:id="3990" w:name="_Toc70019682"/>
      <w:bookmarkStart w:id="3991" w:name="_Toc70020414"/>
      <w:bookmarkStart w:id="3992" w:name="_Toc70021147"/>
      <w:bookmarkStart w:id="3993" w:name="_Toc70021881"/>
      <w:bookmarkStart w:id="3994" w:name="_Toc70022615"/>
      <w:bookmarkStart w:id="3995" w:name="_Toc70023349"/>
      <w:bookmarkStart w:id="3996" w:name="_Toc70024084"/>
      <w:bookmarkStart w:id="3997" w:name="_Toc70024818"/>
      <w:bookmarkStart w:id="3998" w:name="_Toc70025552"/>
      <w:bookmarkStart w:id="3999" w:name="_Toc70026286"/>
      <w:bookmarkStart w:id="4000" w:name="_Toc70027019"/>
      <w:bookmarkStart w:id="4001" w:name="_Toc70027753"/>
      <w:bookmarkStart w:id="4002" w:name="_Toc70028487"/>
      <w:bookmarkStart w:id="4003" w:name="_Toc70029221"/>
      <w:bookmarkStart w:id="4004" w:name="_Toc70029956"/>
      <w:bookmarkStart w:id="4005" w:name="_Toc70030690"/>
      <w:bookmarkStart w:id="4006" w:name="_Toc70031424"/>
      <w:bookmarkStart w:id="4007" w:name="_Toc70032159"/>
      <w:bookmarkStart w:id="4008" w:name="_Toc70016047"/>
      <w:bookmarkStart w:id="4009" w:name="_Toc70016756"/>
      <w:bookmarkStart w:id="4010" w:name="_Toc70017486"/>
      <w:bookmarkStart w:id="4011" w:name="_Toc70018219"/>
      <w:bookmarkStart w:id="4012" w:name="_Toc70018951"/>
      <w:bookmarkStart w:id="4013" w:name="_Toc70019683"/>
      <w:bookmarkStart w:id="4014" w:name="_Toc70020415"/>
      <w:bookmarkStart w:id="4015" w:name="_Toc70021148"/>
      <w:bookmarkStart w:id="4016" w:name="_Toc70021882"/>
      <w:bookmarkStart w:id="4017" w:name="_Toc70022616"/>
      <w:bookmarkStart w:id="4018" w:name="_Toc70023350"/>
      <w:bookmarkStart w:id="4019" w:name="_Toc70024085"/>
      <w:bookmarkStart w:id="4020" w:name="_Toc70024819"/>
      <w:bookmarkStart w:id="4021" w:name="_Toc70025553"/>
      <w:bookmarkStart w:id="4022" w:name="_Toc70026287"/>
      <w:bookmarkStart w:id="4023" w:name="_Toc70027020"/>
      <w:bookmarkStart w:id="4024" w:name="_Toc70027754"/>
      <w:bookmarkStart w:id="4025" w:name="_Toc70028488"/>
      <w:bookmarkStart w:id="4026" w:name="_Toc70029222"/>
      <w:bookmarkStart w:id="4027" w:name="_Toc70029957"/>
      <w:bookmarkStart w:id="4028" w:name="_Toc70030691"/>
      <w:bookmarkStart w:id="4029" w:name="_Toc70031425"/>
      <w:bookmarkStart w:id="4030" w:name="_Toc70032160"/>
      <w:bookmarkStart w:id="4031" w:name="_Toc70016048"/>
      <w:bookmarkStart w:id="4032" w:name="_Toc70016757"/>
      <w:bookmarkStart w:id="4033" w:name="_Toc70017487"/>
      <w:bookmarkStart w:id="4034" w:name="_Toc70018220"/>
      <w:bookmarkStart w:id="4035" w:name="_Toc70018952"/>
      <w:bookmarkStart w:id="4036" w:name="_Toc70019684"/>
      <w:bookmarkStart w:id="4037" w:name="_Toc70020416"/>
      <w:bookmarkStart w:id="4038" w:name="_Toc70021149"/>
      <w:bookmarkStart w:id="4039" w:name="_Toc70021883"/>
      <w:bookmarkStart w:id="4040" w:name="_Toc70022617"/>
      <w:bookmarkStart w:id="4041" w:name="_Toc70023351"/>
      <w:bookmarkStart w:id="4042" w:name="_Toc70024086"/>
      <w:bookmarkStart w:id="4043" w:name="_Toc70024820"/>
      <w:bookmarkStart w:id="4044" w:name="_Toc70025554"/>
      <w:bookmarkStart w:id="4045" w:name="_Toc70026288"/>
      <w:bookmarkStart w:id="4046" w:name="_Toc70027021"/>
      <w:bookmarkStart w:id="4047" w:name="_Toc70027755"/>
      <w:bookmarkStart w:id="4048" w:name="_Toc70028489"/>
      <w:bookmarkStart w:id="4049" w:name="_Toc70029223"/>
      <w:bookmarkStart w:id="4050" w:name="_Toc70029958"/>
      <w:bookmarkStart w:id="4051" w:name="_Toc70030692"/>
      <w:bookmarkStart w:id="4052" w:name="_Toc70031426"/>
      <w:bookmarkStart w:id="4053" w:name="_Toc70032161"/>
      <w:bookmarkStart w:id="4054" w:name="_Toc70016049"/>
      <w:bookmarkStart w:id="4055" w:name="_Toc70016758"/>
      <w:bookmarkStart w:id="4056" w:name="_Toc70017488"/>
      <w:bookmarkStart w:id="4057" w:name="_Toc70018221"/>
      <w:bookmarkStart w:id="4058" w:name="_Toc70018953"/>
      <w:bookmarkStart w:id="4059" w:name="_Toc70019685"/>
      <w:bookmarkStart w:id="4060" w:name="_Toc70020417"/>
      <w:bookmarkStart w:id="4061" w:name="_Toc70021150"/>
      <w:bookmarkStart w:id="4062" w:name="_Toc70021884"/>
      <w:bookmarkStart w:id="4063" w:name="_Toc70022618"/>
      <w:bookmarkStart w:id="4064" w:name="_Toc70023352"/>
      <w:bookmarkStart w:id="4065" w:name="_Toc70024087"/>
      <w:bookmarkStart w:id="4066" w:name="_Toc70024821"/>
      <w:bookmarkStart w:id="4067" w:name="_Toc70025555"/>
      <w:bookmarkStart w:id="4068" w:name="_Toc70026289"/>
      <w:bookmarkStart w:id="4069" w:name="_Toc70027022"/>
      <w:bookmarkStart w:id="4070" w:name="_Toc70027756"/>
      <w:bookmarkStart w:id="4071" w:name="_Toc70028490"/>
      <w:bookmarkStart w:id="4072" w:name="_Toc70029224"/>
      <w:bookmarkStart w:id="4073" w:name="_Toc70029959"/>
      <w:bookmarkStart w:id="4074" w:name="_Toc70030693"/>
      <w:bookmarkStart w:id="4075" w:name="_Toc70031427"/>
      <w:bookmarkStart w:id="4076" w:name="_Toc70032162"/>
      <w:bookmarkStart w:id="4077" w:name="_Toc70016050"/>
      <w:bookmarkStart w:id="4078" w:name="_Toc70016759"/>
      <w:bookmarkStart w:id="4079" w:name="_Toc70017489"/>
      <w:bookmarkStart w:id="4080" w:name="_Toc70018222"/>
      <w:bookmarkStart w:id="4081" w:name="_Toc70018954"/>
      <w:bookmarkStart w:id="4082" w:name="_Toc70019686"/>
      <w:bookmarkStart w:id="4083" w:name="_Toc70020418"/>
      <w:bookmarkStart w:id="4084" w:name="_Toc70021151"/>
      <w:bookmarkStart w:id="4085" w:name="_Toc70021885"/>
      <w:bookmarkStart w:id="4086" w:name="_Toc70022619"/>
      <w:bookmarkStart w:id="4087" w:name="_Toc70023353"/>
      <w:bookmarkStart w:id="4088" w:name="_Toc70024088"/>
      <w:bookmarkStart w:id="4089" w:name="_Toc70024822"/>
      <w:bookmarkStart w:id="4090" w:name="_Toc70025556"/>
      <w:bookmarkStart w:id="4091" w:name="_Toc70026290"/>
      <w:bookmarkStart w:id="4092" w:name="_Toc70027023"/>
      <w:bookmarkStart w:id="4093" w:name="_Toc70027757"/>
      <w:bookmarkStart w:id="4094" w:name="_Toc70028491"/>
      <w:bookmarkStart w:id="4095" w:name="_Toc70029225"/>
      <w:bookmarkStart w:id="4096" w:name="_Toc70029960"/>
      <w:bookmarkStart w:id="4097" w:name="_Toc70030694"/>
      <w:bookmarkStart w:id="4098" w:name="_Toc70031428"/>
      <w:bookmarkStart w:id="4099" w:name="_Toc70032163"/>
      <w:bookmarkStart w:id="4100" w:name="_Toc70016051"/>
      <w:bookmarkStart w:id="4101" w:name="_Toc70016760"/>
      <w:bookmarkStart w:id="4102" w:name="_Toc70017490"/>
      <w:bookmarkStart w:id="4103" w:name="_Toc70018223"/>
      <w:bookmarkStart w:id="4104" w:name="_Toc70018955"/>
      <w:bookmarkStart w:id="4105" w:name="_Toc70019687"/>
      <w:bookmarkStart w:id="4106" w:name="_Toc70020419"/>
      <w:bookmarkStart w:id="4107" w:name="_Toc70021152"/>
      <w:bookmarkStart w:id="4108" w:name="_Toc70021886"/>
      <w:bookmarkStart w:id="4109" w:name="_Toc70022620"/>
      <w:bookmarkStart w:id="4110" w:name="_Toc70023354"/>
      <w:bookmarkStart w:id="4111" w:name="_Toc70024089"/>
      <w:bookmarkStart w:id="4112" w:name="_Toc70024823"/>
      <w:bookmarkStart w:id="4113" w:name="_Toc70025557"/>
      <w:bookmarkStart w:id="4114" w:name="_Toc70026291"/>
      <w:bookmarkStart w:id="4115" w:name="_Toc70027024"/>
      <w:bookmarkStart w:id="4116" w:name="_Toc70027758"/>
      <w:bookmarkStart w:id="4117" w:name="_Toc70028492"/>
      <w:bookmarkStart w:id="4118" w:name="_Toc70029226"/>
      <w:bookmarkStart w:id="4119" w:name="_Toc70029961"/>
      <w:bookmarkStart w:id="4120" w:name="_Toc70030695"/>
      <w:bookmarkStart w:id="4121" w:name="_Toc70031429"/>
      <w:bookmarkStart w:id="4122" w:name="_Toc70032164"/>
      <w:bookmarkStart w:id="4123" w:name="_Toc70016052"/>
      <w:bookmarkStart w:id="4124" w:name="_Toc70016761"/>
      <w:bookmarkStart w:id="4125" w:name="_Toc70017491"/>
      <w:bookmarkStart w:id="4126" w:name="_Toc70018224"/>
      <w:bookmarkStart w:id="4127" w:name="_Toc70018956"/>
      <w:bookmarkStart w:id="4128" w:name="_Toc70019688"/>
      <w:bookmarkStart w:id="4129" w:name="_Toc70020420"/>
      <w:bookmarkStart w:id="4130" w:name="_Toc70021153"/>
      <w:bookmarkStart w:id="4131" w:name="_Toc70021887"/>
      <w:bookmarkStart w:id="4132" w:name="_Toc70022621"/>
      <w:bookmarkStart w:id="4133" w:name="_Toc70023355"/>
      <w:bookmarkStart w:id="4134" w:name="_Toc70024090"/>
      <w:bookmarkStart w:id="4135" w:name="_Toc70024824"/>
      <w:bookmarkStart w:id="4136" w:name="_Toc70025558"/>
      <w:bookmarkStart w:id="4137" w:name="_Toc70026292"/>
      <w:bookmarkStart w:id="4138" w:name="_Toc70027025"/>
      <w:bookmarkStart w:id="4139" w:name="_Toc70027759"/>
      <w:bookmarkStart w:id="4140" w:name="_Toc70028493"/>
      <w:bookmarkStart w:id="4141" w:name="_Toc70029227"/>
      <w:bookmarkStart w:id="4142" w:name="_Toc70029962"/>
      <w:bookmarkStart w:id="4143" w:name="_Toc70030696"/>
      <w:bookmarkStart w:id="4144" w:name="_Toc70031430"/>
      <w:bookmarkStart w:id="4145" w:name="_Toc70032165"/>
      <w:bookmarkStart w:id="4146" w:name="_Toc70016053"/>
      <w:bookmarkStart w:id="4147" w:name="_Toc70016762"/>
      <w:bookmarkStart w:id="4148" w:name="_Toc70017492"/>
      <w:bookmarkStart w:id="4149" w:name="_Toc70018225"/>
      <w:bookmarkStart w:id="4150" w:name="_Toc70018957"/>
      <w:bookmarkStart w:id="4151" w:name="_Toc70019689"/>
      <w:bookmarkStart w:id="4152" w:name="_Toc70020421"/>
      <w:bookmarkStart w:id="4153" w:name="_Toc70021154"/>
      <w:bookmarkStart w:id="4154" w:name="_Toc70021888"/>
      <w:bookmarkStart w:id="4155" w:name="_Toc70022622"/>
      <w:bookmarkStart w:id="4156" w:name="_Toc70023356"/>
      <w:bookmarkStart w:id="4157" w:name="_Toc70024091"/>
      <w:bookmarkStart w:id="4158" w:name="_Toc70024825"/>
      <w:bookmarkStart w:id="4159" w:name="_Toc70025559"/>
      <w:bookmarkStart w:id="4160" w:name="_Toc70026293"/>
      <w:bookmarkStart w:id="4161" w:name="_Toc70027026"/>
      <w:bookmarkStart w:id="4162" w:name="_Toc70027760"/>
      <w:bookmarkStart w:id="4163" w:name="_Toc70028494"/>
      <w:bookmarkStart w:id="4164" w:name="_Toc70029228"/>
      <w:bookmarkStart w:id="4165" w:name="_Toc70029963"/>
      <w:bookmarkStart w:id="4166" w:name="_Toc70030697"/>
      <w:bookmarkStart w:id="4167" w:name="_Toc70031431"/>
      <w:bookmarkStart w:id="4168" w:name="_Toc70032166"/>
      <w:bookmarkStart w:id="4169" w:name="_Toc70016054"/>
      <w:bookmarkStart w:id="4170" w:name="_Toc70016763"/>
      <w:bookmarkStart w:id="4171" w:name="_Toc70017493"/>
      <w:bookmarkStart w:id="4172" w:name="_Toc70018226"/>
      <w:bookmarkStart w:id="4173" w:name="_Toc70018958"/>
      <w:bookmarkStart w:id="4174" w:name="_Toc70019690"/>
      <w:bookmarkStart w:id="4175" w:name="_Toc70020422"/>
      <w:bookmarkStart w:id="4176" w:name="_Toc70021155"/>
      <w:bookmarkStart w:id="4177" w:name="_Toc70021889"/>
      <w:bookmarkStart w:id="4178" w:name="_Toc70022623"/>
      <w:bookmarkStart w:id="4179" w:name="_Toc70023357"/>
      <w:bookmarkStart w:id="4180" w:name="_Toc70024092"/>
      <w:bookmarkStart w:id="4181" w:name="_Toc70024826"/>
      <w:bookmarkStart w:id="4182" w:name="_Toc70025560"/>
      <w:bookmarkStart w:id="4183" w:name="_Toc70026294"/>
      <w:bookmarkStart w:id="4184" w:name="_Toc70027027"/>
      <w:bookmarkStart w:id="4185" w:name="_Toc70027761"/>
      <w:bookmarkStart w:id="4186" w:name="_Toc70028495"/>
      <w:bookmarkStart w:id="4187" w:name="_Toc70029229"/>
      <w:bookmarkStart w:id="4188" w:name="_Toc70029964"/>
      <w:bookmarkStart w:id="4189" w:name="_Toc70030698"/>
      <w:bookmarkStart w:id="4190" w:name="_Toc70031432"/>
      <w:bookmarkStart w:id="4191" w:name="_Toc70032167"/>
      <w:bookmarkStart w:id="4192" w:name="_Toc70016055"/>
      <w:bookmarkStart w:id="4193" w:name="_Toc70016764"/>
      <w:bookmarkStart w:id="4194" w:name="_Toc70017494"/>
      <w:bookmarkStart w:id="4195" w:name="_Toc70018227"/>
      <w:bookmarkStart w:id="4196" w:name="_Toc70018959"/>
      <w:bookmarkStart w:id="4197" w:name="_Toc70019691"/>
      <w:bookmarkStart w:id="4198" w:name="_Toc70020423"/>
      <w:bookmarkStart w:id="4199" w:name="_Toc70021156"/>
      <w:bookmarkStart w:id="4200" w:name="_Toc70021890"/>
      <w:bookmarkStart w:id="4201" w:name="_Toc70022624"/>
      <w:bookmarkStart w:id="4202" w:name="_Toc70023358"/>
      <w:bookmarkStart w:id="4203" w:name="_Toc70024093"/>
      <w:bookmarkStart w:id="4204" w:name="_Toc70024827"/>
      <w:bookmarkStart w:id="4205" w:name="_Toc70025561"/>
      <w:bookmarkStart w:id="4206" w:name="_Toc70026295"/>
      <w:bookmarkStart w:id="4207" w:name="_Toc70027028"/>
      <w:bookmarkStart w:id="4208" w:name="_Toc70027762"/>
      <w:bookmarkStart w:id="4209" w:name="_Toc70028496"/>
      <w:bookmarkStart w:id="4210" w:name="_Toc70029230"/>
      <w:bookmarkStart w:id="4211" w:name="_Toc70029965"/>
      <w:bookmarkStart w:id="4212" w:name="_Toc70030699"/>
      <w:bookmarkStart w:id="4213" w:name="_Toc70031433"/>
      <w:bookmarkStart w:id="4214" w:name="_Toc70032168"/>
      <w:bookmarkStart w:id="4215" w:name="_Toc70016056"/>
      <w:bookmarkStart w:id="4216" w:name="_Toc70016765"/>
      <w:bookmarkStart w:id="4217" w:name="_Toc70017495"/>
      <w:bookmarkStart w:id="4218" w:name="_Toc70018228"/>
      <w:bookmarkStart w:id="4219" w:name="_Toc70018960"/>
      <w:bookmarkStart w:id="4220" w:name="_Toc70019692"/>
      <w:bookmarkStart w:id="4221" w:name="_Toc70020424"/>
      <w:bookmarkStart w:id="4222" w:name="_Toc70021157"/>
      <w:bookmarkStart w:id="4223" w:name="_Toc70021891"/>
      <w:bookmarkStart w:id="4224" w:name="_Toc70022625"/>
      <w:bookmarkStart w:id="4225" w:name="_Toc70023359"/>
      <w:bookmarkStart w:id="4226" w:name="_Toc70024094"/>
      <w:bookmarkStart w:id="4227" w:name="_Toc70024828"/>
      <w:bookmarkStart w:id="4228" w:name="_Toc70025562"/>
      <w:bookmarkStart w:id="4229" w:name="_Toc70026296"/>
      <w:bookmarkStart w:id="4230" w:name="_Toc70027029"/>
      <w:bookmarkStart w:id="4231" w:name="_Toc70027763"/>
      <w:bookmarkStart w:id="4232" w:name="_Toc70028497"/>
      <w:bookmarkStart w:id="4233" w:name="_Toc70029231"/>
      <w:bookmarkStart w:id="4234" w:name="_Toc70029966"/>
      <w:bookmarkStart w:id="4235" w:name="_Toc70030700"/>
      <w:bookmarkStart w:id="4236" w:name="_Toc70031434"/>
      <w:bookmarkStart w:id="4237" w:name="_Toc70032169"/>
      <w:bookmarkStart w:id="4238" w:name="_Toc70016057"/>
      <w:bookmarkStart w:id="4239" w:name="_Toc70016766"/>
      <w:bookmarkStart w:id="4240" w:name="_Toc70017496"/>
      <w:bookmarkStart w:id="4241" w:name="_Toc70018229"/>
      <w:bookmarkStart w:id="4242" w:name="_Toc70018961"/>
      <w:bookmarkStart w:id="4243" w:name="_Toc70019693"/>
      <w:bookmarkStart w:id="4244" w:name="_Toc70020425"/>
      <w:bookmarkStart w:id="4245" w:name="_Toc70021158"/>
      <w:bookmarkStart w:id="4246" w:name="_Toc70021892"/>
      <w:bookmarkStart w:id="4247" w:name="_Toc70022626"/>
      <w:bookmarkStart w:id="4248" w:name="_Toc70023360"/>
      <w:bookmarkStart w:id="4249" w:name="_Toc70024095"/>
      <w:bookmarkStart w:id="4250" w:name="_Toc70024829"/>
      <w:bookmarkStart w:id="4251" w:name="_Toc70025563"/>
      <w:bookmarkStart w:id="4252" w:name="_Toc70026297"/>
      <w:bookmarkStart w:id="4253" w:name="_Toc70027030"/>
      <w:bookmarkStart w:id="4254" w:name="_Toc70027764"/>
      <w:bookmarkStart w:id="4255" w:name="_Toc70028498"/>
      <w:bookmarkStart w:id="4256" w:name="_Toc70029232"/>
      <w:bookmarkStart w:id="4257" w:name="_Toc70029967"/>
      <w:bookmarkStart w:id="4258" w:name="_Toc70030701"/>
      <w:bookmarkStart w:id="4259" w:name="_Toc70031435"/>
      <w:bookmarkStart w:id="4260" w:name="_Toc70032170"/>
      <w:bookmarkStart w:id="4261" w:name="_Toc70016058"/>
      <w:bookmarkStart w:id="4262" w:name="_Toc70016767"/>
      <w:bookmarkStart w:id="4263" w:name="_Toc70017497"/>
      <w:bookmarkStart w:id="4264" w:name="_Toc70018230"/>
      <w:bookmarkStart w:id="4265" w:name="_Toc70018962"/>
      <w:bookmarkStart w:id="4266" w:name="_Toc70019694"/>
      <w:bookmarkStart w:id="4267" w:name="_Toc70020426"/>
      <w:bookmarkStart w:id="4268" w:name="_Toc70021159"/>
      <w:bookmarkStart w:id="4269" w:name="_Toc70021893"/>
      <w:bookmarkStart w:id="4270" w:name="_Toc70022627"/>
      <w:bookmarkStart w:id="4271" w:name="_Toc70023361"/>
      <w:bookmarkStart w:id="4272" w:name="_Toc70024096"/>
      <w:bookmarkStart w:id="4273" w:name="_Toc70024830"/>
      <w:bookmarkStart w:id="4274" w:name="_Toc70025564"/>
      <w:bookmarkStart w:id="4275" w:name="_Toc70026298"/>
      <w:bookmarkStart w:id="4276" w:name="_Toc70027031"/>
      <w:bookmarkStart w:id="4277" w:name="_Toc70027765"/>
      <w:bookmarkStart w:id="4278" w:name="_Toc70028499"/>
      <w:bookmarkStart w:id="4279" w:name="_Toc70029233"/>
      <w:bookmarkStart w:id="4280" w:name="_Toc70029968"/>
      <w:bookmarkStart w:id="4281" w:name="_Toc70030702"/>
      <w:bookmarkStart w:id="4282" w:name="_Toc70031436"/>
      <w:bookmarkStart w:id="4283" w:name="_Toc70032171"/>
      <w:bookmarkStart w:id="4284" w:name="_Toc70016059"/>
      <w:bookmarkStart w:id="4285" w:name="_Toc70016768"/>
      <w:bookmarkStart w:id="4286" w:name="_Toc70017498"/>
      <w:bookmarkStart w:id="4287" w:name="_Toc70018231"/>
      <w:bookmarkStart w:id="4288" w:name="_Toc70018963"/>
      <w:bookmarkStart w:id="4289" w:name="_Toc70019695"/>
      <w:bookmarkStart w:id="4290" w:name="_Toc70020427"/>
      <w:bookmarkStart w:id="4291" w:name="_Toc70021160"/>
      <w:bookmarkStart w:id="4292" w:name="_Toc70021894"/>
      <w:bookmarkStart w:id="4293" w:name="_Toc70022628"/>
      <w:bookmarkStart w:id="4294" w:name="_Toc70023362"/>
      <w:bookmarkStart w:id="4295" w:name="_Toc70024097"/>
      <w:bookmarkStart w:id="4296" w:name="_Toc70024831"/>
      <w:bookmarkStart w:id="4297" w:name="_Toc70025565"/>
      <w:bookmarkStart w:id="4298" w:name="_Toc70026299"/>
      <w:bookmarkStart w:id="4299" w:name="_Toc70027032"/>
      <w:bookmarkStart w:id="4300" w:name="_Toc70027766"/>
      <w:bookmarkStart w:id="4301" w:name="_Toc70028500"/>
      <w:bookmarkStart w:id="4302" w:name="_Toc70029234"/>
      <w:bookmarkStart w:id="4303" w:name="_Toc70029969"/>
      <w:bookmarkStart w:id="4304" w:name="_Toc70030703"/>
      <w:bookmarkStart w:id="4305" w:name="_Toc70031437"/>
      <w:bookmarkStart w:id="4306" w:name="_Toc70032172"/>
      <w:bookmarkStart w:id="4307" w:name="_Toc70016060"/>
      <w:bookmarkStart w:id="4308" w:name="_Toc70016769"/>
      <w:bookmarkStart w:id="4309" w:name="_Toc70017499"/>
      <w:bookmarkStart w:id="4310" w:name="_Toc70018232"/>
      <w:bookmarkStart w:id="4311" w:name="_Toc70018964"/>
      <w:bookmarkStart w:id="4312" w:name="_Toc70019696"/>
      <w:bookmarkStart w:id="4313" w:name="_Toc70020428"/>
      <w:bookmarkStart w:id="4314" w:name="_Toc70021161"/>
      <w:bookmarkStart w:id="4315" w:name="_Toc70021895"/>
      <w:bookmarkStart w:id="4316" w:name="_Toc70022629"/>
      <w:bookmarkStart w:id="4317" w:name="_Toc70023363"/>
      <w:bookmarkStart w:id="4318" w:name="_Toc70024098"/>
      <w:bookmarkStart w:id="4319" w:name="_Toc70024832"/>
      <w:bookmarkStart w:id="4320" w:name="_Toc70025566"/>
      <w:bookmarkStart w:id="4321" w:name="_Toc70026300"/>
      <w:bookmarkStart w:id="4322" w:name="_Toc70027033"/>
      <w:bookmarkStart w:id="4323" w:name="_Toc70027767"/>
      <w:bookmarkStart w:id="4324" w:name="_Toc70028501"/>
      <w:bookmarkStart w:id="4325" w:name="_Toc70029235"/>
      <w:bookmarkStart w:id="4326" w:name="_Toc70029970"/>
      <w:bookmarkStart w:id="4327" w:name="_Toc70030704"/>
      <w:bookmarkStart w:id="4328" w:name="_Toc70031438"/>
      <w:bookmarkStart w:id="4329" w:name="_Toc70032173"/>
      <w:bookmarkStart w:id="4330" w:name="_Toc70016061"/>
      <w:bookmarkStart w:id="4331" w:name="_Toc70016770"/>
      <w:bookmarkStart w:id="4332" w:name="_Toc70017500"/>
      <w:bookmarkStart w:id="4333" w:name="_Toc70018233"/>
      <w:bookmarkStart w:id="4334" w:name="_Toc70018965"/>
      <w:bookmarkStart w:id="4335" w:name="_Toc70019697"/>
      <w:bookmarkStart w:id="4336" w:name="_Toc70020429"/>
      <w:bookmarkStart w:id="4337" w:name="_Toc70021162"/>
      <w:bookmarkStart w:id="4338" w:name="_Toc70021896"/>
      <w:bookmarkStart w:id="4339" w:name="_Toc70022630"/>
      <w:bookmarkStart w:id="4340" w:name="_Toc70023364"/>
      <w:bookmarkStart w:id="4341" w:name="_Toc70024099"/>
      <w:bookmarkStart w:id="4342" w:name="_Toc70024833"/>
      <w:bookmarkStart w:id="4343" w:name="_Toc70025567"/>
      <w:bookmarkStart w:id="4344" w:name="_Toc70026301"/>
      <w:bookmarkStart w:id="4345" w:name="_Toc70027034"/>
      <w:bookmarkStart w:id="4346" w:name="_Toc70027768"/>
      <w:bookmarkStart w:id="4347" w:name="_Toc70028502"/>
      <w:bookmarkStart w:id="4348" w:name="_Toc70029236"/>
      <w:bookmarkStart w:id="4349" w:name="_Toc70029971"/>
      <w:bookmarkStart w:id="4350" w:name="_Toc70030705"/>
      <w:bookmarkStart w:id="4351" w:name="_Toc70031439"/>
      <w:bookmarkStart w:id="4352" w:name="_Toc70032174"/>
      <w:bookmarkStart w:id="4353" w:name="_Toc70016062"/>
      <w:bookmarkStart w:id="4354" w:name="_Toc70016771"/>
      <w:bookmarkStart w:id="4355" w:name="_Toc70017501"/>
      <w:bookmarkStart w:id="4356" w:name="_Toc70018234"/>
      <w:bookmarkStart w:id="4357" w:name="_Toc70018966"/>
      <w:bookmarkStart w:id="4358" w:name="_Toc70019698"/>
      <w:bookmarkStart w:id="4359" w:name="_Toc70020430"/>
      <w:bookmarkStart w:id="4360" w:name="_Toc70021163"/>
      <w:bookmarkStart w:id="4361" w:name="_Toc70021897"/>
      <w:bookmarkStart w:id="4362" w:name="_Toc70022631"/>
      <w:bookmarkStart w:id="4363" w:name="_Toc70023365"/>
      <w:bookmarkStart w:id="4364" w:name="_Toc70024100"/>
      <w:bookmarkStart w:id="4365" w:name="_Toc70024834"/>
      <w:bookmarkStart w:id="4366" w:name="_Toc70025568"/>
      <w:bookmarkStart w:id="4367" w:name="_Toc70026302"/>
      <w:bookmarkStart w:id="4368" w:name="_Toc70027035"/>
      <w:bookmarkStart w:id="4369" w:name="_Toc70027769"/>
      <w:bookmarkStart w:id="4370" w:name="_Toc70028503"/>
      <w:bookmarkStart w:id="4371" w:name="_Toc70029237"/>
      <w:bookmarkStart w:id="4372" w:name="_Toc70029972"/>
      <w:bookmarkStart w:id="4373" w:name="_Toc70030706"/>
      <w:bookmarkStart w:id="4374" w:name="_Toc70031440"/>
      <w:bookmarkStart w:id="4375" w:name="_Toc70032175"/>
      <w:bookmarkStart w:id="4376" w:name="_Toc70016063"/>
      <w:bookmarkStart w:id="4377" w:name="_Toc70016772"/>
      <w:bookmarkStart w:id="4378" w:name="_Toc70017502"/>
      <w:bookmarkStart w:id="4379" w:name="_Toc70018235"/>
      <w:bookmarkStart w:id="4380" w:name="_Toc70018967"/>
      <w:bookmarkStart w:id="4381" w:name="_Toc70019699"/>
      <w:bookmarkStart w:id="4382" w:name="_Toc70020431"/>
      <w:bookmarkStart w:id="4383" w:name="_Toc70021164"/>
      <w:bookmarkStart w:id="4384" w:name="_Toc70021898"/>
      <w:bookmarkStart w:id="4385" w:name="_Toc70022632"/>
      <w:bookmarkStart w:id="4386" w:name="_Toc70023366"/>
      <w:bookmarkStart w:id="4387" w:name="_Toc70024101"/>
      <w:bookmarkStart w:id="4388" w:name="_Toc70024835"/>
      <w:bookmarkStart w:id="4389" w:name="_Toc70025569"/>
      <w:bookmarkStart w:id="4390" w:name="_Toc70026303"/>
      <w:bookmarkStart w:id="4391" w:name="_Toc70027036"/>
      <w:bookmarkStart w:id="4392" w:name="_Toc70027770"/>
      <w:bookmarkStart w:id="4393" w:name="_Toc70028504"/>
      <w:bookmarkStart w:id="4394" w:name="_Toc70029238"/>
      <w:bookmarkStart w:id="4395" w:name="_Toc70029973"/>
      <w:bookmarkStart w:id="4396" w:name="_Toc70030707"/>
      <w:bookmarkStart w:id="4397" w:name="_Toc70031441"/>
      <w:bookmarkStart w:id="4398" w:name="_Toc70032176"/>
      <w:bookmarkStart w:id="4399" w:name="_Toc70016064"/>
      <w:bookmarkStart w:id="4400" w:name="_Toc70016773"/>
      <w:bookmarkStart w:id="4401" w:name="_Toc70017503"/>
      <w:bookmarkStart w:id="4402" w:name="_Toc70018236"/>
      <w:bookmarkStart w:id="4403" w:name="_Toc70018968"/>
      <w:bookmarkStart w:id="4404" w:name="_Toc70019700"/>
      <w:bookmarkStart w:id="4405" w:name="_Toc70020432"/>
      <w:bookmarkStart w:id="4406" w:name="_Toc70021165"/>
      <w:bookmarkStart w:id="4407" w:name="_Toc70021899"/>
      <w:bookmarkStart w:id="4408" w:name="_Toc70022633"/>
      <w:bookmarkStart w:id="4409" w:name="_Toc70023367"/>
      <w:bookmarkStart w:id="4410" w:name="_Toc70024102"/>
      <w:bookmarkStart w:id="4411" w:name="_Toc70024836"/>
      <w:bookmarkStart w:id="4412" w:name="_Toc70025570"/>
      <w:bookmarkStart w:id="4413" w:name="_Toc70026304"/>
      <w:bookmarkStart w:id="4414" w:name="_Toc70027037"/>
      <w:bookmarkStart w:id="4415" w:name="_Toc70027771"/>
      <w:bookmarkStart w:id="4416" w:name="_Toc70028505"/>
      <w:bookmarkStart w:id="4417" w:name="_Toc70029239"/>
      <w:bookmarkStart w:id="4418" w:name="_Toc70029974"/>
      <w:bookmarkStart w:id="4419" w:name="_Toc70030708"/>
      <w:bookmarkStart w:id="4420" w:name="_Toc70031442"/>
      <w:bookmarkStart w:id="4421" w:name="_Toc70032177"/>
      <w:bookmarkStart w:id="4422" w:name="_Toc70016065"/>
      <w:bookmarkStart w:id="4423" w:name="_Toc70016774"/>
      <w:bookmarkStart w:id="4424" w:name="_Toc70017504"/>
      <w:bookmarkStart w:id="4425" w:name="_Toc70018237"/>
      <w:bookmarkStart w:id="4426" w:name="_Toc70018969"/>
      <w:bookmarkStart w:id="4427" w:name="_Toc70019701"/>
      <w:bookmarkStart w:id="4428" w:name="_Toc70020433"/>
      <w:bookmarkStart w:id="4429" w:name="_Toc70021166"/>
      <w:bookmarkStart w:id="4430" w:name="_Toc70021900"/>
      <w:bookmarkStart w:id="4431" w:name="_Toc70022634"/>
      <w:bookmarkStart w:id="4432" w:name="_Toc70023368"/>
      <w:bookmarkStart w:id="4433" w:name="_Toc70024103"/>
      <w:bookmarkStart w:id="4434" w:name="_Toc70024837"/>
      <w:bookmarkStart w:id="4435" w:name="_Toc70025571"/>
      <w:bookmarkStart w:id="4436" w:name="_Toc70026305"/>
      <w:bookmarkStart w:id="4437" w:name="_Toc70027038"/>
      <w:bookmarkStart w:id="4438" w:name="_Toc70027772"/>
      <w:bookmarkStart w:id="4439" w:name="_Toc70028506"/>
      <w:bookmarkStart w:id="4440" w:name="_Toc70029240"/>
      <w:bookmarkStart w:id="4441" w:name="_Toc70029975"/>
      <w:bookmarkStart w:id="4442" w:name="_Toc70030709"/>
      <w:bookmarkStart w:id="4443" w:name="_Toc70031443"/>
      <w:bookmarkStart w:id="4444" w:name="_Toc70032178"/>
      <w:bookmarkStart w:id="4445" w:name="_Toc70016066"/>
      <w:bookmarkStart w:id="4446" w:name="_Toc70016775"/>
      <w:bookmarkStart w:id="4447" w:name="_Toc70017505"/>
      <w:bookmarkStart w:id="4448" w:name="_Toc70018238"/>
      <w:bookmarkStart w:id="4449" w:name="_Toc70018970"/>
      <w:bookmarkStart w:id="4450" w:name="_Toc70019702"/>
      <w:bookmarkStart w:id="4451" w:name="_Toc70020434"/>
      <w:bookmarkStart w:id="4452" w:name="_Toc70021167"/>
      <w:bookmarkStart w:id="4453" w:name="_Toc70021901"/>
      <w:bookmarkStart w:id="4454" w:name="_Toc70022635"/>
      <w:bookmarkStart w:id="4455" w:name="_Toc70023369"/>
      <w:bookmarkStart w:id="4456" w:name="_Toc70024104"/>
      <w:bookmarkStart w:id="4457" w:name="_Toc70024838"/>
      <w:bookmarkStart w:id="4458" w:name="_Toc70025572"/>
      <w:bookmarkStart w:id="4459" w:name="_Toc70026306"/>
      <w:bookmarkStart w:id="4460" w:name="_Toc70027039"/>
      <w:bookmarkStart w:id="4461" w:name="_Toc70027773"/>
      <w:bookmarkStart w:id="4462" w:name="_Toc70028507"/>
      <w:bookmarkStart w:id="4463" w:name="_Toc70029241"/>
      <w:bookmarkStart w:id="4464" w:name="_Toc70029976"/>
      <w:bookmarkStart w:id="4465" w:name="_Toc70030710"/>
      <w:bookmarkStart w:id="4466" w:name="_Toc70031444"/>
      <w:bookmarkStart w:id="4467" w:name="_Toc70032179"/>
      <w:bookmarkStart w:id="4468" w:name="_Toc70016067"/>
      <w:bookmarkStart w:id="4469" w:name="_Toc70016776"/>
      <w:bookmarkStart w:id="4470" w:name="_Toc70017506"/>
      <w:bookmarkStart w:id="4471" w:name="_Toc70018239"/>
      <w:bookmarkStart w:id="4472" w:name="_Toc70018971"/>
      <w:bookmarkStart w:id="4473" w:name="_Toc70019703"/>
      <w:bookmarkStart w:id="4474" w:name="_Toc70020435"/>
      <w:bookmarkStart w:id="4475" w:name="_Toc70021168"/>
      <w:bookmarkStart w:id="4476" w:name="_Toc70021902"/>
      <w:bookmarkStart w:id="4477" w:name="_Toc70022636"/>
      <w:bookmarkStart w:id="4478" w:name="_Toc70023370"/>
      <w:bookmarkStart w:id="4479" w:name="_Toc70024105"/>
      <w:bookmarkStart w:id="4480" w:name="_Toc70024839"/>
      <w:bookmarkStart w:id="4481" w:name="_Toc70025573"/>
      <w:bookmarkStart w:id="4482" w:name="_Toc70026307"/>
      <w:bookmarkStart w:id="4483" w:name="_Toc70027040"/>
      <w:bookmarkStart w:id="4484" w:name="_Toc70027774"/>
      <w:bookmarkStart w:id="4485" w:name="_Toc70028508"/>
      <w:bookmarkStart w:id="4486" w:name="_Toc70029242"/>
      <w:bookmarkStart w:id="4487" w:name="_Toc70029977"/>
      <w:bookmarkStart w:id="4488" w:name="_Toc70030711"/>
      <w:bookmarkStart w:id="4489" w:name="_Toc70031445"/>
      <w:bookmarkStart w:id="4490" w:name="_Toc70032180"/>
      <w:bookmarkStart w:id="4491" w:name="_Toc70016068"/>
      <w:bookmarkStart w:id="4492" w:name="_Toc70016777"/>
      <w:bookmarkStart w:id="4493" w:name="_Toc70017507"/>
      <w:bookmarkStart w:id="4494" w:name="_Toc70018240"/>
      <w:bookmarkStart w:id="4495" w:name="_Toc70018972"/>
      <w:bookmarkStart w:id="4496" w:name="_Toc70019704"/>
      <w:bookmarkStart w:id="4497" w:name="_Toc70020436"/>
      <w:bookmarkStart w:id="4498" w:name="_Toc70021169"/>
      <w:bookmarkStart w:id="4499" w:name="_Toc70021903"/>
      <w:bookmarkStart w:id="4500" w:name="_Toc70022637"/>
      <w:bookmarkStart w:id="4501" w:name="_Toc70023371"/>
      <w:bookmarkStart w:id="4502" w:name="_Toc70024106"/>
      <w:bookmarkStart w:id="4503" w:name="_Toc70024840"/>
      <w:bookmarkStart w:id="4504" w:name="_Toc70025574"/>
      <w:bookmarkStart w:id="4505" w:name="_Toc70026308"/>
      <w:bookmarkStart w:id="4506" w:name="_Toc70027041"/>
      <w:bookmarkStart w:id="4507" w:name="_Toc70027775"/>
      <w:bookmarkStart w:id="4508" w:name="_Toc70028509"/>
      <w:bookmarkStart w:id="4509" w:name="_Toc70029243"/>
      <w:bookmarkStart w:id="4510" w:name="_Toc70029978"/>
      <w:bookmarkStart w:id="4511" w:name="_Toc70030712"/>
      <w:bookmarkStart w:id="4512" w:name="_Toc70031446"/>
      <w:bookmarkStart w:id="4513" w:name="_Toc70032181"/>
      <w:bookmarkStart w:id="4514" w:name="_Toc70016069"/>
      <w:bookmarkStart w:id="4515" w:name="_Toc70016778"/>
      <w:bookmarkStart w:id="4516" w:name="_Toc70017508"/>
      <w:bookmarkStart w:id="4517" w:name="_Toc70018241"/>
      <w:bookmarkStart w:id="4518" w:name="_Toc70018973"/>
      <w:bookmarkStart w:id="4519" w:name="_Toc70019705"/>
      <w:bookmarkStart w:id="4520" w:name="_Toc70020437"/>
      <w:bookmarkStart w:id="4521" w:name="_Toc70021170"/>
      <w:bookmarkStart w:id="4522" w:name="_Toc70021904"/>
      <w:bookmarkStart w:id="4523" w:name="_Toc70022638"/>
      <w:bookmarkStart w:id="4524" w:name="_Toc70023372"/>
      <w:bookmarkStart w:id="4525" w:name="_Toc70024107"/>
      <w:bookmarkStart w:id="4526" w:name="_Toc70024841"/>
      <w:bookmarkStart w:id="4527" w:name="_Toc70025575"/>
      <w:bookmarkStart w:id="4528" w:name="_Toc70026309"/>
      <w:bookmarkStart w:id="4529" w:name="_Toc70027042"/>
      <w:bookmarkStart w:id="4530" w:name="_Toc70027776"/>
      <w:bookmarkStart w:id="4531" w:name="_Toc70028510"/>
      <w:bookmarkStart w:id="4532" w:name="_Toc70029244"/>
      <w:bookmarkStart w:id="4533" w:name="_Toc70029979"/>
      <w:bookmarkStart w:id="4534" w:name="_Toc70030713"/>
      <w:bookmarkStart w:id="4535" w:name="_Toc70031447"/>
      <w:bookmarkStart w:id="4536" w:name="_Toc70032182"/>
      <w:bookmarkStart w:id="4537" w:name="_Toc70016070"/>
      <w:bookmarkStart w:id="4538" w:name="_Toc70016779"/>
      <w:bookmarkStart w:id="4539" w:name="_Toc70017509"/>
      <w:bookmarkStart w:id="4540" w:name="_Toc70018242"/>
      <w:bookmarkStart w:id="4541" w:name="_Toc70018974"/>
      <w:bookmarkStart w:id="4542" w:name="_Toc70019706"/>
      <w:bookmarkStart w:id="4543" w:name="_Toc70020438"/>
      <w:bookmarkStart w:id="4544" w:name="_Toc70021171"/>
      <w:bookmarkStart w:id="4545" w:name="_Toc70021905"/>
      <w:bookmarkStart w:id="4546" w:name="_Toc70022639"/>
      <w:bookmarkStart w:id="4547" w:name="_Toc70023373"/>
      <w:bookmarkStart w:id="4548" w:name="_Toc70024108"/>
      <w:bookmarkStart w:id="4549" w:name="_Toc70024842"/>
      <w:bookmarkStart w:id="4550" w:name="_Toc70025576"/>
      <w:bookmarkStart w:id="4551" w:name="_Toc70026310"/>
      <w:bookmarkStart w:id="4552" w:name="_Toc70027043"/>
      <w:bookmarkStart w:id="4553" w:name="_Toc70027777"/>
      <w:bookmarkStart w:id="4554" w:name="_Toc70028511"/>
      <w:bookmarkStart w:id="4555" w:name="_Toc70029245"/>
      <w:bookmarkStart w:id="4556" w:name="_Toc70029980"/>
      <w:bookmarkStart w:id="4557" w:name="_Toc70030714"/>
      <w:bookmarkStart w:id="4558" w:name="_Toc70031448"/>
      <w:bookmarkStart w:id="4559" w:name="_Toc70032183"/>
      <w:bookmarkStart w:id="4560" w:name="_Toc70016071"/>
      <w:bookmarkStart w:id="4561" w:name="_Toc70016780"/>
      <w:bookmarkStart w:id="4562" w:name="_Toc70017510"/>
      <w:bookmarkStart w:id="4563" w:name="_Toc70018243"/>
      <w:bookmarkStart w:id="4564" w:name="_Toc70018975"/>
      <w:bookmarkStart w:id="4565" w:name="_Toc70019707"/>
      <w:bookmarkStart w:id="4566" w:name="_Toc70020439"/>
      <w:bookmarkStart w:id="4567" w:name="_Toc70021172"/>
      <w:bookmarkStart w:id="4568" w:name="_Toc70021906"/>
      <w:bookmarkStart w:id="4569" w:name="_Toc70022640"/>
      <w:bookmarkStart w:id="4570" w:name="_Toc70023374"/>
      <w:bookmarkStart w:id="4571" w:name="_Toc70024109"/>
      <w:bookmarkStart w:id="4572" w:name="_Toc70024843"/>
      <w:bookmarkStart w:id="4573" w:name="_Toc70025577"/>
      <w:bookmarkStart w:id="4574" w:name="_Toc70026311"/>
      <w:bookmarkStart w:id="4575" w:name="_Toc70027044"/>
      <w:bookmarkStart w:id="4576" w:name="_Toc70027778"/>
      <w:bookmarkStart w:id="4577" w:name="_Toc70028512"/>
      <w:bookmarkStart w:id="4578" w:name="_Toc70029246"/>
      <w:bookmarkStart w:id="4579" w:name="_Toc70029981"/>
      <w:bookmarkStart w:id="4580" w:name="_Toc70030715"/>
      <w:bookmarkStart w:id="4581" w:name="_Toc70031449"/>
      <w:bookmarkStart w:id="4582" w:name="_Toc70032184"/>
      <w:bookmarkStart w:id="4583" w:name="_Toc70016072"/>
      <w:bookmarkStart w:id="4584" w:name="_Toc70016781"/>
      <w:bookmarkStart w:id="4585" w:name="_Toc70017511"/>
      <w:bookmarkStart w:id="4586" w:name="_Toc70018244"/>
      <w:bookmarkStart w:id="4587" w:name="_Toc70018976"/>
      <w:bookmarkStart w:id="4588" w:name="_Toc70019708"/>
      <w:bookmarkStart w:id="4589" w:name="_Toc70020440"/>
      <w:bookmarkStart w:id="4590" w:name="_Toc70021173"/>
      <w:bookmarkStart w:id="4591" w:name="_Toc70021907"/>
      <w:bookmarkStart w:id="4592" w:name="_Toc70022641"/>
      <w:bookmarkStart w:id="4593" w:name="_Toc70023375"/>
      <w:bookmarkStart w:id="4594" w:name="_Toc70024110"/>
      <w:bookmarkStart w:id="4595" w:name="_Toc70024844"/>
      <w:bookmarkStart w:id="4596" w:name="_Toc70025578"/>
      <w:bookmarkStart w:id="4597" w:name="_Toc70026312"/>
      <w:bookmarkStart w:id="4598" w:name="_Toc70027045"/>
      <w:bookmarkStart w:id="4599" w:name="_Toc70027779"/>
      <w:bookmarkStart w:id="4600" w:name="_Toc70028513"/>
      <w:bookmarkStart w:id="4601" w:name="_Toc70029247"/>
      <w:bookmarkStart w:id="4602" w:name="_Toc70029982"/>
      <w:bookmarkStart w:id="4603" w:name="_Toc70030716"/>
      <w:bookmarkStart w:id="4604" w:name="_Toc70031450"/>
      <w:bookmarkStart w:id="4605" w:name="_Toc70032185"/>
      <w:bookmarkStart w:id="4606" w:name="_Toc70016073"/>
      <w:bookmarkStart w:id="4607" w:name="_Toc70016782"/>
      <w:bookmarkStart w:id="4608" w:name="_Toc70017512"/>
      <w:bookmarkStart w:id="4609" w:name="_Toc70018245"/>
      <w:bookmarkStart w:id="4610" w:name="_Toc70018977"/>
      <w:bookmarkStart w:id="4611" w:name="_Toc70019709"/>
      <w:bookmarkStart w:id="4612" w:name="_Toc70020441"/>
      <w:bookmarkStart w:id="4613" w:name="_Toc70021174"/>
      <w:bookmarkStart w:id="4614" w:name="_Toc70021908"/>
      <w:bookmarkStart w:id="4615" w:name="_Toc70022642"/>
      <w:bookmarkStart w:id="4616" w:name="_Toc70023376"/>
      <w:bookmarkStart w:id="4617" w:name="_Toc70024111"/>
      <w:bookmarkStart w:id="4618" w:name="_Toc70024845"/>
      <w:bookmarkStart w:id="4619" w:name="_Toc70025579"/>
      <w:bookmarkStart w:id="4620" w:name="_Toc70026313"/>
      <w:bookmarkStart w:id="4621" w:name="_Toc70027046"/>
      <w:bookmarkStart w:id="4622" w:name="_Toc70027780"/>
      <w:bookmarkStart w:id="4623" w:name="_Toc70028514"/>
      <w:bookmarkStart w:id="4624" w:name="_Toc70029248"/>
      <w:bookmarkStart w:id="4625" w:name="_Toc70029983"/>
      <w:bookmarkStart w:id="4626" w:name="_Toc70030717"/>
      <w:bookmarkStart w:id="4627" w:name="_Toc70031451"/>
      <w:bookmarkStart w:id="4628" w:name="_Toc70032186"/>
      <w:bookmarkStart w:id="4629" w:name="_Toc70016074"/>
      <w:bookmarkStart w:id="4630" w:name="_Toc70016783"/>
      <w:bookmarkStart w:id="4631" w:name="_Toc70017513"/>
      <w:bookmarkStart w:id="4632" w:name="_Toc70018246"/>
      <w:bookmarkStart w:id="4633" w:name="_Toc70018978"/>
      <w:bookmarkStart w:id="4634" w:name="_Toc70019710"/>
      <w:bookmarkStart w:id="4635" w:name="_Toc70020442"/>
      <w:bookmarkStart w:id="4636" w:name="_Toc70021175"/>
      <w:bookmarkStart w:id="4637" w:name="_Toc70021909"/>
      <w:bookmarkStart w:id="4638" w:name="_Toc70022643"/>
      <w:bookmarkStart w:id="4639" w:name="_Toc70023377"/>
      <w:bookmarkStart w:id="4640" w:name="_Toc70024112"/>
      <w:bookmarkStart w:id="4641" w:name="_Toc70024846"/>
      <w:bookmarkStart w:id="4642" w:name="_Toc70025580"/>
      <w:bookmarkStart w:id="4643" w:name="_Toc70026314"/>
      <w:bookmarkStart w:id="4644" w:name="_Toc70027047"/>
      <w:bookmarkStart w:id="4645" w:name="_Toc70027781"/>
      <w:bookmarkStart w:id="4646" w:name="_Toc70028515"/>
      <w:bookmarkStart w:id="4647" w:name="_Toc70029249"/>
      <w:bookmarkStart w:id="4648" w:name="_Toc70029984"/>
      <w:bookmarkStart w:id="4649" w:name="_Toc70030718"/>
      <w:bookmarkStart w:id="4650" w:name="_Toc70031452"/>
      <w:bookmarkStart w:id="4651" w:name="_Toc70032187"/>
      <w:bookmarkStart w:id="4652" w:name="_Toc70016075"/>
      <w:bookmarkStart w:id="4653" w:name="_Toc70016784"/>
      <w:bookmarkStart w:id="4654" w:name="_Toc70017514"/>
      <w:bookmarkStart w:id="4655" w:name="_Toc70018247"/>
      <w:bookmarkStart w:id="4656" w:name="_Toc70018979"/>
      <w:bookmarkStart w:id="4657" w:name="_Toc70019711"/>
      <w:bookmarkStart w:id="4658" w:name="_Toc70020443"/>
      <w:bookmarkStart w:id="4659" w:name="_Toc70021176"/>
      <w:bookmarkStart w:id="4660" w:name="_Toc70021910"/>
      <w:bookmarkStart w:id="4661" w:name="_Toc70022644"/>
      <w:bookmarkStart w:id="4662" w:name="_Toc70023378"/>
      <w:bookmarkStart w:id="4663" w:name="_Toc70024113"/>
      <w:bookmarkStart w:id="4664" w:name="_Toc70024847"/>
      <w:bookmarkStart w:id="4665" w:name="_Toc70025581"/>
      <w:bookmarkStart w:id="4666" w:name="_Toc70026315"/>
      <w:bookmarkStart w:id="4667" w:name="_Toc70027048"/>
      <w:bookmarkStart w:id="4668" w:name="_Toc70027782"/>
      <w:bookmarkStart w:id="4669" w:name="_Toc70028516"/>
      <w:bookmarkStart w:id="4670" w:name="_Toc70029250"/>
      <w:bookmarkStart w:id="4671" w:name="_Toc70029985"/>
      <w:bookmarkStart w:id="4672" w:name="_Toc70030719"/>
      <w:bookmarkStart w:id="4673" w:name="_Toc70031453"/>
      <w:bookmarkStart w:id="4674" w:name="_Toc70032188"/>
      <w:bookmarkStart w:id="4675" w:name="_Toc70016076"/>
      <w:bookmarkStart w:id="4676" w:name="_Toc70016785"/>
      <w:bookmarkStart w:id="4677" w:name="_Toc70017515"/>
      <w:bookmarkStart w:id="4678" w:name="_Toc70018248"/>
      <w:bookmarkStart w:id="4679" w:name="_Toc70018980"/>
      <w:bookmarkStart w:id="4680" w:name="_Toc70019712"/>
      <w:bookmarkStart w:id="4681" w:name="_Toc70020444"/>
      <w:bookmarkStart w:id="4682" w:name="_Toc70021177"/>
      <w:bookmarkStart w:id="4683" w:name="_Toc70021911"/>
      <w:bookmarkStart w:id="4684" w:name="_Toc70022645"/>
      <w:bookmarkStart w:id="4685" w:name="_Toc70023379"/>
      <w:bookmarkStart w:id="4686" w:name="_Toc70024114"/>
      <w:bookmarkStart w:id="4687" w:name="_Toc70024848"/>
      <w:bookmarkStart w:id="4688" w:name="_Toc70025582"/>
      <w:bookmarkStart w:id="4689" w:name="_Toc70026316"/>
      <w:bookmarkStart w:id="4690" w:name="_Toc70027049"/>
      <w:bookmarkStart w:id="4691" w:name="_Toc70027783"/>
      <w:bookmarkStart w:id="4692" w:name="_Toc70028517"/>
      <w:bookmarkStart w:id="4693" w:name="_Toc70029251"/>
      <w:bookmarkStart w:id="4694" w:name="_Toc70029986"/>
      <w:bookmarkStart w:id="4695" w:name="_Toc70030720"/>
      <w:bookmarkStart w:id="4696" w:name="_Toc70031454"/>
      <w:bookmarkStart w:id="4697" w:name="_Toc70032189"/>
      <w:bookmarkStart w:id="4698" w:name="_Toc70016077"/>
      <w:bookmarkStart w:id="4699" w:name="_Toc70016786"/>
      <w:bookmarkStart w:id="4700" w:name="_Toc70017516"/>
      <w:bookmarkStart w:id="4701" w:name="_Toc70018249"/>
      <w:bookmarkStart w:id="4702" w:name="_Toc70018981"/>
      <w:bookmarkStart w:id="4703" w:name="_Toc70019713"/>
      <w:bookmarkStart w:id="4704" w:name="_Toc70020445"/>
      <w:bookmarkStart w:id="4705" w:name="_Toc70021178"/>
      <w:bookmarkStart w:id="4706" w:name="_Toc70021912"/>
      <w:bookmarkStart w:id="4707" w:name="_Toc70022646"/>
      <w:bookmarkStart w:id="4708" w:name="_Toc70023380"/>
      <w:bookmarkStart w:id="4709" w:name="_Toc70024115"/>
      <w:bookmarkStart w:id="4710" w:name="_Toc70024849"/>
      <w:bookmarkStart w:id="4711" w:name="_Toc70025583"/>
      <w:bookmarkStart w:id="4712" w:name="_Toc70026317"/>
      <w:bookmarkStart w:id="4713" w:name="_Toc70027050"/>
      <w:bookmarkStart w:id="4714" w:name="_Toc70027784"/>
      <w:bookmarkStart w:id="4715" w:name="_Toc70028518"/>
      <w:bookmarkStart w:id="4716" w:name="_Toc70029252"/>
      <w:bookmarkStart w:id="4717" w:name="_Toc70029987"/>
      <w:bookmarkStart w:id="4718" w:name="_Toc70030721"/>
      <w:bookmarkStart w:id="4719" w:name="_Toc70031455"/>
      <w:bookmarkStart w:id="4720" w:name="_Toc70032190"/>
      <w:bookmarkStart w:id="4721" w:name="_Toc70016078"/>
      <w:bookmarkStart w:id="4722" w:name="_Toc70016787"/>
      <w:bookmarkStart w:id="4723" w:name="_Toc70017517"/>
      <w:bookmarkStart w:id="4724" w:name="_Toc70018250"/>
      <w:bookmarkStart w:id="4725" w:name="_Toc70018982"/>
      <w:bookmarkStart w:id="4726" w:name="_Toc70019714"/>
      <w:bookmarkStart w:id="4727" w:name="_Toc70020446"/>
      <w:bookmarkStart w:id="4728" w:name="_Toc70021179"/>
      <w:bookmarkStart w:id="4729" w:name="_Toc70021913"/>
      <w:bookmarkStart w:id="4730" w:name="_Toc70022647"/>
      <w:bookmarkStart w:id="4731" w:name="_Toc70023381"/>
      <w:bookmarkStart w:id="4732" w:name="_Toc70024116"/>
      <w:bookmarkStart w:id="4733" w:name="_Toc70024850"/>
      <w:bookmarkStart w:id="4734" w:name="_Toc70025584"/>
      <w:bookmarkStart w:id="4735" w:name="_Toc70026318"/>
      <w:bookmarkStart w:id="4736" w:name="_Toc70027051"/>
      <w:bookmarkStart w:id="4737" w:name="_Toc70027785"/>
      <w:bookmarkStart w:id="4738" w:name="_Toc70028519"/>
      <w:bookmarkStart w:id="4739" w:name="_Toc70029253"/>
      <w:bookmarkStart w:id="4740" w:name="_Toc70029988"/>
      <w:bookmarkStart w:id="4741" w:name="_Toc70030722"/>
      <w:bookmarkStart w:id="4742" w:name="_Toc70031456"/>
      <w:bookmarkStart w:id="4743" w:name="_Toc70032191"/>
      <w:bookmarkStart w:id="4744" w:name="_Toc70016079"/>
      <w:bookmarkStart w:id="4745" w:name="_Toc70016788"/>
      <w:bookmarkStart w:id="4746" w:name="_Toc70017518"/>
      <w:bookmarkStart w:id="4747" w:name="_Toc70018251"/>
      <w:bookmarkStart w:id="4748" w:name="_Toc70018983"/>
      <w:bookmarkStart w:id="4749" w:name="_Toc70019715"/>
      <w:bookmarkStart w:id="4750" w:name="_Toc70020447"/>
      <w:bookmarkStart w:id="4751" w:name="_Toc70021180"/>
      <w:bookmarkStart w:id="4752" w:name="_Toc70021914"/>
      <w:bookmarkStart w:id="4753" w:name="_Toc70022648"/>
      <w:bookmarkStart w:id="4754" w:name="_Toc70023382"/>
      <w:bookmarkStart w:id="4755" w:name="_Toc70024117"/>
      <w:bookmarkStart w:id="4756" w:name="_Toc70024851"/>
      <w:bookmarkStart w:id="4757" w:name="_Toc70025585"/>
      <w:bookmarkStart w:id="4758" w:name="_Toc70026319"/>
      <w:bookmarkStart w:id="4759" w:name="_Toc70027052"/>
      <w:bookmarkStart w:id="4760" w:name="_Toc70027786"/>
      <w:bookmarkStart w:id="4761" w:name="_Toc70028520"/>
      <w:bookmarkStart w:id="4762" w:name="_Toc70029254"/>
      <w:bookmarkStart w:id="4763" w:name="_Toc70029989"/>
      <w:bookmarkStart w:id="4764" w:name="_Toc70030723"/>
      <w:bookmarkStart w:id="4765" w:name="_Toc70031457"/>
      <w:bookmarkStart w:id="4766" w:name="_Toc70032192"/>
      <w:bookmarkStart w:id="4767" w:name="_Toc70016080"/>
      <w:bookmarkStart w:id="4768" w:name="_Toc70016789"/>
      <w:bookmarkStart w:id="4769" w:name="_Toc70017519"/>
      <w:bookmarkStart w:id="4770" w:name="_Toc70018252"/>
      <w:bookmarkStart w:id="4771" w:name="_Toc70018984"/>
      <w:bookmarkStart w:id="4772" w:name="_Toc70019716"/>
      <w:bookmarkStart w:id="4773" w:name="_Toc70020448"/>
      <w:bookmarkStart w:id="4774" w:name="_Toc70021181"/>
      <w:bookmarkStart w:id="4775" w:name="_Toc70021915"/>
      <w:bookmarkStart w:id="4776" w:name="_Toc70022649"/>
      <w:bookmarkStart w:id="4777" w:name="_Toc70023383"/>
      <w:bookmarkStart w:id="4778" w:name="_Toc70024118"/>
      <w:bookmarkStart w:id="4779" w:name="_Toc70024852"/>
      <w:bookmarkStart w:id="4780" w:name="_Toc70025586"/>
      <w:bookmarkStart w:id="4781" w:name="_Toc70026320"/>
      <w:bookmarkStart w:id="4782" w:name="_Toc70027053"/>
      <w:bookmarkStart w:id="4783" w:name="_Toc70027787"/>
      <w:bookmarkStart w:id="4784" w:name="_Toc70028521"/>
      <w:bookmarkStart w:id="4785" w:name="_Toc70029255"/>
      <w:bookmarkStart w:id="4786" w:name="_Toc70029990"/>
      <w:bookmarkStart w:id="4787" w:name="_Toc70030724"/>
      <w:bookmarkStart w:id="4788" w:name="_Toc70031458"/>
      <w:bookmarkStart w:id="4789" w:name="_Toc70032193"/>
      <w:bookmarkStart w:id="4790" w:name="_Toc70016081"/>
      <w:bookmarkStart w:id="4791" w:name="_Toc70016790"/>
      <w:bookmarkStart w:id="4792" w:name="_Toc70017520"/>
      <w:bookmarkStart w:id="4793" w:name="_Toc70018253"/>
      <w:bookmarkStart w:id="4794" w:name="_Toc70018985"/>
      <w:bookmarkStart w:id="4795" w:name="_Toc70019717"/>
      <w:bookmarkStart w:id="4796" w:name="_Toc70020449"/>
      <w:bookmarkStart w:id="4797" w:name="_Toc70021182"/>
      <w:bookmarkStart w:id="4798" w:name="_Toc70021916"/>
      <w:bookmarkStart w:id="4799" w:name="_Toc70022650"/>
      <w:bookmarkStart w:id="4800" w:name="_Toc70023384"/>
      <w:bookmarkStart w:id="4801" w:name="_Toc70024119"/>
      <w:bookmarkStart w:id="4802" w:name="_Toc70024853"/>
      <w:bookmarkStart w:id="4803" w:name="_Toc70025587"/>
      <w:bookmarkStart w:id="4804" w:name="_Toc70026321"/>
      <w:bookmarkStart w:id="4805" w:name="_Toc70027054"/>
      <w:bookmarkStart w:id="4806" w:name="_Toc70027788"/>
      <w:bookmarkStart w:id="4807" w:name="_Toc70028522"/>
      <w:bookmarkStart w:id="4808" w:name="_Toc70029256"/>
      <w:bookmarkStart w:id="4809" w:name="_Toc70029991"/>
      <w:bookmarkStart w:id="4810" w:name="_Toc70030725"/>
      <w:bookmarkStart w:id="4811" w:name="_Toc70031459"/>
      <w:bookmarkStart w:id="4812" w:name="_Toc70032194"/>
      <w:bookmarkStart w:id="4813" w:name="_Toc70016082"/>
      <w:bookmarkStart w:id="4814" w:name="_Toc70016791"/>
      <w:bookmarkStart w:id="4815" w:name="_Toc70017521"/>
      <w:bookmarkStart w:id="4816" w:name="_Toc70018254"/>
      <w:bookmarkStart w:id="4817" w:name="_Toc70018986"/>
      <w:bookmarkStart w:id="4818" w:name="_Toc70019718"/>
      <w:bookmarkStart w:id="4819" w:name="_Toc70020450"/>
      <w:bookmarkStart w:id="4820" w:name="_Toc70021183"/>
      <w:bookmarkStart w:id="4821" w:name="_Toc70021917"/>
      <w:bookmarkStart w:id="4822" w:name="_Toc70022651"/>
      <w:bookmarkStart w:id="4823" w:name="_Toc70023385"/>
      <w:bookmarkStart w:id="4824" w:name="_Toc70024120"/>
      <w:bookmarkStart w:id="4825" w:name="_Toc70024854"/>
      <w:bookmarkStart w:id="4826" w:name="_Toc70025588"/>
      <w:bookmarkStart w:id="4827" w:name="_Toc70026322"/>
      <w:bookmarkStart w:id="4828" w:name="_Toc70027055"/>
      <w:bookmarkStart w:id="4829" w:name="_Toc70027789"/>
      <w:bookmarkStart w:id="4830" w:name="_Toc70028523"/>
      <w:bookmarkStart w:id="4831" w:name="_Toc70029257"/>
      <w:bookmarkStart w:id="4832" w:name="_Toc70029992"/>
      <w:bookmarkStart w:id="4833" w:name="_Toc70030726"/>
      <w:bookmarkStart w:id="4834" w:name="_Toc70031460"/>
      <w:bookmarkStart w:id="4835" w:name="_Toc70032195"/>
      <w:bookmarkStart w:id="4836" w:name="_Toc70016083"/>
      <w:bookmarkStart w:id="4837" w:name="_Toc70016792"/>
      <w:bookmarkStart w:id="4838" w:name="_Toc70017522"/>
      <w:bookmarkStart w:id="4839" w:name="_Toc70018255"/>
      <w:bookmarkStart w:id="4840" w:name="_Toc70018987"/>
      <w:bookmarkStart w:id="4841" w:name="_Toc70019719"/>
      <w:bookmarkStart w:id="4842" w:name="_Toc70020451"/>
      <w:bookmarkStart w:id="4843" w:name="_Toc70021184"/>
      <w:bookmarkStart w:id="4844" w:name="_Toc70021918"/>
      <w:bookmarkStart w:id="4845" w:name="_Toc70022652"/>
      <w:bookmarkStart w:id="4846" w:name="_Toc70023386"/>
      <w:bookmarkStart w:id="4847" w:name="_Toc70024121"/>
      <w:bookmarkStart w:id="4848" w:name="_Toc70024855"/>
      <w:bookmarkStart w:id="4849" w:name="_Toc70025589"/>
      <w:bookmarkStart w:id="4850" w:name="_Toc70026323"/>
      <w:bookmarkStart w:id="4851" w:name="_Toc70027056"/>
      <w:bookmarkStart w:id="4852" w:name="_Toc70027790"/>
      <w:bookmarkStart w:id="4853" w:name="_Toc70028524"/>
      <w:bookmarkStart w:id="4854" w:name="_Toc70029258"/>
      <w:bookmarkStart w:id="4855" w:name="_Toc70029993"/>
      <w:bookmarkStart w:id="4856" w:name="_Toc70030727"/>
      <w:bookmarkStart w:id="4857" w:name="_Toc70031461"/>
      <w:bookmarkStart w:id="4858" w:name="_Toc70032196"/>
      <w:bookmarkStart w:id="4859" w:name="_Toc70016084"/>
      <w:bookmarkStart w:id="4860" w:name="_Toc70016793"/>
      <w:bookmarkStart w:id="4861" w:name="_Toc70017523"/>
      <w:bookmarkStart w:id="4862" w:name="_Toc70018256"/>
      <w:bookmarkStart w:id="4863" w:name="_Toc70018988"/>
      <w:bookmarkStart w:id="4864" w:name="_Toc70019720"/>
      <w:bookmarkStart w:id="4865" w:name="_Toc70020452"/>
      <w:bookmarkStart w:id="4866" w:name="_Toc70021185"/>
      <w:bookmarkStart w:id="4867" w:name="_Toc70021919"/>
      <w:bookmarkStart w:id="4868" w:name="_Toc70022653"/>
      <w:bookmarkStart w:id="4869" w:name="_Toc70023387"/>
      <w:bookmarkStart w:id="4870" w:name="_Toc70024122"/>
      <w:bookmarkStart w:id="4871" w:name="_Toc70024856"/>
      <w:bookmarkStart w:id="4872" w:name="_Toc70025590"/>
      <w:bookmarkStart w:id="4873" w:name="_Toc70026324"/>
      <w:bookmarkStart w:id="4874" w:name="_Toc70027057"/>
      <w:bookmarkStart w:id="4875" w:name="_Toc70027791"/>
      <w:bookmarkStart w:id="4876" w:name="_Toc70028525"/>
      <w:bookmarkStart w:id="4877" w:name="_Toc70029259"/>
      <w:bookmarkStart w:id="4878" w:name="_Toc70029994"/>
      <w:bookmarkStart w:id="4879" w:name="_Toc70030728"/>
      <w:bookmarkStart w:id="4880" w:name="_Toc70031462"/>
      <w:bookmarkStart w:id="4881" w:name="_Toc70032197"/>
      <w:bookmarkStart w:id="4882" w:name="_Toc70016085"/>
      <w:bookmarkStart w:id="4883" w:name="_Toc70016794"/>
      <w:bookmarkStart w:id="4884" w:name="_Toc70017524"/>
      <w:bookmarkStart w:id="4885" w:name="_Toc70018257"/>
      <w:bookmarkStart w:id="4886" w:name="_Toc70018989"/>
      <w:bookmarkStart w:id="4887" w:name="_Toc70019721"/>
      <w:bookmarkStart w:id="4888" w:name="_Toc70020453"/>
      <w:bookmarkStart w:id="4889" w:name="_Toc70021186"/>
      <w:bookmarkStart w:id="4890" w:name="_Toc70021920"/>
      <w:bookmarkStart w:id="4891" w:name="_Toc70022654"/>
      <w:bookmarkStart w:id="4892" w:name="_Toc70023388"/>
      <w:bookmarkStart w:id="4893" w:name="_Toc70024123"/>
      <w:bookmarkStart w:id="4894" w:name="_Toc70024857"/>
      <w:bookmarkStart w:id="4895" w:name="_Toc70025591"/>
      <w:bookmarkStart w:id="4896" w:name="_Toc70026325"/>
      <w:bookmarkStart w:id="4897" w:name="_Toc70027058"/>
      <w:bookmarkStart w:id="4898" w:name="_Toc70027792"/>
      <w:bookmarkStart w:id="4899" w:name="_Toc70028526"/>
      <w:bookmarkStart w:id="4900" w:name="_Toc70029260"/>
      <w:bookmarkStart w:id="4901" w:name="_Toc70029995"/>
      <w:bookmarkStart w:id="4902" w:name="_Toc70030729"/>
      <w:bookmarkStart w:id="4903" w:name="_Toc70031463"/>
      <w:bookmarkStart w:id="4904" w:name="_Toc70032198"/>
      <w:bookmarkStart w:id="4905" w:name="_Toc70016086"/>
      <w:bookmarkStart w:id="4906" w:name="_Toc70016795"/>
      <w:bookmarkStart w:id="4907" w:name="_Toc70017525"/>
      <w:bookmarkStart w:id="4908" w:name="_Toc70018258"/>
      <w:bookmarkStart w:id="4909" w:name="_Toc70018990"/>
      <w:bookmarkStart w:id="4910" w:name="_Toc70019722"/>
      <w:bookmarkStart w:id="4911" w:name="_Toc70020454"/>
      <w:bookmarkStart w:id="4912" w:name="_Toc70021187"/>
      <w:bookmarkStart w:id="4913" w:name="_Toc70021921"/>
      <w:bookmarkStart w:id="4914" w:name="_Toc70022655"/>
      <w:bookmarkStart w:id="4915" w:name="_Toc70023389"/>
      <w:bookmarkStart w:id="4916" w:name="_Toc70024124"/>
      <w:bookmarkStart w:id="4917" w:name="_Toc70024858"/>
      <w:bookmarkStart w:id="4918" w:name="_Toc70025592"/>
      <w:bookmarkStart w:id="4919" w:name="_Toc70026326"/>
      <w:bookmarkStart w:id="4920" w:name="_Toc70027059"/>
      <w:bookmarkStart w:id="4921" w:name="_Toc70027793"/>
      <w:bookmarkStart w:id="4922" w:name="_Toc70028527"/>
      <w:bookmarkStart w:id="4923" w:name="_Toc70029261"/>
      <w:bookmarkStart w:id="4924" w:name="_Toc70029996"/>
      <w:bookmarkStart w:id="4925" w:name="_Toc70030730"/>
      <w:bookmarkStart w:id="4926" w:name="_Toc70031464"/>
      <w:bookmarkStart w:id="4927" w:name="_Toc70032199"/>
      <w:bookmarkStart w:id="4928" w:name="_Toc70016087"/>
      <w:bookmarkStart w:id="4929" w:name="_Toc70016796"/>
      <w:bookmarkStart w:id="4930" w:name="_Toc70017526"/>
      <w:bookmarkStart w:id="4931" w:name="_Toc70018259"/>
      <w:bookmarkStart w:id="4932" w:name="_Toc70018991"/>
      <w:bookmarkStart w:id="4933" w:name="_Toc70019723"/>
      <w:bookmarkStart w:id="4934" w:name="_Toc70020455"/>
      <w:bookmarkStart w:id="4935" w:name="_Toc70021188"/>
      <w:bookmarkStart w:id="4936" w:name="_Toc70021922"/>
      <w:bookmarkStart w:id="4937" w:name="_Toc70022656"/>
      <w:bookmarkStart w:id="4938" w:name="_Toc70023390"/>
      <w:bookmarkStart w:id="4939" w:name="_Toc70024125"/>
      <w:bookmarkStart w:id="4940" w:name="_Toc70024859"/>
      <w:bookmarkStart w:id="4941" w:name="_Toc70025593"/>
      <w:bookmarkStart w:id="4942" w:name="_Toc70026327"/>
      <w:bookmarkStart w:id="4943" w:name="_Toc70027060"/>
      <w:bookmarkStart w:id="4944" w:name="_Toc70027794"/>
      <w:bookmarkStart w:id="4945" w:name="_Toc70028528"/>
      <w:bookmarkStart w:id="4946" w:name="_Toc70029262"/>
      <w:bookmarkStart w:id="4947" w:name="_Toc70029997"/>
      <w:bookmarkStart w:id="4948" w:name="_Toc70030731"/>
      <w:bookmarkStart w:id="4949" w:name="_Toc70031465"/>
      <w:bookmarkStart w:id="4950" w:name="_Toc70032200"/>
      <w:bookmarkStart w:id="4951" w:name="_Toc70016088"/>
      <w:bookmarkStart w:id="4952" w:name="_Toc70016797"/>
      <w:bookmarkStart w:id="4953" w:name="_Toc70017527"/>
      <w:bookmarkStart w:id="4954" w:name="_Toc70018260"/>
      <w:bookmarkStart w:id="4955" w:name="_Toc70018992"/>
      <w:bookmarkStart w:id="4956" w:name="_Toc70019724"/>
      <w:bookmarkStart w:id="4957" w:name="_Toc70020456"/>
      <w:bookmarkStart w:id="4958" w:name="_Toc70021189"/>
      <w:bookmarkStart w:id="4959" w:name="_Toc70021923"/>
      <w:bookmarkStart w:id="4960" w:name="_Toc70022657"/>
      <w:bookmarkStart w:id="4961" w:name="_Toc70023391"/>
      <w:bookmarkStart w:id="4962" w:name="_Toc70024126"/>
      <w:bookmarkStart w:id="4963" w:name="_Toc70024860"/>
      <w:bookmarkStart w:id="4964" w:name="_Toc70025594"/>
      <w:bookmarkStart w:id="4965" w:name="_Toc70026328"/>
      <w:bookmarkStart w:id="4966" w:name="_Toc70027061"/>
      <w:bookmarkStart w:id="4967" w:name="_Toc70027795"/>
      <w:bookmarkStart w:id="4968" w:name="_Toc70028529"/>
      <w:bookmarkStart w:id="4969" w:name="_Toc70029263"/>
      <w:bookmarkStart w:id="4970" w:name="_Toc70029998"/>
      <w:bookmarkStart w:id="4971" w:name="_Toc70030732"/>
      <w:bookmarkStart w:id="4972" w:name="_Toc70031466"/>
      <w:bookmarkStart w:id="4973" w:name="_Toc70032201"/>
      <w:bookmarkStart w:id="4974" w:name="_Toc70016089"/>
      <w:bookmarkStart w:id="4975" w:name="_Toc70016798"/>
      <w:bookmarkStart w:id="4976" w:name="_Toc70017528"/>
      <w:bookmarkStart w:id="4977" w:name="_Toc70018261"/>
      <w:bookmarkStart w:id="4978" w:name="_Toc70018993"/>
      <w:bookmarkStart w:id="4979" w:name="_Toc70019725"/>
      <w:bookmarkStart w:id="4980" w:name="_Toc70020457"/>
      <w:bookmarkStart w:id="4981" w:name="_Toc70021190"/>
      <w:bookmarkStart w:id="4982" w:name="_Toc70021924"/>
      <w:bookmarkStart w:id="4983" w:name="_Toc70022658"/>
      <w:bookmarkStart w:id="4984" w:name="_Toc70023392"/>
      <w:bookmarkStart w:id="4985" w:name="_Toc70024127"/>
      <w:bookmarkStart w:id="4986" w:name="_Toc70024861"/>
      <w:bookmarkStart w:id="4987" w:name="_Toc70025595"/>
      <w:bookmarkStart w:id="4988" w:name="_Toc70026329"/>
      <w:bookmarkStart w:id="4989" w:name="_Toc70027062"/>
      <w:bookmarkStart w:id="4990" w:name="_Toc70027796"/>
      <w:bookmarkStart w:id="4991" w:name="_Toc70028530"/>
      <w:bookmarkStart w:id="4992" w:name="_Toc70029264"/>
      <w:bookmarkStart w:id="4993" w:name="_Toc70029999"/>
      <w:bookmarkStart w:id="4994" w:name="_Toc70030733"/>
      <w:bookmarkStart w:id="4995" w:name="_Toc70031467"/>
      <w:bookmarkStart w:id="4996" w:name="_Toc70032202"/>
      <w:bookmarkStart w:id="4997" w:name="_Toc70016090"/>
      <w:bookmarkStart w:id="4998" w:name="_Toc70016799"/>
      <w:bookmarkStart w:id="4999" w:name="_Toc70017529"/>
      <w:bookmarkStart w:id="5000" w:name="_Toc70018262"/>
      <w:bookmarkStart w:id="5001" w:name="_Toc70018994"/>
      <w:bookmarkStart w:id="5002" w:name="_Toc70019726"/>
      <w:bookmarkStart w:id="5003" w:name="_Toc70020458"/>
      <w:bookmarkStart w:id="5004" w:name="_Toc70021191"/>
      <w:bookmarkStart w:id="5005" w:name="_Toc70021925"/>
      <w:bookmarkStart w:id="5006" w:name="_Toc70022659"/>
      <w:bookmarkStart w:id="5007" w:name="_Toc70023393"/>
      <w:bookmarkStart w:id="5008" w:name="_Toc70024128"/>
      <w:bookmarkStart w:id="5009" w:name="_Toc70024862"/>
      <w:bookmarkStart w:id="5010" w:name="_Toc70025596"/>
      <w:bookmarkStart w:id="5011" w:name="_Toc70026330"/>
      <w:bookmarkStart w:id="5012" w:name="_Toc70027063"/>
      <w:bookmarkStart w:id="5013" w:name="_Toc70027797"/>
      <w:bookmarkStart w:id="5014" w:name="_Toc70028531"/>
      <w:bookmarkStart w:id="5015" w:name="_Toc70029265"/>
      <w:bookmarkStart w:id="5016" w:name="_Toc70030000"/>
      <w:bookmarkStart w:id="5017" w:name="_Toc70030734"/>
      <w:bookmarkStart w:id="5018" w:name="_Toc70031468"/>
      <w:bookmarkStart w:id="5019" w:name="_Toc70032203"/>
      <w:bookmarkStart w:id="5020" w:name="_Toc70016091"/>
      <w:bookmarkStart w:id="5021" w:name="_Toc70016800"/>
      <w:bookmarkStart w:id="5022" w:name="_Toc70017530"/>
      <w:bookmarkStart w:id="5023" w:name="_Toc70018263"/>
      <w:bookmarkStart w:id="5024" w:name="_Toc70018995"/>
      <w:bookmarkStart w:id="5025" w:name="_Toc70019727"/>
      <w:bookmarkStart w:id="5026" w:name="_Toc70020459"/>
      <w:bookmarkStart w:id="5027" w:name="_Toc70021192"/>
      <w:bookmarkStart w:id="5028" w:name="_Toc70021926"/>
      <w:bookmarkStart w:id="5029" w:name="_Toc70022660"/>
      <w:bookmarkStart w:id="5030" w:name="_Toc70023394"/>
      <w:bookmarkStart w:id="5031" w:name="_Toc70024129"/>
      <w:bookmarkStart w:id="5032" w:name="_Toc70024863"/>
      <w:bookmarkStart w:id="5033" w:name="_Toc70025597"/>
      <w:bookmarkStart w:id="5034" w:name="_Toc70026331"/>
      <w:bookmarkStart w:id="5035" w:name="_Toc70027064"/>
      <w:bookmarkStart w:id="5036" w:name="_Toc70027798"/>
      <w:bookmarkStart w:id="5037" w:name="_Toc70028532"/>
      <w:bookmarkStart w:id="5038" w:name="_Toc70029266"/>
      <w:bookmarkStart w:id="5039" w:name="_Toc70030001"/>
      <w:bookmarkStart w:id="5040" w:name="_Toc70030735"/>
      <w:bookmarkStart w:id="5041" w:name="_Toc70031469"/>
      <w:bookmarkStart w:id="5042" w:name="_Toc70032204"/>
      <w:bookmarkStart w:id="5043" w:name="_Toc70016092"/>
      <w:bookmarkStart w:id="5044" w:name="_Toc70016801"/>
      <w:bookmarkStart w:id="5045" w:name="_Toc70017531"/>
      <w:bookmarkStart w:id="5046" w:name="_Toc70018264"/>
      <w:bookmarkStart w:id="5047" w:name="_Toc70018996"/>
      <w:bookmarkStart w:id="5048" w:name="_Toc70019728"/>
      <w:bookmarkStart w:id="5049" w:name="_Toc70020460"/>
      <w:bookmarkStart w:id="5050" w:name="_Toc70021193"/>
      <w:bookmarkStart w:id="5051" w:name="_Toc70021927"/>
      <w:bookmarkStart w:id="5052" w:name="_Toc70022661"/>
      <w:bookmarkStart w:id="5053" w:name="_Toc70023395"/>
      <w:bookmarkStart w:id="5054" w:name="_Toc70024130"/>
      <w:bookmarkStart w:id="5055" w:name="_Toc70024864"/>
      <w:bookmarkStart w:id="5056" w:name="_Toc70025598"/>
      <w:bookmarkStart w:id="5057" w:name="_Toc70026332"/>
      <w:bookmarkStart w:id="5058" w:name="_Toc70027065"/>
      <w:bookmarkStart w:id="5059" w:name="_Toc70027799"/>
      <w:bookmarkStart w:id="5060" w:name="_Toc70028533"/>
      <w:bookmarkStart w:id="5061" w:name="_Toc70029267"/>
      <w:bookmarkStart w:id="5062" w:name="_Toc70030002"/>
      <w:bookmarkStart w:id="5063" w:name="_Toc70030736"/>
      <w:bookmarkStart w:id="5064" w:name="_Toc70031470"/>
      <w:bookmarkStart w:id="5065" w:name="_Toc70032205"/>
      <w:bookmarkStart w:id="5066" w:name="_Toc70016093"/>
      <w:bookmarkStart w:id="5067" w:name="_Toc70016802"/>
      <w:bookmarkStart w:id="5068" w:name="_Toc70017532"/>
      <w:bookmarkStart w:id="5069" w:name="_Toc70018265"/>
      <w:bookmarkStart w:id="5070" w:name="_Toc70018997"/>
      <w:bookmarkStart w:id="5071" w:name="_Toc70019729"/>
      <w:bookmarkStart w:id="5072" w:name="_Toc70020461"/>
      <w:bookmarkStart w:id="5073" w:name="_Toc70021194"/>
      <w:bookmarkStart w:id="5074" w:name="_Toc70021928"/>
      <w:bookmarkStart w:id="5075" w:name="_Toc70022662"/>
      <w:bookmarkStart w:id="5076" w:name="_Toc70023396"/>
      <w:bookmarkStart w:id="5077" w:name="_Toc70024131"/>
      <w:bookmarkStart w:id="5078" w:name="_Toc70024865"/>
      <w:bookmarkStart w:id="5079" w:name="_Toc70025599"/>
      <w:bookmarkStart w:id="5080" w:name="_Toc70026333"/>
      <w:bookmarkStart w:id="5081" w:name="_Toc70027066"/>
      <w:bookmarkStart w:id="5082" w:name="_Toc70027800"/>
      <w:bookmarkStart w:id="5083" w:name="_Toc70028534"/>
      <w:bookmarkStart w:id="5084" w:name="_Toc70029268"/>
      <w:bookmarkStart w:id="5085" w:name="_Toc70030003"/>
      <w:bookmarkStart w:id="5086" w:name="_Toc70030737"/>
      <w:bookmarkStart w:id="5087" w:name="_Toc70031471"/>
      <w:bookmarkStart w:id="5088" w:name="_Toc70032206"/>
      <w:bookmarkStart w:id="5089" w:name="_Toc70016094"/>
      <w:bookmarkStart w:id="5090" w:name="_Toc70016803"/>
      <w:bookmarkStart w:id="5091" w:name="_Toc70017533"/>
      <w:bookmarkStart w:id="5092" w:name="_Toc70018266"/>
      <w:bookmarkStart w:id="5093" w:name="_Toc70018998"/>
      <w:bookmarkStart w:id="5094" w:name="_Toc70019730"/>
      <w:bookmarkStart w:id="5095" w:name="_Toc70020462"/>
      <w:bookmarkStart w:id="5096" w:name="_Toc70021195"/>
      <w:bookmarkStart w:id="5097" w:name="_Toc70021929"/>
      <w:bookmarkStart w:id="5098" w:name="_Toc70022663"/>
      <w:bookmarkStart w:id="5099" w:name="_Toc70023397"/>
      <w:bookmarkStart w:id="5100" w:name="_Toc70024132"/>
      <w:bookmarkStart w:id="5101" w:name="_Toc70024866"/>
      <w:bookmarkStart w:id="5102" w:name="_Toc70025600"/>
      <w:bookmarkStart w:id="5103" w:name="_Toc70026334"/>
      <w:bookmarkStart w:id="5104" w:name="_Toc70027067"/>
      <w:bookmarkStart w:id="5105" w:name="_Toc70027801"/>
      <w:bookmarkStart w:id="5106" w:name="_Toc70028535"/>
      <w:bookmarkStart w:id="5107" w:name="_Toc70029269"/>
      <w:bookmarkStart w:id="5108" w:name="_Toc70030004"/>
      <w:bookmarkStart w:id="5109" w:name="_Toc70030738"/>
      <w:bookmarkStart w:id="5110" w:name="_Toc70031472"/>
      <w:bookmarkStart w:id="5111" w:name="_Toc70032207"/>
      <w:bookmarkStart w:id="5112" w:name="_Toc70016095"/>
      <w:bookmarkStart w:id="5113" w:name="_Toc70016804"/>
      <w:bookmarkStart w:id="5114" w:name="_Toc70017534"/>
      <w:bookmarkStart w:id="5115" w:name="_Toc70018267"/>
      <w:bookmarkStart w:id="5116" w:name="_Toc70018999"/>
      <w:bookmarkStart w:id="5117" w:name="_Toc70019731"/>
      <w:bookmarkStart w:id="5118" w:name="_Toc70020463"/>
      <w:bookmarkStart w:id="5119" w:name="_Toc70021196"/>
      <w:bookmarkStart w:id="5120" w:name="_Toc70021930"/>
      <w:bookmarkStart w:id="5121" w:name="_Toc70022664"/>
      <w:bookmarkStart w:id="5122" w:name="_Toc70023398"/>
      <w:bookmarkStart w:id="5123" w:name="_Toc70024133"/>
      <w:bookmarkStart w:id="5124" w:name="_Toc70024867"/>
      <w:bookmarkStart w:id="5125" w:name="_Toc70025601"/>
      <w:bookmarkStart w:id="5126" w:name="_Toc70026335"/>
      <w:bookmarkStart w:id="5127" w:name="_Toc70027068"/>
      <w:bookmarkStart w:id="5128" w:name="_Toc70027802"/>
      <w:bookmarkStart w:id="5129" w:name="_Toc70028536"/>
      <w:bookmarkStart w:id="5130" w:name="_Toc70029270"/>
      <w:bookmarkStart w:id="5131" w:name="_Toc70030005"/>
      <w:bookmarkStart w:id="5132" w:name="_Toc70030739"/>
      <w:bookmarkStart w:id="5133" w:name="_Toc70031473"/>
      <w:bookmarkStart w:id="5134" w:name="_Toc70032208"/>
      <w:bookmarkStart w:id="5135" w:name="_Toc70016096"/>
      <w:bookmarkStart w:id="5136" w:name="_Toc70016805"/>
      <w:bookmarkStart w:id="5137" w:name="_Toc70017535"/>
      <w:bookmarkStart w:id="5138" w:name="_Toc70018268"/>
      <w:bookmarkStart w:id="5139" w:name="_Toc70019000"/>
      <w:bookmarkStart w:id="5140" w:name="_Toc70019732"/>
      <w:bookmarkStart w:id="5141" w:name="_Toc70020464"/>
      <w:bookmarkStart w:id="5142" w:name="_Toc70021197"/>
      <w:bookmarkStart w:id="5143" w:name="_Toc70021931"/>
      <w:bookmarkStart w:id="5144" w:name="_Toc70022665"/>
      <w:bookmarkStart w:id="5145" w:name="_Toc70023399"/>
      <w:bookmarkStart w:id="5146" w:name="_Toc70024134"/>
      <w:bookmarkStart w:id="5147" w:name="_Toc70024868"/>
      <w:bookmarkStart w:id="5148" w:name="_Toc70025602"/>
      <w:bookmarkStart w:id="5149" w:name="_Toc70026336"/>
      <w:bookmarkStart w:id="5150" w:name="_Toc70027069"/>
      <w:bookmarkStart w:id="5151" w:name="_Toc70027803"/>
      <w:bookmarkStart w:id="5152" w:name="_Toc70028537"/>
      <w:bookmarkStart w:id="5153" w:name="_Toc70029271"/>
      <w:bookmarkStart w:id="5154" w:name="_Toc70030006"/>
      <w:bookmarkStart w:id="5155" w:name="_Toc70030740"/>
      <w:bookmarkStart w:id="5156" w:name="_Toc70031474"/>
      <w:bookmarkStart w:id="5157" w:name="_Toc70032209"/>
      <w:bookmarkStart w:id="5158" w:name="_Toc70016097"/>
      <w:bookmarkStart w:id="5159" w:name="_Toc70016806"/>
      <w:bookmarkStart w:id="5160" w:name="_Toc70017536"/>
      <w:bookmarkStart w:id="5161" w:name="_Toc70018269"/>
      <w:bookmarkStart w:id="5162" w:name="_Toc70019001"/>
      <w:bookmarkStart w:id="5163" w:name="_Toc70019733"/>
      <w:bookmarkStart w:id="5164" w:name="_Toc70020465"/>
      <w:bookmarkStart w:id="5165" w:name="_Toc70021198"/>
      <w:bookmarkStart w:id="5166" w:name="_Toc70021932"/>
      <w:bookmarkStart w:id="5167" w:name="_Toc70022666"/>
      <w:bookmarkStart w:id="5168" w:name="_Toc70023400"/>
      <w:bookmarkStart w:id="5169" w:name="_Toc70024135"/>
      <w:bookmarkStart w:id="5170" w:name="_Toc70024869"/>
      <w:bookmarkStart w:id="5171" w:name="_Toc70025603"/>
      <w:bookmarkStart w:id="5172" w:name="_Toc70026337"/>
      <w:bookmarkStart w:id="5173" w:name="_Toc70027070"/>
      <w:bookmarkStart w:id="5174" w:name="_Toc70027804"/>
      <w:bookmarkStart w:id="5175" w:name="_Toc70028538"/>
      <w:bookmarkStart w:id="5176" w:name="_Toc70029272"/>
      <w:bookmarkStart w:id="5177" w:name="_Toc70030007"/>
      <w:bookmarkStart w:id="5178" w:name="_Toc70030741"/>
      <w:bookmarkStart w:id="5179" w:name="_Toc70031475"/>
      <w:bookmarkStart w:id="5180" w:name="_Toc70032210"/>
      <w:bookmarkStart w:id="5181" w:name="_Toc70016098"/>
      <w:bookmarkStart w:id="5182" w:name="_Toc70016807"/>
      <w:bookmarkStart w:id="5183" w:name="_Toc70017537"/>
      <w:bookmarkStart w:id="5184" w:name="_Toc70018270"/>
      <w:bookmarkStart w:id="5185" w:name="_Toc70019002"/>
      <w:bookmarkStart w:id="5186" w:name="_Toc70019734"/>
      <w:bookmarkStart w:id="5187" w:name="_Toc70020466"/>
      <w:bookmarkStart w:id="5188" w:name="_Toc70021199"/>
      <w:bookmarkStart w:id="5189" w:name="_Toc70021933"/>
      <w:bookmarkStart w:id="5190" w:name="_Toc70022667"/>
      <w:bookmarkStart w:id="5191" w:name="_Toc70023401"/>
      <w:bookmarkStart w:id="5192" w:name="_Toc70024136"/>
      <w:bookmarkStart w:id="5193" w:name="_Toc70024870"/>
      <w:bookmarkStart w:id="5194" w:name="_Toc70025604"/>
      <w:bookmarkStart w:id="5195" w:name="_Toc70026338"/>
      <w:bookmarkStart w:id="5196" w:name="_Toc70027071"/>
      <w:bookmarkStart w:id="5197" w:name="_Toc70027805"/>
      <w:bookmarkStart w:id="5198" w:name="_Toc70028539"/>
      <w:bookmarkStart w:id="5199" w:name="_Toc70029273"/>
      <w:bookmarkStart w:id="5200" w:name="_Toc70030008"/>
      <w:bookmarkStart w:id="5201" w:name="_Toc70030742"/>
      <w:bookmarkStart w:id="5202" w:name="_Toc70031476"/>
      <w:bookmarkStart w:id="5203" w:name="_Toc70032211"/>
      <w:bookmarkStart w:id="5204" w:name="_Toc70016099"/>
      <w:bookmarkStart w:id="5205" w:name="_Toc70016808"/>
      <w:bookmarkStart w:id="5206" w:name="_Toc70017538"/>
      <w:bookmarkStart w:id="5207" w:name="_Toc70018271"/>
      <w:bookmarkStart w:id="5208" w:name="_Toc70019003"/>
      <w:bookmarkStart w:id="5209" w:name="_Toc70019735"/>
      <w:bookmarkStart w:id="5210" w:name="_Toc70020467"/>
      <w:bookmarkStart w:id="5211" w:name="_Toc70021200"/>
      <w:bookmarkStart w:id="5212" w:name="_Toc70021934"/>
      <w:bookmarkStart w:id="5213" w:name="_Toc70022668"/>
      <w:bookmarkStart w:id="5214" w:name="_Toc70023402"/>
      <w:bookmarkStart w:id="5215" w:name="_Toc70024137"/>
      <w:bookmarkStart w:id="5216" w:name="_Toc70024871"/>
      <w:bookmarkStart w:id="5217" w:name="_Toc70025605"/>
      <w:bookmarkStart w:id="5218" w:name="_Toc70026339"/>
      <w:bookmarkStart w:id="5219" w:name="_Toc70027072"/>
      <w:bookmarkStart w:id="5220" w:name="_Toc70027806"/>
      <w:bookmarkStart w:id="5221" w:name="_Toc70028540"/>
      <w:bookmarkStart w:id="5222" w:name="_Toc70029274"/>
      <w:bookmarkStart w:id="5223" w:name="_Toc70030009"/>
      <w:bookmarkStart w:id="5224" w:name="_Toc70030743"/>
      <w:bookmarkStart w:id="5225" w:name="_Toc70031477"/>
      <w:bookmarkStart w:id="5226" w:name="_Toc70032212"/>
      <w:bookmarkStart w:id="5227" w:name="_Toc70016100"/>
      <w:bookmarkStart w:id="5228" w:name="_Toc70016809"/>
      <w:bookmarkStart w:id="5229" w:name="_Toc70017539"/>
      <w:bookmarkStart w:id="5230" w:name="_Toc70018272"/>
      <w:bookmarkStart w:id="5231" w:name="_Toc70019004"/>
      <w:bookmarkStart w:id="5232" w:name="_Toc70019736"/>
      <w:bookmarkStart w:id="5233" w:name="_Toc70020468"/>
      <w:bookmarkStart w:id="5234" w:name="_Toc70021201"/>
      <w:bookmarkStart w:id="5235" w:name="_Toc70021935"/>
      <w:bookmarkStart w:id="5236" w:name="_Toc70022669"/>
      <w:bookmarkStart w:id="5237" w:name="_Toc70023403"/>
      <w:bookmarkStart w:id="5238" w:name="_Toc70024138"/>
      <w:bookmarkStart w:id="5239" w:name="_Toc70024872"/>
      <w:bookmarkStart w:id="5240" w:name="_Toc70025606"/>
      <w:bookmarkStart w:id="5241" w:name="_Toc70026340"/>
      <w:bookmarkStart w:id="5242" w:name="_Toc70027073"/>
      <w:bookmarkStart w:id="5243" w:name="_Toc70027807"/>
      <w:bookmarkStart w:id="5244" w:name="_Toc70028541"/>
      <w:bookmarkStart w:id="5245" w:name="_Toc70029275"/>
      <w:bookmarkStart w:id="5246" w:name="_Toc70030010"/>
      <w:bookmarkStart w:id="5247" w:name="_Toc70030744"/>
      <w:bookmarkStart w:id="5248" w:name="_Toc70031478"/>
      <w:bookmarkStart w:id="5249" w:name="_Toc70032213"/>
      <w:bookmarkStart w:id="5250" w:name="_Toc70016101"/>
      <w:bookmarkStart w:id="5251" w:name="_Toc70016810"/>
      <w:bookmarkStart w:id="5252" w:name="_Toc70017540"/>
      <w:bookmarkStart w:id="5253" w:name="_Toc70018273"/>
      <w:bookmarkStart w:id="5254" w:name="_Toc70019005"/>
      <w:bookmarkStart w:id="5255" w:name="_Toc70019737"/>
      <w:bookmarkStart w:id="5256" w:name="_Toc70020469"/>
      <w:bookmarkStart w:id="5257" w:name="_Toc70021202"/>
      <w:bookmarkStart w:id="5258" w:name="_Toc70021936"/>
      <w:bookmarkStart w:id="5259" w:name="_Toc70022670"/>
      <w:bookmarkStart w:id="5260" w:name="_Toc70023404"/>
      <w:bookmarkStart w:id="5261" w:name="_Toc70024139"/>
      <w:bookmarkStart w:id="5262" w:name="_Toc70024873"/>
      <w:bookmarkStart w:id="5263" w:name="_Toc70025607"/>
      <w:bookmarkStart w:id="5264" w:name="_Toc70026341"/>
      <w:bookmarkStart w:id="5265" w:name="_Toc70027074"/>
      <w:bookmarkStart w:id="5266" w:name="_Toc70027808"/>
      <w:bookmarkStart w:id="5267" w:name="_Toc70028542"/>
      <w:bookmarkStart w:id="5268" w:name="_Toc70029276"/>
      <w:bookmarkStart w:id="5269" w:name="_Toc70030011"/>
      <w:bookmarkStart w:id="5270" w:name="_Toc70030745"/>
      <w:bookmarkStart w:id="5271" w:name="_Toc70031479"/>
      <w:bookmarkStart w:id="5272" w:name="_Toc70032214"/>
      <w:bookmarkStart w:id="5273" w:name="_Toc70016102"/>
      <w:bookmarkStart w:id="5274" w:name="_Toc70016811"/>
      <w:bookmarkStart w:id="5275" w:name="_Toc70017541"/>
      <w:bookmarkStart w:id="5276" w:name="_Toc70018274"/>
      <w:bookmarkStart w:id="5277" w:name="_Toc70019006"/>
      <w:bookmarkStart w:id="5278" w:name="_Toc70019738"/>
      <w:bookmarkStart w:id="5279" w:name="_Toc70020470"/>
      <w:bookmarkStart w:id="5280" w:name="_Toc70021203"/>
      <w:bookmarkStart w:id="5281" w:name="_Toc70021937"/>
      <w:bookmarkStart w:id="5282" w:name="_Toc70022671"/>
      <w:bookmarkStart w:id="5283" w:name="_Toc70023405"/>
      <w:bookmarkStart w:id="5284" w:name="_Toc70024140"/>
      <w:bookmarkStart w:id="5285" w:name="_Toc70024874"/>
      <w:bookmarkStart w:id="5286" w:name="_Toc70025608"/>
      <w:bookmarkStart w:id="5287" w:name="_Toc70026342"/>
      <w:bookmarkStart w:id="5288" w:name="_Toc70027075"/>
      <w:bookmarkStart w:id="5289" w:name="_Toc70027809"/>
      <w:bookmarkStart w:id="5290" w:name="_Toc70028543"/>
      <w:bookmarkStart w:id="5291" w:name="_Toc70029277"/>
      <w:bookmarkStart w:id="5292" w:name="_Toc70030012"/>
      <w:bookmarkStart w:id="5293" w:name="_Toc70030746"/>
      <w:bookmarkStart w:id="5294" w:name="_Toc70031480"/>
      <w:bookmarkStart w:id="5295" w:name="_Toc70032215"/>
      <w:bookmarkStart w:id="5296" w:name="_Toc70016103"/>
      <w:bookmarkStart w:id="5297" w:name="_Toc70016812"/>
      <w:bookmarkStart w:id="5298" w:name="_Toc70017542"/>
      <w:bookmarkStart w:id="5299" w:name="_Toc70018275"/>
      <w:bookmarkStart w:id="5300" w:name="_Toc70019007"/>
      <w:bookmarkStart w:id="5301" w:name="_Toc70019739"/>
      <w:bookmarkStart w:id="5302" w:name="_Toc70020471"/>
      <w:bookmarkStart w:id="5303" w:name="_Toc70021204"/>
      <w:bookmarkStart w:id="5304" w:name="_Toc70021938"/>
      <w:bookmarkStart w:id="5305" w:name="_Toc70022672"/>
      <w:bookmarkStart w:id="5306" w:name="_Toc70023406"/>
      <w:bookmarkStart w:id="5307" w:name="_Toc70024141"/>
      <w:bookmarkStart w:id="5308" w:name="_Toc70024875"/>
      <w:bookmarkStart w:id="5309" w:name="_Toc70025609"/>
      <w:bookmarkStart w:id="5310" w:name="_Toc70026343"/>
      <w:bookmarkStart w:id="5311" w:name="_Toc70027076"/>
      <w:bookmarkStart w:id="5312" w:name="_Toc70027810"/>
      <w:bookmarkStart w:id="5313" w:name="_Toc70028544"/>
      <w:bookmarkStart w:id="5314" w:name="_Toc70029278"/>
      <w:bookmarkStart w:id="5315" w:name="_Toc70030013"/>
      <w:bookmarkStart w:id="5316" w:name="_Toc70030747"/>
      <w:bookmarkStart w:id="5317" w:name="_Toc70031481"/>
      <w:bookmarkStart w:id="5318" w:name="_Toc70032216"/>
      <w:bookmarkStart w:id="5319" w:name="_Toc70016104"/>
      <w:bookmarkStart w:id="5320" w:name="_Toc70016813"/>
      <w:bookmarkStart w:id="5321" w:name="_Toc70017543"/>
      <w:bookmarkStart w:id="5322" w:name="_Toc70018276"/>
      <w:bookmarkStart w:id="5323" w:name="_Toc70019008"/>
      <w:bookmarkStart w:id="5324" w:name="_Toc70019740"/>
      <w:bookmarkStart w:id="5325" w:name="_Toc70020472"/>
      <w:bookmarkStart w:id="5326" w:name="_Toc70021205"/>
      <w:bookmarkStart w:id="5327" w:name="_Toc70021939"/>
      <w:bookmarkStart w:id="5328" w:name="_Toc70022673"/>
      <w:bookmarkStart w:id="5329" w:name="_Toc70023407"/>
      <w:bookmarkStart w:id="5330" w:name="_Toc70024142"/>
      <w:bookmarkStart w:id="5331" w:name="_Toc70024876"/>
      <w:bookmarkStart w:id="5332" w:name="_Toc70025610"/>
      <w:bookmarkStart w:id="5333" w:name="_Toc70026344"/>
      <w:bookmarkStart w:id="5334" w:name="_Toc70027077"/>
      <w:bookmarkStart w:id="5335" w:name="_Toc70027811"/>
      <w:bookmarkStart w:id="5336" w:name="_Toc70028545"/>
      <w:bookmarkStart w:id="5337" w:name="_Toc70029279"/>
      <w:bookmarkStart w:id="5338" w:name="_Toc70030014"/>
      <w:bookmarkStart w:id="5339" w:name="_Toc70030748"/>
      <w:bookmarkStart w:id="5340" w:name="_Toc70031482"/>
      <w:bookmarkStart w:id="5341" w:name="_Toc70032217"/>
      <w:bookmarkStart w:id="5342" w:name="_Toc70016105"/>
      <w:bookmarkStart w:id="5343" w:name="_Toc70016814"/>
      <w:bookmarkStart w:id="5344" w:name="_Toc70017544"/>
      <w:bookmarkStart w:id="5345" w:name="_Toc70018277"/>
      <w:bookmarkStart w:id="5346" w:name="_Toc70019009"/>
      <w:bookmarkStart w:id="5347" w:name="_Toc70019741"/>
      <w:bookmarkStart w:id="5348" w:name="_Toc70020473"/>
      <w:bookmarkStart w:id="5349" w:name="_Toc70021206"/>
      <w:bookmarkStart w:id="5350" w:name="_Toc70021940"/>
      <w:bookmarkStart w:id="5351" w:name="_Toc70022674"/>
      <w:bookmarkStart w:id="5352" w:name="_Toc70023408"/>
      <w:bookmarkStart w:id="5353" w:name="_Toc70024143"/>
      <w:bookmarkStart w:id="5354" w:name="_Toc70024877"/>
      <w:bookmarkStart w:id="5355" w:name="_Toc70025611"/>
      <w:bookmarkStart w:id="5356" w:name="_Toc70026345"/>
      <w:bookmarkStart w:id="5357" w:name="_Toc70027078"/>
      <w:bookmarkStart w:id="5358" w:name="_Toc70027812"/>
      <w:bookmarkStart w:id="5359" w:name="_Toc70028546"/>
      <w:bookmarkStart w:id="5360" w:name="_Toc70029280"/>
      <w:bookmarkStart w:id="5361" w:name="_Toc70030015"/>
      <w:bookmarkStart w:id="5362" w:name="_Toc70030749"/>
      <w:bookmarkStart w:id="5363" w:name="_Toc70031483"/>
      <w:bookmarkStart w:id="5364" w:name="_Toc70032218"/>
      <w:bookmarkStart w:id="5365" w:name="_Toc70016106"/>
      <w:bookmarkStart w:id="5366" w:name="_Toc70016815"/>
      <w:bookmarkStart w:id="5367" w:name="_Toc70017545"/>
      <w:bookmarkStart w:id="5368" w:name="_Toc70018278"/>
      <w:bookmarkStart w:id="5369" w:name="_Toc70019010"/>
      <w:bookmarkStart w:id="5370" w:name="_Toc70019742"/>
      <w:bookmarkStart w:id="5371" w:name="_Toc70020474"/>
      <w:bookmarkStart w:id="5372" w:name="_Toc70021207"/>
      <w:bookmarkStart w:id="5373" w:name="_Toc70021941"/>
      <w:bookmarkStart w:id="5374" w:name="_Toc70022675"/>
      <w:bookmarkStart w:id="5375" w:name="_Toc70023409"/>
      <w:bookmarkStart w:id="5376" w:name="_Toc70024144"/>
      <w:bookmarkStart w:id="5377" w:name="_Toc70024878"/>
      <w:bookmarkStart w:id="5378" w:name="_Toc70025612"/>
      <w:bookmarkStart w:id="5379" w:name="_Toc70026346"/>
      <w:bookmarkStart w:id="5380" w:name="_Toc70027079"/>
      <w:bookmarkStart w:id="5381" w:name="_Toc70027813"/>
      <w:bookmarkStart w:id="5382" w:name="_Toc70028547"/>
      <w:bookmarkStart w:id="5383" w:name="_Toc70029281"/>
      <w:bookmarkStart w:id="5384" w:name="_Toc70030016"/>
      <w:bookmarkStart w:id="5385" w:name="_Toc70030750"/>
      <w:bookmarkStart w:id="5386" w:name="_Toc70031484"/>
      <w:bookmarkStart w:id="5387" w:name="_Toc70032219"/>
      <w:bookmarkStart w:id="5388" w:name="_Toc70016107"/>
      <w:bookmarkStart w:id="5389" w:name="_Toc70016816"/>
      <w:bookmarkStart w:id="5390" w:name="_Toc70017546"/>
      <w:bookmarkStart w:id="5391" w:name="_Toc70018279"/>
      <w:bookmarkStart w:id="5392" w:name="_Toc70019011"/>
      <w:bookmarkStart w:id="5393" w:name="_Toc70019743"/>
      <w:bookmarkStart w:id="5394" w:name="_Toc70020475"/>
      <w:bookmarkStart w:id="5395" w:name="_Toc70021208"/>
      <w:bookmarkStart w:id="5396" w:name="_Toc70021942"/>
      <w:bookmarkStart w:id="5397" w:name="_Toc70022676"/>
      <w:bookmarkStart w:id="5398" w:name="_Toc70023410"/>
      <w:bookmarkStart w:id="5399" w:name="_Toc70024145"/>
      <w:bookmarkStart w:id="5400" w:name="_Toc70024879"/>
      <w:bookmarkStart w:id="5401" w:name="_Toc70025613"/>
      <w:bookmarkStart w:id="5402" w:name="_Toc70026347"/>
      <w:bookmarkStart w:id="5403" w:name="_Toc70027080"/>
      <w:bookmarkStart w:id="5404" w:name="_Toc70027814"/>
      <w:bookmarkStart w:id="5405" w:name="_Toc70028548"/>
      <w:bookmarkStart w:id="5406" w:name="_Toc70029282"/>
      <w:bookmarkStart w:id="5407" w:name="_Toc70030017"/>
      <w:bookmarkStart w:id="5408" w:name="_Toc70030751"/>
      <w:bookmarkStart w:id="5409" w:name="_Toc70031485"/>
      <w:bookmarkStart w:id="5410" w:name="_Toc70032220"/>
      <w:bookmarkStart w:id="5411" w:name="_Toc70016108"/>
      <w:bookmarkStart w:id="5412" w:name="_Toc70016817"/>
      <w:bookmarkStart w:id="5413" w:name="_Toc70017547"/>
      <w:bookmarkStart w:id="5414" w:name="_Toc70018280"/>
      <w:bookmarkStart w:id="5415" w:name="_Toc70019012"/>
      <w:bookmarkStart w:id="5416" w:name="_Toc70019744"/>
      <w:bookmarkStart w:id="5417" w:name="_Toc70020476"/>
      <w:bookmarkStart w:id="5418" w:name="_Toc70021209"/>
      <w:bookmarkStart w:id="5419" w:name="_Toc70021943"/>
      <w:bookmarkStart w:id="5420" w:name="_Toc70022677"/>
      <w:bookmarkStart w:id="5421" w:name="_Toc70023411"/>
      <w:bookmarkStart w:id="5422" w:name="_Toc70024146"/>
      <w:bookmarkStart w:id="5423" w:name="_Toc70024880"/>
      <w:bookmarkStart w:id="5424" w:name="_Toc70025614"/>
      <w:bookmarkStart w:id="5425" w:name="_Toc70026348"/>
      <w:bookmarkStart w:id="5426" w:name="_Toc70027081"/>
      <w:bookmarkStart w:id="5427" w:name="_Toc70027815"/>
      <w:bookmarkStart w:id="5428" w:name="_Toc70028549"/>
      <w:bookmarkStart w:id="5429" w:name="_Toc70029283"/>
      <w:bookmarkStart w:id="5430" w:name="_Toc70030018"/>
      <w:bookmarkStart w:id="5431" w:name="_Toc70030752"/>
      <w:bookmarkStart w:id="5432" w:name="_Toc70031486"/>
      <w:bookmarkStart w:id="5433" w:name="_Toc70032221"/>
      <w:bookmarkStart w:id="5434" w:name="_Toc70016109"/>
      <w:bookmarkStart w:id="5435" w:name="_Toc70016818"/>
      <w:bookmarkStart w:id="5436" w:name="_Toc70017548"/>
      <w:bookmarkStart w:id="5437" w:name="_Toc70018281"/>
      <w:bookmarkStart w:id="5438" w:name="_Toc70019013"/>
      <w:bookmarkStart w:id="5439" w:name="_Toc70019745"/>
      <w:bookmarkStart w:id="5440" w:name="_Toc70020477"/>
      <w:bookmarkStart w:id="5441" w:name="_Toc70021210"/>
      <w:bookmarkStart w:id="5442" w:name="_Toc70021944"/>
      <w:bookmarkStart w:id="5443" w:name="_Toc70022678"/>
      <w:bookmarkStart w:id="5444" w:name="_Toc70023412"/>
      <w:bookmarkStart w:id="5445" w:name="_Toc70024147"/>
      <w:bookmarkStart w:id="5446" w:name="_Toc70024881"/>
      <w:bookmarkStart w:id="5447" w:name="_Toc70025615"/>
      <w:bookmarkStart w:id="5448" w:name="_Toc70026349"/>
      <w:bookmarkStart w:id="5449" w:name="_Toc70027082"/>
      <w:bookmarkStart w:id="5450" w:name="_Toc70027816"/>
      <w:bookmarkStart w:id="5451" w:name="_Toc70028550"/>
      <w:bookmarkStart w:id="5452" w:name="_Toc70029284"/>
      <w:bookmarkStart w:id="5453" w:name="_Toc70030019"/>
      <w:bookmarkStart w:id="5454" w:name="_Toc70030753"/>
      <w:bookmarkStart w:id="5455" w:name="_Toc70031487"/>
      <w:bookmarkStart w:id="5456" w:name="_Toc70032222"/>
      <w:bookmarkStart w:id="5457" w:name="_Toc70016110"/>
      <w:bookmarkStart w:id="5458" w:name="_Toc70016819"/>
      <w:bookmarkStart w:id="5459" w:name="_Toc70017549"/>
      <w:bookmarkStart w:id="5460" w:name="_Toc70018282"/>
      <w:bookmarkStart w:id="5461" w:name="_Toc70019014"/>
      <w:bookmarkStart w:id="5462" w:name="_Toc70019746"/>
      <w:bookmarkStart w:id="5463" w:name="_Toc70020478"/>
      <w:bookmarkStart w:id="5464" w:name="_Toc70021211"/>
      <w:bookmarkStart w:id="5465" w:name="_Toc70021945"/>
      <w:bookmarkStart w:id="5466" w:name="_Toc70022679"/>
      <w:bookmarkStart w:id="5467" w:name="_Toc70023413"/>
      <w:bookmarkStart w:id="5468" w:name="_Toc70024148"/>
      <w:bookmarkStart w:id="5469" w:name="_Toc70024882"/>
      <w:bookmarkStart w:id="5470" w:name="_Toc70025616"/>
      <w:bookmarkStart w:id="5471" w:name="_Toc70026350"/>
      <w:bookmarkStart w:id="5472" w:name="_Toc70027083"/>
      <w:bookmarkStart w:id="5473" w:name="_Toc70027817"/>
      <w:bookmarkStart w:id="5474" w:name="_Toc70028551"/>
      <w:bookmarkStart w:id="5475" w:name="_Toc70029285"/>
      <w:bookmarkStart w:id="5476" w:name="_Toc70030020"/>
      <w:bookmarkStart w:id="5477" w:name="_Toc70030754"/>
      <w:bookmarkStart w:id="5478" w:name="_Toc70031488"/>
      <w:bookmarkStart w:id="5479" w:name="_Toc70032223"/>
      <w:bookmarkStart w:id="5480" w:name="_Toc70016111"/>
      <w:bookmarkStart w:id="5481" w:name="_Toc70016820"/>
      <w:bookmarkStart w:id="5482" w:name="_Toc70017550"/>
      <w:bookmarkStart w:id="5483" w:name="_Toc70018283"/>
      <w:bookmarkStart w:id="5484" w:name="_Toc70019015"/>
      <w:bookmarkStart w:id="5485" w:name="_Toc70019747"/>
      <w:bookmarkStart w:id="5486" w:name="_Toc70020479"/>
      <w:bookmarkStart w:id="5487" w:name="_Toc70021212"/>
      <w:bookmarkStart w:id="5488" w:name="_Toc70021946"/>
      <w:bookmarkStart w:id="5489" w:name="_Toc70022680"/>
      <w:bookmarkStart w:id="5490" w:name="_Toc70023414"/>
      <w:bookmarkStart w:id="5491" w:name="_Toc70024149"/>
      <w:bookmarkStart w:id="5492" w:name="_Toc70024883"/>
      <w:bookmarkStart w:id="5493" w:name="_Toc70025617"/>
      <w:bookmarkStart w:id="5494" w:name="_Toc70026351"/>
      <w:bookmarkStart w:id="5495" w:name="_Toc70027084"/>
      <w:bookmarkStart w:id="5496" w:name="_Toc70027818"/>
      <w:bookmarkStart w:id="5497" w:name="_Toc70028552"/>
      <w:bookmarkStart w:id="5498" w:name="_Toc70029286"/>
      <w:bookmarkStart w:id="5499" w:name="_Toc70030021"/>
      <w:bookmarkStart w:id="5500" w:name="_Toc70030755"/>
      <w:bookmarkStart w:id="5501" w:name="_Toc70031489"/>
      <w:bookmarkStart w:id="5502" w:name="_Toc70032224"/>
      <w:bookmarkStart w:id="5503" w:name="_Toc70016112"/>
      <w:bookmarkStart w:id="5504" w:name="_Toc70016821"/>
      <w:bookmarkStart w:id="5505" w:name="_Toc70017551"/>
      <w:bookmarkStart w:id="5506" w:name="_Toc70018284"/>
      <w:bookmarkStart w:id="5507" w:name="_Toc70019016"/>
      <w:bookmarkStart w:id="5508" w:name="_Toc70019748"/>
      <w:bookmarkStart w:id="5509" w:name="_Toc70020480"/>
      <w:bookmarkStart w:id="5510" w:name="_Toc70021213"/>
      <w:bookmarkStart w:id="5511" w:name="_Toc70021947"/>
      <w:bookmarkStart w:id="5512" w:name="_Toc70022681"/>
      <w:bookmarkStart w:id="5513" w:name="_Toc70023415"/>
      <w:bookmarkStart w:id="5514" w:name="_Toc70024150"/>
      <w:bookmarkStart w:id="5515" w:name="_Toc70024884"/>
      <w:bookmarkStart w:id="5516" w:name="_Toc70025618"/>
      <w:bookmarkStart w:id="5517" w:name="_Toc70026352"/>
      <w:bookmarkStart w:id="5518" w:name="_Toc70027085"/>
      <w:bookmarkStart w:id="5519" w:name="_Toc70027819"/>
      <w:bookmarkStart w:id="5520" w:name="_Toc70028553"/>
      <w:bookmarkStart w:id="5521" w:name="_Toc70029287"/>
      <w:bookmarkStart w:id="5522" w:name="_Toc70030022"/>
      <w:bookmarkStart w:id="5523" w:name="_Toc70030756"/>
      <w:bookmarkStart w:id="5524" w:name="_Toc70031490"/>
      <w:bookmarkStart w:id="5525" w:name="_Toc70032225"/>
      <w:bookmarkStart w:id="5526" w:name="_Toc70016113"/>
      <w:bookmarkStart w:id="5527" w:name="_Toc70016822"/>
      <w:bookmarkStart w:id="5528" w:name="_Toc70017552"/>
      <w:bookmarkStart w:id="5529" w:name="_Toc70018285"/>
      <w:bookmarkStart w:id="5530" w:name="_Toc70019017"/>
      <w:bookmarkStart w:id="5531" w:name="_Toc70019749"/>
      <w:bookmarkStart w:id="5532" w:name="_Toc70020481"/>
      <w:bookmarkStart w:id="5533" w:name="_Toc70021214"/>
      <w:bookmarkStart w:id="5534" w:name="_Toc70021948"/>
      <w:bookmarkStart w:id="5535" w:name="_Toc70022682"/>
      <w:bookmarkStart w:id="5536" w:name="_Toc70023416"/>
      <w:bookmarkStart w:id="5537" w:name="_Toc70024151"/>
      <w:bookmarkStart w:id="5538" w:name="_Toc70024885"/>
      <w:bookmarkStart w:id="5539" w:name="_Toc70025619"/>
      <w:bookmarkStart w:id="5540" w:name="_Toc70026353"/>
      <w:bookmarkStart w:id="5541" w:name="_Toc70027086"/>
      <w:bookmarkStart w:id="5542" w:name="_Toc70027820"/>
      <w:bookmarkStart w:id="5543" w:name="_Toc70028554"/>
      <w:bookmarkStart w:id="5544" w:name="_Toc70029288"/>
      <w:bookmarkStart w:id="5545" w:name="_Toc70030023"/>
      <w:bookmarkStart w:id="5546" w:name="_Toc70030757"/>
      <w:bookmarkStart w:id="5547" w:name="_Toc70031491"/>
      <w:bookmarkStart w:id="5548" w:name="_Toc70032226"/>
      <w:bookmarkStart w:id="5549" w:name="_Toc70016114"/>
      <w:bookmarkStart w:id="5550" w:name="_Toc70016823"/>
      <w:bookmarkStart w:id="5551" w:name="_Toc70017553"/>
      <w:bookmarkStart w:id="5552" w:name="_Toc70018286"/>
      <w:bookmarkStart w:id="5553" w:name="_Toc70019018"/>
      <w:bookmarkStart w:id="5554" w:name="_Toc70019750"/>
      <w:bookmarkStart w:id="5555" w:name="_Toc70020482"/>
      <w:bookmarkStart w:id="5556" w:name="_Toc70021215"/>
      <w:bookmarkStart w:id="5557" w:name="_Toc70021949"/>
      <w:bookmarkStart w:id="5558" w:name="_Toc70022683"/>
      <w:bookmarkStart w:id="5559" w:name="_Toc70023417"/>
      <w:bookmarkStart w:id="5560" w:name="_Toc70024152"/>
      <w:bookmarkStart w:id="5561" w:name="_Toc70024886"/>
      <w:bookmarkStart w:id="5562" w:name="_Toc70025620"/>
      <w:bookmarkStart w:id="5563" w:name="_Toc70026354"/>
      <w:bookmarkStart w:id="5564" w:name="_Toc70027087"/>
      <w:bookmarkStart w:id="5565" w:name="_Toc70027821"/>
      <w:bookmarkStart w:id="5566" w:name="_Toc70028555"/>
      <w:bookmarkStart w:id="5567" w:name="_Toc70029289"/>
      <w:bookmarkStart w:id="5568" w:name="_Toc70030024"/>
      <w:bookmarkStart w:id="5569" w:name="_Toc70030758"/>
      <w:bookmarkStart w:id="5570" w:name="_Toc70031492"/>
      <w:bookmarkStart w:id="5571" w:name="_Toc70032227"/>
      <w:bookmarkStart w:id="5572" w:name="_Toc70016115"/>
      <w:bookmarkStart w:id="5573" w:name="_Toc70016824"/>
      <w:bookmarkStart w:id="5574" w:name="_Toc70017554"/>
      <w:bookmarkStart w:id="5575" w:name="_Toc70018287"/>
      <w:bookmarkStart w:id="5576" w:name="_Toc70019019"/>
      <w:bookmarkStart w:id="5577" w:name="_Toc70019751"/>
      <w:bookmarkStart w:id="5578" w:name="_Toc70020483"/>
      <w:bookmarkStart w:id="5579" w:name="_Toc70021216"/>
      <w:bookmarkStart w:id="5580" w:name="_Toc70021950"/>
      <w:bookmarkStart w:id="5581" w:name="_Toc70022684"/>
      <w:bookmarkStart w:id="5582" w:name="_Toc70023418"/>
      <w:bookmarkStart w:id="5583" w:name="_Toc70024153"/>
      <w:bookmarkStart w:id="5584" w:name="_Toc70024887"/>
      <w:bookmarkStart w:id="5585" w:name="_Toc70025621"/>
      <w:bookmarkStart w:id="5586" w:name="_Toc70026355"/>
      <w:bookmarkStart w:id="5587" w:name="_Toc70027088"/>
      <w:bookmarkStart w:id="5588" w:name="_Toc70027822"/>
      <w:bookmarkStart w:id="5589" w:name="_Toc70028556"/>
      <w:bookmarkStart w:id="5590" w:name="_Toc70029290"/>
      <w:bookmarkStart w:id="5591" w:name="_Toc70030025"/>
      <w:bookmarkStart w:id="5592" w:name="_Toc70030759"/>
      <w:bookmarkStart w:id="5593" w:name="_Toc70031493"/>
      <w:bookmarkStart w:id="5594" w:name="_Toc70032228"/>
      <w:bookmarkStart w:id="5595" w:name="_Toc70016116"/>
      <w:bookmarkStart w:id="5596" w:name="_Toc70016825"/>
      <w:bookmarkStart w:id="5597" w:name="_Toc70017555"/>
      <w:bookmarkStart w:id="5598" w:name="_Toc70018288"/>
      <w:bookmarkStart w:id="5599" w:name="_Toc70019020"/>
      <w:bookmarkStart w:id="5600" w:name="_Toc70019752"/>
      <w:bookmarkStart w:id="5601" w:name="_Toc70020484"/>
      <w:bookmarkStart w:id="5602" w:name="_Toc70021217"/>
      <w:bookmarkStart w:id="5603" w:name="_Toc70021951"/>
      <w:bookmarkStart w:id="5604" w:name="_Toc70022685"/>
      <w:bookmarkStart w:id="5605" w:name="_Toc70023419"/>
      <w:bookmarkStart w:id="5606" w:name="_Toc70024154"/>
      <w:bookmarkStart w:id="5607" w:name="_Toc70024888"/>
      <w:bookmarkStart w:id="5608" w:name="_Toc70025622"/>
      <w:bookmarkStart w:id="5609" w:name="_Toc70026356"/>
      <w:bookmarkStart w:id="5610" w:name="_Toc70027089"/>
      <w:bookmarkStart w:id="5611" w:name="_Toc70027823"/>
      <w:bookmarkStart w:id="5612" w:name="_Toc70028557"/>
      <w:bookmarkStart w:id="5613" w:name="_Toc70029291"/>
      <w:bookmarkStart w:id="5614" w:name="_Toc70030026"/>
      <w:bookmarkStart w:id="5615" w:name="_Toc70030760"/>
      <w:bookmarkStart w:id="5616" w:name="_Toc70031494"/>
      <w:bookmarkStart w:id="5617" w:name="_Toc70032229"/>
      <w:bookmarkStart w:id="5618" w:name="_Toc70016117"/>
      <w:bookmarkStart w:id="5619" w:name="_Toc70016826"/>
      <w:bookmarkStart w:id="5620" w:name="_Toc70017556"/>
      <w:bookmarkStart w:id="5621" w:name="_Toc70018289"/>
      <w:bookmarkStart w:id="5622" w:name="_Toc70019021"/>
      <w:bookmarkStart w:id="5623" w:name="_Toc70019753"/>
      <w:bookmarkStart w:id="5624" w:name="_Toc70020485"/>
      <w:bookmarkStart w:id="5625" w:name="_Toc70021218"/>
      <w:bookmarkStart w:id="5626" w:name="_Toc70021952"/>
      <w:bookmarkStart w:id="5627" w:name="_Toc70022686"/>
      <w:bookmarkStart w:id="5628" w:name="_Toc70023420"/>
      <w:bookmarkStart w:id="5629" w:name="_Toc70024155"/>
      <w:bookmarkStart w:id="5630" w:name="_Toc70024889"/>
      <w:bookmarkStart w:id="5631" w:name="_Toc70025623"/>
      <w:bookmarkStart w:id="5632" w:name="_Toc70026357"/>
      <w:bookmarkStart w:id="5633" w:name="_Toc70027090"/>
      <w:bookmarkStart w:id="5634" w:name="_Toc70027824"/>
      <w:bookmarkStart w:id="5635" w:name="_Toc70028558"/>
      <w:bookmarkStart w:id="5636" w:name="_Toc70029292"/>
      <w:bookmarkStart w:id="5637" w:name="_Toc70030027"/>
      <w:bookmarkStart w:id="5638" w:name="_Toc70030761"/>
      <w:bookmarkStart w:id="5639" w:name="_Toc70031495"/>
      <w:bookmarkStart w:id="5640" w:name="_Toc70032230"/>
      <w:bookmarkStart w:id="5641" w:name="_Toc70016118"/>
      <w:bookmarkStart w:id="5642" w:name="_Toc70016827"/>
      <w:bookmarkStart w:id="5643" w:name="_Toc70017557"/>
      <w:bookmarkStart w:id="5644" w:name="_Toc70018290"/>
      <w:bookmarkStart w:id="5645" w:name="_Toc70019022"/>
      <w:bookmarkStart w:id="5646" w:name="_Toc70019754"/>
      <w:bookmarkStart w:id="5647" w:name="_Toc70020486"/>
      <w:bookmarkStart w:id="5648" w:name="_Toc70021219"/>
      <w:bookmarkStart w:id="5649" w:name="_Toc70021953"/>
      <w:bookmarkStart w:id="5650" w:name="_Toc70022687"/>
      <w:bookmarkStart w:id="5651" w:name="_Toc70023421"/>
      <w:bookmarkStart w:id="5652" w:name="_Toc70024156"/>
      <w:bookmarkStart w:id="5653" w:name="_Toc70024890"/>
      <w:bookmarkStart w:id="5654" w:name="_Toc70025624"/>
      <w:bookmarkStart w:id="5655" w:name="_Toc70026358"/>
      <w:bookmarkStart w:id="5656" w:name="_Toc70027091"/>
      <w:bookmarkStart w:id="5657" w:name="_Toc70027825"/>
      <w:bookmarkStart w:id="5658" w:name="_Toc70028559"/>
      <w:bookmarkStart w:id="5659" w:name="_Toc70029293"/>
      <w:bookmarkStart w:id="5660" w:name="_Toc70030028"/>
      <w:bookmarkStart w:id="5661" w:name="_Toc70030762"/>
      <w:bookmarkStart w:id="5662" w:name="_Toc70031496"/>
      <w:bookmarkStart w:id="5663" w:name="_Toc70032231"/>
      <w:bookmarkStart w:id="5664" w:name="_Toc70016119"/>
      <w:bookmarkStart w:id="5665" w:name="_Toc70016828"/>
      <w:bookmarkStart w:id="5666" w:name="_Toc70017558"/>
      <w:bookmarkStart w:id="5667" w:name="_Toc70018291"/>
      <w:bookmarkStart w:id="5668" w:name="_Toc70019023"/>
      <w:bookmarkStart w:id="5669" w:name="_Toc70019755"/>
      <w:bookmarkStart w:id="5670" w:name="_Toc70020487"/>
      <w:bookmarkStart w:id="5671" w:name="_Toc70021220"/>
      <w:bookmarkStart w:id="5672" w:name="_Toc70021954"/>
      <w:bookmarkStart w:id="5673" w:name="_Toc70022688"/>
      <w:bookmarkStart w:id="5674" w:name="_Toc70023422"/>
      <w:bookmarkStart w:id="5675" w:name="_Toc70024157"/>
      <w:bookmarkStart w:id="5676" w:name="_Toc70024891"/>
      <w:bookmarkStart w:id="5677" w:name="_Toc70025625"/>
      <w:bookmarkStart w:id="5678" w:name="_Toc70026359"/>
      <w:bookmarkStart w:id="5679" w:name="_Toc70027092"/>
      <w:bookmarkStart w:id="5680" w:name="_Toc70027826"/>
      <w:bookmarkStart w:id="5681" w:name="_Toc70028560"/>
      <w:bookmarkStart w:id="5682" w:name="_Toc70029294"/>
      <w:bookmarkStart w:id="5683" w:name="_Toc70030029"/>
      <w:bookmarkStart w:id="5684" w:name="_Toc70030763"/>
      <w:bookmarkStart w:id="5685" w:name="_Toc70031497"/>
      <w:bookmarkStart w:id="5686" w:name="_Toc70032232"/>
      <w:bookmarkStart w:id="5687" w:name="_Toc70016120"/>
      <w:bookmarkStart w:id="5688" w:name="_Toc70016829"/>
      <w:bookmarkStart w:id="5689" w:name="_Toc70017559"/>
      <w:bookmarkStart w:id="5690" w:name="_Toc70018292"/>
      <w:bookmarkStart w:id="5691" w:name="_Toc70019024"/>
      <w:bookmarkStart w:id="5692" w:name="_Toc70019756"/>
      <w:bookmarkStart w:id="5693" w:name="_Toc70020488"/>
      <w:bookmarkStart w:id="5694" w:name="_Toc70021221"/>
      <w:bookmarkStart w:id="5695" w:name="_Toc70021955"/>
      <w:bookmarkStart w:id="5696" w:name="_Toc70022689"/>
      <w:bookmarkStart w:id="5697" w:name="_Toc70023423"/>
      <w:bookmarkStart w:id="5698" w:name="_Toc70024158"/>
      <w:bookmarkStart w:id="5699" w:name="_Toc70024892"/>
      <w:bookmarkStart w:id="5700" w:name="_Toc70025626"/>
      <w:bookmarkStart w:id="5701" w:name="_Toc70026360"/>
      <w:bookmarkStart w:id="5702" w:name="_Toc70027093"/>
      <w:bookmarkStart w:id="5703" w:name="_Toc70027827"/>
      <w:bookmarkStart w:id="5704" w:name="_Toc70028561"/>
      <w:bookmarkStart w:id="5705" w:name="_Toc70029295"/>
      <w:bookmarkStart w:id="5706" w:name="_Toc70030030"/>
      <w:bookmarkStart w:id="5707" w:name="_Toc70030764"/>
      <w:bookmarkStart w:id="5708" w:name="_Toc70031498"/>
      <w:bookmarkStart w:id="5709" w:name="_Toc70032233"/>
      <w:bookmarkStart w:id="5710" w:name="_Toc70016121"/>
      <w:bookmarkStart w:id="5711" w:name="_Toc70016830"/>
      <w:bookmarkStart w:id="5712" w:name="_Toc70017560"/>
      <w:bookmarkStart w:id="5713" w:name="_Toc70018293"/>
      <w:bookmarkStart w:id="5714" w:name="_Toc70019025"/>
      <w:bookmarkStart w:id="5715" w:name="_Toc70019757"/>
      <w:bookmarkStart w:id="5716" w:name="_Toc70020489"/>
      <w:bookmarkStart w:id="5717" w:name="_Toc70021222"/>
      <w:bookmarkStart w:id="5718" w:name="_Toc70021956"/>
      <w:bookmarkStart w:id="5719" w:name="_Toc70022690"/>
      <w:bookmarkStart w:id="5720" w:name="_Toc70023424"/>
      <w:bookmarkStart w:id="5721" w:name="_Toc70024159"/>
      <w:bookmarkStart w:id="5722" w:name="_Toc70024893"/>
      <w:bookmarkStart w:id="5723" w:name="_Toc70025627"/>
      <w:bookmarkStart w:id="5724" w:name="_Toc70026361"/>
      <w:bookmarkStart w:id="5725" w:name="_Toc70027094"/>
      <w:bookmarkStart w:id="5726" w:name="_Toc70027828"/>
      <w:bookmarkStart w:id="5727" w:name="_Toc70028562"/>
      <w:bookmarkStart w:id="5728" w:name="_Toc70029296"/>
      <w:bookmarkStart w:id="5729" w:name="_Toc70030031"/>
      <w:bookmarkStart w:id="5730" w:name="_Toc70030765"/>
      <w:bookmarkStart w:id="5731" w:name="_Toc70031499"/>
      <w:bookmarkStart w:id="5732" w:name="_Toc70032234"/>
      <w:bookmarkStart w:id="5733" w:name="_Toc70016122"/>
      <w:bookmarkStart w:id="5734" w:name="_Toc70016831"/>
      <w:bookmarkStart w:id="5735" w:name="_Toc70017561"/>
      <w:bookmarkStart w:id="5736" w:name="_Toc70018294"/>
      <w:bookmarkStart w:id="5737" w:name="_Toc70019026"/>
      <w:bookmarkStart w:id="5738" w:name="_Toc70019758"/>
      <w:bookmarkStart w:id="5739" w:name="_Toc70020490"/>
      <w:bookmarkStart w:id="5740" w:name="_Toc70021223"/>
      <w:bookmarkStart w:id="5741" w:name="_Toc70021957"/>
      <w:bookmarkStart w:id="5742" w:name="_Toc70022691"/>
      <w:bookmarkStart w:id="5743" w:name="_Toc70023425"/>
      <w:bookmarkStart w:id="5744" w:name="_Toc70024160"/>
      <w:bookmarkStart w:id="5745" w:name="_Toc70024894"/>
      <w:bookmarkStart w:id="5746" w:name="_Toc70025628"/>
      <w:bookmarkStart w:id="5747" w:name="_Toc70026362"/>
      <w:bookmarkStart w:id="5748" w:name="_Toc70027095"/>
      <w:bookmarkStart w:id="5749" w:name="_Toc70027829"/>
      <w:bookmarkStart w:id="5750" w:name="_Toc70028563"/>
      <w:bookmarkStart w:id="5751" w:name="_Toc70029297"/>
      <w:bookmarkStart w:id="5752" w:name="_Toc70030032"/>
      <w:bookmarkStart w:id="5753" w:name="_Toc70030766"/>
      <w:bookmarkStart w:id="5754" w:name="_Toc70031500"/>
      <w:bookmarkStart w:id="5755" w:name="_Toc70032235"/>
      <w:bookmarkStart w:id="5756" w:name="_Toc70016123"/>
      <w:bookmarkStart w:id="5757" w:name="_Toc70016832"/>
      <w:bookmarkStart w:id="5758" w:name="_Toc70017562"/>
      <w:bookmarkStart w:id="5759" w:name="_Toc70018295"/>
      <w:bookmarkStart w:id="5760" w:name="_Toc70019027"/>
      <w:bookmarkStart w:id="5761" w:name="_Toc70019759"/>
      <w:bookmarkStart w:id="5762" w:name="_Toc70020491"/>
      <w:bookmarkStart w:id="5763" w:name="_Toc70021224"/>
      <w:bookmarkStart w:id="5764" w:name="_Toc70021958"/>
      <w:bookmarkStart w:id="5765" w:name="_Toc70022692"/>
      <w:bookmarkStart w:id="5766" w:name="_Toc70023426"/>
      <w:bookmarkStart w:id="5767" w:name="_Toc70024161"/>
      <w:bookmarkStart w:id="5768" w:name="_Toc70024895"/>
      <w:bookmarkStart w:id="5769" w:name="_Toc70025629"/>
      <w:bookmarkStart w:id="5770" w:name="_Toc70026363"/>
      <w:bookmarkStart w:id="5771" w:name="_Toc70027096"/>
      <w:bookmarkStart w:id="5772" w:name="_Toc70027830"/>
      <w:bookmarkStart w:id="5773" w:name="_Toc70028564"/>
      <w:bookmarkStart w:id="5774" w:name="_Toc70029298"/>
      <w:bookmarkStart w:id="5775" w:name="_Toc70030033"/>
      <w:bookmarkStart w:id="5776" w:name="_Toc70030767"/>
      <w:bookmarkStart w:id="5777" w:name="_Toc70031501"/>
      <w:bookmarkStart w:id="5778" w:name="_Toc70032236"/>
      <w:bookmarkStart w:id="5779" w:name="_Toc70016124"/>
      <w:bookmarkStart w:id="5780" w:name="_Toc70016833"/>
      <w:bookmarkStart w:id="5781" w:name="_Toc70017563"/>
      <w:bookmarkStart w:id="5782" w:name="_Toc70018296"/>
      <w:bookmarkStart w:id="5783" w:name="_Toc70019028"/>
      <w:bookmarkStart w:id="5784" w:name="_Toc70019760"/>
      <w:bookmarkStart w:id="5785" w:name="_Toc70020492"/>
      <w:bookmarkStart w:id="5786" w:name="_Toc70021225"/>
      <w:bookmarkStart w:id="5787" w:name="_Toc70021959"/>
      <w:bookmarkStart w:id="5788" w:name="_Toc70022693"/>
      <w:bookmarkStart w:id="5789" w:name="_Toc70023427"/>
      <w:bookmarkStart w:id="5790" w:name="_Toc70024162"/>
      <w:bookmarkStart w:id="5791" w:name="_Toc70024896"/>
      <w:bookmarkStart w:id="5792" w:name="_Toc70025630"/>
      <w:bookmarkStart w:id="5793" w:name="_Toc70026364"/>
      <w:bookmarkStart w:id="5794" w:name="_Toc70027097"/>
      <w:bookmarkStart w:id="5795" w:name="_Toc70027831"/>
      <w:bookmarkStart w:id="5796" w:name="_Toc70028565"/>
      <w:bookmarkStart w:id="5797" w:name="_Toc70029299"/>
      <w:bookmarkStart w:id="5798" w:name="_Toc70030034"/>
      <w:bookmarkStart w:id="5799" w:name="_Toc70030768"/>
      <w:bookmarkStart w:id="5800" w:name="_Toc70031502"/>
      <w:bookmarkStart w:id="5801" w:name="_Toc70032237"/>
      <w:bookmarkStart w:id="5802" w:name="_Toc70016125"/>
      <w:bookmarkStart w:id="5803" w:name="_Toc70016834"/>
      <w:bookmarkStart w:id="5804" w:name="_Toc70017564"/>
      <w:bookmarkStart w:id="5805" w:name="_Toc70018297"/>
      <w:bookmarkStart w:id="5806" w:name="_Toc70019029"/>
      <w:bookmarkStart w:id="5807" w:name="_Toc70019761"/>
      <w:bookmarkStart w:id="5808" w:name="_Toc70020493"/>
      <w:bookmarkStart w:id="5809" w:name="_Toc70021226"/>
      <w:bookmarkStart w:id="5810" w:name="_Toc70021960"/>
      <w:bookmarkStart w:id="5811" w:name="_Toc70022694"/>
      <w:bookmarkStart w:id="5812" w:name="_Toc70023428"/>
      <w:bookmarkStart w:id="5813" w:name="_Toc70024163"/>
      <w:bookmarkStart w:id="5814" w:name="_Toc70024897"/>
      <w:bookmarkStart w:id="5815" w:name="_Toc70025631"/>
      <w:bookmarkStart w:id="5816" w:name="_Toc70026365"/>
      <w:bookmarkStart w:id="5817" w:name="_Toc70027098"/>
      <w:bookmarkStart w:id="5818" w:name="_Toc70027832"/>
      <w:bookmarkStart w:id="5819" w:name="_Toc70028566"/>
      <w:bookmarkStart w:id="5820" w:name="_Toc70029300"/>
      <w:bookmarkStart w:id="5821" w:name="_Toc70030035"/>
      <w:bookmarkStart w:id="5822" w:name="_Toc70030769"/>
      <w:bookmarkStart w:id="5823" w:name="_Toc70031503"/>
      <w:bookmarkStart w:id="5824" w:name="_Toc70032238"/>
      <w:bookmarkStart w:id="5825" w:name="_Toc70016126"/>
      <w:bookmarkStart w:id="5826" w:name="_Toc70016835"/>
      <w:bookmarkStart w:id="5827" w:name="_Toc70017565"/>
      <w:bookmarkStart w:id="5828" w:name="_Toc70018298"/>
      <w:bookmarkStart w:id="5829" w:name="_Toc70019030"/>
      <w:bookmarkStart w:id="5830" w:name="_Toc70019762"/>
      <w:bookmarkStart w:id="5831" w:name="_Toc70020494"/>
      <w:bookmarkStart w:id="5832" w:name="_Toc70021227"/>
      <w:bookmarkStart w:id="5833" w:name="_Toc70021961"/>
      <w:bookmarkStart w:id="5834" w:name="_Toc70022695"/>
      <w:bookmarkStart w:id="5835" w:name="_Toc70023429"/>
      <w:bookmarkStart w:id="5836" w:name="_Toc70024164"/>
      <w:bookmarkStart w:id="5837" w:name="_Toc70024898"/>
      <w:bookmarkStart w:id="5838" w:name="_Toc70025632"/>
      <w:bookmarkStart w:id="5839" w:name="_Toc70026366"/>
      <w:bookmarkStart w:id="5840" w:name="_Toc70027099"/>
      <w:bookmarkStart w:id="5841" w:name="_Toc70027833"/>
      <w:bookmarkStart w:id="5842" w:name="_Toc70028567"/>
      <w:bookmarkStart w:id="5843" w:name="_Toc70029301"/>
      <w:bookmarkStart w:id="5844" w:name="_Toc70030036"/>
      <w:bookmarkStart w:id="5845" w:name="_Toc70030770"/>
      <w:bookmarkStart w:id="5846" w:name="_Toc70031504"/>
      <w:bookmarkStart w:id="5847" w:name="_Toc70032239"/>
      <w:bookmarkStart w:id="5848" w:name="_Toc70016127"/>
      <w:bookmarkStart w:id="5849" w:name="_Toc70016836"/>
      <w:bookmarkStart w:id="5850" w:name="_Toc70017566"/>
      <w:bookmarkStart w:id="5851" w:name="_Toc70018299"/>
      <w:bookmarkStart w:id="5852" w:name="_Toc70019031"/>
      <w:bookmarkStart w:id="5853" w:name="_Toc70019763"/>
      <w:bookmarkStart w:id="5854" w:name="_Toc70020495"/>
      <w:bookmarkStart w:id="5855" w:name="_Toc70021228"/>
      <w:bookmarkStart w:id="5856" w:name="_Toc70021962"/>
      <w:bookmarkStart w:id="5857" w:name="_Toc70022696"/>
      <w:bookmarkStart w:id="5858" w:name="_Toc70023430"/>
      <w:bookmarkStart w:id="5859" w:name="_Toc70024165"/>
      <w:bookmarkStart w:id="5860" w:name="_Toc70024899"/>
      <w:bookmarkStart w:id="5861" w:name="_Toc70025633"/>
      <w:bookmarkStart w:id="5862" w:name="_Toc70026367"/>
      <w:bookmarkStart w:id="5863" w:name="_Toc70027100"/>
      <w:bookmarkStart w:id="5864" w:name="_Toc70027834"/>
      <w:bookmarkStart w:id="5865" w:name="_Toc70028568"/>
      <w:bookmarkStart w:id="5866" w:name="_Toc70029302"/>
      <w:bookmarkStart w:id="5867" w:name="_Toc70030037"/>
      <w:bookmarkStart w:id="5868" w:name="_Toc70030771"/>
      <w:bookmarkStart w:id="5869" w:name="_Toc70031505"/>
      <w:bookmarkStart w:id="5870" w:name="_Toc70032240"/>
      <w:bookmarkStart w:id="5871" w:name="_Toc70016128"/>
      <w:bookmarkStart w:id="5872" w:name="_Toc70016837"/>
      <w:bookmarkStart w:id="5873" w:name="_Toc70017567"/>
      <w:bookmarkStart w:id="5874" w:name="_Toc70018300"/>
      <w:bookmarkStart w:id="5875" w:name="_Toc70019032"/>
      <w:bookmarkStart w:id="5876" w:name="_Toc70019764"/>
      <w:bookmarkStart w:id="5877" w:name="_Toc70020496"/>
      <w:bookmarkStart w:id="5878" w:name="_Toc70021229"/>
      <w:bookmarkStart w:id="5879" w:name="_Toc70021963"/>
      <w:bookmarkStart w:id="5880" w:name="_Toc70022697"/>
      <w:bookmarkStart w:id="5881" w:name="_Toc70023431"/>
      <w:bookmarkStart w:id="5882" w:name="_Toc70024166"/>
      <w:bookmarkStart w:id="5883" w:name="_Toc70024900"/>
      <w:bookmarkStart w:id="5884" w:name="_Toc70025634"/>
      <w:bookmarkStart w:id="5885" w:name="_Toc70026368"/>
      <w:bookmarkStart w:id="5886" w:name="_Toc70027101"/>
      <w:bookmarkStart w:id="5887" w:name="_Toc70027835"/>
      <w:bookmarkStart w:id="5888" w:name="_Toc70028569"/>
      <w:bookmarkStart w:id="5889" w:name="_Toc70029303"/>
      <w:bookmarkStart w:id="5890" w:name="_Toc70030038"/>
      <w:bookmarkStart w:id="5891" w:name="_Toc70030772"/>
      <w:bookmarkStart w:id="5892" w:name="_Toc70031506"/>
      <w:bookmarkStart w:id="5893" w:name="_Toc70032241"/>
      <w:bookmarkStart w:id="5894" w:name="_Toc70016129"/>
      <w:bookmarkStart w:id="5895" w:name="_Toc70016838"/>
      <w:bookmarkStart w:id="5896" w:name="_Toc70017568"/>
      <w:bookmarkStart w:id="5897" w:name="_Toc70018301"/>
      <w:bookmarkStart w:id="5898" w:name="_Toc70019033"/>
      <w:bookmarkStart w:id="5899" w:name="_Toc70019765"/>
      <w:bookmarkStart w:id="5900" w:name="_Toc70020497"/>
      <w:bookmarkStart w:id="5901" w:name="_Toc70021230"/>
      <w:bookmarkStart w:id="5902" w:name="_Toc70021964"/>
      <w:bookmarkStart w:id="5903" w:name="_Toc70022698"/>
      <w:bookmarkStart w:id="5904" w:name="_Toc70023432"/>
      <w:bookmarkStart w:id="5905" w:name="_Toc70024167"/>
      <w:bookmarkStart w:id="5906" w:name="_Toc70024901"/>
      <w:bookmarkStart w:id="5907" w:name="_Toc70025635"/>
      <w:bookmarkStart w:id="5908" w:name="_Toc70026369"/>
      <w:bookmarkStart w:id="5909" w:name="_Toc70027102"/>
      <w:bookmarkStart w:id="5910" w:name="_Toc70027836"/>
      <w:bookmarkStart w:id="5911" w:name="_Toc70028570"/>
      <w:bookmarkStart w:id="5912" w:name="_Toc70029304"/>
      <w:bookmarkStart w:id="5913" w:name="_Toc70030039"/>
      <w:bookmarkStart w:id="5914" w:name="_Toc70030773"/>
      <w:bookmarkStart w:id="5915" w:name="_Toc70031507"/>
      <w:bookmarkStart w:id="5916" w:name="_Toc70032242"/>
      <w:bookmarkStart w:id="5917" w:name="_Toc70016130"/>
      <w:bookmarkStart w:id="5918" w:name="_Toc70016839"/>
      <w:bookmarkStart w:id="5919" w:name="_Toc70017569"/>
      <w:bookmarkStart w:id="5920" w:name="_Toc70018302"/>
      <w:bookmarkStart w:id="5921" w:name="_Toc70019034"/>
      <w:bookmarkStart w:id="5922" w:name="_Toc70019766"/>
      <w:bookmarkStart w:id="5923" w:name="_Toc70020498"/>
      <w:bookmarkStart w:id="5924" w:name="_Toc70021231"/>
      <w:bookmarkStart w:id="5925" w:name="_Toc70021965"/>
      <w:bookmarkStart w:id="5926" w:name="_Toc70022699"/>
      <w:bookmarkStart w:id="5927" w:name="_Toc70023433"/>
      <w:bookmarkStart w:id="5928" w:name="_Toc70024168"/>
      <w:bookmarkStart w:id="5929" w:name="_Toc70024902"/>
      <w:bookmarkStart w:id="5930" w:name="_Toc70025636"/>
      <w:bookmarkStart w:id="5931" w:name="_Toc70026370"/>
      <w:bookmarkStart w:id="5932" w:name="_Toc70027103"/>
      <w:bookmarkStart w:id="5933" w:name="_Toc70027837"/>
      <w:bookmarkStart w:id="5934" w:name="_Toc70028571"/>
      <w:bookmarkStart w:id="5935" w:name="_Toc70029305"/>
      <w:bookmarkStart w:id="5936" w:name="_Toc70030040"/>
      <w:bookmarkStart w:id="5937" w:name="_Toc70030774"/>
      <w:bookmarkStart w:id="5938" w:name="_Toc70031508"/>
      <w:bookmarkStart w:id="5939" w:name="_Toc70032243"/>
      <w:bookmarkStart w:id="5940" w:name="_Toc70016131"/>
      <w:bookmarkStart w:id="5941" w:name="_Toc70016840"/>
      <w:bookmarkStart w:id="5942" w:name="_Toc70017570"/>
      <w:bookmarkStart w:id="5943" w:name="_Toc70018303"/>
      <w:bookmarkStart w:id="5944" w:name="_Toc70019035"/>
      <w:bookmarkStart w:id="5945" w:name="_Toc70019767"/>
      <w:bookmarkStart w:id="5946" w:name="_Toc70020499"/>
      <w:bookmarkStart w:id="5947" w:name="_Toc70021232"/>
      <w:bookmarkStart w:id="5948" w:name="_Toc70021966"/>
      <w:bookmarkStart w:id="5949" w:name="_Toc70022700"/>
      <w:bookmarkStart w:id="5950" w:name="_Toc70023434"/>
      <w:bookmarkStart w:id="5951" w:name="_Toc70024169"/>
      <w:bookmarkStart w:id="5952" w:name="_Toc70024903"/>
      <w:bookmarkStart w:id="5953" w:name="_Toc70025637"/>
      <w:bookmarkStart w:id="5954" w:name="_Toc70026371"/>
      <w:bookmarkStart w:id="5955" w:name="_Toc70027104"/>
      <w:bookmarkStart w:id="5956" w:name="_Toc70027838"/>
      <w:bookmarkStart w:id="5957" w:name="_Toc70028572"/>
      <w:bookmarkStart w:id="5958" w:name="_Toc70029306"/>
      <w:bookmarkStart w:id="5959" w:name="_Toc70030041"/>
      <w:bookmarkStart w:id="5960" w:name="_Toc70030775"/>
      <w:bookmarkStart w:id="5961" w:name="_Toc70031509"/>
      <w:bookmarkStart w:id="5962" w:name="_Toc70032244"/>
      <w:bookmarkStart w:id="5963" w:name="_Toc70016132"/>
      <w:bookmarkStart w:id="5964" w:name="_Toc70016841"/>
      <w:bookmarkStart w:id="5965" w:name="_Toc70017571"/>
      <w:bookmarkStart w:id="5966" w:name="_Toc70018304"/>
      <w:bookmarkStart w:id="5967" w:name="_Toc70019036"/>
      <w:bookmarkStart w:id="5968" w:name="_Toc70019768"/>
      <w:bookmarkStart w:id="5969" w:name="_Toc70020500"/>
      <w:bookmarkStart w:id="5970" w:name="_Toc70021233"/>
      <w:bookmarkStart w:id="5971" w:name="_Toc70021967"/>
      <w:bookmarkStart w:id="5972" w:name="_Toc70022701"/>
      <w:bookmarkStart w:id="5973" w:name="_Toc70023435"/>
      <w:bookmarkStart w:id="5974" w:name="_Toc70024170"/>
      <w:bookmarkStart w:id="5975" w:name="_Toc70024904"/>
      <w:bookmarkStart w:id="5976" w:name="_Toc70025638"/>
      <w:bookmarkStart w:id="5977" w:name="_Toc70026372"/>
      <w:bookmarkStart w:id="5978" w:name="_Toc70027105"/>
      <w:bookmarkStart w:id="5979" w:name="_Toc70027839"/>
      <w:bookmarkStart w:id="5980" w:name="_Toc70028573"/>
      <w:bookmarkStart w:id="5981" w:name="_Toc70029307"/>
      <w:bookmarkStart w:id="5982" w:name="_Toc70030042"/>
      <w:bookmarkStart w:id="5983" w:name="_Toc70030776"/>
      <w:bookmarkStart w:id="5984" w:name="_Toc70031510"/>
      <w:bookmarkStart w:id="5985" w:name="_Toc70032245"/>
      <w:bookmarkStart w:id="5986" w:name="_Toc70016133"/>
      <w:bookmarkStart w:id="5987" w:name="_Toc70016842"/>
      <w:bookmarkStart w:id="5988" w:name="_Toc70017572"/>
      <w:bookmarkStart w:id="5989" w:name="_Toc70018305"/>
      <w:bookmarkStart w:id="5990" w:name="_Toc70019037"/>
      <w:bookmarkStart w:id="5991" w:name="_Toc70019769"/>
      <w:bookmarkStart w:id="5992" w:name="_Toc70020501"/>
      <w:bookmarkStart w:id="5993" w:name="_Toc70021234"/>
      <w:bookmarkStart w:id="5994" w:name="_Toc70021968"/>
      <w:bookmarkStart w:id="5995" w:name="_Toc70022702"/>
      <w:bookmarkStart w:id="5996" w:name="_Toc70023436"/>
      <w:bookmarkStart w:id="5997" w:name="_Toc70024171"/>
      <w:bookmarkStart w:id="5998" w:name="_Toc70024905"/>
      <w:bookmarkStart w:id="5999" w:name="_Toc70025639"/>
      <w:bookmarkStart w:id="6000" w:name="_Toc70026373"/>
      <w:bookmarkStart w:id="6001" w:name="_Toc70027106"/>
      <w:bookmarkStart w:id="6002" w:name="_Toc70027840"/>
      <w:bookmarkStart w:id="6003" w:name="_Toc70028574"/>
      <w:bookmarkStart w:id="6004" w:name="_Toc70029308"/>
      <w:bookmarkStart w:id="6005" w:name="_Toc70030043"/>
      <w:bookmarkStart w:id="6006" w:name="_Toc70030777"/>
      <w:bookmarkStart w:id="6007" w:name="_Toc70031511"/>
      <w:bookmarkStart w:id="6008" w:name="_Toc70032246"/>
      <w:bookmarkStart w:id="6009" w:name="_Toc70016134"/>
      <w:bookmarkStart w:id="6010" w:name="_Toc70016843"/>
      <w:bookmarkStart w:id="6011" w:name="_Toc70017573"/>
      <w:bookmarkStart w:id="6012" w:name="_Toc70018306"/>
      <w:bookmarkStart w:id="6013" w:name="_Toc70019038"/>
      <w:bookmarkStart w:id="6014" w:name="_Toc70019770"/>
      <w:bookmarkStart w:id="6015" w:name="_Toc70020502"/>
      <w:bookmarkStart w:id="6016" w:name="_Toc70021235"/>
      <w:bookmarkStart w:id="6017" w:name="_Toc70021969"/>
      <w:bookmarkStart w:id="6018" w:name="_Toc70022703"/>
      <w:bookmarkStart w:id="6019" w:name="_Toc70023437"/>
      <w:bookmarkStart w:id="6020" w:name="_Toc70024172"/>
      <w:bookmarkStart w:id="6021" w:name="_Toc70024906"/>
      <w:bookmarkStart w:id="6022" w:name="_Toc70025640"/>
      <w:bookmarkStart w:id="6023" w:name="_Toc70026374"/>
      <w:bookmarkStart w:id="6024" w:name="_Toc70027107"/>
      <w:bookmarkStart w:id="6025" w:name="_Toc70027841"/>
      <w:bookmarkStart w:id="6026" w:name="_Toc70028575"/>
      <w:bookmarkStart w:id="6027" w:name="_Toc70029309"/>
      <w:bookmarkStart w:id="6028" w:name="_Toc70030044"/>
      <w:bookmarkStart w:id="6029" w:name="_Toc70030778"/>
      <w:bookmarkStart w:id="6030" w:name="_Toc70031512"/>
      <w:bookmarkStart w:id="6031" w:name="_Toc70032247"/>
      <w:bookmarkStart w:id="6032" w:name="_Toc70016135"/>
      <w:bookmarkStart w:id="6033" w:name="_Toc70016844"/>
      <w:bookmarkStart w:id="6034" w:name="_Toc70017574"/>
      <w:bookmarkStart w:id="6035" w:name="_Toc70018307"/>
      <w:bookmarkStart w:id="6036" w:name="_Toc70019039"/>
      <w:bookmarkStart w:id="6037" w:name="_Toc70019771"/>
      <w:bookmarkStart w:id="6038" w:name="_Toc70020503"/>
      <w:bookmarkStart w:id="6039" w:name="_Toc70021236"/>
      <w:bookmarkStart w:id="6040" w:name="_Toc70021970"/>
      <w:bookmarkStart w:id="6041" w:name="_Toc70022704"/>
      <w:bookmarkStart w:id="6042" w:name="_Toc70023438"/>
      <w:bookmarkStart w:id="6043" w:name="_Toc70024173"/>
      <w:bookmarkStart w:id="6044" w:name="_Toc70024907"/>
      <w:bookmarkStart w:id="6045" w:name="_Toc70025641"/>
      <w:bookmarkStart w:id="6046" w:name="_Toc70026375"/>
      <w:bookmarkStart w:id="6047" w:name="_Toc70027108"/>
      <w:bookmarkStart w:id="6048" w:name="_Toc70027842"/>
      <w:bookmarkStart w:id="6049" w:name="_Toc70028576"/>
      <w:bookmarkStart w:id="6050" w:name="_Toc70029310"/>
      <w:bookmarkStart w:id="6051" w:name="_Toc70030045"/>
      <w:bookmarkStart w:id="6052" w:name="_Toc70030779"/>
      <w:bookmarkStart w:id="6053" w:name="_Toc70031513"/>
      <w:bookmarkStart w:id="6054" w:name="_Toc70032248"/>
      <w:bookmarkStart w:id="6055" w:name="_Toc70016136"/>
      <w:bookmarkStart w:id="6056" w:name="_Toc70016845"/>
      <w:bookmarkStart w:id="6057" w:name="_Toc70017575"/>
      <w:bookmarkStart w:id="6058" w:name="_Toc70018308"/>
      <w:bookmarkStart w:id="6059" w:name="_Toc70019040"/>
      <w:bookmarkStart w:id="6060" w:name="_Toc70019772"/>
      <w:bookmarkStart w:id="6061" w:name="_Toc70020504"/>
      <w:bookmarkStart w:id="6062" w:name="_Toc70021237"/>
      <w:bookmarkStart w:id="6063" w:name="_Toc70021971"/>
      <w:bookmarkStart w:id="6064" w:name="_Toc70022705"/>
      <w:bookmarkStart w:id="6065" w:name="_Toc70023439"/>
      <w:bookmarkStart w:id="6066" w:name="_Toc70024174"/>
      <w:bookmarkStart w:id="6067" w:name="_Toc70024908"/>
      <w:bookmarkStart w:id="6068" w:name="_Toc70025642"/>
      <w:bookmarkStart w:id="6069" w:name="_Toc70026376"/>
      <w:bookmarkStart w:id="6070" w:name="_Toc70027109"/>
      <w:bookmarkStart w:id="6071" w:name="_Toc70027843"/>
      <w:bookmarkStart w:id="6072" w:name="_Toc70028577"/>
      <w:bookmarkStart w:id="6073" w:name="_Toc70029311"/>
      <w:bookmarkStart w:id="6074" w:name="_Toc70030046"/>
      <w:bookmarkStart w:id="6075" w:name="_Toc70030780"/>
      <w:bookmarkStart w:id="6076" w:name="_Toc70031514"/>
      <w:bookmarkStart w:id="6077" w:name="_Toc70032249"/>
      <w:bookmarkStart w:id="6078" w:name="_Toc70016137"/>
      <w:bookmarkStart w:id="6079" w:name="_Toc70016846"/>
      <w:bookmarkStart w:id="6080" w:name="_Toc70017576"/>
      <w:bookmarkStart w:id="6081" w:name="_Toc70018309"/>
      <w:bookmarkStart w:id="6082" w:name="_Toc70019041"/>
      <w:bookmarkStart w:id="6083" w:name="_Toc70019773"/>
      <w:bookmarkStart w:id="6084" w:name="_Toc70020505"/>
      <w:bookmarkStart w:id="6085" w:name="_Toc70021238"/>
      <w:bookmarkStart w:id="6086" w:name="_Toc70021972"/>
      <w:bookmarkStart w:id="6087" w:name="_Toc70022706"/>
      <w:bookmarkStart w:id="6088" w:name="_Toc70023440"/>
      <w:bookmarkStart w:id="6089" w:name="_Toc70024175"/>
      <w:bookmarkStart w:id="6090" w:name="_Toc70024909"/>
      <w:bookmarkStart w:id="6091" w:name="_Toc70025643"/>
      <w:bookmarkStart w:id="6092" w:name="_Toc70026377"/>
      <w:bookmarkStart w:id="6093" w:name="_Toc70027110"/>
      <w:bookmarkStart w:id="6094" w:name="_Toc70027844"/>
      <w:bookmarkStart w:id="6095" w:name="_Toc70028578"/>
      <w:bookmarkStart w:id="6096" w:name="_Toc70029312"/>
      <w:bookmarkStart w:id="6097" w:name="_Toc70030047"/>
      <w:bookmarkStart w:id="6098" w:name="_Toc70030781"/>
      <w:bookmarkStart w:id="6099" w:name="_Toc70031515"/>
      <w:bookmarkStart w:id="6100" w:name="_Toc70032250"/>
      <w:bookmarkStart w:id="6101" w:name="_Toc70016138"/>
      <w:bookmarkStart w:id="6102" w:name="_Toc70016847"/>
      <w:bookmarkStart w:id="6103" w:name="_Toc70017577"/>
      <w:bookmarkStart w:id="6104" w:name="_Toc70018310"/>
      <w:bookmarkStart w:id="6105" w:name="_Toc70019042"/>
      <w:bookmarkStart w:id="6106" w:name="_Toc70019774"/>
      <w:bookmarkStart w:id="6107" w:name="_Toc70020506"/>
      <w:bookmarkStart w:id="6108" w:name="_Toc70021239"/>
      <w:bookmarkStart w:id="6109" w:name="_Toc70021973"/>
      <w:bookmarkStart w:id="6110" w:name="_Toc70022707"/>
      <w:bookmarkStart w:id="6111" w:name="_Toc70023441"/>
      <w:bookmarkStart w:id="6112" w:name="_Toc70024176"/>
      <w:bookmarkStart w:id="6113" w:name="_Toc70024910"/>
      <w:bookmarkStart w:id="6114" w:name="_Toc70025644"/>
      <w:bookmarkStart w:id="6115" w:name="_Toc70026378"/>
      <w:bookmarkStart w:id="6116" w:name="_Toc70027111"/>
      <w:bookmarkStart w:id="6117" w:name="_Toc70027845"/>
      <w:bookmarkStart w:id="6118" w:name="_Toc70028579"/>
      <w:bookmarkStart w:id="6119" w:name="_Toc70029313"/>
      <w:bookmarkStart w:id="6120" w:name="_Toc70030048"/>
      <w:bookmarkStart w:id="6121" w:name="_Toc70030782"/>
      <w:bookmarkStart w:id="6122" w:name="_Toc70031516"/>
      <w:bookmarkStart w:id="6123" w:name="_Toc70032251"/>
      <w:bookmarkStart w:id="6124" w:name="_Toc70016139"/>
      <w:bookmarkStart w:id="6125" w:name="_Toc70016848"/>
      <w:bookmarkStart w:id="6126" w:name="_Toc70017578"/>
      <w:bookmarkStart w:id="6127" w:name="_Toc70018311"/>
      <w:bookmarkStart w:id="6128" w:name="_Toc70019043"/>
      <w:bookmarkStart w:id="6129" w:name="_Toc70019775"/>
      <w:bookmarkStart w:id="6130" w:name="_Toc70020507"/>
      <w:bookmarkStart w:id="6131" w:name="_Toc70021240"/>
      <w:bookmarkStart w:id="6132" w:name="_Toc70021974"/>
      <w:bookmarkStart w:id="6133" w:name="_Toc70022708"/>
      <w:bookmarkStart w:id="6134" w:name="_Toc70023442"/>
      <w:bookmarkStart w:id="6135" w:name="_Toc70024177"/>
      <w:bookmarkStart w:id="6136" w:name="_Toc70024911"/>
      <w:bookmarkStart w:id="6137" w:name="_Toc70025645"/>
      <w:bookmarkStart w:id="6138" w:name="_Toc70026379"/>
      <w:bookmarkStart w:id="6139" w:name="_Toc70027112"/>
      <w:bookmarkStart w:id="6140" w:name="_Toc70027846"/>
      <w:bookmarkStart w:id="6141" w:name="_Toc70028580"/>
      <w:bookmarkStart w:id="6142" w:name="_Toc70029314"/>
      <w:bookmarkStart w:id="6143" w:name="_Toc70030049"/>
      <w:bookmarkStart w:id="6144" w:name="_Toc70030783"/>
      <w:bookmarkStart w:id="6145" w:name="_Toc70031517"/>
      <w:bookmarkStart w:id="6146" w:name="_Toc70032252"/>
      <w:bookmarkStart w:id="6147" w:name="_Toc70016140"/>
      <w:bookmarkStart w:id="6148" w:name="_Toc70016849"/>
      <w:bookmarkStart w:id="6149" w:name="_Toc70017579"/>
      <w:bookmarkStart w:id="6150" w:name="_Toc70018312"/>
      <w:bookmarkStart w:id="6151" w:name="_Toc70019044"/>
      <w:bookmarkStart w:id="6152" w:name="_Toc70019776"/>
      <w:bookmarkStart w:id="6153" w:name="_Toc70020508"/>
      <w:bookmarkStart w:id="6154" w:name="_Toc70021241"/>
      <w:bookmarkStart w:id="6155" w:name="_Toc70021975"/>
      <w:bookmarkStart w:id="6156" w:name="_Toc70022709"/>
      <w:bookmarkStart w:id="6157" w:name="_Toc70023443"/>
      <w:bookmarkStart w:id="6158" w:name="_Toc70024178"/>
      <w:bookmarkStart w:id="6159" w:name="_Toc70024912"/>
      <w:bookmarkStart w:id="6160" w:name="_Toc70025646"/>
      <w:bookmarkStart w:id="6161" w:name="_Toc70026380"/>
      <w:bookmarkStart w:id="6162" w:name="_Toc70027113"/>
      <w:bookmarkStart w:id="6163" w:name="_Toc70027847"/>
      <w:bookmarkStart w:id="6164" w:name="_Toc70028581"/>
      <w:bookmarkStart w:id="6165" w:name="_Toc70029315"/>
      <w:bookmarkStart w:id="6166" w:name="_Toc70030050"/>
      <w:bookmarkStart w:id="6167" w:name="_Toc70030784"/>
      <w:bookmarkStart w:id="6168" w:name="_Toc70031518"/>
      <w:bookmarkStart w:id="6169" w:name="_Toc70032253"/>
      <w:bookmarkStart w:id="6170" w:name="_Toc70016141"/>
      <w:bookmarkStart w:id="6171" w:name="_Toc70016850"/>
      <w:bookmarkStart w:id="6172" w:name="_Toc70017580"/>
      <w:bookmarkStart w:id="6173" w:name="_Toc70018313"/>
      <w:bookmarkStart w:id="6174" w:name="_Toc70019045"/>
      <w:bookmarkStart w:id="6175" w:name="_Toc70019777"/>
      <w:bookmarkStart w:id="6176" w:name="_Toc70020509"/>
      <w:bookmarkStart w:id="6177" w:name="_Toc70021242"/>
      <w:bookmarkStart w:id="6178" w:name="_Toc70021976"/>
      <w:bookmarkStart w:id="6179" w:name="_Toc70022710"/>
      <w:bookmarkStart w:id="6180" w:name="_Toc70023444"/>
      <w:bookmarkStart w:id="6181" w:name="_Toc70024179"/>
      <w:bookmarkStart w:id="6182" w:name="_Toc70024913"/>
      <w:bookmarkStart w:id="6183" w:name="_Toc70025647"/>
      <w:bookmarkStart w:id="6184" w:name="_Toc70026381"/>
      <w:bookmarkStart w:id="6185" w:name="_Toc70027114"/>
      <w:bookmarkStart w:id="6186" w:name="_Toc70027848"/>
      <w:bookmarkStart w:id="6187" w:name="_Toc70028582"/>
      <w:bookmarkStart w:id="6188" w:name="_Toc70029316"/>
      <w:bookmarkStart w:id="6189" w:name="_Toc70030051"/>
      <w:bookmarkStart w:id="6190" w:name="_Toc70030785"/>
      <w:bookmarkStart w:id="6191" w:name="_Toc70031519"/>
      <w:bookmarkStart w:id="6192" w:name="_Toc70032254"/>
      <w:bookmarkStart w:id="6193" w:name="_Toc70016142"/>
      <w:bookmarkStart w:id="6194" w:name="_Toc70016851"/>
      <w:bookmarkStart w:id="6195" w:name="_Toc70017581"/>
      <w:bookmarkStart w:id="6196" w:name="_Toc70018314"/>
      <w:bookmarkStart w:id="6197" w:name="_Toc70019046"/>
      <w:bookmarkStart w:id="6198" w:name="_Toc70019778"/>
      <w:bookmarkStart w:id="6199" w:name="_Toc70020510"/>
      <w:bookmarkStart w:id="6200" w:name="_Toc70021243"/>
      <w:bookmarkStart w:id="6201" w:name="_Toc70021977"/>
      <w:bookmarkStart w:id="6202" w:name="_Toc70022711"/>
      <w:bookmarkStart w:id="6203" w:name="_Toc70023445"/>
      <w:bookmarkStart w:id="6204" w:name="_Toc70024180"/>
      <w:bookmarkStart w:id="6205" w:name="_Toc70024914"/>
      <w:bookmarkStart w:id="6206" w:name="_Toc70025648"/>
      <w:bookmarkStart w:id="6207" w:name="_Toc70026382"/>
      <w:bookmarkStart w:id="6208" w:name="_Toc70027115"/>
      <w:bookmarkStart w:id="6209" w:name="_Toc70027849"/>
      <w:bookmarkStart w:id="6210" w:name="_Toc70028583"/>
      <w:bookmarkStart w:id="6211" w:name="_Toc70029317"/>
      <w:bookmarkStart w:id="6212" w:name="_Toc70030052"/>
      <w:bookmarkStart w:id="6213" w:name="_Toc70030786"/>
      <w:bookmarkStart w:id="6214" w:name="_Toc70031520"/>
      <w:bookmarkStart w:id="6215" w:name="_Toc70032255"/>
      <w:bookmarkStart w:id="6216" w:name="_Toc70016143"/>
      <w:bookmarkStart w:id="6217" w:name="_Toc70016852"/>
      <w:bookmarkStart w:id="6218" w:name="_Toc70017582"/>
      <w:bookmarkStart w:id="6219" w:name="_Toc70018315"/>
      <w:bookmarkStart w:id="6220" w:name="_Toc70019047"/>
      <w:bookmarkStart w:id="6221" w:name="_Toc70019779"/>
      <w:bookmarkStart w:id="6222" w:name="_Toc70020511"/>
      <w:bookmarkStart w:id="6223" w:name="_Toc70021244"/>
      <w:bookmarkStart w:id="6224" w:name="_Toc70021978"/>
      <w:bookmarkStart w:id="6225" w:name="_Toc70022712"/>
      <w:bookmarkStart w:id="6226" w:name="_Toc70023446"/>
      <w:bookmarkStart w:id="6227" w:name="_Toc70024181"/>
      <w:bookmarkStart w:id="6228" w:name="_Toc70024915"/>
      <w:bookmarkStart w:id="6229" w:name="_Toc70025649"/>
      <w:bookmarkStart w:id="6230" w:name="_Toc70026383"/>
      <w:bookmarkStart w:id="6231" w:name="_Toc70027116"/>
      <w:bookmarkStart w:id="6232" w:name="_Toc70027850"/>
      <w:bookmarkStart w:id="6233" w:name="_Toc70028584"/>
      <w:bookmarkStart w:id="6234" w:name="_Toc70029318"/>
      <w:bookmarkStart w:id="6235" w:name="_Toc70030053"/>
      <w:bookmarkStart w:id="6236" w:name="_Toc70030787"/>
      <w:bookmarkStart w:id="6237" w:name="_Toc70031521"/>
      <w:bookmarkStart w:id="6238" w:name="_Toc70032256"/>
      <w:bookmarkStart w:id="6239" w:name="_Toc70016144"/>
      <w:bookmarkStart w:id="6240" w:name="_Toc70016853"/>
      <w:bookmarkStart w:id="6241" w:name="_Toc70017583"/>
      <w:bookmarkStart w:id="6242" w:name="_Toc70018316"/>
      <w:bookmarkStart w:id="6243" w:name="_Toc70019048"/>
      <w:bookmarkStart w:id="6244" w:name="_Toc70019780"/>
      <w:bookmarkStart w:id="6245" w:name="_Toc70020512"/>
      <w:bookmarkStart w:id="6246" w:name="_Toc70021245"/>
      <w:bookmarkStart w:id="6247" w:name="_Toc70021979"/>
      <w:bookmarkStart w:id="6248" w:name="_Toc70022713"/>
      <w:bookmarkStart w:id="6249" w:name="_Toc70023447"/>
      <w:bookmarkStart w:id="6250" w:name="_Toc70024182"/>
      <w:bookmarkStart w:id="6251" w:name="_Toc70024916"/>
      <w:bookmarkStart w:id="6252" w:name="_Toc70025650"/>
      <w:bookmarkStart w:id="6253" w:name="_Toc70026384"/>
      <w:bookmarkStart w:id="6254" w:name="_Toc70027117"/>
      <w:bookmarkStart w:id="6255" w:name="_Toc70027851"/>
      <w:bookmarkStart w:id="6256" w:name="_Toc70028585"/>
      <w:bookmarkStart w:id="6257" w:name="_Toc70029319"/>
      <w:bookmarkStart w:id="6258" w:name="_Toc70030054"/>
      <w:bookmarkStart w:id="6259" w:name="_Toc70030788"/>
      <w:bookmarkStart w:id="6260" w:name="_Toc70031522"/>
      <w:bookmarkStart w:id="6261" w:name="_Toc70032257"/>
      <w:bookmarkStart w:id="6262" w:name="_Toc70016145"/>
      <w:bookmarkStart w:id="6263" w:name="_Toc70016854"/>
      <w:bookmarkStart w:id="6264" w:name="_Toc70017584"/>
      <w:bookmarkStart w:id="6265" w:name="_Toc70018317"/>
      <w:bookmarkStart w:id="6266" w:name="_Toc70019049"/>
      <w:bookmarkStart w:id="6267" w:name="_Toc70019781"/>
      <w:bookmarkStart w:id="6268" w:name="_Toc70020513"/>
      <w:bookmarkStart w:id="6269" w:name="_Toc70021246"/>
      <w:bookmarkStart w:id="6270" w:name="_Toc70021980"/>
      <w:bookmarkStart w:id="6271" w:name="_Toc70022714"/>
      <w:bookmarkStart w:id="6272" w:name="_Toc70023448"/>
      <w:bookmarkStart w:id="6273" w:name="_Toc70024183"/>
      <w:bookmarkStart w:id="6274" w:name="_Toc70024917"/>
      <w:bookmarkStart w:id="6275" w:name="_Toc70025651"/>
      <w:bookmarkStart w:id="6276" w:name="_Toc70026385"/>
      <w:bookmarkStart w:id="6277" w:name="_Toc70027118"/>
      <w:bookmarkStart w:id="6278" w:name="_Toc70027852"/>
      <w:bookmarkStart w:id="6279" w:name="_Toc70028586"/>
      <w:bookmarkStart w:id="6280" w:name="_Toc70029320"/>
      <w:bookmarkStart w:id="6281" w:name="_Toc70030055"/>
      <w:bookmarkStart w:id="6282" w:name="_Toc70030789"/>
      <w:bookmarkStart w:id="6283" w:name="_Toc70031523"/>
      <w:bookmarkStart w:id="6284" w:name="_Toc70032258"/>
      <w:bookmarkStart w:id="6285" w:name="_Toc70016146"/>
      <w:bookmarkStart w:id="6286" w:name="_Toc70016855"/>
      <w:bookmarkStart w:id="6287" w:name="_Toc70017585"/>
      <w:bookmarkStart w:id="6288" w:name="_Toc70018318"/>
      <w:bookmarkStart w:id="6289" w:name="_Toc70019050"/>
      <w:bookmarkStart w:id="6290" w:name="_Toc70019782"/>
      <w:bookmarkStart w:id="6291" w:name="_Toc70020514"/>
      <w:bookmarkStart w:id="6292" w:name="_Toc70021247"/>
      <w:bookmarkStart w:id="6293" w:name="_Toc70021981"/>
      <w:bookmarkStart w:id="6294" w:name="_Toc70022715"/>
      <w:bookmarkStart w:id="6295" w:name="_Toc70023449"/>
      <w:bookmarkStart w:id="6296" w:name="_Toc70024184"/>
      <w:bookmarkStart w:id="6297" w:name="_Toc70024918"/>
      <w:bookmarkStart w:id="6298" w:name="_Toc70025652"/>
      <w:bookmarkStart w:id="6299" w:name="_Toc70026386"/>
      <w:bookmarkStart w:id="6300" w:name="_Toc70027119"/>
      <w:bookmarkStart w:id="6301" w:name="_Toc70027853"/>
      <w:bookmarkStart w:id="6302" w:name="_Toc70028587"/>
      <w:bookmarkStart w:id="6303" w:name="_Toc70029321"/>
      <w:bookmarkStart w:id="6304" w:name="_Toc70030056"/>
      <w:bookmarkStart w:id="6305" w:name="_Toc70030790"/>
      <w:bookmarkStart w:id="6306" w:name="_Toc70031524"/>
      <w:bookmarkStart w:id="6307" w:name="_Toc70032259"/>
      <w:bookmarkStart w:id="6308" w:name="_Toc70016147"/>
      <w:bookmarkStart w:id="6309" w:name="_Toc70016856"/>
      <w:bookmarkStart w:id="6310" w:name="_Toc70017586"/>
      <w:bookmarkStart w:id="6311" w:name="_Toc70018319"/>
      <w:bookmarkStart w:id="6312" w:name="_Toc70019051"/>
      <w:bookmarkStart w:id="6313" w:name="_Toc70019783"/>
      <w:bookmarkStart w:id="6314" w:name="_Toc70020515"/>
      <w:bookmarkStart w:id="6315" w:name="_Toc70021248"/>
      <w:bookmarkStart w:id="6316" w:name="_Toc70021982"/>
      <w:bookmarkStart w:id="6317" w:name="_Toc70022716"/>
      <w:bookmarkStart w:id="6318" w:name="_Toc70023450"/>
      <w:bookmarkStart w:id="6319" w:name="_Toc70024185"/>
      <w:bookmarkStart w:id="6320" w:name="_Toc70024919"/>
      <w:bookmarkStart w:id="6321" w:name="_Toc70025653"/>
      <w:bookmarkStart w:id="6322" w:name="_Toc70026387"/>
      <w:bookmarkStart w:id="6323" w:name="_Toc70027120"/>
      <w:bookmarkStart w:id="6324" w:name="_Toc70027854"/>
      <w:bookmarkStart w:id="6325" w:name="_Toc70028588"/>
      <w:bookmarkStart w:id="6326" w:name="_Toc70029322"/>
      <w:bookmarkStart w:id="6327" w:name="_Toc70030057"/>
      <w:bookmarkStart w:id="6328" w:name="_Toc70030791"/>
      <w:bookmarkStart w:id="6329" w:name="_Toc70031525"/>
      <w:bookmarkStart w:id="6330" w:name="_Toc70032260"/>
      <w:bookmarkStart w:id="6331" w:name="_Toc70016148"/>
      <w:bookmarkStart w:id="6332" w:name="_Toc70016857"/>
      <w:bookmarkStart w:id="6333" w:name="_Toc70017587"/>
      <w:bookmarkStart w:id="6334" w:name="_Toc70018320"/>
      <w:bookmarkStart w:id="6335" w:name="_Toc70019052"/>
      <w:bookmarkStart w:id="6336" w:name="_Toc70019784"/>
      <w:bookmarkStart w:id="6337" w:name="_Toc70020516"/>
      <w:bookmarkStart w:id="6338" w:name="_Toc70021249"/>
      <w:bookmarkStart w:id="6339" w:name="_Toc70021983"/>
      <w:bookmarkStart w:id="6340" w:name="_Toc70022717"/>
      <w:bookmarkStart w:id="6341" w:name="_Toc70023451"/>
      <w:bookmarkStart w:id="6342" w:name="_Toc70024186"/>
      <w:bookmarkStart w:id="6343" w:name="_Toc70024920"/>
      <w:bookmarkStart w:id="6344" w:name="_Toc70025654"/>
      <w:bookmarkStart w:id="6345" w:name="_Toc70026388"/>
      <w:bookmarkStart w:id="6346" w:name="_Toc70027121"/>
      <w:bookmarkStart w:id="6347" w:name="_Toc70027855"/>
      <w:bookmarkStart w:id="6348" w:name="_Toc70028589"/>
      <w:bookmarkStart w:id="6349" w:name="_Toc70029323"/>
      <w:bookmarkStart w:id="6350" w:name="_Toc70030058"/>
      <w:bookmarkStart w:id="6351" w:name="_Toc70030792"/>
      <w:bookmarkStart w:id="6352" w:name="_Toc70031526"/>
      <w:bookmarkStart w:id="6353" w:name="_Toc70032261"/>
      <w:bookmarkStart w:id="6354" w:name="_Toc70016149"/>
      <w:bookmarkStart w:id="6355" w:name="_Toc70016858"/>
      <w:bookmarkStart w:id="6356" w:name="_Toc70017588"/>
      <w:bookmarkStart w:id="6357" w:name="_Toc70018321"/>
      <w:bookmarkStart w:id="6358" w:name="_Toc70019053"/>
      <w:bookmarkStart w:id="6359" w:name="_Toc70019785"/>
      <w:bookmarkStart w:id="6360" w:name="_Toc70020517"/>
      <w:bookmarkStart w:id="6361" w:name="_Toc70021250"/>
      <w:bookmarkStart w:id="6362" w:name="_Toc70021984"/>
      <w:bookmarkStart w:id="6363" w:name="_Toc70022718"/>
      <w:bookmarkStart w:id="6364" w:name="_Toc70023452"/>
      <w:bookmarkStart w:id="6365" w:name="_Toc70024187"/>
      <w:bookmarkStart w:id="6366" w:name="_Toc70024921"/>
      <w:bookmarkStart w:id="6367" w:name="_Toc70025655"/>
      <w:bookmarkStart w:id="6368" w:name="_Toc70026389"/>
      <w:bookmarkStart w:id="6369" w:name="_Toc70027122"/>
      <w:bookmarkStart w:id="6370" w:name="_Toc70027856"/>
      <w:bookmarkStart w:id="6371" w:name="_Toc70028590"/>
      <w:bookmarkStart w:id="6372" w:name="_Toc70029324"/>
      <w:bookmarkStart w:id="6373" w:name="_Toc70030059"/>
      <w:bookmarkStart w:id="6374" w:name="_Toc70030793"/>
      <w:bookmarkStart w:id="6375" w:name="_Toc70031527"/>
      <w:bookmarkStart w:id="6376" w:name="_Toc70032262"/>
      <w:bookmarkStart w:id="6377" w:name="_Toc70016150"/>
      <w:bookmarkStart w:id="6378" w:name="_Toc70016859"/>
      <w:bookmarkStart w:id="6379" w:name="_Toc70017589"/>
      <w:bookmarkStart w:id="6380" w:name="_Toc70018322"/>
      <w:bookmarkStart w:id="6381" w:name="_Toc70019054"/>
      <w:bookmarkStart w:id="6382" w:name="_Toc70019786"/>
      <w:bookmarkStart w:id="6383" w:name="_Toc70020518"/>
      <w:bookmarkStart w:id="6384" w:name="_Toc70021251"/>
      <w:bookmarkStart w:id="6385" w:name="_Toc70021985"/>
      <w:bookmarkStart w:id="6386" w:name="_Toc70022719"/>
      <w:bookmarkStart w:id="6387" w:name="_Toc70023453"/>
      <w:bookmarkStart w:id="6388" w:name="_Toc70024188"/>
      <w:bookmarkStart w:id="6389" w:name="_Toc70024922"/>
      <w:bookmarkStart w:id="6390" w:name="_Toc70025656"/>
      <w:bookmarkStart w:id="6391" w:name="_Toc70026390"/>
      <w:bookmarkStart w:id="6392" w:name="_Toc70027123"/>
      <w:bookmarkStart w:id="6393" w:name="_Toc70027857"/>
      <w:bookmarkStart w:id="6394" w:name="_Toc70028591"/>
      <w:bookmarkStart w:id="6395" w:name="_Toc70029325"/>
      <w:bookmarkStart w:id="6396" w:name="_Toc70030060"/>
      <w:bookmarkStart w:id="6397" w:name="_Toc70030794"/>
      <w:bookmarkStart w:id="6398" w:name="_Toc70031528"/>
      <w:bookmarkStart w:id="6399" w:name="_Toc70032263"/>
      <w:bookmarkStart w:id="6400" w:name="_Toc70016151"/>
      <w:bookmarkStart w:id="6401" w:name="_Toc70016860"/>
      <w:bookmarkStart w:id="6402" w:name="_Toc70017590"/>
      <w:bookmarkStart w:id="6403" w:name="_Toc70018323"/>
      <w:bookmarkStart w:id="6404" w:name="_Toc70019055"/>
      <w:bookmarkStart w:id="6405" w:name="_Toc70019787"/>
      <w:bookmarkStart w:id="6406" w:name="_Toc70020519"/>
      <w:bookmarkStart w:id="6407" w:name="_Toc70021252"/>
      <w:bookmarkStart w:id="6408" w:name="_Toc70021986"/>
      <w:bookmarkStart w:id="6409" w:name="_Toc70022720"/>
      <w:bookmarkStart w:id="6410" w:name="_Toc70023454"/>
      <w:bookmarkStart w:id="6411" w:name="_Toc70024189"/>
      <w:bookmarkStart w:id="6412" w:name="_Toc70024923"/>
      <w:bookmarkStart w:id="6413" w:name="_Toc70025657"/>
      <w:bookmarkStart w:id="6414" w:name="_Toc70026391"/>
      <w:bookmarkStart w:id="6415" w:name="_Toc70027124"/>
      <w:bookmarkStart w:id="6416" w:name="_Toc70027858"/>
      <w:bookmarkStart w:id="6417" w:name="_Toc70028592"/>
      <w:bookmarkStart w:id="6418" w:name="_Toc70029326"/>
      <w:bookmarkStart w:id="6419" w:name="_Toc70030061"/>
      <w:bookmarkStart w:id="6420" w:name="_Toc70030795"/>
      <w:bookmarkStart w:id="6421" w:name="_Toc70031529"/>
      <w:bookmarkStart w:id="6422" w:name="_Toc70032264"/>
      <w:bookmarkStart w:id="6423" w:name="_Toc70016152"/>
      <w:bookmarkStart w:id="6424" w:name="_Toc70016861"/>
      <w:bookmarkStart w:id="6425" w:name="_Toc70017591"/>
      <w:bookmarkStart w:id="6426" w:name="_Toc70018324"/>
      <w:bookmarkStart w:id="6427" w:name="_Toc70019056"/>
      <w:bookmarkStart w:id="6428" w:name="_Toc70019788"/>
      <w:bookmarkStart w:id="6429" w:name="_Toc70020520"/>
      <w:bookmarkStart w:id="6430" w:name="_Toc70021253"/>
      <w:bookmarkStart w:id="6431" w:name="_Toc70021987"/>
      <w:bookmarkStart w:id="6432" w:name="_Toc70022721"/>
      <w:bookmarkStart w:id="6433" w:name="_Toc70023455"/>
      <w:bookmarkStart w:id="6434" w:name="_Toc70024190"/>
      <w:bookmarkStart w:id="6435" w:name="_Toc70024924"/>
      <w:bookmarkStart w:id="6436" w:name="_Toc70025658"/>
      <w:bookmarkStart w:id="6437" w:name="_Toc70026392"/>
      <w:bookmarkStart w:id="6438" w:name="_Toc70027125"/>
      <w:bookmarkStart w:id="6439" w:name="_Toc70027859"/>
      <w:bookmarkStart w:id="6440" w:name="_Toc70028593"/>
      <w:bookmarkStart w:id="6441" w:name="_Toc70029327"/>
      <w:bookmarkStart w:id="6442" w:name="_Toc70030062"/>
      <w:bookmarkStart w:id="6443" w:name="_Toc70030796"/>
      <w:bookmarkStart w:id="6444" w:name="_Toc70031530"/>
      <w:bookmarkStart w:id="6445" w:name="_Toc70032265"/>
      <w:bookmarkStart w:id="6446" w:name="_Toc70016153"/>
      <w:bookmarkStart w:id="6447" w:name="_Toc70016862"/>
      <w:bookmarkStart w:id="6448" w:name="_Toc70017592"/>
      <w:bookmarkStart w:id="6449" w:name="_Toc70018325"/>
      <w:bookmarkStart w:id="6450" w:name="_Toc70019057"/>
      <w:bookmarkStart w:id="6451" w:name="_Toc70019789"/>
      <w:bookmarkStart w:id="6452" w:name="_Toc70020521"/>
      <w:bookmarkStart w:id="6453" w:name="_Toc70021254"/>
      <w:bookmarkStart w:id="6454" w:name="_Toc70021988"/>
      <w:bookmarkStart w:id="6455" w:name="_Toc70022722"/>
      <w:bookmarkStart w:id="6456" w:name="_Toc70023456"/>
      <w:bookmarkStart w:id="6457" w:name="_Toc70024191"/>
      <w:bookmarkStart w:id="6458" w:name="_Toc70024925"/>
      <w:bookmarkStart w:id="6459" w:name="_Toc70025659"/>
      <w:bookmarkStart w:id="6460" w:name="_Toc70026393"/>
      <w:bookmarkStart w:id="6461" w:name="_Toc70027126"/>
      <w:bookmarkStart w:id="6462" w:name="_Toc70027860"/>
      <w:bookmarkStart w:id="6463" w:name="_Toc70028594"/>
      <w:bookmarkStart w:id="6464" w:name="_Toc70029328"/>
      <w:bookmarkStart w:id="6465" w:name="_Toc70030063"/>
      <w:bookmarkStart w:id="6466" w:name="_Toc70030797"/>
      <w:bookmarkStart w:id="6467" w:name="_Toc70031531"/>
      <w:bookmarkStart w:id="6468" w:name="_Toc70032266"/>
      <w:bookmarkStart w:id="6469" w:name="_Toc70016154"/>
      <w:bookmarkStart w:id="6470" w:name="_Toc70016863"/>
      <w:bookmarkStart w:id="6471" w:name="_Toc70017593"/>
      <w:bookmarkStart w:id="6472" w:name="_Toc70018326"/>
      <w:bookmarkStart w:id="6473" w:name="_Toc70019058"/>
      <w:bookmarkStart w:id="6474" w:name="_Toc70019790"/>
      <w:bookmarkStart w:id="6475" w:name="_Toc70020522"/>
      <w:bookmarkStart w:id="6476" w:name="_Toc70021255"/>
      <w:bookmarkStart w:id="6477" w:name="_Toc70021989"/>
      <w:bookmarkStart w:id="6478" w:name="_Toc70022723"/>
      <w:bookmarkStart w:id="6479" w:name="_Toc70023457"/>
      <w:bookmarkStart w:id="6480" w:name="_Toc70024192"/>
      <w:bookmarkStart w:id="6481" w:name="_Toc70024926"/>
      <w:bookmarkStart w:id="6482" w:name="_Toc70025660"/>
      <w:bookmarkStart w:id="6483" w:name="_Toc70026394"/>
      <w:bookmarkStart w:id="6484" w:name="_Toc70027127"/>
      <w:bookmarkStart w:id="6485" w:name="_Toc70027861"/>
      <w:bookmarkStart w:id="6486" w:name="_Toc70028595"/>
      <w:bookmarkStart w:id="6487" w:name="_Toc70029329"/>
      <w:bookmarkStart w:id="6488" w:name="_Toc70030064"/>
      <w:bookmarkStart w:id="6489" w:name="_Toc70030798"/>
      <w:bookmarkStart w:id="6490" w:name="_Toc70031532"/>
      <w:bookmarkStart w:id="6491" w:name="_Toc70032267"/>
      <w:bookmarkStart w:id="6492" w:name="_Toc70016155"/>
      <w:bookmarkStart w:id="6493" w:name="_Toc70016864"/>
      <w:bookmarkStart w:id="6494" w:name="_Toc70017594"/>
      <w:bookmarkStart w:id="6495" w:name="_Toc70018327"/>
      <w:bookmarkStart w:id="6496" w:name="_Toc70019059"/>
      <w:bookmarkStart w:id="6497" w:name="_Toc70019791"/>
      <w:bookmarkStart w:id="6498" w:name="_Toc70020523"/>
      <w:bookmarkStart w:id="6499" w:name="_Toc70021256"/>
      <w:bookmarkStart w:id="6500" w:name="_Toc70021990"/>
      <w:bookmarkStart w:id="6501" w:name="_Toc70022724"/>
      <w:bookmarkStart w:id="6502" w:name="_Toc70023458"/>
      <w:bookmarkStart w:id="6503" w:name="_Toc70024193"/>
      <w:bookmarkStart w:id="6504" w:name="_Toc70024927"/>
      <w:bookmarkStart w:id="6505" w:name="_Toc70025661"/>
      <w:bookmarkStart w:id="6506" w:name="_Toc70026395"/>
      <w:bookmarkStart w:id="6507" w:name="_Toc70027128"/>
      <w:bookmarkStart w:id="6508" w:name="_Toc70027862"/>
      <w:bookmarkStart w:id="6509" w:name="_Toc70028596"/>
      <w:bookmarkStart w:id="6510" w:name="_Toc70029330"/>
      <w:bookmarkStart w:id="6511" w:name="_Toc70030065"/>
      <w:bookmarkStart w:id="6512" w:name="_Toc70030799"/>
      <w:bookmarkStart w:id="6513" w:name="_Toc70031533"/>
      <w:bookmarkStart w:id="6514" w:name="_Toc70032268"/>
      <w:bookmarkStart w:id="6515" w:name="_Toc70016156"/>
      <w:bookmarkStart w:id="6516" w:name="_Toc70016865"/>
      <w:bookmarkStart w:id="6517" w:name="_Toc70017595"/>
      <w:bookmarkStart w:id="6518" w:name="_Toc70018328"/>
      <w:bookmarkStart w:id="6519" w:name="_Toc70019060"/>
      <w:bookmarkStart w:id="6520" w:name="_Toc70019792"/>
      <w:bookmarkStart w:id="6521" w:name="_Toc70020524"/>
      <w:bookmarkStart w:id="6522" w:name="_Toc70021257"/>
      <w:bookmarkStart w:id="6523" w:name="_Toc70021991"/>
      <w:bookmarkStart w:id="6524" w:name="_Toc70022725"/>
      <w:bookmarkStart w:id="6525" w:name="_Toc70023459"/>
      <w:bookmarkStart w:id="6526" w:name="_Toc70024194"/>
      <w:bookmarkStart w:id="6527" w:name="_Toc70024928"/>
      <w:bookmarkStart w:id="6528" w:name="_Toc70025662"/>
      <w:bookmarkStart w:id="6529" w:name="_Toc70026396"/>
      <w:bookmarkStart w:id="6530" w:name="_Toc70027129"/>
      <w:bookmarkStart w:id="6531" w:name="_Toc70027863"/>
      <w:bookmarkStart w:id="6532" w:name="_Toc70028597"/>
      <w:bookmarkStart w:id="6533" w:name="_Toc70029331"/>
      <w:bookmarkStart w:id="6534" w:name="_Toc70030066"/>
      <w:bookmarkStart w:id="6535" w:name="_Toc70030800"/>
      <w:bookmarkStart w:id="6536" w:name="_Toc70031534"/>
      <w:bookmarkStart w:id="6537" w:name="_Toc70032269"/>
      <w:bookmarkStart w:id="6538" w:name="_Toc70016157"/>
      <w:bookmarkStart w:id="6539" w:name="_Toc70016866"/>
      <w:bookmarkStart w:id="6540" w:name="_Toc70017596"/>
      <w:bookmarkStart w:id="6541" w:name="_Toc70018329"/>
      <w:bookmarkStart w:id="6542" w:name="_Toc70019061"/>
      <w:bookmarkStart w:id="6543" w:name="_Toc70019793"/>
      <w:bookmarkStart w:id="6544" w:name="_Toc70020525"/>
      <w:bookmarkStart w:id="6545" w:name="_Toc70021258"/>
      <w:bookmarkStart w:id="6546" w:name="_Toc70021992"/>
      <w:bookmarkStart w:id="6547" w:name="_Toc70022726"/>
      <w:bookmarkStart w:id="6548" w:name="_Toc70023460"/>
      <w:bookmarkStart w:id="6549" w:name="_Toc70024195"/>
      <w:bookmarkStart w:id="6550" w:name="_Toc70024929"/>
      <w:bookmarkStart w:id="6551" w:name="_Toc70025663"/>
      <w:bookmarkStart w:id="6552" w:name="_Toc70026397"/>
      <w:bookmarkStart w:id="6553" w:name="_Toc70027130"/>
      <w:bookmarkStart w:id="6554" w:name="_Toc70027864"/>
      <w:bookmarkStart w:id="6555" w:name="_Toc70028598"/>
      <w:bookmarkStart w:id="6556" w:name="_Toc70029332"/>
      <w:bookmarkStart w:id="6557" w:name="_Toc70030067"/>
      <w:bookmarkStart w:id="6558" w:name="_Toc70030801"/>
      <w:bookmarkStart w:id="6559" w:name="_Toc70031535"/>
      <w:bookmarkStart w:id="6560" w:name="_Toc70032270"/>
      <w:bookmarkStart w:id="6561" w:name="_Toc70016158"/>
      <w:bookmarkStart w:id="6562" w:name="_Toc70016867"/>
      <w:bookmarkStart w:id="6563" w:name="_Toc70017597"/>
      <w:bookmarkStart w:id="6564" w:name="_Toc70018330"/>
      <w:bookmarkStart w:id="6565" w:name="_Toc70019062"/>
      <w:bookmarkStart w:id="6566" w:name="_Toc70019794"/>
      <w:bookmarkStart w:id="6567" w:name="_Toc70020526"/>
      <w:bookmarkStart w:id="6568" w:name="_Toc70021259"/>
      <w:bookmarkStart w:id="6569" w:name="_Toc70021993"/>
      <w:bookmarkStart w:id="6570" w:name="_Toc70022727"/>
      <w:bookmarkStart w:id="6571" w:name="_Toc70023461"/>
      <w:bookmarkStart w:id="6572" w:name="_Toc70024196"/>
      <w:bookmarkStart w:id="6573" w:name="_Toc70024930"/>
      <w:bookmarkStart w:id="6574" w:name="_Toc70025664"/>
      <w:bookmarkStart w:id="6575" w:name="_Toc70026398"/>
      <w:bookmarkStart w:id="6576" w:name="_Toc70027131"/>
      <w:bookmarkStart w:id="6577" w:name="_Toc70027865"/>
      <w:bookmarkStart w:id="6578" w:name="_Toc70028599"/>
      <w:bookmarkStart w:id="6579" w:name="_Toc70029333"/>
      <w:bookmarkStart w:id="6580" w:name="_Toc70030068"/>
      <w:bookmarkStart w:id="6581" w:name="_Toc70030802"/>
      <w:bookmarkStart w:id="6582" w:name="_Toc70031536"/>
      <w:bookmarkStart w:id="6583" w:name="_Toc70032271"/>
      <w:bookmarkStart w:id="6584" w:name="_Toc70016159"/>
      <w:bookmarkStart w:id="6585" w:name="_Toc70016868"/>
      <w:bookmarkStart w:id="6586" w:name="_Toc70017598"/>
      <w:bookmarkStart w:id="6587" w:name="_Toc70018331"/>
      <w:bookmarkStart w:id="6588" w:name="_Toc70019063"/>
      <w:bookmarkStart w:id="6589" w:name="_Toc70019795"/>
      <w:bookmarkStart w:id="6590" w:name="_Toc70020527"/>
      <w:bookmarkStart w:id="6591" w:name="_Toc70021260"/>
      <w:bookmarkStart w:id="6592" w:name="_Toc70021994"/>
      <w:bookmarkStart w:id="6593" w:name="_Toc70022728"/>
      <w:bookmarkStart w:id="6594" w:name="_Toc70023462"/>
      <w:bookmarkStart w:id="6595" w:name="_Toc70024197"/>
      <w:bookmarkStart w:id="6596" w:name="_Toc70024931"/>
      <w:bookmarkStart w:id="6597" w:name="_Toc70025665"/>
      <w:bookmarkStart w:id="6598" w:name="_Toc70026399"/>
      <w:bookmarkStart w:id="6599" w:name="_Toc70027132"/>
      <w:bookmarkStart w:id="6600" w:name="_Toc70027866"/>
      <w:bookmarkStart w:id="6601" w:name="_Toc70028600"/>
      <w:bookmarkStart w:id="6602" w:name="_Toc70029334"/>
      <w:bookmarkStart w:id="6603" w:name="_Toc70030069"/>
      <w:bookmarkStart w:id="6604" w:name="_Toc70030803"/>
      <w:bookmarkStart w:id="6605" w:name="_Toc70031537"/>
      <w:bookmarkStart w:id="6606" w:name="_Toc70032272"/>
      <w:bookmarkStart w:id="6607" w:name="_Toc70016160"/>
      <w:bookmarkStart w:id="6608" w:name="_Toc70016869"/>
      <w:bookmarkStart w:id="6609" w:name="_Toc70017599"/>
      <w:bookmarkStart w:id="6610" w:name="_Toc70018332"/>
      <w:bookmarkStart w:id="6611" w:name="_Toc70019064"/>
      <w:bookmarkStart w:id="6612" w:name="_Toc70019796"/>
      <w:bookmarkStart w:id="6613" w:name="_Toc70020528"/>
      <w:bookmarkStart w:id="6614" w:name="_Toc70021261"/>
      <w:bookmarkStart w:id="6615" w:name="_Toc70021995"/>
      <w:bookmarkStart w:id="6616" w:name="_Toc70022729"/>
      <w:bookmarkStart w:id="6617" w:name="_Toc70023463"/>
      <w:bookmarkStart w:id="6618" w:name="_Toc70024198"/>
      <w:bookmarkStart w:id="6619" w:name="_Toc70024932"/>
      <w:bookmarkStart w:id="6620" w:name="_Toc70025666"/>
      <w:bookmarkStart w:id="6621" w:name="_Toc70026400"/>
      <w:bookmarkStart w:id="6622" w:name="_Toc70027133"/>
      <w:bookmarkStart w:id="6623" w:name="_Toc70027867"/>
      <w:bookmarkStart w:id="6624" w:name="_Toc70028601"/>
      <w:bookmarkStart w:id="6625" w:name="_Toc70029335"/>
      <w:bookmarkStart w:id="6626" w:name="_Toc70030070"/>
      <w:bookmarkStart w:id="6627" w:name="_Toc70030804"/>
      <w:bookmarkStart w:id="6628" w:name="_Toc70031538"/>
      <w:bookmarkStart w:id="6629" w:name="_Toc70032273"/>
      <w:bookmarkStart w:id="6630" w:name="_Toc70016161"/>
      <w:bookmarkStart w:id="6631" w:name="_Toc70016870"/>
      <w:bookmarkStart w:id="6632" w:name="_Toc70017600"/>
      <w:bookmarkStart w:id="6633" w:name="_Toc70018333"/>
      <w:bookmarkStart w:id="6634" w:name="_Toc70019065"/>
      <w:bookmarkStart w:id="6635" w:name="_Toc70019797"/>
      <w:bookmarkStart w:id="6636" w:name="_Toc70020529"/>
      <w:bookmarkStart w:id="6637" w:name="_Toc70021262"/>
      <w:bookmarkStart w:id="6638" w:name="_Toc70021996"/>
      <w:bookmarkStart w:id="6639" w:name="_Toc70022730"/>
      <w:bookmarkStart w:id="6640" w:name="_Toc70023464"/>
      <w:bookmarkStart w:id="6641" w:name="_Toc70024199"/>
      <w:bookmarkStart w:id="6642" w:name="_Toc70024933"/>
      <w:bookmarkStart w:id="6643" w:name="_Toc70025667"/>
      <w:bookmarkStart w:id="6644" w:name="_Toc70026401"/>
      <w:bookmarkStart w:id="6645" w:name="_Toc70027134"/>
      <w:bookmarkStart w:id="6646" w:name="_Toc70027868"/>
      <w:bookmarkStart w:id="6647" w:name="_Toc70028602"/>
      <w:bookmarkStart w:id="6648" w:name="_Toc70029336"/>
      <w:bookmarkStart w:id="6649" w:name="_Toc70030071"/>
      <w:bookmarkStart w:id="6650" w:name="_Toc70030805"/>
      <w:bookmarkStart w:id="6651" w:name="_Toc70031539"/>
      <w:bookmarkStart w:id="6652" w:name="_Toc70032274"/>
      <w:bookmarkStart w:id="6653" w:name="_Toc70016162"/>
      <w:bookmarkStart w:id="6654" w:name="_Toc70016871"/>
      <w:bookmarkStart w:id="6655" w:name="_Toc70017601"/>
      <w:bookmarkStart w:id="6656" w:name="_Toc70018334"/>
      <w:bookmarkStart w:id="6657" w:name="_Toc70019066"/>
      <w:bookmarkStart w:id="6658" w:name="_Toc70019798"/>
      <w:bookmarkStart w:id="6659" w:name="_Toc70020530"/>
      <w:bookmarkStart w:id="6660" w:name="_Toc70021263"/>
      <w:bookmarkStart w:id="6661" w:name="_Toc70021997"/>
      <w:bookmarkStart w:id="6662" w:name="_Toc70022731"/>
      <w:bookmarkStart w:id="6663" w:name="_Toc70023465"/>
      <w:bookmarkStart w:id="6664" w:name="_Toc70024200"/>
      <w:bookmarkStart w:id="6665" w:name="_Toc70024934"/>
      <w:bookmarkStart w:id="6666" w:name="_Toc70025668"/>
      <w:bookmarkStart w:id="6667" w:name="_Toc70026402"/>
      <w:bookmarkStart w:id="6668" w:name="_Toc70027135"/>
      <w:bookmarkStart w:id="6669" w:name="_Toc70027869"/>
      <w:bookmarkStart w:id="6670" w:name="_Toc70028603"/>
      <w:bookmarkStart w:id="6671" w:name="_Toc70029337"/>
      <w:bookmarkStart w:id="6672" w:name="_Toc70030072"/>
      <w:bookmarkStart w:id="6673" w:name="_Toc70030806"/>
      <w:bookmarkStart w:id="6674" w:name="_Toc70031540"/>
      <w:bookmarkStart w:id="6675" w:name="_Toc70032275"/>
      <w:bookmarkStart w:id="6676" w:name="_Toc70016163"/>
      <w:bookmarkStart w:id="6677" w:name="_Toc70016872"/>
      <w:bookmarkStart w:id="6678" w:name="_Toc70017602"/>
      <w:bookmarkStart w:id="6679" w:name="_Toc70018335"/>
      <w:bookmarkStart w:id="6680" w:name="_Toc70019067"/>
      <w:bookmarkStart w:id="6681" w:name="_Toc70019799"/>
      <w:bookmarkStart w:id="6682" w:name="_Toc70020531"/>
      <w:bookmarkStart w:id="6683" w:name="_Toc70021264"/>
      <w:bookmarkStart w:id="6684" w:name="_Toc70021998"/>
      <w:bookmarkStart w:id="6685" w:name="_Toc70022732"/>
      <w:bookmarkStart w:id="6686" w:name="_Toc70023466"/>
      <w:bookmarkStart w:id="6687" w:name="_Toc70024201"/>
      <w:bookmarkStart w:id="6688" w:name="_Toc70024935"/>
      <w:bookmarkStart w:id="6689" w:name="_Toc70025669"/>
      <w:bookmarkStart w:id="6690" w:name="_Toc70026403"/>
      <w:bookmarkStart w:id="6691" w:name="_Toc70027136"/>
      <w:bookmarkStart w:id="6692" w:name="_Toc70027870"/>
      <w:bookmarkStart w:id="6693" w:name="_Toc70028604"/>
      <w:bookmarkStart w:id="6694" w:name="_Toc70029338"/>
      <w:bookmarkStart w:id="6695" w:name="_Toc70030073"/>
      <w:bookmarkStart w:id="6696" w:name="_Toc70030807"/>
      <w:bookmarkStart w:id="6697" w:name="_Toc70031541"/>
      <w:bookmarkStart w:id="6698" w:name="_Toc70032276"/>
      <w:bookmarkStart w:id="6699" w:name="_Toc70016164"/>
      <w:bookmarkStart w:id="6700" w:name="_Toc70016873"/>
      <w:bookmarkStart w:id="6701" w:name="_Toc70017603"/>
      <w:bookmarkStart w:id="6702" w:name="_Toc70018336"/>
      <w:bookmarkStart w:id="6703" w:name="_Toc70019068"/>
      <w:bookmarkStart w:id="6704" w:name="_Toc70019800"/>
      <w:bookmarkStart w:id="6705" w:name="_Toc70020532"/>
      <w:bookmarkStart w:id="6706" w:name="_Toc70021265"/>
      <w:bookmarkStart w:id="6707" w:name="_Toc70021999"/>
      <w:bookmarkStart w:id="6708" w:name="_Toc70022733"/>
      <w:bookmarkStart w:id="6709" w:name="_Toc70023467"/>
      <w:bookmarkStart w:id="6710" w:name="_Toc70024202"/>
      <w:bookmarkStart w:id="6711" w:name="_Toc70024936"/>
      <w:bookmarkStart w:id="6712" w:name="_Toc70025670"/>
      <w:bookmarkStart w:id="6713" w:name="_Toc70026404"/>
      <w:bookmarkStart w:id="6714" w:name="_Toc70027137"/>
      <w:bookmarkStart w:id="6715" w:name="_Toc70027871"/>
      <w:bookmarkStart w:id="6716" w:name="_Toc70028605"/>
      <w:bookmarkStart w:id="6717" w:name="_Toc70029339"/>
      <w:bookmarkStart w:id="6718" w:name="_Toc70030074"/>
      <w:bookmarkStart w:id="6719" w:name="_Toc70030808"/>
      <w:bookmarkStart w:id="6720" w:name="_Toc70031542"/>
      <w:bookmarkStart w:id="6721" w:name="_Toc70032277"/>
      <w:bookmarkStart w:id="6722" w:name="_Toc70016165"/>
      <w:bookmarkStart w:id="6723" w:name="_Toc70016874"/>
      <w:bookmarkStart w:id="6724" w:name="_Toc70017604"/>
      <w:bookmarkStart w:id="6725" w:name="_Toc70018337"/>
      <w:bookmarkStart w:id="6726" w:name="_Toc70019069"/>
      <w:bookmarkStart w:id="6727" w:name="_Toc70019801"/>
      <w:bookmarkStart w:id="6728" w:name="_Toc70020533"/>
      <w:bookmarkStart w:id="6729" w:name="_Toc70021266"/>
      <w:bookmarkStart w:id="6730" w:name="_Toc70022000"/>
      <w:bookmarkStart w:id="6731" w:name="_Toc70022734"/>
      <w:bookmarkStart w:id="6732" w:name="_Toc70023468"/>
      <w:bookmarkStart w:id="6733" w:name="_Toc70024203"/>
      <w:bookmarkStart w:id="6734" w:name="_Toc70024937"/>
      <w:bookmarkStart w:id="6735" w:name="_Toc70025671"/>
      <w:bookmarkStart w:id="6736" w:name="_Toc70026405"/>
      <w:bookmarkStart w:id="6737" w:name="_Toc70027138"/>
      <w:bookmarkStart w:id="6738" w:name="_Toc70027872"/>
      <w:bookmarkStart w:id="6739" w:name="_Toc70028606"/>
      <w:bookmarkStart w:id="6740" w:name="_Toc70029340"/>
      <w:bookmarkStart w:id="6741" w:name="_Toc70030075"/>
      <w:bookmarkStart w:id="6742" w:name="_Toc70030809"/>
      <w:bookmarkStart w:id="6743" w:name="_Toc70031543"/>
      <w:bookmarkStart w:id="6744" w:name="_Toc70032278"/>
      <w:bookmarkStart w:id="6745" w:name="_Toc70016166"/>
      <w:bookmarkStart w:id="6746" w:name="_Toc70016875"/>
      <w:bookmarkStart w:id="6747" w:name="_Toc70017605"/>
      <w:bookmarkStart w:id="6748" w:name="_Toc70018338"/>
      <w:bookmarkStart w:id="6749" w:name="_Toc70019070"/>
      <w:bookmarkStart w:id="6750" w:name="_Toc70019802"/>
      <w:bookmarkStart w:id="6751" w:name="_Toc70020534"/>
      <w:bookmarkStart w:id="6752" w:name="_Toc70021267"/>
      <w:bookmarkStart w:id="6753" w:name="_Toc70022001"/>
      <w:bookmarkStart w:id="6754" w:name="_Toc70022735"/>
      <w:bookmarkStart w:id="6755" w:name="_Toc70023469"/>
      <w:bookmarkStart w:id="6756" w:name="_Toc70024204"/>
      <w:bookmarkStart w:id="6757" w:name="_Toc70024938"/>
      <w:bookmarkStart w:id="6758" w:name="_Toc70025672"/>
      <w:bookmarkStart w:id="6759" w:name="_Toc70026406"/>
      <w:bookmarkStart w:id="6760" w:name="_Toc70027139"/>
      <w:bookmarkStart w:id="6761" w:name="_Toc70027873"/>
      <w:bookmarkStart w:id="6762" w:name="_Toc70028607"/>
      <w:bookmarkStart w:id="6763" w:name="_Toc70029341"/>
      <w:bookmarkStart w:id="6764" w:name="_Toc70030076"/>
      <w:bookmarkStart w:id="6765" w:name="_Toc70030810"/>
      <w:bookmarkStart w:id="6766" w:name="_Toc70031544"/>
      <w:bookmarkStart w:id="6767" w:name="_Toc70032279"/>
      <w:bookmarkStart w:id="6768" w:name="_Toc70016167"/>
      <w:bookmarkStart w:id="6769" w:name="_Toc70016876"/>
      <w:bookmarkStart w:id="6770" w:name="_Toc70017606"/>
      <w:bookmarkStart w:id="6771" w:name="_Toc70018339"/>
      <w:bookmarkStart w:id="6772" w:name="_Toc70019071"/>
      <w:bookmarkStart w:id="6773" w:name="_Toc70019803"/>
      <w:bookmarkStart w:id="6774" w:name="_Toc70020535"/>
      <w:bookmarkStart w:id="6775" w:name="_Toc70021268"/>
      <w:bookmarkStart w:id="6776" w:name="_Toc70022002"/>
      <w:bookmarkStart w:id="6777" w:name="_Toc70022736"/>
      <w:bookmarkStart w:id="6778" w:name="_Toc70023470"/>
      <w:bookmarkStart w:id="6779" w:name="_Toc70024205"/>
      <w:bookmarkStart w:id="6780" w:name="_Toc70024939"/>
      <w:bookmarkStart w:id="6781" w:name="_Toc70025673"/>
      <w:bookmarkStart w:id="6782" w:name="_Toc70026407"/>
      <w:bookmarkStart w:id="6783" w:name="_Toc70027140"/>
      <w:bookmarkStart w:id="6784" w:name="_Toc70027874"/>
      <w:bookmarkStart w:id="6785" w:name="_Toc70028608"/>
      <w:bookmarkStart w:id="6786" w:name="_Toc70029342"/>
      <w:bookmarkStart w:id="6787" w:name="_Toc70030077"/>
      <w:bookmarkStart w:id="6788" w:name="_Toc70030811"/>
      <w:bookmarkStart w:id="6789" w:name="_Toc70031545"/>
      <w:bookmarkStart w:id="6790" w:name="_Toc70032280"/>
      <w:bookmarkStart w:id="6791" w:name="_Toc70016168"/>
      <w:bookmarkStart w:id="6792" w:name="_Toc70016877"/>
      <w:bookmarkStart w:id="6793" w:name="_Toc70017607"/>
      <w:bookmarkStart w:id="6794" w:name="_Toc70018340"/>
      <w:bookmarkStart w:id="6795" w:name="_Toc70019072"/>
      <w:bookmarkStart w:id="6796" w:name="_Toc70019804"/>
      <w:bookmarkStart w:id="6797" w:name="_Toc70020536"/>
      <w:bookmarkStart w:id="6798" w:name="_Toc70021269"/>
      <w:bookmarkStart w:id="6799" w:name="_Toc70022003"/>
      <w:bookmarkStart w:id="6800" w:name="_Toc70022737"/>
      <w:bookmarkStart w:id="6801" w:name="_Toc70023471"/>
      <w:bookmarkStart w:id="6802" w:name="_Toc70024206"/>
      <w:bookmarkStart w:id="6803" w:name="_Toc70024940"/>
      <w:bookmarkStart w:id="6804" w:name="_Toc70025674"/>
      <w:bookmarkStart w:id="6805" w:name="_Toc70026408"/>
      <w:bookmarkStart w:id="6806" w:name="_Toc70027141"/>
      <w:bookmarkStart w:id="6807" w:name="_Toc70027875"/>
      <w:bookmarkStart w:id="6808" w:name="_Toc70028609"/>
      <w:bookmarkStart w:id="6809" w:name="_Toc70029343"/>
      <w:bookmarkStart w:id="6810" w:name="_Toc70030078"/>
      <w:bookmarkStart w:id="6811" w:name="_Toc70030812"/>
      <w:bookmarkStart w:id="6812" w:name="_Toc70031546"/>
      <w:bookmarkStart w:id="6813" w:name="_Toc70032281"/>
      <w:bookmarkStart w:id="6814" w:name="_Toc70016169"/>
      <w:bookmarkStart w:id="6815" w:name="_Toc70016878"/>
      <w:bookmarkStart w:id="6816" w:name="_Toc70017608"/>
      <w:bookmarkStart w:id="6817" w:name="_Toc70018341"/>
      <w:bookmarkStart w:id="6818" w:name="_Toc70019073"/>
      <w:bookmarkStart w:id="6819" w:name="_Toc70019805"/>
      <w:bookmarkStart w:id="6820" w:name="_Toc70020537"/>
      <w:bookmarkStart w:id="6821" w:name="_Toc70021270"/>
      <w:bookmarkStart w:id="6822" w:name="_Toc70022004"/>
      <w:bookmarkStart w:id="6823" w:name="_Toc70022738"/>
      <w:bookmarkStart w:id="6824" w:name="_Toc70023472"/>
      <w:bookmarkStart w:id="6825" w:name="_Toc70024207"/>
      <w:bookmarkStart w:id="6826" w:name="_Toc70024941"/>
      <w:bookmarkStart w:id="6827" w:name="_Toc70025675"/>
      <w:bookmarkStart w:id="6828" w:name="_Toc70026409"/>
      <w:bookmarkStart w:id="6829" w:name="_Toc70027142"/>
      <w:bookmarkStart w:id="6830" w:name="_Toc70027876"/>
      <w:bookmarkStart w:id="6831" w:name="_Toc70028610"/>
      <w:bookmarkStart w:id="6832" w:name="_Toc70029344"/>
      <w:bookmarkStart w:id="6833" w:name="_Toc70030079"/>
      <w:bookmarkStart w:id="6834" w:name="_Toc70030813"/>
      <w:bookmarkStart w:id="6835" w:name="_Toc70031547"/>
      <w:bookmarkStart w:id="6836" w:name="_Toc70032282"/>
      <w:bookmarkStart w:id="6837" w:name="_Toc70016170"/>
      <w:bookmarkStart w:id="6838" w:name="_Toc70016879"/>
      <w:bookmarkStart w:id="6839" w:name="_Toc70017609"/>
      <w:bookmarkStart w:id="6840" w:name="_Toc70018342"/>
      <w:bookmarkStart w:id="6841" w:name="_Toc70019074"/>
      <w:bookmarkStart w:id="6842" w:name="_Toc70019806"/>
      <w:bookmarkStart w:id="6843" w:name="_Toc70020538"/>
      <w:bookmarkStart w:id="6844" w:name="_Toc70021271"/>
      <w:bookmarkStart w:id="6845" w:name="_Toc70022005"/>
      <w:bookmarkStart w:id="6846" w:name="_Toc70022739"/>
      <w:bookmarkStart w:id="6847" w:name="_Toc70023473"/>
      <w:bookmarkStart w:id="6848" w:name="_Toc70024208"/>
      <w:bookmarkStart w:id="6849" w:name="_Toc70024942"/>
      <w:bookmarkStart w:id="6850" w:name="_Toc70025676"/>
      <w:bookmarkStart w:id="6851" w:name="_Toc70026410"/>
      <w:bookmarkStart w:id="6852" w:name="_Toc70027143"/>
      <w:bookmarkStart w:id="6853" w:name="_Toc70027877"/>
      <w:bookmarkStart w:id="6854" w:name="_Toc70028611"/>
      <w:bookmarkStart w:id="6855" w:name="_Toc70029345"/>
      <w:bookmarkStart w:id="6856" w:name="_Toc70030080"/>
      <w:bookmarkStart w:id="6857" w:name="_Toc70030814"/>
      <w:bookmarkStart w:id="6858" w:name="_Toc70031548"/>
      <w:bookmarkStart w:id="6859" w:name="_Toc70032283"/>
      <w:bookmarkStart w:id="6860" w:name="_Toc70016171"/>
      <w:bookmarkStart w:id="6861" w:name="_Toc70016880"/>
      <w:bookmarkStart w:id="6862" w:name="_Toc70017610"/>
      <w:bookmarkStart w:id="6863" w:name="_Toc70018343"/>
      <w:bookmarkStart w:id="6864" w:name="_Toc70019075"/>
      <w:bookmarkStart w:id="6865" w:name="_Toc70019807"/>
      <w:bookmarkStart w:id="6866" w:name="_Toc70020539"/>
      <w:bookmarkStart w:id="6867" w:name="_Toc70021272"/>
      <w:bookmarkStart w:id="6868" w:name="_Toc70022006"/>
      <w:bookmarkStart w:id="6869" w:name="_Toc70022740"/>
      <w:bookmarkStart w:id="6870" w:name="_Toc70023474"/>
      <w:bookmarkStart w:id="6871" w:name="_Toc70024209"/>
      <w:bookmarkStart w:id="6872" w:name="_Toc70024943"/>
      <w:bookmarkStart w:id="6873" w:name="_Toc70025677"/>
      <w:bookmarkStart w:id="6874" w:name="_Toc70026411"/>
      <w:bookmarkStart w:id="6875" w:name="_Toc70027144"/>
      <w:bookmarkStart w:id="6876" w:name="_Toc70027878"/>
      <w:bookmarkStart w:id="6877" w:name="_Toc70028612"/>
      <w:bookmarkStart w:id="6878" w:name="_Toc70029346"/>
      <w:bookmarkStart w:id="6879" w:name="_Toc70030081"/>
      <w:bookmarkStart w:id="6880" w:name="_Toc70030815"/>
      <w:bookmarkStart w:id="6881" w:name="_Toc70031549"/>
      <w:bookmarkStart w:id="6882" w:name="_Toc70032284"/>
      <w:bookmarkStart w:id="6883" w:name="_Toc70016172"/>
      <w:bookmarkStart w:id="6884" w:name="_Toc70016881"/>
      <w:bookmarkStart w:id="6885" w:name="_Toc70017611"/>
      <w:bookmarkStart w:id="6886" w:name="_Toc70018344"/>
      <w:bookmarkStart w:id="6887" w:name="_Toc70019076"/>
      <w:bookmarkStart w:id="6888" w:name="_Toc70019808"/>
      <w:bookmarkStart w:id="6889" w:name="_Toc70020540"/>
      <w:bookmarkStart w:id="6890" w:name="_Toc70021273"/>
      <w:bookmarkStart w:id="6891" w:name="_Toc70022007"/>
      <w:bookmarkStart w:id="6892" w:name="_Toc70022741"/>
      <w:bookmarkStart w:id="6893" w:name="_Toc70023475"/>
      <w:bookmarkStart w:id="6894" w:name="_Toc70024210"/>
      <w:bookmarkStart w:id="6895" w:name="_Toc70024944"/>
      <w:bookmarkStart w:id="6896" w:name="_Toc70025678"/>
      <w:bookmarkStart w:id="6897" w:name="_Toc70026412"/>
      <w:bookmarkStart w:id="6898" w:name="_Toc70027145"/>
      <w:bookmarkStart w:id="6899" w:name="_Toc70027879"/>
      <w:bookmarkStart w:id="6900" w:name="_Toc70028613"/>
      <w:bookmarkStart w:id="6901" w:name="_Toc70029347"/>
      <w:bookmarkStart w:id="6902" w:name="_Toc70030082"/>
      <w:bookmarkStart w:id="6903" w:name="_Toc70030816"/>
      <w:bookmarkStart w:id="6904" w:name="_Toc70031550"/>
      <w:bookmarkStart w:id="6905" w:name="_Toc70032285"/>
      <w:bookmarkStart w:id="6906" w:name="_Toc70016173"/>
      <w:bookmarkStart w:id="6907" w:name="_Toc70016882"/>
      <w:bookmarkStart w:id="6908" w:name="_Toc70017612"/>
      <w:bookmarkStart w:id="6909" w:name="_Toc70018345"/>
      <w:bookmarkStart w:id="6910" w:name="_Toc70019077"/>
      <w:bookmarkStart w:id="6911" w:name="_Toc70019809"/>
      <w:bookmarkStart w:id="6912" w:name="_Toc70020541"/>
      <w:bookmarkStart w:id="6913" w:name="_Toc70021274"/>
      <w:bookmarkStart w:id="6914" w:name="_Toc70022008"/>
      <w:bookmarkStart w:id="6915" w:name="_Toc70022742"/>
      <w:bookmarkStart w:id="6916" w:name="_Toc70023476"/>
      <w:bookmarkStart w:id="6917" w:name="_Toc70024211"/>
      <w:bookmarkStart w:id="6918" w:name="_Toc70024945"/>
      <w:bookmarkStart w:id="6919" w:name="_Toc70025679"/>
      <w:bookmarkStart w:id="6920" w:name="_Toc70026413"/>
      <w:bookmarkStart w:id="6921" w:name="_Toc70027146"/>
      <w:bookmarkStart w:id="6922" w:name="_Toc70027880"/>
      <w:bookmarkStart w:id="6923" w:name="_Toc70028614"/>
      <w:bookmarkStart w:id="6924" w:name="_Toc70029348"/>
      <w:bookmarkStart w:id="6925" w:name="_Toc70030083"/>
      <w:bookmarkStart w:id="6926" w:name="_Toc70030817"/>
      <w:bookmarkStart w:id="6927" w:name="_Toc70031551"/>
      <w:bookmarkStart w:id="6928" w:name="_Toc70032286"/>
      <w:bookmarkStart w:id="6929" w:name="_Toc70016174"/>
      <w:bookmarkStart w:id="6930" w:name="_Toc70016883"/>
      <w:bookmarkStart w:id="6931" w:name="_Toc70017613"/>
      <w:bookmarkStart w:id="6932" w:name="_Toc70018346"/>
      <w:bookmarkStart w:id="6933" w:name="_Toc70019078"/>
      <w:bookmarkStart w:id="6934" w:name="_Toc70019810"/>
      <w:bookmarkStart w:id="6935" w:name="_Toc70020542"/>
      <w:bookmarkStart w:id="6936" w:name="_Toc70021275"/>
      <w:bookmarkStart w:id="6937" w:name="_Toc70022009"/>
      <w:bookmarkStart w:id="6938" w:name="_Toc70022743"/>
      <w:bookmarkStart w:id="6939" w:name="_Toc70023477"/>
      <w:bookmarkStart w:id="6940" w:name="_Toc70024212"/>
      <w:bookmarkStart w:id="6941" w:name="_Toc70024946"/>
      <w:bookmarkStart w:id="6942" w:name="_Toc70025680"/>
      <w:bookmarkStart w:id="6943" w:name="_Toc70026414"/>
      <w:bookmarkStart w:id="6944" w:name="_Toc70027147"/>
      <w:bookmarkStart w:id="6945" w:name="_Toc70027881"/>
      <w:bookmarkStart w:id="6946" w:name="_Toc70028615"/>
      <w:bookmarkStart w:id="6947" w:name="_Toc70029349"/>
      <w:bookmarkStart w:id="6948" w:name="_Toc70030084"/>
      <w:bookmarkStart w:id="6949" w:name="_Toc70030818"/>
      <w:bookmarkStart w:id="6950" w:name="_Toc70031552"/>
      <w:bookmarkStart w:id="6951" w:name="_Toc70032287"/>
      <w:bookmarkStart w:id="6952" w:name="_Toc70016175"/>
      <w:bookmarkStart w:id="6953" w:name="_Toc70016884"/>
      <w:bookmarkStart w:id="6954" w:name="_Toc70017614"/>
      <w:bookmarkStart w:id="6955" w:name="_Toc70018347"/>
      <w:bookmarkStart w:id="6956" w:name="_Toc70019079"/>
      <w:bookmarkStart w:id="6957" w:name="_Toc70019811"/>
      <w:bookmarkStart w:id="6958" w:name="_Toc70020543"/>
      <w:bookmarkStart w:id="6959" w:name="_Toc70021276"/>
      <w:bookmarkStart w:id="6960" w:name="_Toc70022010"/>
      <w:bookmarkStart w:id="6961" w:name="_Toc70022744"/>
      <w:bookmarkStart w:id="6962" w:name="_Toc70023478"/>
      <w:bookmarkStart w:id="6963" w:name="_Toc70024213"/>
      <w:bookmarkStart w:id="6964" w:name="_Toc70024947"/>
      <w:bookmarkStart w:id="6965" w:name="_Toc70025681"/>
      <w:bookmarkStart w:id="6966" w:name="_Toc70026415"/>
      <w:bookmarkStart w:id="6967" w:name="_Toc70027148"/>
      <w:bookmarkStart w:id="6968" w:name="_Toc70027882"/>
      <w:bookmarkStart w:id="6969" w:name="_Toc70028616"/>
      <w:bookmarkStart w:id="6970" w:name="_Toc70029350"/>
      <w:bookmarkStart w:id="6971" w:name="_Toc70030085"/>
      <w:bookmarkStart w:id="6972" w:name="_Toc70030819"/>
      <w:bookmarkStart w:id="6973" w:name="_Toc70031553"/>
      <w:bookmarkStart w:id="6974" w:name="_Toc70032288"/>
      <w:bookmarkStart w:id="6975" w:name="_Toc70016176"/>
      <w:bookmarkStart w:id="6976" w:name="_Toc70016885"/>
      <w:bookmarkStart w:id="6977" w:name="_Toc70017615"/>
      <w:bookmarkStart w:id="6978" w:name="_Toc70018348"/>
      <w:bookmarkStart w:id="6979" w:name="_Toc70019080"/>
      <w:bookmarkStart w:id="6980" w:name="_Toc70019812"/>
      <w:bookmarkStart w:id="6981" w:name="_Toc70020544"/>
      <w:bookmarkStart w:id="6982" w:name="_Toc70021277"/>
      <w:bookmarkStart w:id="6983" w:name="_Toc70022011"/>
      <w:bookmarkStart w:id="6984" w:name="_Toc70022745"/>
      <w:bookmarkStart w:id="6985" w:name="_Toc70023479"/>
      <w:bookmarkStart w:id="6986" w:name="_Toc70024214"/>
      <w:bookmarkStart w:id="6987" w:name="_Toc70024948"/>
      <w:bookmarkStart w:id="6988" w:name="_Toc70025682"/>
      <w:bookmarkStart w:id="6989" w:name="_Toc70026416"/>
      <w:bookmarkStart w:id="6990" w:name="_Toc70027149"/>
      <w:bookmarkStart w:id="6991" w:name="_Toc70027883"/>
      <w:bookmarkStart w:id="6992" w:name="_Toc70028617"/>
      <w:bookmarkStart w:id="6993" w:name="_Toc70029351"/>
      <w:bookmarkStart w:id="6994" w:name="_Toc70030086"/>
      <w:bookmarkStart w:id="6995" w:name="_Toc70030820"/>
      <w:bookmarkStart w:id="6996" w:name="_Toc70031554"/>
      <w:bookmarkStart w:id="6997" w:name="_Toc70032289"/>
      <w:bookmarkStart w:id="6998" w:name="_Toc70016177"/>
      <w:bookmarkStart w:id="6999" w:name="_Toc70016886"/>
      <w:bookmarkStart w:id="7000" w:name="_Toc70017616"/>
      <w:bookmarkStart w:id="7001" w:name="_Toc70018349"/>
      <w:bookmarkStart w:id="7002" w:name="_Toc70019081"/>
      <w:bookmarkStart w:id="7003" w:name="_Toc70019813"/>
      <w:bookmarkStart w:id="7004" w:name="_Toc70020545"/>
      <w:bookmarkStart w:id="7005" w:name="_Toc70021278"/>
      <w:bookmarkStart w:id="7006" w:name="_Toc70022012"/>
      <w:bookmarkStart w:id="7007" w:name="_Toc70022746"/>
      <w:bookmarkStart w:id="7008" w:name="_Toc70023480"/>
      <w:bookmarkStart w:id="7009" w:name="_Toc70024215"/>
      <w:bookmarkStart w:id="7010" w:name="_Toc70024949"/>
      <w:bookmarkStart w:id="7011" w:name="_Toc70025683"/>
      <w:bookmarkStart w:id="7012" w:name="_Toc70026417"/>
      <w:bookmarkStart w:id="7013" w:name="_Toc70027150"/>
      <w:bookmarkStart w:id="7014" w:name="_Toc70027884"/>
      <w:bookmarkStart w:id="7015" w:name="_Toc70028618"/>
      <w:bookmarkStart w:id="7016" w:name="_Toc70029352"/>
      <w:bookmarkStart w:id="7017" w:name="_Toc70030087"/>
      <w:bookmarkStart w:id="7018" w:name="_Toc70030821"/>
      <w:bookmarkStart w:id="7019" w:name="_Toc70031555"/>
      <w:bookmarkStart w:id="7020" w:name="_Toc70032290"/>
      <w:bookmarkStart w:id="7021" w:name="_Toc70016178"/>
      <w:bookmarkStart w:id="7022" w:name="_Toc70016887"/>
      <w:bookmarkStart w:id="7023" w:name="_Toc70017617"/>
      <w:bookmarkStart w:id="7024" w:name="_Toc70018350"/>
      <w:bookmarkStart w:id="7025" w:name="_Toc70019082"/>
      <w:bookmarkStart w:id="7026" w:name="_Toc70019814"/>
      <w:bookmarkStart w:id="7027" w:name="_Toc70020546"/>
      <w:bookmarkStart w:id="7028" w:name="_Toc70021279"/>
      <w:bookmarkStart w:id="7029" w:name="_Toc70022013"/>
      <w:bookmarkStart w:id="7030" w:name="_Toc70022747"/>
      <w:bookmarkStart w:id="7031" w:name="_Toc70023481"/>
      <w:bookmarkStart w:id="7032" w:name="_Toc70024216"/>
      <w:bookmarkStart w:id="7033" w:name="_Toc70024950"/>
      <w:bookmarkStart w:id="7034" w:name="_Toc70025684"/>
      <w:bookmarkStart w:id="7035" w:name="_Toc70026418"/>
      <w:bookmarkStart w:id="7036" w:name="_Toc70027151"/>
      <w:bookmarkStart w:id="7037" w:name="_Toc70027885"/>
      <w:bookmarkStart w:id="7038" w:name="_Toc70028619"/>
      <w:bookmarkStart w:id="7039" w:name="_Toc70029353"/>
      <w:bookmarkStart w:id="7040" w:name="_Toc70030088"/>
      <w:bookmarkStart w:id="7041" w:name="_Toc70030822"/>
      <w:bookmarkStart w:id="7042" w:name="_Toc70031556"/>
      <w:bookmarkStart w:id="7043" w:name="_Toc70032291"/>
      <w:bookmarkStart w:id="7044" w:name="_Toc70016179"/>
      <w:bookmarkStart w:id="7045" w:name="_Toc70016888"/>
      <w:bookmarkStart w:id="7046" w:name="_Toc70017618"/>
      <w:bookmarkStart w:id="7047" w:name="_Toc70018351"/>
      <w:bookmarkStart w:id="7048" w:name="_Toc70019083"/>
      <w:bookmarkStart w:id="7049" w:name="_Toc70019815"/>
      <w:bookmarkStart w:id="7050" w:name="_Toc70020547"/>
      <w:bookmarkStart w:id="7051" w:name="_Toc70021280"/>
      <w:bookmarkStart w:id="7052" w:name="_Toc70022014"/>
      <w:bookmarkStart w:id="7053" w:name="_Toc70022748"/>
      <w:bookmarkStart w:id="7054" w:name="_Toc70023482"/>
      <w:bookmarkStart w:id="7055" w:name="_Toc70024217"/>
      <w:bookmarkStart w:id="7056" w:name="_Toc70024951"/>
      <w:bookmarkStart w:id="7057" w:name="_Toc70025685"/>
      <w:bookmarkStart w:id="7058" w:name="_Toc70026419"/>
      <w:bookmarkStart w:id="7059" w:name="_Toc70027152"/>
      <w:bookmarkStart w:id="7060" w:name="_Toc70027886"/>
      <w:bookmarkStart w:id="7061" w:name="_Toc70028620"/>
      <w:bookmarkStart w:id="7062" w:name="_Toc70029354"/>
      <w:bookmarkStart w:id="7063" w:name="_Toc70030089"/>
      <w:bookmarkStart w:id="7064" w:name="_Toc70030823"/>
      <w:bookmarkStart w:id="7065" w:name="_Toc70031557"/>
      <w:bookmarkStart w:id="7066" w:name="_Toc70032292"/>
      <w:bookmarkStart w:id="7067" w:name="_Toc70016180"/>
      <w:bookmarkStart w:id="7068" w:name="_Toc70016889"/>
      <w:bookmarkStart w:id="7069" w:name="_Toc70017619"/>
      <w:bookmarkStart w:id="7070" w:name="_Toc70018352"/>
      <w:bookmarkStart w:id="7071" w:name="_Toc70019084"/>
      <w:bookmarkStart w:id="7072" w:name="_Toc70019816"/>
      <w:bookmarkStart w:id="7073" w:name="_Toc70020548"/>
      <w:bookmarkStart w:id="7074" w:name="_Toc70021281"/>
      <w:bookmarkStart w:id="7075" w:name="_Toc70022015"/>
      <w:bookmarkStart w:id="7076" w:name="_Toc70022749"/>
      <w:bookmarkStart w:id="7077" w:name="_Toc70023483"/>
      <w:bookmarkStart w:id="7078" w:name="_Toc70024218"/>
      <w:bookmarkStart w:id="7079" w:name="_Toc70024952"/>
      <w:bookmarkStart w:id="7080" w:name="_Toc70025686"/>
      <w:bookmarkStart w:id="7081" w:name="_Toc70026420"/>
      <w:bookmarkStart w:id="7082" w:name="_Toc70027153"/>
      <w:bookmarkStart w:id="7083" w:name="_Toc70027887"/>
      <w:bookmarkStart w:id="7084" w:name="_Toc70028621"/>
      <w:bookmarkStart w:id="7085" w:name="_Toc70029355"/>
      <w:bookmarkStart w:id="7086" w:name="_Toc70030090"/>
      <w:bookmarkStart w:id="7087" w:name="_Toc70030824"/>
      <w:bookmarkStart w:id="7088" w:name="_Toc70031558"/>
      <w:bookmarkStart w:id="7089" w:name="_Toc70032293"/>
      <w:bookmarkStart w:id="7090" w:name="_Toc70016181"/>
      <w:bookmarkStart w:id="7091" w:name="_Toc70016890"/>
      <w:bookmarkStart w:id="7092" w:name="_Toc70017620"/>
      <w:bookmarkStart w:id="7093" w:name="_Toc70018353"/>
      <w:bookmarkStart w:id="7094" w:name="_Toc70019085"/>
      <w:bookmarkStart w:id="7095" w:name="_Toc70019817"/>
      <w:bookmarkStart w:id="7096" w:name="_Toc70020549"/>
      <w:bookmarkStart w:id="7097" w:name="_Toc70021282"/>
      <w:bookmarkStart w:id="7098" w:name="_Toc70022016"/>
      <w:bookmarkStart w:id="7099" w:name="_Toc70022750"/>
      <w:bookmarkStart w:id="7100" w:name="_Toc70023484"/>
      <w:bookmarkStart w:id="7101" w:name="_Toc70024219"/>
      <w:bookmarkStart w:id="7102" w:name="_Toc70024953"/>
      <w:bookmarkStart w:id="7103" w:name="_Toc70025687"/>
      <w:bookmarkStart w:id="7104" w:name="_Toc70026421"/>
      <w:bookmarkStart w:id="7105" w:name="_Toc70027154"/>
      <w:bookmarkStart w:id="7106" w:name="_Toc70027888"/>
      <w:bookmarkStart w:id="7107" w:name="_Toc70028622"/>
      <w:bookmarkStart w:id="7108" w:name="_Toc70029356"/>
      <w:bookmarkStart w:id="7109" w:name="_Toc70030091"/>
      <w:bookmarkStart w:id="7110" w:name="_Toc70030825"/>
      <w:bookmarkStart w:id="7111" w:name="_Toc70031559"/>
      <w:bookmarkStart w:id="7112" w:name="_Toc70032294"/>
      <w:bookmarkStart w:id="7113" w:name="_Toc70016182"/>
      <w:bookmarkStart w:id="7114" w:name="_Toc70016891"/>
      <w:bookmarkStart w:id="7115" w:name="_Toc70017621"/>
      <w:bookmarkStart w:id="7116" w:name="_Toc70018354"/>
      <w:bookmarkStart w:id="7117" w:name="_Toc70019086"/>
      <w:bookmarkStart w:id="7118" w:name="_Toc70019818"/>
      <w:bookmarkStart w:id="7119" w:name="_Toc70020550"/>
      <w:bookmarkStart w:id="7120" w:name="_Toc70021283"/>
      <w:bookmarkStart w:id="7121" w:name="_Toc70022017"/>
      <w:bookmarkStart w:id="7122" w:name="_Toc70022751"/>
      <w:bookmarkStart w:id="7123" w:name="_Toc70023485"/>
      <w:bookmarkStart w:id="7124" w:name="_Toc70024220"/>
      <w:bookmarkStart w:id="7125" w:name="_Toc70024954"/>
      <w:bookmarkStart w:id="7126" w:name="_Toc70025688"/>
      <w:bookmarkStart w:id="7127" w:name="_Toc70026422"/>
      <w:bookmarkStart w:id="7128" w:name="_Toc70027155"/>
      <w:bookmarkStart w:id="7129" w:name="_Toc70027889"/>
      <w:bookmarkStart w:id="7130" w:name="_Toc70028623"/>
      <w:bookmarkStart w:id="7131" w:name="_Toc70029357"/>
      <w:bookmarkStart w:id="7132" w:name="_Toc70030092"/>
      <w:bookmarkStart w:id="7133" w:name="_Toc70030826"/>
      <w:bookmarkStart w:id="7134" w:name="_Toc70031560"/>
      <w:bookmarkStart w:id="7135" w:name="_Toc70032295"/>
      <w:bookmarkStart w:id="7136" w:name="_Toc70016183"/>
      <w:bookmarkStart w:id="7137" w:name="_Toc70016892"/>
      <w:bookmarkStart w:id="7138" w:name="_Toc70017622"/>
      <w:bookmarkStart w:id="7139" w:name="_Toc70018355"/>
      <w:bookmarkStart w:id="7140" w:name="_Toc70019087"/>
      <w:bookmarkStart w:id="7141" w:name="_Toc70019819"/>
      <w:bookmarkStart w:id="7142" w:name="_Toc70020551"/>
      <w:bookmarkStart w:id="7143" w:name="_Toc70021284"/>
      <w:bookmarkStart w:id="7144" w:name="_Toc70022018"/>
      <w:bookmarkStart w:id="7145" w:name="_Toc70022752"/>
      <w:bookmarkStart w:id="7146" w:name="_Toc70023486"/>
      <w:bookmarkStart w:id="7147" w:name="_Toc70024221"/>
      <w:bookmarkStart w:id="7148" w:name="_Toc70024955"/>
      <w:bookmarkStart w:id="7149" w:name="_Toc70025689"/>
      <w:bookmarkStart w:id="7150" w:name="_Toc70026423"/>
      <w:bookmarkStart w:id="7151" w:name="_Toc70027156"/>
      <w:bookmarkStart w:id="7152" w:name="_Toc70027890"/>
      <w:bookmarkStart w:id="7153" w:name="_Toc70028624"/>
      <w:bookmarkStart w:id="7154" w:name="_Toc70029358"/>
      <w:bookmarkStart w:id="7155" w:name="_Toc70030093"/>
      <w:bookmarkStart w:id="7156" w:name="_Toc70030827"/>
      <w:bookmarkStart w:id="7157" w:name="_Toc70031561"/>
      <w:bookmarkStart w:id="7158" w:name="_Toc70032296"/>
      <w:bookmarkStart w:id="7159" w:name="_Toc70016184"/>
      <w:bookmarkStart w:id="7160" w:name="_Toc70016893"/>
      <w:bookmarkStart w:id="7161" w:name="_Toc70017623"/>
      <w:bookmarkStart w:id="7162" w:name="_Toc70018356"/>
      <w:bookmarkStart w:id="7163" w:name="_Toc70019088"/>
      <w:bookmarkStart w:id="7164" w:name="_Toc70019820"/>
      <w:bookmarkStart w:id="7165" w:name="_Toc70020552"/>
      <w:bookmarkStart w:id="7166" w:name="_Toc70021285"/>
      <w:bookmarkStart w:id="7167" w:name="_Toc70022019"/>
      <w:bookmarkStart w:id="7168" w:name="_Toc70022753"/>
      <w:bookmarkStart w:id="7169" w:name="_Toc70023487"/>
      <w:bookmarkStart w:id="7170" w:name="_Toc70024222"/>
      <w:bookmarkStart w:id="7171" w:name="_Toc70024956"/>
      <w:bookmarkStart w:id="7172" w:name="_Toc70025690"/>
      <w:bookmarkStart w:id="7173" w:name="_Toc70026424"/>
      <w:bookmarkStart w:id="7174" w:name="_Toc70027157"/>
      <w:bookmarkStart w:id="7175" w:name="_Toc70027891"/>
      <w:bookmarkStart w:id="7176" w:name="_Toc70028625"/>
      <w:bookmarkStart w:id="7177" w:name="_Toc70029359"/>
      <w:bookmarkStart w:id="7178" w:name="_Toc70030094"/>
      <w:bookmarkStart w:id="7179" w:name="_Toc70030828"/>
      <w:bookmarkStart w:id="7180" w:name="_Toc70031562"/>
      <w:bookmarkStart w:id="7181" w:name="_Toc70032297"/>
      <w:bookmarkStart w:id="7182" w:name="_Toc70016185"/>
      <w:bookmarkStart w:id="7183" w:name="_Toc70016894"/>
      <w:bookmarkStart w:id="7184" w:name="_Toc70017624"/>
      <w:bookmarkStart w:id="7185" w:name="_Toc70018357"/>
      <w:bookmarkStart w:id="7186" w:name="_Toc70019089"/>
      <w:bookmarkStart w:id="7187" w:name="_Toc70019821"/>
      <w:bookmarkStart w:id="7188" w:name="_Toc70020553"/>
      <w:bookmarkStart w:id="7189" w:name="_Toc70021286"/>
      <w:bookmarkStart w:id="7190" w:name="_Toc70022020"/>
      <w:bookmarkStart w:id="7191" w:name="_Toc70022754"/>
      <w:bookmarkStart w:id="7192" w:name="_Toc70023488"/>
      <w:bookmarkStart w:id="7193" w:name="_Toc70024223"/>
      <w:bookmarkStart w:id="7194" w:name="_Toc70024957"/>
      <w:bookmarkStart w:id="7195" w:name="_Toc70025691"/>
      <w:bookmarkStart w:id="7196" w:name="_Toc70026425"/>
      <w:bookmarkStart w:id="7197" w:name="_Toc70027158"/>
      <w:bookmarkStart w:id="7198" w:name="_Toc70027892"/>
      <w:bookmarkStart w:id="7199" w:name="_Toc70028626"/>
      <w:bookmarkStart w:id="7200" w:name="_Toc70029360"/>
      <w:bookmarkStart w:id="7201" w:name="_Toc70030095"/>
      <w:bookmarkStart w:id="7202" w:name="_Toc70030829"/>
      <w:bookmarkStart w:id="7203" w:name="_Toc70031563"/>
      <w:bookmarkStart w:id="7204" w:name="_Toc70032298"/>
      <w:bookmarkStart w:id="7205" w:name="_Toc70016188"/>
      <w:bookmarkStart w:id="7206" w:name="_Toc70016897"/>
      <w:bookmarkStart w:id="7207" w:name="_Toc70017627"/>
      <w:bookmarkStart w:id="7208" w:name="_Toc70018360"/>
      <w:bookmarkStart w:id="7209" w:name="_Toc70019092"/>
      <w:bookmarkStart w:id="7210" w:name="_Toc70019824"/>
      <w:bookmarkStart w:id="7211" w:name="_Toc70020556"/>
      <w:bookmarkStart w:id="7212" w:name="_Toc70021289"/>
      <w:bookmarkStart w:id="7213" w:name="_Toc70022023"/>
      <w:bookmarkStart w:id="7214" w:name="_Toc70022757"/>
      <w:bookmarkStart w:id="7215" w:name="_Toc70023491"/>
      <w:bookmarkStart w:id="7216" w:name="_Toc70024226"/>
      <w:bookmarkStart w:id="7217" w:name="_Toc70024960"/>
      <w:bookmarkStart w:id="7218" w:name="_Toc70025694"/>
      <w:bookmarkStart w:id="7219" w:name="_Toc70026428"/>
      <w:bookmarkStart w:id="7220" w:name="_Toc70027161"/>
      <w:bookmarkStart w:id="7221" w:name="_Toc70027895"/>
      <w:bookmarkStart w:id="7222" w:name="_Toc70028629"/>
      <w:bookmarkStart w:id="7223" w:name="_Toc70029363"/>
      <w:bookmarkStart w:id="7224" w:name="_Toc70030098"/>
      <w:bookmarkStart w:id="7225" w:name="_Toc70030832"/>
      <w:bookmarkStart w:id="7226" w:name="_Toc70031566"/>
      <w:bookmarkStart w:id="7227" w:name="_Toc70032301"/>
      <w:bookmarkStart w:id="7228" w:name="_Toc70032797"/>
      <w:bookmarkStart w:id="7229" w:name="_Toc70604263"/>
      <w:bookmarkStart w:id="7230" w:name="_Toc70604433"/>
      <w:bookmarkStart w:id="7231" w:name="_Toc70605165"/>
      <w:bookmarkStart w:id="7232" w:name="_Toc70605495"/>
      <w:bookmarkStart w:id="7233" w:name="_Toc70605692"/>
      <w:bookmarkStart w:id="7234" w:name="_Toc70878075"/>
      <w:bookmarkStart w:id="7235" w:name="_Toc70878304"/>
      <w:bookmarkStart w:id="7236" w:name="_Toc70878532"/>
      <w:bookmarkStart w:id="7237" w:name="_Toc70878760"/>
      <w:bookmarkStart w:id="7238" w:name="_Toc70605497"/>
      <w:bookmarkStart w:id="7239" w:name="_Toc70605694"/>
      <w:bookmarkStart w:id="7240" w:name="_Toc70878077"/>
      <w:bookmarkStart w:id="7241" w:name="_Toc70878306"/>
      <w:bookmarkStart w:id="7242" w:name="_Toc70878534"/>
      <w:bookmarkStart w:id="7243" w:name="_Toc70878762"/>
      <w:bookmarkStart w:id="7244" w:name="_Toc70604265"/>
      <w:bookmarkStart w:id="7245" w:name="_Toc70604435"/>
      <w:bookmarkStart w:id="7246" w:name="_Toc70605167"/>
      <w:bookmarkStart w:id="7247" w:name="_Toc70605498"/>
      <w:bookmarkStart w:id="7248" w:name="_Toc70605695"/>
      <w:bookmarkStart w:id="7249" w:name="_Toc70878078"/>
      <w:bookmarkStart w:id="7250" w:name="_Toc70878307"/>
      <w:bookmarkStart w:id="7251" w:name="_Toc70878535"/>
      <w:bookmarkStart w:id="7252" w:name="_Toc70878763"/>
      <w:bookmarkStart w:id="7253" w:name="_Toc70016918"/>
      <w:bookmarkStart w:id="7254" w:name="_Toc70017648"/>
      <w:bookmarkStart w:id="7255" w:name="_Toc70018381"/>
      <w:bookmarkStart w:id="7256" w:name="_Toc70019113"/>
      <w:bookmarkStart w:id="7257" w:name="_Toc70019845"/>
      <w:bookmarkStart w:id="7258" w:name="_Toc70020577"/>
      <w:bookmarkStart w:id="7259" w:name="_Toc70021310"/>
      <w:bookmarkStart w:id="7260" w:name="_Toc70022044"/>
      <w:bookmarkStart w:id="7261" w:name="_Toc70022778"/>
      <w:bookmarkStart w:id="7262" w:name="_Toc70023512"/>
      <w:bookmarkStart w:id="7263" w:name="_Toc70024247"/>
      <w:bookmarkStart w:id="7264" w:name="_Toc70024981"/>
      <w:bookmarkStart w:id="7265" w:name="_Toc70025715"/>
      <w:bookmarkStart w:id="7266" w:name="_Toc70026449"/>
      <w:bookmarkStart w:id="7267" w:name="_Toc70027182"/>
      <w:bookmarkStart w:id="7268" w:name="_Toc70027916"/>
      <w:bookmarkStart w:id="7269" w:name="_Toc70028650"/>
      <w:bookmarkStart w:id="7270" w:name="_Toc70029384"/>
      <w:bookmarkStart w:id="7271" w:name="_Toc70030119"/>
      <w:bookmarkStart w:id="7272" w:name="_Toc70030853"/>
      <w:bookmarkStart w:id="7273" w:name="_Toc70031587"/>
      <w:bookmarkStart w:id="7274" w:name="_Toc70032322"/>
      <w:bookmarkStart w:id="7275" w:name="_Toc70032818"/>
      <w:bookmarkStart w:id="7276" w:name="_Toc70016920"/>
      <w:bookmarkStart w:id="7277" w:name="_Toc70017650"/>
      <w:bookmarkStart w:id="7278" w:name="_Toc70018383"/>
      <w:bookmarkStart w:id="7279" w:name="_Toc70019115"/>
      <w:bookmarkStart w:id="7280" w:name="_Toc70019847"/>
      <w:bookmarkStart w:id="7281" w:name="_Toc70020579"/>
      <w:bookmarkStart w:id="7282" w:name="_Toc70021312"/>
      <w:bookmarkStart w:id="7283" w:name="_Toc70022046"/>
      <w:bookmarkStart w:id="7284" w:name="_Toc70022780"/>
      <w:bookmarkStart w:id="7285" w:name="_Toc70023514"/>
      <w:bookmarkStart w:id="7286" w:name="_Toc70024249"/>
      <w:bookmarkStart w:id="7287" w:name="_Toc70024983"/>
      <w:bookmarkStart w:id="7288" w:name="_Toc70025717"/>
      <w:bookmarkStart w:id="7289" w:name="_Toc70026451"/>
      <w:bookmarkStart w:id="7290" w:name="_Toc70027184"/>
      <w:bookmarkStart w:id="7291" w:name="_Toc70027918"/>
      <w:bookmarkStart w:id="7292" w:name="_Toc70028652"/>
      <w:bookmarkStart w:id="7293" w:name="_Toc70029386"/>
      <w:bookmarkStart w:id="7294" w:name="_Toc70030121"/>
      <w:bookmarkStart w:id="7295" w:name="_Toc70030855"/>
      <w:bookmarkStart w:id="7296" w:name="_Toc70031589"/>
      <w:bookmarkStart w:id="7297" w:name="_Toc70032324"/>
      <w:bookmarkStart w:id="7298" w:name="_Toc70032820"/>
      <w:bookmarkStart w:id="7299" w:name="_Toc70016210"/>
      <w:bookmarkStart w:id="7300" w:name="_Toc70016921"/>
      <w:bookmarkStart w:id="7301" w:name="_Toc70017651"/>
      <w:bookmarkStart w:id="7302" w:name="_Toc70018384"/>
      <w:bookmarkStart w:id="7303" w:name="_Toc70019116"/>
      <w:bookmarkStart w:id="7304" w:name="_Toc70019848"/>
      <w:bookmarkStart w:id="7305" w:name="_Toc70020580"/>
      <w:bookmarkStart w:id="7306" w:name="_Toc70021313"/>
      <w:bookmarkStart w:id="7307" w:name="_Toc70022047"/>
      <w:bookmarkStart w:id="7308" w:name="_Toc70022781"/>
      <w:bookmarkStart w:id="7309" w:name="_Toc70023515"/>
      <w:bookmarkStart w:id="7310" w:name="_Toc70024250"/>
      <w:bookmarkStart w:id="7311" w:name="_Toc70024984"/>
      <w:bookmarkStart w:id="7312" w:name="_Toc70025718"/>
      <w:bookmarkStart w:id="7313" w:name="_Toc70026452"/>
      <w:bookmarkStart w:id="7314" w:name="_Toc70027185"/>
      <w:bookmarkStart w:id="7315" w:name="_Toc70027919"/>
      <w:bookmarkStart w:id="7316" w:name="_Toc70028653"/>
      <w:bookmarkStart w:id="7317" w:name="_Toc70029387"/>
      <w:bookmarkStart w:id="7318" w:name="_Toc70030122"/>
      <w:bookmarkStart w:id="7319" w:name="_Toc70030856"/>
      <w:bookmarkStart w:id="7320" w:name="_Toc70031590"/>
      <w:bookmarkStart w:id="7321" w:name="_Toc70032325"/>
      <w:bookmarkStart w:id="7322" w:name="_Toc70032821"/>
      <w:bookmarkStart w:id="7323" w:name="_Toc70016211"/>
      <w:bookmarkStart w:id="7324" w:name="_Toc70016922"/>
      <w:bookmarkStart w:id="7325" w:name="_Toc70017652"/>
      <w:bookmarkStart w:id="7326" w:name="_Toc70018385"/>
      <w:bookmarkStart w:id="7327" w:name="_Toc70019117"/>
      <w:bookmarkStart w:id="7328" w:name="_Toc70019849"/>
      <w:bookmarkStart w:id="7329" w:name="_Toc70020581"/>
      <w:bookmarkStart w:id="7330" w:name="_Toc70021314"/>
      <w:bookmarkStart w:id="7331" w:name="_Toc70022048"/>
      <w:bookmarkStart w:id="7332" w:name="_Toc70022782"/>
      <w:bookmarkStart w:id="7333" w:name="_Toc70023516"/>
      <w:bookmarkStart w:id="7334" w:name="_Toc70024251"/>
      <w:bookmarkStart w:id="7335" w:name="_Toc70024985"/>
      <w:bookmarkStart w:id="7336" w:name="_Toc70025719"/>
      <w:bookmarkStart w:id="7337" w:name="_Toc70026453"/>
      <w:bookmarkStart w:id="7338" w:name="_Toc70027186"/>
      <w:bookmarkStart w:id="7339" w:name="_Toc70027920"/>
      <w:bookmarkStart w:id="7340" w:name="_Toc70028654"/>
      <w:bookmarkStart w:id="7341" w:name="_Toc70029388"/>
      <w:bookmarkStart w:id="7342" w:name="_Toc70030123"/>
      <w:bookmarkStart w:id="7343" w:name="_Toc70030857"/>
      <w:bookmarkStart w:id="7344" w:name="_Toc70031591"/>
      <w:bookmarkStart w:id="7345" w:name="_Toc70032326"/>
      <w:bookmarkStart w:id="7346" w:name="_Toc70032822"/>
      <w:bookmarkStart w:id="7347" w:name="_Toc70016214"/>
      <w:bookmarkStart w:id="7348" w:name="_Toc70016925"/>
      <w:bookmarkStart w:id="7349" w:name="_Toc70017655"/>
      <w:bookmarkStart w:id="7350" w:name="_Toc70018388"/>
      <w:bookmarkStart w:id="7351" w:name="_Toc70019120"/>
      <w:bookmarkStart w:id="7352" w:name="_Toc70019852"/>
      <w:bookmarkStart w:id="7353" w:name="_Toc70020584"/>
      <w:bookmarkStart w:id="7354" w:name="_Toc70021317"/>
      <w:bookmarkStart w:id="7355" w:name="_Toc70022051"/>
      <w:bookmarkStart w:id="7356" w:name="_Toc70022785"/>
      <w:bookmarkStart w:id="7357" w:name="_Toc70023519"/>
      <w:bookmarkStart w:id="7358" w:name="_Toc70024254"/>
      <w:bookmarkStart w:id="7359" w:name="_Toc70024988"/>
      <w:bookmarkStart w:id="7360" w:name="_Toc70025722"/>
      <w:bookmarkStart w:id="7361" w:name="_Toc70026456"/>
      <w:bookmarkStart w:id="7362" w:name="_Toc70027189"/>
      <w:bookmarkStart w:id="7363" w:name="_Toc70027923"/>
      <w:bookmarkStart w:id="7364" w:name="_Toc70028657"/>
      <w:bookmarkStart w:id="7365" w:name="_Toc70029391"/>
      <w:bookmarkStart w:id="7366" w:name="_Toc70030126"/>
      <w:bookmarkStart w:id="7367" w:name="_Toc70030860"/>
      <w:bookmarkStart w:id="7368" w:name="_Toc70031594"/>
      <w:bookmarkStart w:id="7369" w:name="_Toc70032329"/>
      <w:bookmarkStart w:id="7370" w:name="_Toc70032825"/>
      <w:bookmarkStart w:id="7371" w:name="_Toc70016216"/>
      <w:bookmarkStart w:id="7372" w:name="_Toc70016927"/>
      <w:bookmarkStart w:id="7373" w:name="_Toc70017657"/>
      <w:bookmarkStart w:id="7374" w:name="_Toc70018390"/>
      <w:bookmarkStart w:id="7375" w:name="_Toc70019122"/>
      <w:bookmarkStart w:id="7376" w:name="_Toc70019854"/>
      <w:bookmarkStart w:id="7377" w:name="_Toc70020586"/>
      <w:bookmarkStart w:id="7378" w:name="_Toc70021319"/>
      <w:bookmarkStart w:id="7379" w:name="_Toc70022053"/>
      <w:bookmarkStart w:id="7380" w:name="_Toc70022787"/>
      <w:bookmarkStart w:id="7381" w:name="_Toc70023521"/>
      <w:bookmarkStart w:id="7382" w:name="_Toc70024256"/>
      <w:bookmarkStart w:id="7383" w:name="_Toc70024990"/>
      <w:bookmarkStart w:id="7384" w:name="_Toc70025724"/>
      <w:bookmarkStart w:id="7385" w:name="_Toc70026458"/>
      <w:bookmarkStart w:id="7386" w:name="_Toc70027191"/>
      <w:bookmarkStart w:id="7387" w:name="_Toc70027925"/>
      <w:bookmarkStart w:id="7388" w:name="_Toc70028659"/>
      <w:bookmarkStart w:id="7389" w:name="_Toc70029393"/>
      <w:bookmarkStart w:id="7390" w:name="_Toc70030128"/>
      <w:bookmarkStart w:id="7391" w:name="_Toc70030862"/>
      <w:bookmarkStart w:id="7392" w:name="_Toc70031596"/>
      <w:bookmarkStart w:id="7393" w:name="_Toc70032331"/>
      <w:bookmarkStart w:id="7394" w:name="_Toc70032827"/>
      <w:bookmarkStart w:id="7395" w:name="_Toc70016217"/>
      <w:bookmarkStart w:id="7396" w:name="_Toc70016928"/>
      <w:bookmarkStart w:id="7397" w:name="_Toc70017658"/>
      <w:bookmarkStart w:id="7398" w:name="_Toc70018391"/>
      <w:bookmarkStart w:id="7399" w:name="_Toc70019123"/>
      <w:bookmarkStart w:id="7400" w:name="_Toc70019855"/>
      <w:bookmarkStart w:id="7401" w:name="_Toc70020587"/>
      <w:bookmarkStart w:id="7402" w:name="_Toc70021320"/>
      <w:bookmarkStart w:id="7403" w:name="_Toc70022054"/>
      <w:bookmarkStart w:id="7404" w:name="_Toc70022788"/>
      <w:bookmarkStart w:id="7405" w:name="_Toc70023522"/>
      <w:bookmarkStart w:id="7406" w:name="_Toc70024257"/>
      <w:bookmarkStart w:id="7407" w:name="_Toc70024991"/>
      <w:bookmarkStart w:id="7408" w:name="_Toc70025725"/>
      <w:bookmarkStart w:id="7409" w:name="_Toc70026459"/>
      <w:bookmarkStart w:id="7410" w:name="_Toc70027192"/>
      <w:bookmarkStart w:id="7411" w:name="_Toc70027926"/>
      <w:bookmarkStart w:id="7412" w:name="_Toc70028660"/>
      <w:bookmarkStart w:id="7413" w:name="_Toc70029394"/>
      <w:bookmarkStart w:id="7414" w:name="_Toc70030129"/>
      <w:bookmarkStart w:id="7415" w:name="_Toc70030863"/>
      <w:bookmarkStart w:id="7416" w:name="_Toc70031597"/>
      <w:bookmarkStart w:id="7417" w:name="_Toc70032332"/>
      <w:bookmarkStart w:id="7418" w:name="_Toc70032828"/>
      <w:bookmarkStart w:id="7419" w:name="_Toc70016218"/>
      <w:bookmarkStart w:id="7420" w:name="_Toc70016929"/>
      <w:bookmarkStart w:id="7421" w:name="_Toc70017659"/>
      <w:bookmarkStart w:id="7422" w:name="_Toc70018392"/>
      <w:bookmarkStart w:id="7423" w:name="_Toc70019124"/>
      <w:bookmarkStart w:id="7424" w:name="_Toc70019856"/>
      <w:bookmarkStart w:id="7425" w:name="_Toc70020588"/>
      <w:bookmarkStart w:id="7426" w:name="_Toc70021321"/>
      <w:bookmarkStart w:id="7427" w:name="_Toc70022055"/>
      <w:bookmarkStart w:id="7428" w:name="_Toc70022789"/>
      <w:bookmarkStart w:id="7429" w:name="_Toc70023523"/>
      <w:bookmarkStart w:id="7430" w:name="_Toc70024258"/>
      <w:bookmarkStart w:id="7431" w:name="_Toc70024992"/>
      <w:bookmarkStart w:id="7432" w:name="_Toc70025726"/>
      <w:bookmarkStart w:id="7433" w:name="_Toc70026460"/>
      <w:bookmarkStart w:id="7434" w:name="_Toc70027193"/>
      <w:bookmarkStart w:id="7435" w:name="_Toc70027927"/>
      <w:bookmarkStart w:id="7436" w:name="_Toc70028661"/>
      <w:bookmarkStart w:id="7437" w:name="_Toc70029395"/>
      <w:bookmarkStart w:id="7438" w:name="_Toc70030130"/>
      <w:bookmarkStart w:id="7439" w:name="_Toc70030864"/>
      <w:bookmarkStart w:id="7440" w:name="_Toc70031598"/>
      <w:bookmarkStart w:id="7441" w:name="_Toc70032333"/>
      <w:bookmarkStart w:id="7442" w:name="_Toc70032829"/>
      <w:bookmarkStart w:id="7443" w:name="_Toc70016219"/>
      <w:bookmarkStart w:id="7444" w:name="_Toc70016930"/>
      <w:bookmarkStart w:id="7445" w:name="_Toc70017660"/>
      <w:bookmarkStart w:id="7446" w:name="_Toc70018393"/>
      <w:bookmarkStart w:id="7447" w:name="_Toc70019125"/>
      <w:bookmarkStart w:id="7448" w:name="_Toc70019857"/>
      <w:bookmarkStart w:id="7449" w:name="_Toc70020589"/>
      <w:bookmarkStart w:id="7450" w:name="_Toc70021322"/>
      <w:bookmarkStart w:id="7451" w:name="_Toc70022056"/>
      <w:bookmarkStart w:id="7452" w:name="_Toc70022790"/>
      <w:bookmarkStart w:id="7453" w:name="_Toc70023524"/>
      <w:bookmarkStart w:id="7454" w:name="_Toc70024259"/>
      <w:bookmarkStart w:id="7455" w:name="_Toc70024993"/>
      <w:bookmarkStart w:id="7456" w:name="_Toc70025727"/>
      <w:bookmarkStart w:id="7457" w:name="_Toc70026461"/>
      <w:bookmarkStart w:id="7458" w:name="_Toc70027194"/>
      <w:bookmarkStart w:id="7459" w:name="_Toc70027928"/>
      <w:bookmarkStart w:id="7460" w:name="_Toc70028662"/>
      <w:bookmarkStart w:id="7461" w:name="_Toc70029396"/>
      <w:bookmarkStart w:id="7462" w:name="_Toc70030131"/>
      <w:bookmarkStart w:id="7463" w:name="_Toc70030865"/>
      <w:bookmarkStart w:id="7464" w:name="_Toc70031599"/>
      <w:bookmarkStart w:id="7465" w:name="_Toc70032334"/>
      <w:bookmarkStart w:id="7466" w:name="_Toc70032830"/>
      <w:bookmarkStart w:id="7467" w:name="_Toc70016220"/>
      <w:bookmarkStart w:id="7468" w:name="_Toc70016931"/>
      <w:bookmarkStart w:id="7469" w:name="_Toc70017661"/>
      <w:bookmarkStart w:id="7470" w:name="_Toc70018394"/>
      <w:bookmarkStart w:id="7471" w:name="_Toc70019126"/>
      <w:bookmarkStart w:id="7472" w:name="_Toc70019858"/>
      <w:bookmarkStart w:id="7473" w:name="_Toc70020590"/>
      <w:bookmarkStart w:id="7474" w:name="_Toc70021323"/>
      <w:bookmarkStart w:id="7475" w:name="_Toc70022057"/>
      <w:bookmarkStart w:id="7476" w:name="_Toc70022791"/>
      <w:bookmarkStart w:id="7477" w:name="_Toc70023525"/>
      <w:bookmarkStart w:id="7478" w:name="_Toc70024260"/>
      <w:bookmarkStart w:id="7479" w:name="_Toc70024994"/>
      <w:bookmarkStart w:id="7480" w:name="_Toc70025728"/>
      <w:bookmarkStart w:id="7481" w:name="_Toc70026462"/>
      <w:bookmarkStart w:id="7482" w:name="_Toc70027195"/>
      <w:bookmarkStart w:id="7483" w:name="_Toc70027929"/>
      <w:bookmarkStart w:id="7484" w:name="_Toc70028663"/>
      <w:bookmarkStart w:id="7485" w:name="_Toc70029397"/>
      <w:bookmarkStart w:id="7486" w:name="_Toc70030132"/>
      <w:bookmarkStart w:id="7487" w:name="_Toc70030866"/>
      <w:bookmarkStart w:id="7488" w:name="_Toc70031600"/>
      <w:bookmarkStart w:id="7489" w:name="_Toc70032335"/>
      <w:bookmarkStart w:id="7490" w:name="_Toc70032831"/>
      <w:bookmarkStart w:id="7491" w:name="_Toc70016221"/>
      <w:bookmarkStart w:id="7492" w:name="_Toc70016932"/>
      <w:bookmarkStart w:id="7493" w:name="_Toc70017662"/>
      <w:bookmarkStart w:id="7494" w:name="_Toc70018395"/>
      <w:bookmarkStart w:id="7495" w:name="_Toc70019127"/>
      <w:bookmarkStart w:id="7496" w:name="_Toc70019859"/>
      <w:bookmarkStart w:id="7497" w:name="_Toc70020591"/>
      <w:bookmarkStart w:id="7498" w:name="_Toc70021324"/>
      <w:bookmarkStart w:id="7499" w:name="_Toc70022058"/>
      <w:bookmarkStart w:id="7500" w:name="_Toc70022792"/>
      <w:bookmarkStart w:id="7501" w:name="_Toc70023526"/>
      <w:bookmarkStart w:id="7502" w:name="_Toc70024261"/>
      <w:bookmarkStart w:id="7503" w:name="_Toc70024995"/>
      <w:bookmarkStart w:id="7504" w:name="_Toc70025729"/>
      <w:bookmarkStart w:id="7505" w:name="_Toc70026463"/>
      <w:bookmarkStart w:id="7506" w:name="_Toc70027196"/>
      <w:bookmarkStart w:id="7507" w:name="_Toc70027930"/>
      <w:bookmarkStart w:id="7508" w:name="_Toc70028664"/>
      <w:bookmarkStart w:id="7509" w:name="_Toc70029398"/>
      <w:bookmarkStart w:id="7510" w:name="_Toc70030133"/>
      <w:bookmarkStart w:id="7511" w:name="_Toc70030867"/>
      <w:bookmarkStart w:id="7512" w:name="_Toc70031601"/>
      <w:bookmarkStart w:id="7513" w:name="_Toc70032336"/>
      <w:bookmarkStart w:id="7514" w:name="_Toc70032832"/>
      <w:bookmarkStart w:id="7515" w:name="_Toc70016222"/>
      <w:bookmarkStart w:id="7516" w:name="_Toc70016933"/>
      <w:bookmarkStart w:id="7517" w:name="_Toc70017663"/>
      <w:bookmarkStart w:id="7518" w:name="_Toc70018396"/>
      <w:bookmarkStart w:id="7519" w:name="_Toc70019128"/>
      <w:bookmarkStart w:id="7520" w:name="_Toc70019860"/>
      <w:bookmarkStart w:id="7521" w:name="_Toc70020592"/>
      <w:bookmarkStart w:id="7522" w:name="_Toc70021325"/>
      <w:bookmarkStart w:id="7523" w:name="_Toc70022059"/>
      <w:bookmarkStart w:id="7524" w:name="_Toc70022793"/>
      <w:bookmarkStart w:id="7525" w:name="_Toc70023527"/>
      <w:bookmarkStart w:id="7526" w:name="_Toc70024262"/>
      <w:bookmarkStart w:id="7527" w:name="_Toc70024996"/>
      <w:bookmarkStart w:id="7528" w:name="_Toc70025730"/>
      <w:bookmarkStart w:id="7529" w:name="_Toc70026464"/>
      <w:bookmarkStart w:id="7530" w:name="_Toc70027197"/>
      <w:bookmarkStart w:id="7531" w:name="_Toc70027931"/>
      <w:bookmarkStart w:id="7532" w:name="_Toc70028665"/>
      <w:bookmarkStart w:id="7533" w:name="_Toc70029399"/>
      <w:bookmarkStart w:id="7534" w:name="_Toc70030134"/>
      <w:bookmarkStart w:id="7535" w:name="_Toc70030868"/>
      <w:bookmarkStart w:id="7536" w:name="_Toc70031602"/>
      <w:bookmarkStart w:id="7537" w:name="_Toc70032337"/>
      <w:bookmarkStart w:id="7538" w:name="_Toc70032833"/>
      <w:bookmarkStart w:id="7539" w:name="_Toc70016223"/>
      <w:bookmarkStart w:id="7540" w:name="_Toc70016934"/>
      <w:bookmarkStart w:id="7541" w:name="_Toc70017664"/>
      <w:bookmarkStart w:id="7542" w:name="_Toc70018397"/>
      <w:bookmarkStart w:id="7543" w:name="_Toc70019129"/>
      <w:bookmarkStart w:id="7544" w:name="_Toc70019861"/>
      <w:bookmarkStart w:id="7545" w:name="_Toc70020593"/>
      <w:bookmarkStart w:id="7546" w:name="_Toc70021326"/>
      <w:bookmarkStart w:id="7547" w:name="_Toc70022060"/>
      <w:bookmarkStart w:id="7548" w:name="_Toc70022794"/>
      <w:bookmarkStart w:id="7549" w:name="_Toc70023528"/>
      <w:bookmarkStart w:id="7550" w:name="_Toc70024263"/>
      <w:bookmarkStart w:id="7551" w:name="_Toc70024997"/>
      <w:bookmarkStart w:id="7552" w:name="_Toc70025731"/>
      <w:bookmarkStart w:id="7553" w:name="_Toc70026465"/>
      <w:bookmarkStart w:id="7554" w:name="_Toc70027198"/>
      <w:bookmarkStart w:id="7555" w:name="_Toc70027932"/>
      <w:bookmarkStart w:id="7556" w:name="_Toc70028666"/>
      <w:bookmarkStart w:id="7557" w:name="_Toc70029400"/>
      <w:bookmarkStart w:id="7558" w:name="_Toc70030135"/>
      <w:bookmarkStart w:id="7559" w:name="_Toc70030869"/>
      <w:bookmarkStart w:id="7560" w:name="_Toc70031603"/>
      <w:bookmarkStart w:id="7561" w:name="_Toc70032338"/>
      <w:bookmarkStart w:id="7562" w:name="_Toc70032834"/>
      <w:bookmarkStart w:id="7563" w:name="_Toc70016224"/>
      <w:bookmarkStart w:id="7564" w:name="_Toc70016935"/>
      <w:bookmarkStart w:id="7565" w:name="_Toc70017665"/>
      <w:bookmarkStart w:id="7566" w:name="_Toc70018398"/>
      <w:bookmarkStart w:id="7567" w:name="_Toc70019130"/>
      <w:bookmarkStart w:id="7568" w:name="_Toc70019862"/>
      <w:bookmarkStart w:id="7569" w:name="_Toc70020594"/>
      <w:bookmarkStart w:id="7570" w:name="_Toc70021327"/>
      <w:bookmarkStart w:id="7571" w:name="_Toc70022061"/>
      <w:bookmarkStart w:id="7572" w:name="_Toc70022795"/>
      <w:bookmarkStart w:id="7573" w:name="_Toc70023529"/>
      <w:bookmarkStart w:id="7574" w:name="_Toc70024264"/>
      <w:bookmarkStart w:id="7575" w:name="_Toc70024998"/>
      <w:bookmarkStart w:id="7576" w:name="_Toc70025732"/>
      <w:bookmarkStart w:id="7577" w:name="_Toc70026466"/>
      <w:bookmarkStart w:id="7578" w:name="_Toc70027199"/>
      <w:bookmarkStart w:id="7579" w:name="_Toc70027933"/>
      <w:bookmarkStart w:id="7580" w:name="_Toc70028667"/>
      <w:bookmarkStart w:id="7581" w:name="_Toc70029401"/>
      <w:bookmarkStart w:id="7582" w:name="_Toc70030136"/>
      <w:bookmarkStart w:id="7583" w:name="_Toc70030870"/>
      <w:bookmarkStart w:id="7584" w:name="_Toc70031604"/>
      <w:bookmarkStart w:id="7585" w:name="_Toc70032339"/>
      <w:bookmarkStart w:id="7586" w:name="_Toc70032835"/>
      <w:bookmarkStart w:id="7587" w:name="_Toc70016225"/>
      <w:bookmarkStart w:id="7588" w:name="_Toc70016936"/>
      <w:bookmarkStart w:id="7589" w:name="_Toc70017666"/>
      <w:bookmarkStart w:id="7590" w:name="_Toc70018399"/>
      <w:bookmarkStart w:id="7591" w:name="_Toc70019131"/>
      <w:bookmarkStart w:id="7592" w:name="_Toc70019863"/>
      <w:bookmarkStart w:id="7593" w:name="_Toc70020595"/>
      <w:bookmarkStart w:id="7594" w:name="_Toc70021328"/>
      <w:bookmarkStart w:id="7595" w:name="_Toc70022062"/>
      <w:bookmarkStart w:id="7596" w:name="_Toc70022796"/>
      <w:bookmarkStart w:id="7597" w:name="_Toc70023530"/>
      <w:bookmarkStart w:id="7598" w:name="_Toc70024265"/>
      <w:bookmarkStart w:id="7599" w:name="_Toc70024999"/>
      <w:bookmarkStart w:id="7600" w:name="_Toc70025733"/>
      <w:bookmarkStart w:id="7601" w:name="_Toc70026467"/>
      <w:bookmarkStart w:id="7602" w:name="_Toc70027200"/>
      <w:bookmarkStart w:id="7603" w:name="_Toc70027934"/>
      <w:bookmarkStart w:id="7604" w:name="_Toc70028668"/>
      <w:bookmarkStart w:id="7605" w:name="_Toc70029402"/>
      <w:bookmarkStart w:id="7606" w:name="_Toc70030137"/>
      <w:bookmarkStart w:id="7607" w:name="_Toc70030871"/>
      <w:bookmarkStart w:id="7608" w:name="_Toc70031605"/>
      <w:bookmarkStart w:id="7609" w:name="_Toc70032340"/>
      <w:bookmarkStart w:id="7610" w:name="_Toc70032836"/>
      <w:bookmarkStart w:id="7611" w:name="_Toc70016226"/>
      <w:bookmarkStart w:id="7612" w:name="_Toc70016937"/>
      <w:bookmarkStart w:id="7613" w:name="_Toc70017667"/>
      <w:bookmarkStart w:id="7614" w:name="_Toc70018400"/>
      <w:bookmarkStart w:id="7615" w:name="_Toc70019132"/>
      <w:bookmarkStart w:id="7616" w:name="_Toc70019864"/>
      <w:bookmarkStart w:id="7617" w:name="_Toc70020596"/>
      <w:bookmarkStart w:id="7618" w:name="_Toc70021329"/>
      <w:bookmarkStart w:id="7619" w:name="_Toc70022063"/>
      <w:bookmarkStart w:id="7620" w:name="_Toc70022797"/>
      <w:bookmarkStart w:id="7621" w:name="_Toc70023531"/>
      <w:bookmarkStart w:id="7622" w:name="_Toc70024266"/>
      <w:bookmarkStart w:id="7623" w:name="_Toc70025000"/>
      <w:bookmarkStart w:id="7624" w:name="_Toc70025734"/>
      <w:bookmarkStart w:id="7625" w:name="_Toc70026468"/>
      <w:bookmarkStart w:id="7626" w:name="_Toc70027201"/>
      <w:bookmarkStart w:id="7627" w:name="_Toc70027935"/>
      <w:bookmarkStart w:id="7628" w:name="_Toc70028669"/>
      <w:bookmarkStart w:id="7629" w:name="_Toc70029403"/>
      <w:bookmarkStart w:id="7630" w:name="_Toc70030138"/>
      <w:bookmarkStart w:id="7631" w:name="_Toc70030872"/>
      <w:bookmarkStart w:id="7632" w:name="_Toc70031606"/>
      <w:bookmarkStart w:id="7633" w:name="_Toc70032341"/>
      <w:bookmarkStart w:id="7634" w:name="_Toc70032837"/>
      <w:bookmarkStart w:id="7635" w:name="_Toc70016228"/>
      <w:bookmarkStart w:id="7636" w:name="_Toc70016939"/>
      <w:bookmarkStart w:id="7637" w:name="_Toc70017669"/>
      <w:bookmarkStart w:id="7638" w:name="_Toc70018402"/>
      <w:bookmarkStart w:id="7639" w:name="_Toc70019134"/>
      <w:bookmarkStart w:id="7640" w:name="_Toc70019866"/>
      <w:bookmarkStart w:id="7641" w:name="_Toc70020598"/>
      <w:bookmarkStart w:id="7642" w:name="_Toc70021331"/>
      <w:bookmarkStart w:id="7643" w:name="_Toc70022065"/>
      <w:bookmarkStart w:id="7644" w:name="_Toc70022799"/>
      <w:bookmarkStart w:id="7645" w:name="_Toc70023533"/>
      <w:bookmarkStart w:id="7646" w:name="_Toc70024268"/>
      <w:bookmarkStart w:id="7647" w:name="_Toc70025002"/>
      <w:bookmarkStart w:id="7648" w:name="_Toc70025736"/>
      <w:bookmarkStart w:id="7649" w:name="_Toc70026470"/>
      <w:bookmarkStart w:id="7650" w:name="_Toc70027203"/>
      <w:bookmarkStart w:id="7651" w:name="_Toc70027937"/>
      <w:bookmarkStart w:id="7652" w:name="_Toc70028671"/>
      <w:bookmarkStart w:id="7653" w:name="_Toc70029405"/>
      <w:bookmarkStart w:id="7654" w:name="_Toc70030140"/>
      <w:bookmarkStart w:id="7655" w:name="_Toc70030874"/>
      <w:bookmarkStart w:id="7656" w:name="_Toc70031608"/>
      <w:bookmarkStart w:id="7657" w:name="_Toc70032343"/>
      <w:bookmarkStart w:id="7658" w:name="_Toc70032839"/>
      <w:bookmarkStart w:id="7659" w:name="_Toc70016231"/>
      <w:bookmarkStart w:id="7660" w:name="_Toc70016942"/>
      <w:bookmarkStart w:id="7661" w:name="_Toc70017672"/>
      <w:bookmarkStart w:id="7662" w:name="_Toc70018405"/>
      <w:bookmarkStart w:id="7663" w:name="_Toc70019137"/>
      <w:bookmarkStart w:id="7664" w:name="_Toc70019869"/>
      <w:bookmarkStart w:id="7665" w:name="_Toc70020601"/>
      <w:bookmarkStart w:id="7666" w:name="_Toc70021334"/>
      <w:bookmarkStart w:id="7667" w:name="_Toc70022068"/>
      <w:bookmarkStart w:id="7668" w:name="_Toc70022802"/>
      <w:bookmarkStart w:id="7669" w:name="_Toc70023536"/>
      <w:bookmarkStart w:id="7670" w:name="_Toc70024271"/>
      <w:bookmarkStart w:id="7671" w:name="_Toc70025005"/>
      <w:bookmarkStart w:id="7672" w:name="_Toc70025739"/>
      <w:bookmarkStart w:id="7673" w:name="_Toc70026473"/>
      <w:bookmarkStart w:id="7674" w:name="_Toc70027206"/>
      <w:bookmarkStart w:id="7675" w:name="_Toc70027940"/>
      <w:bookmarkStart w:id="7676" w:name="_Toc70028674"/>
      <w:bookmarkStart w:id="7677" w:name="_Toc70029408"/>
      <w:bookmarkStart w:id="7678" w:name="_Toc70030143"/>
      <w:bookmarkStart w:id="7679" w:name="_Toc70030877"/>
      <w:bookmarkStart w:id="7680" w:name="_Toc70031611"/>
      <w:bookmarkStart w:id="7681" w:name="_Toc70032346"/>
      <w:bookmarkStart w:id="7682" w:name="_Toc70032842"/>
      <w:bookmarkStart w:id="7683" w:name="_Toc70016233"/>
      <w:bookmarkStart w:id="7684" w:name="_Toc70016944"/>
      <w:bookmarkStart w:id="7685" w:name="_Toc70017674"/>
      <w:bookmarkStart w:id="7686" w:name="_Toc70018407"/>
      <w:bookmarkStart w:id="7687" w:name="_Toc70019139"/>
      <w:bookmarkStart w:id="7688" w:name="_Toc70019871"/>
      <w:bookmarkStart w:id="7689" w:name="_Toc70020603"/>
      <w:bookmarkStart w:id="7690" w:name="_Toc70021336"/>
      <w:bookmarkStart w:id="7691" w:name="_Toc70022070"/>
      <w:bookmarkStart w:id="7692" w:name="_Toc70022804"/>
      <w:bookmarkStart w:id="7693" w:name="_Toc70023538"/>
      <w:bookmarkStart w:id="7694" w:name="_Toc70024273"/>
      <w:bookmarkStart w:id="7695" w:name="_Toc70025007"/>
      <w:bookmarkStart w:id="7696" w:name="_Toc70025741"/>
      <w:bookmarkStart w:id="7697" w:name="_Toc70026475"/>
      <w:bookmarkStart w:id="7698" w:name="_Toc70027208"/>
      <w:bookmarkStart w:id="7699" w:name="_Toc70027942"/>
      <w:bookmarkStart w:id="7700" w:name="_Toc70028676"/>
      <w:bookmarkStart w:id="7701" w:name="_Toc70029410"/>
      <w:bookmarkStart w:id="7702" w:name="_Toc70030145"/>
      <w:bookmarkStart w:id="7703" w:name="_Toc70030879"/>
      <w:bookmarkStart w:id="7704" w:name="_Toc70031613"/>
      <w:bookmarkStart w:id="7705" w:name="_Toc70032348"/>
      <w:bookmarkStart w:id="7706" w:name="_Toc70032844"/>
      <w:bookmarkStart w:id="7707" w:name="_Toc70016234"/>
      <w:bookmarkStart w:id="7708" w:name="_Toc70016945"/>
      <w:bookmarkStart w:id="7709" w:name="_Toc70017675"/>
      <w:bookmarkStart w:id="7710" w:name="_Toc70018408"/>
      <w:bookmarkStart w:id="7711" w:name="_Toc70019140"/>
      <w:bookmarkStart w:id="7712" w:name="_Toc70019872"/>
      <w:bookmarkStart w:id="7713" w:name="_Toc70020604"/>
      <w:bookmarkStart w:id="7714" w:name="_Toc70021337"/>
      <w:bookmarkStart w:id="7715" w:name="_Toc70022071"/>
      <w:bookmarkStart w:id="7716" w:name="_Toc70022805"/>
      <w:bookmarkStart w:id="7717" w:name="_Toc70023539"/>
      <w:bookmarkStart w:id="7718" w:name="_Toc70024274"/>
      <w:bookmarkStart w:id="7719" w:name="_Toc70025008"/>
      <w:bookmarkStart w:id="7720" w:name="_Toc70025742"/>
      <w:bookmarkStart w:id="7721" w:name="_Toc70026476"/>
      <w:bookmarkStart w:id="7722" w:name="_Toc70027209"/>
      <w:bookmarkStart w:id="7723" w:name="_Toc70027943"/>
      <w:bookmarkStart w:id="7724" w:name="_Toc70028677"/>
      <w:bookmarkStart w:id="7725" w:name="_Toc70029411"/>
      <w:bookmarkStart w:id="7726" w:name="_Toc70030146"/>
      <w:bookmarkStart w:id="7727" w:name="_Toc70030880"/>
      <w:bookmarkStart w:id="7728" w:name="_Toc70031614"/>
      <w:bookmarkStart w:id="7729" w:name="_Toc70032349"/>
      <w:bookmarkStart w:id="7730" w:name="_Toc70032845"/>
      <w:bookmarkStart w:id="7731" w:name="_Toc70016235"/>
      <w:bookmarkStart w:id="7732" w:name="_Toc70016946"/>
      <w:bookmarkStart w:id="7733" w:name="_Toc70017676"/>
      <w:bookmarkStart w:id="7734" w:name="_Toc70018409"/>
      <w:bookmarkStart w:id="7735" w:name="_Toc70019141"/>
      <w:bookmarkStart w:id="7736" w:name="_Toc70019873"/>
      <w:bookmarkStart w:id="7737" w:name="_Toc70020605"/>
      <w:bookmarkStart w:id="7738" w:name="_Toc70021338"/>
      <w:bookmarkStart w:id="7739" w:name="_Toc70022072"/>
      <w:bookmarkStart w:id="7740" w:name="_Toc70022806"/>
      <w:bookmarkStart w:id="7741" w:name="_Toc70023540"/>
      <w:bookmarkStart w:id="7742" w:name="_Toc70024275"/>
      <w:bookmarkStart w:id="7743" w:name="_Toc70025009"/>
      <w:bookmarkStart w:id="7744" w:name="_Toc70025743"/>
      <w:bookmarkStart w:id="7745" w:name="_Toc70026477"/>
      <w:bookmarkStart w:id="7746" w:name="_Toc70027210"/>
      <w:bookmarkStart w:id="7747" w:name="_Toc70027944"/>
      <w:bookmarkStart w:id="7748" w:name="_Toc70028678"/>
      <w:bookmarkStart w:id="7749" w:name="_Toc70029412"/>
      <w:bookmarkStart w:id="7750" w:name="_Toc70030147"/>
      <w:bookmarkStart w:id="7751" w:name="_Toc70030881"/>
      <w:bookmarkStart w:id="7752" w:name="_Toc70031615"/>
      <w:bookmarkStart w:id="7753" w:name="_Toc70032350"/>
      <w:bookmarkStart w:id="7754" w:name="_Toc70032846"/>
      <w:bookmarkStart w:id="7755" w:name="_Toc70016236"/>
      <w:bookmarkStart w:id="7756" w:name="_Toc70016947"/>
      <w:bookmarkStart w:id="7757" w:name="_Toc70017677"/>
      <w:bookmarkStart w:id="7758" w:name="_Toc70018410"/>
      <w:bookmarkStart w:id="7759" w:name="_Toc70019142"/>
      <w:bookmarkStart w:id="7760" w:name="_Toc70019874"/>
      <w:bookmarkStart w:id="7761" w:name="_Toc70020606"/>
      <w:bookmarkStart w:id="7762" w:name="_Toc70021339"/>
      <w:bookmarkStart w:id="7763" w:name="_Toc70022073"/>
      <w:bookmarkStart w:id="7764" w:name="_Toc70022807"/>
      <w:bookmarkStart w:id="7765" w:name="_Toc70023541"/>
      <w:bookmarkStart w:id="7766" w:name="_Toc70024276"/>
      <w:bookmarkStart w:id="7767" w:name="_Toc70025010"/>
      <w:bookmarkStart w:id="7768" w:name="_Toc70025744"/>
      <w:bookmarkStart w:id="7769" w:name="_Toc70026478"/>
      <w:bookmarkStart w:id="7770" w:name="_Toc70027211"/>
      <w:bookmarkStart w:id="7771" w:name="_Toc70027945"/>
      <w:bookmarkStart w:id="7772" w:name="_Toc70028679"/>
      <w:bookmarkStart w:id="7773" w:name="_Toc70029413"/>
      <w:bookmarkStart w:id="7774" w:name="_Toc70030148"/>
      <w:bookmarkStart w:id="7775" w:name="_Toc70030882"/>
      <w:bookmarkStart w:id="7776" w:name="_Toc70031616"/>
      <w:bookmarkStart w:id="7777" w:name="_Toc70032351"/>
      <w:bookmarkStart w:id="7778" w:name="_Toc70032847"/>
      <w:bookmarkStart w:id="7779" w:name="_Toc70016237"/>
      <w:bookmarkStart w:id="7780" w:name="_Toc70016948"/>
      <w:bookmarkStart w:id="7781" w:name="_Toc70017678"/>
      <w:bookmarkStart w:id="7782" w:name="_Toc70018411"/>
      <w:bookmarkStart w:id="7783" w:name="_Toc70019143"/>
      <w:bookmarkStart w:id="7784" w:name="_Toc70019875"/>
      <w:bookmarkStart w:id="7785" w:name="_Toc70020607"/>
      <w:bookmarkStart w:id="7786" w:name="_Toc70021340"/>
      <w:bookmarkStart w:id="7787" w:name="_Toc70022074"/>
      <w:bookmarkStart w:id="7788" w:name="_Toc70022808"/>
      <w:bookmarkStart w:id="7789" w:name="_Toc70023542"/>
      <w:bookmarkStart w:id="7790" w:name="_Toc70024277"/>
      <w:bookmarkStart w:id="7791" w:name="_Toc70025011"/>
      <w:bookmarkStart w:id="7792" w:name="_Toc70025745"/>
      <w:bookmarkStart w:id="7793" w:name="_Toc70026479"/>
      <w:bookmarkStart w:id="7794" w:name="_Toc70027212"/>
      <w:bookmarkStart w:id="7795" w:name="_Toc70027946"/>
      <w:bookmarkStart w:id="7796" w:name="_Toc70028680"/>
      <w:bookmarkStart w:id="7797" w:name="_Toc70029414"/>
      <w:bookmarkStart w:id="7798" w:name="_Toc70030149"/>
      <w:bookmarkStart w:id="7799" w:name="_Toc70030883"/>
      <w:bookmarkStart w:id="7800" w:name="_Toc70031617"/>
      <w:bookmarkStart w:id="7801" w:name="_Toc70032352"/>
      <w:bookmarkStart w:id="7802" w:name="_Toc70032848"/>
      <w:bookmarkStart w:id="7803" w:name="_Toc70016238"/>
      <w:bookmarkStart w:id="7804" w:name="_Toc70016949"/>
      <w:bookmarkStart w:id="7805" w:name="_Toc70017679"/>
      <w:bookmarkStart w:id="7806" w:name="_Toc70018412"/>
      <w:bookmarkStart w:id="7807" w:name="_Toc70019144"/>
      <w:bookmarkStart w:id="7808" w:name="_Toc70019876"/>
      <w:bookmarkStart w:id="7809" w:name="_Toc70020608"/>
      <w:bookmarkStart w:id="7810" w:name="_Toc70021341"/>
      <w:bookmarkStart w:id="7811" w:name="_Toc70022075"/>
      <w:bookmarkStart w:id="7812" w:name="_Toc70022809"/>
      <w:bookmarkStart w:id="7813" w:name="_Toc70023543"/>
      <w:bookmarkStart w:id="7814" w:name="_Toc70024278"/>
      <w:bookmarkStart w:id="7815" w:name="_Toc70025012"/>
      <w:bookmarkStart w:id="7816" w:name="_Toc70025746"/>
      <w:bookmarkStart w:id="7817" w:name="_Toc70026480"/>
      <w:bookmarkStart w:id="7818" w:name="_Toc70027213"/>
      <w:bookmarkStart w:id="7819" w:name="_Toc70027947"/>
      <w:bookmarkStart w:id="7820" w:name="_Toc70028681"/>
      <w:bookmarkStart w:id="7821" w:name="_Toc70029415"/>
      <w:bookmarkStart w:id="7822" w:name="_Toc70030150"/>
      <w:bookmarkStart w:id="7823" w:name="_Toc70030884"/>
      <w:bookmarkStart w:id="7824" w:name="_Toc70031618"/>
      <w:bookmarkStart w:id="7825" w:name="_Toc70032353"/>
      <w:bookmarkStart w:id="7826" w:name="_Toc70032849"/>
      <w:bookmarkStart w:id="7827" w:name="_Toc70016239"/>
      <w:bookmarkStart w:id="7828" w:name="_Toc70016950"/>
      <w:bookmarkStart w:id="7829" w:name="_Toc70017680"/>
      <w:bookmarkStart w:id="7830" w:name="_Toc70018413"/>
      <w:bookmarkStart w:id="7831" w:name="_Toc70019145"/>
      <w:bookmarkStart w:id="7832" w:name="_Toc70019877"/>
      <w:bookmarkStart w:id="7833" w:name="_Toc70020609"/>
      <w:bookmarkStart w:id="7834" w:name="_Toc70021342"/>
      <w:bookmarkStart w:id="7835" w:name="_Toc70022076"/>
      <w:bookmarkStart w:id="7836" w:name="_Toc70022810"/>
      <w:bookmarkStart w:id="7837" w:name="_Toc70023544"/>
      <w:bookmarkStart w:id="7838" w:name="_Toc70024279"/>
      <w:bookmarkStart w:id="7839" w:name="_Toc70025013"/>
      <w:bookmarkStart w:id="7840" w:name="_Toc70025747"/>
      <w:bookmarkStart w:id="7841" w:name="_Toc70026481"/>
      <w:bookmarkStart w:id="7842" w:name="_Toc70027214"/>
      <w:bookmarkStart w:id="7843" w:name="_Toc70027948"/>
      <w:bookmarkStart w:id="7844" w:name="_Toc70028682"/>
      <w:bookmarkStart w:id="7845" w:name="_Toc70029416"/>
      <w:bookmarkStart w:id="7846" w:name="_Toc70030151"/>
      <w:bookmarkStart w:id="7847" w:name="_Toc70030885"/>
      <w:bookmarkStart w:id="7848" w:name="_Toc70031619"/>
      <w:bookmarkStart w:id="7849" w:name="_Toc70032354"/>
      <w:bookmarkStart w:id="7850" w:name="_Toc70032850"/>
      <w:bookmarkStart w:id="7851" w:name="_Toc70016240"/>
      <w:bookmarkStart w:id="7852" w:name="_Toc70016951"/>
      <w:bookmarkStart w:id="7853" w:name="_Toc70017681"/>
      <w:bookmarkStart w:id="7854" w:name="_Toc70018414"/>
      <w:bookmarkStart w:id="7855" w:name="_Toc70019146"/>
      <w:bookmarkStart w:id="7856" w:name="_Toc70019878"/>
      <w:bookmarkStart w:id="7857" w:name="_Toc70020610"/>
      <w:bookmarkStart w:id="7858" w:name="_Toc70021343"/>
      <w:bookmarkStart w:id="7859" w:name="_Toc70022077"/>
      <w:bookmarkStart w:id="7860" w:name="_Toc70022811"/>
      <w:bookmarkStart w:id="7861" w:name="_Toc70023545"/>
      <w:bookmarkStart w:id="7862" w:name="_Toc70024280"/>
      <w:bookmarkStart w:id="7863" w:name="_Toc70025014"/>
      <w:bookmarkStart w:id="7864" w:name="_Toc70025748"/>
      <w:bookmarkStart w:id="7865" w:name="_Toc70026482"/>
      <w:bookmarkStart w:id="7866" w:name="_Toc70027215"/>
      <w:bookmarkStart w:id="7867" w:name="_Toc70027949"/>
      <w:bookmarkStart w:id="7868" w:name="_Toc70028683"/>
      <w:bookmarkStart w:id="7869" w:name="_Toc70029417"/>
      <w:bookmarkStart w:id="7870" w:name="_Toc70030152"/>
      <w:bookmarkStart w:id="7871" w:name="_Toc70030886"/>
      <w:bookmarkStart w:id="7872" w:name="_Toc70031620"/>
      <w:bookmarkStart w:id="7873" w:name="_Toc70032355"/>
      <w:bookmarkStart w:id="7874" w:name="_Toc70032851"/>
      <w:bookmarkStart w:id="7875" w:name="_Toc70016241"/>
      <w:bookmarkStart w:id="7876" w:name="_Toc70016952"/>
      <w:bookmarkStart w:id="7877" w:name="_Toc70017682"/>
      <w:bookmarkStart w:id="7878" w:name="_Toc70018415"/>
      <w:bookmarkStart w:id="7879" w:name="_Toc70019147"/>
      <w:bookmarkStart w:id="7880" w:name="_Toc70019879"/>
      <w:bookmarkStart w:id="7881" w:name="_Toc70020611"/>
      <w:bookmarkStart w:id="7882" w:name="_Toc70021344"/>
      <w:bookmarkStart w:id="7883" w:name="_Toc70022078"/>
      <w:bookmarkStart w:id="7884" w:name="_Toc70022812"/>
      <w:bookmarkStart w:id="7885" w:name="_Toc70023546"/>
      <w:bookmarkStart w:id="7886" w:name="_Toc70024281"/>
      <w:bookmarkStart w:id="7887" w:name="_Toc70025015"/>
      <w:bookmarkStart w:id="7888" w:name="_Toc70025749"/>
      <w:bookmarkStart w:id="7889" w:name="_Toc70026483"/>
      <w:bookmarkStart w:id="7890" w:name="_Toc70027216"/>
      <w:bookmarkStart w:id="7891" w:name="_Toc70027950"/>
      <w:bookmarkStart w:id="7892" w:name="_Toc70028684"/>
      <w:bookmarkStart w:id="7893" w:name="_Toc70029418"/>
      <w:bookmarkStart w:id="7894" w:name="_Toc70030153"/>
      <w:bookmarkStart w:id="7895" w:name="_Toc70030887"/>
      <w:bookmarkStart w:id="7896" w:name="_Toc70031621"/>
      <w:bookmarkStart w:id="7897" w:name="_Toc70032356"/>
      <w:bookmarkStart w:id="7898" w:name="_Toc70032852"/>
      <w:bookmarkStart w:id="7899" w:name="_Toc70016244"/>
      <w:bookmarkStart w:id="7900" w:name="_Toc70016955"/>
      <w:bookmarkStart w:id="7901" w:name="_Toc70017685"/>
      <w:bookmarkStart w:id="7902" w:name="_Toc70018418"/>
      <w:bookmarkStart w:id="7903" w:name="_Toc70019150"/>
      <w:bookmarkStart w:id="7904" w:name="_Toc70019882"/>
      <w:bookmarkStart w:id="7905" w:name="_Toc70020614"/>
      <w:bookmarkStart w:id="7906" w:name="_Toc70021347"/>
      <w:bookmarkStart w:id="7907" w:name="_Toc70022081"/>
      <w:bookmarkStart w:id="7908" w:name="_Toc70022815"/>
      <w:bookmarkStart w:id="7909" w:name="_Toc70023549"/>
      <w:bookmarkStart w:id="7910" w:name="_Toc70024284"/>
      <w:bookmarkStart w:id="7911" w:name="_Toc70025018"/>
      <w:bookmarkStart w:id="7912" w:name="_Toc70025752"/>
      <w:bookmarkStart w:id="7913" w:name="_Toc70026486"/>
      <w:bookmarkStart w:id="7914" w:name="_Toc70027219"/>
      <w:bookmarkStart w:id="7915" w:name="_Toc70027953"/>
      <w:bookmarkStart w:id="7916" w:name="_Toc70028687"/>
      <w:bookmarkStart w:id="7917" w:name="_Toc70029421"/>
      <w:bookmarkStart w:id="7918" w:name="_Toc70030156"/>
      <w:bookmarkStart w:id="7919" w:name="_Toc70030890"/>
      <w:bookmarkStart w:id="7920" w:name="_Toc70031624"/>
      <w:bookmarkStart w:id="7921" w:name="_Toc70032359"/>
      <w:bookmarkStart w:id="7922" w:name="_Toc70032855"/>
      <w:bookmarkStart w:id="7923" w:name="_Toc70016247"/>
      <w:bookmarkStart w:id="7924" w:name="_Toc70016958"/>
      <w:bookmarkStart w:id="7925" w:name="_Toc70017688"/>
      <w:bookmarkStart w:id="7926" w:name="_Toc70018421"/>
      <w:bookmarkStart w:id="7927" w:name="_Toc70019153"/>
      <w:bookmarkStart w:id="7928" w:name="_Toc70019885"/>
      <w:bookmarkStart w:id="7929" w:name="_Toc70020617"/>
      <w:bookmarkStart w:id="7930" w:name="_Toc70021350"/>
      <w:bookmarkStart w:id="7931" w:name="_Toc70022084"/>
      <w:bookmarkStart w:id="7932" w:name="_Toc70022818"/>
      <w:bookmarkStart w:id="7933" w:name="_Toc70023552"/>
      <w:bookmarkStart w:id="7934" w:name="_Toc70024287"/>
      <w:bookmarkStart w:id="7935" w:name="_Toc70025021"/>
      <w:bookmarkStart w:id="7936" w:name="_Toc70025755"/>
      <w:bookmarkStart w:id="7937" w:name="_Toc70026489"/>
      <w:bookmarkStart w:id="7938" w:name="_Toc70027222"/>
      <w:bookmarkStart w:id="7939" w:name="_Toc70027956"/>
      <w:bookmarkStart w:id="7940" w:name="_Toc70028690"/>
      <w:bookmarkStart w:id="7941" w:name="_Toc70029424"/>
      <w:bookmarkStart w:id="7942" w:name="_Toc70030159"/>
      <w:bookmarkStart w:id="7943" w:name="_Toc70030893"/>
      <w:bookmarkStart w:id="7944" w:name="_Toc70031627"/>
      <w:bookmarkStart w:id="7945" w:name="_Toc70032362"/>
      <w:bookmarkStart w:id="7946" w:name="_Toc70032858"/>
      <w:bookmarkStart w:id="7947" w:name="_Toc70016249"/>
      <w:bookmarkStart w:id="7948" w:name="_Toc70016960"/>
      <w:bookmarkStart w:id="7949" w:name="_Toc70017690"/>
      <w:bookmarkStart w:id="7950" w:name="_Toc70018423"/>
      <w:bookmarkStart w:id="7951" w:name="_Toc70019155"/>
      <w:bookmarkStart w:id="7952" w:name="_Toc70019887"/>
      <w:bookmarkStart w:id="7953" w:name="_Toc70020619"/>
      <w:bookmarkStart w:id="7954" w:name="_Toc70021352"/>
      <w:bookmarkStart w:id="7955" w:name="_Toc70022086"/>
      <w:bookmarkStart w:id="7956" w:name="_Toc70022820"/>
      <w:bookmarkStart w:id="7957" w:name="_Toc70023554"/>
      <w:bookmarkStart w:id="7958" w:name="_Toc70024289"/>
      <w:bookmarkStart w:id="7959" w:name="_Toc70025023"/>
      <w:bookmarkStart w:id="7960" w:name="_Toc70025757"/>
      <w:bookmarkStart w:id="7961" w:name="_Toc70026491"/>
      <w:bookmarkStart w:id="7962" w:name="_Toc70027224"/>
      <w:bookmarkStart w:id="7963" w:name="_Toc70027958"/>
      <w:bookmarkStart w:id="7964" w:name="_Toc70028692"/>
      <w:bookmarkStart w:id="7965" w:name="_Toc70029426"/>
      <w:bookmarkStart w:id="7966" w:name="_Toc70030161"/>
      <w:bookmarkStart w:id="7967" w:name="_Toc70030895"/>
      <w:bookmarkStart w:id="7968" w:name="_Toc70031629"/>
      <w:bookmarkStart w:id="7969" w:name="_Toc70032364"/>
      <w:bookmarkStart w:id="7970" w:name="_Toc70032860"/>
      <w:bookmarkStart w:id="7971" w:name="_Toc70016250"/>
      <w:bookmarkStart w:id="7972" w:name="_Toc70016961"/>
      <w:bookmarkStart w:id="7973" w:name="_Toc70017691"/>
      <w:bookmarkStart w:id="7974" w:name="_Toc70018424"/>
      <w:bookmarkStart w:id="7975" w:name="_Toc70019156"/>
      <w:bookmarkStart w:id="7976" w:name="_Toc70019888"/>
      <w:bookmarkStart w:id="7977" w:name="_Toc70020620"/>
      <w:bookmarkStart w:id="7978" w:name="_Toc70021353"/>
      <w:bookmarkStart w:id="7979" w:name="_Toc70022087"/>
      <w:bookmarkStart w:id="7980" w:name="_Toc70022821"/>
      <w:bookmarkStart w:id="7981" w:name="_Toc70023555"/>
      <w:bookmarkStart w:id="7982" w:name="_Toc70024290"/>
      <w:bookmarkStart w:id="7983" w:name="_Toc70025024"/>
      <w:bookmarkStart w:id="7984" w:name="_Toc70025758"/>
      <w:bookmarkStart w:id="7985" w:name="_Toc70026492"/>
      <w:bookmarkStart w:id="7986" w:name="_Toc70027225"/>
      <w:bookmarkStart w:id="7987" w:name="_Toc70027959"/>
      <w:bookmarkStart w:id="7988" w:name="_Toc70028693"/>
      <w:bookmarkStart w:id="7989" w:name="_Toc70029427"/>
      <w:bookmarkStart w:id="7990" w:name="_Toc70030162"/>
      <w:bookmarkStart w:id="7991" w:name="_Toc70030896"/>
      <w:bookmarkStart w:id="7992" w:name="_Toc70031630"/>
      <w:bookmarkStart w:id="7993" w:name="_Toc70032365"/>
      <w:bookmarkStart w:id="7994" w:name="_Toc70032861"/>
      <w:bookmarkStart w:id="7995" w:name="_Toc70016251"/>
      <w:bookmarkStart w:id="7996" w:name="_Toc70016962"/>
      <w:bookmarkStart w:id="7997" w:name="_Toc70017692"/>
      <w:bookmarkStart w:id="7998" w:name="_Toc70018425"/>
      <w:bookmarkStart w:id="7999" w:name="_Toc70019157"/>
      <w:bookmarkStart w:id="8000" w:name="_Toc70019889"/>
      <w:bookmarkStart w:id="8001" w:name="_Toc70020621"/>
      <w:bookmarkStart w:id="8002" w:name="_Toc70021354"/>
      <w:bookmarkStart w:id="8003" w:name="_Toc70022088"/>
      <w:bookmarkStart w:id="8004" w:name="_Toc70022822"/>
      <w:bookmarkStart w:id="8005" w:name="_Toc70023556"/>
      <w:bookmarkStart w:id="8006" w:name="_Toc70024291"/>
      <w:bookmarkStart w:id="8007" w:name="_Toc70025025"/>
      <w:bookmarkStart w:id="8008" w:name="_Toc70025759"/>
      <w:bookmarkStart w:id="8009" w:name="_Toc70026493"/>
      <w:bookmarkStart w:id="8010" w:name="_Toc70027226"/>
      <w:bookmarkStart w:id="8011" w:name="_Toc70027960"/>
      <w:bookmarkStart w:id="8012" w:name="_Toc70028694"/>
      <w:bookmarkStart w:id="8013" w:name="_Toc70029428"/>
      <w:bookmarkStart w:id="8014" w:name="_Toc70030163"/>
      <w:bookmarkStart w:id="8015" w:name="_Toc70030897"/>
      <w:bookmarkStart w:id="8016" w:name="_Toc70031631"/>
      <w:bookmarkStart w:id="8017" w:name="_Toc70032366"/>
      <w:bookmarkStart w:id="8018" w:name="_Toc70032862"/>
      <w:bookmarkStart w:id="8019" w:name="_Toc70016252"/>
      <w:bookmarkStart w:id="8020" w:name="_Toc70016963"/>
      <w:bookmarkStart w:id="8021" w:name="_Toc70017693"/>
      <w:bookmarkStart w:id="8022" w:name="_Toc70018426"/>
      <w:bookmarkStart w:id="8023" w:name="_Toc70019158"/>
      <w:bookmarkStart w:id="8024" w:name="_Toc70019890"/>
      <w:bookmarkStart w:id="8025" w:name="_Toc70020622"/>
      <w:bookmarkStart w:id="8026" w:name="_Toc70021355"/>
      <w:bookmarkStart w:id="8027" w:name="_Toc70022089"/>
      <w:bookmarkStart w:id="8028" w:name="_Toc70022823"/>
      <w:bookmarkStart w:id="8029" w:name="_Toc70023557"/>
      <w:bookmarkStart w:id="8030" w:name="_Toc70024292"/>
      <w:bookmarkStart w:id="8031" w:name="_Toc70025026"/>
      <w:bookmarkStart w:id="8032" w:name="_Toc70025760"/>
      <w:bookmarkStart w:id="8033" w:name="_Toc70026494"/>
      <w:bookmarkStart w:id="8034" w:name="_Toc70027227"/>
      <w:bookmarkStart w:id="8035" w:name="_Toc70027961"/>
      <w:bookmarkStart w:id="8036" w:name="_Toc70028695"/>
      <w:bookmarkStart w:id="8037" w:name="_Toc70029429"/>
      <w:bookmarkStart w:id="8038" w:name="_Toc70030164"/>
      <w:bookmarkStart w:id="8039" w:name="_Toc70030898"/>
      <w:bookmarkStart w:id="8040" w:name="_Toc70031632"/>
      <w:bookmarkStart w:id="8041" w:name="_Toc70032367"/>
      <w:bookmarkStart w:id="8042" w:name="_Toc70032863"/>
      <w:bookmarkStart w:id="8043" w:name="_Toc70016253"/>
      <w:bookmarkStart w:id="8044" w:name="_Toc70016964"/>
      <w:bookmarkStart w:id="8045" w:name="_Toc70017694"/>
      <w:bookmarkStart w:id="8046" w:name="_Toc70018427"/>
      <w:bookmarkStart w:id="8047" w:name="_Toc70019159"/>
      <w:bookmarkStart w:id="8048" w:name="_Toc70019891"/>
      <w:bookmarkStart w:id="8049" w:name="_Toc70020623"/>
      <w:bookmarkStart w:id="8050" w:name="_Toc70021356"/>
      <w:bookmarkStart w:id="8051" w:name="_Toc70022090"/>
      <w:bookmarkStart w:id="8052" w:name="_Toc70022824"/>
      <w:bookmarkStart w:id="8053" w:name="_Toc70023558"/>
      <w:bookmarkStart w:id="8054" w:name="_Toc70024293"/>
      <w:bookmarkStart w:id="8055" w:name="_Toc70025027"/>
      <w:bookmarkStart w:id="8056" w:name="_Toc70025761"/>
      <w:bookmarkStart w:id="8057" w:name="_Toc70026495"/>
      <w:bookmarkStart w:id="8058" w:name="_Toc70027228"/>
      <w:bookmarkStart w:id="8059" w:name="_Toc70027962"/>
      <w:bookmarkStart w:id="8060" w:name="_Toc70028696"/>
      <w:bookmarkStart w:id="8061" w:name="_Toc70029430"/>
      <w:bookmarkStart w:id="8062" w:name="_Toc70030165"/>
      <w:bookmarkStart w:id="8063" w:name="_Toc70030899"/>
      <w:bookmarkStart w:id="8064" w:name="_Toc70031633"/>
      <w:bookmarkStart w:id="8065" w:name="_Toc70032368"/>
      <w:bookmarkStart w:id="8066" w:name="_Toc70032864"/>
      <w:bookmarkStart w:id="8067" w:name="_Toc70016254"/>
      <w:bookmarkStart w:id="8068" w:name="_Toc70016965"/>
      <w:bookmarkStart w:id="8069" w:name="_Toc70017695"/>
      <w:bookmarkStart w:id="8070" w:name="_Toc70018428"/>
      <w:bookmarkStart w:id="8071" w:name="_Toc70019160"/>
      <w:bookmarkStart w:id="8072" w:name="_Toc70019892"/>
      <w:bookmarkStart w:id="8073" w:name="_Toc70020624"/>
      <w:bookmarkStart w:id="8074" w:name="_Toc70021357"/>
      <w:bookmarkStart w:id="8075" w:name="_Toc70022091"/>
      <w:bookmarkStart w:id="8076" w:name="_Toc70022825"/>
      <w:bookmarkStart w:id="8077" w:name="_Toc70023559"/>
      <w:bookmarkStart w:id="8078" w:name="_Toc70024294"/>
      <w:bookmarkStart w:id="8079" w:name="_Toc70025028"/>
      <w:bookmarkStart w:id="8080" w:name="_Toc70025762"/>
      <w:bookmarkStart w:id="8081" w:name="_Toc70026496"/>
      <w:bookmarkStart w:id="8082" w:name="_Toc70027229"/>
      <w:bookmarkStart w:id="8083" w:name="_Toc70027963"/>
      <w:bookmarkStart w:id="8084" w:name="_Toc70028697"/>
      <w:bookmarkStart w:id="8085" w:name="_Toc70029431"/>
      <w:bookmarkStart w:id="8086" w:name="_Toc70030166"/>
      <w:bookmarkStart w:id="8087" w:name="_Toc70030900"/>
      <w:bookmarkStart w:id="8088" w:name="_Toc70031634"/>
      <w:bookmarkStart w:id="8089" w:name="_Toc70032369"/>
      <w:bookmarkStart w:id="8090" w:name="_Toc70032865"/>
      <w:bookmarkStart w:id="8091" w:name="_Toc70016255"/>
      <w:bookmarkStart w:id="8092" w:name="_Toc70016966"/>
      <w:bookmarkStart w:id="8093" w:name="_Toc70017696"/>
      <w:bookmarkStart w:id="8094" w:name="_Toc70018429"/>
      <w:bookmarkStart w:id="8095" w:name="_Toc70019161"/>
      <w:bookmarkStart w:id="8096" w:name="_Toc70019893"/>
      <w:bookmarkStart w:id="8097" w:name="_Toc70020625"/>
      <w:bookmarkStart w:id="8098" w:name="_Toc70021358"/>
      <w:bookmarkStart w:id="8099" w:name="_Toc70022092"/>
      <w:bookmarkStart w:id="8100" w:name="_Toc70022826"/>
      <w:bookmarkStart w:id="8101" w:name="_Toc70023560"/>
      <w:bookmarkStart w:id="8102" w:name="_Toc70024295"/>
      <w:bookmarkStart w:id="8103" w:name="_Toc70025029"/>
      <w:bookmarkStart w:id="8104" w:name="_Toc70025763"/>
      <w:bookmarkStart w:id="8105" w:name="_Toc70026497"/>
      <w:bookmarkStart w:id="8106" w:name="_Toc70027230"/>
      <w:bookmarkStart w:id="8107" w:name="_Toc70027964"/>
      <w:bookmarkStart w:id="8108" w:name="_Toc70028698"/>
      <w:bookmarkStart w:id="8109" w:name="_Toc70029432"/>
      <w:bookmarkStart w:id="8110" w:name="_Toc70030167"/>
      <w:bookmarkStart w:id="8111" w:name="_Toc70030901"/>
      <w:bookmarkStart w:id="8112" w:name="_Toc70031635"/>
      <w:bookmarkStart w:id="8113" w:name="_Toc70032370"/>
      <w:bookmarkStart w:id="8114" w:name="_Toc70032866"/>
      <w:bookmarkStart w:id="8115" w:name="_Toc70016256"/>
      <w:bookmarkStart w:id="8116" w:name="_Toc70016967"/>
      <w:bookmarkStart w:id="8117" w:name="_Toc70017697"/>
      <w:bookmarkStart w:id="8118" w:name="_Toc70018430"/>
      <w:bookmarkStart w:id="8119" w:name="_Toc70019162"/>
      <w:bookmarkStart w:id="8120" w:name="_Toc70019894"/>
      <w:bookmarkStart w:id="8121" w:name="_Toc70020626"/>
      <w:bookmarkStart w:id="8122" w:name="_Toc70021359"/>
      <w:bookmarkStart w:id="8123" w:name="_Toc70022093"/>
      <w:bookmarkStart w:id="8124" w:name="_Toc70022827"/>
      <w:bookmarkStart w:id="8125" w:name="_Toc70023561"/>
      <w:bookmarkStart w:id="8126" w:name="_Toc70024296"/>
      <w:bookmarkStart w:id="8127" w:name="_Toc70025030"/>
      <w:bookmarkStart w:id="8128" w:name="_Toc70025764"/>
      <w:bookmarkStart w:id="8129" w:name="_Toc70026498"/>
      <w:bookmarkStart w:id="8130" w:name="_Toc70027231"/>
      <w:bookmarkStart w:id="8131" w:name="_Toc70027965"/>
      <w:bookmarkStart w:id="8132" w:name="_Toc70028699"/>
      <w:bookmarkStart w:id="8133" w:name="_Toc70029433"/>
      <w:bookmarkStart w:id="8134" w:name="_Toc70030168"/>
      <w:bookmarkStart w:id="8135" w:name="_Toc70030902"/>
      <w:bookmarkStart w:id="8136" w:name="_Toc70031636"/>
      <w:bookmarkStart w:id="8137" w:name="_Toc70032371"/>
      <w:bookmarkStart w:id="8138" w:name="_Toc70032867"/>
      <w:bookmarkStart w:id="8139" w:name="_Toc70016257"/>
      <w:bookmarkStart w:id="8140" w:name="_Toc70016968"/>
      <w:bookmarkStart w:id="8141" w:name="_Toc70017698"/>
      <w:bookmarkStart w:id="8142" w:name="_Toc70018431"/>
      <w:bookmarkStart w:id="8143" w:name="_Toc70019163"/>
      <w:bookmarkStart w:id="8144" w:name="_Toc70019895"/>
      <w:bookmarkStart w:id="8145" w:name="_Toc70020627"/>
      <w:bookmarkStart w:id="8146" w:name="_Toc70021360"/>
      <w:bookmarkStart w:id="8147" w:name="_Toc70022094"/>
      <w:bookmarkStart w:id="8148" w:name="_Toc70022828"/>
      <w:bookmarkStart w:id="8149" w:name="_Toc70023562"/>
      <w:bookmarkStart w:id="8150" w:name="_Toc70024297"/>
      <w:bookmarkStart w:id="8151" w:name="_Toc70025031"/>
      <w:bookmarkStart w:id="8152" w:name="_Toc70025765"/>
      <w:bookmarkStart w:id="8153" w:name="_Toc70026499"/>
      <w:bookmarkStart w:id="8154" w:name="_Toc70027232"/>
      <w:bookmarkStart w:id="8155" w:name="_Toc70027966"/>
      <w:bookmarkStart w:id="8156" w:name="_Toc70028700"/>
      <w:bookmarkStart w:id="8157" w:name="_Toc70029434"/>
      <w:bookmarkStart w:id="8158" w:name="_Toc70030169"/>
      <w:bookmarkStart w:id="8159" w:name="_Toc70030903"/>
      <w:bookmarkStart w:id="8160" w:name="_Toc70031637"/>
      <w:bookmarkStart w:id="8161" w:name="_Toc70032372"/>
      <w:bookmarkStart w:id="8162" w:name="_Toc70032868"/>
      <w:bookmarkStart w:id="8163" w:name="_Toc70016258"/>
      <w:bookmarkStart w:id="8164" w:name="_Toc70016969"/>
      <w:bookmarkStart w:id="8165" w:name="_Toc70017699"/>
      <w:bookmarkStart w:id="8166" w:name="_Toc70018432"/>
      <w:bookmarkStart w:id="8167" w:name="_Toc70019164"/>
      <w:bookmarkStart w:id="8168" w:name="_Toc70019896"/>
      <w:bookmarkStart w:id="8169" w:name="_Toc70020628"/>
      <w:bookmarkStart w:id="8170" w:name="_Toc70021361"/>
      <w:bookmarkStart w:id="8171" w:name="_Toc70022095"/>
      <w:bookmarkStart w:id="8172" w:name="_Toc70022829"/>
      <w:bookmarkStart w:id="8173" w:name="_Toc70023563"/>
      <w:bookmarkStart w:id="8174" w:name="_Toc70024298"/>
      <w:bookmarkStart w:id="8175" w:name="_Toc70025032"/>
      <w:bookmarkStart w:id="8176" w:name="_Toc70025766"/>
      <w:bookmarkStart w:id="8177" w:name="_Toc70026500"/>
      <w:bookmarkStart w:id="8178" w:name="_Toc70027233"/>
      <w:bookmarkStart w:id="8179" w:name="_Toc70027967"/>
      <w:bookmarkStart w:id="8180" w:name="_Toc70028701"/>
      <w:bookmarkStart w:id="8181" w:name="_Toc70029435"/>
      <w:bookmarkStart w:id="8182" w:name="_Toc70030170"/>
      <w:bookmarkStart w:id="8183" w:name="_Toc70030904"/>
      <w:bookmarkStart w:id="8184" w:name="_Toc70031638"/>
      <w:bookmarkStart w:id="8185" w:name="_Toc70032373"/>
      <w:bookmarkStart w:id="8186" w:name="_Toc70032869"/>
      <w:bookmarkStart w:id="8187" w:name="_Toc70016260"/>
      <w:bookmarkStart w:id="8188" w:name="_Toc70016971"/>
      <w:bookmarkStart w:id="8189" w:name="_Toc70017701"/>
      <w:bookmarkStart w:id="8190" w:name="_Toc70018434"/>
      <w:bookmarkStart w:id="8191" w:name="_Toc70019166"/>
      <w:bookmarkStart w:id="8192" w:name="_Toc70019898"/>
      <w:bookmarkStart w:id="8193" w:name="_Toc70020630"/>
      <w:bookmarkStart w:id="8194" w:name="_Toc70021363"/>
      <w:bookmarkStart w:id="8195" w:name="_Toc70022097"/>
      <w:bookmarkStart w:id="8196" w:name="_Toc70022831"/>
      <w:bookmarkStart w:id="8197" w:name="_Toc70023565"/>
      <w:bookmarkStart w:id="8198" w:name="_Toc70024300"/>
      <w:bookmarkStart w:id="8199" w:name="_Toc70025034"/>
      <w:bookmarkStart w:id="8200" w:name="_Toc70025768"/>
      <w:bookmarkStart w:id="8201" w:name="_Toc70026502"/>
      <w:bookmarkStart w:id="8202" w:name="_Toc70027235"/>
      <w:bookmarkStart w:id="8203" w:name="_Toc70027969"/>
      <w:bookmarkStart w:id="8204" w:name="_Toc70028703"/>
      <w:bookmarkStart w:id="8205" w:name="_Toc70029437"/>
      <w:bookmarkStart w:id="8206" w:name="_Toc70030172"/>
      <w:bookmarkStart w:id="8207" w:name="_Toc70030906"/>
      <w:bookmarkStart w:id="8208" w:name="_Toc70031640"/>
      <w:bookmarkStart w:id="8209" w:name="_Toc70032375"/>
      <w:bookmarkStart w:id="8210" w:name="_Toc70032871"/>
      <w:bookmarkStart w:id="8211" w:name="_Toc70016263"/>
      <w:bookmarkStart w:id="8212" w:name="_Toc70016974"/>
      <w:bookmarkStart w:id="8213" w:name="_Toc70017704"/>
      <w:bookmarkStart w:id="8214" w:name="_Toc70018437"/>
      <w:bookmarkStart w:id="8215" w:name="_Toc70019169"/>
      <w:bookmarkStart w:id="8216" w:name="_Toc70019901"/>
      <w:bookmarkStart w:id="8217" w:name="_Toc70020633"/>
      <w:bookmarkStart w:id="8218" w:name="_Toc70021366"/>
      <w:bookmarkStart w:id="8219" w:name="_Toc70022100"/>
      <w:bookmarkStart w:id="8220" w:name="_Toc70022834"/>
      <w:bookmarkStart w:id="8221" w:name="_Toc70023568"/>
      <w:bookmarkStart w:id="8222" w:name="_Toc70024303"/>
      <w:bookmarkStart w:id="8223" w:name="_Toc70025037"/>
      <w:bookmarkStart w:id="8224" w:name="_Toc70025771"/>
      <w:bookmarkStart w:id="8225" w:name="_Toc70026505"/>
      <w:bookmarkStart w:id="8226" w:name="_Toc70027238"/>
      <w:bookmarkStart w:id="8227" w:name="_Toc70027972"/>
      <w:bookmarkStart w:id="8228" w:name="_Toc70028706"/>
      <w:bookmarkStart w:id="8229" w:name="_Toc70029440"/>
      <w:bookmarkStart w:id="8230" w:name="_Toc70030175"/>
      <w:bookmarkStart w:id="8231" w:name="_Toc70030909"/>
      <w:bookmarkStart w:id="8232" w:name="_Toc70031643"/>
      <w:bookmarkStart w:id="8233" w:name="_Toc70032378"/>
      <w:bookmarkStart w:id="8234" w:name="_Toc70032874"/>
      <w:bookmarkStart w:id="8235" w:name="_Toc70016265"/>
      <w:bookmarkStart w:id="8236" w:name="_Toc70016976"/>
      <w:bookmarkStart w:id="8237" w:name="_Toc70017706"/>
      <w:bookmarkStart w:id="8238" w:name="_Toc70018439"/>
      <w:bookmarkStart w:id="8239" w:name="_Toc70019171"/>
      <w:bookmarkStart w:id="8240" w:name="_Toc70019903"/>
      <w:bookmarkStart w:id="8241" w:name="_Toc70020635"/>
      <w:bookmarkStart w:id="8242" w:name="_Toc70021368"/>
      <w:bookmarkStart w:id="8243" w:name="_Toc70022102"/>
      <w:bookmarkStart w:id="8244" w:name="_Toc70022836"/>
      <w:bookmarkStart w:id="8245" w:name="_Toc70023570"/>
      <w:bookmarkStart w:id="8246" w:name="_Toc70024305"/>
      <w:bookmarkStart w:id="8247" w:name="_Toc70025039"/>
      <w:bookmarkStart w:id="8248" w:name="_Toc70025773"/>
      <w:bookmarkStart w:id="8249" w:name="_Toc70026507"/>
      <w:bookmarkStart w:id="8250" w:name="_Toc70027240"/>
      <w:bookmarkStart w:id="8251" w:name="_Toc70027974"/>
      <w:bookmarkStart w:id="8252" w:name="_Toc70028708"/>
      <w:bookmarkStart w:id="8253" w:name="_Toc70029442"/>
      <w:bookmarkStart w:id="8254" w:name="_Toc70030177"/>
      <w:bookmarkStart w:id="8255" w:name="_Toc70030911"/>
      <w:bookmarkStart w:id="8256" w:name="_Toc70031645"/>
      <w:bookmarkStart w:id="8257" w:name="_Toc70032380"/>
      <w:bookmarkStart w:id="8258" w:name="_Toc70032876"/>
      <w:bookmarkStart w:id="8259" w:name="_Toc70016266"/>
      <w:bookmarkStart w:id="8260" w:name="_Toc70016977"/>
      <w:bookmarkStart w:id="8261" w:name="_Toc70017707"/>
      <w:bookmarkStart w:id="8262" w:name="_Toc70018440"/>
      <w:bookmarkStart w:id="8263" w:name="_Toc70019172"/>
      <w:bookmarkStart w:id="8264" w:name="_Toc70019904"/>
      <w:bookmarkStart w:id="8265" w:name="_Toc70020636"/>
      <w:bookmarkStart w:id="8266" w:name="_Toc70021369"/>
      <w:bookmarkStart w:id="8267" w:name="_Toc70022103"/>
      <w:bookmarkStart w:id="8268" w:name="_Toc70022837"/>
      <w:bookmarkStart w:id="8269" w:name="_Toc70023571"/>
      <w:bookmarkStart w:id="8270" w:name="_Toc70024306"/>
      <w:bookmarkStart w:id="8271" w:name="_Toc70025040"/>
      <w:bookmarkStart w:id="8272" w:name="_Toc70025774"/>
      <w:bookmarkStart w:id="8273" w:name="_Toc70026508"/>
      <w:bookmarkStart w:id="8274" w:name="_Toc70027241"/>
      <w:bookmarkStart w:id="8275" w:name="_Toc70027975"/>
      <w:bookmarkStart w:id="8276" w:name="_Toc70028709"/>
      <w:bookmarkStart w:id="8277" w:name="_Toc70029443"/>
      <w:bookmarkStart w:id="8278" w:name="_Toc70030178"/>
      <w:bookmarkStart w:id="8279" w:name="_Toc70030912"/>
      <w:bookmarkStart w:id="8280" w:name="_Toc70031646"/>
      <w:bookmarkStart w:id="8281" w:name="_Toc70032381"/>
      <w:bookmarkStart w:id="8282" w:name="_Toc70032877"/>
      <w:bookmarkStart w:id="8283" w:name="_Toc70016270"/>
      <w:bookmarkStart w:id="8284" w:name="_Toc70016981"/>
      <w:bookmarkStart w:id="8285" w:name="_Toc70017711"/>
      <w:bookmarkStart w:id="8286" w:name="_Toc70018444"/>
      <w:bookmarkStart w:id="8287" w:name="_Toc70019176"/>
      <w:bookmarkStart w:id="8288" w:name="_Toc70019908"/>
      <w:bookmarkStart w:id="8289" w:name="_Toc70020640"/>
      <w:bookmarkStart w:id="8290" w:name="_Toc70021373"/>
      <w:bookmarkStart w:id="8291" w:name="_Toc70022107"/>
      <w:bookmarkStart w:id="8292" w:name="_Toc70022841"/>
      <w:bookmarkStart w:id="8293" w:name="_Toc70023575"/>
      <w:bookmarkStart w:id="8294" w:name="_Toc70024310"/>
      <w:bookmarkStart w:id="8295" w:name="_Toc70025044"/>
      <w:bookmarkStart w:id="8296" w:name="_Toc70025778"/>
      <w:bookmarkStart w:id="8297" w:name="_Toc70026512"/>
      <w:bookmarkStart w:id="8298" w:name="_Toc70027245"/>
      <w:bookmarkStart w:id="8299" w:name="_Toc70027979"/>
      <w:bookmarkStart w:id="8300" w:name="_Toc70028713"/>
      <w:bookmarkStart w:id="8301" w:name="_Toc70029447"/>
      <w:bookmarkStart w:id="8302" w:name="_Toc70030182"/>
      <w:bookmarkStart w:id="8303" w:name="_Toc70030916"/>
      <w:bookmarkStart w:id="8304" w:name="_Toc70031650"/>
      <w:bookmarkStart w:id="8305" w:name="_Toc70032385"/>
      <w:bookmarkStart w:id="8306" w:name="_Toc70032881"/>
      <w:bookmarkStart w:id="8307" w:name="_Toc70016271"/>
      <w:bookmarkStart w:id="8308" w:name="_Toc70016982"/>
      <w:bookmarkStart w:id="8309" w:name="_Toc70017712"/>
      <w:bookmarkStart w:id="8310" w:name="_Toc70018445"/>
      <w:bookmarkStart w:id="8311" w:name="_Toc70019177"/>
      <w:bookmarkStart w:id="8312" w:name="_Toc70019909"/>
      <w:bookmarkStart w:id="8313" w:name="_Toc70020641"/>
      <w:bookmarkStart w:id="8314" w:name="_Toc70021374"/>
      <w:bookmarkStart w:id="8315" w:name="_Toc70022108"/>
      <w:bookmarkStart w:id="8316" w:name="_Toc70022842"/>
      <w:bookmarkStart w:id="8317" w:name="_Toc70023576"/>
      <w:bookmarkStart w:id="8318" w:name="_Toc70024311"/>
      <w:bookmarkStart w:id="8319" w:name="_Toc70025045"/>
      <w:bookmarkStart w:id="8320" w:name="_Toc70025779"/>
      <w:bookmarkStart w:id="8321" w:name="_Toc70026513"/>
      <w:bookmarkStart w:id="8322" w:name="_Toc70027246"/>
      <w:bookmarkStart w:id="8323" w:name="_Toc70027980"/>
      <w:bookmarkStart w:id="8324" w:name="_Toc70028714"/>
      <w:bookmarkStart w:id="8325" w:name="_Toc70029448"/>
      <w:bookmarkStart w:id="8326" w:name="_Toc70030183"/>
      <w:bookmarkStart w:id="8327" w:name="_Toc70030917"/>
      <w:bookmarkStart w:id="8328" w:name="_Toc70031651"/>
      <w:bookmarkStart w:id="8329" w:name="_Toc70032386"/>
      <w:bookmarkStart w:id="8330" w:name="_Toc70032882"/>
      <w:bookmarkStart w:id="8331" w:name="_Toc70016276"/>
      <w:bookmarkStart w:id="8332" w:name="_Toc70016987"/>
      <w:bookmarkStart w:id="8333" w:name="_Toc70017717"/>
      <w:bookmarkStart w:id="8334" w:name="_Toc70018450"/>
      <w:bookmarkStart w:id="8335" w:name="_Toc70019182"/>
      <w:bookmarkStart w:id="8336" w:name="_Toc70019914"/>
      <w:bookmarkStart w:id="8337" w:name="_Toc70020646"/>
      <w:bookmarkStart w:id="8338" w:name="_Toc70021379"/>
      <w:bookmarkStart w:id="8339" w:name="_Toc70022113"/>
      <w:bookmarkStart w:id="8340" w:name="_Toc70022847"/>
      <w:bookmarkStart w:id="8341" w:name="_Toc70023581"/>
      <w:bookmarkStart w:id="8342" w:name="_Toc70024316"/>
      <w:bookmarkStart w:id="8343" w:name="_Toc70025050"/>
      <w:bookmarkStart w:id="8344" w:name="_Toc70025784"/>
      <w:bookmarkStart w:id="8345" w:name="_Toc70026518"/>
      <w:bookmarkStart w:id="8346" w:name="_Toc70027251"/>
      <w:bookmarkStart w:id="8347" w:name="_Toc70027985"/>
      <w:bookmarkStart w:id="8348" w:name="_Toc70028719"/>
      <w:bookmarkStart w:id="8349" w:name="_Toc70029453"/>
      <w:bookmarkStart w:id="8350" w:name="_Toc70030188"/>
      <w:bookmarkStart w:id="8351" w:name="_Toc70030922"/>
      <w:bookmarkStart w:id="8352" w:name="_Toc70031656"/>
      <w:bookmarkStart w:id="8353" w:name="_Toc70032391"/>
      <w:bookmarkStart w:id="8354" w:name="_Toc70032887"/>
      <w:bookmarkStart w:id="8355" w:name="_Toc70016280"/>
      <w:bookmarkStart w:id="8356" w:name="_Toc70016991"/>
      <w:bookmarkStart w:id="8357" w:name="_Toc70017721"/>
      <w:bookmarkStart w:id="8358" w:name="_Toc70018454"/>
      <w:bookmarkStart w:id="8359" w:name="_Toc70019186"/>
      <w:bookmarkStart w:id="8360" w:name="_Toc70019918"/>
      <w:bookmarkStart w:id="8361" w:name="_Toc70020650"/>
      <w:bookmarkStart w:id="8362" w:name="_Toc70021383"/>
      <w:bookmarkStart w:id="8363" w:name="_Toc70022117"/>
      <w:bookmarkStart w:id="8364" w:name="_Toc70022851"/>
      <w:bookmarkStart w:id="8365" w:name="_Toc70023585"/>
      <w:bookmarkStart w:id="8366" w:name="_Toc70024320"/>
      <w:bookmarkStart w:id="8367" w:name="_Toc70025054"/>
      <w:bookmarkStart w:id="8368" w:name="_Toc70025788"/>
      <w:bookmarkStart w:id="8369" w:name="_Toc70026522"/>
      <w:bookmarkStart w:id="8370" w:name="_Toc70027255"/>
      <w:bookmarkStart w:id="8371" w:name="_Toc70027989"/>
      <w:bookmarkStart w:id="8372" w:name="_Toc70028723"/>
      <w:bookmarkStart w:id="8373" w:name="_Toc70029457"/>
      <w:bookmarkStart w:id="8374" w:name="_Toc70030192"/>
      <w:bookmarkStart w:id="8375" w:name="_Toc70030926"/>
      <w:bookmarkStart w:id="8376" w:name="_Toc70031660"/>
      <w:bookmarkStart w:id="8377" w:name="_Toc70032395"/>
      <w:bookmarkStart w:id="8378" w:name="_Toc70032891"/>
      <w:bookmarkStart w:id="8379" w:name="_Toc70016294"/>
      <w:bookmarkStart w:id="8380" w:name="_Toc70017005"/>
      <w:bookmarkStart w:id="8381" w:name="_Toc70017735"/>
      <w:bookmarkStart w:id="8382" w:name="_Toc70018468"/>
      <w:bookmarkStart w:id="8383" w:name="_Toc70019200"/>
      <w:bookmarkStart w:id="8384" w:name="_Toc70019932"/>
      <w:bookmarkStart w:id="8385" w:name="_Toc70020664"/>
      <w:bookmarkStart w:id="8386" w:name="_Toc70021397"/>
      <w:bookmarkStart w:id="8387" w:name="_Toc70022131"/>
      <w:bookmarkStart w:id="8388" w:name="_Toc70022865"/>
      <w:bookmarkStart w:id="8389" w:name="_Toc70023599"/>
      <w:bookmarkStart w:id="8390" w:name="_Toc70024334"/>
      <w:bookmarkStart w:id="8391" w:name="_Toc70025068"/>
      <w:bookmarkStart w:id="8392" w:name="_Toc70025802"/>
      <w:bookmarkStart w:id="8393" w:name="_Toc70026536"/>
      <w:bookmarkStart w:id="8394" w:name="_Toc70027269"/>
      <w:bookmarkStart w:id="8395" w:name="_Toc70028003"/>
      <w:bookmarkStart w:id="8396" w:name="_Toc70028737"/>
      <w:bookmarkStart w:id="8397" w:name="_Toc70029471"/>
      <w:bookmarkStart w:id="8398" w:name="_Toc70030206"/>
      <w:bookmarkStart w:id="8399" w:name="_Toc70030940"/>
      <w:bookmarkStart w:id="8400" w:name="_Toc70031674"/>
      <w:bookmarkStart w:id="8401" w:name="_Toc70032409"/>
      <w:bookmarkStart w:id="8402" w:name="_Toc70032905"/>
      <w:bookmarkStart w:id="8403" w:name="_Toc54940209"/>
      <w:bookmarkStart w:id="8404" w:name="_Toc54940695"/>
      <w:bookmarkStart w:id="8405" w:name="_Toc54941181"/>
      <w:bookmarkStart w:id="8406" w:name="_Toc54941671"/>
      <w:bookmarkStart w:id="8407" w:name="_Toc54942157"/>
      <w:bookmarkStart w:id="8408" w:name="_Toc54940210"/>
      <w:bookmarkStart w:id="8409" w:name="_Toc54940696"/>
      <w:bookmarkStart w:id="8410" w:name="_Toc54941182"/>
      <w:bookmarkStart w:id="8411" w:name="_Toc54941672"/>
      <w:bookmarkStart w:id="8412" w:name="_Toc54942158"/>
      <w:bookmarkStart w:id="8413" w:name="_Toc54940211"/>
      <w:bookmarkStart w:id="8414" w:name="_Toc54940697"/>
      <w:bookmarkStart w:id="8415" w:name="_Toc54941183"/>
      <w:bookmarkStart w:id="8416" w:name="_Toc54941673"/>
      <w:bookmarkStart w:id="8417" w:name="_Toc54942159"/>
      <w:bookmarkStart w:id="8418" w:name="_Toc54940212"/>
      <w:bookmarkStart w:id="8419" w:name="_Toc54940698"/>
      <w:bookmarkStart w:id="8420" w:name="_Toc54941184"/>
      <w:bookmarkStart w:id="8421" w:name="_Toc54941674"/>
      <w:bookmarkStart w:id="8422" w:name="_Toc54942160"/>
      <w:bookmarkStart w:id="8423" w:name="_Toc54940213"/>
      <w:bookmarkStart w:id="8424" w:name="_Toc54940699"/>
      <w:bookmarkStart w:id="8425" w:name="_Toc54941185"/>
      <w:bookmarkStart w:id="8426" w:name="_Toc54941675"/>
      <w:bookmarkStart w:id="8427" w:name="_Toc54942161"/>
      <w:bookmarkStart w:id="8428" w:name="_Toc54940214"/>
      <w:bookmarkStart w:id="8429" w:name="_Toc54940700"/>
      <w:bookmarkStart w:id="8430" w:name="_Toc54941186"/>
      <w:bookmarkStart w:id="8431" w:name="_Toc54941676"/>
      <w:bookmarkStart w:id="8432" w:name="_Toc54942162"/>
      <w:bookmarkStart w:id="8433" w:name="_Toc54940215"/>
      <w:bookmarkStart w:id="8434" w:name="_Toc54940701"/>
      <w:bookmarkStart w:id="8435" w:name="_Toc54941187"/>
      <w:bookmarkStart w:id="8436" w:name="_Toc54941677"/>
      <w:bookmarkStart w:id="8437" w:name="_Toc54942163"/>
      <w:bookmarkStart w:id="8438" w:name="_Toc54940216"/>
      <w:bookmarkStart w:id="8439" w:name="_Toc54940702"/>
      <w:bookmarkStart w:id="8440" w:name="_Toc54941188"/>
      <w:bookmarkStart w:id="8441" w:name="_Toc54941678"/>
      <w:bookmarkStart w:id="8442" w:name="_Toc54942164"/>
      <w:bookmarkStart w:id="8443" w:name="_Toc54940217"/>
      <w:bookmarkStart w:id="8444" w:name="_Toc54940703"/>
      <w:bookmarkStart w:id="8445" w:name="_Toc54941189"/>
      <w:bookmarkStart w:id="8446" w:name="_Toc54941679"/>
      <w:bookmarkStart w:id="8447" w:name="_Toc54942165"/>
      <w:bookmarkStart w:id="8448" w:name="_Toc54940218"/>
      <w:bookmarkStart w:id="8449" w:name="_Toc54940704"/>
      <w:bookmarkStart w:id="8450" w:name="_Toc54941190"/>
      <w:bookmarkStart w:id="8451" w:name="_Toc54941680"/>
      <w:bookmarkStart w:id="8452" w:name="_Toc54942166"/>
      <w:bookmarkStart w:id="8453" w:name="_Toc54940219"/>
      <w:bookmarkStart w:id="8454" w:name="_Toc54940705"/>
      <w:bookmarkStart w:id="8455" w:name="_Toc54941191"/>
      <w:bookmarkStart w:id="8456" w:name="_Toc54941681"/>
      <w:bookmarkStart w:id="8457" w:name="_Toc54942167"/>
      <w:bookmarkStart w:id="8458" w:name="_Toc54940220"/>
      <w:bookmarkStart w:id="8459" w:name="_Toc54940706"/>
      <w:bookmarkStart w:id="8460" w:name="_Toc54941192"/>
      <w:bookmarkStart w:id="8461" w:name="_Toc54941682"/>
      <w:bookmarkStart w:id="8462" w:name="_Toc54942168"/>
      <w:bookmarkStart w:id="8463" w:name="_Toc54940221"/>
      <w:bookmarkStart w:id="8464" w:name="_Toc54940707"/>
      <w:bookmarkStart w:id="8465" w:name="_Toc54941193"/>
      <w:bookmarkStart w:id="8466" w:name="_Toc54941683"/>
      <w:bookmarkStart w:id="8467" w:name="_Toc54942169"/>
      <w:bookmarkStart w:id="8468" w:name="_Toc54940222"/>
      <w:bookmarkStart w:id="8469" w:name="_Toc54940708"/>
      <w:bookmarkStart w:id="8470" w:name="_Toc54941194"/>
      <w:bookmarkStart w:id="8471" w:name="_Toc54941684"/>
      <w:bookmarkStart w:id="8472" w:name="_Toc54942170"/>
      <w:bookmarkStart w:id="8473" w:name="_Toc54940223"/>
      <w:bookmarkStart w:id="8474" w:name="_Toc54940709"/>
      <w:bookmarkStart w:id="8475" w:name="_Toc54941195"/>
      <w:bookmarkStart w:id="8476" w:name="_Toc54941685"/>
      <w:bookmarkStart w:id="8477" w:name="_Toc54942171"/>
      <w:bookmarkStart w:id="8478" w:name="_Toc54940224"/>
      <w:bookmarkStart w:id="8479" w:name="_Toc54940710"/>
      <w:bookmarkStart w:id="8480" w:name="_Toc54941196"/>
      <w:bookmarkStart w:id="8481" w:name="_Toc54941686"/>
      <w:bookmarkStart w:id="8482" w:name="_Toc54942172"/>
      <w:bookmarkStart w:id="8483" w:name="_Toc54940225"/>
      <w:bookmarkStart w:id="8484" w:name="_Toc54940711"/>
      <w:bookmarkStart w:id="8485" w:name="_Toc54941197"/>
      <w:bookmarkStart w:id="8486" w:name="_Toc54941687"/>
      <w:bookmarkStart w:id="8487" w:name="_Toc54942173"/>
      <w:bookmarkStart w:id="8488" w:name="_Toc54940226"/>
      <w:bookmarkStart w:id="8489" w:name="_Toc54940712"/>
      <w:bookmarkStart w:id="8490" w:name="_Toc54941198"/>
      <w:bookmarkStart w:id="8491" w:name="_Toc54941688"/>
      <w:bookmarkStart w:id="8492" w:name="_Toc54942174"/>
      <w:bookmarkStart w:id="8493" w:name="_Toc54940227"/>
      <w:bookmarkStart w:id="8494" w:name="_Toc54940713"/>
      <w:bookmarkStart w:id="8495" w:name="_Toc54941199"/>
      <w:bookmarkStart w:id="8496" w:name="_Toc54941689"/>
      <w:bookmarkStart w:id="8497" w:name="_Toc54942175"/>
      <w:bookmarkStart w:id="8498" w:name="_Toc54940228"/>
      <w:bookmarkStart w:id="8499" w:name="_Toc54940714"/>
      <w:bookmarkStart w:id="8500" w:name="_Toc54941200"/>
      <w:bookmarkStart w:id="8501" w:name="_Toc54941690"/>
      <w:bookmarkStart w:id="8502" w:name="_Toc54942176"/>
      <w:bookmarkStart w:id="8503" w:name="_Toc54940229"/>
      <w:bookmarkStart w:id="8504" w:name="_Toc54940715"/>
      <w:bookmarkStart w:id="8505" w:name="_Toc54941201"/>
      <w:bookmarkStart w:id="8506" w:name="_Toc54941691"/>
      <w:bookmarkStart w:id="8507" w:name="_Toc54942177"/>
      <w:bookmarkStart w:id="8508" w:name="_Toc54940230"/>
      <w:bookmarkStart w:id="8509" w:name="_Toc54940716"/>
      <w:bookmarkStart w:id="8510" w:name="_Toc54941202"/>
      <w:bookmarkStart w:id="8511" w:name="_Toc54941692"/>
      <w:bookmarkStart w:id="8512" w:name="_Toc54942178"/>
      <w:bookmarkStart w:id="8513" w:name="_Toc54940231"/>
      <w:bookmarkStart w:id="8514" w:name="_Toc54940717"/>
      <w:bookmarkStart w:id="8515" w:name="_Toc54941203"/>
      <w:bookmarkStart w:id="8516" w:name="_Toc54941693"/>
      <w:bookmarkStart w:id="8517" w:name="_Toc54942179"/>
      <w:bookmarkStart w:id="8518" w:name="_Toc54940232"/>
      <w:bookmarkStart w:id="8519" w:name="_Toc54940718"/>
      <w:bookmarkStart w:id="8520" w:name="_Toc54941204"/>
      <w:bookmarkStart w:id="8521" w:name="_Toc54941694"/>
      <w:bookmarkStart w:id="8522" w:name="_Toc54942180"/>
      <w:bookmarkStart w:id="8523" w:name="_Toc54940233"/>
      <w:bookmarkStart w:id="8524" w:name="_Toc54940719"/>
      <w:bookmarkStart w:id="8525" w:name="_Toc54941205"/>
      <w:bookmarkStart w:id="8526" w:name="_Toc54941695"/>
      <w:bookmarkStart w:id="8527" w:name="_Toc54942181"/>
      <w:bookmarkStart w:id="8528" w:name="_Toc54940234"/>
      <w:bookmarkStart w:id="8529" w:name="_Toc54940720"/>
      <w:bookmarkStart w:id="8530" w:name="_Toc54941206"/>
      <w:bookmarkStart w:id="8531" w:name="_Toc54941696"/>
      <w:bookmarkStart w:id="8532" w:name="_Toc54942182"/>
      <w:bookmarkStart w:id="8533" w:name="_Toc54940235"/>
      <w:bookmarkStart w:id="8534" w:name="_Toc54940721"/>
      <w:bookmarkStart w:id="8535" w:name="_Toc54941207"/>
      <w:bookmarkStart w:id="8536" w:name="_Toc54941697"/>
      <w:bookmarkStart w:id="8537" w:name="_Toc54942183"/>
      <w:bookmarkStart w:id="8538" w:name="_Toc54940236"/>
      <w:bookmarkStart w:id="8539" w:name="_Toc54940722"/>
      <w:bookmarkStart w:id="8540" w:name="_Toc54941208"/>
      <w:bookmarkStart w:id="8541" w:name="_Toc54941698"/>
      <w:bookmarkStart w:id="8542" w:name="_Toc54942184"/>
      <w:bookmarkStart w:id="8543" w:name="_Toc54940237"/>
      <w:bookmarkStart w:id="8544" w:name="_Toc54940723"/>
      <w:bookmarkStart w:id="8545" w:name="_Toc54941209"/>
      <w:bookmarkStart w:id="8546" w:name="_Toc54941699"/>
      <w:bookmarkStart w:id="8547" w:name="_Toc54942185"/>
      <w:bookmarkStart w:id="8548" w:name="_Toc54940238"/>
      <w:bookmarkStart w:id="8549" w:name="_Toc54940724"/>
      <w:bookmarkStart w:id="8550" w:name="_Toc54941210"/>
      <w:bookmarkStart w:id="8551" w:name="_Toc54941700"/>
      <w:bookmarkStart w:id="8552" w:name="_Toc54942186"/>
      <w:bookmarkStart w:id="8553" w:name="_Toc54940239"/>
      <w:bookmarkStart w:id="8554" w:name="_Toc54940725"/>
      <w:bookmarkStart w:id="8555" w:name="_Toc54941211"/>
      <w:bookmarkStart w:id="8556" w:name="_Toc54941701"/>
      <w:bookmarkStart w:id="8557" w:name="_Toc54942187"/>
      <w:bookmarkStart w:id="8558" w:name="_Toc54940240"/>
      <w:bookmarkStart w:id="8559" w:name="_Toc54940726"/>
      <w:bookmarkStart w:id="8560" w:name="_Toc54941212"/>
      <w:bookmarkStart w:id="8561" w:name="_Toc54941702"/>
      <w:bookmarkStart w:id="8562" w:name="_Toc54942188"/>
      <w:bookmarkStart w:id="8563" w:name="_Toc54940241"/>
      <w:bookmarkStart w:id="8564" w:name="_Toc54940727"/>
      <w:bookmarkStart w:id="8565" w:name="_Toc54941213"/>
      <w:bookmarkStart w:id="8566" w:name="_Toc54941703"/>
      <w:bookmarkStart w:id="8567" w:name="_Toc54942189"/>
      <w:bookmarkStart w:id="8568" w:name="_Toc54940242"/>
      <w:bookmarkStart w:id="8569" w:name="_Toc54940728"/>
      <w:bookmarkStart w:id="8570" w:name="_Toc54941214"/>
      <w:bookmarkStart w:id="8571" w:name="_Toc54941704"/>
      <w:bookmarkStart w:id="8572" w:name="_Toc54942190"/>
      <w:bookmarkStart w:id="8573" w:name="_Toc54940243"/>
      <w:bookmarkStart w:id="8574" w:name="_Toc54940729"/>
      <w:bookmarkStart w:id="8575" w:name="_Toc54941215"/>
      <w:bookmarkStart w:id="8576" w:name="_Toc54941705"/>
      <w:bookmarkStart w:id="8577" w:name="_Toc54942191"/>
      <w:bookmarkStart w:id="8578" w:name="_Toc54940244"/>
      <w:bookmarkStart w:id="8579" w:name="_Toc54940730"/>
      <w:bookmarkStart w:id="8580" w:name="_Toc54941216"/>
      <w:bookmarkStart w:id="8581" w:name="_Toc54941706"/>
      <w:bookmarkStart w:id="8582" w:name="_Toc54942192"/>
      <w:bookmarkStart w:id="8583" w:name="_Toc54940245"/>
      <w:bookmarkStart w:id="8584" w:name="_Toc54940731"/>
      <w:bookmarkStart w:id="8585" w:name="_Toc54941217"/>
      <w:bookmarkStart w:id="8586" w:name="_Toc54941707"/>
      <w:bookmarkStart w:id="8587" w:name="_Toc54942193"/>
      <w:bookmarkStart w:id="8588" w:name="_Toc54940246"/>
      <w:bookmarkStart w:id="8589" w:name="_Toc54940732"/>
      <w:bookmarkStart w:id="8590" w:name="_Toc54941218"/>
      <w:bookmarkStart w:id="8591" w:name="_Toc54941708"/>
      <w:bookmarkStart w:id="8592" w:name="_Toc54942194"/>
      <w:bookmarkStart w:id="8593" w:name="_Toc54940247"/>
      <w:bookmarkStart w:id="8594" w:name="_Toc54940733"/>
      <w:bookmarkStart w:id="8595" w:name="_Toc54941219"/>
      <w:bookmarkStart w:id="8596" w:name="_Toc54941709"/>
      <w:bookmarkStart w:id="8597" w:name="_Toc54942195"/>
      <w:bookmarkStart w:id="8598" w:name="_Toc54940248"/>
      <w:bookmarkStart w:id="8599" w:name="_Toc54940734"/>
      <w:bookmarkStart w:id="8600" w:name="_Toc54941220"/>
      <w:bookmarkStart w:id="8601" w:name="_Toc54941710"/>
      <w:bookmarkStart w:id="8602" w:name="_Toc54942196"/>
      <w:bookmarkStart w:id="8603" w:name="_Toc54940249"/>
      <w:bookmarkStart w:id="8604" w:name="_Toc54940735"/>
      <w:bookmarkStart w:id="8605" w:name="_Toc54941221"/>
      <w:bookmarkStart w:id="8606" w:name="_Toc54941711"/>
      <w:bookmarkStart w:id="8607" w:name="_Toc54942197"/>
      <w:bookmarkStart w:id="8608" w:name="_Toc54940250"/>
      <w:bookmarkStart w:id="8609" w:name="_Toc54940736"/>
      <w:bookmarkStart w:id="8610" w:name="_Toc54941222"/>
      <w:bookmarkStart w:id="8611" w:name="_Toc54941712"/>
      <w:bookmarkStart w:id="8612" w:name="_Toc54942198"/>
      <w:bookmarkStart w:id="8613" w:name="_Toc54940251"/>
      <w:bookmarkStart w:id="8614" w:name="_Toc54940737"/>
      <w:bookmarkStart w:id="8615" w:name="_Toc54941223"/>
      <w:bookmarkStart w:id="8616" w:name="_Toc54941713"/>
      <w:bookmarkStart w:id="8617" w:name="_Toc54942199"/>
      <w:bookmarkStart w:id="8618" w:name="_Toc54940252"/>
      <w:bookmarkStart w:id="8619" w:name="_Toc54940738"/>
      <w:bookmarkStart w:id="8620" w:name="_Toc54941224"/>
      <w:bookmarkStart w:id="8621" w:name="_Toc54941714"/>
      <w:bookmarkStart w:id="8622" w:name="_Toc54942200"/>
      <w:bookmarkStart w:id="8623" w:name="_Toc54940253"/>
      <w:bookmarkStart w:id="8624" w:name="_Toc54940739"/>
      <w:bookmarkStart w:id="8625" w:name="_Toc54941225"/>
      <w:bookmarkStart w:id="8626" w:name="_Toc54941715"/>
      <w:bookmarkStart w:id="8627" w:name="_Toc54942201"/>
      <w:bookmarkStart w:id="8628" w:name="_Toc54940254"/>
      <w:bookmarkStart w:id="8629" w:name="_Toc54940740"/>
      <w:bookmarkStart w:id="8630" w:name="_Toc54941226"/>
      <w:bookmarkStart w:id="8631" w:name="_Toc54941716"/>
      <w:bookmarkStart w:id="8632" w:name="_Toc54942202"/>
      <w:bookmarkStart w:id="8633" w:name="_Toc54940255"/>
      <w:bookmarkStart w:id="8634" w:name="_Toc54940741"/>
      <w:bookmarkStart w:id="8635" w:name="_Toc54941227"/>
      <w:bookmarkStart w:id="8636" w:name="_Toc54941717"/>
      <w:bookmarkStart w:id="8637" w:name="_Toc54942203"/>
      <w:bookmarkStart w:id="8638" w:name="_Toc54940256"/>
      <w:bookmarkStart w:id="8639" w:name="_Toc54940742"/>
      <w:bookmarkStart w:id="8640" w:name="_Toc54941228"/>
      <w:bookmarkStart w:id="8641" w:name="_Toc54941718"/>
      <w:bookmarkStart w:id="8642" w:name="_Toc54942204"/>
      <w:bookmarkStart w:id="8643" w:name="_Toc54940257"/>
      <w:bookmarkStart w:id="8644" w:name="_Toc54940743"/>
      <w:bookmarkStart w:id="8645" w:name="_Toc54941229"/>
      <w:bookmarkStart w:id="8646" w:name="_Toc54941719"/>
      <w:bookmarkStart w:id="8647" w:name="_Toc54942205"/>
      <w:bookmarkStart w:id="8648" w:name="_Toc54940258"/>
      <w:bookmarkStart w:id="8649" w:name="_Toc54940744"/>
      <w:bookmarkStart w:id="8650" w:name="_Toc54941230"/>
      <w:bookmarkStart w:id="8651" w:name="_Toc54941720"/>
      <w:bookmarkStart w:id="8652" w:name="_Toc54942206"/>
      <w:bookmarkStart w:id="8653" w:name="_Toc54940259"/>
      <w:bookmarkStart w:id="8654" w:name="_Toc54940745"/>
      <w:bookmarkStart w:id="8655" w:name="_Toc54941231"/>
      <w:bookmarkStart w:id="8656" w:name="_Toc54941721"/>
      <w:bookmarkStart w:id="8657" w:name="_Toc54942207"/>
      <w:bookmarkStart w:id="8658" w:name="_Toc54940260"/>
      <w:bookmarkStart w:id="8659" w:name="_Toc54940746"/>
      <w:bookmarkStart w:id="8660" w:name="_Toc54941232"/>
      <w:bookmarkStart w:id="8661" w:name="_Toc54941722"/>
      <w:bookmarkStart w:id="8662" w:name="_Toc54942208"/>
      <w:bookmarkStart w:id="8663" w:name="_Toc54940261"/>
      <w:bookmarkStart w:id="8664" w:name="_Toc54940747"/>
      <w:bookmarkStart w:id="8665" w:name="_Toc54941233"/>
      <w:bookmarkStart w:id="8666" w:name="_Toc54941723"/>
      <w:bookmarkStart w:id="8667" w:name="_Toc54942209"/>
      <w:bookmarkStart w:id="8668" w:name="_Toc54940262"/>
      <w:bookmarkStart w:id="8669" w:name="_Toc54940748"/>
      <w:bookmarkStart w:id="8670" w:name="_Toc54941234"/>
      <w:bookmarkStart w:id="8671" w:name="_Toc54941724"/>
      <w:bookmarkStart w:id="8672" w:name="_Toc54942210"/>
      <w:bookmarkStart w:id="8673" w:name="_Toc54940263"/>
      <w:bookmarkStart w:id="8674" w:name="_Toc54940749"/>
      <w:bookmarkStart w:id="8675" w:name="_Toc54941235"/>
      <w:bookmarkStart w:id="8676" w:name="_Toc54941725"/>
      <w:bookmarkStart w:id="8677" w:name="_Toc54942211"/>
      <w:bookmarkStart w:id="8678" w:name="_Toc54940264"/>
      <w:bookmarkStart w:id="8679" w:name="_Toc54940750"/>
      <w:bookmarkStart w:id="8680" w:name="_Toc54941236"/>
      <w:bookmarkStart w:id="8681" w:name="_Toc54941726"/>
      <w:bookmarkStart w:id="8682" w:name="_Toc54942212"/>
      <w:bookmarkStart w:id="8683" w:name="_Toc54940265"/>
      <w:bookmarkStart w:id="8684" w:name="_Toc54940751"/>
      <w:bookmarkStart w:id="8685" w:name="_Toc54941237"/>
      <w:bookmarkStart w:id="8686" w:name="_Toc54941727"/>
      <w:bookmarkStart w:id="8687" w:name="_Toc54942213"/>
      <w:bookmarkStart w:id="8688" w:name="_Toc54940266"/>
      <w:bookmarkStart w:id="8689" w:name="_Toc54940752"/>
      <w:bookmarkStart w:id="8690" w:name="_Toc54941238"/>
      <w:bookmarkStart w:id="8691" w:name="_Toc54941728"/>
      <w:bookmarkStart w:id="8692" w:name="_Toc54942214"/>
      <w:bookmarkStart w:id="8693" w:name="_Toc54940267"/>
      <w:bookmarkStart w:id="8694" w:name="_Toc54940753"/>
      <w:bookmarkStart w:id="8695" w:name="_Toc54941239"/>
      <w:bookmarkStart w:id="8696" w:name="_Toc54941729"/>
      <w:bookmarkStart w:id="8697" w:name="_Toc54942215"/>
      <w:bookmarkStart w:id="8698" w:name="_Toc54940268"/>
      <w:bookmarkStart w:id="8699" w:name="_Toc54940754"/>
      <w:bookmarkStart w:id="8700" w:name="_Toc54941240"/>
      <w:bookmarkStart w:id="8701" w:name="_Toc54941730"/>
      <w:bookmarkStart w:id="8702" w:name="_Toc54942216"/>
      <w:bookmarkStart w:id="8703" w:name="_Toc54940269"/>
      <w:bookmarkStart w:id="8704" w:name="_Toc54940755"/>
      <w:bookmarkStart w:id="8705" w:name="_Toc54941241"/>
      <w:bookmarkStart w:id="8706" w:name="_Toc54941731"/>
      <w:bookmarkStart w:id="8707" w:name="_Toc54942217"/>
      <w:bookmarkStart w:id="8708" w:name="_Toc54940270"/>
      <w:bookmarkStart w:id="8709" w:name="_Toc54940756"/>
      <w:bookmarkStart w:id="8710" w:name="_Toc54941242"/>
      <w:bookmarkStart w:id="8711" w:name="_Toc54941732"/>
      <w:bookmarkStart w:id="8712" w:name="_Toc54942218"/>
      <w:bookmarkStart w:id="8713" w:name="_Toc54940271"/>
      <w:bookmarkStart w:id="8714" w:name="_Toc54940757"/>
      <w:bookmarkStart w:id="8715" w:name="_Toc54941243"/>
      <w:bookmarkStart w:id="8716" w:name="_Toc54941733"/>
      <w:bookmarkStart w:id="8717" w:name="_Toc54942219"/>
      <w:bookmarkStart w:id="8718" w:name="_Toc54940272"/>
      <w:bookmarkStart w:id="8719" w:name="_Toc54940758"/>
      <w:bookmarkStart w:id="8720" w:name="_Toc54941244"/>
      <w:bookmarkStart w:id="8721" w:name="_Toc54941734"/>
      <w:bookmarkStart w:id="8722" w:name="_Toc54942220"/>
      <w:bookmarkStart w:id="8723" w:name="_Toc54940273"/>
      <w:bookmarkStart w:id="8724" w:name="_Toc54940759"/>
      <w:bookmarkStart w:id="8725" w:name="_Toc54941245"/>
      <w:bookmarkStart w:id="8726" w:name="_Toc54941735"/>
      <w:bookmarkStart w:id="8727" w:name="_Toc54942221"/>
      <w:bookmarkStart w:id="8728" w:name="_Toc54940274"/>
      <w:bookmarkStart w:id="8729" w:name="_Toc54940760"/>
      <w:bookmarkStart w:id="8730" w:name="_Toc54941246"/>
      <w:bookmarkStart w:id="8731" w:name="_Toc54941736"/>
      <w:bookmarkStart w:id="8732" w:name="_Toc54942222"/>
      <w:bookmarkStart w:id="8733" w:name="_Toc54940275"/>
      <w:bookmarkStart w:id="8734" w:name="_Toc54940761"/>
      <w:bookmarkStart w:id="8735" w:name="_Toc54941247"/>
      <w:bookmarkStart w:id="8736" w:name="_Toc54941737"/>
      <w:bookmarkStart w:id="8737" w:name="_Toc54942223"/>
      <w:bookmarkStart w:id="8738" w:name="_Toc54940276"/>
      <w:bookmarkStart w:id="8739" w:name="_Toc54940762"/>
      <w:bookmarkStart w:id="8740" w:name="_Toc54941248"/>
      <w:bookmarkStart w:id="8741" w:name="_Toc54941738"/>
      <w:bookmarkStart w:id="8742" w:name="_Toc54942224"/>
      <w:bookmarkStart w:id="8743" w:name="_Toc1585743"/>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r w:rsidR="00C1051A" w:rsidRPr="00715FE7">
        <w:rPr>
          <w:rFonts w:ascii="Verdana" w:hAnsi="Verdana"/>
          <w:b/>
          <w:iCs/>
          <w:sz w:val="18"/>
          <w:szCs w:val="18"/>
          <w:lang w:val="nl-NL"/>
        </w:rPr>
        <w:br w:type="page"/>
      </w:r>
    </w:p>
    <w:p w14:paraId="06E39668" w14:textId="77777777" w:rsidR="00DD535A" w:rsidRPr="00BA3FB2" w:rsidRDefault="0096112D" w:rsidP="00F7619F">
      <w:pPr>
        <w:pStyle w:val="Kop1"/>
        <w:rPr>
          <w:sz w:val="18"/>
          <w:szCs w:val="18"/>
        </w:rPr>
      </w:pPr>
      <w:bookmarkStart w:id="8744" w:name="_Toc71015545"/>
      <w:bookmarkStart w:id="8745" w:name="_Ref71458803"/>
      <w:bookmarkStart w:id="8746" w:name="_Toc71901764"/>
      <w:bookmarkStart w:id="8747" w:name="_Toc79070220"/>
      <w:bookmarkStart w:id="8748" w:name="_Toc97712981"/>
      <w:r w:rsidRPr="00BA3FB2">
        <w:rPr>
          <w:sz w:val="18"/>
          <w:szCs w:val="18"/>
        </w:rPr>
        <w:lastRenderedPageBreak/>
        <w:t>B</w:t>
      </w:r>
      <w:r w:rsidR="00DD535A" w:rsidRPr="00BA3FB2">
        <w:rPr>
          <w:sz w:val="18"/>
          <w:szCs w:val="18"/>
        </w:rPr>
        <w:t>eschrijving werkzaamheden</w:t>
      </w:r>
      <w:bookmarkEnd w:id="8743"/>
      <w:bookmarkEnd w:id="8744"/>
      <w:bookmarkEnd w:id="8745"/>
      <w:bookmarkEnd w:id="8746"/>
      <w:bookmarkEnd w:id="8747"/>
      <w:bookmarkEnd w:id="8748"/>
      <w:r w:rsidR="00DD535A" w:rsidRPr="00BA3FB2">
        <w:rPr>
          <w:sz w:val="18"/>
          <w:szCs w:val="18"/>
        </w:rPr>
        <w:t xml:space="preserve"> </w:t>
      </w:r>
    </w:p>
    <w:p w14:paraId="640DC4EF" w14:textId="77777777" w:rsidR="00173282" w:rsidRPr="00BA3FB2" w:rsidRDefault="00173282" w:rsidP="00B4250D">
      <w:pPr>
        <w:pStyle w:val="Kop2"/>
      </w:pPr>
      <w:bookmarkStart w:id="8749" w:name="_Toc32472782"/>
      <w:bookmarkStart w:id="8750" w:name="_Toc71015546"/>
      <w:bookmarkStart w:id="8751" w:name="_Toc71901765"/>
      <w:bookmarkStart w:id="8752" w:name="_Toc79070221"/>
      <w:bookmarkStart w:id="8753" w:name="_Toc97712982"/>
      <w:r w:rsidRPr="00BA3FB2">
        <w:t>Algemeen</w:t>
      </w:r>
      <w:bookmarkEnd w:id="8749"/>
      <w:bookmarkEnd w:id="8750"/>
      <w:bookmarkEnd w:id="8751"/>
      <w:bookmarkEnd w:id="8752"/>
      <w:bookmarkEnd w:id="8753"/>
    </w:p>
    <w:p w14:paraId="7F48E4A7" w14:textId="77777777" w:rsidR="00F028FE" w:rsidRPr="00BA3FB2" w:rsidRDefault="00DD535A" w:rsidP="006D33AD">
      <w:pPr>
        <w:pStyle w:val="Plattetekst"/>
        <w:rPr>
          <w:rFonts w:ascii="Verdana" w:hAnsi="Verdana"/>
          <w:sz w:val="18"/>
          <w:szCs w:val="18"/>
          <w:lang w:val="nl-NL"/>
        </w:rPr>
      </w:pPr>
      <w:r w:rsidRPr="00BA3FB2">
        <w:rPr>
          <w:rFonts w:ascii="Verdana" w:hAnsi="Verdana"/>
          <w:sz w:val="18"/>
          <w:szCs w:val="18"/>
          <w:lang w:val="nl-NL"/>
        </w:rPr>
        <w:t>Dit hoofdstuk geeft een nadere beschrijving van de werkzaamheden</w:t>
      </w:r>
      <w:r w:rsidR="00832ACB" w:rsidRPr="00BA3FB2">
        <w:rPr>
          <w:rFonts w:ascii="Verdana" w:hAnsi="Verdana"/>
          <w:sz w:val="18"/>
          <w:szCs w:val="18"/>
          <w:lang w:val="nl-NL"/>
        </w:rPr>
        <w:t>. De indeling is op basis</w:t>
      </w:r>
      <w:r w:rsidR="00FB766F" w:rsidRPr="00BA3FB2">
        <w:rPr>
          <w:rFonts w:ascii="Verdana" w:hAnsi="Verdana"/>
          <w:sz w:val="18"/>
          <w:szCs w:val="18"/>
          <w:lang w:val="nl-NL"/>
        </w:rPr>
        <w:t xml:space="preserve"> van de</w:t>
      </w:r>
      <w:r w:rsidR="00212278" w:rsidRPr="00BA3FB2">
        <w:rPr>
          <w:rFonts w:ascii="Verdana" w:hAnsi="Verdana"/>
          <w:sz w:val="18"/>
          <w:szCs w:val="18"/>
          <w:lang w:val="nl-NL"/>
        </w:rPr>
        <w:t xml:space="preserve"> </w:t>
      </w:r>
      <w:r w:rsidR="00643531" w:rsidRPr="00BA3FB2">
        <w:rPr>
          <w:rFonts w:ascii="Verdana" w:hAnsi="Verdana"/>
          <w:sz w:val="18"/>
          <w:szCs w:val="18"/>
          <w:lang w:val="nl-NL"/>
        </w:rPr>
        <w:t>installaties</w:t>
      </w:r>
      <w:r w:rsidR="00FB766F" w:rsidRPr="00BA3FB2">
        <w:rPr>
          <w:rFonts w:ascii="Verdana" w:hAnsi="Verdana"/>
          <w:sz w:val="18"/>
          <w:szCs w:val="18"/>
          <w:lang w:val="nl-NL"/>
        </w:rPr>
        <w:t>oorten</w:t>
      </w:r>
      <w:r w:rsidR="00643531" w:rsidRPr="00BA3FB2">
        <w:rPr>
          <w:rFonts w:ascii="Verdana" w:hAnsi="Verdana"/>
          <w:sz w:val="18"/>
          <w:szCs w:val="18"/>
          <w:lang w:val="nl-NL"/>
        </w:rPr>
        <w:t xml:space="preserve"> en de hiervoor benodigde werkzaamheden. </w:t>
      </w:r>
      <w:bookmarkStart w:id="8754" w:name="_Toc47106613"/>
    </w:p>
    <w:p w14:paraId="2A78E716" w14:textId="77777777" w:rsidR="00DC29B1" w:rsidRPr="00BA3FB2" w:rsidRDefault="00723C17" w:rsidP="00B4250D">
      <w:pPr>
        <w:pStyle w:val="Kop2"/>
      </w:pPr>
      <w:bookmarkStart w:id="8755" w:name="_Toc71015547"/>
      <w:bookmarkStart w:id="8756" w:name="_Toc71901766"/>
      <w:bookmarkStart w:id="8757" w:name="_Toc79070222"/>
      <w:bookmarkStart w:id="8758" w:name="_Toc97712983"/>
      <w:r w:rsidRPr="00BA3FB2">
        <w:t>Informatieverstrekking</w:t>
      </w:r>
      <w:bookmarkEnd w:id="8755"/>
      <w:bookmarkEnd w:id="8756"/>
      <w:bookmarkEnd w:id="8757"/>
      <w:bookmarkEnd w:id="8758"/>
    </w:p>
    <w:p w14:paraId="7B45F9C0" w14:textId="77777777" w:rsidR="00DC29B1" w:rsidRPr="00BA3FB2" w:rsidRDefault="00DC29B1" w:rsidP="00B4250D">
      <w:pPr>
        <w:pStyle w:val="Kop3"/>
        <w:rPr>
          <w:lang w:val="nl-NL"/>
        </w:rPr>
      </w:pPr>
      <w:bookmarkStart w:id="8759" w:name="_Toc79070223"/>
      <w:bookmarkStart w:id="8760" w:name="_Toc97712984"/>
      <w:r w:rsidRPr="00BA3FB2">
        <w:rPr>
          <w:lang w:val="nl-NL"/>
        </w:rPr>
        <w:t>Algemene Beveiligingseisen Defensie Opdrachten (ABDO)</w:t>
      </w:r>
      <w:bookmarkEnd w:id="8759"/>
      <w:bookmarkEnd w:id="8760"/>
      <w:r w:rsidR="00723C17" w:rsidRPr="00BA3FB2">
        <w:rPr>
          <w:lang w:val="nl-NL"/>
        </w:rPr>
        <w:t xml:space="preserve"> </w:t>
      </w:r>
      <w:bookmarkEnd w:id="8754"/>
    </w:p>
    <w:p w14:paraId="468B34E2" w14:textId="77777777" w:rsidR="00DC29B1" w:rsidRPr="00BA3FB2" w:rsidRDefault="00DC29B1">
      <w:pPr>
        <w:spacing w:before="100" w:beforeAutospacing="1" w:after="100" w:afterAutospacing="1" w:line="240" w:lineRule="auto"/>
        <w:rPr>
          <w:rFonts w:ascii="Verdana" w:hAnsi="Verdana" w:cs="Calibri"/>
          <w:color w:val="000000"/>
          <w:sz w:val="18"/>
          <w:szCs w:val="18"/>
          <w:lang w:val="nl-NL"/>
        </w:rPr>
      </w:pPr>
      <w:r w:rsidRPr="00BA3FB2">
        <w:rPr>
          <w:rFonts w:ascii="Verdana" w:hAnsi="Verdana" w:cs="Calibri"/>
          <w:color w:val="000000"/>
          <w:sz w:val="18"/>
          <w:szCs w:val="18"/>
          <w:lang w:val="nl-NL"/>
        </w:rPr>
        <w:t>Externe bedrijven moeten voor nieuwe gerubriceerde en/of vitale defensieopdrachten aan de ABDO 2019 voldoen. Door de eisen verbetert de veiligheid sterk van beschermde zaken die buiten Defensie worden opgeslagen of behandeld.</w:t>
      </w:r>
    </w:p>
    <w:p w14:paraId="65789EF0" w14:textId="77777777" w:rsidR="00DC29B1" w:rsidRPr="00BA3FB2" w:rsidRDefault="00DC29B1" w:rsidP="00DC29B1">
      <w:pPr>
        <w:spacing w:before="100" w:beforeAutospacing="1" w:after="100" w:afterAutospacing="1" w:line="240" w:lineRule="auto"/>
        <w:rPr>
          <w:rFonts w:ascii="Verdana" w:hAnsi="Verdana" w:cs="Calibri"/>
          <w:color w:val="000000"/>
          <w:sz w:val="18"/>
          <w:szCs w:val="18"/>
          <w:lang w:val="nl-NL"/>
        </w:rPr>
      </w:pPr>
      <w:r w:rsidRPr="00BA3FB2">
        <w:rPr>
          <w:rFonts w:ascii="Verdana" w:hAnsi="Verdana" w:cs="Calibri"/>
          <w:color w:val="000000"/>
          <w:sz w:val="18"/>
          <w:szCs w:val="18"/>
          <w:lang w:val="nl-NL"/>
        </w:rPr>
        <w:t>De afdeling Industrieveiligheid van de MIVD ziet erop toe dat de voorschriften uit ABDO 2019 worden nageleefd.</w:t>
      </w:r>
      <w:r w:rsidR="007B7A3E" w:rsidRPr="00BA3FB2">
        <w:rPr>
          <w:rFonts w:ascii="Verdana" w:hAnsi="Verdana" w:cs="Calibri"/>
          <w:color w:val="000000"/>
          <w:sz w:val="18"/>
          <w:szCs w:val="18"/>
          <w:lang w:val="nl-NL"/>
        </w:rPr>
        <w:t xml:space="preserve"> Een aannemer waaraan een overeenkomst wordt gegund dient te voldoen aan de ABDO 2019.</w:t>
      </w:r>
    </w:p>
    <w:p w14:paraId="5F76390C" w14:textId="77777777" w:rsidR="00DC29B1" w:rsidRPr="00BA3FB2" w:rsidRDefault="00DC29B1" w:rsidP="00A923BF">
      <w:pPr>
        <w:spacing w:before="100" w:beforeAutospacing="1" w:after="100" w:afterAutospacing="1" w:line="240" w:lineRule="auto"/>
        <w:rPr>
          <w:rFonts w:ascii="Verdana" w:hAnsi="Verdana"/>
          <w:sz w:val="18"/>
          <w:szCs w:val="18"/>
          <w:lang w:val="nl-NL"/>
        </w:rPr>
      </w:pPr>
      <w:r w:rsidRPr="00BA3FB2">
        <w:rPr>
          <w:rFonts w:ascii="Verdana" w:hAnsi="Verdana" w:cs="Calibri"/>
          <w:color w:val="000000"/>
          <w:sz w:val="18"/>
          <w:szCs w:val="18"/>
          <w:lang w:val="nl-NL"/>
        </w:rPr>
        <w:t xml:space="preserve">Op deze </w:t>
      </w:r>
      <w:r w:rsidR="00A923BF" w:rsidRPr="00BA3FB2">
        <w:rPr>
          <w:rFonts w:ascii="Verdana" w:hAnsi="Verdana" w:cs="Calibri"/>
          <w:color w:val="000000"/>
          <w:sz w:val="18"/>
          <w:szCs w:val="18"/>
          <w:lang w:val="nl-NL"/>
        </w:rPr>
        <w:t>gerubriceerde</w:t>
      </w:r>
      <w:r w:rsidRPr="00BA3FB2">
        <w:rPr>
          <w:rFonts w:ascii="Verdana" w:hAnsi="Verdana" w:cs="Calibri"/>
          <w:color w:val="000000"/>
          <w:sz w:val="18"/>
          <w:szCs w:val="18"/>
          <w:lang w:val="nl-NL"/>
        </w:rPr>
        <w:t xml:space="preserve"> overeenkomst is ABDO van toepassing.</w:t>
      </w:r>
      <w:r w:rsidR="00A923BF" w:rsidRPr="00BA3FB2">
        <w:rPr>
          <w:rFonts w:ascii="Verdana" w:hAnsi="Verdana" w:cs="Calibri"/>
          <w:color w:val="000000"/>
          <w:sz w:val="18"/>
          <w:szCs w:val="18"/>
          <w:lang w:val="nl-NL"/>
        </w:rPr>
        <w:t xml:space="preserve"> Info over ABDO is te vinden via onderstaande koppeling:</w:t>
      </w:r>
    </w:p>
    <w:p w14:paraId="557775B9" w14:textId="77777777" w:rsidR="00DC29B1" w:rsidRPr="00BA3FB2" w:rsidRDefault="00DC29B1" w:rsidP="00DC29B1">
      <w:pPr>
        <w:rPr>
          <w:rFonts w:ascii="Verdana" w:hAnsi="Verdana"/>
          <w:sz w:val="18"/>
          <w:szCs w:val="18"/>
          <w:lang w:val="nl-NL"/>
        </w:rPr>
      </w:pPr>
      <w:r w:rsidRPr="00BA3FB2">
        <w:rPr>
          <w:rFonts w:ascii="Verdana" w:hAnsi="Verdana"/>
          <w:color w:val="006621"/>
          <w:sz w:val="18"/>
          <w:szCs w:val="18"/>
          <w:shd w:val="clear" w:color="auto" w:fill="FFFFFF"/>
          <w:lang w:val="nl-NL"/>
        </w:rPr>
        <w:t>https://www.defensie.nl/downloads/beleidsnota-s/2020/02/04/abdo-2019</w:t>
      </w:r>
    </w:p>
    <w:p w14:paraId="62EC176B" w14:textId="77777777" w:rsidR="00A923BF" w:rsidRPr="00BA3FB2" w:rsidRDefault="00A923BF" w:rsidP="00DC29B1">
      <w:pPr>
        <w:rPr>
          <w:rFonts w:ascii="Verdana" w:hAnsi="Verdana"/>
          <w:sz w:val="18"/>
          <w:szCs w:val="18"/>
          <w:lang w:val="nl-NL"/>
        </w:rPr>
      </w:pPr>
      <w:r w:rsidRPr="00BA3FB2">
        <w:rPr>
          <w:rFonts w:ascii="Verdana" w:hAnsi="Verdana"/>
          <w:sz w:val="18"/>
          <w:szCs w:val="18"/>
          <w:lang w:val="nl-NL"/>
        </w:rPr>
        <w:t xml:space="preserve">De werkzaamheden van deze overeenkomst vinden plaats in TBB 1 t/m TBB 3 beveiligingsregime.  </w:t>
      </w:r>
    </w:p>
    <w:p w14:paraId="164B3C37" w14:textId="7365E24A" w:rsidR="00501F02" w:rsidRPr="00BA3FB2" w:rsidRDefault="00501F02" w:rsidP="00DC29B1">
      <w:pPr>
        <w:rPr>
          <w:rFonts w:ascii="Verdana" w:hAnsi="Verdana"/>
          <w:b/>
          <w:sz w:val="18"/>
          <w:szCs w:val="18"/>
          <w:u w:val="single"/>
          <w:lang w:val="nl-NL"/>
        </w:rPr>
      </w:pPr>
      <w:r w:rsidRPr="00BA3FB2">
        <w:rPr>
          <w:rFonts w:ascii="Verdana" w:hAnsi="Verdana"/>
          <w:b/>
          <w:sz w:val="18"/>
          <w:szCs w:val="18"/>
          <w:u w:val="single"/>
          <w:lang w:val="nl-NL"/>
        </w:rPr>
        <w:t xml:space="preserve">Het ABDO-traject is alleen van toepassing voor de aannemer </w:t>
      </w:r>
      <w:r w:rsidR="000E4B11">
        <w:rPr>
          <w:rFonts w:ascii="Verdana" w:hAnsi="Verdana"/>
          <w:b/>
          <w:sz w:val="18"/>
          <w:szCs w:val="18"/>
          <w:u w:val="single"/>
          <w:lang w:val="nl-NL"/>
        </w:rPr>
        <w:t>waar een voorlopige gunning aan wordt gedaan.</w:t>
      </w:r>
    </w:p>
    <w:p w14:paraId="5F51C360" w14:textId="77777777" w:rsidR="00A923BF" w:rsidRPr="00BA3FB2" w:rsidRDefault="00A923BF" w:rsidP="00DC29B1">
      <w:pPr>
        <w:rPr>
          <w:rFonts w:ascii="Verdana" w:hAnsi="Verdana"/>
          <w:sz w:val="18"/>
          <w:szCs w:val="18"/>
          <w:lang w:val="nl-NL"/>
        </w:rPr>
      </w:pPr>
      <w:r w:rsidRPr="00BA3FB2">
        <w:rPr>
          <w:rFonts w:ascii="Verdana" w:hAnsi="Verdana"/>
          <w:sz w:val="18"/>
          <w:szCs w:val="18"/>
          <w:lang w:val="nl-NL"/>
        </w:rPr>
        <w:t>De locatie gegevens en gegevens van de aanwezige installaties zijn anoniem gemaakt. Deze anonieme gegevens kunnen aan een locatie gekoppeld worden met behulp van een sleutellijst.</w:t>
      </w:r>
    </w:p>
    <w:p w14:paraId="5EC118F5" w14:textId="77777777" w:rsidR="000F68C9" w:rsidRPr="00BA3FB2" w:rsidRDefault="00A923BF" w:rsidP="00DC29B1">
      <w:pPr>
        <w:rPr>
          <w:rFonts w:ascii="Verdana" w:hAnsi="Verdana"/>
          <w:sz w:val="18"/>
          <w:szCs w:val="18"/>
          <w:lang w:val="nl-NL"/>
        </w:rPr>
      </w:pPr>
      <w:r w:rsidRPr="00BA3FB2">
        <w:rPr>
          <w:rFonts w:ascii="Verdana" w:hAnsi="Verdana"/>
          <w:sz w:val="18"/>
          <w:szCs w:val="18"/>
          <w:lang w:val="nl-NL"/>
        </w:rPr>
        <w:t>Alle medewerkers van de aannemer welke op locatie komen en de medewerkers welke toegang hebben tot de sleutel lijst moeten gescreend worden voor een vertrouwensfunctie op B</w:t>
      </w:r>
      <w:r w:rsidR="000F68C9" w:rsidRPr="00BA3FB2">
        <w:rPr>
          <w:rFonts w:ascii="Verdana" w:hAnsi="Verdana"/>
          <w:sz w:val="18"/>
          <w:szCs w:val="18"/>
          <w:lang w:val="nl-NL"/>
        </w:rPr>
        <w:t>-</w:t>
      </w:r>
      <w:r w:rsidRPr="00BA3FB2">
        <w:rPr>
          <w:rFonts w:ascii="Verdana" w:hAnsi="Verdana"/>
          <w:sz w:val="18"/>
          <w:szCs w:val="18"/>
          <w:lang w:val="nl-NL"/>
        </w:rPr>
        <w:t>niveau</w:t>
      </w:r>
      <w:r w:rsidR="000F68C9" w:rsidRPr="00BA3FB2">
        <w:rPr>
          <w:rFonts w:ascii="Verdana" w:hAnsi="Verdana"/>
          <w:sz w:val="18"/>
          <w:szCs w:val="18"/>
          <w:lang w:val="nl-NL"/>
        </w:rPr>
        <w:t>.</w:t>
      </w:r>
    </w:p>
    <w:p w14:paraId="30E75C1A" w14:textId="77777777" w:rsidR="000F68C9" w:rsidRPr="00BA3FB2" w:rsidRDefault="000F68C9" w:rsidP="00DC29B1">
      <w:pPr>
        <w:rPr>
          <w:rFonts w:ascii="Verdana" w:hAnsi="Verdana"/>
          <w:sz w:val="18"/>
          <w:szCs w:val="18"/>
          <w:lang w:val="nl-NL"/>
        </w:rPr>
      </w:pPr>
      <w:r w:rsidRPr="00BA3FB2">
        <w:rPr>
          <w:rFonts w:ascii="Verdana" w:hAnsi="Verdana"/>
          <w:sz w:val="18"/>
          <w:szCs w:val="18"/>
          <w:lang w:val="nl-NL"/>
        </w:rPr>
        <w:t>Twee medewerkers van de aannemer moeten als beveiligingsfunctionaris worden aangesteld.</w:t>
      </w:r>
    </w:p>
    <w:p w14:paraId="36C516E8" w14:textId="77777777" w:rsidR="00501F02" w:rsidRPr="00BA3FB2" w:rsidRDefault="00501F02" w:rsidP="00DC29B1">
      <w:pPr>
        <w:rPr>
          <w:rFonts w:ascii="Verdana" w:hAnsi="Verdana"/>
          <w:sz w:val="18"/>
          <w:szCs w:val="18"/>
          <w:lang w:val="nl-NL"/>
        </w:rPr>
      </w:pPr>
      <w:r w:rsidRPr="00BA3FB2">
        <w:rPr>
          <w:rFonts w:ascii="Verdana" w:hAnsi="Verdana"/>
          <w:sz w:val="18"/>
          <w:szCs w:val="18"/>
          <w:lang w:val="nl-NL"/>
        </w:rPr>
        <w:t>De sleutel lijst moet in een kluis worden bewaard. Deze kluis moet voldoen aan de gestelde eisen.</w:t>
      </w:r>
    </w:p>
    <w:p w14:paraId="420C845E" w14:textId="77777777" w:rsidR="00501F02" w:rsidRPr="00BA3FB2" w:rsidRDefault="00501F02" w:rsidP="00DC29B1">
      <w:pPr>
        <w:rPr>
          <w:rFonts w:ascii="Verdana" w:hAnsi="Verdana"/>
          <w:sz w:val="18"/>
          <w:szCs w:val="18"/>
          <w:lang w:val="nl-NL"/>
        </w:rPr>
      </w:pPr>
      <w:r w:rsidRPr="00BA3FB2">
        <w:rPr>
          <w:rFonts w:ascii="Verdana" w:hAnsi="Verdana"/>
          <w:sz w:val="18"/>
          <w:szCs w:val="18"/>
          <w:lang w:val="nl-NL"/>
        </w:rPr>
        <w:t xml:space="preserve">Voor de uitvoering van de werkzaamheden is een LT nodig waarin de software benodigd voor het werk wordt opgeslagen. In de ABDO 2019 wordt aangegeven waar deze aan moet voldoen. </w:t>
      </w:r>
    </w:p>
    <w:p w14:paraId="753EEBED" w14:textId="77777777" w:rsidR="000C377E" w:rsidRPr="00BA3FB2" w:rsidRDefault="00501F02" w:rsidP="00DC29B1">
      <w:pPr>
        <w:rPr>
          <w:rFonts w:ascii="Verdana" w:hAnsi="Verdana"/>
          <w:sz w:val="18"/>
          <w:szCs w:val="18"/>
          <w:lang w:val="nl-NL"/>
        </w:rPr>
      </w:pPr>
      <w:r w:rsidRPr="00BA3FB2">
        <w:rPr>
          <w:rFonts w:ascii="Verdana" w:hAnsi="Verdana"/>
          <w:sz w:val="18"/>
          <w:szCs w:val="18"/>
          <w:lang w:val="nl-NL"/>
        </w:rPr>
        <w:t xml:space="preserve">Door de beveiligingsfunctionaris moet een beveiligingsplan worden gemaakt welke </w:t>
      </w:r>
      <w:r w:rsidR="00893087" w:rsidRPr="00BA3FB2">
        <w:rPr>
          <w:rFonts w:ascii="Verdana" w:hAnsi="Verdana"/>
          <w:sz w:val="18"/>
          <w:szCs w:val="18"/>
          <w:lang w:val="nl-NL"/>
        </w:rPr>
        <w:t>getoetst</w:t>
      </w:r>
      <w:r w:rsidRPr="00BA3FB2">
        <w:rPr>
          <w:rFonts w:ascii="Verdana" w:hAnsi="Verdana"/>
          <w:sz w:val="18"/>
          <w:szCs w:val="18"/>
          <w:lang w:val="nl-NL"/>
        </w:rPr>
        <w:t xml:space="preserve"> wordt door de afdeling Industrieveiligheid van de MIVD</w:t>
      </w:r>
      <w:r w:rsidR="00893087" w:rsidRPr="00BA3FB2">
        <w:rPr>
          <w:rFonts w:ascii="Verdana" w:hAnsi="Verdana"/>
          <w:sz w:val="18"/>
          <w:szCs w:val="18"/>
          <w:lang w:val="nl-NL"/>
        </w:rPr>
        <w:t xml:space="preserve">. </w:t>
      </w:r>
    </w:p>
    <w:p w14:paraId="09EDE4E1" w14:textId="77777777" w:rsidR="000C377E" w:rsidRPr="00BA3FB2" w:rsidRDefault="000C377E" w:rsidP="000C377E">
      <w:pPr>
        <w:autoSpaceDE w:val="0"/>
        <w:autoSpaceDN w:val="0"/>
        <w:adjustRightInd w:val="0"/>
        <w:spacing w:line="240" w:lineRule="auto"/>
        <w:rPr>
          <w:rFonts w:ascii="Verdana" w:hAnsi="Verdana" w:cs="RijksoverheidSerif-Regular"/>
          <w:sz w:val="18"/>
          <w:szCs w:val="18"/>
          <w:lang w:val="nl-NL"/>
        </w:rPr>
      </w:pPr>
      <w:r w:rsidRPr="00BA3FB2">
        <w:rPr>
          <w:rFonts w:ascii="Verdana" w:hAnsi="Verdana" w:cs="RijksoverheidSerif-Regular"/>
          <w:sz w:val="18"/>
          <w:szCs w:val="18"/>
          <w:lang w:val="nl-NL"/>
        </w:rPr>
        <w:t xml:space="preserve">De </w:t>
      </w:r>
      <w:r w:rsidRPr="00BA3FB2">
        <w:rPr>
          <w:rFonts w:ascii="Verdana" w:hAnsi="Verdana" w:cs="RijksoverheidSerif-Italic"/>
          <w:i/>
          <w:iCs/>
          <w:sz w:val="18"/>
          <w:szCs w:val="18"/>
          <w:lang w:val="nl-NL"/>
        </w:rPr>
        <w:t xml:space="preserve">Opdrachtnemer </w:t>
      </w:r>
      <w:r w:rsidRPr="00BA3FB2">
        <w:rPr>
          <w:rFonts w:ascii="Verdana" w:hAnsi="Verdana" w:cs="RijksoverheidSerif-Regular"/>
          <w:sz w:val="18"/>
          <w:szCs w:val="18"/>
          <w:lang w:val="nl-NL"/>
        </w:rPr>
        <w:t xml:space="preserve">zal doorgaans niet geheel onafhankelijk van derden de </w:t>
      </w:r>
      <w:r w:rsidRPr="00BA3FB2">
        <w:rPr>
          <w:rFonts w:ascii="Verdana" w:hAnsi="Verdana" w:cs="RijksoverheidSerif-Italic"/>
          <w:i/>
          <w:iCs/>
          <w:sz w:val="18"/>
          <w:szCs w:val="18"/>
          <w:lang w:val="nl-NL"/>
        </w:rPr>
        <w:t xml:space="preserve">Bijzondere Opdracht </w:t>
      </w:r>
      <w:r w:rsidRPr="00BA3FB2">
        <w:rPr>
          <w:rFonts w:ascii="Verdana" w:hAnsi="Verdana" w:cs="RijksoverheidSerif-Regular"/>
          <w:sz w:val="18"/>
          <w:szCs w:val="18"/>
          <w:lang w:val="nl-NL"/>
        </w:rPr>
        <w:t xml:space="preserve">uitvoeren, maar een logistieke keten van bedrijven vertegenwoordigen naar de </w:t>
      </w:r>
      <w:r w:rsidRPr="00BA3FB2">
        <w:rPr>
          <w:rFonts w:ascii="Verdana" w:hAnsi="Verdana" w:cs="RijksoverheidSerif-Italic"/>
          <w:i/>
          <w:iCs/>
          <w:sz w:val="18"/>
          <w:szCs w:val="18"/>
          <w:lang w:val="nl-NL"/>
        </w:rPr>
        <w:t>Opdrachtgever</w:t>
      </w:r>
      <w:r w:rsidRPr="00BA3FB2">
        <w:rPr>
          <w:rFonts w:ascii="Verdana" w:hAnsi="Verdana" w:cs="RijksoverheidSerif-Regular"/>
          <w:sz w:val="18"/>
          <w:szCs w:val="18"/>
          <w:lang w:val="nl-NL"/>
        </w:rPr>
        <w:t xml:space="preserve">. Vanuit beveiligingsoogpunt is het noodzakelijk inzicht te hebben in de keten en zonodig eisen te stellen aan de schakels in die keten. Op hoofdlijnen bestaat de logistieke keten naast de </w:t>
      </w:r>
      <w:r w:rsidRPr="00BA3FB2">
        <w:rPr>
          <w:rFonts w:ascii="Verdana" w:hAnsi="Verdana" w:cs="RijksoverheidSerif-Italic"/>
          <w:i/>
          <w:iCs/>
          <w:sz w:val="18"/>
          <w:szCs w:val="18"/>
          <w:lang w:val="nl-NL"/>
        </w:rPr>
        <w:t xml:space="preserve">Opdrachtnemer </w:t>
      </w:r>
      <w:r w:rsidRPr="00BA3FB2">
        <w:rPr>
          <w:rFonts w:ascii="Verdana" w:hAnsi="Verdana" w:cs="RijksoverheidSerif-Regular"/>
          <w:sz w:val="18"/>
          <w:szCs w:val="18"/>
          <w:lang w:val="nl-NL"/>
        </w:rPr>
        <w:t xml:space="preserve">uit meerdere </w:t>
      </w:r>
      <w:r w:rsidRPr="00BA3FB2">
        <w:rPr>
          <w:rFonts w:ascii="Verdana" w:hAnsi="Verdana" w:cs="RijksoverheidSerif-Italic"/>
          <w:i/>
          <w:iCs/>
          <w:sz w:val="18"/>
          <w:szCs w:val="18"/>
          <w:lang w:val="nl-NL"/>
        </w:rPr>
        <w:t xml:space="preserve">Subcontractors </w:t>
      </w:r>
      <w:r w:rsidRPr="00BA3FB2">
        <w:rPr>
          <w:rFonts w:ascii="Verdana" w:hAnsi="Verdana" w:cs="RijksoverheidSerif-Regular"/>
          <w:sz w:val="18"/>
          <w:szCs w:val="18"/>
          <w:lang w:val="nl-NL"/>
        </w:rPr>
        <w:t xml:space="preserve">en </w:t>
      </w:r>
      <w:r w:rsidRPr="00BA3FB2">
        <w:rPr>
          <w:rFonts w:ascii="Verdana" w:hAnsi="Verdana" w:cs="RijksoverheidSerif-Italic"/>
          <w:i/>
          <w:iCs/>
          <w:sz w:val="18"/>
          <w:szCs w:val="18"/>
          <w:lang w:val="nl-NL"/>
        </w:rPr>
        <w:t>(Toe-)leveranciers</w:t>
      </w:r>
      <w:r w:rsidRPr="00BA3FB2">
        <w:rPr>
          <w:rFonts w:ascii="Verdana" w:hAnsi="Verdana" w:cs="RijksoverheidSerif-Regular"/>
          <w:sz w:val="18"/>
          <w:szCs w:val="18"/>
          <w:lang w:val="nl-NL"/>
        </w:rPr>
        <w:t>. Dit zijn andere bedrijven</w:t>
      </w:r>
    </w:p>
    <w:p w14:paraId="65A58D08" w14:textId="0B46DB9C" w:rsidR="007B7A3E" w:rsidRPr="00BA3FB2" w:rsidRDefault="000C377E" w:rsidP="008A199B">
      <w:pPr>
        <w:autoSpaceDE w:val="0"/>
        <w:autoSpaceDN w:val="0"/>
        <w:adjustRightInd w:val="0"/>
        <w:spacing w:line="240" w:lineRule="auto"/>
        <w:rPr>
          <w:rFonts w:ascii="Verdana" w:hAnsi="Verdana" w:cs="RijksoverheidSerif-Regular"/>
          <w:sz w:val="18"/>
          <w:szCs w:val="18"/>
          <w:lang w:val="nl-NL"/>
        </w:rPr>
      </w:pPr>
      <w:r w:rsidRPr="00BA3FB2">
        <w:rPr>
          <w:rFonts w:ascii="Verdana" w:hAnsi="Verdana" w:cs="RijksoverheidSerif-Regular"/>
          <w:sz w:val="18"/>
          <w:szCs w:val="18"/>
          <w:lang w:val="nl-NL"/>
        </w:rPr>
        <w:t xml:space="preserve">(d.w.z. andere rechtspersonen dan de </w:t>
      </w:r>
      <w:r w:rsidRPr="00BA3FB2">
        <w:rPr>
          <w:rFonts w:ascii="Verdana" w:hAnsi="Verdana" w:cs="RijksoverheidSerif-Italic"/>
          <w:i/>
          <w:iCs/>
          <w:sz w:val="18"/>
          <w:szCs w:val="18"/>
          <w:lang w:val="nl-NL"/>
        </w:rPr>
        <w:t>Opdrachtnemer</w:t>
      </w:r>
      <w:r w:rsidRPr="00BA3FB2">
        <w:rPr>
          <w:rFonts w:ascii="Verdana" w:hAnsi="Verdana" w:cs="RijksoverheidSerif-Regular"/>
          <w:sz w:val="18"/>
          <w:szCs w:val="18"/>
          <w:lang w:val="nl-NL"/>
        </w:rPr>
        <w:t xml:space="preserve">) waaraan de </w:t>
      </w:r>
      <w:r w:rsidRPr="00BA3FB2">
        <w:rPr>
          <w:rFonts w:ascii="Verdana" w:hAnsi="Verdana" w:cs="RijksoverheidSerif-Italic"/>
          <w:i/>
          <w:iCs/>
          <w:sz w:val="18"/>
          <w:szCs w:val="18"/>
          <w:lang w:val="nl-NL"/>
        </w:rPr>
        <w:t xml:space="preserve">Opdrachtnemer </w:t>
      </w:r>
      <w:r w:rsidRPr="00BA3FB2">
        <w:rPr>
          <w:rFonts w:ascii="Verdana" w:hAnsi="Verdana" w:cs="RijksoverheidSerif-Regular"/>
          <w:sz w:val="18"/>
          <w:szCs w:val="18"/>
          <w:lang w:val="nl-NL"/>
        </w:rPr>
        <w:t xml:space="preserve">bepaalde werkzaamheden aan een </w:t>
      </w:r>
      <w:r w:rsidRPr="00BA3FB2">
        <w:rPr>
          <w:rFonts w:ascii="Verdana" w:hAnsi="Verdana" w:cs="RijksoverheidSerif-Italic"/>
          <w:i/>
          <w:iCs/>
          <w:sz w:val="18"/>
          <w:szCs w:val="18"/>
          <w:lang w:val="nl-NL"/>
        </w:rPr>
        <w:t xml:space="preserve">TBB </w:t>
      </w:r>
      <w:r w:rsidRPr="00BA3FB2">
        <w:rPr>
          <w:rFonts w:ascii="Verdana" w:hAnsi="Verdana" w:cs="RijksoverheidSerif-Regular"/>
          <w:sz w:val="18"/>
          <w:szCs w:val="18"/>
          <w:lang w:val="nl-NL"/>
        </w:rPr>
        <w:t xml:space="preserve">uitbesteed. De </w:t>
      </w:r>
      <w:r w:rsidRPr="00BA3FB2">
        <w:rPr>
          <w:rFonts w:ascii="Verdana" w:hAnsi="Verdana" w:cs="RijksoverheidSerif-Italic"/>
          <w:i/>
          <w:iCs/>
          <w:sz w:val="18"/>
          <w:szCs w:val="18"/>
          <w:lang w:val="nl-NL"/>
        </w:rPr>
        <w:t xml:space="preserve">ABDO </w:t>
      </w:r>
      <w:r w:rsidRPr="00BA3FB2">
        <w:rPr>
          <w:rFonts w:ascii="Verdana" w:hAnsi="Verdana" w:cs="RijksoverheidSerif-Regular"/>
          <w:sz w:val="18"/>
          <w:szCs w:val="18"/>
          <w:lang w:val="nl-NL"/>
        </w:rPr>
        <w:t xml:space="preserve">2019 dient derhalve naast van toepassing op de </w:t>
      </w:r>
      <w:r w:rsidRPr="00BA3FB2">
        <w:rPr>
          <w:rFonts w:ascii="Verdana" w:hAnsi="Verdana" w:cs="RijksoverheidSerif-Italic"/>
          <w:i/>
          <w:iCs/>
          <w:sz w:val="18"/>
          <w:szCs w:val="18"/>
          <w:lang w:val="nl-NL"/>
        </w:rPr>
        <w:t xml:space="preserve">Opdrachtnemer </w:t>
      </w:r>
      <w:r w:rsidRPr="00BA3FB2">
        <w:rPr>
          <w:rFonts w:ascii="Verdana" w:hAnsi="Verdana" w:cs="RijksoverheidSerif-Regular"/>
          <w:sz w:val="18"/>
          <w:szCs w:val="18"/>
          <w:lang w:val="nl-NL"/>
        </w:rPr>
        <w:t xml:space="preserve">zelf ook van toepassing te zijn op alle </w:t>
      </w:r>
      <w:r w:rsidRPr="00BA3FB2">
        <w:rPr>
          <w:rFonts w:ascii="Verdana" w:hAnsi="Verdana" w:cs="RijksoverheidSerif-Italic"/>
          <w:i/>
          <w:iCs/>
          <w:sz w:val="18"/>
          <w:szCs w:val="18"/>
          <w:lang w:val="nl-NL"/>
        </w:rPr>
        <w:t xml:space="preserve">Subcontractors </w:t>
      </w:r>
      <w:r w:rsidRPr="00BA3FB2">
        <w:rPr>
          <w:rFonts w:ascii="Verdana" w:hAnsi="Verdana" w:cs="RijksoverheidSerif-Regular"/>
          <w:sz w:val="18"/>
          <w:szCs w:val="18"/>
          <w:lang w:val="nl-NL"/>
        </w:rPr>
        <w:t>(en eventuele</w:t>
      </w:r>
      <w:r w:rsidR="00DE09C6">
        <w:rPr>
          <w:rFonts w:ascii="Verdana" w:hAnsi="Verdana" w:cs="RijksoverheidSerif-Regular"/>
          <w:sz w:val="18"/>
          <w:szCs w:val="18"/>
          <w:lang w:val="nl-NL"/>
        </w:rPr>
        <w:t xml:space="preserve"> </w:t>
      </w:r>
      <w:r w:rsidRPr="00BA3FB2">
        <w:rPr>
          <w:rFonts w:ascii="Verdana" w:hAnsi="Verdana" w:cs="RijksoverheidSerif-Regular"/>
          <w:sz w:val="18"/>
          <w:szCs w:val="18"/>
          <w:lang w:val="nl-NL"/>
        </w:rPr>
        <w:t>sub-</w:t>
      </w:r>
      <w:r w:rsidRPr="00BA3FB2">
        <w:rPr>
          <w:rFonts w:ascii="Verdana" w:hAnsi="Verdana" w:cs="RijksoverheidSerif-Italic"/>
          <w:i/>
          <w:iCs/>
          <w:sz w:val="18"/>
          <w:szCs w:val="18"/>
          <w:lang w:val="nl-NL"/>
        </w:rPr>
        <w:t>Subcontractors</w:t>
      </w:r>
      <w:r w:rsidRPr="00BA3FB2">
        <w:rPr>
          <w:rFonts w:ascii="Verdana" w:hAnsi="Verdana" w:cs="RijksoverheidSerif-Regular"/>
          <w:sz w:val="18"/>
          <w:szCs w:val="18"/>
          <w:lang w:val="nl-NL"/>
        </w:rPr>
        <w:t xml:space="preserve">) en </w:t>
      </w:r>
      <w:r w:rsidRPr="00BA3FB2">
        <w:rPr>
          <w:rFonts w:ascii="Verdana" w:hAnsi="Verdana" w:cs="RijksoverheidSerif-Italic"/>
          <w:i/>
          <w:iCs/>
          <w:sz w:val="18"/>
          <w:szCs w:val="18"/>
          <w:lang w:val="nl-NL"/>
        </w:rPr>
        <w:t xml:space="preserve">(Toe-)leveranciers </w:t>
      </w:r>
      <w:r w:rsidRPr="00BA3FB2">
        <w:rPr>
          <w:rFonts w:ascii="Verdana" w:hAnsi="Verdana" w:cs="RijksoverheidSerif-Regular"/>
          <w:sz w:val="18"/>
          <w:szCs w:val="18"/>
          <w:lang w:val="nl-NL"/>
        </w:rPr>
        <w:t xml:space="preserve">die in aanraking kunnen komen met of toegang hebben tot een </w:t>
      </w:r>
      <w:r w:rsidRPr="00BA3FB2">
        <w:rPr>
          <w:rFonts w:ascii="Verdana" w:hAnsi="Verdana" w:cs="RijksoverheidSerif-Italic"/>
          <w:i/>
          <w:iCs/>
          <w:sz w:val="18"/>
          <w:szCs w:val="18"/>
          <w:lang w:val="nl-NL"/>
        </w:rPr>
        <w:t xml:space="preserve">TBB </w:t>
      </w:r>
      <w:r w:rsidRPr="00BA3FB2">
        <w:rPr>
          <w:rFonts w:ascii="Verdana" w:hAnsi="Verdana" w:cs="RijksoverheidSerif-Regular"/>
          <w:sz w:val="18"/>
          <w:szCs w:val="18"/>
          <w:lang w:val="nl-NL"/>
        </w:rPr>
        <w:t xml:space="preserve">of dit produceren. De </w:t>
      </w:r>
      <w:r w:rsidRPr="00BA3FB2">
        <w:rPr>
          <w:rFonts w:ascii="Verdana" w:hAnsi="Verdana" w:cs="RijksoverheidSerif-Italic"/>
          <w:i/>
          <w:iCs/>
          <w:sz w:val="18"/>
          <w:szCs w:val="18"/>
          <w:lang w:val="nl-NL"/>
        </w:rPr>
        <w:t xml:space="preserve">ABDO </w:t>
      </w:r>
      <w:r w:rsidRPr="00BA3FB2">
        <w:rPr>
          <w:rFonts w:ascii="Verdana" w:hAnsi="Verdana" w:cs="RijksoverheidSerif-Regular"/>
          <w:sz w:val="18"/>
          <w:szCs w:val="18"/>
          <w:lang w:val="nl-NL"/>
        </w:rPr>
        <w:t xml:space="preserve">2019 dient ook van toepassing te zijn op </w:t>
      </w:r>
      <w:r w:rsidRPr="00BA3FB2">
        <w:rPr>
          <w:rFonts w:ascii="Verdana" w:hAnsi="Verdana" w:cs="RijksoverheidSerif-Italic"/>
          <w:i/>
          <w:iCs/>
          <w:sz w:val="18"/>
          <w:szCs w:val="18"/>
          <w:lang w:val="nl-NL"/>
        </w:rPr>
        <w:t xml:space="preserve">Subcontractors </w:t>
      </w:r>
      <w:r w:rsidRPr="00BA3FB2">
        <w:rPr>
          <w:rFonts w:ascii="Verdana" w:hAnsi="Verdana" w:cs="RijksoverheidSerif-Regular"/>
          <w:sz w:val="18"/>
          <w:szCs w:val="18"/>
          <w:lang w:val="nl-NL"/>
        </w:rPr>
        <w:t xml:space="preserve">en </w:t>
      </w:r>
      <w:r w:rsidRPr="00BA3FB2">
        <w:rPr>
          <w:rFonts w:ascii="Verdana" w:hAnsi="Verdana" w:cs="RijksoverheidSerif-Italic"/>
          <w:i/>
          <w:iCs/>
          <w:sz w:val="18"/>
          <w:szCs w:val="18"/>
          <w:lang w:val="nl-NL"/>
        </w:rPr>
        <w:t xml:space="preserve">(Toe-)leveranciers </w:t>
      </w:r>
      <w:r w:rsidRPr="00BA3FB2">
        <w:rPr>
          <w:rFonts w:ascii="Verdana" w:hAnsi="Verdana" w:cs="RijksoverheidSerif-Regular"/>
          <w:sz w:val="18"/>
          <w:szCs w:val="18"/>
          <w:lang w:val="nl-NL"/>
        </w:rPr>
        <w:t xml:space="preserve">van systeemonderdelen die op grond van hun kritische/Vitale functie een zekere mate van bescherming verdienen. Op basis van het door </w:t>
      </w:r>
      <w:r w:rsidRPr="00BA3FB2">
        <w:rPr>
          <w:rFonts w:ascii="Verdana" w:hAnsi="Verdana" w:cs="RijksoverheidSerif-Italic"/>
          <w:i/>
          <w:iCs/>
          <w:sz w:val="18"/>
          <w:szCs w:val="18"/>
          <w:lang w:val="nl-NL"/>
        </w:rPr>
        <w:t xml:space="preserve">Opdrachtnemer </w:t>
      </w:r>
      <w:r w:rsidRPr="00BA3FB2">
        <w:rPr>
          <w:rFonts w:ascii="Verdana" w:hAnsi="Verdana" w:cs="RijksoverheidSerif-Regular"/>
          <w:sz w:val="18"/>
          <w:szCs w:val="18"/>
          <w:lang w:val="nl-NL"/>
        </w:rPr>
        <w:t xml:space="preserve">verschaCe inzicht wordt in overleg met </w:t>
      </w:r>
      <w:r w:rsidRPr="00BA3FB2">
        <w:rPr>
          <w:rFonts w:ascii="Verdana" w:hAnsi="Verdana" w:cs="RijksoverheidSerif-Italic"/>
          <w:i/>
          <w:iCs/>
          <w:sz w:val="18"/>
          <w:szCs w:val="18"/>
          <w:lang w:val="nl-NL"/>
        </w:rPr>
        <w:t>BIV</w:t>
      </w:r>
      <w:r w:rsidRPr="00BA3FB2">
        <w:rPr>
          <w:rFonts w:ascii="Verdana" w:hAnsi="Verdana" w:cs="RijksoverheidSerif-Regular"/>
          <w:sz w:val="18"/>
          <w:szCs w:val="18"/>
          <w:lang w:val="nl-NL"/>
        </w:rPr>
        <w:t>/</w:t>
      </w:r>
      <w:r w:rsidRPr="00BA3FB2">
        <w:rPr>
          <w:rFonts w:ascii="Verdana" w:hAnsi="Verdana" w:cs="RijksoverheidSerif-Italic"/>
          <w:i/>
          <w:iCs/>
          <w:sz w:val="18"/>
          <w:szCs w:val="18"/>
          <w:lang w:val="nl-NL"/>
        </w:rPr>
        <w:t xml:space="preserve">MIVD </w:t>
      </w:r>
      <w:r w:rsidRPr="00BA3FB2">
        <w:rPr>
          <w:rFonts w:ascii="Verdana" w:hAnsi="Verdana" w:cs="RijksoverheidSerif-Regular"/>
          <w:sz w:val="18"/>
          <w:szCs w:val="18"/>
          <w:lang w:val="nl-NL"/>
        </w:rPr>
        <w:t xml:space="preserve">bepaald op welke betrokken </w:t>
      </w:r>
      <w:r w:rsidRPr="00BA3FB2">
        <w:rPr>
          <w:rFonts w:ascii="Verdana" w:hAnsi="Verdana" w:cs="RijksoverheidSerif-Italic"/>
          <w:i/>
          <w:iCs/>
          <w:sz w:val="18"/>
          <w:szCs w:val="18"/>
          <w:lang w:val="nl-NL"/>
        </w:rPr>
        <w:t xml:space="preserve">Subcontractors </w:t>
      </w:r>
      <w:r w:rsidRPr="00BA3FB2">
        <w:rPr>
          <w:rFonts w:ascii="Verdana" w:hAnsi="Verdana" w:cs="RijksoverheidSerif-Regular"/>
          <w:sz w:val="18"/>
          <w:szCs w:val="18"/>
          <w:lang w:val="nl-NL"/>
        </w:rPr>
        <w:t xml:space="preserve">en/of </w:t>
      </w:r>
      <w:r w:rsidRPr="00BA3FB2">
        <w:rPr>
          <w:rFonts w:ascii="Verdana" w:hAnsi="Verdana" w:cs="RijksoverheidSerif-Italic"/>
          <w:i/>
          <w:iCs/>
          <w:sz w:val="18"/>
          <w:szCs w:val="18"/>
          <w:lang w:val="nl-NL"/>
        </w:rPr>
        <w:t xml:space="preserve">(Toe-)leveranciers </w:t>
      </w:r>
      <w:r w:rsidRPr="00BA3FB2">
        <w:rPr>
          <w:rFonts w:ascii="Verdana" w:hAnsi="Verdana" w:cs="RijksoverheidSerif-Regular"/>
          <w:sz w:val="18"/>
          <w:szCs w:val="18"/>
          <w:lang w:val="nl-NL"/>
        </w:rPr>
        <w:t xml:space="preserve">de </w:t>
      </w:r>
      <w:r w:rsidRPr="00BA3FB2">
        <w:rPr>
          <w:rFonts w:ascii="Verdana" w:hAnsi="Verdana" w:cs="RijksoverheidSerif-Italic"/>
          <w:i/>
          <w:iCs/>
          <w:sz w:val="18"/>
          <w:szCs w:val="18"/>
          <w:lang w:val="nl-NL"/>
        </w:rPr>
        <w:t xml:space="preserve">ABDO </w:t>
      </w:r>
      <w:r w:rsidRPr="00BA3FB2">
        <w:rPr>
          <w:rFonts w:ascii="Verdana" w:hAnsi="Verdana" w:cs="RijksoverheidSerif-Regular"/>
          <w:sz w:val="18"/>
          <w:szCs w:val="18"/>
          <w:lang w:val="nl-NL"/>
        </w:rPr>
        <w:t xml:space="preserve">2019 van toepassing is. Zodoende kunnen alle betrokken partijen in de keten voor wat betreC beveiliging onder toezicht worden geplaatst. Mocht de beoogde </w:t>
      </w:r>
      <w:r w:rsidRPr="00BA3FB2">
        <w:rPr>
          <w:rFonts w:ascii="Verdana" w:hAnsi="Verdana" w:cs="RijksoverheidSerif-Italic"/>
          <w:i/>
          <w:iCs/>
          <w:sz w:val="18"/>
          <w:szCs w:val="18"/>
          <w:lang w:val="nl-NL"/>
        </w:rPr>
        <w:t xml:space="preserve">Subcontractor </w:t>
      </w:r>
      <w:r w:rsidRPr="00BA3FB2">
        <w:rPr>
          <w:rFonts w:ascii="Verdana" w:hAnsi="Verdana" w:cs="RijksoverheidSerif-Regular"/>
          <w:sz w:val="18"/>
          <w:szCs w:val="18"/>
          <w:lang w:val="nl-NL"/>
        </w:rPr>
        <w:t xml:space="preserve">en/of </w:t>
      </w:r>
      <w:r w:rsidRPr="00BA3FB2">
        <w:rPr>
          <w:rFonts w:ascii="Verdana" w:hAnsi="Verdana" w:cs="RijksoverheidSerif-Italic"/>
          <w:i/>
          <w:iCs/>
          <w:sz w:val="18"/>
          <w:szCs w:val="18"/>
          <w:lang w:val="nl-NL"/>
        </w:rPr>
        <w:t>(Toe-)leverancier</w:t>
      </w:r>
      <w:r w:rsidR="00316FBC" w:rsidRPr="00BA3FB2">
        <w:rPr>
          <w:rFonts w:ascii="Verdana" w:hAnsi="Verdana" w:cs="RijksoverheidSerif-Italic"/>
          <w:i/>
          <w:iCs/>
          <w:sz w:val="18"/>
          <w:szCs w:val="18"/>
          <w:lang w:val="nl-NL"/>
        </w:rPr>
        <w:t xml:space="preserve"> </w:t>
      </w:r>
      <w:r w:rsidRPr="00BA3FB2">
        <w:rPr>
          <w:rFonts w:ascii="Verdana" w:hAnsi="Verdana" w:cs="RijksoverheidSerif-Regular"/>
          <w:sz w:val="18"/>
          <w:szCs w:val="18"/>
          <w:lang w:val="nl-NL"/>
        </w:rPr>
        <w:t xml:space="preserve">zich in het buitenland bevinden, dan dient in plaats van de </w:t>
      </w:r>
      <w:r w:rsidRPr="00BA3FB2">
        <w:rPr>
          <w:rFonts w:ascii="Verdana" w:hAnsi="Verdana" w:cs="RijksoverheidSerif-Italic"/>
          <w:i/>
          <w:iCs/>
          <w:sz w:val="18"/>
          <w:szCs w:val="18"/>
          <w:lang w:val="nl-NL"/>
        </w:rPr>
        <w:t xml:space="preserve">ABDO </w:t>
      </w:r>
      <w:r w:rsidRPr="00BA3FB2">
        <w:rPr>
          <w:rFonts w:ascii="Verdana" w:hAnsi="Verdana" w:cs="RijksoverheidSerif-Regular"/>
          <w:sz w:val="18"/>
          <w:szCs w:val="18"/>
          <w:lang w:val="nl-NL"/>
        </w:rPr>
        <w:t xml:space="preserve">2019 te worden verwezen naar de in het betreffende land vigerende regelgeving m.b.t. industrieveiligheid. </w:t>
      </w:r>
      <w:r w:rsidRPr="00BA3FB2">
        <w:rPr>
          <w:rFonts w:ascii="Verdana" w:hAnsi="Verdana" w:cs="RijksoverheidSerif-Italic"/>
          <w:i/>
          <w:iCs/>
          <w:sz w:val="18"/>
          <w:szCs w:val="18"/>
          <w:lang w:val="nl-NL"/>
        </w:rPr>
        <w:t>BIV</w:t>
      </w:r>
      <w:r w:rsidRPr="00BA3FB2">
        <w:rPr>
          <w:rFonts w:ascii="Verdana" w:hAnsi="Verdana" w:cs="RijksoverheidSerif-Regular"/>
          <w:sz w:val="18"/>
          <w:szCs w:val="18"/>
          <w:lang w:val="nl-NL"/>
        </w:rPr>
        <w:t>/</w:t>
      </w:r>
      <w:r w:rsidRPr="00BA3FB2">
        <w:rPr>
          <w:rFonts w:ascii="Verdana" w:hAnsi="Verdana" w:cs="RijksoverheidSerif-Italic"/>
          <w:i/>
          <w:iCs/>
          <w:sz w:val="18"/>
          <w:szCs w:val="18"/>
          <w:lang w:val="nl-NL"/>
        </w:rPr>
        <w:t xml:space="preserve">MIVD </w:t>
      </w:r>
      <w:r w:rsidRPr="00BA3FB2">
        <w:rPr>
          <w:rFonts w:ascii="Verdana" w:hAnsi="Verdana" w:cs="RijksoverheidSerif-Regular"/>
          <w:sz w:val="18"/>
          <w:szCs w:val="18"/>
          <w:lang w:val="nl-NL"/>
        </w:rPr>
        <w:t xml:space="preserve">vraagt in dergelijke gevallen bij de buitenlandse partner een zogenoemde </w:t>
      </w:r>
      <w:r w:rsidRPr="00BA3FB2">
        <w:rPr>
          <w:rFonts w:ascii="Verdana" w:hAnsi="Verdana" w:cs="RijksoverheidSerif-Italic"/>
          <w:i/>
          <w:iCs/>
          <w:sz w:val="18"/>
          <w:szCs w:val="18"/>
          <w:lang w:val="nl-NL"/>
        </w:rPr>
        <w:t xml:space="preserve">Facility Security Clearance </w:t>
      </w:r>
      <w:r w:rsidRPr="00BA3FB2">
        <w:rPr>
          <w:rFonts w:ascii="Verdana" w:hAnsi="Verdana" w:cs="RijksoverheidSerif-Regular"/>
          <w:sz w:val="18"/>
          <w:szCs w:val="18"/>
          <w:lang w:val="nl-NL"/>
        </w:rPr>
        <w:t>op.</w:t>
      </w:r>
    </w:p>
    <w:p w14:paraId="1B20685D" w14:textId="79A31286" w:rsidR="00414810" w:rsidRPr="00BA3FB2" w:rsidRDefault="00414810" w:rsidP="008A199B">
      <w:pPr>
        <w:autoSpaceDE w:val="0"/>
        <w:autoSpaceDN w:val="0"/>
        <w:adjustRightInd w:val="0"/>
        <w:spacing w:line="240" w:lineRule="auto"/>
        <w:rPr>
          <w:rFonts w:ascii="Verdana" w:hAnsi="Verdana"/>
          <w:sz w:val="18"/>
          <w:szCs w:val="18"/>
          <w:lang w:val="nl-NL"/>
        </w:rPr>
      </w:pPr>
      <w:r w:rsidRPr="00BA3FB2">
        <w:rPr>
          <w:rFonts w:ascii="Verdana" w:hAnsi="Verdana" w:cs="RijksoverheidSerif-Regular"/>
          <w:sz w:val="18"/>
          <w:szCs w:val="18"/>
          <w:lang w:val="nl-NL"/>
        </w:rPr>
        <w:lastRenderedPageBreak/>
        <w:t>Alle medewerkers en personeel van de onderaannemers moeten minimaal in het bezit zijn van een goedgekeurd veiligheidsonderzoek MIVD B-nivea</w:t>
      </w:r>
      <w:r w:rsidR="00DE09C6">
        <w:rPr>
          <w:rFonts w:ascii="Verdana" w:hAnsi="Verdana" w:cs="RijksoverheidSerif-Regular"/>
          <w:sz w:val="18"/>
          <w:szCs w:val="18"/>
          <w:lang w:val="nl-NL"/>
        </w:rPr>
        <w:t>u</w:t>
      </w:r>
      <w:r w:rsidR="009C0782">
        <w:rPr>
          <w:rFonts w:ascii="Verdana" w:hAnsi="Verdana" w:cs="RijksoverheidSerif-Regular"/>
          <w:sz w:val="18"/>
          <w:szCs w:val="18"/>
          <w:lang w:val="nl-NL"/>
        </w:rPr>
        <w:t xml:space="preserve"> of MIVD C-nivea</w:t>
      </w:r>
      <w:r w:rsidR="00DE09C6">
        <w:rPr>
          <w:rFonts w:ascii="Verdana" w:hAnsi="Verdana" w:cs="RijksoverheidSerif-Regular"/>
          <w:sz w:val="18"/>
          <w:szCs w:val="18"/>
          <w:lang w:val="nl-NL"/>
        </w:rPr>
        <w:t>u</w:t>
      </w:r>
      <w:r w:rsidR="009F2610" w:rsidRPr="00BA3FB2">
        <w:rPr>
          <w:rFonts w:ascii="Verdana" w:hAnsi="Verdana" w:cs="RijksoverheidSerif-Regular"/>
          <w:sz w:val="18"/>
          <w:szCs w:val="18"/>
          <w:lang w:val="nl-NL"/>
        </w:rPr>
        <w:t xml:space="preserve">. De kosten worden hiervan alleen vergoed voor de medewerkers welke voor de werkzaamheden ingepland </w:t>
      </w:r>
      <w:r w:rsidR="00DE09C6">
        <w:rPr>
          <w:rFonts w:ascii="Verdana" w:hAnsi="Verdana" w:cs="RijksoverheidSerif-Regular"/>
          <w:sz w:val="18"/>
          <w:szCs w:val="18"/>
          <w:lang w:val="nl-NL"/>
        </w:rPr>
        <w:t xml:space="preserve">zijn </w:t>
      </w:r>
      <w:r w:rsidR="009F2610" w:rsidRPr="00BA3FB2">
        <w:rPr>
          <w:rFonts w:ascii="Verdana" w:hAnsi="Verdana" w:cs="RijksoverheidSerif-Regular"/>
          <w:sz w:val="18"/>
          <w:szCs w:val="18"/>
          <w:lang w:val="nl-NL"/>
        </w:rPr>
        <w:t xml:space="preserve">op 1 jan 2023 met een maximum van </w:t>
      </w:r>
      <w:r w:rsidR="009F2610" w:rsidRPr="00CE68E1">
        <w:rPr>
          <w:rFonts w:ascii="Verdana" w:hAnsi="Verdana" w:cs="RijksoverheidSerif-Regular"/>
          <w:sz w:val="18"/>
          <w:szCs w:val="18"/>
          <w:lang w:val="nl-NL"/>
        </w:rPr>
        <w:t>30 personen</w:t>
      </w:r>
    </w:p>
    <w:p w14:paraId="4550864F" w14:textId="77777777" w:rsidR="00A923BF" w:rsidRPr="00BA3FB2" w:rsidRDefault="007B7A3E" w:rsidP="00DC29B1">
      <w:pPr>
        <w:rPr>
          <w:rFonts w:ascii="Verdana" w:hAnsi="Verdana"/>
          <w:sz w:val="18"/>
          <w:szCs w:val="18"/>
          <w:lang w:val="nl-NL"/>
        </w:rPr>
      </w:pPr>
      <w:r w:rsidRPr="00BA3FB2">
        <w:rPr>
          <w:rFonts w:ascii="Verdana" w:hAnsi="Verdana"/>
          <w:sz w:val="18"/>
          <w:szCs w:val="18"/>
          <w:lang w:val="nl-NL"/>
        </w:rPr>
        <w:t xml:space="preserve">In het prijzenboek zijn een aantal regels opgenomen voor het verrekenen van de ABDO kosten. </w:t>
      </w:r>
      <w:r w:rsidR="00744C0C" w:rsidRPr="00BA3FB2">
        <w:rPr>
          <w:rFonts w:ascii="Verdana" w:hAnsi="Verdana"/>
          <w:sz w:val="18"/>
          <w:szCs w:val="18"/>
          <w:lang w:val="nl-NL"/>
        </w:rPr>
        <w:t>Deze kosten worden alleen vergoed na ABDO certificering.</w:t>
      </w:r>
      <w:r w:rsidR="00A923BF" w:rsidRPr="00BA3FB2">
        <w:rPr>
          <w:rFonts w:ascii="Verdana" w:hAnsi="Verdana"/>
          <w:sz w:val="18"/>
          <w:szCs w:val="18"/>
          <w:lang w:val="nl-NL"/>
        </w:rPr>
        <w:t xml:space="preserve"> </w:t>
      </w:r>
    </w:p>
    <w:p w14:paraId="3D3D6C53" w14:textId="77777777" w:rsidR="008C222A" w:rsidRPr="001E3A05" w:rsidRDefault="008C222A" w:rsidP="00B4250D">
      <w:pPr>
        <w:pStyle w:val="Kop3"/>
      </w:pPr>
      <w:bookmarkStart w:id="8761" w:name="_Toc71015548"/>
      <w:bookmarkStart w:id="8762" w:name="_Toc71901767"/>
      <w:bookmarkStart w:id="8763" w:name="_Toc79070224"/>
      <w:bookmarkStart w:id="8764" w:name="_Toc97712985"/>
      <w:r w:rsidRPr="001E3A05">
        <w:t>Informatieverstrekking aan de Aannemer</w:t>
      </w:r>
      <w:bookmarkEnd w:id="8761"/>
      <w:bookmarkEnd w:id="8762"/>
      <w:bookmarkEnd w:id="8763"/>
      <w:bookmarkEnd w:id="8764"/>
    </w:p>
    <w:p w14:paraId="78718E01" w14:textId="77777777" w:rsidR="00723C17" w:rsidRPr="003711D9" w:rsidRDefault="00723C17" w:rsidP="00A5099F">
      <w:pPr>
        <w:pStyle w:val="Kop4"/>
      </w:pPr>
      <w:bookmarkStart w:id="8765" w:name="_Toc47106614"/>
      <w:bookmarkStart w:id="8766" w:name="_Toc71901768"/>
      <w:bookmarkStart w:id="8767" w:name="_Toc79070225"/>
      <w:bookmarkStart w:id="8768" w:name="_Toc97712986"/>
      <w:r w:rsidRPr="003711D9">
        <w:t>Keuringsplan</w:t>
      </w:r>
      <w:bookmarkEnd w:id="8765"/>
      <w:bookmarkEnd w:id="8766"/>
      <w:bookmarkEnd w:id="8767"/>
      <w:bookmarkEnd w:id="8768"/>
    </w:p>
    <w:p w14:paraId="3761C51C" w14:textId="2FE5A966" w:rsidR="00723C17" w:rsidRPr="003711D9" w:rsidRDefault="00723C17" w:rsidP="00723C17">
      <w:pPr>
        <w:rPr>
          <w:rFonts w:ascii="Verdana" w:hAnsi="Verdana"/>
          <w:sz w:val="18"/>
          <w:szCs w:val="18"/>
          <w:lang w:val="nl-NL"/>
        </w:rPr>
      </w:pPr>
      <w:r w:rsidRPr="003711D9">
        <w:rPr>
          <w:rFonts w:ascii="Verdana" w:hAnsi="Verdana"/>
          <w:sz w:val="18"/>
          <w:szCs w:val="18"/>
          <w:lang w:val="nl-NL"/>
        </w:rPr>
        <w:t xml:space="preserve">Voor aanvang van de werkzaamheden voor jaar x ontvangt de </w:t>
      </w:r>
      <w:r w:rsidR="00A150FC" w:rsidRPr="003711D9">
        <w:rPr>
          <w:rFonts w:ascii="Verdana" w:hAnsi="Verdana"/>
          <w:sz w:val="18"/>
          <w:szCs w:val="18"/>
          <w:lang w:val="nl-NL"/>
        </w:rPr>
        <w:t>Aannemer</w:t>
      </w:r>
      <w:r w:rsidRPr="003711D9">
        <w:rPr>
          <w:rFonts w:ascii="Verdana" w:hAnsi="Verdana"/>
          <w:sz w:val="18"/>
          <w:szCs w:val="18"/>
          <w:lang w:val="nl-NL"/>
        </w:rPr>
        <w:t xml:space="preserve"> een </w:t>
      </w:r>
      <w:r w:rsidR="002B121F" w:rsidRPr="003711D9">
        <w:rPr>
          <w:rFonts w:ascii="Verdana" w:hAnsi="Verdana"/>
          <w:sz w:val="18"/>
          <w:szCs w:val="18"/>
          <w:lang w:val="nl-NL"/>
        </w:rPr>
        <w:t>Keuringsplan</w:t>
      </w:r>
      <w:r w:rsidRPr="003711D9">
        <w:rPr>
          <w:rFonts w:ascii="Verdana" w:hAnsi="Verdana"/>
          <w:sz w:val="18"/>
          <w:szCs w:val="18"/>
          <w:lang w:val="nl-NL"/>
        </w:rPr>
        <w:t xml:space="preserve"> waarin </w:t>
      </w:r>
      <w:r w:rsidR="00481B91" w:rsidRPr="003711D9">
        <w:rPr>
          <w:rFonts w:ascii="Verdana" w:hAnsi="Verdana"/>
          <w:sz w:val="18"/>
          <w:szCs w:val="18"/>
          <w:lang w:val="nl-NL"/>
        </w:rPr>
        <w:t>de periodieke inspecties en het periodiek onderhoud</w:t>
      </w:r>
      <w:r w:rsidRPr="003711D9">
        <w:rPr>
          <w:rFonts w:ascii="Verdana" w:hAnsi="Verdana"/>
          <w:sz w:val="18"/>
          <w:szCs w:val="18"/>
          <w:lang w:val="nl-NL"/>
        </w:rPr>
        <w:t xml:space="preserve"> van de installaties is opgenomen. Een </w:t>
      </w:r>
      <w:r w:rsidR="002B121F" w:rsidRPr="003711D9">
        <w:rPr>
          <w:rFonts w:ascii="Verdana" w:hAnsi="Verdana"/>
          <w:sz w:val="18"/>
          <w:szCs w:val="18"/>
          <w:lang w:val="nl-NL"/>
        </w:rPr>
        <w:t>Keuringsplan</w:t>
      </w:r>
      <w:r w:rsidRPr="003711D9">
        <w:rPr>
          <w:rFonts w:ascii="Verdana" w:hAnsi="Verdana"/>
          <w:sz w:val="18"/>
          <w:szCs w:val="18"/>
          <w:lang w:val="nl-NL"/>
        </w:rPr>
        <w:t xml:space="preserve"> wordt per jaar verstrekt.</w:t>
      </w:r>
      <w:r w:rsidR="00E738D6" w:rsidRPr="003711D9">
        <w:rPr>
          <w:rFonts w:ascii="Verdana" w:hAnsi="Verdana"/>
          <w:sz w:val="18"/>
          <w:szCs w:val="18"/>
          <w:lang w:val="nl-NL"/>
        </w:rPr>
        <w:t xml:space="preserve"> In het eerste kwartaal van het nieuwe keuringsjaar ontvangt de aannemer een keuringplan waarin mutaties met een kleur worden gemarkeerd</w:t>
      </w:r>
    </w:p>
    <w:p w14:paraId="3CD389AE" w14:textId="77777777" w:rsidR="00723C17" w:rsidRPr="003711D9" w:rsidRDefault="00723C17" w:rsidP="00A5099F">
      <w:pPr>
        <w:pStyle w:val="Kop4"/>
      </w:pPr>
      <w:bookmarkStart w:id="8769" w:name="_Toc47106615"/>
      <w:bookmarkStart w:id="8770" w:name="_Toc71901769"/>
      <w:bookmarkStart w:id="8771" w:name="_Toc79070226"/>
      <w:bookmarkStart w:id="8772" w:name="_Toc97712987"/>
      <w:r w:rsidRPr="003711D9">
        <w:t>Componentenlijsten</w:t>
      </w:r>
      <w:bookmarkEnd w:id="8769"/>
      <w:bookmarkEnd w:id="8770"/>
      <w:bookmarkEnd w:id="8771"/>
      <w:bookmarkEnd w:id="8772"/>
    </w:p>
    <w:p w14:paraId="1A55AF21" w14:textId="0F75EE41" w:rsidR="00723C17" w:rsidRPr="003711D9" w:rsidRDefault="00723C17" w:rsidP="00723C17">
      <w:pPr>
        <w:rPr>
          <w:rFonts w:ascii="Verdana" w:hAnsi="Verdana"/>
          <w:sz w:val="18"/>
          <w:szCs w:val="18"/>
          <w:lang w:val="nl-NL"/>
        </w:rPr>
      </w:pPr>
      <w:r w:rsidRPr="003711D9">
        <w:rPr>
          <w:rFonts w:ascii="Verdana" w:hAnsi="Verdana"/>
          <w:sz w:val="18"/>
          <w:szCs w:val="18"/>
          <w:lang w:val="nl-NL"/>
        </w:rPr>
        <w:t xml:space="preserve">Van </w:t>
      </w:r>
      <w:r w:rsidR="003A27AA" w:rsidRPr="003711D9">
        <w:rPr>
          <w:rFonts w:ascii="Verdana" w:hAnsi="Verdana"/>
          <w:sz w:val="18"/>
          <w:szCs w:val="18"/>
          <w:lang w:val="nl-NL"/>
        </w:rPr>
        <w:t xml:space="preserve">een aantal </w:t>
      </w:r>
      <w:r w:rsidRPr="003711D9">
        <w:rPr>
          <w:rFonts w:ascii="Verdana" w:hAnsi="Verdana"/>
          <w:sz w:val="18"/>
          <w:szCs w:val="18"/>
          <w:lang w:val="nl-NL"/>
        </w:rPr>
        <w:t xml:space="preserve">beschreven installaties zijn componentenlijsten beschikbaar. In deze lijsten is de beschikbare </w:t>
      </w:r>
      <w:r w:rsidR="003469C8" w:rsidRPr="003711D9">
        <w:rPr>
          <w:rFonts w:ascii="Verdana" w:hAnsi="Verdana"/>
          <w:sz w:val="18"/>
          <w:szCs w:val="18"/>
          <w:lang w:val="nl-NL"/>
        </w:rPr>
        <w:t xml:space="preserve">relevante </w:t>
      </w:r>
      <w:r w:rsidRPr="003711D9">
        <w:rPr>
          <w:rFonts w:ascii="Verdana" w:hAnsi="Verdana"/>
          <w:sz w:val="18"/>
          <w:szCs w:val="18"/>
          <w:lang w:val="nl-NL"/>
        </w:rPr>
        <w:t>informatie van de installaties opgenomen. Deze lijsten worden digitaal beschikbaar gesteld.</w:t>
      </w:r>
      <w:r w:rsidR="003469C8" w:rsidRPr="003711D9">
        <w:rPr>
          <w:rFonts w:ascii="Verdana" w:hAnsi="Verdana"/>
          <w:sz w:val="18"/>
          <w:szCs w:val="18"/>
          <w:lang w:val="nl-NL"/>
        </w:rPr>
        <w:t xml:space="preserve"> De </w:t>
      </w:r>
      <w:r w:rsidR="00A150FC" w:rsidRPr="003711D9">
        <w:rPr>
          <w:rFonts w:ascii="Verdana" w:hAnsi="Verdana"/>
          <w:sz w:val="18"/>
          <w:szCs w:val="18"/>
          <w:lang w:val="nl-NL"/>
        </w:rPr>
        <w:t>Aannemer</w:t>
      </w:r>
      <w:r w:rsidR="003469C8" w:rsidRPr="003711D9">
        <w:rPr>
          <w:rFonts w:ascii="Verdana" w:hAnsi="Verdana"/>
          <w:sz w:val="18"/>
          <w:szCs w:val="18"/>
          <w:lang w:val="nl-NL"/>
        </w:rPr>
        <w:t xml:space="preserve"> dient de informatie in de componentenlijsten te controleren en </w:t>
      </w:r>
      <w:r w:rsidR="003A27AA" w:rsidRPr="003711D9">
        <w:rPr>
          <w:rFonts w:ascii="Verdana" w:hAnsi="Verdana"/>
          <w:sz w:val="18"/>
          <w:szCs w:val="18"/>
          <w:lang w:val="nl-NL"/>
        </w:rPr>
        <w:t xml:space="preserve">de verschillen vermelden op de update componenten lijst (UCL). </w:t>
      </w:r>
      <w:r w:rsidR="003469C8" w:rsidRPr="003711D9">
        <w:rPr>
          <w:rFonts w:ascii="Verdana" w:hAnsi="Verdana"/>
          <w:sz w:val="18"/>
          <w:szCs w:val="18"/>
          <w:lang w:val="nl-NL"/>
        </w:rPr>
        <w:t xml:space="preserve">(zie ook </w:t>
      </w:r>
      <w:r w:rsidR="00576B2A" w:rsidRPr="003711D9">
        <w:rPr>
          <w:rFonts w:ascii="Verdana" w:hAnsi="Verdana"/>
          <w:sz w:val="18"/>
          <w:szCs w:val="18"/>
          <w:lang w:val="nl-NL"/>
        </w:rPr>
        <w:t xml:space="preserve">paragraaf </w:t>
      </w:r>
      <w:r w:rsidR="00E738D6" w:rsidRPr="003711D9">
        <w:rPr>
          <w:rFonts w:ascii="Verdana" w:hAnsi="Verdana"/>
          <w:sz w:val="18"/>
          <w:szCs w:val="18"/>
          <w:lang w:val="nl-NL"/>
        </w:rPr>
        <w:t>5.7</w:t>
      </w:r>
      <w:r w:rsidR="003A27AA" w:rsidRPr="003711D9">
        <w:rPr>
          <w:rFonts w:ascii="Verdana" w:hAnsi="Verdana"/>
          <w:sz w:val="18"/>
          <w:szCs w:val="18"/>
          <w:lang w:val="nl-NL"/>
        </w:rPr>
        <w:t>)</w:t>
      </w:r>
    </w:p>
    <w:p w14:paraId="642C5370" w14:textId="2F7C8E56" w:rsidR="003A27AA" w:rsidRPr="003711D9" w:rsidRDefault="003A27AA" w:rsidP="00723C17">
      <w:pPr>
        <w:rPr>
          <w:rFonts w:ascii="Verdana" w:hAnsi="Verdana"/>
          <w:sz w:val="18"/>
          <w:szCs w:val="18"/>
          <w:lang w:val="nl-NL"/>
        </w:rPr>
      </w:pPr>
      <w:r w:rsidRPr="003711D9">
        <w:rPr>
          <w:rFonts w:ascii="Verdana" w:hAnsi="Verdana"/>
          <w:sz w:val="18"/>
          <w:szCs w:val="18"/>
          <w:lang w:val="nl-NL"/>
        </w:rPr>
        <w:t>Installaties waarvan geen componenten lijst beschikbaar is zijn de aantallen per ruimte opgenomen in de bijlage W.</w:t>
      </w:r>
      <w:r w:rsidR="008A1E2B" w:rsidRPr="003711D9">
        <w:rPr>
          <w:rFonts w:ascii="Verdana" w:hAnsi="Verdana"/>
          <w:sz w:val="18"/>
          <w:szCs w:val="18"/>
          <w:lang w:val="nl-NL"/>
        </w:rPr>
        <w:t>26</w:t>
      </w:r>
    </w:p>
    <w:p w14:paraId="1389D059" w14:textId="77777777" w:rsidR="00723C17" w:rsidRPr="00715FE7" w:rsidRDefault="00723C17" w:rsidP="00723C17">
      <w:pPr>
        <w:rPr>
          <w:rFonts w:ascii="Verdana" w:hAnsi="Verdana"/>
          <w:sz w:val="18"/>
          <w:szCs w:val="18"/>
          <w:lang w:val="nl-NL"/>
        </w:rPr>
      </w:pPr>
      <w:r w:rsidRPr="003711D9">
        <w:rPr>
          <w:rFonts w:ascii="Verdana" w:hAnsi="Verdana"/>
          <w:sz w:val="18"/>
          <w:szCs w:val="18"/>
          <w:lang w:val="nl-NL"/>
        </w:rPr>
        <w:t xml:space="preserve">Indien de Aannemer constateert dat installaties niet zijn opgenomen in de componentenlijst, zal in overleg met de </w:t>
      </w:r>
      <w:r w:rsidR="00A150FC" w:rsidRPr="003711D9">
        <w:rPr>
          <w:rFonts w:ascii="Verdana" w:hAnsi="Verdana"/>
          <w:sz w:val="18"/>
          <w:szCs w:val="18"/>
          <w:lang w:val="nl-NL"/>
        </w:rPr>
        <w:t>Opdrachtgever</w:t>
      </w:r>
      <w:r w:rsidR="00712419" w:rsidRPr="003711D9">
        <w:rPr>
          <w:rFonts w:ascii="Verdana" w:hAnsi="Verdana"/>
          <w:sz w:val="18"/>
          <w:szCs w:val="18"/>
          <w:lang w:val="nl-NL"/>
        </w:rPr>
        <w:t xml:space="preserve"> </w:t>
      </w:r>
      <w:r w:rsidRPr="003711D9">
        <w:rPr>
          <w:rFonts w:ascii="Verdana" w:hAnsi="Verdana"/>
          <w:sz w:val="18"/>
          <w:szCs w:val="18"/>
          <w:lang w:val="nl-NL"/>
        </w:rPr>
        <w:t>worden bepaald of onderhoud-/ inspectiewerkzaamheden als meerwerk worden opgedragen</w:t>
      </w:r>
      <w:r w:rsidRPr="00715FE7">
        <w:rPr>
          <w:rFonts w:ascii="Verdana" w:hAnsi="Verdana"/>
          <w:sz w:val="18"/>
          <w:szCs w:val="18"/>
          <w:lang w:val="nl-NL"/>
        </w:rPr>
        <w:t xml:space="preserve"> en verrekend overeenkomstig het</w:t>
      </w:r>
      <w:r w:rsidR="00E71033" w:rsidRPr="00715FE7">
        <w:rPr>
          <w:rFonts w:ascii="Verdana" w:hAnsi="Verdana"/>
          <w:sz w:val="18"/>
          <w:szCs w:val="18"/>
          <w:lang w:val="nl-NL"/>
        </w:rPr>
        <w:t xml:space="preserve"> Prijzenboek</w:t>
      </w:r>
      <w:r w:rsidRPr="00715FE7">
        <w:rPr>
          <w:rFonts w:ascii="Verdana" w:hAnsi="Verdana"/>
          <w:sz w:val="18"/>
          <w:szCs w:val="18"/>
          <w:lang w:val="nl-NL"/>
        </w:rPr>
        <w:t>.</w:t>
      </w:r>
    </w:p>
    <w:p w14:paraId="290AA5F3" w14:textId="77777777" w:rsidR="00723C17" w:rsidRPr="001E3A05" w:rsidRDefault="00723C17" w:rsidP="00723C17">
      <w:pPr>
        <w:rPr>
          <w:rFonts w:ascii="Verdana" w:hAnsi="Verdana"/>
          <w:sz w:val="18"/>
          <w:szCs w:val="18"/>
        </w:rPr>
      </w:pPr>
      <w:r w:rsidRPr="00715FE7">
        <w:rPr>
          <w:rFonts w:ascii="Verdana" w:hAnsi="Verdana"/>
          <w:sz w:val="18"/>
          <w:szCs w:val="18"/>
          <w:lang w:val="nl-NL"/>
        </w:rPr>
        <w:t xml:space="preserve">Een installatie kan zijn opgenomen in de componentenlijst en niet terugkomen in het </w:t>
      </w:r>
      <w:r w:rsidR="002B121F" w:rsidRPr="00715FE7">
        <w:rPr>
          <w:rFonts w:ascii="Verdana" w:hAnsi="Verdana"/>
          <w:sz w:val="18"/>
          <w:szCs w:val="18"/>
          <w:lang w:val="nl-NL"/>
        </w:rPr>
        <w:t>Keuringsplan</w:t>
      </w:r>
      <w:r w:rsidRPr="00715FE7">
        <w:rPr>
          <w:rFonts w:ascii="Verdana" w:hAnsi="Verdana"/>
          <w:sz w:val="18"/>
          <w:szCs w:val="18"/>
          <w:lang w:val="nl-NL"/>
        </w:rPr>
        <w:t xml:space="preserve">. Deze installatie is </w:t>
      </w:r>
      <w:r w:rsidR="002840D6" w:rsidRPr="00715FE7">
        <w:rPr>
          <w:rFonts w:ascii="Verdana" w:hAnsi="Verdana"/>
          <w:sz w:val="18"/>
          <w:szCs w:val="18"/>
          <w:lang w:val="nl-NL"/>
        </w:rPr>
        <w:t xml:space="preserve">ofwel </w:t>
      </w:r>
      <w:r w:rsidRPr="00715FE7">
        <w:rPr>
          <w:rFonts w:ascii="Verdana" w:hAnsi="Verdana"/>
          <w:sz w:val="18"/>
          <w:szCs w:val="18"/>
          <w:lang w:val="nl-NL"/>
        </w:rPr>
        <w:t xml:space="preserve">bij derden in onderhoud, </w:t>
      </w:r>
      <w:r w:rsidR="00002CEE" w:rsidRPr="00715FE7">
        <w:rPr>
          <w:rFonts w:ascii="Verdana" w:hAnsi="Verdana"/>
          <w:sz w:val="18"/>
          <w:szCs w:val="18"/>
          <w:lang w:val="nl-NL"/>
        </w:rPr>
        <w:t xml:space="preserve">of </w:t>
      </w:r>
      <w:r w:rsidRPr="00715FE7">
        <w:rPr>
          <w:rFonts w:ascii="Verdana" w:hAnsi="Verdana"/>
          <w:sz w:val="18"/>
          <w:szCs w:val="18"/>
          <w:lang w:val="nl-NL"/>
        </w:rPr>
        <w:t>ingepland in</w:t>
      </w:r>
      <w:r w:rsidR="002840D6" w:rsidRPr="00715FE7">
        <w:rPr>
          <w:rFonts w:ascii="Verdana" w:hAnsi="Verdana"/>
          <w:sz w:val="18"/>
          <w:szCs w:val="18"/>
          <w:lang w:val="nl-NL"/>
        </w:rPr>
        <w:t xml:space="preserve"> een</w:t>
      </w:r>
      <w:r w:rsidRPr="00715FE7">
        <w:rPr>
          <w:rFonts w:ascii="Verdana" w:hAnsi="Verdana"/>
          <w:sz w:val="18"/>
          <w:szCs w:val="18"/>
          <w:lang w:val="nl-NL"/>
        </w:rPr>
        <w:t xml:space="preserve"> ander keuringsjaar (meerjarige onderhoudsfrequentie) of is buiten bedrijf. </w:t>
      </w:r>
      <w:r w:rsidR="00AE18C5" w:rsidRPr="001E3A05">
        <w:rPr>
          <w:rFonts w:ascii="Verdana" w:hAnsi="Verdana"/>
          <w:sz w:val="18"/>
          <w:szCs w:val="18"/>
        </w:rPr>
        <w:t>Een keuringsplan wordt per kalenderjaar verstrekt door de opdrachtgever.</w:t>
      </w:r>
    </w:p>
    <w:p w14:paraId="188D16EC" w14:textId="77777777" w:rsidR="00723C17" w:rsidRPr="001E3A05" w:rsidRDefault="00723C17" w:rsidP="00A5099F">
      <w:pPr>
        <w:pStyle w:val="Kop4"/>
      </w:pPr>
      <w:bookmarkStart w:id="8773" w:name="_Toc47106616"/>
      <w:bookmarkStart w:id="8774" w:name="_Toc71901770"/>
      <w:bookmarkStart w:id="8775" w:name="_Toc79070227"/>
      <w:bookmarkStart w:id="8776" w:name="_Toc97712988"/>
      <w:r w:rsidRPr="001E3A05">
        <w:t>Tekeningen</w:t>
      </w:r>
      <w:bookmarkEnd w:id="8773"/>
      <w:bookmarkEnd w:id="8774"/>
      <w:bookmarkEnd w:id="8775"/>
      <w:bookmarkEnd w:id="8776"/>
    </w:p>
    <w:p w14:paraId="77B525AF" w14:textId="77777777" w:rsidR="00723C17" w:rsidRPr="003711D9" w:rsidRDefault="00723C17" w:rsidP="009F2610">
      <w:pPr>
        <w:spacing w:after="120"/>
        <w:rPr>
          <w:rFonts w:ascii="Verdana" w:hAnsi="Verdana"/>
          <w:sz w:val="18"/>
          <w:szCs w:val="18"/>
          <w:lang w:val="nl-NL"/>
        </w:rPr>
      </w:pPr>
      <w:r w:rsidRPr="00715FE7">
        <w:rPr>
          <w:rFonts w:ascii="Verdana" w:hAnsi="Verdana"/>
          <w:sz w:val="18"/>
          <w:szCs w:val="18"/>
          <w:lang w:val="nl-NL"/>
        </w:rPr>
        <w:t xml:space="preserve">Indien beschikbaar kunnen tijdens de uitvoering van deze overeenkomst tekening(en) op aanvraag </w:t>
      </w:r>
      <w:r w:rsidR="00D25114" w:rsidRPr="00715FE7">
        <w:rPr>
          <w:rFonts w:ascii="Verdana" w:hAnsi="Verdana"/>
          <w:sz w:val="18"/>
          <w:szCs w:val="18"/>
          <w:lang w:val="nl-NL"/>
        </w:rPr>
        <w:t xml:space="preserve">digitaal </w:t>
      </w:r>
      <w:r w:rsidRPr="003711D9">
        <w:rPr>
          <w:rFonts w:ascii="Verdana" w:hAnsi="Verdana"/>
          <w:sz w:val="18"/>
          <w:szCs w:val="18"/>
          <w:lang w:val="nl-NL"/>
        </w:rPr>
        <w:t xml:space="preserve">worden geleverd door </w:t>
      </w:r>
      <w:r w:rsidR="00095D76" w:rsidRPr="003711D9">
        <w:rPr>
          <w:rFonts w:ascii="Verdana" w:hAnsi="Verdana"/>
          <w:sz w:val="18"/>
          <w:szCs w:val="18"/>
          <w:lang w:val="nl-NL"/>
        </w:rPr>
        <w:t>de opdrachtgever</w:t>
      </w:r>
      <w:r w:rsidRPr="003711D9">
        <w:rPr>
          <w:rFonts w:ascii="Verdana" w:hAnsi="Verdana"/>
          <w:sz w:val="18"/>
          <w:szCs w:val="18"/>
          <w:lang w:val="nl-NL"/>
        </w:rPr>
        <w:t>, waarop de installaties</w:t>
      </w:r>
      <w:r w:rsidR="00D25114" w:rsidRPr="003711D9">
        <w:rPr>
          <w:rFonts w:ascii="Verdana" w:hAnsi="Verdana"/>
          <w:sz w:val="18"/>
          <w:szCs w:val="18"/>
          <w:lang w:val="nl-NL"/>
        </w:rPr>
        <w:t xml:space="preserve"> staan aangegeven</w:t>
      </w:r>
      <w:r w:rsidRPr="003711D9">
        <w:rPr>
          <w:rFonts w:ascii="Verdana" w:hAnsi="Verdana"/>
          <w:sz w:val="18"/>
          <w:szCs w:val="18"/>
          <w:lang w:val="nl-NL"/>
        </w:rPr>
        <w:t>.</w:t>
      </w:r>
    </w:p>
    <w:p w14:paraId="7B73B57D" w14:textId="77777777" w:rsidR="00723C17" w:rsidRPr="003711D9" w:rsidRDefault="00723C17" w:rsidP="009F2610">
      <w:pPr>
        <w:spacing w:after="120"/>
        <w:rPr>
          <w:rFonts w:ascii="Verdana" w:hAnsi="Verdana"/>
          <w:sz w:val="18"/>
          <w:szCs w:val="18"/>
          <w:lang w:val="nl-NL"/>
        </w:rPr>
      </w:pPr>
      <w:r w:rsidRPr="003711D9">
        <w:rPr>
          <w:rFonts w:ascii="Verdana" w:hAnsi="Verdana"/>
          <w:sz w:val="18"/>
          <w:szCs w:val="18"/>
          <w:lang w:val="nl-NL"/>
        </w:rPr>
        <w:t>Niet van alle gebouwen of installaties zijn tekeningen aanwezig. Van elk gebouw is wel een basis plattegrond beschikbaar. Van de terreinen is een tekening beschikbaar van de aanwezig</w:t>
      </w:r>
      <w:r w:rsidR="00095D76" w:rsidRPr="003711D9">
        <w:rPr>
          <w:rFonts w:ascii="Verdana" w:hAnsi="Verdana"/>
          <w:sz w:val="18"/>
          <w:szCs w:val="18"/>
          <w:lang w:val="nl-NL"/>
        </w:rPr>
        <w:t>e</w:t>
      </w:r>
      <w:r w:rsidRPr="003711D9">
        <w:rPr>
          <w:rFonts w:ascii="Verdana" w:hAnsi="Verdana"/>
          <w:sz w:val="18"/>
          <w:szCs w:val="18"/>
          <w:lang w:val="nl-NL"/>
        </w:rPr>
        <w:t xml:space="preserve"> infra inclusief leidingen en kabels</w:t>
      </w:r>
      <w:r w:rsidR="00712419" w:rsidRPr="003711D9">
        <w:rPr>
          <w:rFonts w:ascii="Verdana" w:hAnsi="Verdana"/>
          <w:sz w:val="18"/>
          <w:szCs w:val="18"/>
          <w:lang w:val="nl-NL"/>
        </w:rPr>
        <w:t xml:space="preserve"> en kan een KLIC-melding worden gedaan</w:t>
      </w:r>
      <w:r w:rsidRPr="003711D9">
        <w:rPr>
          <w:rFonts w:ascii="Verdana" w:hAnsi="Verdana"/>
          <w:sz w:val="18"/>
          <w:szCs w:val="18"/>
          <w:lang w:val="nl-NL"/>
        </w:rPr>
        <w:t>.</w:t>
      </w:r>
    </w:p>
    <w:p w14:paraId="210673A0" w14:textId="77777777" w:rsidR="00723C17" w:rsidRPr="003711D9" w:rsidRDefault="00723C17" w:rsidP="009F2610">
      <w:pPr>
        <w:spacing w:after="120"/>
        <w:rPr>
          <w:rFonts w:ascii="Verdana" w:hAnsi="Verdana"/>
          <w:sz w:val="18"/>
          <w:szCs w:val="18"/>
          <w:lang w:val="nl-NL"/>
        </w:rPr>
      </w:pPr>
      <w:r w:rsidRPr="003711D9">
        <w:rPr>
          <w:rFonts w:ascii="Verdana" w:hAnsi="Verdana"/>
          <w:sz w:val="18"/>
          <w:szCs w:val="18"/>
          <w:lang w:val="nl-NL"/>
        </w:rPr>
        <w:t xml:space="preserve">Van de monteur op locatie wordt verwacht dat hij de basisplattegronden heeft ingeladen op een laptop, Chromebook of tablet. Hierdoor heeft hij alle basisplattegronden beschikbaar. </w:t>
      </w:r>
    </w:p>
    <w:p w14:paraId="0F8E744E" w14:textId="77777777" w:rsidR="006C2C7E" w:rsidRPr="003711D9" w:rsidRDefault="006C2C7E" w:rsidP="009F2610">
      <w:pPr>
        <w:rPr>
          <w:rFonts w:ascii="Verdana" w:hAnsi="Verdana"/>
          <w:sz w:val="18"/>
          <w:szCs w:val="18"/>
          <w:lang w:val="nl-NL"/>
        </w:rPr>
      </w:pPr>
      <w:r w:rsidRPr="003711D9">
        <w:rPr>
          <w:rFonts w:ascii="Verdana" w:hAnsi="Verdana"/>
          <w:sz w:val="18"/>
          <w:szCs w:val="18"/>
          <w:lang w:val="nl-NL"/>
        </w:rPr>
        <w:t xml:space="preserve">Er moet gebruik gemaakt worden van de ter beschikking gestelde laptop en het logboek op locatie moet worden ingevuld. Er wordt door het RVB een samenwerkingsruimte gecreëerd om de gegevens van de installaties en de rapportages te delen. Daar kunnen ook de ondersteunende foto’s worden toegevoegd. </w:t>
      </w:r>
    </w:p>
    <w:p w14:paraId="67108A22" w14:textId="77777777" w:rsidR="00414810" w:rsidRPr="003711D9" w:rsidRDefault="006C2C7E" w:rsidP="009F2610">
      <w:pPr>
        <w:rPr>
          <w:rFonts w:ascii="Verdana" w:hAnsi="Verdana"/>
          <w:sz w:val="18"/>
          <w:szCs w:val="18"/>
          <w:lang w:val="nl-NL"/>
        </w:rPr>
      </w:pPr>
      <w:r w:rsidRPr="003711D9">
        <w:rPr>
          <w:rFonts w:ascii="Verdana" w:hAnsi="Verdana"/>
          <w:sz w:val="18"/>
          <w:szCs w:val="18"/>
          <w:lang w:val="nl-NL"/>
        </w:rPr>
        <w:t xml:space="preserve">Om het logboek goed aan te vullen en een compleet beeld te kunnen vastleggen zal de opdrachtnemer voor eigen kosten een mobile printer toevoegen aan de uitrusting van de monteur. Op die manier kan hij na zijn bezoek de aanvullende gegevens printen, zodat het logboek compleet is. </w:t>
      </w:r>
    </w:p>
    <w:p w14:paraId="0090243B" w14:textId="3DEBBA6C" w:rsidR="009F2610" w:rsidRPr="000F7101" w:rsidRDefault="00723C17" w:rsidP="009F2610">
      <w:pPr>
        <w:rPr>
          <w:lang w:val="nl-NL"/>
        </w:rPr>
      </w:pPr>
      <w:r w:rsidRPr="003711D9">
        <w:rPr>
          <w:rFonts w:ascii="Verdana" w:hAnsi="Verdana"/>
          <w:sz w:val="18"/>
          <w:szCs w:val="18"/>
          <w:lang w:val="nl-NL"/>
        </w:rPr>
        <w:t xml:space="preserve">Eventuele mutaties van de installaties moeten door de </w:t>
      </w:r>
      <w:r w:rsidR="00A150FC" w:rsidRPr="003711D9">
        <w:rPr>
          <w:rFonts w:ascii="Verdana" w:hAnsi="Verdana"/>
          <w:sz w:val="18"/>
          <w:szCs w:val="18"/>
          <w:lang w:val="nl-NL"/>
        </w:rPr>
        <w:t>Aannemer</w:t>
      </w:r>
      <w:r w:rsidR="00712419" w:rsidRPr="003711D9">
        <w:rPr>
          <w:rFonts w:ascii="Verdana" w:hAnsi="Verdana"/>
          <w:sz w:val="18"/>
          <w:szCs w:val="18"/>
          <w:lang w:val="nl-NL"/>
        </w:rPr>
        <w:t xml:space="preserve"> </w:t>
      </w:r>
      <w:r w:rsidRPr="003711D9">
        <w:rPr>
          <w:rFonts w:ascii="Verdana" w:hAnsi="Verdana"/>
          <w:sz w:val="18"/>
          <w:szCs w:val="18"/>
          <w:lang w:val="nl-NL"/>
        </w:rPr>
        <w:t xml:space="preserve">in de tekeningen worden verwerkt. Indien van een gebouw of terrein, waar beschreven werkzaamheden moeten worden uitgevoerd, geen tekening aanwezig is, kan de </w:t>
      </w:r>
      <w:r w:rsidR="00A150FC" w:rsidRPr="003711D9">
        <w:rPr>
          <w:rFonts w:ascii="Verdana" w:hAnsi="Verdana"/>
          <w:sz w:val="18"/>
          <w:szCs w:val="18"/>
          <w:lang w:val="nl-NL"/>
        </w:rPr>
        <w:t>Aannemer</w:t>
      </w:r>
      <w:r w:rsidR="00712419" w:rsidRPr="003711D9">
        <w:rPr>
          <w:rFonts w:ascii="Verdana" w:hAnsi="Verdana"/>
          <w:sz w:val="18"/>
          <w:szCs w:val="18"/>
          <w:lang w:val="nl-NL"/>
        </w:rPr>
        <w:t xml:space="preserve"> </w:t>
      </w:r>
      <w:r w:rsidRPr="003711D9">
        <w:rPr>
          <w:rFonts w:ascii="Verdana" w:hAnsi="Verdana"/>
          <w:sz w:val="18"/>
          <w:szCs w:val="18"/>
          <w:lang w:val="nl-NL"/>
        </w:rPr>
        <w:t xml:space="preserve">opdracht krijgen voor het maken van tekeningen. In </w:t>
      </w:r>
      <w:r w:rsidR="00576B2A" w:rsidRPr="003711D9">
        <w:rPr>
          <w:rFonts w:ascii="Verdana" w:hAnsi="Verdana"/>
          <w:sz w:val="18"/>
          <w:szCs w:val="18"/>
          <w:lang w:val="nl-NL"/>
        </w:rPr>
        <w:t xml:space="preserve">paragraaf </w:t>
      </w:r>
      <w:r w:rsidR="00576B2A" w:rsidRPr="003711D9">
        <w:rPr>
          <w:rFonts w:ascii="Verdana" w:hAnsi="Verdana"/>
          <w:sz w:val="18"/>
          <w:szCs w:val="18"/>
        </w:rPr>
        <w:fldChar w:fldCharType="begin"/>
      </w:r>
      <w:r w:rsidR="00576B2A" w:rsidRPr="003711D9">
        <w:rPr>
          <w:rFonts w:ascii="Verdana" w:hAnsi="Verdana"/>
          <w:sz w:val="18"/>
          <w:szCs w:val="18"/>
          <w:lang w:val="nl-NL"/>
        </w:rPr>
        <w:instrText xml:space="preserve"> REF _Ref58403886 \r \h </w:instrText>
      </w:r>
      <w:r w:rsidR="00201FD9" w:rsidRPr="003711D9">
        <w:rPr>
          <w:rFonts w:ascii="Verdana" w:hAnsi="Verdana"/>
          <w:sz w:val="18"/>
          <w:szCs w:val="18"/>
          <w:lang w:val="nl-NL"/>
        </w:rPr>
        <w:instrText xml:space="preserve"> \* MERGEFORMAT </w:instrText>
      </w:r>
      <w:r w:rsidR="00576B2A" w:rsidRPr="003711D9">
        <w:rPr>
          <w:rFonts w:ascii="Verdana" w:hAnsi="Verdana"/>
          <w:sz w:val="18"/>
          <w:szCs w:val="18"/>
        </w:rPr>
      </w:r>
      <w:r w:rsidR="00576B2A" w:rsidRPr="003711D9">
        <w:rPr>
          <w:rFonts w:ascii="Verdana" w:hAnsi="Verdana"/>
          <w:sz w:val="18"/>
          <w:szCs w:val="18"/>
        </w:rPr>
        <w:fldChar w:fldCharType="separate"/>
      </w:r>
      <w:r w:rsidR="000D596F" w:rsidRPr="003711D9">
        <w:rPr>
          <w:rFonts w:ascii="Verdana" w:hAnsi="Verdana"/>
          <w:sz w:val="18"/>
          <w:szCs w:val="18"/>
          <w:lang w:val="nl-NL"/>
        </w:rPr>
        <w:t>5.9</w:t>
      </w:r>
      <w:r w:rsidR="00576B2A" w:rsidRPr="003711D9">
        <w:rPr>
          <w:rFonts w:ascii="Verdana" w:hAnsi="Verdana"/>
          <w:sz w:val="18"/>
          <w:szCs w:val="18"/>
        </w:rPr>
        <w:fldChar w:fldCharType="end"/>
      </w:r>
      <w:r w:rsidRPr="003711D9">
        <w:rPr>
          <w:rFonts w:ascii="Verdana" w:hAnsi="Verdana"/>
          <w:sz w:val="18"/>
          <w:szCs w:val="18"/>
          <w:lang w:val="nl-NL"/>
        </w:rPr>
        <w:t xml:space="preserve"> en </w:t>
      </w:r>
      <w:r w:rsidR="00576B2A" w:rsidRPr="003711D9">
        <w:rPr>
          <w:rFonts w:ascii="Verdana" w:hAnsi="Verdana"/>
          <w:sz w:val="18"/>
          <w:szCs w:val="18"/>
          <w:lang w:val="nl-NL"/>
        </w:rPr>
        <w:t>paragraaf</w:t>
      </w:r>
      <w:r w:rsidR="00E81289" w:rsidRPr="003711D9">
        <w:rPr>
          <w:rFonts w:ascii="Verdana" w:hAnsi="Verdana"/>
          <w:sz w:val="18"/>
          <w:szCs w:val="18"/>
          <w:lang w:val="nl-NL"/>
        </w:rPr>
        <w:t xml:space="preserve"> </w:t>
      </w:r>
      <w:r w:rsidR="00E81289" w:rsidRPr="003711D9">
        <w:rPr>
          <w:rFonts w:ascii="Verdana" w:hAnsi="Verdana"/>
          <w:sz w:val="18"/>
          <w:szCs w:val="18"/>
        </w:rPr>
        <w:fldChar w:fldCharType="begin"/>
      </w:r>
      <w:r w:rsidR="00E81289" w:rsidRPr="003711D9">
        <w:rPr>
          <w:rFonts w:ascii="Verdana" w:hAnsi="Verdana"/>
          <w:sz w:val="18"/>
          <w:szCs w:val="18"/>
          <w:lang w:val="nl-NL"/>
        </w:rPr>
        <w:instrText xml:space="preserve"> REF _Ref58404107 \r \h </w:instrText>
      </w:r>
      <w:r w:rsidR="00201FD9" w:rsidRPr="003711D9">
        <w:rPr>
          <w:rFonts w:ascii="Verdana" w:hAnsi="Verdana"/>
          <w:sz w:val="18"/>
          <w:szCs w:val="18"/>
          <w:lang w:val="nl-NL"/>
        </w:rPr>
        <w:instrText xml:space="preserve"> \* MERGEFORMAT </w:instrText>
      </w:r>
      <w:r w:rsidR="00E81289" w:rsidRPr="003711D9">
        <w:rPr>
          <w:rFonts w:ascii="Verdana" w:hAnsi="Verdana"/>
          <w:sz w:val="18"/>
          <w:szCs w:val="18"/>
        </w:rPr>
      </w:r>
      <w:r w:rsidR="00E81289" w:rsidRPr="003711D9">
        <w:rPr>
          <w:rFonts w:ascii="Verdana" w:hAnsi="Verdana"/>
          <w:sz w:val="18"/>
          <w:szCs w:val="18"/>
        </w:rPr>
        <w:fldChar w:fldCharType="separate"/>
      </w:r>
      <w:r w:rsidR="000D596F" w:rsidRPr="003711D9">
        <w:rPr>
          <w:rFonts w:ascii="Verdana" w:hAnsi="Verdana"/>
          <w:sz w:val="18"/>
          <w:szCs w:val="18"/>
          <w:lang w:val="nl-NL"/>
        </w:rPr>
        <w:t>7.4.1</w:t>
      </w:r>
      <w:r w:rsidR="00E81289" w:rsidRPr="003711D9">
        <w:rPr>
          <w:rFonts w:ascii="Verdana" w:hAnsi="Verdana"/>
          <w:sz w:val="18"/>
          <w:szCs w:val="18"/>
        </w:rPr>
        <w:fldChar w:fldCharType="end"/>
      </w:r>
      <w:r w:rsidR="008A1E2B" w:rsidRPr="003711D9">
        <w:rPr>
          <w:rFonts w:ascii="Verdana" w:hAnsi="Verdana"/>
          <w:sz w:val="18"/>
          <w:szCs w:val="18"/>
          <w:lang w:val="nl-NL"/>
        </w:rPr>
        <w:t>0</w:t>
      </w:r>
      <w:r w:rsidR="00712419" w:rsidRPr="003711D9">
        <w:rPr>
          <w:rFonts w:ascii="Verdana" w:hAnsi="Verdana"/>
          <w:sz w:val="18"/>
          <w:szCs w:val="18"/>
          <w:lang w:val="nl-NL"/>
        </w:rPr>
        <w:t xml:space="preserve"> </w:t>
      </w:r>
      <w:r w:rsidRPr="003711D9">
        <w:rPr>
          <w:rFonts w:ascii="Verdana" w:hAnsi="Verdana"/>
          <w:sz w:val="18"/>
          <w:szCs w:val="18"/>
          <w:lang w:val="nl-NL"/>
        </w:rPr>
        <w:t>wordt beschreven hoe het tekenwerk moet worden uitgevoerd en verrekend.</w:t>
      </w:r>
      <w:bookmarkStart w:id="8777" w:name="_Toc79070228"/>
      <w:r w:rsidR="00414810" w:rsidRPr="00414810">
        <w:rPr>
          <w:lang w:val="nl-NL"/>
        </w:rPr>
        <w:t xml:space="preserve"> </w:t>
      </w:r>
    </w:p>
    <w:p w14:paraId="34CA91CC" w14:textId="77777777" w:rsidR="009C4695" w:rsidRPr="001E3A05" w:rsidRDefault="009C4695" w:rsidP="00A5099F">
      <w:pPr>
        <w:pStyle w:val="Kop4"/>
      </w:pPr>
      <w:bookmarkStart w:id="8778" w:name="_Toc97712989"/>
      <w:r w:rsidRPr="001E3A05">
        <w:t>Afschakelen van elektrische installaties</w:t>
      </w:r>
      <w:bookmarkEnd w:id="8777"/>
      <w:bookmarkEnd w:id="8778"/>
    </w:p>
    <w:p w14:paraId="1AF1FF74" w14:textId="231C3927" w:rsidR="009C4695" w:rsidRPr="003711D9" w:rsidRDefault="009C4695" w:rsidP="009C4695">
      <w:pPr>
        <w:rPr>
          <w:rFonts w:ascii="Verdana" w:hAnsi="Verdana"/>
          <w:sz w:val="18"/>
          <w:szCs w:val="18"/>
          <w:lang w:val="nl-NL"/>
        </w:rPr>
      </w:pPr>
      <w:r w:rsidRPr="00715FE7">
        <w:rPr>
          <w:rFonts w:ascii="Verdana" w:hAnsi="Verdana"/>
          <w:sz w:val="18"/>
          <w:szCs w:val="18"/>
          <w:lang w:val="nl-NL"/>
        </w:rPr>
        <w:t xml:space="preserve">Het afschakelen van elektrische installaties voor periodieke inspectie laagspanning moet voor elk gebouw minimaal dertig (30) werkdagen vóór aanvang van de werkzaamheden worden bekend </w:t>
      </w:r>
      <w:r w:rsidRPr="00715FE7">
        <w:rPr>
          <w:rFonts w:ascii="Verdana" w:hAnsi="Verdana"/>
          <w:sz w:val="18"/>
          <w:szCs w:val="18"/>
          <w:lang w:val="nl-NL"/>
        </w:rPr>
        <w:lastRenderedPageBreak/>
        <w:t xml:space="preserve">gemaakt aan de </w:t>
      </w:r>
      <w:r w:rsidRPr="003711D9">
        <w:rPr>
          <w:rFonts w:ascii="Verdana" w:hAnsi="Verdana"/>
          <w:sz w:val="18"/>
          <w:szCs w:val="18"/>
          <w:lang w:val="nl-NL"/>
        </w:rPr>
        <w:t xml:space="preserve">Installatieverantwoordelijke Laagspanning door opgave van datum, tijdstip aanvang en duur van de werkzaamheden. </w:t>
      </w:r>
    </w:p>
    <w:p w14:paraId="50E1C6C7" w14:textId="75CE7C40" w:rsidR="009C4695" w:rsidRPr="00715FE7" w:rsidRDefault="009C4695" w:rsidP="009C4695">
      <w:pPr>
        <w:rPr>
          <w:rFonts w:ascii="Verdana" w:hAnsi="Verdana"/>
          <w:sz w:val="18"/>
          <w:szCs w:val="18"/>
          <w:highlight w:val="yellow"/>
          <w:lang w:val="nl-NL"/>
        </w:rPr>
      </w:pPr>
      <w:r w:rsidRPr="003711D9">
        <w:rPr>
          <w:rFonts w:ascii="Verdana" w:hAnsi="Verdana"/>
          <w:sz w:val="18"/>
          <w:szCs w:val="18"/>
          <w:lang w:val="nl-NL"/>
        </w:rPr>
        <w:t>Met het ondertekenen van het ‘Afstemmingsformulier gebruikers’ (Bijlage W.2</w:t>
      </w:r>
      <w:r w:rsidR="000F34D5" w:rsidRPr="003711D9">
        <w:rPr>
          <w:rFonts w:ascii="Verdana" w:hAnsi="Verdana"/>
          <w:sz w:val="18"/>
          <w:szCs w:val="18"/>
          <w:lang w:val="nl-NL"/>
        </w:rPr>
        <w:t>1</w:t>
      </w:r>
      <w:r w:rsidRPr="003711D9">
        <w:rPr>
          <w:rFonts w:ascii="Verdana" w:hAnsi="Verdana"/>
          <w:sz w:val="18"/>
          <w:szCs w:val="18"/>
          <w:lang w:val="nl-NL"/>
        </w:rPr>
        <w:t xml:space="preserve">) door de gebruikers van de elektrische installaties (zie par. </w:t>
      </w:r>
      <w:r w:rsidRPr="003711D9">
        <w:rPr>
          <w:rFonts w:ascii="Verdana" w:hAnsi="Verdana"/>
          <w:sz w:val="18"/>
          <w:szCs w:val="18"/>
        </w:rPr>
        <w:fldChar w:fldCharType="begin"/>
      </w:r>
      <w:r w:rsidRPr="003711D9">
        <w:rPr>
          <w:rFonts w:ascii="Verdana" w:hAnsi="Verdana"/>
          <w:sz w:val="18"/>
          <w:szCs w:val="18"/>
          <w:lang w:val="nl-NL"/>
        </w:rPr>
        <w:instrText xml:space="preserve"> REF _Ref70545040 \r \h  \* MERGEFORMAT </w:instrText>
      </w:r>
      <w:r w:rsidRPr="003711D9">
        <w:rPr>
          <w:rFonts w:ascii="Verdana" w:hAnsi="Verdana"/>
          <w:sz w:val="18"/>
          <w:szCs w:val="18"/>
        </w:rPr>
      </w:r>
      <w:r w:rsidRPr="003711D9">
        <w:rPr>
          <w:rFonts w:ascii="Verdana" w:hAnsi="Verdana"/>
          <w:sz w:val="18"/>
          <w:szCs w:val="18"/>
        </w:rPr>
        <w:fldChar w:fldCharType="separate"/>
      </w:r>
      <w:r w:rsidR="000D596F" w:rsidRPr="003711D9">
        <w:rPr>
          <w:rFonts w:ascii="Verdana" w:hAnsi="Verdana"/>
          <w:sz w:val="18"/>
          <w:szCs w:val="18"/>
          <w:lang w:val="nl-NL"/>
        </w:rPr>
        <w:t>4.2.2.5</w:t>
      </w:r>
      <w:r w:rsidRPr="003711D9">
        <w:rPr>
          <w:rFonts w:ascii="Verdana" w:hAnsi="Verdana"/>
          <w:sz w:val="18"/>
          <w:szCs w:val="18"/>
        </w:rPr>
        <w:fldChar w:fldCharType="end"/>
      </w:r>
      <w:r w:rsidRPr="003711D9">
        <w:rPr>
          <w:rFonts w:ascii="Verdana" w:hAnsi="Verdana"/>
          <w:sz w:val="18"/>
          <w:szCs w:val="18"/>
          <w:lang w:val="nl-NL"/>
        </w:rPr>
        <w:t>) gaat de Installatieverantwoordelijke Laagspanning akkoord met het afschakelen en onder spanning brengen van elektrische installaties voor het uitvoeren van periodieke inspectie</w:t>
      </w:r>
      <w:r w:rsidRPr="00715FE7">
        <w:rPr>
          <w:rFonts w:ascii="Verdana" w:hAnsi="Verdana"/>
          <w:sz w:val="18"/>
          <w:szCs w:val="18"/>
          <w:lang w:val="nl-NL"/>
        </w:rPr>
        <w:t xml:space="preserve"> laagspanning.</w:t>
      </w:r>
    </w:p>
    <w:p w14:paraId="00939EA2" w14:textId="77777777" w:rsidR="009C4695" w:rsidRPr="001E3A05" w:rsidRDefault="009C4695" w:rsidP="00A5099F">
      <w:pPr>
        <w:pStyle w:val="Kop4"/>
      </w:pPr>
      <w:bookmarkStart w:id="8779" w:name="_Toc79070229"/>
      <w:bookmarkStart w:id="8780" w:name="_Toc97712990"/>
      <w:bookmarkStart w:id="8781" w:name="_Ref70545040"/>
      <w:r w:rsidRPr="001E3A05">
        <w:t>Afstemmingsformulier DMO</w:t>
      </w:r>
      <w:bookmarkEnd w:id="8779"/>
      <w:bookmarkEnd w:id="8780"/>
      <w:r w:rsidRPr="001E3A05">
        <w:t xml:space="preserve"> </w:t>
      </w:r>
      <w:bookmarkEnd w:id="8781"/>
    </w:p>
    <w:p w14:paraId="3A395444" w14:textId="77777777" w:rsidR="009C4695" w:rsidRPr="00715FE7" w:rsidRDefault="009C4695" w:rsidP="009C4695">
      <w:pPr>
        <w:rPr>
          <w:rFonts w:ascii="Verdana" w:hAnsi="Verdana"/>
          <w:color w:val="000000" w:themeColor="text1"/>
          <w:sz w:val="18"/>
          <w:szCs w:val="18"/>
          <w:lang w:val="nl-NL"/>
        </w:rPr>
      </w:pPr>
      <w:r w:rsidRPr="00715FE7">
        <w:rPr>
          <w:rFonts w:ascii="Verdana" w:hAnsi="Verdana"/>
          <w:color w:val="000000" w:themeColor="text1"/>
          <w:sz w:val="18"/>
          <w:szCs w:val="18"/>
          <w:lang w:val="nl-NL"/>
        </w:rPr>
        <w:t>De periodieke inspectie laagspanning geeft mede invulling aan een aantal verplichtingen uit de Arbowetgeving (‘zorgplicht’).</w:t>
      </w:r>
    </w:p>
    <w:p w14:paraId="44627D03" w14:textId="50A1CC9B" w:rsidR="009C4695" w:rsidRPr="003711D9" w:rsidRDefault="009C4695" w:rsidP="009C4695">
      <w:pPr>
        <w:rPr>
          <w:rFonts w:ascii="Verdana" w:hAnsi="Verdana"/>
          <w:color w:val="000000" w:themeColor="text1"/>
          <w:sz w:val="18"/>
          <w:szCs w:val="18"/>
          <w:lang w:val="nl-NL"/>
        </w:rPr>
      </w:pPr>
      <w:r w:rsidRPr="00715FE7">
        <w:rPr>
          <w:rFonts w:ascii="Verdana" w:hAnsi="Verdana"/>
          <w:color w:val="000000" w:themeColor="text1"/>
          <w:sz w:val="18"/>
          <w:szCs w:val="18"/>
          <w:lang w:val="nl-NL"/>
        </w:rPr>
        <w:t xml:space="preserve">Voorafgaand aan het afschakelen van elektrische installaties moet expliciet instemming worden verkregen van de DMO van de elektrische installaties en zijn vastgelegd en ondertekend op het ‘Afstemmingsformulier </w:t>
      </w:r>
      <w:r w:rsidRPr="003711D9">
        <w:rPr>
          <w:rFonts w:ascii="Verdana" w:hAnsi="Verdana"/>
          <w:color w:val="000000" w:themeColor="text1"/>
          <w:sz w:val="18"/>
          <w:szCs w:val="18"/>
          <w:lang w:val="nl-NL"/>
        </w:rPr>
        <w:t>gebruikers’ (zie Bijlage W.2</w:t>
      </w:r>
      <w:r w:rsidR="000F34D5" w:rsidRPr="003711D9">
        <w:rPr>
          <w:rFonts w:ascii="Verdana" w:hAnsi="Verdana"/>
          <w:color w:val="000000" w:themeColor="text1"/>
          <w:sz w:val="18"/>
          <w:szCs w:val="18"/>
          <w:lang w:val="nl-NL"/>
        </w:rPr>
        <w:t>1</w:t>
      </w:r>
      <w:r w:rsidRPr="003711D9">
        <w:rPr>
          <w:rFonts w:ascii="Verdana" w:hAnsi="Verdana"/>
          <w:color w:val="000000" w:themeColor="text1"/>
          <w:sz w:val="18"/>
          <w:szCs w:val="18"/>
          <w:lang w:val="nl-NL"/>
        </w:rPr>
        <w:t>).</w:t>
      </w:r>
    </w:p>
    <w:p w14:paraId="1162A5E6" w14:textId="42035497" w:rsidR="009C4695" w:rsidRPr="003711D9" w:rsidRDefault="009C4695" w:rsidP="009C4695">
      <w:pPr>
        <w:rPr>
          <w:rFonts w:ascii="Verdana" w:hAnsi="Verdana"/>
          <w:color w:val="000000" w:themeColor="text1"/>
          <w:sz w:val="18"/>
          <w:szCs w:val="18"/>
          <w:lang w:val="nl-NL"/>
        </w:rPr>
      </w:pPr>
      <w:r w:rsidRPr="003711D9">
        <w:rPr>
          <w:rFonts w:ascii="Verdana" w:hAnsi="Verdana"/>
          <w:color w:val="000000" w:themeColor="text1"/>
          <w:sz w:val="18"/>
          <w:szCs w:val="18"/>
          <w:lang w:val="nl-NL"/>
        </w:rPr>
        <w:t>Met het ‘Afstemmingsformulier gebruikers’ wordt tussen de Opdrachtgever en DMO de (juridische) scheidingen en verantwoordelijkheden bewerkstelligd.</w:t>
      </w:r>
    </w:p>
    <w:p w14:paraId="108318D0" w14:textId="77777777" w:rsidR="009C4695" w:rsidRPr="003711D9" w:rsidRDefault="009C4695" w:rsidP="009C4695">
      <w:pPr>
        <w:rPr>
          <w:rFonts w:ascii="Verdana" w:hAnsi="Verdana"/>
          <w:color w:val="000000" w:themeColor="text1"/>
          <w:sz w:val="18"/>
          <w:szCs w:val="18"/>
          <w:lang w:val="nl-NL"/>
        </w:rPr>
      </w:pPr>
      <w:r w:rsidRPr="003711D9">
        <w:rPr>
          <w:rFonts w:ascii="Verdana" w:hAnsi="Verdana"/>
          <w:color w:val="000000" w:themeColor="text1"/>
          <w:sz w:val="18"/>
          <w:szCs w:val="18"/>
          <w:lang w:val="nl-NL"/>
        </w:rPr>
        <w:t>Uitsluiting van delen van periodieke inspectie laagspanning is slechts toegestaan als DMO geen toestemming verle</w:t>
      </w:r>
      <w:r w:rsidR="00E91B6B" w:rsidRPr="003711D9">
        <w:rPr>
          <w:rFonts w:ascii="Verdana" w:hAnsi="Verdana"/>
          <w:color w:val="000000" w:themeColor="text1"/>
          <w:sz w:val="18"/>
          <w:szCs w:val="18"/>
          <w:lang w:val="nl-NL"/>
        </w:rPr>
        <w:t>e</w:t>
      </w:r>
      <w:r w:rsidRPr="003711D9">
        <w:rPr>
          <w:rFonts w:ascii="Verdana" w:hAnsi="Verdana"/>
          <w:color w:val="000000" w:themeColor="text1"/>
          <w:sz w:val="18"/>
          <w:szCs w:val="18"/>
          <w:lang w:val="nl-NL"/>
        </w:rPr>
        <w:t>n</w:t>
      </w:r>
      <w:r w:rsidR="00E91B6B" w:rsidRPr="003711D9">
        <w:rPr>
          <w:rFonts w:ascii="Verdana" w:hAnsi="Verdana"/>
          <w:color w:val="000000" w:themeColor="text1"/>
          <w:sz w:val="18"/>
          <w:szCs w:val="18"/>
          <w:lang w:val="nl-NL"/>
        </w:rPr>
        <w:t>d</w:t>
      </w:r>
      <w:r w:rsidRPr="003711D9">
        <w:rPr>
          <w:rFonts w:ascii="Verdana" w:hAnsi="Verdana"/>
          <w:color w:val="000000" w:themeColor="text1"/>
          <w:sz w:val="18"/>
          <w:szCs w:val="18"/>
          <w:lang w:val="nl-NL"/>
        </w:rPr>
        <w:t xml:space="preserve"> en het schriftelijk is vastgelegd op het ‘Afstemmingsformulier gebruikers’.</w:t>
      </w:r>
    </w:p>
    <w:p w14:paraId="105B9624" w14:textId="2E7269C8" w:rsidR="009C4695" w:rsidRPr="003711D9" w:rsidRDefault="009C4695" w:rsidP="009C4695">
      <w:pPr>
        <w:rPr>
          <w:rFonts w:ascii="Verdana" w:hAnsi="Verdana"/>
          <w:sz w:val="18"/>
          <w:szCs w:val="18"/>
          <w:lang w:val="nl-NL"/>
        </w:rPr>
      </w:pPr>
      <w:r w:rsidRPr="003711D9">
        <w:rPr>
          <w:rFonts w:ascii="Verdana" w:hAnsi="Verdana"/>
          <w:color w:val="000000" w:themeColor="text1"/>
          <w:sz w:val="18"/>
          <w:szCs w:val="18"/>
          <w:lang w:val="nl-NL"/>
        </w:rPr>
        <w:t>Het ‘Afstemmingsformulier gebruikers’ (Bijlage W.2</w:t>
      </w:r>
      <w:r w:rsidR="000F34D5" w:rsidRPr="003711D9">
        <w:rPr>
          <w:rFonts w:ascii="Verdana" w:hAnsi="Verdana"/>
          <w:color w:val="000000" w:themeColor="text1"/>
          <w:sz w:val="18"/>
          <w:szCs w:val="18"/>
          <w:lang w:val="nl-NL"/>
        </w:rPr>
        <w:t>1</w:t>
      </w:r>
      <w:r w:rsidRPr="003711D9">
        <w:rPr>
          <w:rFonts w:ascii="Verdana" w:hAnsi="Verdana"/>
          <w:color w:val="000000" w:themeColor="text1"/>
          <w:sz w:val="18"/>
          <w:szCs w:val="18"/>
          <w:lang w:val="nl-NL"/>
        </w:rPr>
        <w:t xml:space="preserve">) is bedoeld om voor elk gebouw vast te leggen de (delen) van elektrische installaties die wel of niet kunnen dan wel mogen worden </w:t>
      </w:r>
      <w:r w:rsidRPr="003711D9">
        <w:rPr>
          <w:rFonts w:ascii="Verdana" w:hAnsi="Verdana"/>
          <w:sz w:val="18"/>
          <w:szCs w:val="18"/>
          <w:lang w:val="nl-NL"/>
        </w:rPr>
        <w:t>afgeschakeld bij de uitvoering van periodieke inspectie laagspanning.</w:t>
      </w:r>
    </w:p>
    <w:p w14:paraId="249BADDC" w14:textId="77777777" w:rsidR="009C4695" w:rsidRPr="003711D9" w:rsidRDefault="009C4695" w:rsidP="009C4695">
      <w:pPr>
        <w:rPr>
          <w:rFonts w:ascii="Verdana" w:hAnsi="Verdana"/>
          <w:sz w:val="18"/>
          <w:szCs w:val="18"/>
          <w:lang w:val="nl-NL"/>
        </w:rPr>
      </w:pPr>
      <w:r w:rsidRPr="003711D9">
        <w:rPr>
          <w:rFonts w:ascii="Verdana" w:hAnsi="Verdana"/>
          <w:sz w:val="18"/>
          <w:szCs w:val="18"/>
          <w:lang w:val="nl-NL"/>
        </w:rPr>
        <w:t>Het is niet toegestaan om vooraf uitsluitingen te doen en/of gebruikers te sturen om af te zien van het uitvoeren van periodieke inspectie/ verificatie van (delen van) elektrische installaties.</w:t>
      </w:r>
    </w:p>
    <w:p w14:paraId="03698F0B" w14:textId="77777777" w:rsidR="009C4695" w:rsidRPr="003711D9" w:rsidRDefault="009C4695" w:rsidP="00F02B89">
      <w:pPr>
        <w:rPr>
          <w:rFonts w:ascii="Verdana" w:hAnsi="Verdana"/>
          <w:sz w:val="18"/>
          <w:szCs w:val="18"/>
          <w:lang w:val="nl-NL"/>
        </w:rPr>
      </w:pPr>
      <w:r w:rsidRPr="003711D9">
        <w:rPr>
          <w:rFonts w:ascii="Verdana" w:hAnsi="Verdana"/>
          <w:sz w:val="18"/>
          <w:szCs w:val="18"/>
          <w:lang w:val="nl-NL"/>
        </w:rPr>
        <w:t>Het origineel ondertekende ‘Afstemmingsformulier gebruikers’ moet worden gescand en gevoegd in het voor elk gebouw te leveren inspectierapport.</w:t>
      </w:r>
    </w:p>
    <w:p w14:paraId="03A13C5E" w14:textId="77777777" w:rsidR="00A80390" w:rsidRPr="003711D9" w:rsidRDefault="00A80390" w:rsidP="00A5099F">
      <w:pPr>
        <w:pStyle w:val="Kop4"/>
      </w:pPr>
      <w:bookmarkStart w:id="8782" w:name="_Toc47106619"/>
      <w:bookmarkStart w:id="8783" w:name="_Toc71901771"/>
      <w:bookmarkStart w:id="8784" w:name="_Toc79070230"/>
      <w:bookmarkStart w:id="8785" w:name="_Toc97712991"/>
      <w:r w:rsidRPr="003711D9">
        <w:t>Aanvullende informatie opvragen</w:t>
      </w:r>
      <w:bookmarkEnd w:id="8782"/>
      <w:bookmarkEnd w:id="8783"/>
      <w:bookmarkEnd w:id="8784"/>
      <w:bookmarkEnd w:id="8785"/>
    </w:p>
    <w:p w14:paraId="5B958B6F" w14:textId="77777777" w:rsidR="00A80390" w:rsidRPr="003711D9" w:rsidRDefault="00A80390" w:rsidP="00A80390">
      <w:pPr>
        <w:rPr>
          <w:rFonts w:ascii="Verdana" w:hAnsi="Verdana"/>
          <w:sz w:val="18"/>
          <w:szCs w:val="18"/>
          <w:lang w:val="nl-NL"/>
        </w:rPr>
      </w:pPr>
      <w:r w:rsidRPr="003711D9">
        <w:rPr>
          <w:rFonts w:ascii="Verdana" w:hAnsi="Verdana"/>
          <w:sz w:val="18"/>
          <w:szCs w:val="18"/>
          <w:lang w:val="nl-NL"/>
        </w:rPr>
        <w:t xml:space="preserve">Bij graafwerkzaamheden dient de </w:t>
      </w:r>
      <w:r w:rsidR="00A150FC" w:rsidRPr="003711D9">
        <w:rPr>
          <w:rFonts w:ascii="Verdana" w:hAnsi="Verdana"/>
          <w:sz w:val="18"/>
          <w:szCs w:val="18"/>
          <w:lang w:val="nl-NL"/>
        </w:rPr>
        <w:t>Aannemer</w:t>
      </w:r>
      <w:r w:rsidRPr="003711D9">
        <w:rPr>
          <w:rFonts w:ascii="Verdana" w:hAnsi="Verdana"/>
          <w:sz w:val="18"/>
          <w:szCs w:val="18"/>
          <w:lang w:val="nl-NL"/>
        </w:rPr>
        <w:t xml:space="preserve"> altijd de wettelijk verplichte KLIC-melding bij het Kadaster te doen. </w:t>
      </w:r>
      <w:r w:rsidR="00A844C2" w:rsidRPr="003711D9">
        <w:rPr>
          <w:rFonts w:ascii="Verdana" w:hAnsi="Verdana"/>
          <w:sz w:val="18"/>
          <w:szCs w:val="18"/>
          <w:lang w:val="nl-NL"/>
        </w:rPr>
        <w:t xml:space="preserve">De kosten van een KLIC-melding </w:t>
      </w:r>
      <w:r w:rsidR="00316FBC" w:rsidRPr="003711D9">
        <w:rPr>
          <w:rFonts w:ascii="Verdana" w:hAnsi="Verdana"/>
          <w:sz w:val="18"/>
          <w:szCs w:val="18"/>
          <w:lang w:val="nl-NL"/>
        </w:rPr>
        <w:t>behoren tot het werk.</w:t>
      </w:r>
    </w:p>
    <w:p w14:paraId="1312FE63" w14:textId="77777777" w:rsidR="00A80390" w:rsidRPr="003711D9" w:rsidRDefault="00A80390" w:rsidP="00A80390">
      <w:pPr>
        <w:rPr>
          <w:rFonts w:ascii="Verdana" w:hAnsi="Verdana"/>
          <w:sz w:val="18"/>
          <w:szCs w:val="18"/>
          <w:lang w:val="nl-NL"/>
        </w:rPr>
      </w:pPr>
      <w:r w:rsidRPr="003711D9">
        <w:rPr>
          <w:rFonts w:ascii="Verdana" w:hAnsi="Verdana"/>
          <w:sz w:val="18"/>
          <w:szCs w:val="18"/>
          <w:lang w:val="nl-NL"/>
        </w:rPr>
        <w:t xml:space="preserve">Op Defensieterreinen dient aanvullende informatie over de ligging van ondergrondse infra (kabels en leidingen) bij </w:t>
      </w:r>
      <w:r w:rsidR="00095D76" w:rsidRPr="003711D9">
        <w:rPr>
          <w:rFonts w:ascii="Verdana" w:hAnsi="Verdana"/>
          <w:sz w:val="18"/>
          <w:szCs w:val="18"/>
          <w:lang w:val="nl-NL"/>
        </w:rPr>
        <w:t>de opdrachtgever</w:t>
      </w:r>
      <w:r w:rsidR="00712419" w:rsidRPr="003711D9">
        <w:rPr>
          <w:rFonts w:ascii="Verdana" w:hAnsi="Verdana"/>
          <w:sz w:val="18"/>
          <w:szCs w:val="18"/>
          <w:lang w:val="nl-NL"/>
        </w:rPr>
        <w:t xml:space="preserve"> </w:t>
      </w:r>
      <w:r w:rsidRPr="003711D9">
        <w:rPr>
          <w:rFonts w:ascii="Verdana" w:hAnsi="Verdana"/>
          <w:sz w:val="18"/>
          <w:szCs w:val="18"/>
          <w:lang w:val="nl-NL"/>
        </w:rPr>
        <w:t>te worden opgevraagd.</w:t>
      </w:r>
    </w:p>
    <w:p w14:paraId="5AB5E65E" w14:textId="77777777" w:rsidR="008C222A" w:rsidRPr="003711D9" w:rsidRDefault="00A80390" w:rsidP="00723C17">
      <w:pPr>
        <w:rPr>
          <w:rFonts w:ascii="Verdana" w:hAnsi="Verdana"/>
          <w:b/>
          <w:sz w:val="18"/>
          <w:szCs w:val="18"/>
          <w:lang w:val="nl-NL"/>
        </w:rPr>
      </w:pPr>
      <w:r w:rsidRPr="003711D9">
        <w:rPr>
          <w:rFonts w:ascii="Verdana" w:hAnsi="Verdana"/>
          <w:sz w:val="18"/>
          <w:szCs w:val="18"/>
          <w:lang w:val="nl-NL"/>
        </w:rPr>
        <w:t xml:space="preserve">Bij nieuwbouw of ongeroerde grond kan op Defensielocaties een NGE-onderzoek (Niet Gesprongen Explosieven) benodigd zijn. Voor de start van het werk dient de </w:t>
      </w:r>
      <w:r w:rsidR="00A150FC" w:rsidRPr="003711D9">
        <w:rPr>
          <w:rFonts w:ascii="Verdana" w:hAnsi="Verdana"/>
          <w:sz w:val="18"/>
          <w:szCs w:val="18"/>
          <w:lang w:val="nl-NL"/>
        </w:rPr>
        <w:t>Aannemer</w:t>
      </w:r>
      <w:r w:rsidRPr="003711D9">
        <w:rPr>
          <w:rFonts w:ascii="Verdana" w:hAnsi="Verdana"/>
          <w:sz w:val="18"/>
          <w:szCs w:val="18"/>
          <w:lang w:val="nl-NL"/>
        </w:rPr>
        <w:t xml:space="preserve"> bij </w:t>
      </w:r>
      <w:r w:rsidR="00095D76" w:rsidRPr="003711D9">
        <w:rPr>
          <w:rFonts w:ascii="Verdana" w:hAnsi="Verdana"/>
          <w:sz w:val="18"/>
          <w:szCs w:val="18"/>
          <w:lang w:val="nl-NL"/>
        </w:rPr>
        <w:t>de opdrachtgever hierover navraag te doen. Een NGE-onderzoek behoort niet tot de werkzaamheden van deze overeenkomst.</w:t>
      </w:r>
      <w:r w:rsidR="00095D76" w:rsidRPr="003711D9" w:rsidDel="00095D76">
        <w:rPr>
          <w:rFonts w:ascii="Verdana" w:hAnsi="Verdana"/>
          <w:sz w:val="18"/>
          <w:szCs w:val="18"/>
          <w:lang w:val="nl-NL"/>
        </w:rPr>
        <w:t xml:space="preserve"> </w:t>
      </w:r>
    </w:p>
    <w:bookmarkStart w:id="8786" w:name="_Toc79070231" w:displacedByCustomXml="next"/>
    <w:bookmarkStart w:id="8787" w:name="_Toc71015549" w:displacedByCustomXml="next"/>
    <w:bookmarkStart w:id="8788" w:name="_Toc71901772" w:displacedByCustomXml="next"/>
    <w:bookmarkStart w:id="8789" w:name="_Toc97712992" w:displacedByCustomXml="next"/>
    <w:sdt>
      <w:sdtPr>
        <w:rPr>
          <w:rFonts w:asciiTheme="minorHAnsi" w:eastAsiaTheme="minorHAnsi" w:hAnsiTheme="minorHAnsi" w:cstheme="minorBidi"/>
          <w:b w:val="0"/>
          <w:color w:val="auto"/>
          <w:sz w:val="22"/>
          <w:szCs w:val="22"/>
        </w:rPr>
        <w:id w:val="1624109981"/>
        <w:lock w:val="contentLocked"/>
        <w:placeholder>
          <w:docPart w:val="DefaultPlaceholder_-1854013440"/>
        </w:placeholder>
        <w:group/>
      </w:sdtPr>
      <w:sdtEndPr>
        <w:rPr>
          <w:szCs w:val="18"/>
        </w:rPr>
      </w:sdtEndPr>
      <w:sdtContent>
        <w:p w14:paraId="0F538C27" w14:textId="77777777" w:rsidR="008C222A" w:rsidRPr="003711D9" w:rsidRDefault="008C222A" w:rsidP="00B4250D">
          <w:pPr>
            <w:pStyle w:val="Kop3"/>
          </w:pPr>
          <w:r w:rsidRPr="003711D9">
            <w:t>Rapportage door de Aannemer</w:t>
          </w:r>
          <w:bookmarkEnd w:id="8789"/>
          <w:bookmarkEnd w:id="8788"/>
          <w:bookmarkEnd w:id="8787"/>
          <w:bookmarkEnd w:id="8786"/>
        </w:p>
        <w:p w14:paraId="13346C24" w14:textId="77777777" w:rsidR="0066214F" w:rsidRPr="003711D9" w:rsidRDefault="0066214F" w:rsidP="00A5099F">
          <w:pPr>
            <w:pStyle w:val="Kop4"/>
          </w:pPr>
          <w:bookmarkStart w:id="8790" w:name="_Toc71901773"/>
          <w:bookmarkStart w:id="8791" w:name="_Toc79070232"/>
          <w:bookmarkStart w:id="8792" w:name="_Toc97712993"/>
          <w:r w:rsidRPr="003711D9">
            <w:t>Keuringsplan invullen</w:t>
          </w:r>
          <w:bookmarkEnd w:id="8790"/>
          <w:bookmarkEnd w:id="8791"/>
          <w:bookmarkEnd w:id="8792"/>
        </w:p>
        <w:p w14:paraId="5D256EDA" w14:textId="396B9DB7" w:rsidR="0066214F" w:rsidRPr="003711D9" w:rsidRDefault="0066214F" w:rsidP="0066214F">
          <w:pPr>
            <w:rPr>
              <w:rFonts w:ascii="Verdana" w:hAnsi="Verdana"/>
              <w:sz w:val="18"/>
              <w:szCs w:val="18"/>
              <w:lang w:val="nl-NL"/>
            </w:rPr>
          </w:pPr>
          <w:r w:rsidRPr="003711D9">
            <w:rPr>
              <w:rFonts w:ascii="Verdana" w:hAnsi="Verdana"/>
              <w:sz w:val="18"/>
              <w:szCs w:val="18"/>
              <w:lang w:val="nl-NL"/>
            </w:rPr>
            <w:t xml:space="preserve">Het verstrekte </w:t>
          </w:r>
          <w:r w:rsidR="002B121F" w:rsidRPr="003711D9">
            <w:rPr>
              <w:rFonts w:ascii="Verdana" w:hAnsi="Verdana"/>
              <w:sz w:val="18"/>
              <w:szCs w:val="18"/>
              <w:lang w:val="nl-NL"/>
            </w:rPr>
            <w:t>Keuringsplan</w:t>
          </w:r>
          <w:r w:rsidRPr="003711D9">
            <w:rPr>
              <w:rFonts w:ascii="Verdana" w:hAnsi="Verdana"/>
              <w:sz w:val="18"/>
              <w:szCs w:val="18"/>
              <w:lang w:val="nl-NL"/>
            </w:rPr>
            <w:t xml:space="preserve"> dient te worden ingevuld conform de instructies</w:t>
          </w:r>
          <w:r w:rsidR="00763172" w:rsidRPr="003711D9">
            <w:rPr>
              <w:rFonts w:ascii="Verdana" w:hAnsi="Verdana"/>
              <w:sz w:val="18"/>
              <w:szCs w:val="18"/>
              <w:lang w:val="nl-NL"/>
            </w:rPr>
            <w:t xml:space="preserve"> als vermeld in</w:t>
          </w:r>
          <w:r w:rsidRPr="003711D9">
            <w:rPr>
              <w:rFonts w:ascii="Verdana" w:hAnsi="Verdana"/>
              <w:sz w:val="18"/>
              <w:szCs w:val="18"/>
              <w:lang w:val="nl-NL"/>
            </w:rPr>
            <w:t xml:space="preserve"> </w:t>
          </w:r>
          <w:r w:rsidR="00082B93" w:rsidRPr="003711D9">
            <w:rPr>
              <w:rFonts w:ascii="Verdana" w:hAnsi="Verdana"/>
              <w:sz w:val="18"/>
              <w:szCs w:val="18"/>
              <w:lang w:val="nl-NL"/>
            </w:rPr>
            <w:t>paragraaf</w:t>
          </w:r>
          <w:r w:rsidRPr="003711D9">
            <w:rPr>
              <w:rFonts w:ascii="Verdana" w:hAnsi="Verdana"/>
              <w:sz w:val="18"/>
              <w:szCs w:val="18"/>
              <w:lang w:val="nl-NL"/>
            </w:rPr>
            <w:t>.</w:t>
          </w:r>
          <w:r w:rsidR="004236C0" w:rsidRPr="003711D9">
            <w:rPr>
              <w:rFonts w:ascii="Verdana" w:hAnsi="Verdana"/>
              <w:sz w:val="18"/>
              <w:szCs w:val="18"/>
              <w:lang w:val="nl-NL"/>
            </w:rPr>
            <w:t xml:space="preserve"> </w:t>
          </w:r>
          <w:r w:rsidR="009A2C95" w:rsidRPr="003711D9">
            <w:rPr>
              <w:rFonts w:ascii="Verdana" w:hAnsi="Verdana"/>
              <w:sz w:val="18"/>
              <w:szCs w:val="18"/>
              <w:lang w:val="nl-NL"/>
            </w:rPr>
            <w:t>5.4</w:t>
          </w:r>
        </w:p>
        <w:p w14:paraId="001A8FDE" w14:textId="77777777" w:rsidR="0066214F" w:rsidRPr="003711D9" w:rsidRDefault="0066214F" w:rsidP="00A5099F">
          <w:pPr>
            <w:pStyle w:val="Kop4"/>
            <w:rPr>
              <w:lang w:val="nl-NL"/>
            </w:rPr>
          </w:pPr>
          <w:bookmarkStart w:id="8793" w:name="_Toc71901774"/>
          <w:bookmarkStart w:id="8794" w:name="_Toc79070233"/>
          <w:bookmarkStart w:id="8795" w:name="_Toc97712994"/>
          <w:r w:rsidRPr="003711D9">
            <w:rPr>
              <w:lang w:val="nl-NL"/>
            </w:rPr>
            <w:t>Componentenlijsten mutaties en aanvullingen</w:t>
          </w:r>
          <w:bookmarkEnd w:id="8793"/>
          <w:bookmarkEnd w:id="8794"/>
          <w:bookmarkEnd w:id="8795"/>
        </w:p>
        <w:p w14:paraId="160DF5FE" w14:textId="6F86CE8B" w:rsidR="002950D5" w:rsidRPr="003711D9" w:rsidRDefault="0066214F" w:rsidP="002950D5">
          <w:pPr>
            <w:rPr>
              <w:rFonts w:ascii="Verdana" w:hAnsi="Verdana"/>
              <w:sz w:val="18"/>
              <w:szCs w:val="18"/>
              <w:lang w:val="nl-NL"/>
            </w:rPr>
          </w:pPr>
          <w:r w:rsidRPr="003711D9">
            <w:rPr>
              <w:rFonts w:ascii="Verdana" w:hAnsi="Verdana"/>
              <w:sz w:val="18"/>
              <w:szCs w:val="18"/>
              <w:lang w:val="nl-NL"/>
            </w:rPr>
            <w:t xml:space="preserve">De </w:t>
          </w:r>
          <w:r w:rsidR="00A150FC" w:rsidRPr="003711D9">
            <w:rPr>
              <w:rFonts w:ascii="Verdana" w:hAnsi="Verdana"/>
              <w:sz w:val="18"/>
              <w:szCs w:val="18"/>
              <w:lang w:val="nl-NL"/>
            </w:rPr>
            <w:t>Aannemer</w:t>
          </w:r>
          <w:r w:rsidRPr="003711D9">
            <w:rPr>
              <w:rFonts w:ascii="Verdana" w:hAnsi="Verdana"/>
              <w:sz w:val="18"/>
              <w:szCs w:val="18"/>
              <w:lang w:val="nl-NL"/>
            </w:rPr>
            <w:t xml:space="preserve"> dient de informatie in de componentenlijsten te controleren en aan te vullen met ontbrekende gegevens. </w:t>
          </w:r>
          <w:r w:rsidR="00763172" w:rsidRPr="003711D9">
            <w:rPr>
              <w:rFonts w:ascii="Verdana" w:hAnsi="Verdana"/>
              <w:sz w:val="18"/>
              <w:szCs w:val="18"/>
              <w:lang w:val="nl-NL"/>
            </w:rPr>
            <w:t>Voor nadere instructie zie</w:t>
          </w:r>
          <w:r w:rsidRPr="003711D9">
            <w:rPr>
              <w:rFonts w:ascii="Verdana" w:hAnsi="Verdana"/>
              <w:sz w:val="18"/>
              <w:szCs w:val="18"/>
              <w:lang w:val="nl-NL"/>
            </w:rPr>
            <w:t xml:space="preserve"> </w:t>
          </w:r>
          <w:r w:rsidR="00E81289" w:rsidRPr="003711D9">
            <w:rPr>
              <w:rFonts w:ascii="Verdana" w:hAnsi="Verdana"/>
              <w:sz w:val="18"/>
              <w:szCs w:val="18"/>
              <w:lang w:val="nl-NL"/>
            </w:rPr>
            <w:t xml:space="preserve">paragraaf </w:t>
          </w:r>
          <w:bookmarkStart w:id="8796" w:name="_Toc71901775"/>
          <w:bookmarkStart w:id="8797" w:name="_Toc79070234"/>
          <w:r w:rsidR="009A2C95" w:rsidRPr="003711D9">
            <w:rPr>
              <w:rFonts w:ascii="Verdana" w:hAnsi="Verdana"/>
              <w:sz w:val="18"/>
              <w:szCs w:val="18"/>
              <w:lang w:val="nl-NL"/>
            </w:rPr>
            <w:t>5.7</w:t>
          </w:r>
        </w:p>
        <w:p w14:paraId="30A2C98C" w14:textId="77777777" w:rsidR="008C222A" w:rsidRPr="003711D9" w:rsidRDefault="008C222A" w:rsidP="002950D5">
          <w:pPr>
            <w:rPr>
              <w:lang w:val="nl-NL"/>
            </w:rPr>
          </w:pPr>
          <w:r w:rsidRPr="003711D9">
            <w:rPr>
              <w:lang w:val="nl-NL"/>
            </w:rPr>
            <w:t>Tekeningen mutaties</w:t>
          </w:r>
          <w:bookmarkEnd w:id="8796"/>
          <w:bookmarkEnd w:id="8797"/>
          <w:r w:rsidRPr="003711D9">
            <w:rPr>
              <w:lang w:val="nl-NL"/>
            </w:rPr>
            <w:t xml:space="preserve"> </w:t>
          </w:r>
        </w:p>
        <w:p w14:paraId="701AD183" w14:textId="421D0B70" w:rsidR="008C222A" w:rsidRPr="003711D9" w:rsidRDefault="008C222A" w:rsidP="008C222A">
          <w:pPr>
            <w:rPr>
              <w:rFonts w:ascii="Verdana" w:hAnsi="Verdana"/>
              <w:sz w:val="18"/>
              <w:szCs w:val="18"/>
              <w:lang w:val="nl-NL"/>
            </w:rPr>
          </w:pPr>
          <w:r w:rsidRPr="003711D9">
            <w:rPr>
              <w:rFonts w:ascii="Verdana" w:hAnsi="Verdana"/>
              <w:sz w:val="18"/>
              <w:szCs w:val="18"/>
              <w:lang w:val="nl-NL"/>
            </w:rPr>
            <w:t xml:space="preserve">Eventuele mutaties van de installaties moeten door de Aannemer in de tekeningen worden verwerkt. Indien van een gebouw of terrein, waar beschreven werkzaamheden moeten worden uitgevoerd, geen tekening aanwezig is, kan de Aannemer opdracht krijgen voor het maken van tekeningen. In </w:t>
          </w:r>
          <w:r w:rsidR="00E81289" w:rsidRPr="003711D9">
            <w:rPr>
              <w:rFonts w:ascii="Verdana" w:hAnsi="Verdana"/>
              <w:sz w:val="18"/>
              <w:szCs w:val="18"/>
              <w:lang w:val="nl-NL"/>
            </w:rPr>
            <w:t xml:space="preserve">paragraaf </w:t>
          </w:r>
          <w:r w:rsidR="00E81289" w:rsidRPr="003711D9">
            <w:rPr>
              <w:rFonts w:ascii="Verdana" w:hAnsi="Verdana"/>
              <w:sz w:val="18"/>
              <w:szCs w:val="18"/>
            </w:rPr>
            <w:fldChar w:fldCharType="begin"/>
          </w:r>
          <w:r w:rsidR="00E81289" w:rsidRPr="003711D9">
            <w:rPr>
              <w:rFonts w:ascii="Verdana" w:hAnsi="Verdana"/>
              <w:sz w:val="18"/>
              <w:szCs w:val="18"/>
              <w:lang w:val="nl-NL"/>
            </w:rPr>
            <w:instrText xml:space="preserve"> REF _Ref58404343 \r \h </w:instrText>
          </w:r>
          <w:r w:rsidR="00201FD9" w:rsidRPr="003711D9">
            <w:rPr>
              <w:rFonts w:ascii="Verdana" w:hAnsi="Verdana"/>
              <w:sz w:val="18"/>
              <w:szCs w:val="18"/>
              <w:lang w:val="nl-NL"/>
            </w:rPr>
            <w:instrText xml:space="preserve"> \* MERGEFORMAT </w:instrText>
          </w:r>
          <w:r w:rsidR="00E81289" w:rsidRPr="003711D9">
            <w:rPr>
              <w:rFonts w:ascii="Verdana" w:hAnsi="Verdana"/>
              <w:sz w:val="18"/>
              <w:szCs w:val="18"/>
            </w:rPr>
          </w:r>
          <w:r w:rsidR="00E81289" w:rsidRPr="003711D9">
            <w:rPr>
              <w:rFonts w:ascii="Verdana" w:hAnsi="Verdana"/>
              <w:sz w:val="18"/>
              <w:szCs w:val="18"/>
            </w:rPr>
            <w:fldChar w:fldCharType="separate"/>
          </w:r>
          <w:r w:rsidR="000D596F" w:rsidRPr="003711D9">
            <w:rPr>
              <w:rFonts w:ascii="Verdana" w:hAnsi="Verdana"/>
              <w:sz w:val="18"/>
              <w:szCs w:val="18"/>
              <w:lang w:val="nl-NL"/>
            </w:rPr>
            <w:t>5.9</w:t>
          </w:r>
          <w:r w:rsidR="00E81289" w:rsidRPr="003711D9">
            <w:rPr>
              <w:rFonts w:ascii="Verdana" w:hAnsi="Verdana"/>
              <w:sz w:val="18"/>
              <w:szCs w:val="18"/>
            </w:rPr>
            <w:fldChar w:fldCharType="end"/>
          </w:r>
          <w:r w:rsidRPr="003711D9">
            <w:rPr>
              <w:rFonts w:ascii="Verdana" w:hAnsi="Verdana"/>
              <w:sz w:val="18"/>
              <w:szCs w:val="18"/>
              <w:lang w:val="nl-NL"/>
            </w:rPr>
            <w:t xml:space="preserve"> en </w:t>
          </w:r>
          <w:r w:rsidR="00E81289" w:rsidRPr="003711D9">
            <w:rPr>
              <w:rFonts w:ascii="Verdana" w:hAnsi="Verdana"/>
              <w:sz w:val="18"/>
              <w:szCs w:val="18"/>
              <w:lang w:val="nl-NL"/>
            </w:rPr>
            <w:t xml:space="preserve">paragraaf </w:t>
          </w:r>
          <w:r w:rsidR="009A2C95" w:rsidRPr="003711D9">
            <w:rPr>
              <w:rFonts w:ascii="Verdana" w:hAnsi="Verdana"/>
              <w:sz w:val="18"/>
              <w:szCs w:val="18"/>
              <w:lang w:val="nl-NL"/>
            </w:rPr>
            <w:t>7.4.10</w:t>
          </w:r>
          <w:r w:rsidR="00763172" w:rsidRPr="003711D9">
            <w:rPr>
              <w:rFonts w:ascii="Verdana" w:hAnsi="Verdana"/>
              <w:sz w:val="18"/>
              <w:szCs w:val="18"/>
              <w:lang w:val="nl-NL"/>
            </w:rPr>
            <w:t xml:space="preserve"> </w:t>
          </w:r>
          <w:r w:rsidRPr="003711D9">
            <w:rPr>
              <w:rFonts w:ascii="Verdana" w:hAnsi="Verdana"/>
              <w:sz w:val="18"/>
              <w:szCs w:val="18"/>
              <w:lang w:val="nl-NL"/>
            </w:rPr>
            <w:t>wordt beschreven hoe het tekenwerk moet worden uitgevoerd en verrekend.</w:t>
          </w:r>
        </w:p>
        <w:p w14:paraId="4FE46FD9" w14:textId="77777777" w:rsidR="0066214F" w:rsidRPr="003711D9" w:rsidRDefault="0066214F" w:rsidP="00A5099F">
          <w:pPr>
            <w:pStyle w:val="Kop4"/>
          </w:pPr>
          <w:bookmarkStart w:id="8798" w:name="_Toc71901776"/>
          <w:bookmarkStart w:id="8799" w:name="_Toc79070235"/>
          <w:bookmarkStart w:id="8800" w:name="_Toc97712995"/>
          <w:r w:rsidRPr="003711D9">
            <w:lastRenderedPageBreak/>
            <w:t>Aanvullende informatie verstrekken</w:t>
          </w:r>
          <w:bookmarkEnd w:id="8798"/>
          <w:bookmarkEnd w:id="8799"/>
          <w:bookmarkEnd w:id="8800"/>
        </w:p>
        <w:p w14:paraId="09A3A8FC" w14:textId="78330C9D" w:rsidR="00535D47" w:rsidRPr="003711D9" w:rsidRDefault="0066214F" w:rsidP="008C222A">
          <w:pPr>
            <w:rPr>
              <w:rFonts w:ascii="Verdana" w:hAnsi="Verdana"/>
              <w:sz w:val="18"/>
              <w:szCs w:val="18"/>
              <w:lang w:val="nl-NL"/>
            </w:rPr>
          </w:pPr>
          <w:r w:rsidRPr="003711D9">
            <w:rPr>
              <w:rFonts w:ascii="Verdana" w:hAnsi="Verdana"/>
              <w:sz w:val="18"/>
              <w:szCs w:val="18"/>
              <w:lang w:val="nl-NL"/>
            </w:rPr>
            <w:t xml:space="preserve">Bij de werkomschrijvingen staat vermeld welke informatie minimaal gerapporteerd moet worden. Indien er constateringen </w:t>
          </w:r>
          <w:r w:rsidR="00763172" w:rsidRPr="003711D9">
            <w:rPr>
              <w:rFonts w:ascii="Verdana" w:hAnsi="Verdana"/>
              <w:sz w:val="18"/>
              <w:szCs w:val="18"/>
              <w:lang w:val="nl-NL"/>
            </w:rPr>
            <w:t xml:space="preserve">worden gedaan </w:t>
          </w:r>
          <w:r w:rsidRPr="003711D9">
            <w:rPr>
              <w:rFonts w:ascii="Verdana" w:hAnsi="Verdana"/>
              <w:sz w:val="18"/>
              <w:szCs w:val="18"/>
              <w:lang w:val="nl-NL"/>
            </w:rPr>
            <w:t xml:space="preserve">aangaande de installaties met betrekking tot de levensduur, onderhoudskosten, energiekosten, </w:t>
          </w:r>
          <w:r w:rsidR="004F14E9" w:rsidRPr="003711D9">
            <w:rPr>
              <w:rFonts w:ascii="Verdana" w:hAnsi="Verdana"/>
              <w:sz w:val="18"/>
              <w:szCs w:val="18"/>
              <w:lang w:val="nl-NL"/>
            </w:rPr>
            <w:t>milieuimpact</w:t>
          </w:r>
          <w:r w:rsidRPr="003711D9">
            <w:rPr>
              <w:rFonts w:ascii="Verdana" w:hAnsi="Verdana"/>
              <w:sz w:val="18"/>
              <w:szCs w:val="18"/>
              <w:lang w:val="nl-NL"/>
            </w:rPr>
            <w:t>, veiligheid of anderszins</w:t>
          </w:r>
          <w:r w:rsidR="00F0123A" w:rsidRPr="003711D9">
            <w:rPr>
              <w:rFonts w:ascii="Verdana" w:hAnsi="Verdana"/>
              <w:sz w:val="18"/>
              <w:szCs w:val="18"/>
              <w:lang w:val="nl-NL"/>
            </w:rPr>
            <w:t xml:space="preserve">, dan dient de </w:t>
          </w:r>
          <w:r w:rsidR="00A150FC" w:rsidRPr="003711D9">
            <w:rPr>
              <w:rFonts w:ascii="Verdana" w:hAnsi="Verdana"/>
              <w:sz w:val="18"/>
              <w:szCs w:val="18"/>
              <w:lang w:val="nl-NL"/>
            </w:rPr>
            <w:t>Aannemer</w:t>
          </w:r>
          <w:r w:rsidR="00F0123A" w:rsidRPr="003711D9">
            <w:rPr>
              <w:rFonts w:ascii="Verdana" w:hAnsi="Verdana"/>
              <w:sz w:val="18"/>
              <w:szCs w:val="18"/>
              <w:lang w:val="nl-NL"/>
            </w:rPr>
            <w:t xml:space="preserve"> dit duidelijk te communiceren aan </w:t>
          </w:r>
          <w:r w:rsidR="00AE18C5" w:rsidRPr="003711D9">
            <w:rPr>
              <w:rFonts w:ascii="Verdana" w:hAnsi="Verdana"/>
              <w:sz w:val="18"/>
              <w:szCs w:val="18"/>
              <w:lang w:val="nl-NL"/>
            </w:rPr>
            <w:t>de Opdrachtgever</w:t>
          </w:r>
          <w:r w:rsidR="00F0123A" w:rsidRPr="003711D9">
            <w:rPr>
              <w:rFonts w:ascii="Verdana" w:hAnsi="Verdana"/>
              <w:sz w:val="18"/>
              <w:szCs w:val="18"/>
              <w:lang w:val="nl-NL"/>
            </w:rPr>
            <w:t xml:space="preserve">, zeker indien spoed vereist is of een ‘quick win’ mogelijk is. Zie in aanvulling hierop ook </w:t>
          </w:r>
          <w:r w:rsidR="00082B93" w:rsidRPr="003711D9">
            <w:rPr>
              <w:rFonts w:ascii="Verdana" w:hAnsi="Verdana"/>
              <w:sz w:val="18"/>
              <w:szCs w:val="18"/>
              <w:lang w:val="nl-NL"/>
            </w:rPr>
            <w:t xml:space="preserve">paragraaf </w:t>
          </w:r>
          <w:r w:rsidR="009A2C95" w:rsidRPr="003711D9">
            <w:rPr>
              <w:rFonts w:ascii="Verdana" w:hAnsi="Verdana"/>
              <w:sz w:val="18"/>
              <w:szCs w:val="18"/>
              <w:lang w:val="nl-NL"/>
            </w:rPr>
            <w:t>5.6</w:t>
          </w:r>
          <w:r w:rsidR="002950D5" w:rsidRPr="003711D9">
            <w:rPr>
              <w:rFonts w:ascii="Verdana" w:hAnsi="Verdana"/>
              <w:sz w:val="18"/>
              <w:szCs w:val="18"/>
              <w:lang w:val="nl-NL"/>
            </w:rPr>
            <w:t xml:space="preserve"> </w:t>
          </w:r>
          <w:r w:rsidR="00F0123A" w:rsidRPr="003711D9">
            <w:rPr>
              <w:rFonts w:ascii="Verdana" w:hAnsi="Verdana"/>
              <w:sz w:val="18"/>
              <w:szCs w:val="18"/>
              <w:lang w:val="nl-NL"/>
            </w:rPr>
            <w:t>betreffende “</w:t>
          </w:r>
          <w:r w:rsidR="002D4B5D" w:rsidRPr="003711D9">
            <w:rPr>
              <w:rFonts w:ascii="Verdana" w:hAnsi="Verdana"/>
              <w:sz w:val="18"/>
              <w:szCs w:val="18"/>
              <w:lang w:val="nl-NL"/>
            </w:rPr>
            <w:t xml:space="preserve">Mancolijst en </w:t>
          </w:r>
          <w:r w:rsidR="009A2C95" w:rsidRPr="003711D9">
            <w:rPr>
              <w:rFonts w:ascii="Verdana" w:hAnsi="Verdana"/>
              <w:sz w:val="18"/>
              <w:szCs w:val="18"/>
              <w:lang w:val="nl-NL"/>
            </w:rPr>
            <w:t>advieslijst</w:t>
          </w:r>
          <w:r w:rsidR="00535D47" w:rsidRPr="003711D9">
            <w:rPr>
              <w:rFonts w:ascii="Verdana" w:hAnsi="Verdana"/>
              <w:sz w:val="18"/>
              <w:szCs w:val="18"/>
              <w:lang w:val="nl-NL"/>
            </w:rPr>
            <w:t xml:space="preserve"> </w:t>
          </w:r>
        </w:p>
        <w:p w14:paraId="66967428" w14:textId="77777777" w:rsidR="0024061B" w:rsidRPr="00535D47" w:rsidRDefault="0024061B" w:rsidP="008C222A">
          <w:pPr>
            <w:rPr>
              <w:rFonts w:ascii="Verdana" w:hAnsi="Verdana"/>
              <w:sz w:val="18"/>
              <w:szCs w:val="18"/>
              <w:lang w:val="nl-NL"/>
            </w:rPr>
          </w:pPr>
          <w:r w:rsidRPr="003711D9">
            <w:rPr>
              <w:rFonts w:ascii="Verdana" w:hAnsi="Verdana"/>
              <w:sz w:val="18"/>
              <w:szCs w:val="18"/>
              <w:lang w:val="nl-NL"/>
            </w:rPr>
            <w:t xml:space="preserve">Bij graafwerkzaamheden waarbij de Aannemer wijzigingen aantreft of aanbrengt aan kabels en </w:t>
          </w:r>
          <w:r w:rsidR="00535D47" w:rsidRPr="003711D9">
            <w:rPr>
              <w:rFonts w:ascii="Verdana" w:hAnsi="Verdana"/>
              <w:sz w:val="18"/>
              <w:szCs w:val="18"/>
              <w:lang w:val="nl-NL"/>
            </w:rPr>
            <w:t>l</w:t>
          </w:r>
          <w:r w:rsidRPr="003711D9">
            <w:rPr>
              <w:rFonts w:ascii="Verdana" w:hAnsi="Verdana"/>
              <w:sz w:val="18"/>
              <w:szCs w:val="18"/>
              <w:lang w:val="nl-NL"/>
            </w:rPr>
            <w:t xml:space="preserve">eidingen in de ondergrond, dan dient hij deze wijzigingen aan het Kadaster door te geven. </w:t>
          </w:r>
        </w:p>
      </w:sdtContent>
    </w:sdt>
    <w:p w14:paraId="34F30D9B" w14:textId="77777777" w:rsidR="00AB568D" w:rsidRPr="00535D47" w:rsidRDefault="00AB568D" w:rsidP="0053209C">
      <w:pPr>
        <w:pStyle w:val="Plattetekst"/>
        <w:spacing w:after="0"/>
        <w:rPr>
          <w:rFonts w:ascii="Verdana" w:hAnsi="Verdana"/>
          <w:color w:val="BFBFBF" w:themeColor="background1" w:themeShade="BF"/>
          <w:sz w:val="18"/>
          <w:szCs w:val="18"/>
          <w:lang w:val="nl-NL"/>
        </w:rPr>
      </w:pPr>
    </w:p>
    <w:p w14:paraId="6B5DBC70" w14:textId="77777777" w:rsidR="00AB568D" w:rsidRPr="00535D47" w:rsidRDefault="00AB568D" w:rsidP="0053209C">
      <w:pPr>
        <w:pStyle w:val="Plattetekst"/>
        <w:spacing w:after="0"/>
        <w:rPr>
          <w:rFonts w:ascii="Verdana" w:hAnsi="Verdana"/>
          <w:color w:val="BFBFBF" w:themeColor="background1" w:themeShade="BF"/>
          <w:sz w:val="18"/>
          <w:szCs w:val="18"/>
          <w:lang w:val="nl-NL"/>
        </w:rPr>
      </w:pPr>
    </w:p>
    <w:p w14:paraId="0612F952" w14:textId="77777777" w:rsidR="00B718F2" w:rsidRPr="00535D47" w:rsidRDefault="00B718F2">
      <w:pPr>
        <w:rPr>
          <w:rFonts w:ascii="Verdana" w:hAnsi="Verdana"/>
          <w:b/>
          <w:sz w:val="18"/>
          <w:szCs w:val="18"/>
          <w:lang w:val="nl-NL"/>
        </w:rPr>
      </w:pPr>
      <w:bookmarkStart w:id="8801" w:name="_Toc49478340"/>
      <w:bookmarkStart w:id="8802" w:name="_Ref58407511"/>
      <w:r w:rsidRPr="00535D47">
        <w:rPr>
          <w:rFonts w:ascii="Verdana" w:hAnsi="Verdana"/>
          <w:sz w:val="18"/>
          <w:szCs w:val="18"/>
          <w:lang w:val="nl-NL"/>
        </w:rPr>
        <w:br w:type="page"/>
      </w:r>
    </w:p>
    <w:p w14:paraId="20F3702B" w14:textId="77777777" w:rsidR="00586FDB" w:rsidRPr="001E3A05" w:rsidRDefault="001375EC" w:rsidP="00B4250D">
      <w:pPr>
        <w:pStyle w:val="Kop2"/>
      </w:pPr>
      <w:bookmarkStart w:id="8803" w:name="_Toc71901778"/>
      <w:bookmarkStart w:id="8804" w:name="_Toc79070236"/>
      <w:bookmarkStart w:id="8805" w:name="_Toc97712996"/>
      <w:bookmarkStart w:id="8806" w:name="_Toc71015550"/>
      <w:bookmarkStart w:id="8807" w:name="_Ref71379789"/>
      <w:r w:rsidRPr="001E3A05">
        <w:lastRenderedPageBreak/>
        <w:t xml:space="preserve">Preventief onderhoud </w:t>
      </w:r>
      <w:r w:rsidR="000811A0" w:rsidRPr="001E3A05">
        <w:t xml:space="preserve">en inspecties </w:t>
      </w:r>
      <w:r w:rsidR="00586FDB" w:rsidRPr="001E3A05">
        <w:t>installaties</w:t>
      </w:r>
      <w:bookmarkEnd w:id="8801"/>
      <w:bookmarkEnd w:id="8802"/>
      <w:bookmarkEnd w:id="8803"/>
      <w:bookmarkEnd w:id="8804"/>
      <w:bookmarkEnd w:id="8805"/>
      <w:r w:rsidR="00586FDB" w:rsidRPr="001E3A05">
        <w:t xml:space="preserve">  </w:t>
      </w:r>
      <w:bookmarkEnd w:id="8806"/>
      <w:bookmarkEnd w:id="8807"/>
    </w:p>
    <w:p w14:paraId="3622EFFF" w14:textId="77777777" w:rsidR="001F21F2" w:rsidRPr="001E3A05" w:rsidRDefault="001F21F2" w:rsidP="00B4250D">
      <w:pPr>
        <w:pStyle w:val="Kop3"/>
      </w:pPr>
      <w:bookmarkStart w:id="8808" w:name="_Toc71379668"/>
      <w:bookmarkStart w:id="8809" w:name="_Toc71381425"/>
      <w:bookmarkStart w:id="8810" w:name="_Toc71381648"/>
      <w:bookmarkStart w:id="8811" w:name="_Toc71381871"/>
      <w:bookmarkStart w:id="8812" w:name="_Toc71382094"/>
      <w:bookmarkStart w:id="8813" w:name="_Toc71461792"/>
      <w:bookmarkStart w:id="8814" w:name="_Toc71463452"/>
      <w:bookmarkStart w:id="8815" w:name="_Toc71473630"/>
      <w:bookmarkStart w:id="8816" w:name="_Toc71474006"/>
      <w:bookmarkStart w:id="8817" w:name="_Toc71475930"/>
      <w:bookmarkStart w:id="8818" w:name="_Toc71476332"/>
      <w:bookmarkStart w:id="8819" w:name="_Toc71476736"/>
      <w:bookmarkStart w:id="8820" w:name="_Toc71477541"/>
      <w:bookmarkStart w:id="8821" w:name="_Toc71477944"/>
      <w:bookmarkStart w:id="8822" w:name="_Toc71478347"/>
      <w:bookmarkStart w:id="8823" w:name="_Toc70923014"/>
      <w:bookmarkStart w:id="8824" w:name="_Toc70924149"/>
      <w:bookmarkStart w:id="8825" w:name="_Toc71379669"/>
      <w:bookmarkStart w:id="8826" w:name="_Toc71381426"/>
      <w:bookmarkStart w:id="8827" w:name="_Toc71381649"/>
      <w:bookmarkStart w:id="8828" w:name="_Toc71381872"/>
      <w:bookmarkStart w:id="8829" w:name="_Toc71382095"/>
      <w:bookmarkStart w:id="8830" w:name="_Toc71461793"/>
      <w:bookmarkStart w:id="8831" w:name="_Toc71463453"/>
      <w:bookmarkStart w:id="8832" w:name="_Toc71473631"/>
      <w:bookmarkStart w:id="8833" w:name="_Toc71474007"/>
      <w:bookmarkStart w:id="8834" w:name="_Toc71475931"/>
      <w:bookmarkStart w:id="8835" w:name="_Toc71476333"/>
      <w:bookmarkStart w:id="8836" w:name="_Toc71476737"/>
      <w:bookmarkStart w:id="8837" w:name="_Toc71477542"/>
      <w:bookmarkStart w:id="8838" w:name="_Toc71477945"/>
      <w:bookmarkStart w:id="8839" w:name="_Toc71478348"/>
      <w:bookmarkStart w:id="8840" w:name="_Toc79070237"/>
      <w:bookmarkStart w:id="8841" w:name="_Toc97712997"/>
      <w:bookmarkStart w:id="8842" w:name="_Toc71901779"/>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r w:rsidRPr="001E3A05">
        <w:t>Overzicht Preventief Onderhoud</w:t>
      </w:r>
      <w:r w:rsidR="00DE37AA" w:rsidRPr="001E3A05">
        <w:t>- en inspectie</w:t>
      </w:r>
      <w:r w:rsidRPr="001E3A05">
        <w:t>activiteiten</w:t>
      </w:r>
      <w:bookmarkEnd w:id="8840"/>
      <w:bookmarkEnd w:id="8841"/>
      <w:r w:rsidRPr="001E3A05">
        <w:t xml:space="preserve">  </w:t>
      </w:r>
      <w:bookmarkEnd w:id="8842"/>
    </w:p>
    <w:p w14:paraId="755DE353" w14:textId="2AFFBDF0" w:rsidR="001F21F2" w:rsidRPr="00715FE7" w:rsidRDefault="001F21F2" w:rsidP="001F21F2">
      <w:pPr>
        <w:rPr>
          <w:rFonts w:ascii="Verdana" w:hAnsi="Verdana"/>
          <w:sz w:val="18"/>
          <w:szCs w:val="18"/>
          <w:lang w:val="nl-NL"/>
        </w:rPr>
      </w:pPr>
      <w:r w:rsidRPr="00715FE7">
        <w:rPr>
          <w:rFonts w:ascii="Verdana" w:hAnsi="Verdana"/>
          <w:sz w:val="18"/>
          <w:szCs w:val="18"/>
          <w:lang w:val="nl-NL"/>
        </w:rPr>
        <w:t>In het</w:t>
      </w:r>
      <w:r w:rsidR="00393C5A" w:rsidRPr="00715FE7">
        <w:rPr>
          <w:rFonts w:ascii="Verdana" w:hAnsi="Verdana"/>
          <w:sz w:val="18"/>
          <w:szCs w:val="18"/>
          <w:lang w:val="nl-NL"/>
        </w:rPr>
        <w:t xml:space="preserve"> </w:t>
      </w:r>
      <w:r w:rsidR="00393C5A" w:rsidRPr="003711D9">
        <w:rPr>
          <w:rFonts w:ascii="Verdana" w:hAnsi="Verdana"/>
          <w:sz w:val="18"/>
          <w:szCs w:val="18"/>
          <w:lang w:val="nl-NL"/>
        </w:rPr>
        <w:t>onderstaande</w:t>
      </w:r>
      <w:r w:rsidRPr="003711D9">
        <w:rPr>
          <w:rFonts w:ascii="Verdana" w:hAnsi="Verdana"/>
          <w:sz w:val="18"/>
          <w:szCs w:val="18"/>
          <w:lang w:val="nl-NL"/>
        </w:rPr>
        <w:t xml:space="preserve"> overzicht zijn alle preventief onderhoud</w:t>
      </w:r>
      <w:r w:rsidR="00BE0D80" w:rsidRPr="003711D9">
        <w:rPr>
          <w:rFonts w:ascii="Verdana" w:hAnsi="Verdana"/>
          <w:sz w:val="18"/>
          <w:szCs w:val="18"/>
          <w:lang w:val="nl-NL"/>
        </w:rPr>
        <w:t>- en inspectie</w:t>
      </w:r>
      <w:r w:rsidRPr="003711D9">
        <w:rPr>
          <w:rFonts w:ascii="Verdana" w:hAnsi="Verdana"/>
          <w:sz w:val="18"/>
          <w:szCs w:val="18"/>
          <w:lang w:val="nl-NL"/>
        </w:rPr>
        <w:t xml:space="preserve">activiteiten (PO-activiteiten) per componentsoort weergegeven. Deze </w:t>
      </w:r>
      <w:r w:rsidR="00393C5A" w:rsidRPr="003711D9">
        <w:rPr>
          <w:rFonts w:ascii="Verdana" w:hAnsi="Verdana"/>
          <w:sz w:val="18"/>
          <w:szCs w:val="18"/>
          <w:lang w:val="nl-NL"/>
        </w:rPr>
        <w:t>lijst</w:t>
      </w:r>
      <w:r w:rsidRPr="003711D9">
        <w:rPr>
          <w:rFonts w:ascii="Verdana" w:hAnsi="Verdana"/>
          <w:sz w:val="18"/>
          <w:szCs w:val="18"/>
          <w:lang w:val="nl-NL"/>
        </w:rPr>
        <w:t xml:space="preserve"> is gebaseerd op de Keuringsplannen. Zie </w:t>
      </w:r>
      <w:r w:rsidR="00070E32" w:rsidRPr="003711D9">
        <w:rPr>
          <w:rFonts w:ascii="Verdana" w:hAnsi="Verdana"/>
          <w:sz w:val="18"/>
          <w:szCs w:val="18"/>
          <w:lang w:val="nl-NL"/>
        </w:rPr>
        <w:t xml:space="preserve">Bijlagen </w:t>
      </w:r>
      <w:r w:rsidRPr="003711D9">
        <w:rPr>
          <w:rFonts w:ascii="Verdana" w:hAnsi="Verdana"/>
          <w:sz w:val="18"/>
          <w:szCs w:val="18"/>
          <w:lang w:val="nl-NL"/>
        </w:rPr>
        <w:t>W.101 t</w:t>
      </w:r>
      <w:r w:rsidR="00CD539A" w:rsidRPr="003711D9">
        <w:rPr>
          <w:rFonts w:ascii="Verdana" w:hAnsi="Verdana"/>
          <w:sz w:val="18"/>
          <w:szCs w:val="18"/>
          <w:lang w:val="nl-NL"/>
        </w:rPr>
        <w:t>ot en met</w:t>
      </w:r>
      <w:r w:rsidRPr="003711D9">
        <w:rPr>
          <w:rFonts w:ascii="Verdana" w:hAnsi="Verdana"/>
          <w:sz w:val="18"/>
          <w:szCs w:val="18"/>
          <w:lang w:val="nl-NL"/>
        </w:rPr>
        <w:t xml:space="preserve"> W.503</w:t>
      </w:r>
      <w:r w:rsidR="005B297B">
        <w:rPr>
          <w:rFonts w:ascii="Verdana" w:hAnsi="Verdana"/>
          <w:sz w:val="18"/>
          <w:szCs w:val="18"/>
          <w:lang w:val="nl-NL"/>
        </w:rPr>
        <w:t xml:space="preserve"> en bijlage W.26</w:t>
      </w:r>
      <w:r w:rsidRPr="003711D9">
        <w:rPr>
          <w:rFonts w:ascii="Verdana" w:hAnsi="Verdana"/>
          <w:sz w:val="18"/>
          <w:szCs w:val="18"/>
          <w:lang w:val="nl-NL"/>
        </w:rPr>
        <w:t>.</w:t>
      </w:r>
    </w:p>
    <w:p w14:paraId="2DE6D141" w14:textId="77777777" w:rsidR="0058370B" w:rsidRPr="00715FE7" w:rsidRDefault="0058370B" w:rsidP="001F21F2">
      <w:pPr>
        <w:rPr>
          <w:rFonts w:ascii="Verdana" w:hAnsi="Verdana"/>
          <w:sz w:val="18"/>
          <w:szCs w:val="18"/>
          <w:lang w:val="nl-NL"/>
        </w:rPr>
      </w:pPr>
    </w:p>
    <w:tbl>
      <w:tblPr>
        <w:tblW w:w="10083" w:type="dxa"/>
        <w:tblInd w:w="-15" w:type="dxa"/>
        <w:tblCellMar>
          <w:left w:w="70" w:type="dxa"/>
          <w:right w:w="70" w:type="dxa"/>
        </w:tblCellMar>
        <w:tblLook w:val="04A0" w:firstRow="1" w:lastRow="0" w:firstColumn="1" w:lastColumn="0" w:noHBand="0" w:noVBand="1"/>
      </w:tblPr>
      <w:tblGrid>
        <w:gridCol w:w="3828"/>
        <w:gridCol w:w="6255"/>
      </w:tblGrid>
      <w:tr w:rsidR="001F21F2" w:rsidRPr="001E3A05" w14:paraId="5B09DED9" w14:textId="77777777" w:rsidTr="00362860">
        <w:trPr>
          <w:trHeight w:val="684"/>
        </w:trPr>
        <w:tc>
          <w:tcPr>
            <w:tcW w:w="3828" w:type="dxa"/>
            <w:tcBorders>
              <w:top w:val="single" w:sz="12" w:space="0" w:color="auto"/>
              <w:left w:val="single" w:sz="12" w:space="0" w:color="auto"/>
              <w:bottom w:val="single" w:sz="4" w:space="0" w:color="auto"/>
              <w:right w:val="single" w:sz="12" w:space="0" w:color="auto"/>
            </w:tcBorders>
            <w:shd w:val="clear" w:color="000000" w:fill="9BC2E6"/>
            <w:noWrap/>
            <w:hideMark/>
          </w:tcPr>
          <w:p w14:paraId="0AF665E3" w14:textId="4F41C1D8" w:rsidR="001F21F2" w:rsidRPr="005B297B" w:rsidRDefault="001F21F2" w:rsidP="00F1251E">
            <w:pPr>
              <w:rPr>
                <w:rFonts w:ascii="Verdana" w:hAnsi="Verdana" w:cs="Calibri"/>
                <w:b/>
                <w:sz w:val="18"/>
                <w:szCs w:val="18"/>
                <w:lang w:val="nl-NL"/>
              </w:rPr>
            </w:pPr>
          </w:p>
          <w:p w14:paraId="29AF5C94" w14:textId="77777777" w:rsidR="001F21F2" w:rsidRPr="001E3A05" w:rsidRDefault="00D87B46" w:rsidP="00F1251E">
            <w:pPr>
              <w:rPr>
                <w:rFonts w:ascii="Verdana" w:hAnsi="Verdana" w:cs="Calibri"/>
                <w:sz w:val="18"/>
                <w:szCs w:val="18"/>
              </w:rPr>
            </w:pPr>
            <w:r w:rsidRPr="005B297B">
              <w:rPr>
                <w:rFonts w:ascii="Verdana" w:hAnsi="Verdana" w:cs="Calibri"/>
                <w:sz w:val="18"/>
                <w:szCs w:val="18"/>
                <w:lang w:val="nl-NL"/>
              </w:rPr>
              <w:t xml:space="preserve"> </w:t>
            </w:r>
            <w:r w:rsidR="001F21F2" w:rsidRPr="001E3A05">
              <w:rPr>
                <w:rFonts w:ascii="Verdana" w:hAnsi="Verdana" w:cs="Calibri"/>
                <w:sz w:val="18"/>
                <w:szCs w:val="18"/>
              </w:rPr>
              <w:t>Hoofdinstallatie</w:t>
            </w:r>
          </w:p>
          <w:p w14:paraId="477F6C90" w14:textId="77777777" w:rsidR="001F21F2" w:rsidRPr="001E3A05" w:rsidRDefault="001F21F2" w:rsidP="00F1251E">
            <w:pPr>
              <w:ind w:left="708"/>
              <w:rPr>
                <w:rFonts w:ascii="Verdana" w:hAnsi="Verdana" w:cs="Calibri"/>
                <w:sz w:val="18"/>
                <w:szCs w:val="18"/>
              </w:rPr>
            </w:pPr>
            <w:r w:rsidRPr="001E3A05">
              <w:rPr>
                <w:rFonts w:ascii="Verdana" w:hAnsi="Verdana" w:cs="Calibri"/>
                <w:sz w:val="18"/>
                <w:szCs w:val="18"/>
              </w:rPr>
              <w:t>» Componentsoort</w:t>
            </w:r>
          </w:p>
        </w:tc>
        <w:tc>
          <w:tcPr>
            <w:tcW w:w="6255" w:type="dxa"/>
            <w:tcBorders>
              <w:top w:val="single" w:sz="12" w:space="0" w:color="auto"/>
              <w:left w:val="single" w:sz="12" w:space="0" w:color="auto"/>
              <w:bottom w:val="single" w:sz="4" w:space="0" w:color="auto"/>
              <w:right w:val="single" w:sz="12" w:space="0" w:color="auto"/>
            </w:tcBorders>
            <w:shd w:val="clear" w:color="000000" w:fill="9BC2E6"/>
          </w:tcPr>
          <w:p w14:paraId="7E749F22" w14:textId="77777777" w:rsidR="001F21F2" w:rsidRPr="001E3A05" w:rsidRDefault="001F21F2" w:rsidP="00F1251E">
            <w:pPr>
              <w:rPr>
                <w:rFonts w:ascii="Verdana" w:hAnsi="Verdana" w:cs="Calibri"/>
                <w:b/>
                <w:sz w:val="18"/>
                <w:szCs w:val="18"/>
              </w:rPr>
            </w:pPr>
            <w:r w:rsidRPr="001E3A05">
              <w:rPr>
                <w:rFonts w:ascii="Verdana" w:hAnsi="Verdana" w:cs="Calibri"/>
                <w:b/>
                <w:sz w:val="18"/>
                <w:szCs w:val="18"/>
              </w:rPr>
              <w:t>Lijst PO-activiteiten</w:t>
            </w:r>
          </w:p>
        </w:tc>
      </w:tr>
      <w:tr w:rsidR="0058370B" w:rsidRPr="001E3A05" w14:paraId="6E53A82F" w14:textId="77777777" w:rsidTr="001737E1">
        <w:trPr>
          <w:trHeight w:val="290"/>
        </w:trPr>
        <w:tc>
          <w:tcPr>
            <w:tcW w:w="3828" w:type="dxa"/>
            <w:tcBorders>
              <w:top w:val="nil"/>
              <w:left w:val="single" w:sz="12" w:space="0" w:color="auto"/>
              <w:bottom w:val="single" w:sz="4" w:space="0" w:color="auto"/>
              <w:right w:val="single" w:sz="8" w:space="0" w:color="auto"/>
            </w:tcBorders>
            <w:shd w:val="clear" w:color="auto" w:fill="BFBFBF" w:themeFill="background1" w:themeFillShade="BF"/>
            <w:noWrap/>
          </w:tcPr>
          <w:p w14:paraId="24B722A5" w14:textId="77777777" w:rsidR="0058370B" w:rsidRPr="001E3A05" w:rsidRDefault="0058370B" w:rsidP="001737E1">
            <w:pPr>
              <w:rPr>
                <w:rFonts w:ascii="Verdana" w:hAnsi="Verdana" w:cs="Calibri"/>
                <w:b/>
                <w:sz w:val="18"/>
                <w:szCs w:val="18"/>
              </w:rPr>
            </w:pPr>
            <w:r w:rsidRPr="001E3A05">
              <w:rPr>
                <w:rFonts w:ascii="Verdana" w:hAnsi="Verdana" w:cs="Calibri"/>
                <w:b/>
                <w:sz w:val="18"/>
                <w:szCs w:val="18"/>
              </w:rPr>
              <w:t xml:space="preserve">Bliksembeveiligingsinstallaties en statische </w:t>
            </w:r>
            <w:r w:rsidR="008D5D98">
              <w:rPr>
                <w:rFonts w:ascii="Verdana" w:hAnsi="Verdana" w:cs="Calibri"/>
                <w:b/>
                <w:sz w:val="18"/>
                <w:szCs w:val="18"/>
              </w:rPr>
              <w:t>awarding</w:t>
            </w:r>
          </w:p>
        </w:tc>
        <w:tc>
          <w:tcPr>
            <w:tcW w:w="6255" w:type="dxa"/>
            <w:tcBorders>
              <w:top w:val="nil"/>
              <w:left w:val="single" w:sz="12" w:space="0" w:color="auto"/>
              <w:bottom w:val="single" w:sz="4" w:space="0" w:color="auto"/>
              <w:right w:val="single" w:sz="12" w:space="0" w:color="auto"/>
            </w:tcBorders>
            <w:shd w:val="clear" w:color="auto" w:fill="BFBFBF" w:themeFill="background1" w:themeFillShade="BF"/>
          </w:tcPr>
          <w:p w14:paraId="20B8D86E" w14:textId="77777777" w:rsidR="0058370B" w:rsidRPr="001E3A05" w:rsidRDefault="0058370B" w:rsidP="001737E1">
            <w:pPr>
              <w:rPr>
                <w:rFonts w:ascii="Verdana" w:hAnsi="Verdana" w:cs="Calibri"/>
                <w:b/>
                <w:sz w:val="18"/>
                <w:szCs w:val="18"/>
              </w:rPr>
            </w:pPr>
          </w:p>
        </w:tc>
      </w:tr>
      <w:tr w:rsidR="00481564" w:rsidRPr="001E3A05" w14:paraId="3AEA22D1" w14:textId="77777777" w:rsidTr="005E12F1">
        <w:trPr>
          <w:trHeight w:val="290"/>
        </w:trPr>
        <w:tc>
          <w:tcPr>
            <w:tcW w:w="3828" w:type="dxa"/>
            <w:tcBorders>
              <w:top w:val="nil"/>
              <w:left w:val="single" w:sz="12" w:space="0" w:color="auto"/>
              <w:bottom w:val="single" w:sz="4" w:space="0" w:color="auto"/>
              <w:right w:val="single" w:sz="8" w:space="0" w:color="auto"/>
            </w:tcBorders>
            <w:shd w:val="clear" w:color="000000" w:fill="F2F2F2"/>
            <w:noWrap/>
          </w:tcPr>
          <w:p w14:paraId="1A680412" w14:textId="77777777" w:rsidR="00481564" w:rsidRPr="001E3A05" w:rsidRDefault="005E12F1" w:rsidP="005E12F1">
            <w:pPr>
              <w:rPr>
                <w:rFonts w:ascii="Verdana" w:hAnsi="Verdana" w:cs="Calibri"/>
                <w:sz w:val="18"/>
                <w:szCs w:val="18"/>
              </w:rPr>
            </w:pPr>
            <w:r w:rsidRPr="001E3A05">
              <w:rPr>
                <w:rFonts w:ascii="Verdana" w:hAnsi="Verdana" w:cs="Calibri"/>
                <w:sz w:val="18"/>
                <w:szCs w:val="18"/>
              </w:rPr>
              <w:t>Overspanningbeveiligingen</w:t>
            </w:r>
          </w:p>
        </w:tc>
        <w:tc>
          <w:tcPr>
            <w:tcW w:w="6255" w:type="dxa"/>
            <w:tcBorders>
              <w:top w:val="nil"/>
              <w:left w:val="single" w:sz="12" w:space="0" w:color="auto"/>
              <w:bottom w:val="single" w:sz="4" w:space="0" w:color="auto"/>
              <w:right w:val="single" w:sz="12" w:space="0" w:color="auto"/>
            </w:tcBorders>
            <w:shd w:val="clear" w:color="000000" w:fill="F2F2F2"/>
          </w:tcPr>
          <w:p w14:paraId="2370D6B8" w14:textId="77777777" w:rsidR="00481564" w:rsidRPr="001E3A05" w:rsidRDefault="005E12F1" w:rsidP="005E12F1">
            <w:pPr>
              <w:rPr>
                <w:rFonts w:ascii="Verdana" w:hAnsi="Verdana"/>
                <w:sz w:val="18"/>
                <w:szCs w:val="18"/>
              </w:rPr>
            </w:pPr>
            <w:r w:rsidRPr="001E3A05">
              <w:rPr>
                <w:rFonts w:ascii="Verdana" w:hAnsi="Verdana" w:cs="Calibri"/>
                <w:sz w:val="18"/>
                <w:szCs w:val="18"/>
              </w:rPr>
              <w:t>Periodieke inspec</w:t>
            </w:r>
            <w:r w:rsidR="008C28B6">
              <w:rPr>
                <w:rFonts w:ascii="Verdana" w:hAnsi="Verdana" w:cs="Calibri"/>
                <w:sz w:val="18"/>
                <w:szCs w:val="18"/>
              </w:rPr>
              <w:t>tie overspanningsbeveiligingen 2</w:t>
            </w:r>
            <w:r w:rsidRPr="001E3A05">
              <w:rPr>
                <w:rFonts w:ascii="Verdana" w:hAnsi="Verdana" w:cs="Calibri"/>
                <w:sz w:val="18"/>
                <w:szCs w:val="18"/>
              </w:rPr>
              <w:t>j</w:t>
            </w:r>
          </w:p>
        </w:tc>
      </w:tr>
      <w:tr w:rsidR="005E12F1" w:rsidRPr="0006398F" w14:paraId="7608E3BA" w14:textId="77777777" w:rsidTr="005E12F1">
        <w:trPr>
          <w:trHeight w:val="290"/>
        </w:trPr>
        <w:tc>
          <w:tcPr>
            <w:tcW w:w="3828" w:type="dxa"/>
            <w:tcBorders>
              <w:top w:val="nil"/>
              <w:left w:val="single" w:sz="12" w:space="0" w:color="auto"/>
              <w:bottom w:val="single" w:sz="4" w:space="0" w:color="auto"/>
              <w:right w:val="single" w:sz="8" w:space="0" w:color="auto"/>
            </w:tcBorders>
            <w:shd w:val="clear" w:color="000000" w:fill="F2F2F2"/>
            <w:noWrap/>
          </w:tcPr>
          <w:p w14:paraId="43467AD3" w14:textId="77777777" w:rsidR="005E12F1" w:rsidRPr="001E3A05" w:rsidRDefault="005E12F1" w:rsidP="005E12F1">
            <w:pPr>
              <w:rPr>
                <w:rFonts w:ascii="Verdana" w:hAnsi="Verdana" w:cs="Calibri"/>
                <w:sz w:val="18"/>
                <w:szCs w:val="18"/>
              </w:rPr>
            </w:pPr>
            <w:r w:rsidRPr="001E3A05">
              <w:rPr>
                <w:rFonts w:ascii="Verdana" w:hAnsi="Verdana" w:cs="Calibri"/>
                <w:sz w:val="18"/>
                <w:szCs w:val="18"/>
              </w:rPr>
              <w:t>Statische aarding gebouwgebonden</w:t>
            </w:r>
          </w:p>
        </w:tc>
        <w:tc>
          <w:tcPr>
            <w:tcW w:w="6255" w:type="dxa"/>
            <w:tcBorders>
              <w:top w:val="nil"/>
              <w:left w:val="single" w:sz="12" w:space="0" w:color="auto"/>
              <w:bottom w:val="single" w:sz="4" w:space="0" w:color="auto"/>
              <w:right w:val="single" w:sz="12" w:space="0" w:color="auto"/>
            </w:tcBorders>
            <w:shd w:val="clear" w:color="000000" w:fill="F2F2F2"/>
          </w:tcPr>
          <w:p w14:paraId="01E2D4C3" w14:textId="77777777" w:rsidR="005E12F1" w:rsidRPr="00B420FF" w:rsidRDefault="005E12F1" w:rsidP="005E12F1">
            <w:pPr>
              <w:rPr>
                <w:rFonts w:ascii="Verdana" w:hAnsi="Verdana" w:cs="Calibri"/>
                <w:sz w:val="18"/>
                <w:szCs w:val="18"/>
                <w:lang w:val="nl-NL"/>
              </w:rPr>
            </w:pPr>
            <w:r w:rsidRPr="00B420FF">
              <w:rPr>
                <w:rFonts w:ascii="Verdana" w:hAnsi="Verdana" w:cs="Calibri"/>
                <w:sz w:val="18"/>
                <w:szCs w:val="18"/>
                <w:lang w:val="nl-NL"/>
              </w:rPr>
              <w:t>Periodi</w:t>
            </w:r>
            <w:r w:rsidR="008C28B6" w:rsidRPr="00B420FF">
              <w:rPr>
                <w:rFonts w:ascii="Verdana" w:hAnsi="Verdana" w:cs="Calibri"/>
                <w:sz w:val="18"/>
                <w:szCs w:val="18"/>
                <w:lang w:val="nl-NL"/>
              </w:rPr>
              <w:t>eke inspectie geleidende vloer 2</w:t>
            </w:r>
            <w:r w:rsidRPr="00B420FF">
              <w:rPr>
                <w:rFonts w:ascii="Verdana" w:hAnsi="Verdana" w:cs="Calibri"/>
                <w:sz w:val="18"/>
                <w:szCs w:val="18"/>
                <w:lang w:val="nl-NL"/>
              </w:rPr>
              <w:t>j</w:t>
            </w:r>
          </w:p>
        </w:tc>
      </w:tr>
      <w:tr w:rsidR="005E12F1" w:rsidRPr="001E3A05" w14:paraId="583CEB49" w14:textId="77777777" w:rsidTr="00362860">
        <w:trPr>
          <w:trHeight w:val="290"/>
        </w:trPr>
        <w:tc>
          <w:tcPr>
            <w:tcW w:w="3828" w:type="dxa"/>
            <w:tcBorders>
              <w:top w:val="nil"/>
              <w:left w:val="single" w:sz="12" w:space="0" w:color="auto"/>
              <w:bottom w:val="single" w:sz="4" w:space="0" w:color="auto"/>
              <w:right w:val="single" w:sz="8" w:space="0" w:color="auto"/>
            </w:tcBorders>
            <w:shd w:val="clear" w:color="auto" w:fill="BFBFBF" w:themeFill="background1" w:themeFillShade="BF"/>
            <w:noWrap/>
          </w:tcPr>
          <w:p w14:paraId="4E153AD4" w14:textId="77777777" w:rsidR="005E12F1" w:rsidRPr="001E3A05" w:rsidRDefault="005E12F1" w:rsidP="005E12F1">
            <w:pPr>
              <w:rPr>
                <w:rFonts w:ascii="Verdana" w:hAnsi="Verdana" w:cs="Calibri"/>
                <w:b/>
                <w:sz w:val="18"/>
                <w:szCs w:val="18"/>
              </w:rPr>
            </w:pPr>
            <w:r w:rsidRPr="001E3A05">
              <w:rPr>
                <w:rFonts w:ascii="Verdana" w:hAnsi="Verdana" w:cs="Calibri"/>
                <w:b/>
                <w:sz w:val="18"/>
                <w:szCs w:val="18"/>
              </w:rPr>
              <w:t>Noodstroominstallaties</w:t>
            </w:r>
          </w:p>
        </w:tc>
        <w:tc>
          <w:tcPr>
            <w:tcW w:w="6255" w:type="dxa"/>
            <w:tcBorders>
              <w:top w:val="nil"/>
              <w:left w:val="single" w:sz="12" w:space="0" w:color="auto"/>
              <w:bottom w:val="single" w:sz="4" w:space="0" w:color="auto"/>
              <w:right w:val="single" w:sz="12" w:space="0" w:color="auto"/>
            </w:tcBorders>
            <w:shd w:val="clear" w:color="auto" w:fill="BFBFBF" w:themeFill="background1" w:themeFillShade="BF"/>
          </w:tcPr>
          <w:p w14:paraId="1F7EA2EC" w14:textId="77777777" w:rsidR="005E12F1" w:rsidRPr="00B420FF" w:rsidRDefault="005E12F1" w:rsidP="005E12F1">
            <w:pPr>
              <w:rPr>
                <w:rFonts w:ascii="Verdana" w:hAnsi="Verdana" w:cs="Calibri"/>
                <w:b/>
                <w:sz w:val="18"/>
                <w:szCs w:val="18"/>
              </w:rPr>
            </w:pPr>
          </w:p>
        </w:tc>
      </w:tr>
      <w:tr w:rsidR="005E12F1" w:rsidRPr="001E3A05" w14:paraId="2797A0E8" w14:textId="77777777" w:rsidTr="00A87DFD">
        <w:trPr>
          <w:trHeight w:val="290"/>
        </w:trPr>
        <w:tc>
          <w:tcPr>
            <w:tcW w:w="3828" w:type="dxa"/>
            <w:tcBorders>
              <w:top w:val="nil"/>
              <w:left w:val="single" w:sz="12" w:space="0" w:color="auto"/>
              <w:bottom w:val="single" w:sz="4" w:space="0" w:color="auto"/>
              <w:right w:val="single" w:sz="8" w:space="0" w:color="auto"/>
            </w:tcBorders>
            <w:shd w:val="clear" w:color="auto" w:fill="F2F2F2" w:themeFill="background1" w:themeFillShade="F2"/>
            <w:noWrap/>
          </w:tcPr>
          <w:p w14:paraId="341B2829" w14:textId="77777777" w:rsidR="005E12F1" w:rsidRPr="001E3A05" w:rsidRDefault="005E12F1" w:rsidP="005E12F1">
            <w:pPr>
              <w:rPr>
                <w:rFonts w:ascii="Verdana" w:hAnsi="Verdana" w:cs="Calibri"/>
                <w:sz w:val="18"/>
                <w:szCs w:val="18"/>
              </w:rPr>
            </w:pPr>
            <w:r w:rsidRPr="001E3A05">
              <w:rPr>
                <w:rFonts w:ascii="Verdana" w:hAnsi="Verdana" w:cs="Calibri"/>
                <w:sz w:val="18"/>
                <w:szCs w:val="18"/>
              </w:rPr>
              <w:t>Statische No-break</w:t>
            </w:r>
          </w:p>
        </w:tc>
        <w:tc>
          <w:tcPr>
            <w:tcW w:w="6255" w:type="dxa"/>
            <w:tcBorders>
              <w:top w:val="nil"/>
              <w:left w:val="single" w:sz="12" w:space="0" w:color="auto"/>
              <w:bottom w:val="single" w:sz="4" w:space="0" w:color="auto"/>
              <w:right w:val="single" w:sz="12" w:space="0" w:color="auto"/>
            </w:tcBorders>
            <w:shd w:val="clear" w:color="000000" w:fill="F2F2F2"/>
          </w:tcPr>
          <w:p w14:paraId="10E0822B" w14:textId="77777777" w:rsidR="005E12F1" w:rsidRPr="00B420FF" w:rsidRDefault="005E12F1" w:rsidP="005E12F1">
            <w:pPr>
              <w:rPr>
                <w:rFonts w:ascii="Verdana" w:hAnsi="Verdana" w:cs="Calibri"/>
                <w:sz w:val="18"/>
                <w:szCs w:val="18"/>
              </w:rPr>
            </w:pPr>
            <w:r w:rsidRPr="00B420FF">
              <w:rPr>
                <w:rFonts w:ascii="Verdana" w:hAnsi="Verdana" w:cs="Calibri"/>
                <w:sz w:val="18"/>
                <w:szCs w:val="18"/>
              </w:rPr>
              <w:t>Onderhoud Statische No-break 1j</w:t>
            </w:r>
            <w:r w:rsidR="00F1050D" w:rsidRPr="00B420FF">
              <w:rPr>
                <w:rFonts w:ascii="Verdana" w:hAnsi="Verdana" w:cs="Calibri"/>
                <w:sz w:val="18"/>
                <w:szCs w:val="18"/>
              </w:rPr>
              <w:t xml:space="preserve"> (priva)</w:t>
            </w:r>
          </w:p>
          <w:p w14:paraId="0FEE53DC" w14:textId="77777777" w:rsidR="005E12F1" w:rsidRDefault="005E12F1" w:rsidP="005E12F1">
            <w:pPr>
              <w:rPr>
                <w:rFonts w:ascii="Verdana" w:hAnsi="Verdana" w:cs="Calibri"/>
                <w:sz w:val="18"/>
                <w:szCs w:val="18"/>
              </w:rPr>
            </w:pPr>
            <w:r w:rsidRPr="00B420FF">
              <w:rPr>
                <w:rFonts w:ascii="Verdana" w:hAnsi="Verdana" w:cs="Calibri"/>
                <w:sz w:val="18"/>
                <w:szCs w:val="18"/>
              </w:rPr>
              <w:t>Onderhoud Statische No-break 1j -48V</w:t>
            </w:r>
          </w:p>
          <w:p w14:paraId="4513E727" w14:textId="77777777" w:rsidR="00CA446D" w:rsidRPr="00B420FF" w:rsidRDefault="00CA446D" w:rsidP="005E12F1">
            <w:pPr>
              <w:rPr>
                <w:rFonts w:ascii="Verdana" w:hAnsi="Verdana" w:cs="Calibri"/>
                <w:sz w:val="18"/>
                <w:szCs w:val="18"/>
              </w:rPr>
            </w:pPr>
            <w:r w:rsidRPr="00B420FF">
              <w:rPr>
                <w:rFonts w:ascii="Verdana" w:hAnsi="Verdana" w:cs="Calibri"/>
                <w:sz w:val="18"/>
                <w:szCs w:val="18"/>
              </w:rPr>
              <w:t>Onderhoud Statische No-break 1j</w:t>
            </w:r>
            <w:r>
              <w:rPr>
                <w:rFonts w:ascii="Verdana" w:hAnsi="Verdana" w:cs="Calibri"/>
                <w:sz w:val="18"/>
                <w:szCs w:val="18"/>
              </w:rPr>
              <w:t xml:space="preserve"> </w:t>
            </w:r>
            <w:r w:rsidR="00A4464A">
              <w:rPr>
                <w:rFonts w:ascii="Verdana" w:hAnsi="Verdana" w:cs="Calibri"/>
                <w:sz w:val="18"/>
                <w:szCs w:val="18"/>
              </w:rPr>
              <w:t>230/230</w:t>
            </w:r>
          </w:p>
        </w:tc>
      </w:tr>
      <w:tr w:rsidR="005E12F1" w:rsidRPr="001E3A05" w14:paraId="3AF32742" w14:textId="77777777" w:rsidTr="001737E1">
        <w:trPr>
          <w:trHeight w:val="290"/>
        </w:trPr>
        <w:tc>
          <w:tcPr>
            <w:tcW w:w="3828" w:type="dxa"/>
            <w:tcBorders>
              <w:top w:val="nil"/>
              <w:left w:val="single" w:sz="12" w:space="0" w:color="auto"/>
              <w:bottom w:val="single" w:sz="4" w:space="0" w:color="auto"/>
              <w:right w:val="single" w:sz="8" w:space="0" w:color="auto"/>
            </w:tcBorders>
            <w:shd w:val="clear" w:color="auto" w:fill="BFBFBF" w:themeFill="background1" w:themeFillShade="BF"/>
            <w:noWrap/>
          </w:tcPr>
          <w:p w14:paraId="7F04A0AC" w14:textId="77777777" w:rsidR="005E12F1" w:rsidRPr="001E3A05" w:rsidRDefault="005E12F1" w:rsidP="005E12F1">
            <w:pPr>
              <w:rPr>
                <w:rFonts w:ascii="Verdana" w:hAnsi="Verdana" w:cs="Calibri"/>
                <w:b/>
                <w:sz w:val="18"/>
                <w:szCs w:val="18"/>
              </w:rPr>
            </w:pPr>
            <w:r w:rsidRPr="001E3A05">
              <w:rPr>
                <w:rFonts w:ascii="Verdana" w:hAnsi="Verdana" w:cs="Calibri"/>
                <w:b/>
                <w:sz w:val="18"/>
                <w:szCs w:val="18"/>
              </w:rPr>
              <w:t xml:space="preserve">Elektrische installaties </w:t>
            </w:r>
            <w:r w:rsidR="009A2FE8" w:rsidRPr="001E3A05">
              <w:rPr>
                <w:rFonts w:ascii="Verdana" w:hAnsi="Verdana" w:cs="Calibri"/>
                <w:b/>
                <w:sz w:val="18"/>
                <w:szCs w:val="18"/>
              </w:rPr>
              <w:t>–</w:t>
            </w:r>
            <w:r w:rsidRPr="001E3A05">
              <w:rPr>
                <w:rFonts w:ascii="Verdana" w:hAnsi="Verdana" w:cs="Calibri"/>
                <w:b/>
                <w:sz w:val="18"/>
                <w:szCs w:val="18"/>
              </w:rPr>
              <w:t xml:space="preserve"> laagspanning</w:t>
            </w:r>
          </w:p>
        </w:tc>
        <w:tc>
          <w:tcPr>
            <w:tcW w:w="6255" w:type="dxa"/>
            <w:tcBorders>
              <w:top w:val="nil"/>
              <w:left w:val="single" w:sz="12" w:space="0" w:color="auto"/>
              <w:bottom w:val="single" w:sz="4" w:space="0" w:color="auto"/>
              <w:right w:val="single" w:sz="12" w:space="0" w:color="auto"/>
            </w:tcBorders>
            <w:shd w:val="clear" w:color="auto" w:fill="BFBFBF" w:themeFill="background1" w:themeFillShade="BF"/>
          </w:tcPr>
          <w:p w14:paraId="6F94CFC2" w14:textId="77777777" w:rsidR="005E12F1" w:rsidRPr="00B420FF" w:rsidRDefault="005E12F1" w:rsidP="005E12F1">
            <w:pPr>
              <w:rPr>
                <w:rFonts w:ascii="Verdana" w:hAnsi="Verdana" w:cs="Calibri"/>
                <w:b/>
                <w:sz w:val="18"/>
                <w:szCs w:val="18"/>
              </w:rPr>
            </w:pPr>
          </w:p>
        </w:tc>
      </w:tr>
      <w:tr w:rsidR="005E12F1" w:rsidRPr="0006398F" w14:paraId="7EEFF424" w14:textId="77777777" w:rsidTr="00362860">
        <w:trPr>
          <w:trHeight w:val="290"/>
        </w:trPr>
        <w:tc>
          <w:tcPr>
            <w:tcW w:w="3828" w:type="dxa"/>
            <w:tcBorders>
              <w:top w:val="nil"/>
              <w:left w:val="single" w:sz="12" w:space="0" w:color="auto"/>
              <w:bottom w:val="single" w:sz="4" w:space="0" w:color="auto"/>
              <w:right w:val="single" w:sz="8" w:space="0" w:color="auto"/>
            </w:tcBorders>
            <w:shd w:val="clear" w:color="000000" w:fill="F2F2F2"/>
            <w:noWrap/>
            <w:hideMark/>
          </w:tcPr>
          <w:p w14:paraId="1D35EA77" w14:textId="77777777" w:rsidR="005E12F1" w:rsidRPr="001E3A05" w:rsidRDefault="005E12F1" w:rsidP="005E12F1">
            <w:pPr>
              <w:rPr>
                <w:rFonts w:ascii="Verdana" w:hAnsi="Verdana" w:cs="Calibri"/>
                <w:sz w:val="18"/>
                <w:szCs w:val="18"/>
              </w:rPr>
            </w:pPr>
            <w:r w:rsidRPr="001E3A05">
              <w:rPr>
                <w:rFonts w:ascii="Verdana" w:hAnsi="Verdana" w:cs="Calibri"/>
                <w:sz w:val="18"/>
                <w:szCs w:val="18"/>
              </w:rPr>
              <w:t>Laagspanning</w:t>
            </w:r>
          </w:p>
        </w:tc>
        <w:tc>
          <w:tcPr>
            <w:tcW w:w="6255" w:type="dxa"/>
            <w:tcBorders>
              <w:top w:val="nil"/>
              <w:left w:val="single" w:sz="12" w:space="0" w:color="auto"/>
              <w:bottom w:val="single" w:sz="4" w:space="0" w:color="auto"/>
              <w:right w:val="single" w:sz="12" w:space="0" w:color="auto"/>
            </w:tcBorders>
            <w:shd w:val="clear" w:color="000000" w:fill="F2F2F2"/>
          </w:tcPr>
          <w:p w14:paraId="3870A8C1" w14:textId="77777777" w:rsidR="005E12F1" w:rsidRPr="00B420FF" w:rsidRDefault="005E12F1" w:rsidP="005E12F1">
            <w:pPr>
              <w:rPr>
                <w:rFonts w:ascii="Verdana" w:hAnsi="Verdana" w:cs="Calibri"/>
                <w:sz w:val="18"/>
                <w:szCs w:val="18"/>
                <w:lang w:val="nl-NL"/>
              </w:rPr>
            </w:pPr>
            <w:r w:rsidRPr="00B420FF">
              <w:rPr>
                <w:rFonts w:ascii="Verdana" w:hAnsi="Verdana" w:cs="Calibri"/>
                <w:sz w:val="18"/>
                <w:szCs w:val="18"/>
                <w:lang w:val="nl-NL"/>
              </w:rPr>
              <w:t>Periodieke inspectie elektrische installatie 1j</w:t>
            </w:r>
          </w:p>
          <w:p w14:paraId="5506BF91" w14:textId="77777777" w:rsidR="005E12F1" w:rsidRPr="00B420FF" w:rsidRDefault="005E12F1" w:rsidP="005E12F1">
            <w:pPr>
              <w:rPr>
                <w:rFonts w:ascii="Verdana" w:hAnsi="Verdana" w:cs="Calibri"/>
                <w:sz w:val="18"/>
                <w:szCs w:val="18"/>
                <w:lang w:val="nl-NL"/>
              </w:rPr>
            </w:pPr>
            <w:r w:rsidRPr="00B420FF">
              <w:rPr>
                <w:rFonts w:ascii="Verdana" w:hAnsi="Verdana" w:cs="Calibri"/>
                <w:sz w:val="18"/>
                <w:szCs w:val="18"/>
                <w:lang w:val="nl-NL"/>
              </w:rPr>
              <w:t>Periodieke inspectie elektrische installatie 4j</w:t>
            </w:r>
          </w:p>
        </w:tc>
      </w:tr>
      <w:tr w:rsidR="005E12F1" w:rsidRPr="001E3A05" w14:paraId="67A0F7EC" w14:textId="77777777" w:rsidTr="00362860">
        <w:trPr>
          <w:trHeight w:val="290"/>
        </w:trPr>
        <w:tc>
          <w:tcPr>
            <w:tcW w:w="3828" w:type="dxa"/>
            <w:tcBorders>
              <w:top w:val="nil"/>
              <w:left w:val="single" w:sz="12" w:space="0" w:color="auto"/>
              <w:bottom w:val="single" w:sz="4" w:space="0" w:color="auto"/>
              <w:right w:val="single" w:sz="8" w:space="0" w:color="auto"/>
            </w:tcBorders>
            <w:shd w:val="clear" w:color="auto" w:fill="BFBFBF" w:themeFill="background1" w:themeFillShade="BF"/>
            <w:noWrap/>
          </w:tcPr>
          <w:p w14:paraId="5675FA72" w14:textId="77777777" w:rsidR="005E12F1" w:rsidRPr="001E3A05" w:rsidRDefault="005E12F1" w:rsidP="005E12F1">
            <w:pPr>
              <w:rPr>
                <w:rFonts w:ascii="Verdana" w:hAnsi="Verdana" w:cs="Calibri"/>
                <w:b/>
                <w:sz w:val="18"/>
                <w:szCs w:val="18"/>
              </w:rPr>
            </w:pPr>
            <w:r w:rsidRPr="001E3A05">
              <w:rPr>
                <w:rFonts w:ascii="Verdana" w:hAnsi="Verdana" w:cs="Calibri"/>
                <w:b/>
                <w:sz w:val="18"/>
                <w:szCs w:val="18"/>
              </w:rPr>
              <w:t xml:space="preserve">Noodverlichtingsinstallaties </w:t>
            </w:r>
          </w:p>
        </w:tc>
        <w:tc>
          <w:tcPr>
            <w:tcW w:w="6255" w:type="dxa"/>
            <w:tcBorders>
              <w:top w:val="nil"/>
              <w:left w:val="single" w:sz="12" w:space="0" w:color="auto"/>
              <w:bottom w:val="single" w:sz="4" w:space="0" w:color="auto"/>
              <w:right w:val="single" w:sz="12" w:space="0" w:color="auto"/>
            </w:tcBorders>
            <w:shd w:val="clear" w:color="auto" w:fill="BFBFBF" w:themeFill="background1" w:themeFillShade="BF"/>
          </w:tcPr>
          <w:p w14:paraId="0715BA83" w14:textId="77777777" w:rsidR="005E12F1" w:rsidRPr="00B420FF" w:rsidRDefault="005E12F1" w:rsidP="005E12F1">
            <w:pPr>
              <w:rPr>
                <w:rFonts w:ascii="Verdana" w:hAnsi="Verdana" w:cs="Calibri"/>
                <w:b/>
                <w:sz w:val="18"/>
                <w:szCs w:val="18"/>
              </w:rPr>
            </w:pPr>
          </w:p>
        </w:tc>
      </w:tr>
      <w:tr w:rsidR="005E12F1" w:rsidRPr="0006398F" w14:paraId="35EC848E" w14:textId="77777777" w:rsidTr="00362860">
        <w:trPr>
          <w:trHeight w:val="290"/>
        </w:trPr>
        <w:tc>
          <w:tcPr>
            <w:tcW w:w="3828" w:type="dxa"/>
            <w:tcBorders>
              <w:top w:val="nil"/>
              <w:left w:val="single" w:sz="12" w:space="0" w:color="auto"/>
              <w:bottom w:val="single" w:sz="4" w:space="0" w:color="auto"/>
              <w:right w:val="single" w:sz="8" w:space="0" w:color="auto"/>
            </w:tcBorders>
            <w:shd w:val="clear" w:color="000000" w:fill="F2F2F2"/>
            <w:noWrap/>
            <w:hideMark/>
          </w:tcPr>
          <w:p w14:paraId="25540BC0" w14:textId="77777777" w:rsidR="005E12F1" w:rsidRPr="001E3A05" w:rsidRDefault="005E12F1" w:rsidP="005E12F1">
            <w:pPr>
              <w:rPr>
                <w:rFonts w:ascii="Verdana" w:hAnsi="Verdana" w:cs="Calibri"/>
                <w:sz w:val="18"/>
                <w:szCs w:val="18"/>
              </w:rPr>
            </w:pPr>
            <w:r w:rsidRPr="001E3A05">
              <w:rPr>
                <w:rFonts w:ascii="Verdana" w:hAnsi="Verdana" w:cs="Calibri"/>
                <w:sz w:val="18"/>
                <w:szCs w:val="18"/>
              </w:rPr>
              <w:t xml:space="preserve">Noodverlichting </w:t>
            </w:r>
            <w:r w:rsidR="008D5D98">
              <w:rPr>
                <w:rFonts w:ascii="Verdana" w:hAnsi="Verdana" w:cs="Calibri"/>
                <w:sz w:val="18"/>
                <w:szCs w:val="18"/>
              </w:rPr>
              <w:t>decentral</w:t>
            </w:r>
          </w:p>
        </w:tc>
        <w:tc>
          <w:tcPr>
            <w:tcW w:w="6255" w:type="dxa"/>
            <w:tcBorders>
              <w:top w:val="nil"/>
              <w:left w:val="single" w:sz="12" w:space="0" w:color="auto"/>
              <w:right w:val="single" w:sz="12" w:space="0" w:color="auto"/>
            </w:tcBorders>
            <w:shd w:val="clear" w:color="000000" w:fill="F2F2F2"/>
          </w:tcPr>
          <w:p w14:paraId="2453979F" w14:textId="77777777" w:rsidR="005E12F1" w:rsidRPr="00B420FF" w:rsidRDefault="005E12F1" w:rsidP="005E12F1">
            <w:pPr>
              <w:rPr>
                <w:rFonts w:ascii="Verdana" w:hAnsi="Verdana" w:cs="Calibri"/>
                <w:sz w:val="18"/>
                <w:szCs w:val="18"/>
                <w:lang w:val="nl-NL"/>
              </w:rPr>
            </w:pPr>
            <w:r w:rsidRPr="00B420FF">
              <w:rPr>
                <w:rFonts w:ascii="Verdana" w:hAnsi="Verdana" w:cs="Calibri"/>
                <w:sz w:val="18"/>
                <w:szCs w:val="18"/>
                <w:lang w:val="nl-NL"/>
              </w:rPr>
              <w:t>Periodieke inspectie en onderhoud noodverlichting 1j</w:t>
            </w:r>
          </w:p>
        </w:tc>
      </w:tr>
      <w:tr w:rsidR="005E12F1" w:rsidRPr="001E3A05" w14:paraId="4B594BA9" w14:textId="77777777" w:rsidTr="00362860">
        <w:trPr>
          <w:trHeight w:val="290"/>
        </w:trPr>
        <w:tc>
          <w:tcPr>
            <w:tcW w:w="3828" w:type="dxa"/>
            <w:tcBorders>
              <w:top w:val="nil"/>
              <w:left w:val="single" w:sz="12" w:space="0" w:color="auto"/>
              <w:bottom w:val="single" w:sz="4" w:space="0" w:color="auto"/>
              <w:right w:val="single" w:sz="8" w:space="0" w:color="auto"/>
            </w:tcBorders>
            <w:shd w:val="clear" w:color="auto" w:fill="BFBFBF" w:themeFill="background1" w:themeFillShade="BF"/>
            <w:noWrap/>
          </w:tcPr>
          <w:p w14:paraId="4DA6149A" w14:textId="77777777" w:rsidR="005E12F1" w:rsidRPr="001E3A05" w:rsidRDefault="005E12F1" w:rsidP="005E12F1">
            <w:pPr>
              <w:rPr>
                <w:rFonts w:ascii="Verdana" w:hAnsi="Verdana" w:cs="Calibri"/>
                <w:b/>
                <w:sz w:val="18"/>
                <w:szCs w:val="18"/>
              </w:rPr>
            </w:pPr>
            <w:r w:rsidRPr="001E3A05">
              <w:rPr>
                <w:rFonts w:ascii="Verdana" w:hAnsi="Verdana" w:cs="Calibri"/>
                <w:b/>
                <w:sz w:val="18"/>
                <w:szCs w:val="18"/>
              </w:rPr>
              <w:t xml:space="preserve">Overige installaties </w:t>
            </w:r>
          </w:p>
        </w:tc>
        <w:tc>
          <w:tcPr>
            <w:tcW w:w="6255" w:type="dxa"/>
            <w:tcBorders>
              <w:top w:val="nil"/>
              <w:left w:val="single" w:sz="12" w:space="0" w:color="auto"/>
              <w:bottom w:val="single" w:sz="4" w:space="0" w:color="auto"/>
              <w:right w:val="single" w:sz="12" w:space="0" w:color="auto"/>
            </w:tcBorders>
            <w:shd w:val="clear" w:color="auto" w:fill="BFBFBF" w:themeFill="background1" w:themeFillShade="BF"/>
          </w:tcPr>
          <w:p w14:paraId="777129B0" w14:textId="77777777" w:rsidR="005E12F1" w:rsidRPr="00B420FF" w:rsidRDefault="005E12F1" w:rsidP="005E12F1">
            <w:pPr>
              <w:rPr>
                <w:rFonts w:ascii="Verdana" w:hAnsi="Verdana" w:cs="Calibri"/>
                <w:b/>
                <w:sz w:val="18"/>
                <w:szCs w:val="18"/>
              </w:rPr>
            </w:pPr>
          </w:p>
        </w:tc>
      </w:tr>
      <w:tr w:rsidR="005E12F1" w:rsidRPr="001E3A05" w14:paraId="3517CABA" w14:textId="77777777" w:rsidTr="006521FB">
        <w:trPr>
          <w:trHeight w:val="290"/>
        </w:trPr>
        <w:tc>
          <w:tcPr>
            <w:tcW w:w="3828" w:type="dxa"/>
            <w:tcBorders>
              <w:top w:val="nil"/>
              <w:left w:val="single" w:sz="12" w:space="0" w:color="auto"/>
              <w:bottom w:val="nil"/>
              <w:right w:val="single" w:sz="12" w:space="0" w:color="auto"/>
            </w:tcBorders>
            <w:shd w:val="clear" w:color="000000" w:fill="F2F2F2"/>
            <w:noWrap/>
          </w:tcPr>
          <w:p w14:paraId="3BB85CA6" w14:textId="77777777" w:rsidR="005E12F1" w:rsidRPr="001E3A05" w:rsidRDefault="005E12F1" w:rsidP="005E12F1">
            <w:pPr>
              <w:rPr>
                <w:rFonts w:ascii="Verdana" w:hAnsi="Verdana"/>
                <w:sz w:val="18"/>
                <w:szCs w:val="18"/>
              </w:rPr>
            </w:pPr>
          </w:p>
        </w:tc>
        <w:tc>
          <w:tcPr>
            <w:tcW w:w="6255" w:type="dxa"/>
            <w:tcBorders>
              <w:top w:val="nil"/>
              <w:left w:val="single" w:sz="12" w:space="0" w:color="auto"/>
              <w:bottom w:val="nil"/>
              <w:right w:val="single" w:sz="12" w:space="0" w:color="auto"/>
            </w:tcBorders>
            <w:shd w:val="clear" w:color="000000" w:fill="F2F2F2"/>
          </w:tcPr>
          <w:p w14:paraId="2AC7265F" w14:textId="77777777" w:rsidR="005E12F1" w:rsidRPr="00B420FF" w:rsidRDefault="005E12F1" w:rsidP="005E12F1">
            <w:pPr>
              <w:rPr>
                <w:rFonts w:ascii="Verdana" w:hAnsi="Verdana" w:cs="Calibri"/>
                <w:sz w:val="18"/>
                <w:szCs w:val="18"/>
              </w:rPr>
            </w:pPr>
          </w:p>
        </w:tc>
      </w:tr>
      <w:tr w:rsidR="006521FB" w:rsidRPr="001E3A05" w14:paraId="06F36C73" w14:textId="77777777" w:rsidTr="006521FB">
        <w:trPr>
          <w:trHeight w:val="290"/>
        </w:trPr>
        <w:tc>
          <w:tcPr>
            <w:tcW w:w="3828" w:type="dxa"/>
            <w:tcBorders>
              <w:top w:val="nil"/>
              <w:left w:val="single" w:sz="12" w:space="0" w:color="auto"/>
              <w:bottom w:val="nil"/>
              <w:right w:val="single" w:sz="12" w:space="0" w:color="auto"/>
            </w:tcBorders>
            <w:shd w:val="clear" w:color="000000" w:fill="F2F2F2"/>
            <w:noWrap/>
          </w:tcPr>
          <w:p w14:paraId="6CC90E98" w14:textId="77777777" w:rsidR="006521FB" w:rsidRPr="001E3A05" w:rsidRDefault="006521FB" w:rsidP="006521FB">
            <w:pPr>
              <w:rPr>
                <w:rFonts w:ascii="Verdana" w:hAnsi="Verdana" w:cs="Calibri"/>
                <w:b/>
                <w:sz w:val="18"/>
                <w:szCs w:val="18"/>
              </w:rPr>
            </w:pPr>
            <w:r w:rsidRPr="001E3A05">
              <w:rPr>
                <w:rFonts w:ascii="Verdana" w:hAnsi="Verdana" w:cs="Calibri"/>
                <w:b/>
                <w:sz w:val="18"/>
                <w:szCs w:val="18"/>
              </w:rPr>
              <w:t>Brandmeldinstallaties</w:t>
            </w:r>
          </w:p>
          <w:p w14:paraId="7841D2EE" w14:textId="77777777" w:rsidR="006521FB" w:rsidRPr="001E3A05" w:rsidRDefault="006521FB" w:rsidP="006521FB">
            <w:pPr>
              <w:rPr>
                <w:rFonts w:ascii="Verdana" w:hAnsi="Verdana" w:cs="Calibri"/>
                <w:b/>
                <w:sz w:val="18"/>
                <w:szCs w:val="18"/>
              </w:rPr>
            </w:pPr>
          </w:p>
          <w:p w14:paraId="1045DC17" w14:textId="77777777" w:rsidR="006521FB" w:rsidRPr="001E3A05" w:rsidRDefault="006521FB" w:rsidP="006521FB">
            <w:pPr>
              <w:rPr>
                <w:rFonts w:ascii="Verdana" w:hAnsi="Verdana" w:cs="Calibri"/>
                <w:b/>
                <w:sz w:val="18"/>
                <w:szCs w:val="18"/>
              </w:rPr>
            </w:pPr>
          </w:p>
        </w:tc>
        <w:tc>
          <w:tcPr>
            <w:tcW w:w="6255" w:type="dxa"/>
            <w:tcBorders>
              <w:top w:val="nil"/>
              <w:left w:val="single" w:sz="12" w:space="0" w:color="auto"/>
              <w:bottom w:val="nil"/>
              <w:right w:val="single" w:sz="12" w:space="0" w:color="auto"/>
            </w:tcBorders>
            <w:shd w:val="clear" w:color="000000" w:fill="F2F2F2"/>
          </w:tcPr>
          <w:p w14:paraId="631919EC" w14:textId="77777777" w:rsidR="006521FB" w:rsidRPr="00B420FF" w:rsidRDefault="00F1050D" w:rsidP="006521FB">
            <w:pPr>
              <w:rPr>
                <w:rFonts w:ascii="Verdana" w:hAnsi="Verdana" w:cstheme="minorHAnsi"/>
                <w:color w:val="000000"/>
                <w:sz w:val="18"/>
                <w:szCs w:val="18"/>
                <w:lang w:val="nl-NL"/>
              </w:rPr>
            </w:pPr>
            <w:r w:rsidRPr="00B420FF">
              <w:rPr>
                <w:rFonts w:ascii="Verdana" w:hAnsi="Verdana" w:cstheme="minorHAnsi"/>
                <w:color w:val="000000"/>
                <w:sz w:val="18"/>
                <w:szCs w:val="18"/>
                <w:lang w:val="nl-NL"/>
              </w:rPr>
              <w:t>Brandmeldinstallatie periodiek onderhoud en jaarlijksonderhoud</w:t>
            </w:r>
          </w:p>
          <w:p w14:paraId="55045C15" w14:textId="77777777" w:rsidR="00F1050D" w:rsidRPr="00B420FF" w:rsidRDefault="00F1050D" w:rsidP="006521FB">
            <w:pPr>
              <w:rPr>
                <w:rFonts w:ascii="Verdana" w:hAnsi="Verdana" w:cstheme="minorHAnsi"/>
                <w:color w:val="000000"/>
                <w:sz w:val="18"/>
                <w:szCs w:val="18"/>
                <w:lang w:val="nl-NL"/>
              </w:rPr>
            </w:pPr>
            <w:r w:rsidRPr="00B420FF">
              <w:rPr>
                <w:rFonts w:ascii="Verdana" w:hAnsi="Verdana" w:cstheme="minorHAnsi"/>
                <w:color w:val="000000"/>
                <w:sz w:val="18"/>
                <w:szCs w:val="18"/>
                <w:lang w:val="nl-NL"/>
              </w:rPr>
              <w:t>Blusinstrallatie</w:t>
            </w:r>
          </w:p>
          <w:p w14:paraId="234D7A4E" w14:textId="77777777" w:rsidR="006521FB" w:rsidRDefault="00F1050D" w:rsidP="00EA4A59">
            <w:pPr>
              <w:rPr>
                <w:rFonts w:ascii="Verdana" w:hAnsi="Verdana" w:cstheme="minorHAnsi"/>
                <w:color w:val="000000"/>
                <w:sz w:val="18"/>
                <w:szCs w:val="18"/>
              </w:rPr>
            </w:pPr>
            <w:r w:rsidRPr="00B420FF">
              <w:rPr>
                <w:rFonts w:ascii="Verdana" w:hAnsi="Verdana" w:cstheme="minorHAnsi"/>
                <w:color w:val="000000"/>
                <w:sz w:val="18"/>
                <w:szCs w:val="18"/>
              </w:rPr>
              <w:t>Aspriatiesysteem</w:t>
            </w:r>
          </w:p>
          <w:p w14:paraId="6E59D2A8" w14:textId="77777777" w:rsidR="004D31DB" w:rsidRPr="00B420FF" w:rsidRDefault="004D31DB" w:rsidP="004D31DB">
            <w:pPr>
              <w:rPr>
                <w:rFonts w:ascii="Verdana" w:hAnsi="Verdana" w:cstheme="minorHAnsi"/>
                <w:color w:val="000000"/>
                <w:sz w:val="18"/>
                <w:szCs w:val="18"/>
              </w:rPr>
            </w:pPr>
            <w:r>
              <w:rPr>
                <w:rFonts w:ascii="Verdana" w:hAnsi="Verdana" w:cstheme="minorHAnsi"/>
                <w:color w:val="000000"/>
                <w:sz w:val="18"/>
                <w:szCs w:val="18"/>
              </w:rPr>
              <w:t>Brandmeld centrale</w:t>
            </w:r>
          </w:p>
        </w:tc>
      </w:tr>
      <w:tr w:rsidR="006521FB" w:rsidRPr="001E3A05" w14:paraId="57E2BC77" w14:textId="77777777" w:rsidTr="006521FB">
        <w:trPr>
          <w:trHeight w:val="66"/>
        </w:trPr>
        <w:tc>
          <w:tcPr>
            <w:tcW w:w="3828" w:type="dxa"/>
            <w:tcBorders>
              <w:top w:val="nil"/>
              <w:left w:val="single" w:sz="12" w:space="0" w:color="auto"/>
              <w:bottom w:val="single" w:sz="12" w:space="0" w:color="auto"/>
              <w:right w:val="single" w:sz="12" w:space="0" w:color="auto"/>
            </w:tcBorders>
            <w:shd w:val="clear" w:color="000000" w:fill="F2F2F2"/>
            <w:noWrap/>
          </w:tcPr>
          <w:p w14:paraId="43941D2B" w14:textId="77777777" w:rsidR="006521FB" w:rsidRPr="001E3A05" w:rsidRDefault="006521FB" w:rsidP="006521FB">
            <w:pPr>
              <w:rPr>
                <w:rFonts w:ascii="Verdana" w:hAnsi="Verdana"/>
                <w:sz w:val="18"/>
                <w:szCs w:val="18"/>
              </w:rPr>
            </w:pPr>
          </w:p>
        </w:tc>
        <w:tc>
          <w:tcPr>
            <w:tcW w:w="6255" w:type="dxa"/>
            <w:tcBorders>
              <w:top w:val="nil"/>
              <w:left w:val="single" w:sz="12" w:space="0" w:color="auto"/>
              <w:bottom w:val="single" w:sz="12" w:space="0" w:color="auto"/>
              <w:right w:val="single" w:sz="12" w:space="0" w:color="auto"/>
            </w:tcBorders>
            <w:shd w:val="clear" w:color="000000" w:fill="F2F2F2"/>
          </w:tcPr>
          <w:p w14:paraId="242FC69A" w14:textId="77777777" w:rsidR="006521FB" w:rsidRPr="00B420FF" w:rsidRDefault="006521FB" w:rsidP="006521FB">
            <w:pPr>
              <w:rPr>
                <w:rFonts w:ascii="Verdana" w:hAnsi="Verdana" w:cstheme="minorHAnsi"/>
                <w:color w:val="000000"/>
                <w:sz w:val="18"/>
                <w:szCs w:val="18"/>
              </w:rPr>
            </w:pPr>
          </w:p>
        </w:tc>
      </w:tr>
      <w:tr w:rsidR="00EE00D0" w:rsidRPr="001E3A05" w14:paraId="796099C4" w14:textId="77777777" w:rsidTr="005E12F1">
        <w:trPr>
          <w:trHeight w:val="290"/>
        </w:trPr>
        <w:tc>
          <w:tcPr>
            <w:tcW w:w="3828" w:type="dxa"/>
            <w:tcBorders>
              <w:top w:val="nil"/>
              <w:left w:val="single" w:sz="12" w:space="0" w:color="auto"/>
              <w:bottom w:val="single" w:sz="12" w:space="0" w:color="auto"/>
              <w:right w:val="single" w:sz="12" w:space="0" w:color="auto"/>
            </w:tcBorders>
            <w:shd w:val="clear" w:color="000000" w:fill="F2F2F2"/>
            <w:noWrap/>
          </w:tcPr>
          <w:p w14:paraId="3064F5C0" w14:textId="77777777" w:rsidR="00EE00D0" w:rsidRPr="001E3A05" w:rsidRDefault="00EE00D0" w:rsidP="006521FB">
            <w:pPr>
              <w:rPr>
                <w:rFonts w:ascii="Verdana" w:hAnsi="Verdana"/>
                <w:b/>
                <w:sz w:val="18"/>
                <w:szCs w:val="18"/>
              </w:rPr>
            </w:pPr>
            <w:r w:rsidRPr="001E3A05">
              <w:rPr>
                <w:rFonts w:ascii="Verdana" w:hAnsi="Verdana"/>
                <w:b/>
                <w:sz w:val="18"/>
                <w:szCs w:val="18"/>
              </w:rPr>
              <w:t>Brandwerende doorvoeringen</w:t>
            </w:r>
            <w:r w:rsidR="00012408">
              <w:rPr>
                <w:rFonts w:ascii="Verdana" w:hAnsi="Verdana"/>
                <w:b/>
                <w:sz w:val="18"/>
                <w:szCs w:val="18"/>
              </w:rPr>
              <w:t xml:space="preserve"> en afdichtingen</w:t>
            </w:r>
          </w:p>
        </w:tc>
        <w:tc>
          <w:tcPr>
            <w:tcW w:w="6255" w:type="dxa"/>
            <w:tcBorders>
              <w:top w:val="nil"/>
              <w:left w:val="single" w:sz="12" w:space="0" w:color="auto"/>
              <w:bottom w:val="single" w:sz="12" w:space="0" w:color="auto"/>
              <w:right w:val="single" w:sz="12" w:space="0" w:color="auto"/>
            </w:tcBorders>
            <w:shd w:val="clear" w:color="000000" w:fill="F2F2F2"/>
          </w:tcPr>
          <w:p w14:paraId="2C349C65" w14:textId="77777777" w:rsidR="00EE00D0" w:rsidRPr="00B420FF" w:rsidRDefault="00C66248" w:rsidP="006521FB">
            <w:pPr>
              <w:rPr>
                <w:rFonts w:ascii="Verdana" w:hAnsi="Verdana" w:cstheme="minorHAnsi"/>
                <w:color w:val="000000"/>
                <w:sz w:val="18"/>
                <w:szCs w:val="18"/>
              </w:rPr>
            </w:pPr>
            <w:r>
              <w:rPr>
                <w:rFonts w:ascii="Verdana" w:hAnsi="Verdana" w:cstheme="minorHAnsi"/>
                <w:color w:val="000000"/>
                <w:sz w:val="18"/>
                <w:szCs w:val="18"/>
              </w:rPr>
              <w:t>Jaarlijkse visuel</w:t>
            </w:r>
            <w:r w:rsidR="00EE00D0" w:rsidRPr="00B420FF">
              <w:rPr>
                <w:rFonts w:ascii="Verdana" w:hAnsi="Verdana" w:cstheme="minorHAnsi"/>
                <w:color w:val="000000"/>
                <w:sz w:val="18"/>
                <w:szCs w:val="18"/>
              </w:rPr>
              <w:t>e inspectie</w:t>
            </w:r>
          </w:p>
        </w:tc>
      </w:tr>
      <w:tr w:rsidR="006521FB" w:rsidRPr="0006398F" w14:paraId="771BEE2E" w14:textId="77777777" w:rsidTr="005E12F1">
        <w:trPr>
          <w:trHeight w:val="290"/>
        </w:trPr>
        <w:tc>
          <w:tcPr>
            <w:tcW w:w="3828" w:type="dxa"/>
            <w:tcBorders>
              <w:top w:val="nil"/>
              <w:left w:val="single" w:sz="12" w:space="0" w:color="auto"/>
              <w:bottom w:val="single" w:sz="12" w:space="0" w:color="auto"/>
              <w:right w:val="single" w:sz="12" w:space="0" w:color="auto"/>
            </w:tcBorders>
            <w:shd w:val="clear" w:color="000000" w:fill="F2F2F2"/>
            <w:noWrap/>
          </w:tcPr>
          <w:p w14:paraId="09F7F48F" w14:textId="77777777" w:rsidR="006521FB" w:rsidRPr="001E3A05" w:rsidRDefault="006521FB" w:rsidP="006521FB">
            <w:pPr>
              <w:rPr>
                <w:rFonts w:ascii="Verdana" w:hAnsi="Verdana"/>
                <w:sz w:val="18"/>
                <w:szCs w:val="18"/>
              </w:rPr>
            </w:pPr>
            <w:r w:rsidRPr="001E3A05">
              <w:rPr>
                <w:rFonts w:ascii="Verdana" w:hAnsi="Verdana"/>
                <w:b/>
                <w:sz w:val="18"/>
                <w:szCs w:val="18"/>
              </w:rPr>
              <w:t>Klimaatregelinstallatie</w:t>
            </w:r>
          </w:p>
        </w:tc>
        <w:tc>
          <w:tcPr>
            <w:tcW w:w="6255" w:type="dxa"/>
            <w:tcBorders>
              <w:top w:val="nil"/>
              <w:left w:val="single" w:sz="12" w:space="0" w:color="auto"/>
              <w:bottom w:val="single" w:sz="12" w:space="0" w:color="auto"/>
              <w:right w:val="single" w:sz="12" w:space="0" w:color="auto"/>
            </w:tcBorders>
            <w:shd w:val="clear" w:color="000000" w:fill="F2F2F2"/>
          </w:tcPr>
          <w:p w14:paraId="00858893" w14:textId="77777777" w:rsidR="006521FB" w:rsidRPr="00996EB1" w:rsidRDefault="006521FB" w:rsidP="006521FB">
            <w:pPr>
              <w:rPr>
                <w:rFonts w:ascii="Verdana" w:hAnsi="Verdana" w:cstheme="minorHAnsi"/>
                <w:color w:val="000000"/>
                <w:sz w:val="18"/>
                <w:szCs w:val="18"/>
                <w:lang w:val="nl-NL"/>
              </w:rPr>
            </w:pPr>
            <w:r w:rsidRPr="00996EB1">
              <w:rPr>
                <w:rFonts w:ascii="Verdana" w:hAnsi="Verdana" w:cstheme="minorHAnsi"/>
                <w:color w:val="000000"/>
                <w:sz w:val="18"/>
                <w:szCs w:val="18"/>
                <w:lang w:val="nl-NL"/>
              </w:rPr>
              <w:t>Softwarecontrole 1j</w:t>
            </w:r>
          </w:p>
          <w:p w14:paraId="3F6391E1" w14:textId="77777777" w:rsidR="005B297B" w:rsidRPr="00996EB1" w:rsidRDefault="005B297B" w:rsidP="006521FB">
            <w:pPr>
              <w:rPr>
                <w:rFonts w:ascii="Verdana" w:hAnsi="Verdana" w:cstheme="minorHAnsi"/>
                <w:color w:val="000000"/>
                <w:sz w:val="18"/>
                <w:szCs w:val="18"/>
                <w:lang w:val="nl-NL"/>
              </w:rPr>
            </w:pPr>
            <w:r w:rsidRPr="00996EB1">
              <w:rPr>
                <w:rFonts w:ascii="Verdana" w:hAnsi="Verdana" w:cstheme="minorHAnsi"/>
                <w:color w:val="000000"/>
                <w:sz w:val="18"/>
                <w:szCs w:val="18"/>
                <w:lang w:val="nl-NL"/>
              </w:rPr>
              <w:t>Onderhoud klimaatregelinstallatie 1j</w:t>
            </w:r>
          </w:p>
          <w:p w14:paraId="086DCB46" w14:textId="47414227" w:rsidR="005B297B" w:rsidRPr="00996EB1" w:rsidRDefault="005B297B" w:rsidP="006521FB">
            <w:pPr>
              <w:rPr>
                <w:rFonts w:ascii="Verdana" w:hAnsi="Verdana" w:cstheme="minorHAnsi"/>
                <w:color w:val="000000"/>
                <w:sz w:val="18"/>
                <w:szCs w:val="18"/>
                <w:lang w:val="nl-NL"/>
              </w:rPr>
            </w:pPr>
            <w:r w:rsidRPr="00996EB1">
              <w:rPr>
                <w:rFonts w:ascii="Verdana" w:hAnsi="Verdana" w:cstheme="minorHAnsi"/>
                <w:color w:val="000000"/>
                <w:sz w:val="18"/>
                <w:szCs w:val="18"/>
                <w:lang w:val="nl-NL"/>
              </w:rPr>
              <w:t>Onderhoud klimaatregelinstallatie 4j</w:t>
            </w:r>
          </w:p>
        </w:tc>
      </w:tr>
    </w:tbl>
    <w:p w14:paraId="64412D1C" w14:textId="77777777" w:rsidR="0058370B" w:rsidRPr="00996EB1" w:rsidRDefault="0058370B">
      <w:pPr>
        <w:rPr>
          <w:rFonts w:ascii="Verdana" w:hAnsi="Verdana"/>
          <w:sz w:val="18"/>
          <w:szCs w:val="18"/>
          <w:lang w:val="nl-NL"/>
        </w:rPr>
      </w:pPr>
    </w:p>
    <w:p w14:paraId="336C8049" w14:textId="77777777" w:rsidR="00393C5A" w:rsidRPr="003711D9" w:rsidRDefault="00393C5A" w:rsidP="00393C5A">
      <w:pPr>
        <w:rPr>
          <w:rFonts w:ascii="Verdana" w:hAnsi="Verdana"/>
          <w:sz w:val="18"/>
          <w:szCs w:val="18"/>
          <w:lang w:val="nl-NL"/>
        </w:rPr>
      </w:pPr>
      <w:r w:rsidRPr="003711D9">
        <w:rPr>
          <w:rFonts w:ascii="Verdana" w:hAnsi="Verdana"/>
          <w:sz w:val="18"/>
          <w:szCs w:val="18"/>
          <w:lang w:val="nl-NL"/>
        </w:rPr>
        <w:lastRenderedPageBreak/>
        <w:t xml:space="preserve">Per componentsoort moeten één of meerdere PO-activiteiten (o.a. test, controle, inspectie en/ of onderhoud), afhankelijk van toegepaste grondslag en frequentie, door de Aannemer uitgevoerd worden. Per PO-activiteit moet de Aannemer o.a. een keuringsrapportage aanleveren. </w:t>
      </w:r>
    </w:p>
    <w:p w14:paraId="648246AF" w14:textId="1BA37550" w:rsidR="0058370B" w:rsidRPr="007E2003" w:rsidRDefault="00393C5A" w:rsidP="00393C5A">
      <w:pPr>
        <w:spacing w:line="240" w:lineRule="auto"/>
        <w:rPr>
          <w:rFonts w:ascii="Verdana" w:hAnsi="Verdana"/>
          <w:sz w:val="18"/>
          <w:szCs w:val="18"/>
          <w:lang w:val="nl-NL"/>
        </w:rPr>
      </w:pPr>
      <w:r w:rsidRPr="003711D9">
        <w:rPr>
          <w:rFonts w:ascii="Verdana" w:hAnsi="Verdana"/>
          <w:sz w:val="18"/>
          <w:szCs w:val="18"/>
          <w:lang w:val="nl-NL"/>
        </w:rPr>
        <w:t xml:space="preserve">In de paragrafen </w:t>
      </w:r>
      <w:r w:rsidR="009A2C95" w:rsidRPr="003711D9">
        <w:rPr>
          <w:rFonts w:ascii="Verdana" w:hAnsi="Verdana"/>
          <w:sz w:val="18"/>
          <w:szCs w:val="18"/>
          <w:lang w:val="nl-NL"/>
        </w:rPr>
        <w:t>4.3.2</w:t>
      </w:r>
      <w:r w:rsidR="00215E8F" w:rsidRPr="003711D9">
        <w:rPr>
          <w:rFonts w:ascii="Verdana" w:hAnsi="Verdana"/>
          <w:sz w:val="18"/>
          <w:szCs w:val="18"/>
          <w:lang w:val="nl-NL"/>
        </w:rPr>
        <w:t xml:space="preserve"> </w:t>
      </w:r>
      <w:r w:rsidRPr="003711D9">
        <w:rPr>
          <w:rFonts w:ascii="Verdana" w:hAnsi="Verdana"/>
          <w:sz w:val="18"/>
          <w:szCs w:val="18"/>
          <w:lang w:val="nl-NL"/>
        </w:rPr>
        <w:t xml:space="preserve">tot en met </w:t>
      </w:r>
      <w:r w:rsidR="00BB4DFE" w:rsidRPr="003711D9">
        <w:rPr>
          <w:rFonts w:ascii="Verdana" w:hAnsi="Verdana"/>
          <w:sz w:val="18"/>
          <w:szCs w:val="18"/>
          <w:lang w:val="nl-NL"/>
        </w:rPr>
        <w:t xml:space="preserve">4.3.10.1 </w:t>
      </w:r>
      <w:r w:rsidRPr="003711D9">
        <w:rPr>
          <w:rFonts w:ascii="Verdana" w:hAnsi="Verdana"/>
          <w:sz w:val="18"/>
          <w:szCs w:val="18"/>
          <w:lang w:val="nl-NL"/>
        </w:rPr>
        <w:t>is per component en PO-activiteit beschreven welke inspanning de Aannemer moet leveren in het kader van onderhoud- en inspectieactiviteiten.</w:t>
      </w:r>
    </w:p>
    <w:p w14:paraId="74DEA36E" w14:textId="77777777" w:rsidR="00377427" w:rsidRPr="007E2003" w:rsidRDefault="00377427" w:rsidP="00B4250D">
      <w:pPr>
        <w:pStyle w:val="Kop3"/>
      </w:pPr>
      <w:bookmarkStart w:id="8843" w:name="_Toc73714066"/>
      <w:bookmarkStart w:id="8844" w:name="_Toc71379671"/>
      <w:bookmarkStart w:id="8845" w:name="_Toc71381428"/>
      <w:bookmarkStart w:id="8846" w:name="_Toc71381651"/>
      <w:bookmarkStart w:id="8847" w:name="_Toc71381874"/>
      <w:bookmarkStart w:id="8848" w:name="_Toc71382097"/>
      <w:bookmarkStart w:id="8849" w:name="_Toc71461795"/>
      <w:bookmarkStart w:id="8850" w:name="_Toc71463455"/>
      <w:bookmarkStart w:id="8851" w:name="_Toc71473633"/>
      <w:bookmarkStart w:id="8852" w:name="_Toc71474009"/>
      <w:bookmarkStart w:id="8853" w:name="_Toc71475933"/>
      <w:bookmarkStart w:id="8854" w:name="_Toc71476335"/>
      <w:bookmarkStart w:id="8855" w:name="_Toc71476739"/>
      <w:bookmarkStart w:id="8856" w:name="_Toc71477544"/>
      <w:bookmarkStart w:id="8857" w:name="_Toc71477947"/>
      <w:bookmarkStart w:id="8858" w:name="_Toc71478350"/>
      <w:bookmarkStart w:id="8859" w:name="_Toc71379672"/>
      <w:bookmarkStart w:id="8860" w:name="_Toc71381429"/>
      <w:bookmarkStart w:id="8861" w:name="_Toc71381652"/>
      <w:bookmarkStart w:id="8862" w:name="_Toc71381875"/>
      <w:bookmarkStart w:id="8863" w:name="_Toc71382098"/>
      <w:bookmarkStart w:id="8864" w:name="_Toc71461796"/>
      <w:bookmarkStart w:id="8865" w:name="_Toc71463456"/>
      <w:bookmarkStart w:id="8866" w:name="_Toc71473634"/>
      <w:bookmarkStart w:id="8867" w:name="_Toc71474010"/>
      <w:bookmarkStart w:id="8868" w:name="_Toc71475934"/>
      <w:bookmarkStart w:id="8869" w:name="_Toc71476336"/>
      <w:bookmarkStart w:id="8870" w:name="_Toc71476740"/>
      <w:bookmarkStart w:id="8871" w:name="_Toc71477545"/>
      <w:bookmarkStart w:id="8872" w:name="_Toc71477948"/>
      <w:bookmarkStart w:id="8873" w:name="_Toc71478351"/>
      <w:bookmarkStart w:id="8874" w:name="_Toc71379673"/>
      <w:bookmarkStart w:id="8875" w:name="_Toc71381430"/>
      <w:bookmarkStart w:id="8876" w:name="_Toc71381653"/>
      <w:bookmarkStart w:id="8877" w:name="_Toc71381876"/>
      <w:bookmarkStart w:id="8878" w:name="_Toc71382099"/>
      <w:bookmarkStart w:id="8879" w:name="_Toc71461797"/>
      <w:bookmarkStart w:id="8880" w:name="_Toc71463457"/>
      <w:bookmarkStart w:id="8881" w:name="_Toc71473635"/>
      <w:bookmarkStart w:id="8882" w:name="_Toc71474011"/>
      <w:bookmarkStart w:id="8883" w:name="_Toc71475935"/>
      <w:bookmarkStart w:id="8884" w:name="_Toc71476337"/>
      <w:bookmarkStart w:id="8885" w:name="_Toc71476741"/>
      <w:bookmarkStart w:id="8886" w:name="_Toc71477546"/>
      <w:bookmarkStart w:id="8887" w:name="_Toc71477949"/>
      <w:bookmarkStart w:id="8888" w:name="_Toc71478352"/>
      <w:bookmarkStart w:id="8889" w:name="_Toc71379674"/>
      <w:bookmarkStart w:id="8890" w:name="_Toc71381431"/>
      <w:bookmarkStart w:id="8891" w:name="_Toc71381654"/>
      <w:bookmarkStart w:id="8892" w:name="_Toc71381877"/>
      <w:bookmarkStart w:id="8893" w:name="_Toc71382100"/>
      <w:bookmarkStart w:id="8894" w:name="_Toc71461798"/>
      <w:bookmarkStart w:id="8895" w:name="_Toc71463458"/>
      <w:bookmarkStart w:id="8896" w:name="_Toc71473636"/>
      <w:bookmarkStart w:id="8897" w:name="_Toc71474012"/>
      <w:bookmarkStart w:id="8898" w:name="_Toc71475936"/>
      <w:bookmarkStart w:id="8899" w:name="_Toc71476338"/>
      <w:bookmarkStart w:id="8900" w:name="_Toc71476742"/>
      <w:bookmarkStart w:id="8901" w:name="_Toc71477547"/>
      <w:bookmarkStart w:id="8902" w:name="_Toc71477950"/>
      <w:bookmarkStart w:id="8903" w:name="_Toc71478353"/>
      <w:bookmarkStart w:id="8904" w:name="_Toc71379675"/>
      <w:bookmarkStart w:id="8905" w:name="_Toc71381432"/>
      <w:bookmarkStart w:id="8906" w:name="_Toc71381655"/>
      <w:bookmarkStart w:id="8907" w:name="_Toc71381878"/>
      <w:bookmarkStart w:id="8908" w:name="_Toc71382101"/>
      <w:bookmarkStart w:id="8909" w:name="_Toc71461799"/>
      <w:bookmarkStart w:id="8910" w:name="_Toc71463459"/>
      <w:bookmarkStart w:id="8911" w:name="_Toc71473637"/>
      <w:bookmarkStart w:id="8912" w:name="_Toc71474013"/>
      <w:bookmarkStart w:id="8913" w:name="_Toc71475937"/>
      <w:bookmarkStart w:id="8914" w:name="_Toc71476339"/>
      <w:bookmarkStart w:id="8915" w:name="_Toc71476743"/>
      <w:bookmarkStart w:id="8916" w:name="_Toc71477548"/>
      <w:bookmarkStart w:id="8917" w:name="_Toc71477951"/>
      <w:bookmarkStart w:id="8918" w:name="_Toc71478354"/>
      <w:bookmarkStart w:id="8919" w:name="_Toc71379676"/>
      <w:bookmarkStart w:id="8920" w:name="_Toc71381433"/>
      <w:bookmarkStart w:id="8921" w:name="_Toc71381656"/>
      <w:bookmarkStart w:id="8922" w:name="_Toc71381879"/>
      <w:bookmarkStart w:id="8923" w:name="_Toc71382102"/>
      <w:bookmarkStart w:id="8924" w:name="_Toc71461800"/>
      <w:bookmarkStart w:id="8925" w:name="_Toc71463460"/>
      <w:bookmarkStart w:id="8926" w:name="_Toc71473638"/>
      <w:bookmarkStart w:id="8927" w:name="_Toc71474014"/>
      <w:bookmarkStart w:id="8928" w:name="_Toc71475938"/>
      <w:bookmarkStart w:id="8929" w:name="_Toc71476340"/>
      <w:bookmarkStart w:id="8930" w:name="_Toc71476744"/>
      <w:bookmarkStart w:id="8931" w:name="_Toc71477549"/>
      <w:bookmarkStart w:id="8932" w:name="_Toc71477952"/>
      <w:bookmarkStart w:id="8933" w:name="_Toc71478355"/>
      <w:bookmarkStart w:id="8934" w:name="_Toc71379677"/>
      <w:bookmarkStart w:id="8935" w:name="_Toc71381434"/>
      <w:bookmarkStart w:id="8936" w:name="_Toc71381657"/>
      <w:bookmarkStart w:id="8937" w:name="_Toc71381880"/>
      <w:bookmarkStart w:id="8938" w:name="_Toc71382103"/>
      <w:bookmarkStart w:id="8939" w:name="_Toc71461801"/>
      <w:bookmarkStart w:id="8940" w:name="_Toc71463461"/>
      <w:bookmarkStart w:id="8941" w:name="_Toc71473639"/>
      <w:bookmarkStart w:id="8942" w:name="_Toc71474015"/>
      <w:bookmarkStart w:id="8943" w:name="_Toc71475939"/>
      <w:bookmarkStart w:id="8944" w:name="_Toc71476341"/>
      <w:bookmarkStart w:id="8945" w:name="_Toc71476745"/>
      <w:bookmarkStart w:id="8946" w:name="_Toc71477550"/>
      <w:bookmarkStart w:id="8947" w:name="_Toc71477953"/>
      <w:bookmarkStart w:id="8948" w:name="_Toc71478356"/>
      <w:bookmarkStart w:id="8949" w:name="_Toc71379678"/>
      <w:bookmarkStart w:id="8950" w:name="_Toc71381435"/>
      <w:bookmarkStart w:id="8951" w:name="_Toc71381658"/>
      <w:bookmarkStart w:id="8952" w:name="_Toc71381881"/>
      <w:bookmarkStart w:id="8953" w:name="_Toc71382104"/>
      <w:bookmarkStart w:id="8954" w:name="_Toc71461802"/>
      <w:bookmarkStart w:id="8955" w:name="_Toc71463462"/>
      <w:bookmarkStart w:id="8956" w:name="_Toc71473640"/>
      <w:bookmarkStart w:id="8957" w:name="_Toc71474016"/>
      <w:bookmarkStart w:id="8958" w:name="_Toc71475940"/>
      <w:bookmarkStart w:id="8959" w:name="_Toc71476342"/>
      <w:bookmarkStart w:id="8960" w:name="_Toc71476746"/>
      <w:bookmarkStart w:id="8961" w:name="_Toc71477551"/>
      <w:bookmarkStart w:id="8962" w:name="_Toc71477954"/>
      <w:bookmarkStart w:id="8963" w:name="_Toc71478357"/>
      <w:bookmarkStart w:id="8964" w:name="_Toc71379679"/>
      <w:bookmarkStart w:id="8965" w:name="_Toc71381436"/>
      <w:bookmarkStart w:id="8966" w:name="_Toc71381659"/>
      <w:bookmarkStart w:id="8967" w:name="_Toc71381882"/>
      <w:bookmarkStart w:id="8968" w:name="_Toc71382105"/>
      <w:bookmarkStart w:id="8969" w:name="_Toc71461803"/>
      <w:bookmarkStart w:id="8970" w:name="_Toc71463463"/>
      <w:bookmarkStart w:id="8971" w:name="_Toc71473641"/>
      <w:bookmarkStart w:id="8972" w:name="_Toc71474017"/>
      <w:bookmarkStart w:id="8973" w:name="_Toc71475941"/>
      <w:bookmarkStart w:id="8974" w:name="_Toc71476343"/>
      <w:bookmarkStart w:id="8975" w:name="_Toc71476747"/>
      <w:bookmarkStart w:id="8976" w:name="_Toc71477552"/>
      <w:bookmarkStart w:id="8977" w:name="_Toc71477955"/>
      <w:bookmarkStart w:id="8978" w:name="_Toc71478358"/>
      <w:bookmarkStart w:id="8979" w:name="_Toc71379680"/>
      <w:bookmarkStart w:id="8980" w:name="_Toc71381437"/>
      <w:bookmarkStart w:id="8981" w:name="_Toc71381660"/>
      <w:bookmarkStart w:id="8982" w:name="_Toc71381883"/>
      <w:bookmarkStart w:id="8983" w:name="_Toc71382106"/>
      <w:bookmarkStart w:id="8984" w:name="_Toc71461804"/>
      <w:bookmarkStart w:id="8985" w:name="_Toc71463464"/>
      <w:bookmarkStart w:id="8986" w:name="_Toc71473642"/>
      <w:bookmarkStart w:id="8987" w:name="_Toc71474018"/>
      <w:bookmarkStart w:id="8988" w:name="_Toc71475942"/>
      <w:bookmarkStart w:id="8989" w:name="_Toc71476344"/>
      <w:bookmarkStart w:id="8990" w:name="_Toc71476748"/>
      <w:bookmarkStart w:id="8991" w:name="_Toc71477553"/>
      <w:bookmarkStart w:id="8992" w:name="_Toc71477956"/>
      <w:bookmarkStart w:id="8993" w:name="_Toc71478359"/>
      <w:bookmarkStart w:id="8994" w:name="_Toc71379681"/>
      <w:bookmarkStart w:id="8995" w:name="_Toc71381438"/>
      <w:bookmarkStart w:id="8996" w:name="_Toc71381661"/>
      <w:bookmarkStart w:id="8997" w:name="_Toc71381884"/>
      <w:bookmarkStart w:id="8998" w:name="_Toc71382107"/>
      <w:bookmarkStart w:id="8999" w:name="_Toc71461805"/>
      <w:bookmarkStart w:id="9000" w:name="_Toc71463465"/>
      <w:bookmarkStart w:id="9001" w:name="_Toc71473643"/>
      <w:bookmarkStart w:id="9002" w:name="_Toc71474019"/>
      <w:bookmarkStart w:id="9003" w:name="_Toc71475943"/>
      <w:bookmarkStart w:id="9004" w:name="_Toc71476345"/>
      <w:bookmarkStart w:id="9005" w:name="_Toc71476749"/>
      <w:bookmarkStart w:id="9006" w:name="_Toc71477554"/>
      <w:bookmarkStart w:id="9007" w:name="_Toc71477957"/>
      <w:bookmarkStart w:id="9008" w:name="_Toc71478360"/>
      <w:bookmarkStart w:id="9009" w:name="_Toc70923016"/>
      <w:bookmarkStart w:id="9010" w:name="_Toc70924151"/>
      <w:bookmarkStart w:id="9011" w:name="_Toc71015552"/>
      <w:bookmarkStart w:id="9012" w:name="_Ref71461519"/>
      <w:bookmarkStart w:id="9013" w:name="_Toc71901780"/>
      <w:bookmarkStart w:id="9014" w:name="_Toc76586492"/>
      <w:bookmarkStart w:id="9015" w:name="_Toc97712998"/>
      <w:bookmarkStart w:id="9016" w:name="_Toc47106620"/>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r w:rsidRPr="007E2003">
        <w:t>Bliksembeveiligingsinstallaties</w:t>
      </w:r>
      <w:bookmarkEnd w:id="9011"/>
      <w:bookmarkEnd w:id="9012"/>
      <w:r w:rsidRPr="007E2003">
        <w:t xml:space="preserve"> en statische aarding</w:t>
      </w:r>
      <w:bookmarkEnd w:id="9013"/>
      <w:bookmarkEnd w:id="9014"/>
      <w:bookmarkEnd w:id="9015"/>
      <w:r w:rsidRPr="007E2003">
        <w:t xml:space="preserve"> </w:t>
      </w:r>
    </w:p>
    <w:p w14:paraId="1C309678" w14:textId="77777777" w:rsidR="00A7631D" w:rsidRPr="007E2003" w:rsidRDefault="00A7631D" w:rsidP="00B4250D">
      <w:pPr>
        <w:pStyle w:val="Kop3"/>
        <w:numPr>
          <w:ilvl w:val="0"/>
          <w:numId w:val="0"/>
        </w:numPr>
        <w:ind w:left="1100"/>
      </w:pPr>
    </w:p>
    <w:p w14:paraId="0F093577" w14:textId="77777777" w:rsidR="00D10545" w:rsidRPr="007E2003" w:rsidRDefault="00D10545" w:rsidP="00A5099F">
      <w:pPr>
        <w:pStyle w:val="Kop4"/>
      </w:pPr>
      <w:bookmarkStart w:id="9017" w:name="_Toc71486192"/>
      <w:bookmarkStart w:id="9018" w:name="_Toc71901781"/>
      <w:bookmarkStart w:id="9019" w:name="_Toc79070239"/>
      <w:bookmarkStart w:id="9020" w:name="_Toc97712999"/>
      <w:bookmarkStart w:id="9021" w:name="_Toc71015553"/>
      <w:r w:rsidRPr="007E2003">
        <w:t>Algemeen</w:t>
      </w:r>
      <w:bookmarkEnd w:id="9017"/>
      <w:bookmarkEnd w:id="9018"/>
      <w:bookmarkEnd w:id="9019"/>
      <w:bookmarkEnd w:id="9020"/>
    </w:p>
    <w:p w14:paraId="6F54CEB9" w14:textId="77777777" w:rsidR="00D10545" w:rsidRPr="007E2003" w:rsidRDefault="00D10545" w:rsidP="00D10545">
      <w:pPr>
        <w:rPr>
          <w:rFonts w:ascii="Verdana" w:eastAsia="Verdana" w:hAnsi="Verdana"/>
          <w:sz w:val="18"/>
          <w:szCs w:val="18"/>
          <w:u w:color="000000"/>
          <w:lang w:val="nl-NL"/>
        </w:rPr>
      </w:pPr>
      <w:r w:rsidRPr="007E2003">
        <w:rPr>
          <w:rFonts w:ascii="Verdana" w:eastAsia="Verdana" w:hAnsi="Verdana"/>
          <w:sz w:val="18"/>
          <w:szCs w:val="18"/>
          <w:u w:color="000000"/>
          <w:lang w:val="nl-NL"/>
        </w:rPr>
        <w:t xml:space="preserve">De werkzaamheden moeten worden uitgevoerd aan de volgende componenten conform de omschreven PO-activiteiten: </w:t>
      </w:r>
    </w:p>
    <w:tbl>
      <w:tblPr>
        <w:tblW w:w="9356"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CellMar>
          <w:left w:w="70" w:type="dxa"/>
          <w:right w:w="70" w:type="dxa"/>
        </w:tblCellMar>
        <w:tblLook w:val="04A0" w:firstRow="1" w:lastRow="0" w:firstColumn="1" w:lastColumn="0" w:noHBand="0" w:noVBand="1"/>
      </w:tblPr>
      <w:tblGrid>
        <w:gridCol w:w="3402"/>
        <w:gridCol w:w="5954"/>
      </w:tblGrid>
      <w:tr w:rsidR="00377427" w:rsidRPr="007E2003" w14:paraId="59957197" w14:textId="77777777" w:rsidTr="00B420FF">
        <w:trPr>
          <w:trHeight w:val="287"/>
        </w:trPr>
        <w:tc>
          <w:tcPr>
            <w:tcW w:w="3402" w:type="dxa"/>
            <w:shd w:val="clear" w:color="000000" w:fill="9BC2E6"/>
            <w:noWrap/>
            <w:hideMark/>
          </w:tcPr>
          <w:p w14:paraId="238B8DC3" w14:textId="77777777" w:rsidR="00377427" w:rsidRPr="007E2003" w:rsidRDefault="00377427" w:rsidP="00B420FF">
            <w:pPr>
              <w:rPr>
                <w:rFonts w:cs="Calibri"/>
                <w:szCs w:val="18"/>
              </w:rPr>
            </w:pPr>
            <w:r w:rsidRPr="007E2003">
              <w:rPr>
                <w:rFonts w:cs="Calibri"/>
                <w:b/>
                <w:szCs w:val="18"/>
              </w:rPr>
              <w:t>Componenten</w:t>
            </w:r>
          </w:p>
        </w:tc>
        <w:tc>
          <w:tcPr>
            <w:tcW w:w="5954" w:type="dxa"/>
            <w:shd w:val="clear" w:color="000000" w:fill="9BC2E6"/>
          </w:tcPr>
          <w:p w14:paraId="3BCA43BD" w14:textId="77777777" w:rsidR="00377427" w:rsidRPr="007E2003" w:rsidRDefault="00377427" w:rsidP="00B420FF">
            <w:pPr>
              <w:rPr>
                <w:rFonts w:cs="Calibri"/>
                <w:b/>
                <w:szCs w:val="18"/>
              </w:rPr>
            </w:pPr>
            <w:r w:rsidRPr="007E2003">
              <w:rPr>
                <w:rFonts w:cs="Calibri"/>
                <w:b/>
                <w:szCs w:val="18"/>
              </w:rPr>
              <w:t>PO-activiteiten</w:t>
            </w:r>
          </w:p>
        </w:tc>
      </w:tr>
      <w:tr w:rsidR="00377427" w:rsidRPr="0006398F" w14:paraId="3315ECA4" w14:textId="77777777" w:rsidTr="00377427">
        <w:trPr>
          <w:trHeight w:val="261"/>
        </w:trPr>
        <w:tc>
          <w:tcPr>
            <w:tcW w:w="3402" w:type="dxa"/>
            <w:shd w:val="clear" w:color="000000" w:fill="F2F2F2"/>
            <w:noWrap/>
            <w:hideMark/>
          </w:tcPr>
          <w:p w14:paraId="55339614" w14:textId="77777777" w:rsidR="00377427" w:rsidRPr="007E2003" w:rsidRDefault="00377427" w:rsidP="00B420FF">
            <w:pPr>
              <w:rPr>
                <w:rFonts w:cs="Calibri"/>
                <w:szCs w:val="18"/>
              </w:rPr>
            </w:pPr>
            <w:r w:rsidRPr="007E2003">
              <w:rPr>
                <w:rFonts w:cs="Calibri"/>
                <w:szCs w:val="18"/>
              </w:rPr>
              <w:t>Bliksemafleiding gebouwgebonden</w:t>
            </w:r>
          </w:p>
        </w:tc>
        <w:tc>
          <w:tcPr>
            <w:tcW w:w="5954" w:type="dxa"/>
            <w:shd w:val="clear" w:color="000000" w:fill="F2F2F2"/>
          </w:tcPr>
          <w:p w14:paraId="37117082" w14:textId="77777777" w:rsidR="00377427" w:rsidRPr="007E2003" w:rsidRDefault="00377427" w:rsidP="00377427">
            <w:pPr>
              <w:rPr>
                <w:rFonts w:cs="Calibri"/>
                <w:szCs w:val="18"/>
                <w:lang w:val="nl-NL"/>
              </w:rPr>
            </w:pPr>
            <w:r w:rsidRPr="007E2003">
              <w:rPr>
                <w:rFonts w:cs="Calibri"/>
                <w:szCs w:val="18"/>
                <w:lang w:val="nl-NL"/>
              </w:rPr>
              <w:t>Periodieke inspectie bliksembeveiliging gebouw 2j</w:t>
            </w:r>
          </w:p>
        </w:tc>
      </w:tr>
      <w:tr w:rsidR="00377427" w:rsidRPr="0006398F" w14:paraId="4F657AE8" w14:textId="77777777" w:rsidTr="00B420FF">
        <w:trPr>
          <w:trHeight w:val="290"/>
        </w:trPr>
        <w:tc>
          <w:tcPr>
            <w:tcW w:w="3402" w:type="dxa"/>
            <w:shd w:val="clear" w:color="000000" w:fill="F2F2F2"/>
            <w:noWrap/>
            <w:hideMark/>
          </w:tcPr>
          <w:p w14:paraId="6B241901" w14:textId="77777777" w:rsidR="00377427" w:rsidRPr="007E2003" w:rsidRDefault="00377427" w:rsidP="00B420FF">
            <w:pPr>
              <w:rPr>
                <w:rFonts w:cs="Calibri"/>
                <w:szCs w:val="18"/>
              </w:rPr>
            </w:pPr>
            <w:r w:rsidRPr="007E2003">
              <w:rPr>
                <w:rFonts w:cs="Calibri"/>
                <w:szCs w:val="18"/>
              </w:rPr>
              <w:t>Statische aarding in terrein</w:t>
            </w:r>
          </w:p>
        </w:tc>
        <w:tc>
          <w:tcPr>
            <w:tcW w:w="5954" w:type="dxa"/>
            <w:shd w:val="clear" w:color="000000" w:fill="F2F2F2"/>
          </w:tcPr>
          <w:p w14:paraId="62E03BDD" w14:textId="77777777" w:rsidR="00377427" w:rsidRPr="007E2003" w:rsidRDefault="00377427" w:rsidP="00B420FF">
            <w:pPr>
              <w:rPr>
                <w:rFonts w:cs="Calibri"/>
                <w:szCs w:val="18"/>
                <w:lang w:val="nl-NL"/>
              </w:rPr>
            </w:pPr>
            <w:r w:rsidRPr="007E2003">
              <w:rPr>
                <w:rFonts w:cs="Calibri"/>
                <w:szCs w:val="18"/>
                <w:lang w:val="nl-NL"/>
              </w:rPr>
              <w:t>Periodieke inspectie statische aarding in terrein 1j</w:t>
            </w:r>
          </w:p>
        </w:tc>
      </w:tr>
    </w:tbl>
    <w:p w14:paraId="0328E629" w14:textId="77777777" w:rsidR="00D10545" w:rsidRPr="007E2003" w:rsidRDefault="00D10545" w:rsidP="00D10545">
      <w:pPr>
        <w:rPr>
          <w:rFonts w:ascii="Verdana" w:eastAsia="Verdana" w:hAnsi="Verdana"/>
          <w:sz w:val="18"/>
          <w:szCs w:val="18"/>
          <w:u w:color="000000"/>
          <w:lang w:val="nl-NL"/>
        </w:rPr>
      </w:pPr>
    </w:p>
    <w:p w14:paraId="53125822" w14:textId="77777777" w:rsidR="00D10545" w:rsidRPr="007E2003" w:rsidRDefault="00D10545" w:rsidP="00A5099F">
      <w:pPr>
        <w:pStyle w:val="Kop4"/>
      </w:pPr>
      <w:bookmarkStart w:id="9022" w:name="_Toc71486193"/>
      <w:bookmarkStart w:id="9023" w:name="_Toc71901782"/>
      <w:bookmarkStart w:id="9024" w:name="_Toc79070240"/>
      <w:bookmarkStart w:id="9025" w:name="_Toc97713000"/>
      <w:r w:rsidRPr="007E2003">
        <w:t>Componenten</w:t>
      </w:r>
      <w:bookmarkEnd w:id="9022"/>
      <w:bookmarkEnd w:id="9023"/>
      <w:bookmarkEnd w:id="9024"/>
      <w:bookmarkEnd w:id="9025"/>
      <w:r w:rsidRPr="007E2003">
        <w:t xml:space="preserve"> </w:t>
      </w:r>
    </w:p>
    <w:p w14:paraId="01CBF4C3" w14:textId="77777777" w:rsidR="00D10545" w:rsidRDefault="00D10545" w:rsidP="00D10545">
      <w:pPr>
        <w:rPr>
          <w:rFonts w:ascii="Verdana" w:hAnsi="Verdana"/>
          <w:sz w:val="18"/>
          <w:szCs w:val="18"/>
        </w:rPr>
      </w:pPr>
    </w:p>
    <w:p w14:paraId="0879903F" w14:textId="77777777" w:rsidR="00377427" w:rsidRPr="00B13217" w:rsidRDefault="00377427" w:rsidP="004106A9">
      <w:pPr>
        <w:pStyle w:val="Kop5"/>
      </w:pPr>
      <w:bookmarkStart w:id="9026" w:name="_Toc71901783"/>
      <w:bookmarkStart w:id="9027" w:name="_Toc76586495"/>
      <w:bookmarkStart w:id="9028" w:name="_Toc97713001"/>
      <w:r>
        <w:t>Bliksemafleiding</w:t>
      </w:r>
      <w:r w:rsidRPr="00A726E9">
        <w:t xml:space="preserve"> gebouwgebonden</w:t>
      </w:r>
      <w:bookmarkEnd w:id="9026"/>
      <w:bookmarkEnd w:id="9027"/>
      <w:bookmarkEnd w:id="9028"/>
      <w:r w:rsidRPr="00A726E9">
        <w:t xml:space="preserve">  </w:t>
      </w:r>
    </w:p>
    <w:p w14:paraId="3A9F653B" w14:textId="77777777" w:rsidR="00377427" w:rsidRPr="00377427" w:rsidRDefault="00377427" w:rsidP="00377427">
      <w:pPr>
        <w:rPr>
          <w:lang w:val="nl-NL"/>
        </w:rPr>
      </w:pPr>
      <w:r w:rsidRPr="00377427">
        <w:rPr>
          <w:lang w:val="nl-NL"/>
        </w:rPr>
        <w:t xml:space="preserve">De component ‘Bliksemafleiding gebouwgebonden’ (inclusief o.a. de potentiaalvereffeningen en overspanningsafleiders indien van toepassing) is ten behoeve van het afvoeren van een elektrische lading als gevolg van blikseminslag in of op een gebouw. Deze kan bestaan uit een daknet-installatie, masten met opvangstangen, masten met vangdraden, constructieve weg (kooi van Faraday) en/ of opvangnet met gronddekking. </w:t>
      </w:r>
    </w:p>
    <w:p w14:paraId="0FFB5694" w14:textId="77777777" w:rsidR="00377427" w:rsidRPr="00555B4C" w:rsidRDefault="00377427" w:rsidP="004106A9">
      <w:pPr>
        <w:pStyle w:val="Kop5"/>
        <w:rPr>
          <w:lang w:val="nl-NL"/>
        </w:rPr>
      </w:pPr>
      <w:bookmarkStart w:id="9029" w:name="_Toc71901785"/>
      <w:bookmarkStart w:id="9030" w:name="_Toc76586497"/>
      <w:bookmarkStart w:id="9031" w:name="_Toc97713002"/>
      <w:r w:rsidRPr="00555B4C">
        <w:rPr>
          <w:lang w:val="nl-NL"/>
        </w:rPr>
        <w:t>Statische aarding gebouwgebonden</w:t>
      </w:r>
      <w:bookmarkEnd w:id="9029"/>
      <w:bookmarkEnd w:id="9030"/>
      <w:bookmarkEnd w:id="9031"/>
      <w:r w:rsidRPr="00555B4C">
        <w:rPr>
          <w:lang w:val="nl-NL"/>
        </w:rPr>
        <w:t xml:space="preserve"> </w:t>
      </w:r>
    </w:p>
    <w:p w14:paraId="38352144" w14:textId="77777777" w:rsidR="00377427" w:rsidRPr="003711D9" w:rsidRDefault="00377427" w:rsidP="00377427">
      <w:pPr>
        <w:rPr>
          <w:lang w:val="nl-NL"/>
        </w:rPr>
      </w:pPr>
      <w:r w:rsidRPr="00377427">
        <w:rPr>
          <w:lang w:val="nl-NL"/>
        </w:rPr>
        <w:t xml:space="preserve">De component ‘Statische aarding gebouwgebonden’ is een installatie ten behoeve van het afvoeren van een statische lading in een gebouw. De statische aarding gebouwgebonden bestaat uit statische </w:t>
      </w:r>
      <w:r w:rsidRPr="003711D9">
        <w:rPr>
          <w:lang w:val="nl-NL"/>
        </w:rPr>
        <w:t xml:space="preserve">aardpunten en/ of aardrails binnen in een gebouw en/of buiten een gebouw. De aardpunten en/of aardrails buiten een gebouw behorende bij het gebouw vallen onder Statische aarding gebouwgebonden. </w:t>
      </w:r>
    </w:p>
    <w:p w14:paraId="6949FBB4" w14:textId="38CE6DA7" w:rsidR="00377427" w:rsidRPr="003711D9" w:rsidRDefault="00377427" w:rsidP="00377427">
      <w:pPr>
        <w:rPr>
          <w:lang w:val="nl-NL"/>
        </w:rPr>
      </w:pPr>
      <w:r w:rsidRPr="003711D9">
        <w:rPr>
          <w:lang w:val="nl-NL"/>
        </w:rPr>
        <w:t xml:space="preserve">Daarnaast valt de geleidende vloeren onder deze component, volgens paragraaf </w:t>
      </w:r>
      <w:r w:rsidR="00BB4DFE" w:rsidRPr="003711D9">
        <w:rPr>
          <w:lang w:val="nl-NL"/>
        </w:rPr>
        <w:t>4.3.2.4 tot en met 4.3.2.4.2</w:t>
      </w:r>
    </w:p>
    <w:p w14:paraId="564A059A" w14:textId="77777777" w:rsidR="00D10545" w:rsidRPr="003711D9" w:rsidRDefault="00D10545" w:rsidP="004106A9">
      <w:pPr>
        <w:pStyle w:val="Kop5"/>
        <w:rPr>
          <w:lang w:val="nl-NL"/>
        </w:rPr>
      </w:pPr>
      <w:bookmarkStart w:id="9032" w:name="_Ref72782410"/>
      <w:bookmarkStart w:id="9033" w:name="_Toc71901787"/>
      <w:bookmarkStart w:id="9034" w:name="_Toc79070241"/>
      <w:bookmarkStart w:id="9035" w:name="_Toc97713003"/>
      <w:r w:rsidRPr="003711D9">
        <w:rPr>
          <w:lang w:val="nl-NL"/>
        </w:rPr>
        <w:t>Geleidende vloer gebouwgebonden</w:t>
      </w:r>
      <w:bookmarkEnd w:id="9032"/>
      <w:bookmarkEnd w:id="9033"/>
      <w:bookmarkEnd w:id="9034"/>
      <w:bookmarkEnd w:id="9035"/>
      <w:r w:rsidRPr="003711D9">
        <w:rPr>
          <w:lang w:val="nl-NL"/>
        </w:rPr>
        <w:t xml:space="preserve">  </w:t>
      </w:r>
    </w:p>
    <w:p w14:paraId="70C5BD48" w14:textId="77777777" w:rsidR="00E31194" w:rsidRPr="003711D9" w:rsidRDefault="00D10545" w:rsidP="006521FB">
      <w:pPr>
        <w:rPr>
          <w:rFonts w:ascii="Verdana" w:hAnsi="Verdana"/>
          <w:sz w:val="18"/>
          <w:szCs w:val="18"/>
          <w:lang w:val="nl-NL"/>
        </w:rPr>
      </w:pPr>
      <w:r w:rsidRPr="003711D9">
        <w:rPr>
          <w:rFonts w:ascii="Verdana" w:hAnsi="Verdana"/>
          <w:sz w:val="18"/>
          <w:szCs w:val="18"/>
          <w:lang w:val="nl-NL"/>
        </w:rPr>
        <w:t>Geleidende vloer in een ruimte of een gebouw conform NEN-EN-IEC 61340-4-1.</w:t>
      </w:r>
      <w:bookmarkStart w:id="9036" w:name="_Toc71486196"/>
    </w:p>
    <w:p w14:paraId="6CFB7947" w14:textId="77777777" w:rsidR="00836757" w:rsidRPr="007E2003" w:rsidRDefault="00836757" w:rsidP="00A5099F">
      <w:pPr>
        <w:pStyle w:val="Kop4"/>
        <w:rPr>
          <w:lang w:val="nl-NL"/>
        </w:rPr>
      </w:pPr>
      <w:bookmarkStart w:id="9037" w:name="_Toc71486194"/>
      <w:bookmarkStart w:id="9038" w:name="_Toc71901789"/>
      <w:bookmarkStart w:id="9039" w:name="_Toc76586501"/>
      <w:bookmarkStart w:id="9040" w:name="_Toc97713004"/>
      <w:r w:rsidRPr="003711D9">
        <w:rPr>
          <w:lang w:val="nl-NL"/>
        </w:rPr>
        <w:t>Werkzaamheden</w:t>
      </w:r>
      <w:r w:rsidRPr="007E2003">
        <w:rPr>
          <w:lang w:val="nl-NL"/>
        </w:rPr>
        <w:t xml:space="preserve"> ‘Bliksemafleiding gebouwgebonden en in terrein’</w:t>
      </w:r>
      <w:bookmarkEnd w:id="9037"/>
      <w:bookmarkEnd w:id="9038"/>
      <w:bookmarkEnd w:id="9039"/>
      <w:bookmarkEnd w:id="9040"/>
    </w:p>
    <w:p w14:paraId="06687808" w14:textId="77777777" w:rsidR="00836757" w:rsidRPr="00836757" w:rsidRDefault="00836757" w:rsidP="00836757">
      <w:pPr>
        <w:ind w:left="-4"/>
        <w:rPr>
          <w:lang w:val="nl-NL"/>
        </w:rPr>
      </w:pPr>
      <w:r w:rsidRPr="007E2003">
        <w:rPr>
          <w:szCs w:val="18"/>
          <w:lang w:val="nl-NL"/>
        </w:rPr>
        <w:t>De inspecties van de installaties</w:t>
      </w:r>
      <w:r w:rsidRPr="00836757">
        <w:rPr>
          <w:szCs w:val="18"/>
          <w:lang w:val="nl-NL"/>
        </w:rPr>
        <w:t xml:space="preserve"> omvatten minimaal de volgende deelactiviteiten: </w:t>
      </w:r>
    </w:p>
    <w:p w14:paraId="70D17949" w14:textId="77777777" w:rsidR="00836757" w:rsidRDefault="00836757" w:rsidP="00606D2D">
      <w:pPr>
        <w:pStyle w:val="Lijstalinea"/>
        <w:numPr>
          <w:ilvl w:val="0"/>
          <w:numId w:val="19"/>
        </w:numPr>
        <w:spacing w:after="0" w:line="240" w:lineRule="atLeast"/>
        <w:rPr>
          <w:szCs w:val="18"/>
        </w:rPr>
      </w:pPr>
      <w:r>
        <w:rPr>
          <w:szCs w:val="18"/>
        </w:rPr>
        <w:t xml:space="preserve">Visuele inspectie van installaties. </w:t>
      </w:r>
    </w:p>
    <w:p w14:paraId="2F26D012" w14:textId="77777777" w:rsidR="00836757" w:rsidRPr="00836757" w:rsidRDefault="00836757" w:rsidP="00606D2D">
      <w:pPr>
        <w:pStyle w:val="Lijstalinea"/>
        <w:numPr>
          <w:ilvl w:val="0"/>
          <w:numId w:val="19"/>
        </w:numPr>
        <w:spacing w:after="0" w:line="240" w:lineRule="atLeast"/>
        <w:rPr>
          <w:szCs w:val="18"/>
          <w:lang w:val="nl-NL"/>
        </w:rPr>
      </w:pPr>
      <w:r w:rsidRPr="00836757">
        <w:rPr>
          <w:szCs w:val="18"/>
          <w:lang w:val="nl-NL"/>
        </w:rPr>
        <w:t>Rapportage van het onderhoud en de inspectie.</w:t>
      </w:r>
    </w:p>
    <w:p w14:paraId="7F090166" w14:textId="77777777" w:rsidR="00836757" w:rsidRPr="00836757" w:rsidRDefault="00836757" w:rsidP="00606D2D">
      <w:pPr>
        <w:pStyle w:val="Lijstalinea"/>
        <w:numPr>
          <w:ilvl w:val="0"/>
          <w:numId w:val="19"/>
        </w:numPr>
        <w:spacing w:after="0" w:line="240" w:lineRule="atLeast"/>
        <w:rPr>
          <w:szCs w:val="18"/>
          <w:lang w:val="nl-NL"/>
        </w:rPr>
      </w:pPr>
      <w:r w:rsidRPr="00836757">
        <w:rPr>
          <w:szCs w:val="18"/>
          <w:lang w:val="nl-NL"/>
        </w:rPr>
        <w:t>Corrigeren van het tekeningenpakket betreffende de statische aarding en bliksembeveiligingsinstallaties.</w:t>
      </w:r>
    </w:p>
    <w:p w14:paraId="1787B578" w14:textId="77777777" w:rsidR="00836757" w:rsidRPr="00836757" w:rsidRDefault="00836757" w:rsidP="00836757">
      <w:pPr>
        <w:spacing w:after="3" w:line="256" w:lineRule="auto"/>
        <w:ind w:left="-3" w:hanging="10"/>
        <w:rPr>
          <w:u w:val="single" w:color="000000"/>
          <w:lang w:val="nl-NL"/>
        </w:rPr>
      </w:pPr>
    </w:p>
    <w:p w14:paraId="4C49898B" w14:textId="77777777" w:rsidR="001831B4" w:rsidRPr="003711D9" w:rsidRDefault="00AD36B9" w:rsidP="00836757">
      <w:pPr>
        <w:rPr>
          <w:rFonts w:ascii="Verdana" w:hAnsi="Verdana"/>
          <w:sz w:val="18"/>
          <w:szCs w:val="18"/>
          <w:lang w:val="nl-NL"/>
        </w:rPr>
      </w:pPr>
      <w:r>
        <w:rPr>
          <w:lang w:val="nl-NL"/>
        </w:rPr>
        <w:t>De uit tevoeren</w:t>
      </w:r>
      <w:r w:rsidR="00836757" w:rsidRPr="00836757">
        <w:rPr>
          <w:lang w:val="nl-NL"/>
        </w:rPr>
        <w:t xml:space="preserve"> PO-</w:t>
      </w:r>
      <w:r w:rsidR="00836757" w:rsidRPr="003711D9">
        <w:rPr>
          <w:lang w:val="nl-NL"/>
        </w:rPr>
        <w:t>activiteiten zijn in detail beschreven in paragraaf 4.3.2.3.1</w:t>
      </w:r>
      <w:r w:rsidR="006521FB" w:rsidRPr="003711D9">
        <w:rPr>
          <w:rFonts w:ascii="Verdana" w:hAnsi="Verdana"/>
          <w:sz w:val="18"/>
          <w:szCs w:val="18"/>
          <w:lang w:val="nl-NL"/>
        </w:rPr>
        <w:t xml:space="preserve"> </w:t>
      </w:r>
    </w:p>
    <w:p w14:paraId="3C2E883E" w14:textId="77777777" w:rsidR="00836757" w:rsidRPr="003711D9" w:rsidRDefault="00836757" w:rsidP="004106A9">
      <w:pPr>
        <w:pStyle w:val="Kop5"/>
        <w:rPr>
          <w:lang w:val="nl-NL"/>
        </w:rPr>
      </w:pPr>
      <w:bookmarkStart w:id="9041" w:name="_Toc97713005"/>
      <w:bookmarkStart w:id="9042" w:name="_Toc71486200"/>
      <w:bookmarkEnd w:id="9036"/>
      <w:r w:rsidRPr="003711D9">
        <w:rPr>
          <w:rFonts w:eastAsia="Verdana"/>
          <w:u w:color="000000"/>
          <w:lang w:val="nl-NL"/>
        </w:rPr>
        <w:t>Visuele inspectie overspanningsbeveiligingen:</w:t>
      </w:r>
      <w:bookmarkEnd w:id="9041"/>
      <w:r w:rsidRPr="003711D9">
        <w:rPr>
          <w:rFonts w:eastAsia="Verdana"/>
          <w:lang w:val="nl-NL"/>
        </w:rPr>
        <w:t xml:space="preserve"> </w:t>
      </w:r>
    </w:p>
    <w:p w14:paraId="602D77D5" w14:textId="77777777" w:rsidR="00836757" w:rsidRPr="003711D9" w:rsidRDefault="00836757" w:rsidP="00836757">
      <w:pPr>
        <w:ind w:left="-4"/>
        <w:rPr>
          <w:lang w:val="nl-NL"/>
        </w:rPr>
      </w:pPr>
      <w:r w:rsidRPr="003711D9">
        <w:rPr>
          <w:lang w:val="nl-NL"/>
        </w:rPr>
        <w:t xml:space="preserve">Inspectie t.b.v. overspanningsbeveiligingen: </w:t>
      </w:r>
    </w:p>
    <w:p w14:paraId="4B5B00E4" w14:textId="77777777" w:rsidR="00836757" w:rsidRPr="003711D9" w:rsidRDefault="00836757" w:rsidP="00606D2D">
      <w:pPr>
        <w:pStyle w:val="Lijstalinea"/>
        <w:numPr>
          <w:ilvl w:val="0"/>
          <w:numId w:val="19"/>
        </w:numPr>
        <w:spacing w:after="0" w:line="240" w:lineRule="atLeast"/>
        <w:rPr>
          <w:szCs w:val="18"/>
          <w:lang w:val="nl-NL"/>
        </w:rPr>
      </w:pPr>
      <w:r w:rsidRPr="003711D9">
        <w:rPr>
          <w:szCs w:val="18"/>
          <w:lang w:val="nl-NL"/>
        </w:rPr>
        <w:lastRenderedPageBreak/>
        <w:t xml:space="preserve">Laagspanning: Inspectie overspanningsbeveiligingen inkomende en uitgaande laagspanningskabels, nagaan en vastleggen op: </w:t>
      </w:r>
    </w:p>
    <w:p w14:paraId="7D3E14D9" w14:textId="77777777" w:rsidR="00836757" w:rsidRPr="003711D9" w:rsidRDefault="00836757" w:rsidP="00606D2D">
      <w:pPr>
        <w:pStyle w:val="Lijstalinea"/>
        <w:numPr>
          <w:ilvl w:val="1"/>
          <w:numId w:val="19"/>
        </w:numPr>
        <w:spacing w:after="0" w:line="240" w:lineRule="atLeast"/>
        <w:rPr>
          <w:szCs w:val="18"/>
        </w:rPr>
      </w:pPr>
      <w:r w:rsidRPr="003711D9">
        <w:rPr>
          <w:szCs w:val="18"/>
        </w:rPr>
        <w:t xml:space="preserve">Aanwezigheid overspanningsbeveiliging. </w:t>
      </w:r>
    </w:p>
    <w:p w14:paraId="51B2C9DC" w14:textId="77777777" w:rsidR="00836757" w:rsidRPr="003711D9" w:rsidRDefault="00836757" w:rsidP="00606D2D">
      <w:pPr>
        <w:pStyle w:val="Lijstalinea"/>
        <w:numPr>
          <w:ilvl w:val="1"/>
          <w:numId w:val="19"/>
        </w:numPr>
        <w:spacing w:after="0" w:line="240" w:lineRule="atLeast"/>
        <w:rPr>
          <w:szCs w:val="18"/>
        </w:rPr>
      </w:pPr>
      <w:r w:rsidRPr="003711D9">
        <w:rPr>
          <w:szCs w:val="18"/>
        </w:rPr>
        <w:t>Aanwezigheid/ werking storingsignalering overspanningsbeveiliging</w:t>
      </w:r>
    </w:p>
    <w:p w14:paraId="52F6CEAB" w14:textId="77777777" w:rsidR="00836757" w:rsidRPr="003711D9" w:rsidRDefault="00836757" w:rsidP="00606D2D">
      <w:pPr>
        <w:pStyle w:val="Lijstalinea"/>
        <w:numPr>
          <w:ilvl w:val="0"/>
          <w:numId w:val="19"/>
        </w:numPr>
        <w:spacing w:after="0" w:line="240" w:lineRule="atLeast"/>
        <w:rPr>
          <w:szCs w:val="18"/>
          <w:lang w:val="nl-NL"/>
        </w:rPr>
      </w:pPr>
      <w:r w:rsidRPr="003711D9">
        <w:rPr>
          <w:szCs w:val="18"/>
          <w:lang w:val="nl-NL"/>
        </w:rPr>
        <w:t>Telematica: Inspectie overspanningsbeveiliging inkomen en de uitgaande kabel N</w:t>
      </w:r>
      <w:r w:rsidR="000F4595" w:rsidRPr="003711D9">
        <w:rPr>
          <w:szCs w:val="18"/>
          <w:lang w:val="nl-NL"/>
        </w:rPr>
        <w:t>WR</w:t>
      </w:r>
      <w:r w:rsidRPr="003711D9">
        <w:rPr>
          <w:szCs w:val="18"/>
          <w:lang w:val="nl-NL"/>
        </w:rPr>
        <w:t xml:space="preserve"> ruimte. </w:t>
      </w:r>
    </w:p>
    <w:p w14:paraId="6163567A" w14:textId="77777777" w:rsidR="00836757" w:rsidRPr="003711D9" w:rsidRDefault="00836757" w:rsidP="00606D2D">
      <w:pPr>
        <w:pStyle w:val="Lijstalinea"/>
        <w:numPr>
          <w:ilvl w:val="0"/>
          <w:numId w:val="19"/>
        </w:numPr>
        <w:spacing w:after="0" w:line="240" w:lineRule="atLeast"/>
        <w:rPr>
          <w:szCs w:val="18"/>
          <w:lang w:val="nl-NL"/>
        </w:rPr>
      </w:pPr>
      <w:r w:rsidRPr="003711D9">
        <w:rPr>
          <w:szCs w:val="18"/>
          <w:lang w:val="nl-NL"/>
        </w:rPr>
        <w:t xml:space="preserve">Besturingskabels e.d.: Inspectie overspanningsbeveiliging inkomende en uitgaande besturingskabels e.d. </w:t>
      </w:r>
    </w:p>
    <w:p w14:paraId="3AF976CA" w14:textId="77777777" w:rsidR="00CC4F31" w:rsidRPr="003711D9" w:rsidRDefault="00CC4F31" w:rsidP="00530C87">
      <w:pPr>
        <w:rPr>
          <w:rFonts w:ascii="Verdana" w:hAnsi="Verdana"/>
          <w:sz w:val="18"/>
          <w:szCs w:val="18"/>
          <w:lang w:val="nl-NL"/>
        </w:rPr>
      </w:pPr>
    </w:p>
    <w:p w14:paraId="0F4EEF83" w14:textId="77777777" w:rsidR="00836757" w:rsidRPr="003711D9" w:rsidRDefault="00836757" w:rsidP="004106A9">
      <w:pPr>
        <w:pStyle w:val="Kop5"/>
        <w:rPr>
          <w:lang w:val="nl-NL"/>
        </w:rPr>
      </w:pPr>
      <w:bookmarkStart w:id="9043" w:name="_Toc71486199"/>
      <w:bookmarkStart w:id="9044" w:name="_Toc71901794"/>
      <w:bookmarkStart w:id="9045" w:name="_Toc76586507"/>
      <w:bookmarkStart w:id="9046" w:name="_Toc97713006"/>
      <w:r w:rsidRPr="003711D9">
        <w:rPr>
          <w:lang w:val="nl-NL"/>
        </w:rPr>
        <w:t xml:space="preserve">Rapportage bliksembeveiligingsinstallatie </w:t>
      </w:r>
      <w:bookmarkEnd w:id="9043"/>
      <w:r w:rsidRPr="003711D9">
        <w:rPr>
          <w:lang w:val="nl-NL"/>
        </w:rPr>
        <w:t>(Bijlage W.14)</w:t>
      </w:r>
      <w:bookmarkEnd w:id="9044"/>
      <w:bookmarkEnd w:id="9045"/>
      <w:bookmarkEnd w:id="9046"/>
    </w:p>
    <w:p w14:paraId="62473D0B" w14:textId="5C78FA74" w:rsidR="00836757" w:rsidRPr="003711D9" w:rsidRDefault="00836757" w:rsidP="00836757">
      <w:pPr>
        <w:ind w:left="-4"/>
        <w:rPr>
          <w:szCs w:val="18"/>
          <w:lang w:val="nl-NL"/>
        </w:rPr>
      </w:pPr>
      <w:r w:rsidRPr="003711D9">
        <w:rPr>
          <w:szCs w:val="18"/>
          <w:lang w:val="nl-NL"/>
        </w:rPr>
        <w:t xml:space="preserve">In het inspectierapport </w:t>
      </w:r>
      <w:r w:rsidR="00AD36B9" w:rsidRPr="003711D9">
        <w:rPr>
          <w:szCs w:val="18"/>
          <w:lang w:val="nl-NL"/>
        </w:rPr>
        <w:t>bijlage W.</w:t>
      </w:r>
      <w:r w:rsidR="00BB4DFE" w:rsidRPr="003711D9">
        <w:rPr>
          <w:szCs w:val="18"/>
          <w:lang w:val="nl-NL"/>
        </w:rPr>
        <w:t>30</w:t>
      </w:r>
      <w:r w:rsidR="00AD36B9" w:rsidRPr="003711D9">
        <w:rPr>
          <w:szCs w:val="18"/>
          <w:lang w:val="nl-NL"/>
        </w:rPr>
        <w:t xml:space="preserve"> </w:t>
      </w:r>
      <w:r w:rsidRPr="003711D9">
        <w:rPr>
          <w:szCs w:val="18"/>
          <w:lang w:val="nl-NL"/>
        </w:rPr>
        <w:t>moet zijn vastgelegd op welke wijze is voldaan aan de eisen die zijn gestelde aan de overspanningsbeveiligingen. Bovendien moet in het inspectierapport zijn vastgelegd op welke wijze is geconstateerd dat de overspanningsbeveiligingen voldoet aan de eisen die gesteld zijn aan de betreffende bliksembeveiligingsinstallatie.</w:t>
      </w:r>
    </w:p>
    <w:p w14:paraId="61FDC1A2" w14:textId="77777777" w:rsidR="00964737" w:rsidRPr="003711D9" w:rsidRDefault="00964737" w:rsidP="00964737">
      <w:pPr>
        <w:rPr>
          <w:rFonts w:ascii="Verdana" w:eastAsia="Calibri" w:hAnsi="Verdana"/>
          <w:sz w:val="18"/>
          <w:szCs w:val="18"/>
          <w:lang w:val="nl-NL"/>
        </w:rPr>
      </w:pPr>
      <w:r w:rsidRPr="003711D9">
        <w:rPr>
          <w:rFonts w:ascii="Verdana" w:eastAsia="Calibri" w:hAnsi="Verdana"/>
          <w:sz w:val="18"/>
          <w:szCs w:val="18"/>
          <w:lang w:val="nl-NL"/>
        </w:rPr>
        <w:t xml:space="preserve">De inspectierapporten vormen onderdeel van de te leveren Keuringsdocumenten. </w:t>
      </w:r>
      <w:r w:rsidRPr="003711D9">
        <w:rPr>
          <w:rFonts w:ascii="Verdana" w:hAnsi="Verdana"/>
          <w:sz w:val="18"/>
          <w:szCs w:val="18"/>
          <w:lang w:val="nl-NL"/>
        </w:rPr>
        <w:t>Eisen aan keuringsdocumenten volgens hoofdstuk 5, inclusief het daar benoemde voorblad.</w:t>
      </w:r>
    </w:p>
    <w:p w14:paraId="5EFA609B" w14:textId="77777777" w:rsidR="00D10545" w:rsidRPr="003711D9" w:rsidRDefault="00D10545" w:rsidP="00A5099F">
      <w:pPr>
        <w:pStyle w:val="Kop4"/>
      </w:pPr>
      <w:bookmarkStart w:id="9047" w:name="_Toc71901800"/>
      <w:bookmarkStart w:id="9048" w:name="_Toc79070242"/>
      <w:bookmarkStart w:id="9049" w:name="_Toc97713007"/>
      <w:r w:rsidRPr="003711D9">
        <w:t>Werkzaamheden ‘geleidende vloer’</w:t>
      </w:r>
      <w:bookmarkEnd w:id="9042"/>
      <w:bookmarkEnd w:id="9047"/>
      <w:bookmarkEnd w:id="9048"/>
      <w:bookmarkEnd w:id="9049"/>
    </w:p>
    <w:p w14:paraId="465904B5" w14:textId="77777777" w:rsidR="00AD36B9" w:rsidRPr="003711D9" w:rsidRDefault="00AD36B9" w:rsidP="00AD36B9">
      <w:pPr>
        <w:ind w:left="-4"/>
        <w:rPr>
          <w:lang w:val="nl-NL"/>
        </w:rPr>
      </w:pPr>
      <w:r w:rsidRPr="003711D9">
        <w:rPr>
          <w:szCs w:val="18"/>
          <w:lang w:val="nl-NL"/>
        </w:rPr>
        <w:t xml:space="preserve">De inspecties van de installaties omvatten minimaal de volgende deelactiviteiten: </w:t>
      </w:r>
    </w:p>
    <w:p w14:paraId="60166AE5" w14:textId="77777777" w:rsidR="00AD36B9" w:rsidRPr="003711D9" w:rsidRDefault="00AD36B9" w:rsidP="00606D2D">
      <w:pPr>
        <w:pStyle w:val="Lijstalinea"/>
        <w:numPr>
          <w:ilvl w:val="0"/>
          <w:numId w:val="19"/>
        </w:numPr>
        <w:spacing w:after="0" w:line="240" w:lineRule="atLeast"/>
        <w:rPr>
          <w:szCs w:val="18"/>
        </w:rPr>
      </w:pPr>
      <w:r w:rsidRPr="003711D9">
        <w:rPr>
          <w:szCs w:val="18"/>
        </w:rPr>
        <w:t xml:space="preserve">Visuele inspectie van installaties. </w:t>
      </w:r>
    </w:p>
    <w:p w14:paraId="570FB68C" w14:textId="77777777" w:rsidR="00AD36B9" w:rsidRPr="003711D9" w:rsidRDefault="00AD36B9" w:rsidP="00606D2D">
      <w:pPr>
        <w:pStyle w:val="Lijstalinea"/>
        <w:numPr>
          <w:ilvl w:val="0"/>
          <w:numId w:val="19"/>
        </w:numPr>
        <w:spacing w:after="0" w:line="240" w:lineRule="atLeast"/>
        <w:rPr>
          <w:u w:val="single" w:color="000000"/>
          <w:lang w:val="nl-NL"/>
        </w:rPr>
      </w:pPr>
      <w:r w:rsidRPr="003711D9">
        <w:rPr>
          <w:szCs w:val="18"/>
          <w:lang w:val="nl-NL"/>
        </w:rPr>
        <w:t>Rapportage van het onderhoud en de inspectie.</w:t>
      </w:r>
    </w:p>
    <w:p w14:paraId="10DAED28" w14:textId="77777777" w:rsidR="00AD36B9" w:rsidRPr="003711D9" w:rsidRDefault="00AD36B9" w:rsidP="00AD36B9">
      <w:pPr>
        <w:pStyle w:val="Lijstalinea"/>
        <w:spacing w:after="0" w:line="240" w:lineRule="atLeast"/>
        <w:rPr>
          <w:u w:val="single" w:color="000000"/>
          <w:lang w:val="nl-NL"/>
        </w:rPr>
      </w:pPr>
      <w:r w:rsidRPr="003711D9">
        <w:rPr>
          <w:u w:val="single" w:color="000000"/>
          <w:lang w:val="nl-NL"/>
        </w:rPr>
        <w:t xml:space="preserve"> </w:t>
      </w:r>
    </w:p>
    <w:p w14:paraId="39C8D845" w14:textId="77777777" w:rsidR="00AD36B9" w:rsidRPr="003711D9" w:rsidRDefault="00AD36B9" w:rsidP="00AD36B9">
      <w:pPr>
        <w:rPr>
          <w:rFonts w:ascii="Verdana" w:hAnsi="Verdana"/>
          <w:sz w:val="18"/>
          <w:szCs w:val="18"/>
          <w:lang w:val="nl-NL"/>
        </w:rPr>
      </w:pPr>
      <w:r w:rsidRPr="003711D9">
        <w:rPr>
          <w:lang w:val="nl-NL"/>
        </w:rPr>
        <w:t>De uit te voeren PO-activiteiten zijn in detail beschreven in paragraaf 4.3.2.4.1</w:t>
      </w:r>
      <w:r w:rsidRPr="003711D9">
        <w:rPr>
          <w:rFonts w:ascii="Verdana" w:hAnsi="Verdana"/>
          <w:sz w:val="18"/>
          <w:szCs w:val="18"/>
          <w:lang w:val="nl-NL"/>
        </w:rPr>
        <w:t xml:space="preserve"> </w:t>
      </w:r>
    </w:p>
    <w:p w14:paraId="691DA681" w14:textId="77777777" w:rsidR="00D10545" w:rsidRPr="003711D9" w:rsidRDefault="00D10545" w:rsidP="004106A9">
      <w:pPr>
        <w:pStyle w:val="Kop5"/>
        <w:rPr>
          <w:lang w:val="nl-NL"/>
        </w:rPr>
      </w:pPr>
      <w:bookmarkStart w:id="9050" w:name="_Toc71486201"/>
      <w:bookmarkStart w:id="9051" w:name="_Toc71901801"/>
      <w:bookmarkStart w:id="9052" w:name="_Toc79070243"/>
      <w:bookmarkStart w:id="9053" w:name="_Toc97713008"/>
      <w:r w:rsidRPr="003711D9">
        <w:rPr>
          <w:lang w:val="nl-NL"/>
        </w:rPr>
        <w:t xml:space="preserve">Periodieke inspectie geleidende vloer </w:t>
      </w:r>
      <w:r w:rsidR="00AD36B9" w:rsidRPr="003711D9">
        <w:rPr>
          <w:lang w:val="nl-NL"/>
        </w:rPr>
        <w:t>2</w:t>
      </w:r>
      <w:r w:rsidRPr="003711D9">
        <w:rPr>
          <w:lang w:val="nl-NL"/>
        </w:rPr>
        <w:t>j</w:t>
      </w:r>
      <w:bookmarkEnd w:id="9050"/>
      <w:bookmarkEnd w:id="9051"/>
      <w:bookmarkEnd w:id="9052"/>
      <w:bookmarkEnd w:id="9053"/>
    </w:p>
    <w:p w14:paraId="3189A218" w14:textId="77777777" w:rsidR="00530C87" w:rsidRPr="003711D9" w:rsidRDefault="00530C87" w:rsidP="00AD36B9">
      <w:pPr>
        <w:rPr>
          <w:rFonts w:ascii="Verdana" w:hAnsi="Verdana"/>
          <w:sz w:val="18"/>
          <w:szCs w:val="18"/>
          <w:lang w:val="nl-NL"/>
        </w:rPr>
      </w:pPr>
      <w:r w:rsidRPr="003711D9">
        <w:rPr>
          <w:rFonts w:ascii="Verdana" w:hAnsi="Verdana"/>
          <w:sz w:val="18"/>
          <w:szCs w:val="18"/>
          <w:lang w:val="nl-NL"/>
        </w:rPr>
        <w:t xml:space="preserve">De werkzaamheden moeten uiterlijk </w:t>
      </w:r>
      <w:r w:rsidR="00AD36B9" w:rsidRPr="003711D9">
        <w:rPr>
          <w:rFonts w:ascii="Verdana" w:hAnsi="Verdana"/>
          <w:sz w:val="18"/>
          <w:szCs w:val="18"/>
          <w:lang w:val="nl-NL"/>
        </w:rPr>
        <w:t>2</w:t>
      </w:r>
      <w:r w:rsidRPr="003711D9">
        <w:rPr>
          <w:rFonts w:ascii="Verdana" w:hAnsi="Verdana"/>
          <w:sz w:val="18"/>
          <w:szCs w:val="18"/>
          <w:lang w:val="nl-NL"/>
        </w:rPr>
        <w:t xml:space="preserve"> jaar na de vorige inspectie uitgevoerd zijn.</w:t>
      </w:r>
    </w:p>
    <w:p w14:paraId="081C3688" w14:textId="77777777" w:rsidR="008C28B6" w:rsidRPr="003711D9" w:rsidRDefault="00530C87" w:rsidP="00E91B6B">
      <w:pPr>
        <w:pStyle w:val="Lijstalinea"/>
        <w:numPr>
          <w:ilvl w:val="0"/>
          <w:numId w:val="63"/>
        </w:numPr>
        <w:spacing w:after="4" w:line="249" w:lineRule="auto"/>
        <w:ind w:right="1751"/>
        <w:rPr>
          <w:rFonts w:ascii="Verdana" w:hAnsi="Verdana"/>
          <w:sz w:val="18"/>
          <w:szCs w:val="18"/>
          <w:lang w:val="nl-NL"/>
        </w:rPr>
      </w:pPr>
      <w:r w:rsidRPr="003711D9">
        <w:rPr>
          <w:rFonts w:ascii="Verdana" w:eastAsia="Verdana" w:hAnsi="Verdana" w:cs="Verdana"/>
          <w:sz w:val="18"/>
          <w:szCs w:val="18"/>
          <w:lang w:val="nl-NL"/>
        </w:rPr>
        <w:t xml:space="preserve">Visuele inspecties geleidende vloer </w:t>
      </w:r>
    </w:p>
    <w:p w14:paraId="3D64C1A5" w14:textId="77777777" w:rsidR="00530C87" w:rsidRPr="003711D9" w:rsidRDefault="00530C87" w:rsidP="008C28B6">
      <w:pPr>
        <w:pStyle w:val="Lijstalinea"/>
        <w:spacing w:after="4" w:line="249" w:lineRule="auto"/>
        <w:ind w:left="707" w:right="1751"/>
        <w:rPr>
          <w:rFonts w:ascii="Verdana" w:hAnsi="Verdana"/>
          <w:sz w:val="18"/>
          <w:szCs w:val="18"/>
          <w:lang w:val="nl-NL"/>
        </w:rPr>
      </w:pPr>
      <w:r w:rsidRPr="003711D9">
        <w:rPr>
          <w:rFonts w:ascii="Verdana" w:eastAsia="Verdana" w:hAnsi="Verdana" w:cs="Verdana"/>
          <w:sz w:val="18"/>
          <w:szCs w:val="18"/>
          <w:lang w:val="nl-NL"/>
        </w:rPr>
        <w:t xml:space="preserve"> </w:t>
      </w:r>
    </w:p>
    <w:p w14:paraId="5D65A04B" w14:textId="77777777" w:rsidR="00AD36B9" w:rsidRPr="003711D9" w:rsidRDefault="00530C87" w:rsidP="00AD36B9">
      <w:pPr>
        <w:ind w:left="1418"/>
        <w:rPr>
          <w:rFonts w:ascii="Verdana" w:hAnsi="Verdana"/>
          <w:sz w:val="18"/>
          <w:szCs w:val="18"/>
          <w:lang w:val="nl-NL"/>
        </w:rPr>
      </w:pPr>
      <w:r w:rsidRPr="003711D9">
        <w:rPr>
          <w:rFonts w:ascii="Verdana" w:hAnsi="Verdana"/>
          <w:sz w:val="18"/>
          <w:szCs w:val="18"/>
          <w:lang w:val="nl-NL"/>
        </w:rPr>
        <w:t xml:space="preserve">Visuele inspecties om vast te stellen dat er geen beschadigingen en extra vervuiling van de vloeren ter plaatse zijn. </w:t>
      </w:r>
    </w:p>
    <w:p w14:paraId="1EC356C8" w14:textId="77777777" w:rsidR="00530C87" w:rsidRPr="003711D9" w:rsidRDefault="00530C87" w:rsidP="00E91B6B">
      <w:pPr>
        <w:pStyle w:val="Lijstalinea"/>
        <w:numPr>
          <w:ilvl w:val="0"/>
          <w:numId w:val="63"/>
        </w:numPr>
        <w:rPr>
          <w:rFonts w:ascii="Verdana" w:eastAsia="Verdana" w:hAnsi="Verdana" w:cs="Verdana"/>
          <w:sz w:val="18"/>
          <w:szCs w:val="18"/>
          <w:lang w:val="nl-NL"/>
        </w:rPr>
      </w:pPr>
      <w:r w:rsidRPr="003711D9">
        <w:rPr>
          <w:rFonts w:ascii="Verdana" w:eastAsia="Verdana" w:hAnsi="Verdana" w:cs="Verdana"/>
          <w:sz w:val="18"/>
          <w:szCs w:val="18"/>
          <w:lang w:val="nl-NL"/>
        </w:rPr>
        <w:t>Metingen geleidende vloeren volgens NEN-EN-IEC 61340-4-1</w:t>
      </w:r>
    </w:p>
    <w:p w14:paraId="46E501F6" w14:textId="77777777" w:rsidR="00530C87" w:rsidRPr="003711D9" w:rsidRDefault="00530C87" w:rsidP="00AD36B9">
      <w:pPr>
        <w:spacing w:after="4" w:line="249" w:lineRule="auto"/>
        <w:ind w:left="1400" w:right="1751" w:hanging="10"/>
        <w:rPr>
          <w:rFonts w:ascii="Verdana" w:hAnsi="Verdana"/>
          <w:sz w:val="18"/>
          <w:szCs w:val="18"/>
          <w:lang w:val="nl-NL"/>
        </w:rPr>
      </w:pPr>
      <w:r w:rsidRPr="003711D9">
        <w:rPr>
          <w:rFonts w:ascii="Verdana" w:hAnsi="Verdana"/>
          <w:sz w:val="18"/>
          <w:szCs w:val="18"/>
          <w:lang w:val="nl-NL"/>
        </w:rPr>
        <w:t>Controle geleidende vloer op geleidbaarheid.</w:t>
      </w:r>
    </w:p>
    <w:p w14:paraId="5A8902E5" w14:textId="77777777" w:rsidR="00530C87" w:rsidRPr="003711D9" w:rsidRDefault="00530C87" w:rsidP="00AD36B9">
      <w:pPr>
        <w:spacing w:after="4" w:line="249" w:lineRule="auto"/>
        <w:ind w:left="1400" w:right="1751" w:hanging="10"/>
        <w:rPr>
          <w:rFonts w:ascii="Verdana" w:hAnsi="Verdana"/>
          <w:sz w:val="18"/>
          <w:szCs w:val="18"/>
          <w:lang w:val="nl-NL"/>
        </w:rPr>
      </w:pPr>
      <w:r w:rsidRPr="003711D9">
        <w:rPr>
          <w:rFonts w:ascii="Verdana" w:hAnsi="Verdana"/>
          <w:sz w:val="18"/>
          <w:szCs w:val="18"/>
          <w:lang w:val="nl-NL"/>
        </w:rPr>
        <w:t>Meetmethode: Volgens de norm NEN-EN-IEC 61340-4-1.</w:t>
      </w:r>
    </w:p>
    <w:p w14:paraId="554104CD" w14:textId="77777777" w:rsidR="00D10545" w:rsidRPr="003711D9" w:rsidRDefault="00530C87" w:rsidP="002950D5">
      <w:pPr>
        <w:ind w:left="1400"/>
        <w:rPr>
          <w:rFonts w:ascii="Verdana" w:hAnsi="Verdana"/>
          <w:sz w:val="18"/>
          <w:szCs w:val="18"/>
          <w:lang w:val="nl-NL"/>
        </w:rPr>
      </w:pPr>
      <w:r w:rsidRPr="003711D9">
        <w:rPr>
          <w:rFonts w:ascii="Verdana" w:hAnsi="Verdana"/>
          <w:sz w:val="18"/>
          <w:szCs w:val="18"/>
          <w:lang w:val="nl-NL"/>
        </w:rPr>
        <w:t>Het aantal meetpunten dient 10% van de betreffende vloeroppervlakte (in m2) te bedragen, met een minimum van 6 meetpunten. Meetpunten moeten zodanig worden gekozen dat de beproeving representatief is voor de gehele vloeroppervlakte.</w:t>
      </w:r>
      <w:r w:rsidR="00D10545" w:rsidRPr="003711D9">
        <w:rPr>
          <w:rFonts w:ascii="Verdana" w:eastAsia="Verdana" w:hAnsi="Verdana" w:cs="Verdana"/>
          <w:b/>
          <w:sz w:val="18"/>
          <w:szCs w:val="18"/>
          <w:lang w:val="nl-NL"/>
        </w:rPr>
        <w:t xml:space="preserve"> </w:t>
      </w:r>
    </w:p>
    <w:p w14:paraId="3A61FEBF" w14:textId="77777777" w:rsidR="00D10545" w:rsidRPr="003711D9" w:rsidRDefault="00D10545" w:rsidP="004106A9">
      <w:pPr>
        <w:pStyle w:val="Kop5"/>
        <w:rPr>
          <w:lang w:val="nl-NL"/>
        </w:rPr>
      </w:pPr>
      <w:bookmarkStart w:id="9054" w:name="_Toc71901803"/>
      <w:bookmarkStart w:id="9055" w:name="_Toc79070245"/>
      <w:bookmarkStart w:id="9056" w:name="_Toc97713009"/>
      <w:bookmarkStart w:id="9057" w:name="_Toc71486203"/>
      <w:r w:rsidRPr="003711D9">
        <w:rPr>
          <w:lang w:val="nl-NL"/>
        </w:rPr>
        <w:t>Rapportage geleidende vloeren (Bijlage W</w:t>
      </w:r>
      <w:r w:rsidR="00C00DD3" w:rsidRPr="003711D9">
        <w:rPr>
          <w:lang w:val="nl-NL"/>
        </w:rPr>
        <w:t>.</w:t>
      </w:r>
      <w:r w:rsidRPr="003711D9">
        <w:rPr>
          <w:lang w:val="nl-NL"/>
        </w:rPr>
        <w:t>1</w:t>
      </w:r>
      <w:r w:rsidR="006F7FA6" w:rsidRPr="003711D9">
        <w:rPr>
          <w:lang w:val="nl-NL"/>
        </w:rPr>
        <w:t>7</w:t>
      </w:r>
      <w:r w:rsidRPr="003711D9">
        <w:rPr>
          <w:lang w:val="nl-NL"/>
        </w:rPr>
        <w:t>)</w:t>
      </w:r>
      <w:bookmarkEnd w:id="9054"/>
      <w:bookmarkEnd w:id="9055"/>
      <w:bookmarkEnd w:id="9056"/>
      <w:r w:rsidRPr="003711D9">
        <w:rPr>
          <w:lang w:val="nl-NL"/>
        </w:rPr>
        <w:t xml:space="preserve"> </w:t>
      </w:r>
      <w:bookmarkEnd w:id="9057"/>
    </w:p>
    <w:p w14:paraId="5C76A9CB" w14:textId="778920A1" w:rsidR="00530C87" w:rsidRPr="003711D9" w:rsidRDefault="00530C87" w:rsidP="00530C87">
      <w:pPr>
        <w:ind w:left="-4"/>
        <w:rPr>
          <w:rFonts w:ascii="Verdana" w:hAnsi="Verdana"/>
          <w:sz w:val="18"/>
          <w:szCs w:val="18"/>
          <w:lang w:val="nl-NL"/>
        </w:rPr>
      </w:pPr>
      <w:r w:rsidRPr="003711D9">
        <w:rPr>
          <w:rFonts w:ascii="Verdana" w:hAnsi="Verdana"/>
          <w:sz w:val="18"/>
          <w:szCs w:val="18"/>
          <w:lang w:val="nl-NL"/>
        </w:rPr>
        <w:t xml:space="preserve">Het inspectierapport </w:t>
      </w:r>
      <w:r w:rsidR="008C28B6" w:rsidRPr="003711D9">
        <w:rPr>
          <w:rFonts w:ascii="Verdana" w:hAnsi="Verdana"/>
          <w:sz w:val="18"/>
          <w:szCs w:val="18"/>
          <w:lang w:val="nl-NL"/>
        </w:rPr>
        <w:t xml:space="preserve">bijlage </w:t>
      </w:r>
      <w:r w:rsidR="00BB4DFE" w:rsidRPr="003711D9">
        <w:rPr>
          <w:rFonts w:ascii="Verdana" w:hAnsi="Verdana"/>
          <w:sz w:val="18"/>
          <w:szCs w:val="18"/>
          <w:lang w:val="nl-NL"/>
        </w:rPr>
        <w:t>W.31</w:t>
      </w:r>
      <w:r w:rsidR="008C28B6" w:rsidRPr="003711D9">
        <w:rPr>
          <w:rFonts w:ascii="Verdana" w:hAnsi="Verdana"/>
          <w:sz w:val="18"/>
          <w:szCs w:val="18"/>
          <w:lang w:val="nl-NL"/>
        </w:rPr>
        <w:t xml:space="preserve"> </w:t>
      </w:r>
      <w:r w:rsidRPr="003711D9">
        <w:rPr>
          <w:rFonts w:ascii="Verdana" w:hAnsi="Verdana"/>
          <w:sz w:val="18"/>
          <w:szCs w:val="18"/>
          <w:lang w:val="nl-NL"/>
        </w:rPr>
        <w:t xml:space="preserve">dient per ruimte en per gebouw de volgende informatie te bevatten: </w:t>
      </w:r>
    </w:p>
    <w:p w14:paraId="4F5CCABB" w14:textId="77777777" w:rsidR="00530C87" w:rsidRPr="00715FE7" w:rsidRDefault="00530C87" w:rsidP="00606D2D">
      <w:pPr>
        <w:pStyle w:val="Lijstalinea"/>
        <w:numPr>
          <w:ilvl w:val="0"/>
          <w:numId w:val="19"/>
        </w:numPr>
        <w:rPr>
          <w:rFonts w:ascii="Verdana" w:hAnsi="Verdana"/>
          <w:sz w:val="18"/>
          <w:szCs w:val="18"/>
          <w:lang w:val="nl-NL"/>
        </w:rPr>
      </w:pPr>
      <w:r w:rsidRPr="003711D9">
        <w:rPr>
          <w:rFonts w:ascii="Verdana" w:hAnsi="Verdana"/>
          <w:sz w:val="18"/>
          <w:szCs w:val="18"/>
          <w:lang w:val="nl-NL"/>
        </w:rPr>
        <w:t>De algemene toestand</w:t>
      </w:r>
      <w:r w:rsidRPr="00715FE7">
        <w:rPr>
          <w:rFonts w:ascii="Verdana" w:hAnsi="Verdana"/>
          <w:sz w:val="18"/>
          <w:szCs w:val="18"/>
          <w:lang w:val="nl-NL"/>
        </w:rPr>
        <w:t xml:space="preserve"> van de vloeren.</w:t>
      </w:r>
    </w:p>
    <w:p w14:paraId="35DA36AF" w14:textId="77777777" w:rsidR="00530C87" w:rsidRPr="00715FE7" w:rsidRDefault="00530C87"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De metingen van de weerstanden.</w:t>
      </w:r>
    </w:p>
    <w:p w14:paraId="0F70ADBF" w14:textId="77777777" w:rsidR="00530C87" w:rsidRPr="00715FE7" w:rsidRDefault="008C28B6" w:rsidP="00606D2D">
      <w:pPr>
        <w:pStyle w:val="Lijstalinea"/>
        <w:numPr>
          <w:ilvl w:val="0"/>
          <w:numId w:val="19"/>
        </w:numPr>
        <w:rPr>
          <w:rFonts w:ascii="Verdana" w:hAnsi="Verdana"/>
          <w:sz w:val="18"/>
          <w:szCs w:val="18"/>
          <w:lang w:val="nl-NL"/>
        </w:rPr>
      </w:pPr>
      <w:r>
        <w:rPr>
          <w:rFonts w:ascii="Verdana" w:hAnsi="Verdana"/>
          <w:sz w:val="18"/>
          <w:szCs w:val="18"/>
          <w:lang w:val="nl-NL"/>
        </w:rPr>
        <w:t xml:space="preserve">Elke afwijking van de </w:t>
      </w:r>
      <w:r w:rsidR="00530C87" w:rsidRPr="00715FE7">
        <w:rPr>
          <w:rFonts w:ascii="Verdana" w:hAnsi="Verdana"/>
          <w:sz w:val="18"/>
          <w:szCs w:val="18"/>
          <w:lang w:val="nl-NL"/>
        </w:rPr>
        <w:t>NEN-EN-IEC 61340-4-1.</w:t>
      </w:r>
    </w:p>
    <w:p w14:paraId="70C62784" w14:textId="77777777" w:rsidR="00530C87" w:rsidRPr="00715FE7" w:rsidRDefault="00530C87"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Aanvullen met het gestelde in de NEN-EN-IEC 61340-4-1: hoofdstuk 11. </w:t>
      </w:r>
    </w:p>
    <w:p w14:paraId="7CE6D674" w14:textId="77777777" w:rsidR="00530C87" w:rsidRPr="00715FE7" w:rsidRDefault="00530C87"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De resultaten van de uitgevoerde beproevingen.</w:t>
      </w:r>
    </w:p>
    <w:p w14:paraId="3EBE28BC" w14:textId="77777777" w:rsidR="00CC4F31" w:rsidRDefault="00530C87" w:rsidP="00CC4F31">
      <w:pPr>
        <w:rPr>
          <w:rFonts w:ascii="Verdana" w:hAnsi="Verdana"/>
          <w:sz w:val="18"/>
          <w:szCs w:val="18"/>
          <w:lang w:val="nl-NL"/>
        </w:rPr>
      </w:pPr>
      <w:r w:rsidRPr="00715FE7">
        <w:rPr>
          <w:rFonts w:ascii="Verdana" w:hAnsi="Verdana"/>
          <w:sz w:val="18"/>
          <w:szCs w:val="18"/>
          <w:lang w:val="nl-NL"/>
        </w:rPr>
        <w:t>Elke ruimte bestaat uit een aparte keuring. De keuringsrapporten mogen gebundeld worden per gebouw.</w:t>
      </w:r>
    </w:p>
    <w:p w14:paraId="202D933C" w14:textId="77777777" w:rsidR="00964737" w:rsidRPr="00715FE7" w:rsidRDefault="00964737" w:rsidP="00964737">
      <w:pPr>
        <w:rPr>
          <w:rFonts w:ascii="Verdana" w:eastAsia="Calibri" w:hAnsi="Verdana"/>
          <w:sz w:val="18"/>
          <w:szCs w:val="18"/>
          <w:lang w:val="nl-NL"/>
        </w:rPr>
      </w:pPr>
      <w:r w:rsidRPr="00715FE7">
        <w:rPr>
          <w:rFonts w:ascii="Verdana" w:eastAsia="Calibri" w:hAnsi="Verdana"/>
          <w:sz w:val="18"/>
          <w:szCs w:val="18"/>
          <w:lang w:val="nl-NL"/>
        </w:rPr>
        <w:t xml:space="preserve">De inspectierapporten vormen onderdeel van de te leveren Keuringsdocumenten. </w:t>
      </w:r>
      <w:r w:rsidRPr="00715FE7">
        <w:rPr>
          <w:rFonts w:ascii="Verdana" w:hAnsi="Verdana"/>
          <w:sz w:val="18"/>
          <w:szCs w:val="18"/>
          <w:lang w:val="nl-NL"/>
        </w:rPr>
        <w:t>Eisen aan keuringsdocumenten volgens hoofdstuk 5, inclusief het daar benoemde voorblad.</w:t>
      </w:r>
    </w:p>
    <w:p w14:paraId="0F761D99" w14:textId="77777777" w:rsidR="00487D07" w:rsidRPr="00715FE7" w:rsidRDefault="00487D07">
      <w:pPr>
        <w:rPr>
          <w:rFonts w:ascii="Verdana" w:hAnsi="Verdana"/>
          <w:b/>
          <w:sz w:val="18"/>
          <w:szCs w:val="18"/>
          <w:lang w:val="nl-NL"/>
        </w:rPr>
      </w:pPr>
      <w:r w:rsidRPr="00715FE7">
        <w:rPr>
          <w:rFonts w:ascii="Verdana" w:hAnsi="Verdana"/>
          <w:sz w:val="18"/>
          <w:szCs w:val="18"/>
          <w:lang w:val="nl-NL"/>
        </w:rPr>
        <w:br w:type="page"/>
      </w:r>
    </w:p>
    <w:p w14:paraId="415A1DEB" w14:textId="77777777" w:rsidR="002D0152" w:rsidRPr="007E2003" w:rsidRDefault="003C37EC" w:rsidP="00B4250D">
      <w:pPr>
        <w:pStyle w:val="Kop3"/>
      </w:pPr>
      <w:bookmarkStart w:id="9058" w:name="_Toc71901804"/>
      <w:bookmarkStart w:id="9059" w:name="_Toc79070246"/>
      <w:bookmarkStart w:id="9060" w:name="_Toc97713010"/>
      <w:r w:rsidRPr="007E2003">
        <w:lastRenderedPageBreak/>
        <w:t>Noodstroom</w:t>
      </w:r>
      <w:r w:rsidR="002D0152" w:rsidRPr="007E2003">
        <w:t>installaties</w:t>
      </w:r>
      <w:bookmarkEnd w:id="9021"/>
      <w:bookmarkEnd w:id="9058"/>
      <w:bookmarkEnd w:id="9059"/>
      <w:bookmarkEnd w:id="9060"/>
    </w:p>
    <w:p w14:paraId="393AA813" w14:textId="77777777" w:rsidR="00B13F1A" w:rsidRPr="007E2003" w:rsidRDefault="00DB120E" w:rsidP="00A5099F">
      <w:pPr>
        <w:pStyle w:val="Kop4"/>
      </w:pPr>
      <w:bookmarkStart w:id="9061" w:name="_Toc71381445"/>
      <w:bookmarkStart w:id="9062" w:name="_Toc71381668"/>
      <w:bookmarkStart w:id="9063" w:name="_Toc71381891"/>
      <w:bookmarkStart w:id="9064" w:name="_Toc71382114"/>
      <w:bookmarkStart w:id="9065" w:name="_Toc71461812"/>
      <w:bookmarkStart w:id="9066" w:name="_Toc71463474"/>
      <w:bookmarkStart w:id="9067" w:name="_Toc71473664"/>
      <w:bookmarkStart w:id="9068" w:name="_Toc71474040"/>
      <w:bookmarkStart w:id="9069" w:name="_Toc71475964"/>
      <w:bookmarkStart w:id="9070" w:name="_Toc71476366"/>
      <w:bookmarkStart w:id="9071" w:name="_Toc71476770"/>
      <w:bookmarkStart w:id="9072" w:name="_Toc71477575"/>
      <w:bookmarkStart w:id="9073" w:name="_Toc71477978"/>
      <w:bookmarkStart w:id="9074" w:name="_Toc71478381"/>
      <w:bookmarkStart w:id="9075" w:name="_Toc71381446"/>
      <w:bookmarkStart w:id="9076" w:name="_Toc71381669"/>
      <w:bookmarkStart w:id="9077" w:name="_Toc71381892"/>
      <w:bookmarkStart w:id="9078" w:name="_Toc71382115"/>
      <w:bookmarkStart w:id="9079" w:name="_Toc71461813"/>
      <w:bookmarkStart w:id="9080" w:name="_Toc71463475"/>
      <w:bookmarkStart w:id="9081" w:name="_Toc71473665"/>
      <w:bookmarkStart w:id="9082" w:name="_Toc71474041"/>
      <w:bookmarkStart w:id="9083" w:name="_Toc71475965"/>
      <w:bookmarkStart w:id="9084" w:name="_Toc71476367"/>
      <w:bookmarkStart w:id="9085" w:name="_Toc71476771"/>
      <w:bookmarkStart w:id="9086" w:name="_Toc71477576"/>
      <w:bookmarkStart w:id="9087" w:name="_Toc71477979"/>
      <w:bookmarkStart w:id="9088" w:name="_Toc71478382"/>
      <w:bookmarkStart w:id="9089" w:name="_Toc71381447"/>
      <w:bookmarkStart w:id="9090" w:name="_Toc71381670"/>
      <w:bookmarkStart w:id="9091" w:name="_Toc71381893"/>
      <w:bookmarkStart w:id="9092" w:name="_Toc71382116"/>
      <w:bookmarkStart w:id="9093" w:name="_Toc71461814"/>
      <w:bookmarkStart w:id="9094" w:name="_Toc71463476"/>
      <w:bookmarkStart w:id="9095" w:name="_Toc71473666"/>
      <w:bookmarkStart w:id="9096" w:name="_Toc71474042"/>
      <w:bookmarkStart w:id="9097" w:name="_Toc71475966"/>
      <w:bookmarkStart w:id="9098" w:name="_Toc71476368"/>
      <w:bookmarkStart w:id="9099" w:name="_Toc71476772"/>
      <w:bookmarkStart w:id="9100" w:name="_Toc71477577"/>
      <w:bookmarkStart w:id="9101" w:name="_Toc71477980"/>
      <w:bookmarkStart w:id="9102" w:name="_Toc71478383"/>
      <w:bookmarkStart w:id="9103" w:name="_Toc71381448"/>
      <w:bookmarkStart w:id="9104" w:name="_Toc71381671"/>
      <w:bookmarkStart w:id="9105" w:name="_Toc71381894"/>
      <w:bookmarkStart w:id="9106" w:name="_Toc71382117"/>
      <w:bookmarkStart w:id="9107" w:name="_Toc71461815"/>
      <w:bookmarkStart w:id="9108" w:name="_Toc71463477"/>
      <w:bookmarkStart w:id="9109" w:name="_Toc71473667"/>
      <w:bookmarkStart w:id="9110" w:name="_Toc71474043"/>
      <w:bookmarkStart w:id="9111" w:name="_Toc71475967"/>
      <w:bookmarkStart w:id="9112" w:name="_Toc71476369"/>
      <w:bookmarkStart w:id="9113" w:name="_Toc71476773"/>
      <w:bookmarkStart w:id="9114" w:name="_Toc71477578"/>
      <w:bookmarkStart w:id="9115" w:name="_Toc71477981"/>
      <w:bookmarkStart w:id="9116" w:name="_Toc71478384"/>
      <w:bookmarkStart w:id="9117" w:name="_Toc71381449"/>
      <w:bookmarkStart w:id="9118" w:name="_Toc71381672"/>
      <w:bookmarkStart w:id="9119" w:name="_Toc71381895"/>
      <w:bookmarkStart w:id="9120" w:name="_Toc71382118"/>
      <w:bookmarkStart w:id="9121" w:name="_Toc71461816"/>
      <w:bookmarkStart w:id="9122" w:name="_Toc71463478"/>
      <w:bookmarkStart w:id="9123" w:name="_Toc71473668"/>
      <w:bookmarkStart w:id="9124" w:name="_Toc71474044"/>
      <w:bookmarkStart w:id="9125" w:name="_Toc71475968"/>
      <w:bookmarkStart w:id="9126" w:name="_Toc71476370"/>
      <w:bookmarkStart w:id="9127" w:name="_Toc71476774"/>
      <w:bookmarkStart w:id="9128" w:name="_Toc71477579"/>
      <w:bookmarkStart w:id="9129" w:name="_Toc71477982"/>
      <w:bookmarkStart w:id="9130" w:name="_Toc71478385"/>
      <w:bookmarkStart w:id="9131" w:name="_Toc71381450"/>
      <w:bookmarkStart w:id="9132" w:name="_Toc71381673"/>
      <w:bookmarkStart w:id="9133" w:name="_Toc71381896"/>
      <w:bookmarkStart w:id="9134" w:name="_Toc71382119"/>
      <w:bookmarkStart w:id="9135" w:name="_Toc71461817"/>
      <w:bookmarkStart w:id="9136" w:name="_Toc71463479"/>
      <w:bookmarkStart w:id="9137" w:name="_Toc71473669"/>
      <w:bookmarkStart w:id="9138" w:name="_Toc71474045"/>
      <w:bookmarkStart w:id="9139" w:name="_Toc71475969"/>
      <w:bookmarkStart w:id="9140" w:name="_Toc71476371"/>
      <w:bookmarkStart w:id="9141" w:name="_Toc71476775"/>
      <w:bookmarkStart w:id="9142" w:name="_Toc71477580"/>
      <w:bookmarkStart w:id="9143" w:name="_Toc71477983"/>
      <w:bookmarkStart w:id="9144" w:name="_Toc71478386"/>
      <w:bookmarkStart w:id="9145" w:name="_Toc71381451"/>
      <w:bookmarkStart w:id="9146" w:name="_Toc71381674"/>
      <w:bookmarkStart w:id="9147" w:name="_Toc71381897"/>
      <w:bookmarkStart w:id="9148" w:name="_Toc71382120"/>
      <w:bookmarkStart w:id="9149" w:name="_Toc71461818"/>
      <w:bookmarkStart w:id="9150" w:name="_Toc71463480"/>
      <w:bookmarkStart w:id="9151" w:name="_Toc71473670"/>
      <w:bookmarkStart w:id="9152" w:name="_Toc71474046"/>
      <w:bookmarkStart w:id="9153" w:name="_Toc71475970"/>
      <w:bookmarkStart w:id="9154" w:name="_Toc71476372"/>
      <w:bookmarkStart w:id="9155" w:name="_Toc71476776"/>
      <w:bookmarkStart w:id="9156" w:name="_Toc71477581"/>
      <w:bookmarkStart w:id="9157" w:name="_Toc71477984"/>
      <w:bookmarkStart w:id="9158" w:name="_Toc71478387"/>
      <w:bookmarkStart w:id="9159" w:name="_Toc71381452"/>
      <w:bookmarkStart w:id="9160" w:name="_Toc71381675"/>
      <w:bookmarkStart w:id="9161" w:name="_Toc71381898"/>
      <w:bookmarkStart w:id="9162" w:name="_Toc71382121"/>
      <w:bookmarkStart w:id="9163" w:name="_Toc71461819"/>
      <w:bookmarkStart w:id="9164" w:name="_Toc71463481"/>
      <w:bookmarkStart w:id="9165" w:name="_Toc71473671"/>
      <w:bookmarkStart w:id="9166" w:name="_Toc71474047"/>
      <w:bookmarkStart w:id="9167" w:name="_Toc71475971"/>
      <w:bookmarkStart w:id="9168" w:name="_Toc71476373"/>
      <w:bookmarkStart w:id="9169" w:name="_Toc71476777"/>
      <w:bookmarkStart w:id="9170" w:name="_Toc71477582"/>
      <w:bookmarkStart w:id="9171" w:name="_Toc71477985"/>
      <w:bookmarkStart w:id="9172" w:name="_Toc71478388"/>
      <w:bookmarkStart w:id="9173" w:name="_Toc71381453"/>
      <w:bookmarkStart w:id="9174" w:name="_Toc71381676"/>
      <w:bookmarkStart w:id="9175" w:name="_Toc71381899"/>
      <w:bookmarkStart w:id="9176" w:name="_Toc71382122"/>
      <w:bookmarkStart w:id="9177" w:name="_Toc71461820"/>
      <w:bookmarkStart w:id="9178" w:name="_Toc71463482"/>
      <w:bookmarkStart w:id="9179" w:name="_Toc71473672"/>
      <w:bookmarkStart w:id="9180" w:name="_Toc71474048"/>
      <w:bookmarkStart w:id="9181" w:name="_Toc71475972"/>
      <w:bookmarkStart w:id="9182" w:name="_Toc71476374"/>
      <w:bookmarkStart w:id="9183" w:name="_Toc71476778"/>
      <w:bookmarkStart w:id="9184" w:name="_Toc71477583"/>
      <w:bookmarkStart w:id="9185" w:name="_Toc71477986"/>
      <w:bookmarkStart w:id="9186" w:name="_Toc71478389"/>
      <w:bookmarkStart w:id="9187" w:name="_Toc71381454"/>
      <w:bookmarkStart w:id="9188" w:name="_Toc71381677"/>
      <w:bookmarkStart w:id="9189" w:name="_Toc71381900"/>
      <w:bookmarkStart w:id="9190" w:name="_Toc71382123"/>
      <w:bookmarkStart w:id="9191" w:name="_Toc71461821"/>
      <w:bookmarkStart w:id="9192" w:name="_Toc71463483"/>
      <w:bookmarkStart w:id="9193" w:name="_Toc71473673"/>
      <w:bookmarkStart w:id="9194" w:name="_Toc71474049"/>
      <w:bookmarkStart w:id="9195" w:name="_Toc71475973"/>
      <w:bookmarkStart w:id="9196" w:name="_Toc71476375"/>
      <w:bookmarkStart w:id="9197" w:name="_Toc71476779"/>
      <w:bookmarkStart w:id="9198" w:name="_Toc71477584"/>
      <w:bookmarkStart w:id="9199" w:name="_Toc71477987"/>
      <w:bookmarkStart w:id="9200" w:name="_Toc71478390"/>
      <w:bookmarkStart w:id="9201" w:name="_Toc71381455"/>
      <w:bookmarkStart w:id="9202" w:name="_Toc71381678"/>
      <w:bookmarkStart w:id="9203" w:name="_Toc71381901"/>
      <w:bookmarkStart w:id="9204" w:name="_Toc71382124"/>
      <w:bookmarkStart w:id="9205" w:name="_Toc71461822"/>
      <w:bookmarkStart w:id="9206" w:name="_Toc71463484"/>
      <w:bookmarkStart w:id="9207" w:name="_Toc71473674"/>
      <w:bookmarkStart w:id="9208" w:name="_Toc71474050"/>
      <w:bookmarkStart w:id="9209" w:name="_Toc71475974"/>
      <w:bookmarkStart w:id="9210" w:name="_Toc71476376"/>
      <w:bookmarkStart w:id="9211" w:name="_Toc71476780"/>
      <w:bookmarkStart w:id="9212" w:name="_Toc71477585"/>
      <w:bookmarkStart w:id="9213" w:name="_Toc71477988"/>
      <w:bookmarkStart w:id="9214" w:name="_Toc71478391"/>
      <w:bookmarkStart w:id="9215" w:name="_Toc71381456"/>
      <w:bookmarkStart w:id="9216" w:name="_Toc71381679"/>
      <w:bookmarkStart w:id="9217" w:name="_Toc71381902"/>
      <w:bookmarkStart w:id="9218" w:name="_Toc71382125"/>
      <w:bookmarkStart w:id="9219" w:name="_Toc71461823"/>
      <w:bookmarkStart w:id="9220" w:name="_Toc71463485"/>
      <w:bookmarkStart w:id="9221" w:name="_Toc71473675"/>
      <w:bookmarkStart w:id="9222" w:name="_Toc71474051"/>
      <w:bookmarkStart w:id="9223" w:name="_Toc71475975"/>
      <w:bookmarkStart w:id="9224" w:name="_Toc71476377"/>
      <w:bookmarkStart w:id="9225" w:name="_Toc71476781"/>
      <w:bookmarkStart w:id="9226" w:name="_Toc71477586"/>
      <w:bookmarkStart w:id="9227" w:name="_Toc71477989"/>
      <w:bookmarkStart w:id="9228" w:name="_Toc71478392"/>
      <w:bookmarkStart w:id="9229" w:name="_Toc71381457"/>
      <w:bookmarkStart w:id="9230" w:name="_Toc71381680"/>
      <w:bookmarkStart w:id="9231" w:name="_Toc71381903"/>
      <w:bookmarkStart w:id="9232" w:name="_Toc71382126"/>
      <w:bookmarkStart w:id="9233" w:name="_Toc71461824"/>
      <w:bookmarkStart w:id="9234" w:name="_Toc71463486"/>
      <w:bookmarkStart w:id="9235" w:name="_Toc71473676"/>
      <w:bookmarkStart w:id="9236" w:name="_Toc71474052"/>
      <w:bookmarkStart w:id="9237" w:name="_Toc71475976"/>
      <w:bookmarkStart w:id="9238" w:name="_Toc71476378"/>
      <w:bookmarkStart w:id="9239" w:name="_Toc71476782"/>
      <w:bookmarkStart w:id="9240" w:name="_Toc71477587"/>
      <w:bookmarkStart w:id="9241" w:name="_Toc71477990"/>
      <w:bookmarkStart w:id="9242" w:name="_Toc71478393"/>
      <w:bookmarkStart w:id="9243" w:name="_Toc71381458"/>
      <w:bookmarkStart w:id="9244" w:name="_Toc71381681"/>
      <w:bookmarkStart w:id="9245" w:name="_Toc71381904"/>
      <w:bookmarkStart w:id="9246" w:name="_Toc71382127"/>
      <w:bookmarkStart w:id="9247" w:name="_Toc71461825"/>
      <w:bookmarkStart w:id="9248" w:name="_Toc71463487"/>
      <w:bookmarkStart w:id="9249" w:name="_Toc71473677"/>
      <w:bookmarkStart w:id="9250" w:name="_Toc71474053"/>
      <w:bookmarkStart w:id="9251" w:name="_Toc71475977"/>
      <w:bookmarkStart w:id="9252" w:name="_Toc71476379"/>
      <w:bookmarkStart w:id="9253" w:name="_Toc71476783"/>
      <w:bookmarkStart w:id="9254" w:name="_Toc71477588"/>
      <w:bookmarkStart w:id="9255" w:name="_Toc71477991"/>
      <w:bookmarkStart w:id="9256" w:name="_Toc71478394"/>
      <w:bookmarkStart w:id="9257" w:name="_Toc71381459"/>
      <w:bookmarkStart w:id="9258" w:name="_Toc71381682"/>
      <w:bookmarkStart w:id="9259" w:name="_Toc71381905"/>
      <w:bookmarkStart w:id="9260" w:name="_Toc71382128"/>
      <w:bookmarkStart w:id="9261" w:name="_Toc71461826"/>
      <w:bookmarkStart w:id="9262" w:name="_Toc71463488"/>
      <w:bookmarkStart w:id="9263" w:name="_Toc71473678"/>
      <w:bookmarkStart w:id="9264" w:name="_Toc71474054"/>
      <w:bookmarkStart w:id="9265" w:name="_Toc71475978"/>
      <w:bookmarkStart w:id="9266" w:name="_Toc71476380"/>
      <w:bookmarkStart w:id="9267" w:name="_Toc71476784"/>
      <w:bookmarkStart w:id="9268" w:name="_Toc71477589"/>
      <w:bookmarkStart w:id="9269" w:name="_Toc71477992"/>
      <w:bookmarkStart w:id="9270" w:name="_Toc71478395"/>
      <w:bookmarkStart w:id="9271" w:name="_Toc71381460"/>
      <w:bookmarkStart w:id="9272" w:name="_Toc71381683"/>
      <w:bookmarkStart w:id="9273" w:name="_Toc71381906"/>
      <w:bookmarkStart w:id="9274" w:name="_Toc71382129"/>
      <w:bookmarkStart w:id="9275" w:name="_Toc71461827"/>
      <w:bookmarkStart w:id="9276" w:name="_Toc71463489"/>
      <w:bookmarkStart w:id="9277" w:name="_Toc71473679"/>
      <w:bookmarkStart w:id="9278" w:name="_Toc71474055"/>
      <w:bookmarkStart w:id="9279" w:name="_Toc71475979"/>
      <w:bookmarkStart w:id="9280" w:name="_Toc71476381"/>
      <w:bookmarkStart w:id="9281" w:name="_Toc71476785"/>
      <w:bookmarkStart w:id="9282" w:name="_Toc71477590"/>
      <w:bookmarkStart w:id="9283" w:name="_Toc71477993"/>
      <w:bookmarkStart w:id="9284" w:name="_Toc71478396"/>
      <w:bookmarkStart w:id="9285" w:name="_Toc71381461"/>
      <w:bookmarkStart w:id="9286" w:name="_Toc71381684"/>
      <w:bookmarkStart w:id="9287" w:name="_Toc71381907"/>
      <w:bookmarkStart w:id="9288" w:name="_Toc71382130"/>
      <w:bookmarkStart w:id="9289" w:name="_Toc71461828"/>
      <w:bookmarkStart w:id="9290" w:name="_Toc71463490"/>
      <w:bookmarkStart w:id="9291" w:name="_Toc71473680"/>
      <w:bookmarkStart w:id="9292" w:name="_Toc71474056"/>
      <w:bookmarkStart w:id="9293" w:name="_Toc71475980"/>
      <w:bookmarkStart w:id="9294" w:name="_Toc71476382"/>
      <w:bookmarkStart w:id="9295" w:name="_Toc71476786"/>
      <w:bookmarkStart w:id="9296" w:name="_Toc71477591"/>
      <w:bookmarkStart w:id="9297" w:name="_Toc71477994"/>
      <w:bookmarkStart w:id="9298" w:name="_Toc71478397"/>
      <w:bookmarkStart w:id="9299" w:name="_Toc71381462"/>
      <w:bookmarkStart w:id="9300" w:name="_Toc71381685"/>
      <w:bookmarkStart w:id="9301" w:name="_Toc71381908"/>
      <w:bookmarkStart w:id="9302" w:name="_Toc71382131"/>
      <w:bookmarkStart w:id="9303" w:name="_Toc71461829"/>
      <w:bookmarkStart w:id="9304" w:name="_Toc71463491"/>
      <w:bookmarkStart w:id="9305" w:name="_Toc71473681"/>
      <w:bookmarkStart w:id="9306" w:name="_Toc71474057"/>
      <w:bookmarkStart w:id="9307" w:name="_Toc71475981"/>
      <w:bookmarkStart w:id="9308" w:name="_Toc71476383"/>
      <w:bookmarkStart w:id="9309" w:name="_Toc71476787"/>
      <w:bookmarkStart w:id="9310" w:name="_Toc71477592"/>
      <w:bookmarkStart w:id="9311" w:name="_Toc71477995"/>
      <w:bookmarkStart w:id="9312" w:name="_Toc71478398"/>
      <w:bookmarkStart w:id="9313" w:name="_Toc71381463"/>
      <w:bookmarkStart w:id="9314" w:name="_Toc71381686"/>
      <w:bookmarkStart w:id="9315" w:name="_Toc71381909"/>
      <w:bookmarkStart w:id="9316" w:name="_Toc71382132"/>
      <w:bookmarkStart w:id="9317" w:name="_Toc71461830"/>
      <w:bookmarkStart w:id="9318" w:name="_Toc71463492"/>
      <w:bookmarkStart w:id="9319" w:name="_Toc71473682"/>
      <w:bookmarkStart w:id="9320" w:name="_Toc71474058"/>
      <w:bookmarkStart w:id="9321" w:name="_Toc71475982"/>
      <w:bookmarkStart w:id="9322" w:name="_Toc71476384"/>
      <w:bookmarkStart w:id="9323" w:name="_Toc71476788"/>
      <w:bookmarkStart w:id="9324" w:name="_Toc71477593"/>
      <w:bookmarkStart w:id="9325" w:name="_Toc71477996"/>
      <w:bookmarkStart w:id="9326" w:name="_Toc71478399"/>
      <w:bookmarkStart w:id="9327" w:name="_Toc71381464"/>
      <w:bookmarkStart w:id="9328" w:name="_Toc71381687"/>
      <w:bookmarkStart w:id="9329" w:name="_Toc71381910"/>
      <w:bookmarkStart w:id="9330" w:name="_Toc71382133"/>
      <w:bookmarkStart w:id="9331" w:name="_Toc71461831"/>
      <w:bookmarkStart w:id="9332" w:name="_Toc71463493"/>
      <w:bookmarkStart w:id="9333" w:name="_Toc71473683"/>
      <w:bookmarkStart w:id="9334" w:name="_Toc71474059"/>
      <w:bookmarkStart w:id="9335" w:name="_Toc71475983"/>
      <w:bookmarkStart w:id="9336" w:name="_Toc71476385"/>
      <w:bookmarkStart w:id="9337" w:name="_Toc71476789"/>
      <w:bookmarkStart w:id="9338" w:name="_Toc71477594"/>
      <w:bookmarkStart w:id="9339" w:name="_Toc71477997"/>
      <w:bookmarkStart w:id="9340" w:name="_Toc71478400"/>
      <w:bookmarkStart w:id="9341" w:name="_Toc71381465"/>
      <w:bookmarkStart w:id="9342" w:name="_Toc71381688"/>
      <w:bookmarkStart w:id="9343" w:name="_Toc71381911"/>
      <w:bookmarkStart w:id="9344" w:name="_Toc71382134"/>
      <w:bookmarkStart w:id="9345" w:name="_Toc71461832"/>
      <w:bookmarkStart w:id="9346" w:name="_Toc71463494"/>
      <w:bookmarkStart w:id="9347" w:name="_Toc71473684"/>
      <w:bookmarkStart w:id="9348" w:name="_Toc71474060"/>
      <w:bookmarkStart w:id="9349" w:name="_Toc71475984"/>
      <w:bookmarkStart w:id="9350" w:name="_Toc71476386"/>
      <w:bookmarkStart w:id="9351" w:name="_Toc71476790"/>
      <w:bookmarkStart w:id="9352" w:name="_Toc71477595"/>
      <w:bookmarkStart w:id="9353" w:name="_Toc71477998"/>
      <w:bookmarkStart w:id="9354" w:name="_Toc71478401"/>
      <w:bookmarkStart w:id="9355" w:name="_Toc71381466"/>
      <w:bookmarkStart w:id="9356" w:name="_Toc71381689"/>
      <w:bookmarkStart w:id="9357" w:name="_Toc71381912"/>
      <w:bookmarkStart w:id="9358" w:name="_Toc71382135"/>
      <w:bookmarkStart w:id="9359" w:name="_Toc71461833"/>
      <w:bookmarkStart w:id="9360" w:name="_Toc71463495"/>
      <w:bookmarkStart w:id="9361" w:name="_Toc71473685"/>
      <w:bookmarkStart w:id="9362" w:name="_Toc71474061"/>
      <w:bookmarkStart w:id="9363" w:name="_Toc71475985"/>
      <w:bookmarkStart w:id="9364" w:name="_Toc71476387"/>
      <w:bookmarkStart w:id="9365" w:name="_Toc71476791"/>
      <w:bookmarkStart w:id="9366" w:name="_Toc71477596"/>
      <w:bookmarkStart w:id="9367" w:name="_Toc71477999"/>
      <w:bookmarkStart w:id="9368" w:name="_Toc71478402"/>
      <w:bookmarkStart w:id="9369" w:name="_Toc71381467"/>
      <w:bookmarkStart w:id="9370" w:name="_Toc71381690"/>
      <w:bookmarkStart w:id="9371" w:name="_Toc71381913"/>
      <w:bookmarkStart w:id="9372" w:name="_Toc71382136"/>
      <w:bookmarkStart w:id="9373" w:name="_Toc71461834"/>
      <w:bookmarkStart w:id="9374" w:name="_Toc71463496"/>
      <w:bookmarkStart w:id="9375" w:name="_Toc71473686"/>
      <w:bookmarkStart w:id="9376" w:name="_Toc71474062"/>
      <w:bookmarkStart w:id="9377" w:name="_Toc71475986"/>
      <w:bookmarkStart w:id="9378" w:name="_Toc71476388"/>
      <w:bookmarkStart w:id="9379" w:name="_Toc71476792"/>
      <w:bookmarkStart w:id="9380" w:name="_Toc71477597"/>
      <w:bookmarkStart w:id="9381" w:name="_Toc71478000"/>
      <w:bookmarkStart w:id="9382" w:name="_Toc71478403"/>
      <w:bookmarkStart w:id="9383" w:name="_Toc71381468"/>
      <w:bookmarkStart w:id="9384" w:name="_Toc71381691"/>
      <w:bookmarkStart w:id="9385" w:name="_Toc71381914"/>
      <w:bookmarkStart w:id="9386" w:name="_Toc71382137"/>
      <w:bookmarkStart w:id="9387" w:name="_Toc71461835"/>
      <w:bookmarkStart w:id="9388" w:name="_Toc71463497"/>
      <w:bookmarkStart w:id="9389" w:name="_Toc71473687"/>
      <w:bookmarkStart w:id="9390" w:name="_Toc71474063"/>
      <w:bookmarkStart w:id="9391" w:name="_Toc71475987"/>
      <w:bookmarkStart w:id="9392" w:name="_Toc71476389"/>
      <w:bookmarkStart w:id="9393" w:name="_Toc71476793"/>
      <w:bookmarkStart w:id="9394" w:name="_Toc71477598"/>
      <w:bookmarkStart w:id="9395" w:name="_Toc71478001"/>
      <w:bookmarkStart w:id="9396" w:name="_Toc71478404"/>
      <w:bookmarkStart w:id="9397" w:name="_Toc71901805"/>
      <w:bookmarkStart w:id="9398" w:name="_Toc79070247"/>
      <w:bookmarkStart w:id="9399" w:name="_Toc97713011"/>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r w:rsidRPr="007E2003">
        <w:t>Algemeen</w:t>
      </w:r>
      <w:bookmarkEnd w:id="9397"/>
      <w:bookmarkEnd w:id="9398"/>
      <w:bookmarkEnd w:id="9399"/>
    </w:p>
    <w:p w14:paraId="1A4EA35E" w14:textId="77777777" w:rsidR="00487D07" w:rsidRPr="00715FE7" w:rsidRDefault="000E71F2" w:rsidP="00487D07">
      <w:pPr>
        <w:rPr>
          <w:rFonts w:ascii="Verdana" w:eastAsia="Verdana" w:hAnsi="Verdana"/>
          <w:sz w:val="18"/>
          <w:szCs w:val="18"/>
          <w:u w:color="000000"/>
          <w:lang w:val="nl-NL"/>
        </w:rPr>
      </w:pPr>
      <w:r w:rsidRPr="007E2003">
        <w:rPr>
          <w:rFonts w:ascii="Verdana" w:eastAsia="Verdana" w:hAnsi="Verdana"/>
          <w:sz w:val="18"/>
          <w:szCs w:val="18"/>
          <w:u w:color="000000"/>
          <w:lang w:val="nl-NL"/>
        </w:rPr>
        <w:t>De werkzaamheden</w:t>
      </w:r>
      <w:r w:rsidRPr="00715FE7">
        <w:rPr>
          <w:rFonts w:ascii="Verdana" w:eastAsia="Verdana" w:hAnsi="Verdana"/>
          <w:sz w:val="18"/>
          <w:szCs w:val="18"/>
          <w:u w:color="000000"/>
          <w:lang w:val="nl-NL"/>
        </w:rPr>
        <w:t xml:space="preserve"> moeten worden uitgevoerd aan de volgende componenten conform de omschreven PO-activiteiten</w:t>
      </w:r>
      <w:r w:rsidR="00487D07" w:rsidRPr="00715FE7">
        <w:rPr>
          <w:rFonts w:ascii="Verdana" w:eastAsia="Verdana" w:hAnsi="Verdana"/>
          <w:sz w:val="18"/>
          <w:szCs w:val="18"/>
          <w:u w:color="000000"/>
          <w:lang w:val="nl-NL"/>
        </w:rPr>
        <w:t xml:space="preserve">: </w:t>
      </w:r>
    </w:p>
    <w:p w14:paraId="55DE050B" w14:textId="77777777" w:rsidR="00487D07" w:rsidRPr="00715FE7" w:rsidRDefault="00487D07" w:rsidP="00487D07">
      <w:pPr>
        <w:rPr>
          <w:rFonts w:ascii="Verdana" w:eastAsia="Verdana" w:hAnsi="Verdana"/>
          <w:sz w:val="18"/>
          <w:szCs w:val="18"/>
          <w:u w:color="000000"/>
          <w:lang w:val="nl-NL"/>
        </w:rPr>
      </w:pP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487D07" w:rsidRPr="001E3A05" w14:paraId="3A76BAB0" w14:textId="77777777" w:rsidTr="007645CA">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4174642B" w14:textId="77777777" w:rsidR="00487D07" w:rsidRPr="001E3A05" w:rsidRDefault="00487D07" w:rsidP="007645CA">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2933920D" w14:textId="77777777" w:rsidR="00487D07" w:rsidRPr="001E3A05" w:rsidRDefault="00487D07" w:rsidP="007645CA">
            <w:pPr>
              <w:rPr>
                <w:rFonts w:ascii="Verdana" w:hAnsi="Verdana" w:cs="Calibri"/>
                <w:b/>
                <w:sz w:val="18"/>
                <w:szCs w:val="18"/>
              </w:rPr>
            </w:pPr>
            <w:r w:rsidRPr="001E3A05">
              <w:rPr>
                <w:rFonts w:ascii="Verdana" w:hAnsi="Verdana" w:cs="Calibri"/>
                <w:b/>
                <w:sz w:val="18"/>
                <w:szCs w:val="18"/>
              </w:rPr>
              <w:t>PO-activiteiten</w:t>
            </w:r>
          </w:p>
        </w:tc>
      </w:tr>
      <w:tr w:rsidR="00487D07" w:rsidRPr="001E3A05" w14:paraId="627F8903" w14:textId="77777777" w:rsidTr="00362860">
        <w:trPr>
          <w:trHeight w:val="290"/>
        </w:trPr>
        <w:tc>
          <w:tcPr>
            <w:tcW w:w="3544" w:type="dxa"/>
            <w:tcBorders>
              <w:top w:val="nil"/>
              <w:left w:val="single" w:sz="12" w:space="0" w:color="auto"/>
              <w:bottom w:val="single" w:sz="4" w:space="0" w:color="auto"/>
              <w:right w:val="single" w:sz="8" w:space="0" w:color="auto"/>
            </w:tcBorders>
            <w:shd w:val="clear" w:color="000000" w:fill="F2F2F2"/>
            <w:noWrap/>
          </w:tcPr>
          <w:p w14:paraId="77E4D417" w14:textId="77777777" w:rsidR="00487D07" w:rsidRPr="001E3A05" w:rsidRDefault="00487D07">
            <w:pPr>
              <w:rPr>
                <w:rFonts w:ascii="Verdana" w:hAnsi="Verdana" w:cs="Calibri"/>
                <w:sz w:val="18"/>
                <w:szCs w:val="18"/>
              </w:rPr>
            </w:pPr>
            <w:r w:rsidRPr="001E3A05">
              <w:rPr>
                <w:rFonts w:ascii="Verdana" w:hAnsi="Verdana" w:cs="Calibri"/>
                <w:sz w:val="18"/>
                <w:szCs w:val="18"/>
              </w:rPr>
              <w:t>Statische No-</w:t>
            </w:r>
            <w:r w:rsidR="000C133A" w:rsidRPr="001E3A05">
              <w:rPr>
                <w:rFonts w:ascii="Verdana" w:hAnsi="Verdana" w:cs="Calibri"/>
                <w:sz w:val="18"/>
                <w:szCs w:val="18"/>
              </w:rPr>
              <w:t>b</w:t>
            </w:r>
            <w:r w:rsidRPr="001E3A05">
              <w:rPr>
                <w:rFonts w:ascii="Verdana" w:hAnsi="Verdana" w:cs="Calibri"/>
                <w:sz w:val="18"/>
                <w:szCs w:val="18"/>
              </w:rPr>
              <w:t>reak</w:t>
            </w:r>
          </w:p>
        </w:tc>
        <w:tc>
          <w:tcPr>
            <w:tcW w:w="5670" w:type="dxa"/>
            <w:tcBorders>
              <w:top w:val="nil"/>
              <w:left w:val="single" w:sz="12" w:space="0" w:color="auto"/>
              <w:bottom w:val="single" w:sz="4" w:space="0" w:color="auto"/>
              <w:right w:val="single" w:sz="12" w:space="0" w:color="auto"/>
            </w:tcBorders>
            <w:shd w:val="clear" w:color="000000" w:fill="F2F2F2"/>
          </w:tcPr>
          <w:p w14:paraId="20A9749D" w14:textId="77777777" w:rsidR="00487D07" w:rsidRPr="001E3A05" w:rsidRDefault="00487D07" w:rsidP="00487D07">
            <w:pPr>
              <w:rPr>
                <w:rFonts w:ascii="Verdana" w:hAnsi="Verdana" w:cs="Calibri"/>
                <w:sz w:val="18"/>
                <w:szCs w:val="18"/>
              </w:rPr>
            </w:pPr>
            <w:r w:rsidRPr="001E3A05">
              <w:rPr>
                <w:rFonts w:ascii="Verdana" w:hAnsi="Verdana" w:cs="Calibri"/>
                <w:sz w:val="18"/>
                <w:szCs w:val="18"/>
              </w:rPr>
              <w:t>Onderhoud Statische No-break 1j</w:t>
            </w:r>
            <w:r w:rsidR="00E31194" w:rsidRPr="001E3A05">
              <w:rPr>
                <w:rFonts w:ascii="Verdana" w:hAnsi="Verdana" w:cs="Calibri"/>
                <w:sz w:val="18"/>
                <w:szCs w:val="18"/>
              </w:rPr>
              <w:t xml:space="preserve"> -48V</w:t>
            </w:r>
          </w:p>
          <w:p w14:paraId="1FEB6110" w14:textId="77777777" w:rsidR="00E31194" w:rsidRPr="001E3A05" w:rsidRDefault="00E31194" w:rsidP="00E31194">
            <w:pPr>
              <w:rPr>
                <w:rFonts w:ascii="Verdana" w:hAnsi="Verdana" w:cs="Calibri"/>
                <w:sz w:val="18"/>
                <w:szCs w:val="18"/>
              </w:rPr>
            </w:pPr>
            <w:r w:rsidRPr="001E3A05">
              <w:rPr>
                <w:rFonts w:ascii="Verdana" w:hAnsi="Verdana" w:cs="Calibri"/>
                <w:sz w:val="18"/>
                <w:szCs w:val="18"/>
              </w:rPr>
              <w:t>Onderhoud Statische No-break 1j</w:t>
            </w:r>
          </w:p>
          <w:p w14:paraId="23F754DE" w14:textId="77777777" w:rsidR="00E31194" w:rsidRPr="001E3A05" w:rsidRDefault="00E31194" w:rsidP="00487D07">
            <w:pPr>
              <w:rPr>
                <w:rFonts w:ascii="Verdana" w:hAnsi="Verdana" w:cs="Calibri"/>
                <w:sz w:val="18"/>
                <w:szCs w:val="18"/>
              </w:rPr>
            </w:pPr>
          </w:p>
        </w:tc>
      </w:tr>
    </w:tbl>
    <w:p w14:paraId="51B8130D" w14:textId="77777777" w:rsidR="00B64FAA" w:rsidRPr="001E3A05" w:rsidRDefault="00B64FAA" w:rsidP="00B64FAA">
      <w:pPr>
        <w:rPr>
          <w:rFonts w:ascii="Verdana" w:hAnsi="Verdana"/>
          <w:sz w:val="18"/>
          <w:szCs w:val="18"/>
        </w:rPr>
      </w:pPr>
    </w:p>
    <w:p w14:paraId="1DBFC732" w14:textId="77777777" w:rsidR="008D5E4E" w:rsidRPr="00715FE7" w:rsidRDefault="00B64FAA" w:rsidP="00B64FAA">
      <w:pPr>
        <w:rPr>
          <w:rFonts w:ascii="Verdana" w:hAnsi="Verdana"/>
          <w:sz w:val="18"/>
          <w:szCs w:val="18"/>
          <w:lang w:val="nl-NL"/>
        </w:rPr>
      </w:pPr>
      <w:r w:rsidRPr="00715FE7">
        <w:rPr>
          <w:rFonts w:ascii="Verdana" w:hAnsi="Verdana"/>
          <w:sz w:val="18"/>
          <w:szCs w:val="18"/>
          <w:lang w:val="nl-NL"/>
        </w:rPr>
        <w:t>Werkzaamheden aan noodstroominstallaties zijn nodig om erop te kunnen vertrouwen dat deze functioneren. Dit vanwege de zorgplicht, zoals deze is opgenomen in Bouwbesluit.</w:t>
      </w:r>
      <w:r w:rsidR="00894605" w:rsidRPr="00715FE7">
        <w:rPr>
          <w:rFonts w:ascii="Verdana" w:hAnsi="Verdana"/>
          <w:sz w:val="18"/>
          <w:szCs w:val="18"/>
          <w:lang w:val="nl-NL"/>
        </w:rPr>
        <w:t xml:space="preserve"> </w:t>
      </w:r>
    </w:p>
    <w:p w14:paraId="61498B19" w14:textId="77777777" w:rsidR="00D25581" w:rsidRPr="00715FE7" w:rsidRDefault="00D25581" w:rsidP="004106A9">
      <w:pPr>
        <w:pStyle w:val="Kop5"/>
        <w:rPr>
          <w:lang w:val="nl-NL"/>
        </w:rPr>
      </w:pPr>
      <w:bookmarkStart w:id="9400" w:name="_Toc71901806"/>
      <w:bookmarkStart w:id="9401" w:name="_Toc79070248"/>
      <w:bookmarkStart w:id="9402" w:name="_Toc97713012"/>
      <w:r w:rsidRPr="00715FE7">
        <w:rPr>
          <w:lang w:val="nl-NL"/>
        </w:rPr>
        <w:t>Afschakelen van elektrische installaties</w:t>
      </w:r>
      <w:bookmarkEnd w:id="9400"/>
      <w:bookmarkEnd w:id="9401"/>
      <w:bookmarkEnd w:id="9402"/>
      <w:r w:rsidRPr="00715FE7">
        <w:rPr>
          <w:lang w:val="nl-NL"/>
        </w:rPr>
        <w:t xml:space="preserve"> </w:t>
      </w:r>
    </w:p>
    <w:p w14:paraId="5D6A384A" w14:textId="77777777" w:rsidR="008D5E4E" w:rsidRPr="00715FE7" w:rsidRDefault="004C33FB" w:rsidP="00D25581">
      <w:pPr>
        <w:rPr>
          <w:rFonts w:ascii="Verdana" w:hAnsi="Verdana"/>
          <w:sz w:val="18"/>
          <w:szCs w:val="18"/>
          <w:lang w:val="nl-NL"/>
        </w:rPr>
      </w:pPr>
      <w:r w:rsidRPr="00715FE7">
        <w:rPr>
          <w:rFonts w:ascii="Verdana" w:hAnsi="Verdana"/>
          <w:sz w:val="18"/>
          <w:szCs w:val="18"/>
          <w:lang w:val="nl-NL"/>
        </w:rPr>
        <w:t xml:space="preserve">Wanneer het voor het uitvoeren van het werk afschakelen </w:t>
      </w:r>
      <w:r w:rsidR="00D25581" w:rsidRPr="00715FE7">
        <w:rPr>
          <w:rFonts w:ascii="Verdana" w:hAnsi="Verdana"/>
          <w:sz w:val="18"/>
          <w:szCs w:val="18"/>
          <w:lang w:val="nl-NL"/>
        </w:rPr>
        <w:t xml:space="preserve">van elektrische installaties </w:t>
      </w:r>
      <w:r w:rsidRPr="00715FE7">
        <w:rPr>
          <w:rFonts w:ascii="Verdana" w:hAnsi="Verdana"/>
          <w:sz w:val="18"/>
          <w:szCs w:val="18"/>
          <w:lang w:val="nl-NL"/>
        </w:rPr>
        <w:t xml:space="preserve">nodig is </w:t>
      </w:r>
      <w:r w:rsidR="00D25581" w:rsidRPr="00715FE7">
        <w:rPr>
          <w:rFonts w:ascii="Verdana" w:hAnsi="Verdana"/>
          <w:sz w:val="18"/>
          <w:szCs w:val="18"/>
          <w:lang w:val="nl-NL"/>
        </w:rPr>
        <w:t xml:space="preserve">moet </w:t>
      </w:r>
      <w:r w:rsidRPr="00715FE7">
        <w:rPr>
          <w:rFonts w:ascii="Verdana" w:hAnsi="Verdana"/>
          <w:sz w:val="18"/>
          <w:szCs w:val="18"/>
          <w:lang w:val="nl-NL"/>
        </w:rPr>
        <w:t xml:space="preserve">dit </w:t>
      </w:r>
      <w:r w:rsidR="00D25581" w:rsidRPr="00715FE7">
        <w:rPr>
          <w:rFonts w:ascii="Verdana" w:hAnsi="Verdana"/>
          <w:sz w:val="18"/>
          <w:szCs w:val="18"/>
          <w:lang w:val="nl-NL"/>
        </w:rPr>
        <w:t xml:space="preserve">voor elk gebouw minimaal dertig (30) werkdagen vóór aanvang van de werkzaamheden worden bekend gemaakt aan de Installatieverantwoordelijke Laagspanning door opgave van datum, tijdstip aanvang en duur van de werkzaamheden. </w:t>
      </w:r>
    </w:p>
    <w:p w14:paraId="4EFE5289" w14:textId="77777777" w:rsidR="0023504D" w:rsidRPr="00715FE7" w:rsidRDefault="0023504D" w:rsidP="004106A9">
      <w:pPr>
        <w:pStyle w:val="Kop5"/>
        <w:rPr>
          <w:lang w:val="nl-NL"/>
        </w:rPr>
      </w:pPr>
      <w:bookmarkStart w:id="9403" w:name="_Toc73386117"/>
      <w:bookmarkStart w:id="9404" w:name="_Toc73388328"/>
      <w:bookmarkStart w:id="9405" w:name="_Toc73691029"/>
      <w:bookmarkStart w:id="9406" w:name="_Toc73691562"/>
      <w:bookmarkStart w:id="9407" w:name="_Toc73702857"/>
      <w:bookmarkStart w:id="9408" w:name="_Toc73714097"/>
      <w:bookmarkStart w:id="9409" w:name="_Toc73386118"/>
      <w:bookmarkStart w:id="9410" w:name="_Toc73388329"/>
      <w:bookmarkStart w:id="9411" w:name="_Toc73691030"/>
      <w:bookmarkStart w:id="9412" w:name="_Toc73691563"/>
      <w:bookmarkStart w:id="9413" w:name="_Toc73702858"/>
      <w:bookmarkStart w:id="9414" w:name="_Toc73714098"/>
      <w:bookmarkStart w:id="9415" w:name="_Toc71901807"/>
      <w:bookmarkStart w:id="9416" w:name="_Toc79070249"/>
      <w:bookmarkStart w:id="9417" w:name="_Toc97713013"/>
      <w:bookmarkEnd w:id="9403"/>
      <w:bookmarkEnd w:id="9404"/>
      <w:bookmarkEnd w:id="9405"/>
      <w:bookmarkEnd w:id="9406"/>
      <w:bookmarkEnd w:id="9407"/>
      <w:bookmarkEnd w:id="9408"/>
      <w:bookmarkEnd w:id="9409"/>
      <w:bookmarkEnd w:id="9410"/>
      <w:bookmarkEnd w:id="9411"/>
      <w:bookmarkEnd w:id="9412"/>
      <w:bookmarkEnd w:id="9413"/>
      <w:bookmarkEnd w:id="9414"/>
      <w:r w:rsidRPr="00715FE7">
        <w:rPr>
          <w:lang w:val="nl-NL"/>
        </w:rPr>
        <w:t>Afwijkingen</w:t>
      </w:r>
      <w:bookmarkEnd w:id="9415"/>
      <w:bookmarkEnd w:id="9416"/>
      <w:bookmarkEnd w:id="9417"/>
      <w:r w:rsidRPr="00715FE7">
        <w:rPr>
          <w:lang w:val="nl-NL"/>
        </w:rPr>
        <w:t xml:space="preserve"> </w:t>
      </w:r>
    </w:p>
    <w:p w14:paraId="0DB141F1" w14:textId="35102BCA" w:rsidR="0023504D" w:rsidRPr="003711D9" w:rsidRDefault="0023504D" w:rsidP="00D25581">
      <w:pPr>
        <w:rPr>
          <w:rFonts w:ascii="Verdana" w:hAnsi="Verdana"/>
          <w:sz w:val="18"/>
          <w:szCs w:val="18"/>
          <w:lang w:val="nl-NL"/>
        </w:rPr>
      </w:pPr>
      <w:r w:rsidRPr="00715FE7">
        <w:rPr>
          <w:rFonts w:ascii="Verdana" w:hAnsi="Verdana"/>
          <w:sz w:val="18"/>
          <w:szCs w:val="18"/>
          <w:lang w:val="nl-NL"/>
        </w:rPr>
        <w:t xml:space="preserve">Wanneer afwijkingen worden vastgesteld moeten deze worden geclassificeerd zoals dat ook wordt gedaan </w:t>
      </w:r>
      <w:r w:rsidRPr="003711D9">
        <w:rPr>
          <w:rFonts w:ascii="Verdana" w:hAnsi="Verdana"/>
          <w:sz w:val="18"/>
          <w:szCs w:val="18"/>
          <w:lang w:val="nl-NL"/>
        </w:rPr>
        <w:t>voor laagspanning. Zie paragraaf</w:t>
      </w:r>
      <w:r w:rsidR="00C006A2" w:rsidRPr="003711D9">
        <w:rPr>
          <w:rFonts w:ascii="Verdana" w:hAnsi="Verdana"/>
          <w:sz w:val="18"/>
          <w:szCs w:val="18"/>
          <w:lang w:val="nl-NL"/>
        </w:rPr>
        <w:t xml:space="preserve"> </w:t>
      </w:r>
      <w:r w:rsidR="00C006A2" w:rsidRPr="003711D9">
        <w:rPr>
          <w:rFonts w:ascii="Verdana" w:hAnsi="Verdana"/>
          <w:sz w:val="18"/>
          <w:szCs w:val="18"/>
        </w:rPr>
        <w:fldChar w:fldCharType="begin"/>
      </w:r>
      <w:r w:rsidR="00C006A2" w:rsidRPr="003711D9">
        <w:rPr>
          <w:rFonts w:ascii="Verdana" w:hAnsi="Verdana"/>
          <w:sz w:val="18"/>
          <w:szCs w:val="18"/>
          <w:lang w:val="nl-NL"/>
        </w:rPr>
        <w:instrText xml:space="preserve"> REF _Ref72838062 \r \h </w:instrText>
      </w:r>
      <w:r w:rsidR="001E3A05" w:rsidRPr="003711D9">
        <w:rPr>
          <w:rFonts w:ascii="Verdana" w:hAnsi="Verdana"/>
          <w:sz w:val="18"/>
          <w:szCs w:val="18"/>
          <w:lang w:val="nl-NL"/>
        </w:rPr>
        <w:instrText xml:space="preserve"> \* MERGEFORMAT </w:instrText>
      </w:r>
      <w:r w:rsidR="00C006A2" w:rsidRPr="003711D9">
        <w:rPr>
          <w:rFonts w:ascii="Verdana" w:hAnsi="Verdana"/>
          <w:sz w:val="18"/>
          <w:szCs w:val="18"/>
        </w:rPr>
      </w:r>
      <w:r w:rsidR="00C006A2" w:rsidRPr="003711D9">
        <w:rPr>
          <w:rFonts w:ascii="Verdana" w:hAnsi="Verdana"/>
          <w:sz w:val="18"/>
          <w:szCs w:val="18"/>
        </w:rPr>
        <w:fldChar w:fldCharType="separate"/>
      </w:r>
      <w:r w:rsidR="000D596F" w:rsidRPr="003711D9">
        <w:rPr>
          <w:rFonts w:ascii="Verdana" w:hAnsi="Verdana"/>
          <w:sz w:val="18"/>
          <w:szCs w:val="18"/>
          <w:lang w:val="nl-NL"/>
        </w:rPr>
        <w:t>4.3.4.4.</w:t>
      </w:r>
      <w:r w:rsidR="00D05BD8" w:rsidRPr="003711D9">
        <w:rPr>
          <w:rFonts w:ascii="Verdana" w:hAnsi="Verdana"/>
          <w:sz w:val="18"/>
          <w:szCs w:val="18"/>
          <w:lang w:val="nl-NL"/>
        </w:rPr>
        <w:t>4.2</w:t>
      </w:r>
      <w:r w:rsidR="00C006A2" w:rsidRPr="003711D9">
        <w:rPr>
          <w:rFonts w:ascii="Verdana" w:hAnsi="Verdana"/>
          <w:sz w:val="18"/>
          <w:szCs w:val="18"/>
        </w:rPr>
        <w:fldChar w:fldCharType="end"/>
      </w:r>
      <w:r w:rsidRPr="003711D9">
        <w:rPr>
          <w:rFonts w:ascii="Verdana" w:hAnsi="Verdana"/>
          <w:sz w:val="18"/>
          <w:szCs w:val="18"/>
          <w:lang w:val="nl-NL"/>
        </w:rPr>
        <w:t xml:space="preserve"> Ook de daar aangegeven meldingsprocedure moet worden gevolgd.</w:t>
      </w:r>
    </w:p>
    <w:p w14:paraId="643B6ACD" w14:textId="77777777" w:rsidR="008D5E4E" w:rsidRPr="003711D9" w:rsidRDefault="0023504D" w:rsidP="0023504D">
      <w:pPr>
        <w:rPr>
          <w:rFonts w:ascii="Verdana" w:hAnsi="Verdana"/>
          <w:sz w:val="18"/>
          <w:szCs w:val="18"/>
          <w:lang w:val="nl-NL"/>
        </w:rPr>
      </w:pPr>
      <w:r w:rsidRPr="003711D9">
        <w:rPr>
          <w:rFonts w:ascii="Verdana" w:hAnsi="Verdana"/>
          <w:sz w:val="18"/>
          <w:szCs w:val="18"/>
          <w:lang w:val="nl-NL"/>
        </w:rPr>
        <w:t>Bij afwijkingen met prioriteit 1 of prioriteit 2</w:t>
      </w:r>
      <w:r w:rsidR="00D25581" w:rsidRPr="003711D9">
        <w:rPr>
          <w:rFonts w:ascii="Verdana" w:hAnsi="Verdana"/>
          <w:sz w:val="18"/>
          <w:szCs w:val="18"/>
          <w:lang w:val="nl-NL"/>
        </w:rPr>
        <w:t xml:space="preserve"> moet altijd handelend opgetreden worden. Dat moet in alle gevallen bestaan uit het treffen van een maatregel die voorkomt dat het gevaar dat verband houdt met het gebrek zich verwezenlijkt. </w:t>
      </w:r>
      <w:bookmarkStart w:id="9418" w:name="_Toc347837800"/>
      <w:bookmarkStart w:id="9419" w:name="_Ref348001512"/>
      <w:bookmarkStart w:id="9420" w:name="_Ref348001525"/>
      <w:bookmarkStart w:id="9421" w:name="_Ref348507572"/>
      <w:bookmarkStart w:id="9422" w:name="_Toc398815861"/>
      <w:bookmarkEnd w:id="9418"/>
      <w:bookmarkEnd w:id="9419"/>
      <w:bookmarkEnd w:id="9420"/>
      <w:bookmarkEnd w:id="9421"/>
      <w:bookmarkEnd w:id="9422"/>
    </w:p>
    <w:p w14:paraId="567D39C6" w14:textId="77777777" w:rsidR="00DB120E" w:rsidRPr="003711D9" w:rsidRDefault="00DB120E" w:rsidP="00A5099F">
      <w:pPr>
        <w:pStyle w:val="Kop4"/>
      </w:pPr>
      <w:bookmarkStart w:id="9423" w:name="_Toc73691035"/>
      <w:bookmarkStart w:id="9424" w:name="_Toc73691568"/>
      <w:bookmarkStart w:id="9425" w:name="_Toc73702863"/>
      <w:bookmarkStart w:id="9426" w:name="_Toc73714103"/>
      <w:bookmarkStart w:id="9427" w:name="_Toc73691039"/>
      <w:bookmarkStart w:id="9428" w:name="_Toc73691572"/>
      <w:bookmarkStart w:id="9429" w:name="_Toc73702867"/>
      <w:bookmarkStart w:id="9430" w:name="_Toc73714107"/>
      <w:bookmarkStart w:id="9431" w:name="_Toc73691040"/>
      <w:bookmarkStart w:id="9432" w:name="_Toc73691573"/>
      <w:bookmarkStart w:id="9433" w:name="_Toc73702868"/>
      <w:bookmarkStart w:id="9434" w:name="_Toc73714108"/>
      <w:bookmarkStart w:id="9435" w:name="_Toc73691041"/>
      <w:bookmarkStart w:id="9436" w:name="_Toc73691574"/>
      <w:bookmarkStart w:id="9437" w:name="_Toc73702869"/>
      <w:bookmarkStart w:id="9438" w:name="_Toc73714109"/>
      <w:bookmarkStart w:id="9439" w:name="_Toc73691042"/>
      <w:bookmarkStart w:id="9440" w:name="_Toc73691575"/>
      <w:bookmarkStart w:id="9441" w:name="_Toc73702870"/>
      <w:bookmarkStart w:id="9442" w:name="_Toc73714110"/>
      <w:bookmarkStart w:id="9443" w:name="_Toc73691043"/>
      <w:bookmarkStart w:id="9444" w:name="_Toc73691576"/>
      <w:bookmarkStart w:id="9445" w:name="_Toc73702871"/>
      <w:bookmarkStart w:id="9446" w:name="_Toc73714111"/>
      <w:bookmarkStart w:id="9447" w:name="_Toc71901811"/>
      <w:bookmarkStart w:id="9448" w:name="_Toc79070250"/>
      <w:bookmarkStart w:id="9449" w:name="_Toc97713014"/>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r w:rsidRPr="003711D9">
        <w:t>Componenten</w:t>
      </w:r>
      <w:bookmarkEnd w:id="9447"/>
      <w:bookmarkEnd w:id="9448"/>
      <w:bookmarkEnd w:id="9449"/>
    </w:p>
    <w:p w14:paraId="1D1E5213" w14:textId="77777777" w:rsidR="00AE590B" w:rsidRPr="003711D9" w:rsidRDefault="002604D1" w:rsidP="00AE590B">
      <w:pPr>
        <w:rPr>
          <w:rFonts w:ascii="Verdana" w:hAnsi="Verdana"/>
          <w:sz w:val="18"/>
          <w:szCs w:val="18"/>
          <w:lang w:val="nl-NL"/>
        </w:rPr>
      </w:pPr>
      <w:r w:rsidRPr="003711D9">
        <w:rPr>
          <w:rFonts w:ascii="Verdana" w:hAnsi="Verdana"/>
          <w:sz w:val="18"/>
          <w:szCs w:val="18"/>
          <w:lang w:val="nl-NL"/>
        </w:rPr>
        <w:t>In navolgende paragrafen wordt van een aantal componenten de demarcatie ten opzichte van andere installaties verduidelijkt.</w:t>
      </w:r>
      <w:r w:rsidR="00AE590B" w:rsidRPr="003711D9">
        <w:rPr>
          <w:rFonts w:ascii="Verdana" w:hAnsi="Verdana"/>
          <w:sz w:val="18"/>
          <w:szCs w:val="18"/>
          <w:lang w:val="nl-NL"/>
        </w:rPr>
        <w:t xml:space="preserve"> </w:t>
      </w:r>
    </w:p>
    <w:p w14:paraId="2F3F6105" w14:textId="77777777" w:rsidR="00E31194" w:rsidRPr="003711D9" w:rsidRDefault="00E31194" w:rsidP="004106A9">
      <w:pPr>
        <w:pStyle w:val="Kop5"/>
        <w:rPr>
          <w:lang w:val="nl-NL"/>
        </w:rPr>
      </w:pPr>
      <w:bookmarkStart w:id="9450" w:name="_Toc79070252"/>
      <w:bookmarkStart w:id="9451" w:name="_Toc97713015"/>
      <w:r w:rsidRPr="003711D9">
        <w:rPr>
          <w:lang w:val="nl-NL"/>
        </w:rPr>
        <w:t>Statische no-break</w:t>
      </w:r>
      <w:bookmarkEnd w:id="9450"/>
      <w:bookmarkEnd w:id="9451"/>
    </w:p>
    <w:p w14:paraId="2D79C68C" w14:textId="77777777" w:rsidR="00E31194" w:rsidRPr="003711D9" w:rsidRDefault="00E31194" w:rsidP="00C40384">
      <w:pPr>
        <w:rPr>
          <w:rFonts w:ascii="Verdana" w:hAnsi="Verdana"/>
          <w:sz w:val="18"/>
          <w:szCs w:val="18"/>
          <w:lang w:val="nl-NL"/>
        </w:rPr>
      </w:pPr>
      <w:r w:rsidRPr="003711D9">
        <w:rPr>
          <w:rFonts w:ascii="Verdana" w:hAnsi="Verdana"/>
          <w:sz w:val="18"/>
          <w:szCs w:val="18"/>
          <w:lang w:val="nl-NL"/>
        </w:rPr>
        <w:t xml:space="preserve">Tot statische no-breaks worden ook de daarbij behorende bypassmogelijkheden, regeltechnische panelen en schakelautomaten en -functies gerekend. </w:t>
      </w:r>
    </w:p>
    <w:p w14:paraId="33C2B882" w14:textId="77777777" w:rsidR="00E31194" w:rsidRPr="003711D9" w:rsidRDefault="00E31194" w:rsidP="002950D5">
      <w:pPr>
        <w:rPr>
          <w:rFonts w:ascii="Verdana" w:hAnsi="Verdana"/>
          <w:sz w:val="18"/>
          <w:szCs w:val="18"/>
          <w:lang w:val="nl-NL"/>
        </w:rPr>
      </w:pPr>
      <w:r w:rsidRPr="003711D9">
        <w:rPr>
          <w:rFonts w:ascii="Verdana" w:hAnsi="Verdana"/>
          <w:sz w:val="18"/>
          <w:szCs w:val="18"/>
          <w:lang w:val="nl-NL"/>
        </w:rPr>
        <w:t xml:space="preserve">Wanneer afwijkingen worden vastgesteld moeten deze worden gemeld bij de Opdrachtgever. In overleg wordt de demarcatie dan vastgesteld. </w:t>
      </w:r>
    </w:p>
    <w:p w14:paraId="502D3049" w14:textId="77777777" w:rsidR="00250082" w:rsidRPr="003711D9" w:rsidRDefault="00250082" w:rsidP="00A5099F">
      <w:pPr>
        <w:pStyle w:val="Kop4"/>
        <w:rPr>
          <w:lang w:val="nl-NL"/>
        </w:rPr>
      </w:pPr>
      <w:bookmarkStart w:id="9452" w:name="_Toc71901823"/>
      <w:bookmarkStart w:id="9453" w:name="_Toc79070253"/>
      <w:bookmarkStart w:id="9454" w:name="_Toc97713016"/>
      <w:r w:rsidRPr="003711D9">
        <w:rPr>
          <w:lang w:val="nl-NL"/>
        </w:rPr>
        <w:t>Werkzaamheden ‘Statische No-</w:t>
      </w:r>
      <w:r w:rsidR="000C133A" w:rsidRPr="003711D9">
        <w:rPr>
          <w:lang w:val="nl-NL"/>
        </w:rPr>
        <w:t>b</w:t>
      </w:r>
      <w:r w:rsidRPr="003711D9">
        <w:rPr>
          <w:lang w:val="nl-NL"/>
        </w:rPr>
        <w:t>reak</w:t>
      </w:r>
      <w:r w:rsidR="009F0901" w:rsidRPr="003711D9">
        <w:rPr>
          <w:lang w:val="nl-NL"/>
        </w:rPr>
        <w:t xml:space="preserve"> 1j -48V</w:t>
      </w:r>
      <w:r w:rsidRPr="003711D9">
        <w:rPr>
          <w:lang w:val="nl-NL"/>
        </w:rPr>
        <w:t>’</w:t>
      </w:r>
      <w:bookmarkEnd w:id="9452"/>
      <w:bookmarkEnd w:id="9453"/>
      <w:bookmarkEnd w:id="9454"/>
    </w:p>
    <w:p w14:paraId="70A25149" w14:textId="77777777" w:rsidR="0007317C" w:rsidRPr="003711D9" w:rsidRDefault="0007317C" w:rsidP="0007317C">
      <w:pPr>
        <w:rPr>
          <w:rFonts w:ascii="Verdana" w:hAnsi="Verdana"/>
          <w:sz w:val="18"/>
          <w:szCs w:val="18"/>
          <w:lang w:val="nl-NL"/>
        </w:rPr>
      </w:pPr>
      <w:bookmarkStart w:id="9455" w:name="_Toc71473745"/>
      <w:bookmarkStart w:id="9456" w:name="_Toc71474121"/>
      <w:bookmarkStart w:id="9457" w:name="_Toc71476047"/>
      <w:bookmarkStart w:id="9458" w:name="_Toc71476449"/>
      <w:bookmarkStart w:id="9459" w:name="_Toc71476853"/>
      <w:bookmarkStart w:id="9460" w:name="_Toc71477658"/>
      <w:bookmarkStart w:id="9461" w:name="_Toc71478061"/>
      <w:bookmarkStart w:id="9462" w:name="_Toc71478464"/>
      <w:bookmarkStart w:id="9463" w:name="_Toc71473746"/>
      <w:bookmarkStart w:id="9464" w:name="_Toc71474122"/>
      <w:bookmarkStart w:id="9465" w:name="_Toc71476048"/>
      <w:bookmarkStart w:id="9466" w:name="_Toc71476450"/>
      <w:bookmarkStart w:id="9467" w:name="_Toc71476854"/>
      <w:bookmarkStart w:id="9468" w:name="_Toc71477659"/>
      <w:bookmarkStart w:id="9469" w:name="_Toc71478062"/>
      <w:bookmarkStart w:id="9470" w:name="_Toc71478465"/>
      <w:bookmarkStart w:id="9471" w:name="_Toc71473747"/>
      <w:bookmarkStart w:id="9472" w:name="_Toc71474123"/>
      <w:bookmarkStart w:id="9473" w:name="_Toc71476049"/>
      <w:bookmarkStart w:id="9474" w:name="_Toc71476451"/>
      <w:bookmarkStart w:id="9475" w:name="_Toc71476855"/>
      <w:bookmarkStart w:id="9476" w:name="_Toc71477660"/>
      <w:bookmarkStart w:id="9477" w:name="_Toc71478063"/>
      <w:bookmarkStart w:id="9478" w:name="_Toc71478466"/>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r w:rsidRPr="003711D9">
        <w:rPr>
          <w:rFonts w:ascii="Verdana" w:hAnsi="Verdana"/>
          <w:sz w:val="18"/>
          <w:szCs w:val="18"/>
          <w:lang w:val="nl-NL"/>
        </w:rPr>
        <w:t>Voor iedere statische no-break jaarlijks uitvoeren van preventief onderhoud, visuele controle, en functionele t</w:t>
      </w:r>
      <w:r w:rsidR="004304F8" w:rsidRPr="003711D9">
        <w:rPr>
          <w:rFonts w:ascii="Verdana" w:hAnsi="Verdana"/>
          <w:sz w:val="18"/>
          <w:szCs w:val="18"/>
          <w:lang w:val="nl-NL"/>
        </w:rPr>
        <w:t>est</w:t>
      </w:r>
      <w:r w:rsidR="00F87D76" w:rsidRPr="003711D9">
        <w:rPr>
          <w:rFonts w:ascii="Verdana" w:hAnsi="Verdana"/>
          <w:sz w:val="18"/>
          <w:szCs w:val="18"/>
          <w:lang w:val="nl-NL"/>
        </w:rPr>
        <w:t>.</w:t>
      </w:r>
      <w:r w:rsidR="004304F8" w:rsidRPr="003711D9">
        <w:rPr>
          <w:rFonts w:ascii="Verdana" w:hAnsi="Verdana"/>
          <w:sz w:val="18"/>
          <w:szCs w:val="18"/>
          <w:lang w:val="nl-NL"/>
        </w:rPr>
        <w:t xml:space="preserve"> </w:t>
      </w:r>
    </w:p>
    <w:p w14:paraId="1E154586" w14:textId="77777777" w:rsidR="00A01951" w:rsidRPr="003711D9" w:rsidRDefault="00016815" w:rsidP="00A01951">
      <w:pPr>
        <w:rPr>
          <w:rFonts w:ascii="Verdana" w:hAnsi="Verdana"/>
          <w:sz w:val="18"/>
          <w:szCs w:val="18"/>
          <w:lang w:val="nl-NL"/>
        </w:rPr>
      </w:pPr>
      <w:r w:rsidRPr="003711D9">
        <w:rPr>
          <w:rFonts w:ascii="Verdana" w:hAnsi="Verdana"/>
          <w:sz w:val="18"/>
          <w:szCs w:val="18"/>
          <w:lang w:val="nl-NL"/>
        </w:rPr>
        <w:t>Mede t</w:t>
      </w:r>
      <w:r w:rsidR="00A01951" w:rsidRPr="003711D9">
        <w:rPr>
          <w:rFonts w:ascii="Verdana" w:hAnsi="Verdana"/>
          <w:sz w:val="18"/>
          <w:szCs w:val="18"/>
          <w:lang w:val="nl-NL"/>
        </w:rPr>
        <w:t xml:space="preserve">ot het onderhoud behoort: </w:t>
      </w:r>
    </w:p>
    <w:p w14:paraId="3118DDA7" w14:textId="4F643919" w:rsidR="008C28B6" w:rsidRPr="003711D9" w:rsidRDefault="00BE106C" w:rsidP="00606D2D">
      <w:pPr>
        <w:pStyle w:val="Lijstalinea"/>
        <w:numPr>
          <w:ilvl w:val="0"/>
          <w:numId w:val="31"/>
        </w:numPr>
        <w:rPr>
          <w:rFonts w:ascii="Verdana" w:hAnsi="Verdana"/>
          <w:sz w:val="18"/>
          <w:szCs w:val="18"/>
          <w:lang w:val="nl-NL"/>
        </w:rPr>
      </w:pPr>
      <w:r w:rsidRPr="003711D9">
        <w:rPr>
          <w:rFonts w:ascii="Verdana" w:hAnsi="Verdana"/>
          <w:sz w:val="18"/>
          <w:szCs w:val="18"/>
          <w:lang w:val="nl-NL"/>
        </w:rPr>
        <w:t>H</w:t>
      </w:r>
      <w:r w:rsidR="00A01951" w:rsidRPr="003711D9">
        <w:rPr>
          <w:rFonts w:ascii="Verdana" w:hAnsi="Verdana"/>
          <w:sz w:val="18"/>
          <w:szCs w:val="18"/>
          <w:lang w:val="nl-NL"/>
        </w:rPr>
        <w:t xml:space="preserve">et opstellen van een lijst met adviezen om instandhouding te garanderen, volgens paragraaf </w:t>
      </w:r>
      <w:r w:rsidR="00D05BD8" w:rsidRPr="003711D9">
        <w:rPr>
          <w:rFonts w:ascii="Verdana" w:hAnsi="Verdana"/>
          <w:sz w:val="18"/>
          <w:szCs w:val="18"/>
          <w:lang w:val="nl-NL"/>
        </w:rPr>
        <w:t>5.6</w:t>
      </w:r>
    </w:p>
    <w:p w14:paraId="21FC1D72" w14:textId="77777777" w:rsidR="008C28B6" w:rsidRDefault="00207E10" w:rsidP="00606D2D">
      <w:pPr>
        <w:pStyle w:val="Lijstalinea"/>
        <w:numPr>
          <w:ilvl w:val="0"/>
          <w:numId w:val="31"/>
        </w:numPr>
        <w:rPr>
          <w:rFonts w:ascii="Verdana" w:hAnsi="Verdana"/>
          <w:sz w:val="18"/>
          <w:szCs w:val="18"/>
          <w:lang w:val="nl-NL"/>
        </w:rPr>
      </w:pPr>
      <w:r w:rsidRPr="003711D9">
        <w:rPr>
          <w:rFonts w:ascii="Verdana" w:hAnsi="Verdana"/>
          <w:sz w:val="18"/>
          <w:szCs w:val="18"/>
          <w:lang w:val="nl-NL"/>
        </w:rPr>
        <w:t>Het nagaan van de status van SPOF-componenten (Single Point Of Failure), met betrekking tot de</w:t>
      </w:r>
      <w:r w:rsidRPr="008C28B6">
        <w:rPr>
          <w:rFonts w:ascii="Verdana" w:hAnsi="Verdana"/>
          <w:sz w:val="18"/>
          <w:szCs w:val="18"/>
          <w:lang w:val="nl-NL"/>
        </w:rPr>
        <w:t xml:space="preserve"> koeling en ventilatie van de noodstroom installatie. Deze componenten zijn van essentieel belang voor de werking van noodstroom installatie en worden niet bediend en bij storing gemeld door de besturing kast van de noodstroom installatie.</w:t>
      </w:r>
    </w:p>
    <w:p w14:paraId="600266B8" w14:textId="77777777" w:rsidR="008C28B6" w:rsidRPr="008C28B6" w:rsidRDefault="008C28B6" w:rsidP="00606D2D">
      <w:pPr>
        <w:pStyle w:val="Lijstalinea"/>
        <w:numPr>
          <w:ilvl w:val="0"/>
          <w:numId w:val="31"/>
        </w:numPr>
        <w:rPr>
          <w:rFonts w:ascii="Verdana" w:hAnsi="Verdana"/>
          <w:sz w:val="18"/>
          <w:szCs w:val="18"/>
          <w:lang w:val="nl-NL"/>
        </w:rPr>
      </w:pPr>
      <w:r w:rsidRPr="008C28B6">
        <w:rPr>
          <w:lang w:val="nl-NL"/>
        </w:rPr>
        <w:t>Inspectie en controle werkzaamheden en bijbehorende rapportages:</w:t>
      </w:r>
    </w:p>
    <w:p w14:paraId="572B858C" w14:textId="77777777" w:rsidR="008C28B6" w:rsidRDefault="008C28B6" w:rsidP="00606D2D">
      <w:pPr>
        <w:pStyle w:val="Lijstalinea"/>
        <w:numPr>
          <w:ilvl w:val="1"/>
          <w:numId w:val="31"/>
        </w:numPr>
        <w:rPr>
          <w:rFonts w:ascii="Verdana" w:hAnsi="Verdana"/>
          <w:sz w:val="18"/>
          <w:szCs w:val="18"/>
          <w:lang w:val="nl-NL"/>
        </w:rPr>
      </w:pPr>
      <w:r w:rsidRPr="00715FE7">
        <w:rPr>
          <w:rFonts w:ascii="Verdana" w:hAnsi="Verdana"/>
          <w:sz w:val="18"/>
          <w:szCs w:val="18"/>
          <w:lang w:val="nl-NL"/>
        </w:rPr>
        <w:t>48VDC voeding-systemen en 230VAC inverter-systemen</w:t>
      </w:r>
    </w:p>
    <w:p w14:paraId="3BAF2A7F" w14:textId="77777777" w:rsidR="00D44EC5" w:rsidRDefault="008C28B6" w:rsidP="00606D2D">
      <w:pPr>
        <w:pStyle w:val="Lijstalinea"/>
        <w:numPr>
          <w:ilvl w:val="0"/>
          <w:numId w:val="31"/>
        </w:numPr>
      </w:pPr>
      <w:r w:rsidRPr="001E3A05">
        <w:t>Inspecteren en onderhoud accu’s.</w:t>
      </w:r>
    </w:p>
    <w:p w14:paraId="49FE0D6C" w14:textId="77777777" w:rsidR="00D44EC5" w:rsidRDefault="00D44EC5" w:rsidP="00606D2D">
      <w:pPr>
        <w:pStyle w:val="Lijstalinea"/>
        <w:numPr>
          <w:ilvl w:val="0"/>
          <w:numId w:val="31"/>
        </w:numPr>
      </w:pPr>
      <w:r w:rsidRPr="001E3A05">
        <w:t>Controle brandwerende doorvoeringen</w:t>
      </w:r>
    </w:p>
    <w:p w14:paraId="3255C66C" w14:textId="77777777" w:rsidR="00D44EC5" w:rsidRDefault="00D44EC5" w:rsidP="00606D2D">
      <w:pPr>
        <w:pStyle w:val="Lijstalinea"/>
        <w:numPr>
          <w:ilvl w:val="0"/>
          <w:numId w:val="31"/>
        </w:numPr>
      </w:pPr>
      <w:r w:rsidRPr="001E3A05">
        <w:lastRenderedPageBreak/>
        <w:t>Controle afdichtingen</w:t>
      </w:r>
    </w:p>
    <w:p w14:paraId="1FA9DD13" w14:textId="77777777" w:rsidR="00D44EC5" w:rsidRPr="003711D9" w:rsidRDefault="00D44EC5" w:rsidP="00606D2D">
      <w:pPr>
        <w:pStyle w:val="Lijstalinea"/>
        <w:numPr>
          <w:ilvl w:val="0"/>
          <w:numId w:val="31"/>
        </w:numPr>
      </w:pPr>
      <w:r w:rsidRPr="001E3A05">
        <w:t xml:space="preserve">Ruimte </w:t>
      </w:r>
      <w:r w:rsidRPr="003711D9">
        <w:t xml:space="preserve">temperatuur metingen </w:t>
      </w:r>
    </w:p>
    <w:p w14:paraId="5292F273" w14:textId="77777777" w:rsidR="00D44EC5" w:rsidRPr="003711D9" w:rsidRDefault="00D44EC5" w:rsidP="00606D2D">
      <w:pPr>
        <w:pStyle w:val="Lijstalinea"/>
        <w:numPr>
          <w:ilvl w:val="0"/>
          <w:numId w:val="31"/>
        </w:numPr>
        <w:spacing w:after="0" w:line="240" w:lineRule="atLeast"/>
        <w:rPr>
          <w:szCs w:val="18"/>
          <w:lang w:val="nl-NL"/>
        </w:rPr>
      </w:pPr>
      <w:r w:rsidRPr="003711D9">
        <w:rPr>
          <w:szCs w:val="18"/>
          <w:lang w:val="nl-NL"/>
        </w:rPr>
        <w:t>Rapportage van het onderhoud en de inspectie.</w:t>
      </w:r>
    </w:p>
    <w:p w14:paraId="6A6C09BB" w14:textId="2C0D4654" w:rsidR="0007317C" w:rsidRPr="003711D9" w:rsidRDefault="00D44EC5" w:rsidP="002950D5">
      <w:pPr>
        <w:rPr>
          <w:rFonts w:ascii="Verdana" w:hAnsi="Verdana"/>
          <w:sz w:val="18"/>
          <w:szCs w:val="18"/>
          <w:lang w:val="nl-NL"/>
        </w:rPr>
      </w:pPr>
      <w:r w:rsidRPr="003711D9">
        <w:rPr>
          <w:lang w:val="nl-NL"/>
        </w:rPr>
        <w:t>De uit te voeren PO-activiteiten zijn in detail beschreven in paragraaf 4.3.3.3.</w:t>
      </w:r>
      <w:r w:rsidR="00D05BD8" w:rsidRPr="003711D9">
        <w:rPr>
          <w:lang w:val="nl-NL"/>
        </w:rPr>
        <w:t>1  tot en met 4.3.3.4.1</w:t>
      </w:r>
      <w:r w:rsidRPr="003711D9">
        <w:rPr>
          <w:rFonts w:ascii="Verdana" w:hAnsi="Verdana"/>
          <w:sz w:val="18"/>
          <w:szCs w:val="18"/>
          <w:lang w:val="nl-NL"/>
        </w:rPr>
        <w:t xml:space="preserve"> </w:t>
      </w:r>
    </w:p>
    <w:p w14:paraId="4DBE309C" w14:textId="77777777" w:rsidR="006C2C7E" w:rsidRPr="003711D9" w:rsidRDefault="00D44EC5" w:rsidP="004106A9">
      <w:pPr>
        <w:pStyle w:val="Kop5"/>
        <w:rPr>
          <w:lang w:val="nl-NL"/>
        </w:rPr>
      </w:pPr>
      <w:bookmarkStart w:id="9479" w:name="_Toc79068363"/>
      <w:bookmarkStart w:id="9480" w:name="_Toc79068364"/>
      <w:bookmarkStart w:id="9481" w:name="_Toc520190966"/>
      <w:bookmarkStart w:id="9482" w:name="_Toc79070255"/>
      <w:bookmarkStart w:id="9483" w:name="_Toc97713017"/>
      <w:bookmarkEnd w:id="9479"/>
      <w:bookmarkEnd w:id="9480"/>
      <w:r w:rsidRPr="003711D9">
        <w:rPr>
          <w:lang w:val="nl-NL"/>
        </w:rPr>
        <w:t>Onderhoud statische No-break -48V 1j</w:t>
      </w:r>
      <w:r w:rsidR="006C2C7E" w:rsidRPr="003711D9">
        <w:rPr>
          <w:lang w:val="nl-NL"/>
        </w:rPr>
        <w:t>:</w:t>
      </w:r>
      <w:bookmarkEnd w:id="9481"/>
      <w:bookmarkEnd w:id="9482"/>
      <w:bookmarkEnd w:id="9483"/>
    </w:p>
    <w:p w14:paraId="145BBD2C" w14:textId="77777777" w:rsidR="006C2C7E" w:rsidRPr="00715FE7" w:rsidRDefault="00D44EC5" w:rsidP="00D44EC5">
      <w:pPr>
        <w:rPr>
          <w:rFonts w:ascii="Verdana" w:hAnsi="Verdana"/>
          <w:sz w:val="18"/>
          <w:szCs w:val="18"/>
          <w:lang w:val="nl-NL"/>
        </w:rPr>
      </w:pPr>
      <w:r w:rsidRPr="003711D9">
        <w:rPr>
          <w:rFonts w:ascii="Verdana" w:hAnsi="Verdana"/>
          <w:sz w:val="18"/>
          <w:szCs w:val="18"/>
          <w:lang w:val="nl-NL"/>
        </w:rPr>
        <w:t>Tijdens het</w:t>
      </w:r>
      <w:r w:rsidR="006C2C7E" w:rsidRPr="003711D9">
        <w:rPr>
          <w:rFonts w:ascii="Verdana" w:hAnsi="Verdana"/>
          <w:sz w:val="18"/>
          <w:szCs w:val="18"/>
          <w:lang w:val="nl-NL"/>
        </w:rPr>
        <w:t xml:space="preserve"> onderhoud</w:t>
      </w:r>
      <w:r w:rsidR="006C2C7E" w:rsidRPr="00715FE7">
        <w:rPr>
          <w:rFonts w:ascii="Verdana" w:hAnsi="Verdana"/>
          <w:sz w:val="18"/>
          <w:szCs w:val="18"/>
          <w:lang w:val="nl-NL"/>
        </w:rPr>
        <w:t xml:space="preserve"> moet er een uitgebreide inspectie plaats  vinden van beschreven installaties. De gegevens van de installaties moeten per installatiesoort verwerkt worden. </w:t>
      </w:r>
    </w:p>
    <w:p w14:paraId="1E74F510" w14:textId="77777777" w:rsidR="006C2C7E" w:rsidRPr="00715FE7" w:rsidRDefault="006C2C7E" w:rsidP="00091F5B">
      <w:pPr>
        <w:pStyle w:val="Kop6"/>
        <w:rPr>
          <w:lang w:val="nl-NL"/>
        </w:rPr>
      </w:pPr>
      <w:bookmarkStart w:id="9484" w:name="_Toc520190968"/>
      <w:bookmarkStart w:id="9485" w:name="_Toc79070257"/>
      <w:bookmarkStart w:id="9486" w:name="_Toc97713018"/>
      <w:r w:rsidRPr="00715FE7">
        <w:rPr>
          <w:lang w:val="nl-NL"/>
        </w:rPr>
        <w:t>Inspectie en controle werkzaamheden en bijbehorende rapportages:</w:t>
      </w:r>
      <w:bookmarkEnd w:id="9484"/>
      <w:bookmarkEnd w:id="9485"/>
      <w:bookmarkEnd w:id="9486"/>
    </w:p>
    <w:p w14:paraId="07EA2382" w14:textId="77777777" w:rsidR="006C2C7E" w:rsidRPr="00715FE7" w:rsidRDefault="006C2C7E" w:rsidP="0015531F">
      <w:pPr>
        <w:rPr>
          <w:rFonts w:ascii="Verdana" w:hAnsi="Verdana"/>
          <w:sz w:val="18"/>
          <w:szCs w:val="18"/>
          <w:lang w:val="nl-NL"/>
        </w:rPr>
      </w:pPr>
      <w:r w:rsidRPr="00715FE7">
        <w:rPr>
          <w:rFonts w:ascii="Verdana" w:hAnsi="Verdana"/>
          <w:sz w:val="18"/>
          <w:szCs w:val="18"/>
          <w:lang w:val="nl-NL"/>
        </w:rPr>
        <w:t>48VDC voeding-systemen en 230VAC inverter-systemen.</w:t>
      </w:r>
    </w:p>
    <w:p w14:paraId="3C60EAA6" w14:textId="77777777" w:rsidR="006C2C7E" w:rsidRPr="00715FE7" w:rsidRDefault="006C2C7E" w:rsidP="0015531F">
      <w:pPr>
        <w:rPr>
          <w:rFonts w:ascii="Verdana" w:hAnsi="Verdana"/>
          <w:sz w:val="18"/>
          <w:szCs w:val="18"/>
          <w:lang w:val="nl-NL"/>
        </w:rPr>
      </w:pPr>
      <w:r w:rsidRPr="00715FE7">
        <w:rPr>
          <w:rFonts w:ascii="Verdana" w:hAnsi="Verdana" w:cstheme="minorHAnsi"/>
          <w:sz w:val="18"/>
          <w:szCs w:val="18"/>
          <w:lang w:val="nl-NL"/>
        </w:rPr>
        <w:t>Inspectie en controle werkzaamheden conform onderhoudsvoorschriften fabrikant of leverancier</w:t>
      </w:r>
      <w:r w:rsidRPr="00715FE7">
        <w:rPr>
          <w:rFonts w:ascii="Verdana" w:hAnsi="Verdana"/>
          <w:sz w:val="18"/>
          <w:szCs w:val="18"/>
          <w:lang w:val="nl-NL"/>
        </w:rPr>
        <w:t xml:space="preserve"> </w:t>
      </w:r>
    </w:p>
    <w:p w14:paraId="6D16B386" w14:textId="77777777" w:rsidR="006C2C7E" w:rsidRPr="00715FE7" w:rsidRDefault="006C2C7E" w:rsidP="0015531F">
      <w:pPr>
        <w:rPr>
          <w:rFonts w:ascii="Verdana" w:hAnsi="Verdana"/>
          <w:sz w:val="18"/>
          <w:szCs w:val="18"/>
          <w:lang w:val="nl-NL"/>
        </w:rPr>
      </w:pPr>
      <w:r w:rsidRPr="00715FE7">
        <w:rPr>
          <w:rFonts w:ascii="Verdana" w:hAnsi="Verdana" w:cstheme="minorHAnsi"/>
          <w:sz w:val="18"/>
          <w:szCs w:val="18"/>
          <w:lang w:val="nl-NL"/>
        </w:rPr>
        <w:t xml:space="preserve">Indien rectifiers en of inverters hun levensduur aantoonbaar volgens de fabrikant of leverancier hebben bereikt, dient dit door de Opdrachtnemer gerapporteerd te worden. </w:t>
      </w:r>
    </w:p>
    <w:p w14:paraId="1AF217FD" w14:textId="77777777" w:rsidR="006C2C7E" w:rsidRPr="00715FE7" w:rsidRDefault="006C2C7E" w:rsidP="0015531F">
      <w:pPr>
        <w:rPr>
          <w:rFonts w:ascii="Verdana" w:hAnsi="Verdana"/>
          <w:sz w:val="18"/>
          <w:szCs w:val="18"/>
          <w:lang w:val="nl-NL"/>
        </w:rPr>
      </w:pPr>
      <w:r w:rsidRPr="00715FE7">
        <w:rPr>
          <w:rFonts w:ascii="Verdana" w:hAnsi="Verdana"/>
          <w:sz w:val="18"/>
          <w:szCs w:val="18"/>
          <w:lang w:val="nl-NL"/>
        </w:rPr>
        <w:t>Tot de controle werkzaamheden horen ook het testen en controleren van status meldingen van de gehele installatie n</w:t>
      </w:r>
      <w:r w:rsidR="00F812AA">
        <w:rPr>
          <w:rFonts w:ascii="Verdana" w:hAnsi="Verdana"/>
          <w:sz w:val="18"/>
          <w:szCs w:val="18"/>
          <w:lang w:val="nl-NL"/>
        </w:rPr>
        <w:t>aar de controle kamer van DMO (IT</w:t>
      </w:r>
      <w:r w:rsidRPr="00715FE7">
        <w:rPr>
          <w:rFonts w:ascii="Verdana" w:hAnsi="Verdana"/>
          <w:sz w:val="18"/>
          <w:szCs w:val="18"/>
          <w:lang w:val="nl-NL"/>
        </w:rPr>
        <w:t xml:space="preserve">OK)en het het verwerken van de meldingen in het PRIVA systeem of ander systeem.  Het vervangen van de standbij accu’s van het systeem behoort tot de werkzaamheden. In het eerste en laatste jaar van het contract moeten de standbij accu’s worden vervangen. </w:t>
      </w:r>
    </w:p>
    <w:p w14:paraId="548F0593" w14:textId="77777777" w:rsidR="006C2C7E" w:rsidRPr="00715FE7" w:rsidRDefault="006C2C7E" w:rsidP="0015531F">
      <w:pPr>
        <w:rPr>
          <w:rFonts w:ascii="Verdana" w:hAnsi="Verdana"/>
          <w:sz w:val="18"/>
          <w:szCs w:val="18"/>
          <w:lang w:val="nl-NL"/>
        </w:rPr>
      </w:pPr>
      <w:r w:rsidRPr="00715FE7">
        <w:rPr>
          <w:rFonts w:ascii="Verdana" w:hAnsi="Verdana"/>
          <w:sz w:val="18"/>
          <w:szCs w:val="18"/>
          <w:lang w:val="nl-NL"/>
        </w:rPr>
        <w:t>Onderstaand een globale lijst van te testen en te controle</w:t>
      </w:r>
      <w:r w:rsidR="00787F53" w:rsidRPr="00715FE7">
        <w:rPr>
          <w:rFonts w:ascii="Verdana" w:hAnsi="Verdana"/>
          <w:sz w:val="18"/>
          <w:szCs w:val="18"/>
          <w:lang w:val="nl-NL"/>
        </w:rPr>
        <w:t xml:space="preserve">ren </w:t>
      </w:r>
      <w:r w:rsidRPr="00715FE7">
        <w:rPr>
          <w:rFonts w:ascii="Verdana" w:hAnsi="Verdana"/>
          <w:sz w:val="18"/>
          <w:szCs w:val="18"/>
          <w:lang w:val="nl-NL"/>
        </w:rPr>
        <w:t>meldingen:</w:t>
      </w:r>
    </w:p>
    <w:p w14:paraId="0DD5A8E1" w14:textId="77777777" w:rsidR="0015531F" w:rsidRPr="0015531F" w:rsidRDefault="006C2C7E" w:rsidP="00E91B6B">
      <w:pPr>
        <w:pStyle w:val="Default"/>
        <w:numPr>
          <w:ilvl w:val="0"/>
          <w:numId w:val="60"/>
        </w:numPr>
        <w:tabs>
          <w:tab w:val="left" w:pos="0"/>
        </w:tabs>
        <w:spacing w:after="0" w:line="240" w:lineRule="auto"/>
        <w:rPr>
          <w:rFonts w:ascii="Verdana" w:hAnsi="Verdana" w:cstheme="minorHAnsi"/>
          <w:sz w:val="18"/>
          <w:szCs w:val="18"/>
        </w:rPr>
      </w:pPr>
      <w:r w:rsidRPr="0015531F">
        <w:rPr>
          <w:rFonts w:ascii="Verdana" w:hAnsi="Verdana" w:cstheme="minorHAnsi"/>
          <w:color w:val="auto"/>
          <w:sz w:val="18"/>
          <w:szCs w:val="18"/>
        </w:rPr>
        <w:t xml:space="preserve">Uitschakeling middels interne beveiliging </w:t>
      </w:r>
      <w:r w:rsidRPr="0015531F">
        <w:rPr>
          <w:rFonts w:ascii="Verdana" w:hAnsi="Verdana"/>
          <w:sz w:val="18"/>
          <w:szCs w:val="18"/>
        </w:rPr>
        <w:t xml:space="preserve"> </w:t>
      </w:r>
      <w:r w:rsidRPr="0015531F">
        <w:rPr>
          <w:rFonts w:ascii="Verdana" w:hAnsi="Verdana" w:cstheme="minorHAnsi"/>
          <w:color w:val="auto"/>
          <w:sz w:val="18"/>
          <w:szCs w:val="18"/>
        </w:rPr>
        <w:t xml:space="preserve">(Automatische); </w:t>
      </w:r>
    </w:p>
    <w:p w14:paraId="58BC765C" w14:textId="77777777" w:rsidR="006C2C7E" w:rsidRPr="0015531F" w:rsidRDefault="006C2C7E" w:rsidP="00E91B6B">
      <w:pPr>
        <w:pStyle w:val="Default"/>
        <w:numPr>
          <w:ilvl w:val="0"/>
          <w:numId w:val="60"/>
        </w:numPr>
        <w:tabs>
          <w:tab w:val="left" w:pos="0"/>
        </w:tabs>
        <w:spacing w:after="0" w:line="240" w:lineRule="auto"/>
        <w:rPr>
          <w:rFonts w:ascii="Verdana" w:hAnsi="Verdana" w:cstheme="minorHAnsi"/>
          <w:sz w:val="18"/>
          <w:szCs w:val="18"/>
        </w:rPr>
      </w:pPr>
      <w:r w:rsidRPr="0015531F">
        <w:rPr>
          <w:rFonts w:ascii="Verdana" w:hAnsi="Verdana" w:cstheme="minorHAnsi"/>
          <w:sz w:val="18"/>
          <w:szCs w:val="18"/>
        </w:rPr>
        <w:t>Accu onder- en overspanning;</w:t>
      </w:r>
    </w:p>
    <w:p w14:paraId="51159138"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Verdana"/>
          <w:sz w:val="18"/>
          <w:szCs w:val="18"/>
        </w:rPr>
      </w:pPr>
      <w:r w:rsidRPr="001E3A05">
        <w:rPr>
          <w:rFonts w:ascii="Verdana" w:hAnsi="Verdana" w:cstheme="minorHAnsi"/>
          <w:sz w:val="18"/>
          <w:szCs w:val="18"/>
        </w:rPr>
        <w:t>A</w:t>
      </w:r>
      <w:r w:rsidRPr="001E3A05">
        <w:rPr>
          <w:rFonts w:ascii="Verdana" w:hAnsi="Verdana" w:cs="Verdana"/>
          <w:sz w:val="18"/>
          <w:szCs w:val="18"/>
        </w:rPr>
        <w:t xml:space="preserve">ccu </w:t>
      </w:r>
      <w:r w:rsidRPr="001E3A05">
        <w:rPr>
          <w:rFonts w:ascii="Verdana" w:hAnsi="Verdana" w:cs="Verdana"/>
          <w:sz w:val="18"/>
          <w:szCs w:val="18"/>
          <w:lang w:val="fr-FR"/>
        </w:rPr>
        <w:t>overtemperatuur;</w:t>
      </w:r>
    </w:p>
    <w:p w14:paraId="4370FD77"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AC fail;</w:t>
      </w:r>
    </w:p>
    <w:p w14:paraId="60B89C30"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Single rectifier fail;</w:t>
      </w:r>
    </w:p>
    <w:p w14:paraId="254CD51A"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Multiple rectifier fail;</w:t>
      </w:r>
    </w:p>
    <w:p w14:paraId="0F97FCFF"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Distributie fail;</w:t>
      </w:r>
    </w:p>
    <w:p w14:paraId="54D17F1A"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Inverter fail;</w:t>
      </w:r>
    </w:p>
    <w:p w14:paraId="0405F8B1"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Input inverter fail;</w:t>
      </w:r>
    </w:p>
    <w:p w14:paraId="74225585"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Ontlading accu’s;</w:t>
      </w:r>
    </w:p>
    <w:p w14:paraId="6437CA7F"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LVD (Low Voltage Discharge) open;</w:t>
      </w:r>
    </w:p>
    <w:p w14:paraId="4B605BA7"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Rectifier current share;</w:t>
      </w:r>
    </w:p>
    <w:p w14:paraId="4AA8F6A0" w14:textId="77777777" w:rsidR="006C2C7E" w:rsidRPr="001E3A05"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1E3A05">
        <w:rPr>
          <w:rFonts w:ascii="Verdana" w:hAnsi="Verdana" w:cstheme="minorHAnsi"/>
          <w:sz w:val="18"/>
          <w:szCs w:val="18"/>
        </w:rPr>
        <w:t>System communication;</w:t>
      </w:r>
    </w:p>
    <w:p w14:paraId="4F0A339D" w14:textId="77777777" w:rsidR="006C2C7E" w:rsidRPr="003711D9" w:rsidRDefault="006C2C7E" w:rsidP="00E91B6B">
      <w:pPr>
        <w:pStyle w:val="Lijstalinea"/>
        <w:numPr>
          <w:ilvl w:val="0"/>
          <w:numId w:val="60"/>
        </w:numPr>
        <w:autoSpaceDE w:val="0"/>
        <w:autoSpaceDN w:val="0"/>
        <w:adjustRightInd w:val="0"/>
        <w:spacing w:after="0" w:line="240" w:lineRule="auto"/>
        <w:rPr>
          <w:rFonts w:ascii="Verdana" w:hAnsi="Verdana" w:cstheme="minorHAnsi"/>
          <w:sz w:val="18"/>
          <w:szCs w:val="18"/>
        </w:rPr>
      </w:pPr>
      <w:r w:rsidRPr="003711D9">
        <w:rPr>
          <w:rFonts w:ascii="Verdana" w:hAnsi="Verdana" w:cstheme="minorHAnsi"/>
          <w:sz w:val="18"/>
          <w:szCs w:val="18"/>
        </w:rPr>
        <w:t>Binnentemperatuur van de behuizing.</w:t>
      </w:r>
    </w:p>
    <w:p w14:paraId="556ADF8E" w14:textId="77777777" w:rsidR="006C2C7E" w:rsidRPr="003711D9" w:rsidRDefault="006C2C7E" w:rsidP="00E91B6B">
      <w:pPr>
        <w:pStyle w:val="Default"/>
        <w:numPr>
          <w:ilvl w:val="0"/>
          <w:numId w:val="60"/>
        </w:numPr>
        <w:tabs>
          <w:tab w:val="left" w:pos="0"/>
        </w:tabs>
        <w:spacing w:after="0" w:line="240" w:lineRule="auto"/>
        <w:rPr>
          <w:rFonts w:ascii="Verdana" w:hAnsi="Verdana" w:cstheme="minorHAnsi"/>
          <w:color w:val="auto"/>
          <w:sz w:val="18"/>
          <w:szCs w:val="18"/>
        </w:rPr>
      </w:pPr>
      <w:r w:rsidRPr="003711D9">
        <w:rPr>
          <w:rFonts w:ascii="Verdana" w:hAnsi="Verdana" w:cstheme="minorHAnsi"/>
          <w:color w:val="auto"/>
          <w:sz w:val="18"/>
          <w:szCs w:val="18"/>
        </w:rPr>
        <w:t>Aaccuspanning te hoog of te laag;</w:t>
      </w:r>
    </w:p>
    <w:p w14:paraId="000F3C68" w14:textId="77777777" w:rsidR="006C2C7E" w:rsidRPr="003711D9" w:rsidRDefault="006C2C7E" w:rsidP="00E91B6B">
      <w:pPr>
        <w:pStyle w:val="Default"/>
        <w:numPr>
          <w:ilvl w:val="0"/>
          <w:numId w:val="60"/>
        </w:numPr>
        <w:tabs>
          <w:tab w:val="left" w:pos="0"/>
        </w:tabs>
        <w:spacing w:after="0" w:line="240" w:lineRule="auto"/>
        <w:rPr>
          <w:rFonts w:ascii="Verdana" w:hAnsi="Verdana" w:cstheme="minorHAnsi"/>
          <w:color w:val="auto"/>
          <w:sz w:val="18"/>
          <w:szCs w:val="18"/>
        </w:rPr>
      </w:pPr>
      <w:r w:rsidRPr="003711D9">
        <w:rPr>
          <w:rFonts w:ascii="Verdana" w:hAnsi="Verdana" w:cstheme="minorHAnsi"/>
          <w:color w:val="auto"/>
          <w:sz w:val="18"/>
          <w:szCs w:val="18"/>
        </w:rPr>
        <w:t>Interne temperatuur te hoog;</w:t>
      </w:r>
    </w:p>
    <w:p w14:paraId="638D11E2" w14:textId="77777777" w:rsidR="006C2C7E" w:rsidRPr="003711D9" w:rsidRDefault="006C2C7E" w:rsidP="00E91B6B">
      <w:pPr>
        <w:pStyle w:val="Default"/>
        <w:numPr>
          <w:ilvl w:val="0"/>
          <w:numId w:val="60"/>
        </w:numPr>
        <w:tabs>
          <w:tab w:val="left" w:pos="0"/>
        </w:tabs>
        <w:spacing w:after="0" w:line="240" w:lineRule="auto"/>
        <w:rPr>
          <w:rFonts w:ascii="Verdana" w:hAnsi="Verdana" w:cstheme="minorHAnsi"/>
          <w:color w:val="auto"/>
          <w:sz w:val="18"/>
          <w:szCs w:val="18"/>
        </w:rPr>
      </w:pPr>
      <w:r w:rsidRPr="003711D9">
        <w:rPr>
          <w:rFonts w:ascii="Verdana" w:hAnsi="Verdana" w:cstheme="minorHAnsi"/>
          <w:color w:val="auto"/>
          <w:sz w:val="18"/>
          <w:szCs w:val="18"/>
        </w:rPr>
        <w:t>Laadspanning te hoog of te laag;</w:t>
      </w:r>
    </w:p>
    <w:p w14:paraId="35F3FC78" w14:textId="77777777" w:rsidR="006C2C7E" w:rsidRPr="003711D9" w:rsidRDefault="006C2C7E" w:rsidP="00E91B6B">
      <w:pPr>
        <w:pStyle w:val="Default"/>
        <w:numPr>
          <w:ilvl w:val="0"/>
          <w:numId w:val="60"/>
        </w:numPr>
        <w:tabs>
          <w:tab w:val="left" w:pos="0"/>
        </w:tabs>
        <w:spacing w:line="240" w:lineRule="auto"/>
        <w:rPr>
          <w:rFonts w:ascii="Verdana" w:hAnsi="Verdana" w:cstheme="minorHAnsi"/>
          <w:color w:val="auto"/>
          <w:sz w:val="18"/>
          <w:szCs w:val="18"/>
        </w:rPr>
      </w:pPr>
      <w:r w:rsidRPr="003711D9">
        <w:rPr>
          <w:rFonts w:ascii="Verdana" w:hAnsi="Verdana" w:cstheme="minorHAnsi"/>
          <w:color w:val="auto"/>
          <w:sz w:val="18"/>
          <w:szCs w:val="18"/>
        </w:rPr>
        <w:t>Levensduur accu wordt bereikt binnen zes maanden;</w:t>
      </w:r>
    </w:p>
    <w:p w14:paraId="6C296840" w14:textId="77777777" w:rsidR="00BE106C" w:rsidRPr="003711D9" w:rsidRDefault="00BE106C" w:rsidP="0015531F">
      <w:pPr>
        <w:pStyle w:val="Default"/>
        <w:tabs>
          <w:tab w:val="left" w:pos="0"/>
        </w:tabs>
        <w:rPr>
          <w:rFonts w:ascii="Verdana" w:hAnsi="Verdana" w:cstheme="minorHAnsi"/>
          <w:color w:val="auto"/>
          <w:sz w:val="18"/>
          <w:szCs w:val="18"/>
        </w:rPr>
      </w:pPr>
      <w:r w:rsidRPr="003711D9">
        <w:rPr>
          <w:rFonts w:ascii="Verdana" w:hAnsi="Verdana"/>
          <w:sz w:val="18"/>
          <w:szCs w:val="18"/>
        </w:rPr>
        <w:t>Het jaarlijks onderhouden van bijbehorende (vermogens) automaten volgens leveranciersvoorschrift.</w:t>
      </w:r>
    </w:p>
    <w:p w14:paraId="0B91453B" w14:textId="77777777" w:rsidR="006C2C7E" w:rsidRPr="003711D9" w:rsidRDefault="006C2C7E" w:rsidP="00091F5B">
      <w:pPr>
        <w:pStyle w:val="Kop6"/>
      </w:pPr>
      <w:bookmarkStart w:id="9487" w:name="_Toc520190969"/>
      <w:bookmarkStart w:id="9488" w:name="_Toc79070258"/>
      <w:bookmarkStart w:id="9489" w:name="_Toc97713019"/>
      <w:r w:rsidRPr="003711D9">
        <w:t>Inspecteren en onderhoud accu’s.</w:t>
      </w:r>
      <w:bookmarkEnd w:id="9487"/>
      <w:bookmarkEnd w:id="9488"/>
      <w:bookmarkEnd w:id="9489"/>
    </w:p>
    <w:p w14:paraId="5F19A426" w14:textId="77777777" w:rsidR="006C2C7E" w:rsidRPr="003711D9" w:rsidRDefault="006C2C7E" w:rsidP="0015531F">
      <w:pPr>
        <w:autoSpaceDE w:val="0"/>
        <w:autoSpaceDN w:val="0"/>
        <w:adjustRightInd w:val="0"/>
        <w:rPr>
          <w:rFonts w:ascii="Verdana" w:hAnsi="Verdana" w:cs="Verdana"/>
          <w:iCs/>
          <w:sz w:val="18"/>
          <w:szCs w:val="18"/>
          <w:lang w:val="nl-NL"/>
        </w:rPr>
      </w:pPr>
      <w:r w:rsidRPr="003711D9">
        <w:rPr>
          <w:rFonts w:ascii="Verdana" w:hAnsi="Verdana" w:cs="Verdana"/>
          <w:iCs/>
          <w:sz w:val="18"/>
          <w:szCs w:val="18"/>
          <w:lang w:val="nl-NL"/>
        </w:rPr>
        <w:t xml:space="preserve">Het onderhouden van de accu’s zoals omschreven door de fabrikant of leverancier. </w:t>
      </w:r>
    </w:p>
    <w:p w14:paraId="75BB3D16" w14:textId="1581A637" w:rsidR="006C2C7E" w:rsidRPr="003711D9" w:rsidRDefault="006C2C7E" w:rsidP="0015531F">
      <w:pPr>
        <w:autoSpaceDE w:val="0"/>
        <w:autoSpaceDN w:val="0"/>
        <w:adjustRightInd w:val="0"/>
        <w:rPr>
          <w:rFonts w:ascii="Verdana" w:hAnsi="Verdana" w:cs="Verdana"/>
          <w:iCs/>
          <w:sz w:val="18"/>
          <w:szCs w:val="18"/>
          <w:lang w:val="nl-NL"/>
        </w:rPr>
      </w:pPr>
      <w:r w:rsidRPr="003711D9">
        <w:rPr>
          <w:rFonts w:ascii="Verdana" w:hAnsi="Verdana" w:cs="Verdana"/>
          <w:iCs/>
          <w:sz w:val="18"/>
          <w:szCs w:val="18"/>
          <w:lang w:val="nl-NL"/>
        </w:rPr>
        <w:t xml:space="preserve">Meten en leveren </w:t>
      </w:r>
      <w:r w:rsidR="0015531F" w:rsidRPr="003711D9">
        <w:rPr>
          <w:rFonts w:ascii="Verdana" w:hAnsi="Verdana" w:cs="Verdana"/>
          <w:iCs/>
          <w:sz w:val="18"/>
          <w:szCs w:val="18"/>
          <w:lang w:val="nl-NL"/>
        </w:rPr>
        <w:t>van</w:t>
      </w:r>
      <w:r w:rsidRPr="003711D9">
        <w:rPr>
          <w:rFonts w:ascii="Verdana" w:hAnsi="Verdana" w:cs="Verdana"/>
          <w:iCs/>
          <w:sz w:val="18"/>
          <w:szCs w:val="18"/>
          <w:lang w:val="nl-NL"/>
        </w:rPr>
        <w:t xml:space="preserve"> de siemens waarde </w:t>
      </w:r>
      <w:r w:rsidR="0015531F" w:rsidRPr="003711D9">
        <w:rPr>
          <w:rFonts w:ascii="Verdana" w:hAnsi="Verdana" w:cs="Verdana"/>
          <w:iCs/>
          <w:sz w:val="18"/>
          <w:szCs w:val="18"/>
          <w:lang w:val="nl-NL"/>
        </w:rPr>
        <w:t xml:space="preserve">per </w:t>
      </w:r>
      <w:r w:rsidRPr="003711D9">
        <w:rPr>
          <w:rFonts w:ascii="Verdana" w:hAnsi="Verdana" w:cs="Verdana"/>
          <w:iCs/>
          <w:sz w:val="18"/>
          <w:szCs w:val="18"/>
          <w:lang w:val="nl-NL"/>
        </w:rPr>
        <w:t>accu’s</w:t>
      </w:r>
      <w:r w:rsidR="0015531F" w:rsidRPr="003711D9">
        <w:rPr>
          <w:rFonts w:ascii="Verdana" w:hAnsi="Verdana" w:cs="Verdana"/>
          <w:iCs/>
          <w:sz w:val="18"/>
          <w:szCs w:val="18"/>
          <w:lang w:val="nl-NL"/>
        </w:rPr>
        <w:t xml:space="preserve">. Deze gegevens moeten worden opgenomen in het rapport zoals beschreven in paragraaf </w:t>
      </w:r>
      <w:r w:rsidR="00D05BD8" w:rsidRPr="003711D9">
        <w:rPr>
          <w:rFonts w:ascii="Verdana" w:hAnsi="Verdana" w:cs="Verdana"/>
          <w:iCs/>
          <w:sz w:val="18"/>
          <w:szCs w:val="18"/>
          <w:lang w:val="nl-NL"/>
        </w:rPr>
        <w:t>4.3.3.3.3</w:t>
      </w:r>
      <w:r w:rsidR="0015531F" w:rsidRPr="003711D9">
        <w:rPr>
          <w:rFonts w:ascii="Verdana" w:hAnsi="Verdana" w:cs="Verdana"/>
          <w:iCs/>
          <w:sz w:val="18"/>
          <w:szCs w:val="18"/>
          <w:lang w:val="nl-NL"/>
        </w:rPr>
        <w:t xml:space="preserve"> </w:t>
      </w:r>
      <w:r w:rsidRPr="003711D9">
        <w:rPr>
          <w:rFonts w:ascii="Verdana" w:hAnsi="Verdana" w:cs="Verdana"/>
          <w:iCs/>
          <w:sz w:val="18"/>
          <w:szCs w:val="18"/>
          <w:lang w:val="nl-NL"/>
        </w:rPr>
        <w:t xml:space="preserve"> </w:t>
      </w:r>
    </w:p>
    <w:p w14:paraId="2B237BCA" w14:textId="77777777" w:rsidR="006C2C7E" w:rsidRPr="003711D9" w:rsidRDefault="006C2C7E" w:rsidP="0015531F">
      <w:pPr>
        <w:autoSpaceDE w:val="0"/>
        <w:autoSpaceDN w:val="0"/>
        <w:adjustRightInd w:val="0"/>
        <w:rPr>
          <w:rFonts w:ascii="Verdana" w:hAnsi="Verdana"/>
          <w:sz w:val="18"/>
          <w:szCs w:val="18"/>
          <w:lang w:val="nl-NL"/>
        </w:rPr>
      </w:pPr>
      <w:r w:rsidRPr="003711D9">
        <w:rPr>
          <w:rFonts w:ascii="Verdana" w:hAnsi="Verdana" w:cs="Verdana"/>
          <w:iCs/>
          <w:sz w:val="18"/>
          <w:szCs w:val="18"/>
          <w:lang w:val="nl-NL"/>
        </w:rPr>
        <w:t xml:space="preserve">De accupoolbevestigingen opnieuw aanhalen conform de aanhaalmomenten van de fabrieks-of leverancier specificaties en de aansluitpolen van de </w:t>
      </w:r>
      <w:r w:rsidR="00A93824" w:rsidRPr="003711D9">
        <w:rPr>
          <w:rFonts w:ascii="Verdana" w:hAnsi="Verdana" w:cs="Verdana"/>
          <w:iCs/>
          <w:sz w:val="18"/>
          <w:szCs w:val="18"/>
          <w:lang w:val="nl-NL"/>
        </w:rPr>
        <w:t>accu</w:t>
      </w:r>
      <w:r w:rsidRPr="003711D9">
        <w:rPr>
          <w:rFonts w:ascii="Verdana" w:hAnsi="Verdana" w:cs="Verdana"/>
          <w:iCs/>
          <w:sz w:val="18"/>
          <w:szCs w:val="18"/>
          <w:lang w:val="nl-NL"/>
        </w:rPr>
        <w:t>cellen uitvoeren met zogenaamde flexverbinders.</w:t>
      </w:r>
    </w:p>
    <w:p w14:paraId="0B50C589" w14:textId="77777777" w:rsidR="006C2C7E" w:rsidRPr="003711D9" w:rsidRDefault="006C2C7E" w:rsidP="0015531F">
      <w:pPr>
        <w:autoSpaceDE w:val="0"/>
        <w:autoSpaceDN w:val="0"/>
        <w:adjustRightInd w:val="0"/>
        <w:rPr>
          <w:rStyle w:val="PlattetekstChar"/>
          <w:szCs w:val="18"/>
        </w:rPr>
      </w:pPr>
      <w:r w:rsidRPr="003711D9">
        <w:rPr>
          <w:rStyle w:val="PlattetekstChar"/>
          <w:szCs w:val="18"/>
        </w:rPr>
        <w:t xml:space="preserve">Indien uit de Siemensmeting blijkt het percentage onder de 70% is, dient dit z.s.m. gerapporteerd te worden en </w:t>
      </w:r>
      <w:r w:rsidR="00977ECB" w:rsidRPr="003711D9">
        <w:rPr>
          <w:rStyle w:val="PlattetekstChar"/>
          <w:szCs w:val="18"/>
        </w:rPr>
        <w:t>de betreffende</w:t>
      </w:r>
      <w:r w:rsidRPr="003711D9">
        <w:rPr>
          <w:rStyle w:val="PlattetekstChar"/>
          <w:szCs w:val="18"/>
        </w:rPr>
        <w:t xml:space="preserve"> accu</w:t>
      </w:r>
      <w:r w:rsidR="00977ECB" w:rsidRPr="003711D9">
        <w:rPr>
          <w:rStyle w:val="PlattetekstChar"/>
          <w:szCs w:val="18"/>
        </w:rPr>
        <w:t>(</w:t>
      </w:r>
      <w:r w:rsidRPr="003711D9">
        <w:rPr>
          <w:rStyle w:val="PlattetekstChar"/>
          <w:szCs w:val="18"/>
        </w:rPr>
        <w:t>’s</w:t>
      </w:r>
      <w:r w:rsidR="00977ECB" w:rsidRPr="003711D9">
        <w:rPr>
          <w:rStyle w:val="PlattetekstChar"/>
          <w:szCs w:val="18"/>
        </w:rPr>
        <w:t>) moet tijdens het onderhoud</w:t>
      </w:r>
      <w:r w:rsidRPr="003711D9">
        <w:rPr>
          <w:rStyle w:val="PlattetekstChar"/>
          <w:szCs w:val="18"/>
        </w:rPr>
        <w:t xml:space="preserve"> vervangen worden. Indien uit de Siemensmeting blijkt het percentage tussen de 70% en 90% ligt</w:t>
      </w:r>
      <w:r w:rsidR="00C40384" w:rsidRPr="003711D9">
        <w:rPr>
          <w:rStyle w:val="PlattetekstChar"/>
          <w:szCs w:val="18"/>
        </w:rPr>
        <w:t xml:space="preserve"> moet een belastingmeting van de betreffende string worden uitgevoerd.  Indien de geëiste autonomietijd</w:t>
      </w:r>
      <w:r w:rsidR="00992D18" w:rsidRPr="003711D9">
        <w:rPr>
          <w:rStyle w:val="PlattetekstChar"/>
          <w:szCs w:val="18"/>
        </w:rPr>
        <w:t xml:space="preserve"> niet wordt gehaald moet er meteen contact worden opgenomen met de RVB.</w:t>
      </w:r>
      <w:r w:rsidR="00C40384" w:rsidRPr="003711D9">
        <w:rPr>
          <w:rStyle w:val="PlattetekstChar"/>
          <w:szCs w:val="18"/>
        </w:rPr>
        <w:t xml:space="preserve">  Resultaten moeten in de rapporten worden opgenomen</w:t>
      </w:r>
      <w:r w:rsidR="00977ECB" w:rsidRPr="003711D9">
        <w:rPr>
          <w:rStyle w:val="PlattetekstChar"/>
          <w:szCs w:val="18"/>
        </w:rPr>
        <w:t>.</w:t>
      </w:r>
      <w:r w:rsidRPr="003711D9">
        <w:rPr>
          <w:rStyle w:val="PlattetekstChar"/>
          <w:szCs w:val="18"/>
        </w:rPr>
        <w:t xml:space="preserve"> </w:t>
      </w:r>
    </w:p>
    <w:p w14:paraId="34B6C162" w14:textId="77777777" w:rsidR="004106A9" w:rsidRPr="003711D9" w:rsidRDefault="004106A9" w:rsidP="004106A9">
      <w:pPr>
        <w:autoSpaceDE w:val="0"/>
        <w:autoSpaceDN w:val="0"/>
        <w:adjustRightInd w:val="0"/>
        <w:rPr>
          <w:rFonts w:ascii="Verdana" w:hAnsi="Verdana"/>
          <w:sz w:val="18"/>
          <w:szCs w:val="18"/>
          <w:lang w:val="nl-NL"/>
        </w:rPr>
      </w:pPr>
    </w:p>
    <w:p w14:paraId="6225914F" w14:textId="77777777" w:rsidR="004106A9" w:rsidRPr="003711D9" w:rsidRDefault="004106A9" w:rsidP="004106A9">
      <w:pPr>
        <w:pStyle w:val="Kop5"/>
        <w:rPr>
          <w:lang w:val="nl-NL"/>
        </w:rPr>
      </w:pPr>
      <w:bookmarkStart w:id="9490" w:name="_Toc97713020"/>
      <w:r w:rsidRPr="003711D9">
        <w:rPr>
          <w:lang w:val="nl-NL"/>
        </w:rPr>
        <w:t>Bijkomende werkzaamheden onderhoud UPS</w:t>
      </w:r>
      <w:bookmarkEnd w:id="9490"/>
    </w:p>
    <w:p w14:paraId="56447331" w14:textId="77777777" w:rsidR="004106A9" w:rsidRPr="003711D9" w:rsidRDefault="004106A9" w:rsidP="0015531F">
      <w:pPr>
        <w:autoSpaceDE w:val="0"/>
        <w:autoSpaceDN w:val="0"/>
        <w:adjustRightInd w:val="0"/>
        <w:rPr>
          <w:rFonts w:ascii="Verdana" w:hAnsi="Verdana"/>
          <w:sz w:val="18"/>
          <w:szCs w:val="18"/>
          <w:lang w:val="nl-NL"/>
        </w:rPr>
      </w:pPr>
    </w:p>
    <w:p w14:paraId="1B04036F" w14:textId="77777777" w:rsidR="006C2C7E" w:rsidRPr="003711D9" w:rsidRDefault="006C2C7E" w:rsidP="00091F5B">
      <w:pPr>
        <w:pStyle w:val="Kop6"/>
      </w:pPr>
      <w:bookmarkStart w:id="9491" w:name="_Toc520190970"/>
      <w:bookmarkStart w:id="9492" w:name="_Toc79070259"/>
      <w:bookmarkStart w:id="9493" w:name="_Toc97713021"/>
      <w:r w:rsidRPr="003711D9">
        <w:t>Controle brandwerende doorvoeringen</w:t>
      </w:r>
      <w:bookmarkEnd w:id="9491"/>
      <w:bookmarkEnd w:id="9492"/>
      <w:bookmarkEnd w:id="9493"/>
    </w:p>
    <w:p w14:paraId="04046AA2" w14:textId="1DC46832" w:rsidR="00977ECB" w:rsidRPr="003711D9" w:rsidRDefault="006C2C7E" w:rsidP="00977ECB">
      <w:pPr>
        <w:autoSpaceDE w:val="0"/>
        <w:autoSpaceDN w:val="0"/>
        <w:adjustRightInd w:val="0"/>
        <w:rPr>
          <w:rFonts w:ascii="Verdana" w:hAnsi="Verdana" w:cs="Verdana"/>
          <w:iCs/>
          <w:sz w:val="18"/>
          <w:szCs w:val="18"/>
          <w:lang w:val="nl-NL"/>
        </w:rPr>
      </w:pPr>
      <w:r w:rsidRPr="003711D9">
        <w:rPr>
          <w:rFonts w:ascii="Verdana" w:hAnsi="Verdana"/>
          <w:sz w:val="18"/>
          <w:szCs w:val="18"/>
          <w:lang w:val="nl-NL"/>
        </w:rPr>
        <w:t>Alle doorvoeringen in de N</w:t>
      </w:r>
      <w:r w:rsidR="000F4595" w:rsidRPr="003711D9">
        <w:rPr>
          <w:rFonts w:ascii="Verdana" w:hAnsi="Verdana"/>
          <w:sz w:val="18"/>
          <w:szCs w:val="18"/>
          <w:lang w:val="nl-NL"/>
        </w:rPr>
        <w:t>WR</w:t>
      </w:r>
      <w:r w:rsidRPr="003711D9">
        <w:rPr>
          <w:rFonts w:ascii="Verdana" w:hAnsi="Verdana"/>
          <w:sz w:val="18"/>
          <w:szCs w:val="18"/>
          <w:lang w:val="nl-NL"/>
        </w:rPr>
        <w:t xml:space="preserve"> ruimte controleren en welke niet voldoen aan de eisen gesteld van de doorgevoerde wand, plafond  of vloer (rookdichtheid en / of brandwerendheid); moeten worden vermeld. </w:t>
      </w:r>
      <w:r w:rsidR="00977ECB" w:rsidRPr="003711D9">
        <w:rPr>
          <w:rFonts w:ascii="Verdana" w:hAnsi="Verdana" w:cs="Verdana"/>
          <w:iCs/>
          <w:sz w:val="18"/>
          <w:szCs w:val="18"/>
          <w:lang w:val="nl-NL"/>
        </w:rPr>
        <w:t xml:space="preserve">Deze gegevens moeten worden opgenomen in het rapport zoals beschreven in paragraaf </w:t>
      </w:r>
      <w:r w:rsidR="00D05BD8" w:rsidRPr="003711D9">
        <w:rPr>
          <w:rFonts w:ascii="Verdana" w:hAnsi="Verdana" w:cs="Verdana"/>
          <w:iCs/>
          <w:sz w:val="18"/>
          <w:szCs w:val="18"/>
          <w:lang w:val="nl-NL"/>
        </w:rPr>
        <w:t>4.3.3.3.3.</w:t>
      </w:r>
      <w:r w:rsidR="00977ECB" w:rsidRPr="003711D9">
        <w:rPr>
          <w:rFonts w:ascii="Verdana" w:hAnsi="Verdana" w:cs="Verdana"/>
          <w:iCs/>
          <w:sz w:val="18"/>
          <w:szCs w:val="18"/>
          <w:lang w:val="nl-NL"/>
        </w:rPr>
        <w:t xml:space="preserve">  </w:t>
      </w:r>
    </w:p>
    <w:p w14:paraId="387B69E5" w14:textId="77777777" w:rsidR="006C2C7E" w:rsidRPr="003711D9" w:rsidRDefault="006C2C7E" w:rsidP="00091F5B">
      <w:pPr>
        <w:pStyle w:val="Kop6"/>
      </w:pPr>
      <w:bookmarkStart w:id="9494" w:name="_Toc520190971"/>
      <w:bookmarkStart w:id="9495" w:name="_Toc79070260"/>
      <w:bookmarkStart w:id="9496" w:name="_Toc97713022"/>
      <w:r w:rsidRPr="003711D9">
        <w:t>Controle afdichtingen</w:t>
      </w:r>
      <w:bookmarkEnd w:id="9494"/>
      <w:bookmarkEnd w:id="9495"/>
      <w:bookmarkEnd w:id="9496"/>
    </w:p>
    <w:p w14:paraId="719A5400" w14:textId="2A8903A9" w:rsidR="006C2C7E" w:rsidRPr="003711D9" w:rsidRDefault="006C2C7E" w:rsidP="00977ECB">
      <w:pPr>
        <w:rPr>
          <w:rFonts w:ascii="Verdana" w:hAnsi="Verdana"/>
          <w:sz w:val="18"/>
          <w:szCs w:val="18"/>
          <w:lang w:val="nl-NL"/>
        </w:rPr>
      </w:pPr>
      <w:r w:rsidRPr="003711D9">
        <w:rPr>
          <w:rFonts w:ascii="Verdana" w:hAnsi="Verdana"/>
          <w:sz w:val="18"/>
          <w:szCs w:val="18"/>
          <w:lang w:val="nl-NL"/>
        </w:rPr>
        <w:t>Alle afdichtingen in de N</w:t>
      </w:r>
      <w:r w:rsidR="000F4595" w:rsidRPr="003711D9">
        <w:rPr>
          <w:rFonts w:ascii="Verdana" w:hAnsi="Verdana"/>
          <w:sz w:val="18"/>
          <w:szCs w:val="18"/>
          <w:lang w:val="nl-NL"/>
        </w:rPr>
        <w:t>WR</w:t>
      </w:r>
      <w:r w:rsidRPr="003711D9">
        <w:rPr>
          <w:rFonts w:ascii="Verdana" w:hAnsi="Verdana"/>
          <w:sz w:val="18"/>
          <w:szCs w:val="18"/>
          <w:lang w:val="nl-NL"/>
        </w:rPr>
        <w:t xml:space="preserve"> ruimte HDPE en duct welke niet voldoen aan de eisen  ( gasdicht of waterdicht) moeten worden gemeld.  Van dit defect moet een foto worden gemaakt en deze moet opgenomen worden in een rapportage </w:t>
      </w:r>
      <w:r w:rsidR="00977ECB" w:rsidRPr="003711D9">
        <w:rPr>
          <w:rFonts w:ascii="Verdana" w:hAnsi="Verdana" w:cs="Verdana"/>
          <w:iCs/>
          <w:sz w:val="18"/>
          <w:szCs w:val="18"/>
          <w:lang w:val="nl-NL"/>
        </w:rPr>
        <w:t>zoals beschreven</w:t>
      </w:r>
      <w:r w:rsidR="00223524" w:rsidRPr="003711D9">
        <w:rPr>
          <w:rFonts w:ascii="Verdana" w:hAnsi="Verdana" w:cs="Verdana"/>
          <w:iCs/>
          <w:sz w:val="18"/>
          <w:szCs w:val="18"/>
          <w:lang w:val="nl-NL"/>
        </w:rPr>
        <w:t>.</w:t>
      </w:r>
      <w:r w:rsidR="00977ECB" w:rsidRPr="003711D9">
        <w:rPr>
          <w:rFonts w:ascii="Verdana" w:hAnsi="Verdana" w:cs="Verdana"/>
          <w:iCs/>
          <w:sz w:val="18"/>
          <w:szCs w:val="18"/>
          <w:lang w:val="nl-NL"/>
        </w:rPr>
        <w:t xml:space="preserve"> in paragraaf </w:t>
      </w:r>
      <w:r w:rsidR="00D05BD8" w:rsidRPr="003711D9">
        <w:rPr>
          <w:rFonts w:ascii="Verdana" w:hAnsi="Verdana" w:cs="Verdana"/>
          <w:iCs/>
          <w:sz w:val="18"/>
          <w:szCs w:val="18"/>
          <w:lang w:val="nl-NL"/>
        </w:rPr>
        <w:t>4.3.3.3.3.</w:t>
      </w:r>
      <w:r w:rsidR="00977ECB" w:rsidRPr="003711D9">
        <w:rPr>
          <w:rFonts w:ascii="Verdana" w:hAnsi="Verdana" w:cs="Verdana"/>
          <w:iCs/>
          <w:sz w:val="18"/>
          <w:szCs w:val="18"/>
          <w:lang w:val="nl-NL"/>
        </w:rPr>
        <w:t xml:space="preserve"> </w:t>
      </w:r>
    </w:p>
    <w:p w14:paraId="48956DB9" w14:textId="77777777" w:rsidR="006C2C7E" w:rsidRPr="003711D9" w:rsidRDefault="006C2C7E" w:rsidP="00091F5B">
      <w:pPr>
        <w:pStyle w:val="Kop6"/>
      </w:pPr>
      <w:bookmarkStart w:id="9497" w:name="_Toc520190972"/>
      <w:bookmarkStart w:id="9498" w:name="_Toc79070261"/>
      <w:bookmarkStart w:id="9499" w:name="_Toc97713023"/>
      <w:r w:rsidRPr="003711D9">
        <w:t>Ruimte temperatuur metingen</w:t>
      </w:r>
      <w:bookmarkEnd w:id="9497"/>
      <w:bookmarkEnd w:id="9498"/>
      <w:bookmarkEnd w:id="9499"/>
      <w:r w:rsidRPr="003711D9">
        <w:t xml:space="preserve"> </w:t>
      </w:r>
    </w:p>
    <w:p w14:paraId="279F3770" w14:textId="301EBA25" w:rsidR="00977ECB" w:rsidRPr="003711D9" w:rsidRDefault="006C2C7E" w:rsidP="00606D2D">
      <w:pPr>
        <w:rPr>
          <w:rFonts w:cs="Verdana"/>
          <w:iCs/>
          <w:lang w:val="nl-NL"/>
        </w:rPr>
      </w:pPr>
      <w:r w:rsidRPr="003711D9">
        <w:rPr>
          <w:lang w:val="nl-NL"/>
        </w:rPr>
        <w:t xml:space="preserve">Bij binnen komst de omgevingstemperatuur in elke netwerkruimte en accukamer meten en resultaten </w:t>
      </w:r>
      <w:r w:rsidR="00977ECB" w:rsidRPr="003711D9">
        <w:rPr>
          <w:lang w:val="nl-NL"/>
        </w:rPr>
        <w:t xml:space="preserve">(min. 3 uur) </w:t>
      </w:r>
      <w:r w:rsidRPr="003711D9">
        <w:rPr>
          <w:lang w:val="nl-NL"/>
        </w:rPr>
        <w:t>opnemen in rapportage</w:t>
      </w:r>
      <w:r w:rsidR="00977ECB" w:rsidRPr="003711D9">
        <w:rPr>
          <w:lang w:val="nl-NL"/>
        </w:rPr>
        <w:t xml:space="preserve"> </w:t>
      </w:r>
      <w:r w:rsidR="00977ECB" w:rsidRPr="003711D9">
        <w:rPr>
          <w:rFonts w:cs="Verdana"/>
          <w:iCs/>
          <w:lang w:val="nl-NL"/>
        </w:rPr>
        <w:t>zoals beschreven in paragraaf</w:t>
      </w:r>
      <w:r w:rsidR="00D05BD8" w:rsidRPr="003711D9">
        <w:rPr>
          <w:rFonts w:ascii="Verdana" w:hAnsi="Verdana" w:cs="Verdana"/>
          <w:iCs/>
          <w:sz w:val="18"/>
          <w:szCs w:val="18"/>
          <w:lang w:val="nl-NL"/>
        </w:rPr>
        <w:t>4.3.3.3.3.</w:t>
      </w:r>
      <w:r w:rsidR="00977ECB" w:rsidRPr="003711D9">
        <w:rPr>
          <w:rFonts w:cs="Verdana"/>
          <w:iCs/>
          <w:lang w:val="nl-NL"/>
        </w:rPr>
        <w:t xml:space="preserve"> </w:t>
      </w:r>
    </w:p>
    <w:p w14:paraId="221E8660" w14:textId="77777777" w:rsidR="00606D2D" w:rsidRPr="003711D9" w:rsidRDefault="00977ECB" w:rsidP="00606D2D">
      <w:pPr>
        <w:rPr>
          <w:rFonts w:ascii="Verdana" w:hAnsi="Verdana"/>
          <w:sz w:val="18"/>
          <w:szCs w:val="18"/>
          <w:lang w:val="nl-NL"/>
        </w:rPr>
      </w:pPr>
      <w:r w:rsidRPr="003711D9">
        <w:rPr>
          <w:rFonts w:cs="Verdana"/>
          <w:iCs/>
          <w:lang w:val="nl-NL"/>
        </w:rPr>
        <w:t>Indien deze temperaturen</w:t>
      </w:r>
      <w:r w:rsidR="00CA3605" w:rsidRPr="003711D9">
        <w:rPr>
          <w:rFonts w:cs="Verdana"/>
          <w:iCs/>
          <w:lang w:val="nl-NL"/>
        </w:rPr>
        <w:t xml:space="preserve"> (trend)</w:t>
      </w:r>
      <w:r w:rsidRPr="003711D9">
        <w:rPr>
          <w:rFonts w:cs="Verdana"/>
          <w:iCs/>
          <w:lang w:val="nl-NL"/>
        </w:rPr>
        <w:t xml:space="preserve"> geregistreerd worden in priva vervallen deze metingen</w:t>
      </w:r>
      <w:r w:rsidR="00CA3605" w:rsidRPr="003711D9">
        <w:rPr>
          <w:rFonts w:cs="Verdana"/>
          <w:iCs/>
          <w:lang w:val="nl-NL"/>
        </w:rPr>
        <w:t>.</w:t>
      </w:r>
    </w:p>
    <w:p w14:paraId="0815DDAE" w14:textId="77777777" w:rsidR="00606D2D" w:rsidRPr="003711D9" w:rsidRDefault="00606D2D" w:rsidP="00091F5B">
      <w:pPr>
        <w:pStyle w:val="Kop6"/>
        <w:rPr>
          <w:rFonts w:cs="Verdana"/>
          <w:iCs/>
          <w:lang w:val="nl-NL"/>
        </w:rPr>
      </w:pPr>
      <w:bookmarkStart w:id="9500" w:name="_Toc97713024"/>
      <w:r w:rsidRPr="003711D9">
        <w:rPr>
          <w:lang w:val="nl-NL"/>
        </w:rPr>
        <w:t>Doormeldingen</w:t>
      </w:r>
      <w:bookmarkEnd w:id="9500"/>
    </w:p>
    <w:p w14:paraId="49E616A8" w14:textId="748FD1DF" w:rsidR="006C2C7E" w:rsidRPr="003711D9" w:rsidRDefault="00606D2D" w:rsidP="00C606CA">
      <w:pPr>
        <w:rPr>
          <w:rFonts w:cs="Verdana"/>
          <w:iCs/>
          <w:lang w:val="nl-NL"/>
        </w:rPr>
      </w:pPr>
      <w:r w:rsidRPr="003711D9">
        <w:rPr>
          <w:lang w:val="nl-NL"/>
        </w:rPr>
        <w:t xml:space="preserve">Van de verschillende systemen worden technische meldingen door gezet naar Priva en het </w:t>
      </w:r>
      <w:r w:rsidR="00F812AA" w:rsidRPr="003711D9">
        <w:rPr>
          <w:lang w:val="nl-NL"/>
        </w:rPr>
        <w:t>IT</w:t>
      </w:r>
      <w:r w:rsidRPr="003711D9">
        <w:rPr>
          <w:lang w:val="nl-NL"/>
        </w:rPr>
        <w:t>O</w:t>
      </w:r>
      <w:r w:rsidR="00CA3605" w:rsidRPr="003711D9">
        <w:rPr>
          <w:lang w:val="nl-NL"/>
        </w:rPr>
        <w:t>C</w:t>
      </w:r>
      <w:r w:rsidRPr="003711D9">
        <w:rPr>
          <w:lang w:val="nl-NL"/>
        </w:rPr>
        <w:t xml:space="preserve">. Deze meldingen moeten jaarlijks worden gecontroleerd op werking en ontvangst bij het </w:t>
      </w:r>
      <w:r w:rsidR="00F812AA" w:rsidRPr="003711D9">
        <w:rPr>
          <w:lang w:val="nl-NL"/>
        </w:rPr>
        <w:t>IT</w:t>
      </w:r>
      <w:r w:rsidRPr="003711D9">
        <w:rPr>
          <w:lang w:val="nl-NL"/>
        </w:rPr>
        <w:t>O</w:t>
      </w:r>
      <w:r w:rsidR="00CA3605" w:rsidRPr="003711D9">
        <w:rPr>
          <w:lang w:val="nl-NL"/>
        </w:rPr>
        <w:t>C</w:t>
      </w:r>
      <w:r w:rsidRPr="003711D9">
        <w:rPr>
          <w:lang w:val="nl-NL"/>
        </w:rPr>
        <w:t xml:space="preserve"> en het regio kantoor RVB. Deze gegevens moeten worden verwerkt in het rapport zoals beschreven in paragraaf </w:t>
      </w:r>
      <w:r w:rsidR="00D05BD8" w:rsidRPr="003711D9">
        <w:rPr>
          <w:rFonts w:ascii="Verdana" w:hAnsi="Verdana" w:cs="Verdana"/>
          <w:iCs/>
          <w:sz w:val="18"/>
          <w:szCs w:val="18"/>
          <w:lang w:val="nl-NL"/>
        </w:rPr>
        <w:t>4.3.3.3.3.</w:t>
      </w:r>
    </w:p>
    <w:p w14:paraId="1AFFF896" w14:textId="77777777" w:rsidR="0015531F" w:rsidRPr="003711D9" w:rsidRDefault="0015531F" w:rsidP="004106A9">
      <w:pPr>
        <w:pStyle w:val="Kop5"/>
      </w:pPr>
      <w:bookmarkStart w:id="9501" w:name="_Toc97713025"/>
      <w:r w:rsidRPr="003711D9">
        <w:t>Rapportage</w:t>
      </w:r>
      <w:r w:rsidR="00977ECB" w:rsidRPr="003711D9">
        <w:t xml:space="preserve"> Statische No-break 1j -48V</w:t>
      </w:r>
      <w:r w:rsidRPr="003711D9">
        <w:t xml:space="preserve"> (Bijlage W.17)</w:t>
      </w:r>
      <w:bookmarkEnd w:id="9501"/>
      <w:r w:rsidRPr="003711D9">
        <w:t xml:space="preserve"> </w:t>
      </w:r>
    </w:p>
    <w:p w14:paraId="68F045E4" w14:textId="208EBB2A" w:rsidR="0015531F" w:rsidRPr="003711D9" w:rsidRDefault="0015531F" w:rsidP="0015531F">
      <w:pPr>
        <w:ind w:left="-4"/>
        <w:rPr>
          <w:rFonts w:ascii="Verdana" w:hAnsi="Verdana"/>
          <w:sz w:val="18"/>
          <w:szCs w:val="18"/>
          <w:lang w:val="nl-NL"/>
        </w:rPr>
      </w:pPr>
      <w:r w:rsidRPr="003711D9">
        <w:rPr>
          <w:rFonts w:ascii="Verdana" w:hAnsi="Verdana"/>
          <w:sz w:val="18"/>
          <w:szCs w:val="18"/>
          <w:lang w:val="nl-NL"/>
        </w:rPr>
        <w:t>Het inspectierapport bijlage W.</w:t>
      </w:r>
      <w:r w:rsidR="00D05BD8" w:rsidRPr="003711D9">
        <w:rPr>
          <w:rFonts w:ascii="Verdana" w:hAnsi="Verdana"/>
          <w:sz w:val="18"/>
          <w:szCs w:val="18"/>
          <w:lang w:val="nl-NL"/>
        </w:rPr>
        <w:t>32</w:t>
      </w:r>
      <w:r w:rsidRPr="003711D9">
        <w:rPr>
          <w:rFonts w:ascii="Verdana" w:hAnsi="Verdana"/>
          <w:sz w:val="18"/>
          <w:szCs w:val="18"/>
          <w:lang w:val="nl-NL"/>
        </w:rPr>
        <w:t xml:space="preserve"> dient per ruimte de volgende informatie te bevatten: </w:t>
      </w:r>
    </w:p>
    <w:p w14:paraId="64B62CE5" w14:textId="6E3EC5DF" w:rsidR="0015531F" w:rsidRPr="003711D9" w:rsidRDefault="0015531F" w:rsidP="00606D2D">
      <w:pPr>
        <w:pStyle w:val="Lijstalinea"/>
        <w:numPr>
          <w:ilvl w:val="0"/>
          <w:numId w:val="19"/>
        </w:numPr>
        <w:rPr>
          <w:rFonts w:ascii="Verdana" w:hAnsi="Verdana"/>
          <w:sz w:val="18"/>
          <w:szCs w:val="18"/>
          <w:lang w:val="nl-NL"/>
        </w:rPr>
      </w:pPr>
      <w:r w:rsidRPr="003711D9">
        <w:rPr>
          <w:rFonts w:ascii="Verdana" w:hAnsi="Verdana"/>
          <w:sz w:val="18"/>
          <w:szCs w:val="18"/>
          <w:lang w:val="nl-NL"/>
        </w:rPr>
        <w:t xml:space="preserve">Uitgevoerd onderhoud van de beschreven werkzaamheden in de paragrafen </w:t>
      </w:r>
      <w:r w:rsidR="00D05BD8" w:rsidRPr="003711D9">
        <w:rPr>
          <w:rFonts w:ascii="Verdana" w:hAnsi="Verdana"/>
          <w:sz w:val="18"/>
          <w:szCs w:val="18"/>
          <w:lang w:val="nl-NL"/>
        </w:rPr>
        <w:t>4.3.4.4.</w:t>
      </w:r>
      <w:r w:rsidRPr="003711D9">
        <w:rPr>
          <w:rFonts w:ascii="Verdana" w:hAnsi="Verdana"/>
          <w:sz w:val="18"/>
          <w:szCs w:val="18"/>
          <w:lang w:val="nl-NL"/>
        </w:rPr>
        <w:t xml:space="preserve"> t/m</w:t>
      </w:r>
      <w:r w:rsidR="00D05BD8" w:rsidRPr="003711D9">
        <w:rPr>
          <w:rFonts w:ascii="Verdana" w:hAnsi="Verdana"/>
          <w:sz w:val="18"/>
          <w:szCs w:val="18"/>
          <w:lang w:val="nl-NL"/>
        </w:rPr>
        <w:t xml:space="preserve"> </w:t>
      </w:r>
      <w:r w:rsidR="00597E25" w:rsidRPr="003711D9">
        <w:rPr>
          <w:rFonts w:ascii="Verdana" w:hAnsi="Verdana"/>
          <w:sz w:val="18"/>
          <w:szCs w:val="18"/>
          <w:lang w:val="nl-NL"/>
        </w:rPr>
        <w:t>4.3.3.3.2.4</w:t>
      </w:r>
      <w:r w:rsidRPr="003711D9">
        <w:rPr>
          <w:rFonts w:ascii="Verdana" w:hAnsi="Verdana"/>
          <w:sz w:val="18"/>
          <w:szCs w:val="18"/>
          <w:lang w:val="nl-NL"/>
        </w:rPr>
        <w:t>. Deze gegevens moeten verwerkt worden in het rapport W.</w:t>
      </w:r>
      <w:r w:rsidR="00597E25" w:rsidRPr="003711D9">
        <w:rPr>
          <w:rFonts w:ascii="Verdana" w:hAnsi="Verdana"/>
          <w:sz w:val="18"/>
          <w:szCs w:val="18"/>
          <w:lang w:val="nl-NL"/>
        </w:rPr>
        <w:t>32</w:t>
      </w:r>
      <w:r w:rsidRPr="003711D9">
        <w:rPr>
          <w:rFonts w:ascii="Verdana" w:hAnsi="Verdana"/>
          <w:sz w:val="18"/>
          <w:szCs w:val="18"/>
          <w:lang w:val="nl-NL"/>
        </w:rPr>
        <w:t xml:space="preserve"> </w:t>
      </w:r>
    </w:p>
    <w:p w14:paraId="3BE52AB4" w14:textId="77777777" w:rsidR="00964737" w:rsidRPr="003711D9" w:rsidRDefault="00964737" w:rsidP="00964737">
      <w:pPr>
        <w:rPr>
          <w:rFonts w:ascii="Verdana" w:eastAsia="Calibri" w:hAnsi="Verdana"/>
          <w:sz w:val="18"/>
          <w:szCs w:val="18"/>
          <w:lang w:val="nl-NL"/>
        </w:rPr>
      </w:pPr>
      <w:r w:rsidRPr="003711D9">
        <w:rPr>
          <w:rFonts w:ascii="Verdana" w:eastAsia="Calibri" w:hAnsi="Verdana"/>
          <w:sz w:val="18"/>
          <w:szCs w:val="18"/>
          <w:lang w:val="nl-NL"/>
        </w:rPr>
        <w:t xml:space="preserve">De inspectierapporten vormen onderdeel van de te leveren Keuringsdocumenten. </w:t>
      </w:r>
      <w:r w:rsidRPr="003711D9">
        <w:rPr>
          <w:rFonts w:ascii="Verdana" w:hAnsi="Verdana"/>
          <w:sz w:val="18"/>
          <w:szCs w:val="18"/>
          <w:lang w:val="nl-NL"/>
        </w:rPr>
        <w:t>Eisen aan keuringsdocumenten volgens hoofdstuk 5, inclusief het daar benoemde voorblad.</w:t>
      </w:r>
    </w:p>
    <w:p w14:paraId="61A4093D" w14:textId="5C293E48" w:rsidR="006B1174" w:rsidRPr="007E2003" w:rsidRDefault="0007317C" w:rsidP="00A56BBD">
      <w:pPr>
        <w:tabs>
          <w:tab w:val="left" w:pos="1276"/>
        </w:tabs>
        <w:rPr>
          <w:rFonts w:ascii="Verdana" w:hAnsi="Verdana"/>
          <w:sz w:val="18"/>
          <w:szCs w:val="18"/>
          <w:lang w:val="nl-NL"/>
        </w:rPr>
      </w:pPr>
      <w:r w:rsidRPr="003711D9">
        <w:rPr>
          <w:rFonts w:ascii="Verdana" w:hAnsi="Verdana"/>
          <w:sz w:val="18"/>
          <w:szCs w:val="18"/>
          <w:lang w:val="nl-NL"/>
        </w:rPr>
        <w:t xml:space="preserve">Het eerste jaar onderhoud moet Bijlage </w:t>
      </w:r>
      <w:r w:rsidR="004304F8" w:rsidRPr="003711D9">
        <w:rPr>
          <w:rFonts w:ascii="Verdana" w:hAnsi="Verdana"/>
          <w:sz w:val="18"/>
          <w:szCs w:val="18"/>
          <w:lang w:val="nl-NL"/>
        </w:rPr>
        <w:t>W.</w:t>
      </w:r>
      <w:r w:rsidR="00597E25" w:rsidRPr="003711D9">
        <w:rPr>
          <w:rFonts w:ascii="Verdana" w:hAnsi="Verdana"/>
          <w:sz w:val="18"/>
          <w:szCs w:val="18"/>
          <w:lang w:val="nl-NL"/>
        </w:rPr>
        <w:t>4</w:t>
      </w:r>
      <w:r w:rsidR="004304F8" w:rsidRPr="003711D9">
        <w:rPr>
          <w:rFonts w:ascii="Verdana" w:hAnsi="Verdana"/>
          <w:sz w:val="18"/>
          <w:szCs w:val="18"/>
          <w:lang w:val="nl-NL"/>
        </w:rPr>
        <w:t>5</w:t>
      </w:r>
      <w:r w:rsidRPr="003711D9">
        <w:rPr>
          <w:rFonts w:ascii="Verdana" w:hAnsi="Verdana"/>
          <w:sz w:val="18"/>
          <w:szCs w:val="18"/>
          <w:lang w:val="nl-NL"/>
        </w:rPr>
        <w:t xml:space="preserve"> (</w:t>
      </w:r>
      <w:r w:rsidR="001908D2" w:rsidRPr="003711D9">
        <w:rPr>
          <w:rFonts w:ascii="Verdana" w:hAnsi="Verdana"/>
          <w:sz w:val="18"/>
          <w:szCs w:val="18"/>
          <w:lang w:val="nl-NL"/>
        </w:rPr>
        <w:t>SPOF-</w:t>
      </w:r>
      <w:r w:rsidR="00CA3605" w:rsidRPr="003711D9">
        <w:rPr>
          <w:rFonts w:ascii="Verdana" w:hAnsi="Verdana"/>
          <w:sz w:val="18"/>
          <w:szCs w:val="18"/>
          <w:lang w:val="nl-NL"/>
        </w:rPr>
        <w:t>analyse</w:t>
      </w:r>
      <w:r w:rsidR="001908D2" w:rsidRPr="003711D9">
        <w:rPr>
          <w:rFonts w:ascii="Verdana" w:hAnsi="Verdana"/>
          <w:sz w:val="18"/>
          <w:szCs w:val="18"/>
          <w:lang w:val="nl-NL"/>
        </w:rPr>
        <w:t>rapport</w:t>
      </w:r>
      <w:r w:rsidRPr="003711D9">
        <w:rPr>
          <w:rFonts w:ascii="Verdana" w:hAnsi="Verdana"/>
          <w:sz w:val="18"/>
          <w:szCs w:val="18"/>
          <w:lang w:val="nl-NL"/>
        </w:rPr>
        <w:t>) worden ingevuld.</w:t>
      </w:r>
      <w:r w:rsidR="00A56BBD" w:rsidRPr="003711D9">
        <w:rPr>
          <w:rFonts w:ascii="Verdana" w:hAnsi="Verdana"/>
          <w:sz w:val="18"/>
          <w:szCs w:val="18"/>
          <w:lang w:val="nl-NL"/>
        </w:rPr>
        <w:t xml:space="preserve"> Alle onderdelen van het rapport moeten volledig worden ingevuld. De invulinstructie uit het rapport moet worden gevolgd.</w:t>
      </w:r>
      <w:r w:rsidR="00A56BBD" w:rsidRPr="007E2003">
        <w:rPr>
          <w:rFonts w:ascii="Verdana" w:hAnsi="Verdana"/>
          <w:sz w:val="18"/>
          <w:szCs w:val="18"/>
          <w:lang w:val="nl-NL"/>
        </w:rPr>
        <w:t xml:space="preserve"> </w:t>
      </w:r>
    </w:p>
    <w:p w14:paraId="6D035ECC" w14:textId="77777777" w:rsidR="009F0901" w:rsidRPr="007E2003" w:rsidRDefault="00A5099F" w:rsidP="00A5099F">
      <w:pPr>
        <w:pStyle w:val="Kop4"/>
      </w:pPr>
      <w:bookmarkStart w:id="9502" w:name="_Toc79070264"/>
      <w:bookmarkStart w:id="9503" w:name="_Toc97713026"/>
      <w:r w:rsidRPr="007E2003">
        <w:rPr>
          <w:lang w:val="nl-NL"/>
        </w:rPr>
        <w:t xml:space="preserve">Werkzaamheden </w:t>
      </w:r>
      <w:r w:rsidR="00E31194" w:rsidRPr="007E2003">
        <w:t xml:space="preserve">Statische No-break 1j </w:t>
      </w:r>
      <w:r w:rsidR="003B4459" w:rsidRPr="007E2003">
        <w:t>(TBV PRIVA)</w:t>
      </w:r>
      <w:bookmarkEnd w:id="9502"/>
      <w:bookmarkEnd w:id="9503"/>
    </w:p>
    <w:p w14:paraId="355898B1" w14:textId="77777777" w:rsidR="00E31194" w:rsidRPr="007E2003" w:rsidRDefault="00E31194" w:rsidP="00E31194">
      <w:pPr>
        <w:rPr>
          <w:rFonts w:ascii="Verdana" w:hAnsi="Verdana"/>
          <w:sz w:val="18"/>
          <w:szCs w:val="18"/>
          <w:lang w:val="nl-NL"/>
        </w:rPr>
      </w:pPr>
      <w:r w:rsidRPr="007E2003">
        <w:rPr>
          <w:rFonts w:ascii="Verdana" w:hAnsi="Verdana"/>
          <w:sz w:val="18"/>
          <w:szCs w:val="18"/>
          <w:lang w:val="nl-NL"/>
        </w:rPr>
        <w:t>Voor iedere statische no-break jaarlijks uitvoeren van visuele controle, en functionele test</w:t>
      </w:r>
      <w:r w:rsidR="00F87D76" w:rsidRPr="007E2003">
        <w:rPr>
          <w:rFonts w:ascii="Verdana" w:hAnsi="Verdana"/>
          <w:sz w:val="18"/>
          <w:szCs w:val="18"/>
          <w:lang w:val="nl-NL"/>
        </w:rPr>
        <w:t>.</w:t>
      </w:r>
    </w:p>
    <w:p w14:paraId="22E69D63" w14:textId="77777777" w:rsidR="00E31194" w:rsidRPr="003711D9" w:rsidRDefault="00E31194" w:rsidP="004106A9">
      <w:pPr>
        <w:pStyle w:val="Kop5"/>
        <w:rPr>
          <w:lang w:val="nl-NL"/>
        </w:rPr>
      </w:pPr>
      <w:bookmarkStart w:id="9504" w:name="_Toc79070265"/>
      <w:bookmarkStart w:id="9505" w:name="_Toc97713027"/>
      <w:r w:rsidRPr="003711D9">
        <w:rPr>
          <w:lang w:val="nl-NL"/>
        </w:rPr>
        <w:t>Rapportage</w:t>
      </w:r>
      <w:bookmarkEnd w:id="9504"/>
      <w:bookmarkEnd w:id="9505"/>
      <w:r w:rsidRPr="003711D9">
        <w:rPr>
          <w:lang w:val="nl-NL"/>
        </w:rPr>
        <w:t xml:space="preserve"> </w:t>
      </w:r>
    </w:p>
    <w:p w14:paraId="0430A5B3" w14:textId="6823D89D" w:rsidR="00E31194" w:rsidRPr="003711D9" w:rsidRDefault="00E31194" w:rsidP="00E31194">
      <w:pPr>
        <w:tabs>
          <w:tab w:val="left" w:pos="1276"/>
        </w:tabs>
        <w:rPr>
          <w:rFonts w:ascii="Verdana" w:hAnsi="Verdana"/>
          <w:sz w:val="18"/>
          <w:szCs w:val="18"/>
          <w:lang w:val="nl-NL"/>
        </w:rPr>
      </w:pPr>
      <w:r w:rsidRPr="003711D9">
        <w:rPr>
          <w:rFonts w:ascii="Verdana" w:hAnsi="Verdana"/>
          <w:sz w:val="18"/>
          <w:szCs w:val="18"/>
          <w:lang w:val="nl-NL"/>
        </w:rPr>
        <w:t>De inspectie moet worden ingevuld in een keuringsdocument. Afwijkingen of tekortkomingen worden vermeld op het meetrapport. De rapportage uitvoeren volgens Bijlage W.</w:t>
      </w:r>
      <w:r w:rsidR="00597E25" w:rsidRPr="003711D9">
        <w:rPr>
          <w:rFonts w:ascii="Verdana" w:hAnsi="Verdana"/>
          <w:sz w:val="18"/>
          <w:szCs w:val="18"/>
          <w:lang w:val="nl-NL"/>
        </w:rPr>
        <w:t>33</w:t>
      </w:r>
      <w:r w:rsidRPr="003711D9">
        <w:rPr>
          <w:rFonts w:ascii="Verdana" w:hAnsi="Verdana"/>
          <w:sz w:val="18"/>
          <w:szCs w:val="18"/>
          <w:lang w:val="nl-NL"/>
        </w:rPr>
        <w:t xml:space="preserve"> (jaarlijks inspectierapport). Alle onderdelen van het rapport moeten volledig worden ingevuld. De invulinstructie uit het rapport moet worden gevolgd. </w:t>
      </w:r>
    </w:p>
    <w:p w14:paraId="5951897C" w14:textId="77777777" w:rsidR="00964737" w:rsidRPr="003711D9" w:rsidRDefault="00964737" w:rsidP="00964737">
      <w:pPr>
        <w:rPr>
          <w:rFonts w:ascii="Verdana" w:eastAsia="Calibri" w:hAnsi="Verdana"/>
          <w:sz w:val="18"/>
          <w:szCs w:val="18"/>
          <w:lang w:val="nl-NL"/>
        </w:rPr>
      </w:pPr>
      <w:r w:rsidRPr="003711D9">
        <w:rPr>
          <w:rFonts w:ascii="Verdana" w:eastAsia="Calibri" w:hAnsi="Verdana"/>
          <w:sz w:val="18"/>
          <w:szCs w:val="18"/>
          <w:lang w:val="nl-NL"/>
        </w:rPr>
        <w:t xml:space="preserve">De inspectierapporten vormen onderdeel van de te leveren Keuringsdocumenten. </w:t>
      </w:r>
      <w:r w:rsidRPr="003711D9">
        <w:rPr>
          <w:rFonts w:ascii="Verdana" w:hAnsi="Verdana"/>
          <w:sz w:val="18"/>
          <w:szCs w:val="18"/>
          <w:lang w:val="nl-NL"/>
        </w:rPr>
        <w:t>Eisen aan keuringsdocumenten volgens hoofdstuk 5, inclusief het daar benoemde voorblad.</w:t>
      </w:r>
    </w:p>
    <w:p w14:paraId="28144280" w14:textId="77777777" w:rsidR="007A5F8F" w:rsidRPr="003711D9" w:rsidRDefault="007A5F8F" w:rsidP="007A5F8F">
      <w:pPr>
        <w:tabs>
          <w:tab w:val="left" w:pos="1276"/>
        </w:tabs>
        <w:rPr>
          <w:rFonts w:ascii="Verdana" w:hAnsi="Verdana"/>
          <w:sz w:val="18"/>
          <w:szCs w:val="18"/>
          <w:lang w:val="nl-NL"/>
        </w:rPr>
      </w:pPr>
    </w:p>
    <w:p w14:paraId="2C47E3EB" w14:textId="77777777" w:rsidR="007A5F8F" w:rsidRPr="000321A7" w:rsidRDefault="00A5099F" w:rsidP="00A5099F">
      <w:pPr>
        <w:pStyle w:val="Kop4"/>
        <w:rPr>
          <w:lang w:val="nl-NL"/>
        </w:rPr>
      </w:pPr>
      <w:bookmarkStart w:id="9506" w:name="_Toc97713028"/>
      <w:r w:rsidRPr="003711D9">
        <w:rPr>
          <w:lang w:val="nl-NL"/>
        </w:rPr>
        <w:t xml:space="preserve">Werkzaamheden </w:t>
      </w:r>
      <w:r w:rsidR="007A5F8F" w:rsidRPr="000321A7">
        <w:rPr>
          <w:lang w:val="nl-NL"/>
        </w:rPr>
        <w:t>Statische No-break 1j (Overige)</w:t>
      </w:r>
      <w:bookmarkEnd w:id="9506"/>
    </w:p>
    <w:p w14:paraId="5CFF89C8" w14:textId="02AD4E29" w:rsidR="0013455C" w:rsidRDefault="0013455C" w:rsidP="0013455C">
      <w:pPr>
        <w:rPr>
          <w:rFonts w:ascii="Verdana" w:hAnsi="Verdana"/>
          <w:sz w:val="18"/>
          <w:szCs w:val="18"/>
          <w:lang w:val="nl-NL"/>
        </w:rPr>
      </w:pPr>
      <w:r w:rsidRPr="000321A7">
        <w:rPr>
          <w:rFonts w:ascii="Verdana" w:hAnsi="Verdana"/>
          <w:sz w:val="18"/>
          <w:szCs w:val="18"/>
          <w:lang w:val="nl-NL"/>
        </w:rPr>
        <w:t xml:space="preserve">Voor iedere statische no-break jaarlijks uitvoeren van preventief onderhoud, visuele controle, en functionele test, geheel volgens Bijlage </w:t>
      </w:r>
      <w:r w:rsidR="00597E25" w:rsidRPr="000321A7">
        <w:rPr>
          <w:rFonts w:ascii="Verdana" w:hAnsi="Verdana"/>
          <w:sz w:val="18"/>
          <w:szCs w:val="18"/>
          <w:lang w:val="nl-NL"/>
        </w:rPr>
        <w:t>W.34</w:t>
      </w:r>
      <w:r w:rsidRPr="000321A7">
        <w:rPr>
          <w:rFonts w:ascii="Verdana" w:hAnsi="Verdana"/>
          <w:sz w:val="18"/>
          <w:szCs w:val="18"/>
          <w:lang w:val="nl-NL"/>
        </w:rPr>
        <w:t xml:space="preserve"> (werkbeschrijving).</w:t>
      </w:r>
    </w:p>
    <w:p w14:paraId="56F558E6" w14:textId="77777777" w:rsidR="00091F5B" w:rsidRPr="00623431" w:rsidRDefault="00091F5B">
      <w:pPr>
        <w:rPr>
          <w:rFonts w:ascii="Verdana" w:hAnsi="Verdana"/>
          <w:sz w:val="18"/>
          <w:szCs w:val="18"/>
          <w:lang w:val="nl-NL"/>
        </w:rPr>
      </w:pPr>
      <w:r w:rsidRPr="00623431">
        <w:rPr>
          <w:rFonts w:ascii="Verdana" w:hAnsi="Verdana"/>
          <w:sz w:val="18"/>
          <w:szCs w:val="18"/>
          <w:lang w:val="nl-NL"/>
        </w:rPr>
        <w:br w:type="page"/>
      </w:r>
    </w:p>
    <w:p w14:paraId="5255AE93" w14:textId="01C0A7E3" w:rsidR="0013455C" w:rsidRPr="001E4091" w:rsidRDefault="0013455C" w:rsidP="0013455C">
      <w:pPr>
        <w:rPr>
          <w:rFonts w:ascii="Verdana" w:hAnsi="Verdana"/>
          <w:sz w:val="18"/>
          <w:szCs w:val="18"/>
        </w:rPr>
      </w:pPr>
      <w:r w:rsidRPr="000321A7">
        <w:rPr>
          <w:rFonts w:ascii="Verdana" w:hAnsi="Verdana"/>
          <w:sz w:val="18"/>
          <w:szCs w:val="18"/>
        </w:rPr>
        <w:lastRenderedPageBreak/>
        <w:t>Tot het onderhoud behoort:</w:t>
      </w:r>
    </w:p>
    <w:p w14:paraId="3C170CFA" w14:textId="77777777" w:rsidR="0013455C" w:rsidRPr="003711D9" w:rsidRDefault="0013455C" w:rsidP="0013455C">
      <w:pPr>
        <w:pStyle w:val="Lijstalinea"/>
        <w:numPr>
          <w:ilvl w:val="0"/>
          <w:numId w:val="74"/>
        </w:numPr>
        <w:spacing w:after="0" w:line="240" w:lineRule="atLeast"/>
        <w:rPr>
          <w:rFonts w:ascii="Verdana" w:hAnsi="Verdana"/>
          <w:sz w:val="18"/>
          <w:szCs w:val="18"/>
          <w:lang w:val="nl-NL"/>
        </w:rPr>
      </w:pPr>
      <w:r w:rsidRPr="003711D9">
        <w:rPr>
          <w:rFonts w:ascii="Verdana" w:hAnsi="Verdana"/>
          <w:sz w:val="18"/>
          <w:szCs w:val="18"/>
          <w:lang w:val="nl-NL"/>
        </w:rPr>
        <w:t>Het meerjaarlijks onderhouden van bijbehorende vermogensautomaten volgens leveranciersvoorschrift.</w:t>
      </w:r>
    </w:p>
    <w:p w14:paraId="5B59A8E9" w14:textId="50BDD921" w:rsidR="0013455C" w:rsidRDefault="0013455C" w:rsidP="0013455C">
      <w:pPr>
        <w:pStyle w:val="Lijstalinea"/>
        <w:numPr>
          <w:ilvl w:val="0"/>
          <w:numId w:val="74"/>
        </w:numPr>
        <w:spacing w:after="0" w:line="240" w:lineRule="atLeast"/>
        <w:rPr>
          <w:rFonts w:ascii="Verdana" w:hAnsi="Verdana"/>
          <w:sz w:val="18"/>
          <w:szCs w:val="18"/>
          <w:lang w:val="nl-NL"/>
        </w:rPr>
      </w:pPr>
      <w:r w:rsidRPr="003711D9">
        <w:rPr>
          <w:rFonts w:ascii="Verdana" w:hAnsi="Verdana"/>
          <w:sz w:val="18"/>
          <w:szCs w:val="18"/>
          <w:lang w:val="nl-NL"/>
        </w:rPr>
        <w:t xml:space="preserve">Het opstellen van een lijst met adviezen om instandhouding te garanderen, volgens paragraaf </w:t>
      </w:r>
      <w:r w:rsidRPr="003711D9">
        <w:rPr>
          <w:rFonts w:ascii="Verdana" w:hAnsi="Verdana"/>
          <w:sz w:val="18"/>
          <w:szCs w:val="18"/>
        </w:rPr>
        <w:fldChar w:fldCharType="begin"/>
      </w:r>
      <w:r w:rsidRPr="003711D9">
        <w:rPr>
          <w:rFonts w:ascii="Verdana" w:hAnsi="Verdana"/>
          <w:sz w:val="18"/>
          <w:szCs w:val="18"/>
          <w:lang w:val="nl-NL"/>
        </w:rPr>
        <w:instrText xml:space="preserve"> REF _Ref58405593 \r \h  \* MERGEFORMAT </w:instrText>
      </w:r>
      <w:r w:rsidRPr="003711D9">
        <w:rPr>
          <w:rFonts w:ascii="Verdana" w:hAnsi="Verdana"/>
          <w:sz w:val="18"/>
          <w:szCs w:val="18"/>
        </w:rPr>
      </w:r>
      <w:r w:rsidRPr="003711D9">
        <w:rPr>
          <w:rFonts w:ascii="Verdana" w:hAnsi="Verdana"/>
          <w:sz w:val="18"/>
          <w:szCs w:val="18"/>
        </w:rPr>
        <w:fldChar w:fldCharType="separate"/>
      </w:r>
      <w:r w:rsidRPr="003711D9">
        <w:rPr>
          <w:rFonts w:ascii="Verdana" w:hAnsi="Verdana"/>
          <w:sz w:val="18"/>
          <w:szCs w:val="18"/>
          <w:lang w:val="nl-NL"/>
        </w:rPr>
        <w:t>5.6</w:t>
      </w:r>
      <w:r w:rsidRPr="003711D9">
        <w:rPr>
          <w:rFonts w:ascii="Verdana" w:hAnsi="Verdana"/>
          <w:sz w:val="18"/>
          <w:szCs w:val="18"/>
        </w:rPr>
        <w:fldChar w:fldCharType="end"/>
      </w:r>
      <w:r w:rsidRPr="003711D9">
        <w:rPr>
          <w:rFonts w:ascii="Verdana" w:hAnsi="Verdana"/>
          <w:sz w:val="18"/>
          <w:szCs w:val="18"/>
          <w:lang w:val="nl-NL"/>
        </w:rPr>
        <w:t>.</w:t>
      </w:r>
    </w:p>
    <w:p w14:paraId="1E3FA420" w14:textId="77777777" w:rsidR="00091F5B" w:rsidRPr="003711D9" w:rsidRDefault="00091F5B" w:rsidP="00091F5B">
      <w:pPr>
        <w:pStyle w:val="Lijstalinea"/>
        <w:spacing w:after="0" w:line="240" w:lineRule="atLeast"/>
        <w:rPr>
          <w:rFonts w:ascii="Verdana" w:hAnsi="Verdana"/>
          <w:sz w:val="18"/>
          <w:szCs w:val="18"/>
          <w:lang w:val="nl-NL"/>
        </w:rPr>
      </w:pPr>
    </w:p>
    <w:p w14:paraId="19B1E789" w14:textId="77777777" w:rsidR="0013455C" w:rsidRPr="003711D9" w:rsidRDefault="0013455C" w:rsidP="0013455C">
      <w:pPr>
        <w:rPr>
          <w:rFonts w:ascii="Verdana" w:hAnsi="Verdana"/>
          <w:sz w:val="18"/>
          <w:szCs w:val="18"/>
          <w:lang w:val="nl-NL"/>
        </w:rPr>
      </w:pPr>
      <w:r w:rsidRPr="003711D9">
        <w:rPr>
          <w:rFonts w:ascii="Verdana" w:hAnsi="Verdana"/>
          <w:sz w:val="18"/>
          <w:szCs w:val="18"/>
          <w:lang w:val="nl-NL"/>
        </w:rPr>
        <w:t>Het eerste (jaar) onderhoud moeten aanvullend de volgende werkzaamheden worden uitgevoerd:</w:t>
      </w:r>
    </w:p>
    <w:p w14:paraId="590C3408" w14:textId="77777777" w:rsidR="0013455C" w:rsidRPr="003711D9" w:rsidRDefault="0013455C" w:rsidP="0013455C">
      <w:pPr>
        <w:pStyle w:val="Lijstalinea"/>
        <w:numPr>
          <w:ilvl w:val="0"/>
          <w:numId w:val="31"/>
        </w:numPr>
        <w:spacing w:after="0" w:line="240" w:lineRule="atLeast"/>
        <w:rPr>
          <w:rFonts w:ascii="Verdana" w:hAnsi="Verdana"/>
          <w:sz w:val="18"/>
          <w:szCs w:val="18"/>
          <w:lang w:val="nl-NL"/>
        </w:rPr>
      </w:pPr>
      <w:r w:rsidRPr="003711D9">
        <w:rPr>
          <w:rFonts w:ascii="Verdana" w:hAnsi="Verdana"/>
          <w:sz w:val="18"/>
          <w:szCs w:val="18"/>
          <w:lang w:val="nl-NL"/>
        </w:rPr>
        <w:t>Het nagaan van de status van SPOF-componenten (Single Point Of Failure), met betrekking tot de koeling en ventilatie van de noodstroom installatie. Deze componenten zijn van essentieel belang voor de werking van noodstroom installatie en worden niet bediend en bij storing gemeld door de besturing kast van de noodstroom installatie.</w:t>
      </w:r>
    </w:p>
    <w:p w14:paraId="4434F8C3" w14:textId="77777777" w:rsidR="007A5F8F" w:rsidRPr="003711D9" w:rsidRDefault="007A5F8F" w:rsidP="007A5F8F">
      <w:pPr>
        <w:rPr>
          <w:rFonts w:ascii="Verdana" w:hAnsi="Verdana"/>
          <w:sz w:val="18"/>
          <w:szCs w:val="18"/>
          <w:lang w:val="nl-NL"/>
        </w:rPr>
      </w:pPr>
    </w:p>
    <w:p w14:paraId="3F383339" w14:textId="77777777" w:rsidR="007A5F8F" w:rsidRPr="003711D9" w:rsidRDefault="007A5F8F" w:rsidP="004106A9">
      <w:pPr>
        <w:pStyle w:val="Kop5"/>
        <w:rPr>
          <w:lang w:val="nl-NL"/>
        </w:rPr>
      </w:pPr>
      <w:bookmarkStart w:id="9507" w:name="_Toc97713029"/>
      <w:r w:rsidRPr="003711D9">
        <w:rPr>
          <w:lang w:val="nl-NL"/>
        </w:rPr>
        <w:t>Rapportage</w:t>
      </w:r>
      <w:bookmarkEnd w:id="9507"/>
      <w:r w:rsidRPr="003711D9">
        <w:rPr>
          <w:lang w:val="nl-NL"/>
        </w:rPr>
        <w:t xml:space="preserve"> </w:t>
      </w:r>
    </w:p>
    <w:p w14:paraId="6A11D823" w14:textId="01B7BB44" w:rsidR="007A5F8F" w:rsidRPr="00715FE7" w:rsidRDefault="007A5F8F" w:rsidP="007A5F8F">
      <w:pPr>
        <w:tabs>
          <w:tab w:val="left" w:pos="1276"/>
        </w:tabs>
        <w:rPr>
          <w:rFonts w:ascii="Verdana" w:hAnsi="Verdana"/>
          <w:sz w:val="18"/>
          <w:szCs w:val="18"/>
          <w:lang w:val="nl-NL"/>
        </w:rPr>
      </w:pPr>
      <w:r w:rsidRPr="003711D9">
        <w:rPr>
          <w:rFonts w:ascii="Verdana" w:hAnsi="Verdana"/>
          <w:sz w:val="18"/>
          <w:szCs w:val="18"/>
          <w:lang w:val="nl-NL"/>
        </w:rPr>
        <w:t>De inspectie moet worden ingevuld in een keuringsdocument. Afwijkingen of tekortkomingen worden vermeld op het meetrapport. De rapportage uitvoeren volgens Bijlage W.</w:t>
      </w:r>
      <w:r w:rsidR="00597E25" w:rsidRPr="003711D9">
        <w:rPr>
          <w:rFonts w:ascii="Verdana" w:hAnsi="Verdana"/>
          <w:sz w:val="18"/>
          <w:szCs w:val="18"/>
          <w:lang w:val="nl-NL"/>
        </w:rPr>
        <w:t>34</w:t>
      </w:r>
      <w:r w:rsidRPr="003711D9">
        <w:rPr>
          <w:rFonts w:ascii="Verdana" w:hAnsi="Verdana"/>
          <w:sz w:val="18"/>
          <w:szCs w:val="18"/>
          <w:lang w:val="nl-NL"/>
        </w:rPr>
        <w:t xml:space="preserve"> (jaarlijks inspectierapport). Alle onderdelen van het rapport moeten volledig worden ingevuld. De invulinstructie</w:t>
      </w:r>
      <w:r w:rsidRPr="00715FE7">
        <w:rPr>
          <w:rFonts w:ascii="Verdana" w:hAnsi="Verdana"/>
          <w:sz w:val="18"/>
          <w:szCs w:val="18"/>
          <w:lang w:val="nl-NL"/>
        </w:rPr>
        <w:t xml:space="preserve"> uit het rapport moet worden gevolgd. </w:t>
      </w:r>
    </w:p>
    <w:p w14:paraId="499DAD07" w14:textId="77777777" w:rsidR="00964737" w:rsidRPr="007E2003" w:rsidRDefault="007A5F8F" w:rsidP="00E31194">
      <w:pPr>
        <w:rPr>
          <w:rFonts w:ascii="Verdana" w:eastAsia="Calibri" w:hAnsi="Verdana"/>
          <w:sz w:val="18"/>
          <w:szCs w:val="18"/>
          <w:lang w:val="nl-NL"/>
        </w:rPr>
      </w:pPr>
      <w:r w:rsidRPr="00715FE7">
        <w:rPr>
          <w:rFonts w:ascii="Verdana" w:eastAsia="Calibri" w:hAnsi="Verdana"/>
          <w:sz w:val="18"/>
          <w:szCs w:val="18"/>
          <w:lang w:val="nl-NL"/>
        </w:rPr>
        <w:t xml:space="preserve">De inspectierapporten vormen onderdeel van de te leveren Keuringsdocumenten. </w:t>
      </w:r>
      <w:r w:rsidRPr="00715FE7">
        <w:rPr>
          <w:rFonts w:ascii="Verdana" w:hAnsi="Verdana"/>
          <w:sz w:val="18"/>
          <w:szCs w:val="18"/>
          <w:lang w:val="nl-NL"/>
        </w:rPr>
        <w:t xml:space="preserve">Eisen aan </w:t>
      </w:r>
      <w:r w:rsidRPr="007E2003">
        <w:rPr>
          <w:rFonts w:ascii="Verdana" w:hAnsi="Verdana"/>
          <w:sz w:val="18"/>
          <w:szCs w:val="18"/>
          <w:lang w:val="nl-NL"/>
        </w:rPr>
        <w:t>keuringsdocumenten volgens hoofdstuk 5, inclusief het daar benoemde voorblad.</w:t>
      </w:r>
    </w:p>
    <w:p w14:paraId="4103B81D" w14:textId="77777777" w:rsidR="002D0152" w:rsidRPr="007E2003" w:rsidRDefault="002F4D7C" w:rsidP="00B4250D">
      <w:pPr>
        <w:pStyle w:val="Kop3"/>
      </w:pPr>
      <w:bookmarkStart w:id="9508" w:name="_Toc71015555"/>
      <w:bookmarkStart w:id="9509" w:name="_Toc71901853"/>
      <w:bookmarkStart w:id="9510" w:name="_Toc79070266"/>
      <w:bookmarkStart w:id="9511" w:name="_Toc97713030"/>
      <w:r w:rsidRPr="007E2003">
        <w:t>Elektrische installaties – laagspanning</w:t>
      </w:r>
      <w:bookmarkEnd w:id="9508"/>
      <w:bookmarkEnd w:id="9509"/>
      <w:bookmarkEnd w:id="9510"/>
      <w:bookmarkEnd w:id="9511"/>
    </w:p>
    <w:p w14:paraId="46BB10D1" w14:textId="77777777" w:rsidR="00B13F1A" w:rsidRPr="007E2003" w:rsidRDefault="00AE7829" w:rsidP="00A5099F">
      <w:pPr>
        <w:pStyle w:val="Kop4"/>
      </w:pPr>
      <w:bookmarkStart w:id="9512" w:name="_Ref71644221"/>
      <w:bookmarkStart w:id="9513" w:name="_Ref71644365"/>
      <w:bookmarkStart w:id="9514" w:name="_Ref71651652"/>
      <w:bookmarkStart w:id="9515" w:name="_Toc71901854"/>
      <w:bookmarkStart w:id="9516" w:name="_Toc79070267"/>
      <w:bookmarkStart w:id="9517" w:name="_Toc97713031"/>
      <w:r w:rsidRPr="007E2003">
        <w:t>Algemeen</w:t>
      </w:r>
      <w:bookmarkEnd w:id="9512"/>
      <w:bookmarkEnd w:id="9513"/>
      <w:bookmarkEnd w:id="9514"/>
      <w:bookmarkEnd w:id="9515"/>
      <w:bookmarkEnd w:id="9516"/>
      <w:bookmarkEnd w:id="9517"/>
    </w:p>
    <w:p w14:paraId="11810B6E" w14:textId="77777777" w:rsidR="00B52D6B" w:rsidRPr="00715FE7" w:rsidRDefault="000E71F2" w:rsidP="00B52D6B">
      <w:pPr>
        <w:rPr>
          <w:rFonts w:ascii="Verdana" w:hAnsi="Verdana"/>
          <w:sz w:val="18"/>
          <w:szCs w:val="18"/>
          <w:lang w:val="nl-NL"/>
        </w:rPr>
      </w:pPr>
      <w:r w:rsidRPr="007E2003">
        <w:rPr>
          <w:rFonts w:ascii="Verdana" w:eastAsia="Verdana" w:hAnsi="Verdana"/>
          <w:sz w:val="18"/>
          <w:szCs w:val="18"/>
          <w:u w:color="000000"/>
          <w:lang w:val="nl-NL"/>
        </w:rPr>
        <w:t>De werkzaamheden</w:t>
      </w:r>
      <w:r w:rsidRPr="00715FE7">
        <w:rPr>
          <w:rFonts w:ascii="Verdana" w:eastAsia="Verdana" w:hAnsi="Verdana"/>
          <w:sz w:val="18"/>
          <w:szCs w:val="18"/>
          <w:u w:color="000000"/>
          <w:lang w:val="nl-NL"/>
        </w:rPr>
        <w:t xml:space="preserve"> moeten worden uitgevoerd aan de volgende componenten conform de omschreven PO-activiteiten: </w:t>
      </w:r>
      <w:r w:rsidR="00B52D6B" w:rsidRPr="00715FE7">
        <w:rPr>
          <w:rFonts w:ascii="Verdana" w:eastAsia="Verdana" w:hAnsi="Verdana"/>
          <w:sz w:val="18"/>
          <w:szCs w:val="18"/>
          <w:u w:color="000000"/>
          <w:lang w:val="nl-NL"/>
        </w:rPr>
        <w:t xml:space="preserve"> </w:t>
      </w:r>
    </w:p>
    <w:tbl>
      <w:tblPr>
        <w:tblW w:w="9214"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CellMar>
          <w:left w:w="70" w:type="dxa"/>
          <w:right w:w="70" w:type="dxa"/>
        </w:tblCellMar>
        <w:tblLook w:val="04A0" w:firstRow="1" w:lastRow="0" w:firstColumn="1" w:lastColumn="0" w:noHBand="0" w:noVBand="1"/>
      </w:tblPr>
      <w:tblGrid>
        <w:gridCol w:w="3544"/>
        <w:gridCol w:w="5670"/>
      </w:tblGrid>
      <w:tr w:rsidR="00B52D6B" w:rsidRPr="001E3A05" w14:paraId="563CC0CE" w14:textId="77777777" w:rsidTr="00B52D6B">
        <w:trPr>
          <w:trHeight w:val="287"/>
        </w:trPr>
        <w:tc>
          <w:tcPr>
            <w:tcW w:w="3544" w:type="dxa"/>
            <w:shd w:val="clear" w:color="000000" w:fill="9BC2E6"/>
            <w:noWrap/>
            <w:hideMark/>
          </w:tcPr>
          <w:p w14:paraId="1EA024D9" w14:textId="77777777" w:rsidR="00B52D6B" w:rsidRPr="001E3A05" w:rsidRDefault="00B52D6B" w:rsidP="007645CA">
            <w:pPr>
              <w:rPr>
                <w:rFonts w:ascii="Verdana" w:hAnsi="Verdana" w:cs="Calibri"/>
                <w:sz w:val="18"/>
                <w:szCs w:val="18"/>
              </w:rPr>
            </w:pPr>
            <w:r w:rsidRPr="001E3A05">
              <w:rPr>
                <w:rFonts w:ascii="Verdana" w:hAnsi="Verdana" w:cs="Calibri"/>
                <w:b/>
                <w:sz w:val="18"/>
                <w:szCs w:val="18"/>
              </w:rPr>
              <w:t>Componenten</w:t>
            </w:r>
          </w:p>
        </w:tc>
        <w:tc>
          <w:tcPr>
            <w:tcW w:w="5670" w:type="dxa"/>
            <w:shd w:val="clear" w:color="000000" w:fill="9BC2E6"/>
          </w:tcPr>
          <w:p w14:paraId="00B260EB" w14:textId="77777777" w:rsidR="00B52D6B" w:rsidRPr="001E3A05" w:rsidRDefault="00B52D6B" w:rsidP="007645CA">
            <w:pPr>
              <w:rPr>
                <w:rFonts w:ascii="Verdana" w:hAnsi="Verdana" w:cs="Calibri"/>
                <w:b/>
                <w:sz w:val="18"/>
                <w:szCs w:val="18"/>
              </w:rPr>
            </w:pPr>
            <w:r w:rsidRPr="001E3A05">
              <w:rPr>
                <w:rFonts w:ascii="Verdana" w:hAnsi="Verdana" w:cs="Calibri"/>
                <w:b/>
                <w:sz w:val="18"/>
                <w:szCs w:val="18"/>
              </w:rPr>
              <w:t>PO-activiteiten</w:t>
            </w:r>
          </w:p>
        </w:tc>
      </w:tr>
      <w:tr w:rsidR="00B52D6B" w:rsidRPr="0006398F" w14:paraId="642E0575" w14:textId="77777777" w:rsidTr="00362860">
        <w:trPr>
          <w:trHeight w:val="1084"/>
        </w:trPr>
        <w:tc>
          <w:tcPr>
            <w:tcW w:w="3544" w:type="dxa"/>
            <w:shd w:val="clear" w:color="000000" w:fill="F2F2F2"/>
            <w:noWrap/>
          </w:tcPr>
          <w:p w14:paraId="73BD89D5" w14:textId="77777777" w:rsidR="00B52D6B" w:rsidRPr="001E3A05" w:rsidRDefault="00B52D6B" w:rsidP="00B52D6B">
            <w:pPr>
              <w:rPr>
                <w:rFonts w:ascii="Verdana" w:hAnsi="Verdana" w:cs="Calibri"/>
                <w:sz w:val="18"/>
                <w:szCs w:val="18"/>
              </w:rPr>
            </w:pPr>
            <w:r w:rsidRPr="001E3A05">
              <w:rPr>
                <w:rFonts w:ascii="Verdana" w:hAnsi="Verdana" w:cs="Calibri"/>
                <w:sz w:val="18"/>
                <w:szCs w:val="18"/>
              </w:rPr>
              <w:t>Laagspanning</w:t>
            </w:r>
          </w:p>
        </w:tc>
        <w:tc>
          <w:tcPr>
            <w:tcW w:w="5670" w:type="dxa"/>
            <w:shd w:val="clear" w:color="000000" w:fill="F2F2F2"/>
          </w:tcPr>
          <w:p w14:paraId="495DA45E" w14:textId="77777777" w:rsidR="00B52D6B" w:rsidRPr="00715FE7" w:rsidRDefault="00B52D6B" w:rsidP="00B52D6B">
            <w:pPr>
              <w:rPr>
                <w:rFonts w:ascii="Verdana" w:hAnsi="Verdana" w:cs="Calibri"/>
                <w:sz w:val="18"/>
                <w:szCs w:val="18"/>
                <w:lang w:val="nl-NL"/>
              </w:rPr>
            </w:pPr>
            <w:r w:rsidRPr="00715FE7">
              <w:rPr>
                <w:rFonts w:ascii="Verdana" w:hAnsi="Verdana" w:cs="Calibri"/>
                <w:sz w:val="18"/>
                <w:szCs w:val="18"/>
                <w:lang w:val="nl-NL"/>
              </w:rPr>
              <w:t>Periodieke inspectie elektrische installatie 1j</w:t>
            </w:r>
          </w:p>
          <w:p w14:paraId="28778AE2" w14:textId="77777777" w:rsidR="00B52D6B" w:rsidRPr="00715FE7" w:rsidRDefault="00B52D6B" w:rsidP="00B52D6B">
            <w:pPr>
              <w:rPr>
                <w:rFonts w:ascii="Verdana" w:hAnsi="Verdana" w:cs="Calibri"/>
                <w:sz w:val="18"/>
                <w:szCs w:val="18"/>
                <w:lang w:val="nl-NL"/>
              </w:rPr>
            </w:pPr>
            <w:r w:rsidRPr="00715FE7">
              <w:rPr>
                <w:rFonts w:ascii="Verdana" w:hAnsi="Verdana" w:cs="Calibri"/>
                <w:sz w:val="18"/>
                <w:szCs w:val="18"/>
                <w:lang w:val="nl-NL"/>
              </w:rPr>
              <w:t>Periodieke inspectie elektrische installatie 4j</w:t>
            </w:r>
          </w:p>
          <w:p w14:paraId="0D17C6B0" w14:textId="77777777" w:rsidR="00B52D6B" w:rsidRPr="00715FE7" w:rsidRDefault="00B52D6B" w:rsidP="00C006A2">
            <w:pPr>
              <w:rPr>
                <w:rFonts w:ascii="Verdana" w:hAnsi="Verdana" w:cs="Calibri"/>
                <w:sz w:val="18"/>
                <w:szCs w:val="18"/>
                <w:lang w:val="nl-NL"/>
              </w:rPr>
            </w:pPr>
          </w:p>
        </w:tc>
      </w:tr>
    </w:tbl>
    <w:p w14:paraId="54944A32" w14:textId="77777777" w:rsidR="00B420FF" w:rsidRDefault="00B420FF" w:rsidP="007A5072">
      <w:pPr>
        <w:rPr>
          <w:rFonts w:ascii="Verdana" w:hAnsi="Verdana"/>
          <w:sz w:val="18"/>
          <w:szCs w:val="18"/>
          <w:lang w:val="nl-NL"/>
        </w:rPr>
      </w:pPr>
    </w:p>
    <w:p w14:paraId="57EF4132" w14:textId="77777777" w:rsidR="007A5072" w:rsidRPr="00715FE7" w:rsidRDefault="007A5072" w:rsidP="007A5072">
      <w:pPr>
        <w:rPr>
          <w:rFonts w:ascii="Verdana" w:hAnsi="Verdana"/>
          <w:sz w:val="18"/>
          <w:szCs w:val="18"/>
          <w:lang w:val="nl-NL"/>
        </w:rPr>
      </w:pPr>
      <w:r w:rsidRPr="00715FE7">
        <w:rPr>
          <w:rFonts w:ascii="Verdana" w:hAnsi="Verdana"/>
          <w:sz w:val="18"/>
          <w:szCs w:val="18"/>
          <w:lang w:val="nl-NL"/>
        </w:rPr>
        <w:t xml:space="preserve">De ‘periodieke inspectie elektrische installatie’ dient te worden uitgevoerd aan elektrische laagspanningsinstallaties die vallen onder het toepassingsgebied van de NEN 1010. </w:t>
      </w:r>
    </w:p>
    <w:p w14:paraId="10A4FDA0" w14:textId="77777777" w:rsidR="007A5072" w:rsidRPr="00715FE7" w:rsidRDefault="007A5072" w:rsidP="007A5072">
      <w:pPr>
        <w:rPr>
          <w:rFonts w:ascii="Verdana" w:hAnsi="Verdana"/>
          <w:sz w:val="18"/>
          <w:szCs w:val="18"/>
          <w:lang w:val="nl-NL"/>
        </w:rPr>
      </w:pPr>
      <w:r w:rsidRPr="00715FE7">
        <w:rPr>
          <w:rFonts w:ascii="Verdana" w:hAnsi="Verdana"/>
          <w:sz w:val="18"/>
          <w:szCs w:val="18"/>
          <w:lang w:val="nl-NL"/>
        </w:rPr>
        <w:t xml:space="preserve">Met de uitvoering van de </w:t>
      </w:r>
      <w:r w:rsidR="00C006A2" w:rsidRPr="00715FE7">
        <w:rPr>
          <w:rFonts w:ascii="Verdana" w:hAnsi="Verdana"/>
          <w:sz w:val="18"/>
          <w:szCs w:val="18"/>
          <w:lang w:val="nl-NL"/>
        </w:rPr>
        <w:t>periodieke inspectie</w:t>
      </w:r>
      <w:r w:rsidRPr="00715FE7">
        <w:rPr>
          <w:rFonts w:ascii="Verdana" w:hAnsi="Verdana"/>
          <w:sz w:val="18"/>
          <w:szCs w:val="18"/>
          <w:lang w:val="nl-NL"/>
        </w:rPr>
        <w:t xml:space="preserve"> van elektrische installaties wordt gecontroleerd of deze nog voldoen aan de eisen die men onder de gegeven omstandigheden mag stellen aan de betreffende elektrische installaties</w:t>
      </w:r>
      <w:r w:rsidR="00BB6414" w:rsidRPr="00715FE7">
        <w:rPr>
          <w:rFonts w:ascii="Verdana" w:hAnsi="Verdana"/>
          <w:sz w:val="18"/>
          <w:szCs w:val="18"/>
          <w:lang w:val="nl-NL"/>
        </w:rPr>
        <w:t>, zodat:</w:t>
      </w:r>
      <w:r w:rsidRPr="00715FE7">
        <w:rPr>
          <w:rFonts w:ascii="Verdana" w:hAnsi="Verdana"/>
          <w:sz w:val="18"/>
          <w:szCs w:val="18"/>
          <w:lang w:val="nl-NL"/>
        </w:rPr>
        <w:t xml:space="preserve"> </w:t>
      </w:r>
    </w:p>
    <w:p w14:paraId="24A28A2A" w14:textId="77777777" w:rsidR="007A5072" w:rsidRPr="001E3A05" w:rsidRDefault="007A5072" w:rsidP="00606D2D">
      <w:pPr>
        <w:pStyle w:val="Lijstalinea"/>
        <w:numPr>
          <w:ilvl w:val="0"/>
          <w:numId w:val="32"/>
        </w:numPr>
        <w:rPr>
          <w:rFonts w:ascii="Verdana" w:hAnsi="Verdana"/>
          <w:sz w:val="18"/>
          <w:szCs w:val="18"/>
        </w:rPr>
      </w:pPr>
      <w:r w:rsidRPr="00715FE7">
        <w:rPr>
          <w:rFonts w:ascii="Verdana" w:hAnsi="Verdana"/>
          <w:sz w:val="18"/>
          <w:szCs w:val="18"/>
          <w:lang w:val="nl-NL"/>
        </w:rPr>
        <w:t xml:space="preserve">De Opdrachtgever kan aantonen dat de elektrische installaties voldoen aan de van toepassing zijnde regelgeving. </w:t>
      </w:r>
      <w:r w:rsidRPr="001E3A05">
        <w:rPr>
          <w:rFonts w:ascii="Verdana" w:hAnsi="Verdana"/>
          <w:sz w:val="18"/>
          <w:szCs w:val="18"/>
        </w:rPr>
        <w:t>Geconstateerde afwijkingen kunnen tijdig worden verholpen.</w:t>
      </w:r>
    </w:p>
    <w:p w14:paraId="0A9B3917" w14:textId="77777777" w:rsidR="007A5072" w:rsidRPr="002950D5" w:rsidRDefault="00FD0C0E" w:rsidP="002950D5">
      <w:pPr>
        <w:pStyle w:val="Lijstalinea"/>
        <w:numPr>
          <w:ilvl w:val="0"/>
          <w:numId w:val="32"/>
        </w:numPr>
        <w:rPr>
          <w:rFonts w:ascii="Verdana" w:hAnsi="Verdana"/>
          <w:sz w:val="18"/>
          <w:szCs w:val="18"/>
          <w:lang w:val="nl-NL"/>
        </w:rPr>
      </w:pPr>
      <w:r w:rsidRPr="002950D5">
        <w:rPr>
          <w:rFonts w:ascii="Verdana" w:hAnsi="Verdana"/>
          <w:sz w:val="18"/>
          <w:szCs w:val="18"/>
          <w:lang w:val="nl-NL"/>
        </w:rPr>
        <w:t>Werkgevers in hun hoedanigheid kunnen aantonen dat de elektrische installaties veilig zijn voor gebruik</w:t>
      </w:r>
      <w:r w:rsidR="007A5072" w:rsidRPr="002950D5">
        <w:rPr>
          <w:rFonts w:ascii="Verdana" w:hAnsi="Verdana"/>
          <w:sz w:val="18"/>
          <w:szCs w:val="18"/>
          <w:lang w:val="nl-NL"/>
        </w:rPr>
        <w:t>.</w:t>
      </w:r>
    </w:p>
    <w:p w14:paraId="7FE9D3EF" w14:textId="77777777" w:rsidR="007A5072" w:rsidRPr="003711D9" w:rsidRDefault="007A5072" w:rsidP="007A5072">
      <w:pPr>
        <w:rPr>
          <w:rFonts w:ascii="Verdana" w:hAnsi="Verdana"/>
          <w:sz w:val="18"/>
          <w:szCs w:val="18"/>
          <w:lang w:val="nl-NL"/>
        </w:rPr>
      </w:pPr>
      <w:r w:rsidRPr="00715FE7">
        <w:rPr>
          <w:rFonts w:ascii="Verdana" w:hAnsi="Verdana"/>
          <w:sz w:val="18"/>
          <w:szCs w:val="18"/>
          <w:lang w:val="nl-NL"/>
        </w:rPr>
        <w:t xml:space="preserve">Voor de uitvoering van </w:t>
      </w:r>
      <w:r w:rsidR="00C006A2" w:rsidRPr="00715FE7">
        <w:rPr>
          <w:rFonts w:ascii="Verdana" w:hAnsi="Verdana"/>
          <w:sz w:val="18"/>
          <w:szCs w:val="18"/>
          <w:lang w:val="nl-NL"/>
        </w:rPr>
        <w:t>periodieke inspectie</w:t>
      </w:r>
      <w:r w:rsidRPr="00715FE7">
        <w:rPr>
          <w:rFonts w:ascii="Verdana" w:hAnsi="Verdana"/>
          <w:sz w:val="18"/>
          <w:szCs w:val="18"/>
          <w:lang w:val="nl-NL"/>
        </w:rPr>
        <w:t xml:space="preserve"> van elektrische installaties is de NEN 1010 geldig op het moment van aanleg (het ‘rechtens verkregen niveau’). Afwijkingen met een lager veiligheidsniveau dan de </w:t>
      </w:r>
      <w:r w:rsidRPr="003711D9">
        <w:rPr>
          <w:rFonts w:ascii="Verdana" w:hAnsi="Verdana"/>
          <w:sz w:val="18"/>
          <w:szCs w:val="18"/>
          <w:lang w:val="nl-NL"/>
        </w:rPr>
        <w:t>vigerende NEN 1010 moeten in het inspectierapport worden vermeld.</w:t>
      </w:r>
    </w:p>
    <w:p w14:paraId="48747AF3" w14:textId="77777777" w:rsidR="007A5072" w:rsidRPr="003711D9" w:rsidRDefault="007A5072" w:rsidP="007A5072">
      <w:pPr>
        <w:rPr>
          <w:rFonts w:ascii="Verdana" w:hAnsi="Verdana"/>
          <w:sz w:val="18"/>
          <w:szCs w:val="18"/>
          <w:lang w:val="nl-NL"/>
        </w:rPr>
      </w:pPr>
      <w:r w:rsidRPr="003711D9">
        <w:rPr>
          <w:rFonts w:ascii="Verdana" w:hAnsi="Verdana"/>
          <w:sz w:val="18"/>
          <w:szCs w:val="18"/>
          <w:lang w:val="nl-NL"/>
        </w:rPr>
        <w:t xml:space="preserve">Voor een aantal situaties zijn aanvullende normen, richtlijnen en voorschriften van toepassing. In paragraaf </w:t>
      </w:r>
      <w:r w:rsidR="00A43492" w:rsidRPr="003711D9">
        <w:rPr>
          <w:rFonts w:ascii="Verdana" w:hAnsi="Verdana"/>
          <w:sz w:val="18"/>
          <w:szCs w:val="18"/>
        </w:rPr>
        <w:fldChar w:fldCharType="begin"/>
      </w:r>
      <w:r w:rsidR="00A43492" w:rsidRPr="003711D9">
        <w:rPr>
          <w:rFonts w:ascii="Verdana" w:hAnsi="Verdana"/>
          <w:sz w:val="18"/>
          <w:szCs w:val="18"/>
          <w:lang w:val="nl-NL"/>
        </w:rPr>
        <w:instrText xml:space="preserve"> REF _Ref73391507 \r \h </w:instrText>
      </w:r>
      <w:r w:rsidR="001E3A05" w:rsidRPr="003711D9">
        <w:rPr>
          <w:rFonts w:ascii="Verdana" w:hAnsi="Verdana"/>
          <w:sz w:val="18"/>
          <w:szCs w:val="18"/>
          <w:lang w:val="nl-NL"/>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lang w:val="nl-NL"/>
        </w:rPr>
        <w:t>4.3.4.1.1</w:t>
      </w:r>
      <w:r w:rsidR="00A43492" w:rsidRPr="003711D9">
        <w:rPr>
          <w:rFonts w:ascii="Verdana" w:hAnsi="Verdana"/>
          <w:sz w:val="18"/>
          <w:szCs w:val="18"/>
        </w:rPr>
        <w:fldChar w:fldCharType="end"/>
      </w:r>
      <w:r w:rsidR="00A43492" w:rsidRPr="003711D9">
        <w:rPr>
          <w:rFonts w:ascii="Verdana" w:hAnsi="Verdana"/>
          <w:sz w:val="18"/>
          <w:szCs w:val="18"/>
          <w:lang w:val="nl-NL"/>
        </w:rPr>
        <w:t xml:space="preserve"> </w:t>
      </w:r>
      <w:r w:rsidRPr="003711D9">
        <w:rPr>
          <w:rFonts w:ascii="Verdana" w:hAnsi="Verdana"/>
          <w:sz w:val="18"/>
          <w:szCs w:val="18"/>
          <w:lang w:val="nl-NL"/>
        </w:rPr>
        <w:t>worden deze benoemd.</w:t>
      </w:r>
    </w:p>
    <w:p w14:paraId="379D9152" w14:textId="77777777" w:rsidR="007A5072" w:rsidRPr="00715FE7" w:rsidRDefault="007A5072" w:rsidP="007A5072">
      <w:pPr>
        <w:rPr>
          <w:rFonts w:ascii="Verdana" w:hAnsi="Verdana"/>
          <w:sz w:val="18"/>
          <w:szCs w:val="18"/>
          <w:lang w:val="nl-NL"/>
        </w:rPr>
      </w:pPr>
      <w:r w:rsidRPr="003711D9">
        <w:rPr>
          <w:rFonts w:ascii="Verdana" w:hAnsi="Verdana"/>
          <w:sz w:val="18"/>
          <w:szCs w:val="18"/>
          <w:lang w:val="nl-NL"/>
        </w:rPr>
        <w:t xml:space="preserve">Voor de uitvoering van </w:t>
      </w:r>
      <w:r w:rsidR="00C006A2" w:rsidRPr="003711D9">
        <w:rPr>
          <w:rFonts w:ascii="Verdana" w:hAnsi="Verdana"/>
          <w:sz w:val="18"/>
          <w:szCs w:val="18"/>
          <w:lang w:val="nl-NL"/>
        </w:rPr>
        <w:t>periodieke inspectie</w:t>
      </w:r>
      <w:r w:rsidRPr="003711D9">
        <w:rPr>
          <w:rFonts w:ascii="Verdana" w:hAnsi="Verdana"/>
          <w:sz w:val="18"/>
          <w:szCs w:val="18"/>
          <w:lang w:val="nl-NL"/>
        </w:rPr>
        <w:t xml:space="preserve"> van elektrische installaties dient als uitgangspunt de visuele inspecties</w:t>
      </w:r>
      <w:r w:rsidRPr="00715FE7">
        <w:rPr>
          <w:rFonts w:ascii="Verdana" w:hAnsi="Verdana"/>
          <w:sz w:val="18"/>
          <w:szCs w:val="18"/>
          <w:lang w:val="nl-NL"/>
        </w:rPr>
        <w:t>, metingen en beproevingen als gesteld onder bepaling 5.101.5 van de NEN 3140.</w:t>
      </w:r>
    </w:p>
    <w:p w14:paraId="32DCD6D9" w14:textId="77777777" w:rsidR="007A5072" w:rsidRPr="00715FE7" w:rsidRDefault="007A5072" w:rsidP="007A5072">
      <w:pPr>
        <w:rPr>
          <w:rFonts w:ascii="Verdana" w:hAnsi="Verdana"/>
          <w:sz w:val="18"/>
          <w:szCs w:val="18"/>
          <w:lang w:val="nl-NL"/>
        </w:rPr>
      </w:pPr>
      <w:r w:rsidRPr="00715FE7">
        <w:rPr>
          <w:rFonts w:ascii="Verdana" w:hAnsi="Verdana"/>
          <w:sz w:val="18"/>
          <w:szCs w:val="18"/>
          <w:lang w:val="nl-NL"/>
        </w:rPr>
        <w:t xml:space="preserve">Als onderdeel van de uitvoering van de </w:t>
      </w:r>
      <w:r w:rsidR="00C006A2" w:rsidRPr="00715FE7">
        <w:rPr>
          <w:rFonts w:ascii="Verdana" w:hAnsi="Verdana"/>
          <w:sz w:val="18"/>
          <w:szCs w:val="18"/>
          <w:lang w:val="nl-NL"/>
        </w:rPr>
        <w:t>periodieke inspectie</w:t>
      </w:r>
      <w:r w:rsidRPr="00715FE7">
        <w:rPr>
          <w:rFonts w:ascii="Verdana" w:hAnsi="Verdana"/>
          <w:sz w:val="18"/>
          <w:szCs w:val="18"/>
          <w:lang w:val="nl-NL"/>
        </w:rPr>
        <w:t xml:space="preserve"> van elektrische installaties moeten inspectierapporten worden opgesteld.</w:t>
      </w:r>
    </w:p>
    <w:p w14:paraId="5D2B176D" w14:textId="77777777" w:rsidR="007A5072" w:rsidRDefault="007A5072" w:rsidP="007A5072">
      <w:pPr>
        <w:rPr>
          <w:rFonts w:ascii="Verdana" w:hAnsi="Verdana"/>
          <w:sz w:val="18"/>
          <w:szCs w:val="18"/>
          <w:lang w:val="nl-NL"/>
        </w:rPr>
      </w:pPr>
      <w:r w:rsidRPr="00715FE7">
        <w:rPr>
          <w:rFonts w:ascii="Verdana" w:hAnsi="Verdana"/>
          <w:sz w:val="18"/>
          <w:szCs w:val="18"/>
          <w:lang w:val="nl-NL"/>
        </w:rPr>
        <w:lastRenderedPageBreak/>
        <w:t>Het inspectierapport is een juridisch document; de bevindingen moeten dan ook met de nodige zorgvuldigheid worden omschreven en naar waarheid worden ingevuld. Dit impliceert o.a. toepassing van de juiste, normatieve benamingen en terminologieën.</w:t>
      </w:r>
    </w:p>
    <w:p w14:paraId="592E8D35" w14:textId="77777777" w:rsidR="000B42D9" w:rsidRPr="00715FE7" w:rsidRDefault="000B42D9" w:rsidP="004106A9">
      <w:pPr>
        <w:pStyle w:val="Kop5"/>
        <w:rPr>
          <w:lang w:val="nl-NL"/>
        </w:rPr>
      </w:pPr>
      <w:bookmarkStart w:id="9518" w:name="_Ref73391507"/>
      <w:bookmarkStart w:id="9519" w:name="_Toc79070268"/>
      <w:bookmarkStart w:id="9520" w:name="_Toc97713032"/>
      <w:r w:rsidRPr="00715FE7">
        <w:rPr>
          <w:lang w:val="nl-NL"/>
        </w:rPr>
        <w:t>Bijzondere elektrische installaties</w:t>
      </w:r>
      <w:bookmarkEnd w:id="9518"/>
      <w:bookmarkEnd w:id="9519"/>
      <w:bookmarkEnd w:id="9520"/>
    </w:p>
    <w:p w14:paraId="69EC1792" w14:textId="77777777" w:rsidR="000B42D9" w:rsidRPr="00715FE7" w:rsidRDefault="000B42D9" w:rsidP="00091F5B">
      <w:pPr>
        <w:pStyle w:val="Kop6"/>
        <w:rPr>
          <w:lang w:val="nl-NL"/>
        </w:rPr>
      </w:pPr>
      <w:bookmarkStart w:id="9521" w:name="_Toc79070269"/>
      <w:bookmarkStart w:id="9522" w:name="_Toc97713033"/>
      <w:r w:rsidRPr="00715FE7">
        <w:rPr>
          <w:lang w:val="nl-NL"/>
        </w:rPr>
        <w:t>Buitenaansluitingen</w:t>
      </w:r>
      <w:bookmarkEnd w:id="9521"/>
      <w:bookmarkEnd w:id="9522"/>
    </w:p>
    <w:p w14:paraId="21513CC5" w14:textId="77777777" w:rsidR="00A43492" w:rsidRPr="00715FE7" w:rsidRDefault="000B42D9" w:rsidP="000B42D9">
      <w:pPr>
        <w:rPr>
          <w:rFonts w:ascii="Verdana" w:hAnsi="Verdana"/>
          <w:sz w:val="18"/>
          <w:szCs w:val="18"/>
          <w:lang w:val="nl-NL"/>
        </w:rPr>
      </w:pPr>
      <w:r w:rsidRPr="00715FE7">
        <w:rPr>
          <w:rFonts w:ascii="Verdana" w:hAnsi="Verdana"/>
          <w:sz w:val="18"/>
          <w:szCs w:val="18"/>
          <w:lang w:val="nl-NL"/>
        </w:rPr>
        <w:t>Buitenaansluitingen betreffen aansluitingen in het terrein die of rechtstreeks zijn aangesloten op schakel- en verdeelinrichtingen in de te inspecteren gebouwen of op schakel- en verdeelinrichtingen in het terrein die als distributiegroepen zijn aangesloten op schakel- en verdeelinrichtingen in de te inspecteren gebouwen.</w:t>
      </w:r>
    </w:p>
    <w:p w14:paraId="4495074A" w14:textId="77777777" w:rsidR="000B42D9" w:rsidRPr="003711D9" w:rsidRDefault="000B42D9" w:rsidP="000B42D9">
      <w:pPr>
        <w:rPr>
          <w:rFonts w:ascii="Verdana" w:hAnsi="Verdana"/>
          <w:sz w:val="18"/>
          <w:szCs w:val="18"/>
          <w:lang w:val="nl-NL"/>
        </w:rPr>
      </w:pPr>
      <w:r w:rsidRPr="00715FE7">
        <w:rPr>
          <w:rFonts w:ascii="Verdana" w:hAnsi="Verdana"/>
          <w:sz w:val="18"/>
          <w:szCs w:val="18"/>
          <w:lang w:val="nl-NL"/>
        </w:rPr>
        <w:t xml:space="preserve">Buitenaansluitingen </w:t>
      </w:r>
      <w:r w:rsidRPr="003711D9">
        <w:rPr>
          <w:rFonts w:ascii="Verdana" w:hAnsi="Verdana"/>
          <w:sz w:val="18"/>
          <w:szCs w:val="18"/>
          <w:lang w:val="nl-NL"/>
        </w:rPr>
        <w:t>kennen diverse verschijningvormen, zoals: wandcontactdozen, aansluitingen voor machines/ apparatuur, walkasten, opstijgpunten, veldkasten.</w:t>
      </w:r>
    </w:p>
    <w:p w14:paraId="244584CA" w14:textId="77777777" w:rsidR="000B42D9" w:rsidRPr="003711D9" w:rsidRDefault="000B42D9" w:rsidP="000B42D9">
      <w:pPr>
        <w:rPr>
          <w:rFonts w:ascii="Verdana" w:hAnsi="Verdana"/>
          <w:sz w:val="18"/>
          <w:szCs w:val="18"/>
          <w:lang w:val="nl-NL"/>
        </w:rPr>
      </w:pPr>
      <w:r w:rsidRPr="003711D9">
        <w:rPr>
          <w:rFonts w:ascii="Verdana" w:hAnsi="Verdana"/>
          <w:sz w:val="18"/>
          <w:szCs w:val="18"/>
          <w:lang w:val="nl-NL"/>
        </w:rPr>
        <w:t xml:space="preserve">Voor buitenaansluitingen is het gestelde in de paragrafen </w:t>
      </w:r>
      <w:r w:rsidRPr="003711D9">
        <w:rPr>
          <w:rFonts w:ascii="Verdana" w:hAnsi="Verdana"/>
          <w:sz w:val="18"/>
          <w:szCs w:val="18"/>
        </w:rPr>
        <w:fldChar w:fldCharType="begin"/>
      </w:r>
      <w:r w:rsidRPr="003711D9">
        <w:rPr>
          <w:rFonts w:ascii="Verdana" w:hAnsi="Verdana"/>
          <w:sz w:val="18"/>
          <w:szCs w:val="18"/>
          <w:lang w:val="nl-NL"/>
        </w:rPr>
        <w:instrText xml:space="preserve"> REF _Ref71644365 \r \h </w:instrText>
      </w:r>
      <w:r w:rsidR="001E3A05" w:rsidRPr="003711D9">
        <w:rPr>
          <w:rFonts w:ascii="Verdana" w:hAnsi="Verdana"/>
          <w:sz w:val="18"/>
          <w:szCs w:val="18"/>
          <w:lang w:val="nl-NL"/>
        </w:rPr>
        <w:instrText xml:space="preserve"> \* MERGEFORMAT </w:instrText>
      </w:r>
      <w:r w:rsidRPr="003711D9">
        <w:rPr>
          <w:rFonts w:ascii="Verdana" w:hAnsi="Verdana"/>
          <w:sz w:val="18"/>
          <w:szCs w:val="18"/>
        </w:rPr>
      </w:r>
      <w:r w:rsidRPr="003711D9">
        <w:rPr>
          <w:rFonts w:ascii="Verdana" w:hAnsi="Verdana"/>
          <w:sz w:val="18"/>
          <w:szCs w:val="18"/>
        </w:rPr>
        <w:fldChar w:fldCharType="separate"/>
      </w:r>
      <w:r w:rsidR="000D596F" w:rsidRPr="003711D9">
        <w:rPr>
          <w:rFonts w:ascii="Verdana" w:hAnsi="Verdana"/>
          <w:sz w:val="18"/>
          <w:szCs w:val="18"/>
          <w:lang w:val="nl-NL"/>
        </w:rPr>
        <w:t>4.3.4.1</w:t>
      </w:r>
      <w:r w:rsidRPr="003711D9">
        <w:rPr>
          <w:rFonts w:ascii="Verdana" w:hAnsi="Verdana"/>
          <w:sz w:val="18"/>
          <w:szCs w:val="18"/>
        </w:rPr>
        <w:fldChar w:fldCharType="end"/>
      </w:r>
      <w:r w:rsidRPr="003711D9">
        <w:rPr>
          <w:rFonts w:ascii="Verdana" w:hAnsi="Verdana"/>
          <w:sz w:val="18"/>
          <w:szCs w:val="18"/>
          <w:lang w:val="nl-NL"/>
        </w:rPr>
        <w:t xml:space="preserve"> en </w:t>
      </w:r>
      <w:r w:rsidR="00A43492" w:rsidRPr="003711D9">
        <w:rPr>
          <w:rFonts w:ascii="Verdana" w:hAnsi="Verdana"/>
          <w:sz w:val="18"/>
          <w:szCs w:val="18"/>
        </w:rPr>
        <w:fldChar w:fldCharType="begin"/>
      </w:r>
      <w:r w:rsidR="00A43492" w:rsidRPr="003711D9">
        <w:rPr>
          <w:rFonts w:ascii="Verdana" w:hAnsi="Verdana"/>
          <w:sz w:val="18"/>
          <w:szCs w:val="18"/>
          <w:lang w:val="nl-NL"/>
        </w:rPr>
        <w:instrText xml:space="preserve"> REF _Ref73391611 \r \h </w:instrText>
      </w:r>
      <w:r w:rsidR="001E3A05" w:rsidRPr="003711D9">
        <w:rPr>
          <w:rFonts w:ascii="Verdana" w:hAnsi="Verdana"/>
          <w:sz w:val="18"/>
          <w:szCs w:val="18"/>
          <w:lang w:val="nl-NL"/>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lang w:val="nl-NL"/>
        </w:rPr>
        <w:t>4.3.4.2</w:t>
      </w:r>
      <w:r w:rsidR="00A43492" w:rsidRPr="003711D9">
        <w:rPr>
          <w:rFonts w:ascii="Verdana" w:hAnsi="Verdana"/>
          <w:sz w:val="18"/>
          <w:szCs w:val="18"/>
        </w:rPr>
        <w:fldChar w:fldCharType="end"/>
      </w:r>
      <w:r w:rsidR="00A43492" w:rsidRPr="003711D9">
        <w:rPr>
          <w:rFonts w:ascii="Verdana" w:hAnsi="Verdana"/>
          <w:sz w:val="18"/>
          <w:szCs w:val="18"/>
          <w:lang w:val="nl-NL"/>
        </w:rPr>
        <w:t xml:space="preserve"> </w:t>
      </w:r>
      <w:r w:rsidRPr="003711D9">
        <w:rPr>
          <w:rFonts w:ascii="Verdana" w:hAnsi="Verdana"/>
          <w:sz w:val="18"/>
          <w:szCs w:val="18"/>
          <w:lang w:val="nl-NL"/>
        </w:rPr>
        <w:t>van toepassing.</w:t>
      </w:r>
    </w:p>
    <w:p w14:paraId="1A040A3C" w14:textId="77A58FD2" w:rsidR="008A0AF3" w:rsidRPr="00715FE7" w:rsidRDefault="000B42D9" w:rsidP="000B42D9">
      <w:pPr>
        <w:rPr>
          <w:rFonts w:ascii="Verdana" w:hAnsi="Verdana"/>
          <w:sz w:val="18"/>
          <w:szCs w:val="18"/>
          <w:lang w:val="nl-NL"/>
        </w:rPr>
      </w:pPr>
      <w:r w:rsidRPr="003711D9">
        <w:rPr>
          <w:rFonts w:ascii="Verdana" w:hAnsi="Verdana"/>
          <w:sz w:val="18"/>
          <w:szCs w:val="18"/>
          <w:lang w:val="nl-NL"/>
        </w:rPr>
        <w:t>In de inspectierapporten volgens Bijlage W.</w:t>
      </w:r>
      <w:r w:rsidR="00030748" w:rsidRPr="003711D9">
        <w:rPr>
          <w:rFonts w:ascii="Verdana" w:hAnsi="Verdana"/>
          <w:sz w:val="18"/>
          <w:szCs w:val="18"/>
          <w:lang w:val="nl-NL"/>
        </w:rPr>
        <w:t>35</w:t>
      </w:r>
      <w:r w:rsidRPr="003711D9">
        <w:rPr>
          <w:rFonts w:ascii="Verdana" w:hAnsi="Verdana"/>
          <w:sz w:val="18"/>
          <w:szCs w:val="18"/>
          <w:lang w:val="nl-NL"/>
        </w:rPr>
        <w:t xml:space="preserve"> en Bijlage W.</w:t>
      </w:r>
      <w:r w:rsidR="00030748" w:rsidRPr="003711D9">
        <w:rPr>
          <w:rFonts w:ascii="Verdana" w:hAnsi="Verdana"/>
          <w:sz w:val="18"/>
          <w:szCs w:val="18"/>
          <w:lang w:val="nl-NL"/>
        </w:rPr>
        <w:t>36</w:t>
      </w:r>
      <w:r w:rsidRPr="003711D9">
        <w:rPr>
          <w:rFonts w:ascii="Verdana" w:hAnsi="Verdana"/>
          <w:sz w:val="18"/>
          <w:szCs w:val="18"/>
          <w:lang w:val="nl-NL"/>
        </w:rPr>
        <w:t xml:space="preserve"> zijn voor buitenaansluitingen separate paragrafen opgenomen. De</w:t>
      </w:r>
      <w:r w:rsidRPr="00715FE7">
        <w:rPr>
          <w:rFonts w:ascii="Verdana" w:hAnsi="Verdana"/>
          <w:sz w:val="18"/>
          <w:szCs w:val="18"/>
          <w:lang w:val="nl-NL"/>
        </w:rPr>
        <w:t xml:space="preserve"> uit te voeren visuele controles, metingen en beproevingen staan in deze paragrafen vermeld.</w:t>
      </w:r>
    </w:p>
    <w:p w14:paraId="280952E6" w14:textId="77777777" w:rsidR="000B42D9" w:rsidRPr="00715FE7" w:rsidRDefault="008A0AF3" w:rsidP="000B42D9">
      <w:pPr>
        <w:rPr>
          <w:rFonts w:ascii="Verdana" w:eastAsia="Calibri" w:hAnsi="Verdana"/>
          <w:sz w:val="18"/>
          <w:szCs w:val="18"/>
          <w:highlight w:val="green"/>
          <w:lang w:val="nl-NL"/>
        </w:rPr>
      </w:pPr>
      <w:r w:rsidRPr="00715FE7">
        <w:rPr>
          <w:rFonts w:ascii="Verdana" w:hAnsi="Verdana"/>
          <w:sz w:val="18"/>
          <w:szCs w:val="18"/>
          <w:lang w:val="nl-NL"/>
        </w:rPr>
        <w:t>De buitenaansluitingen behorende tot deze overeenkomst betreft externe aansluit</w:t>
      </w:r>
      <w:r w:rsidR="00F1050D" w:rsidRPr="00715FE7">
        <w:rPr>
          <w:rFonts w:ascii="Verdana" w:hAnsi="Verdana"/>
          <w:sz w:val="18"/>
          <w:szCs w:val="18"/>
          <w:lang w:val="nl-NL"/>
        </w:rPr>
        <w:t>ing</w:t>
      </w:r>
      <w:r w:rsidRPr="00715FE7">
        <w:rPr>
          <w:rFonts w:ascii="Verdana" w:hAnsi="Verdana"/>
          <w:sz w:val="18"/>
          <w:szCs w:val="18"/>
          <w:lang w:val="nl-NL"/>
        </w:rPr>
        <w:t xml:space="preserve"> mogelijkheden voor een NSA.</w:t>
      </w:r>
    </w:p>
    <w:p w14:paraId="08BE16C0" w14:textId="77777777" w:rsidR="007A5072" w:rsidRPr="00715FE7" w:rsidRDefault="007A5072" w:rsidP="004106A9">
      <w:pPr>
        <w:pStyle w:val="Kop5"/>
        <w:rPr>
          <w:lang w:val="nl-NL"/>
        </w:rPr>
      </w:pPr>
      <w:bookmarkStart w:id="9523" w:name="_Toc73386175"/>
      <w:bookmarkStart w:id="9524" w:name="_Toc73388386"/>
      <w:bookmarkStart w:id="9525" w:name="_Toc73691126"/>
      <w:bookmarkStart w:id="9526" w:name="_Toc73691659"/>
      <w:bookmarkStart w:id="9527" w:name="_Toc73702957"/>
      <w:bookmarkStart w:id="9528" w:name="_Toc73714202"/>
      <w:bookmarkStart w:id="9529" w:name="_Toc73386176"/>
      <w:bookmarkStart w:id="9530" w:name="_Toc73388387"/>
      <w:bookmarkStart w:id="9531" w:name="_Toc73691127"/>
      <w:bookmarkStart w:id="9532" w:name="_Toc73691660"/>
      <w:bookmarkStart w:id="9533" w:name="_Toc73702958"/>
      <w:bookmarkStart w:id="9534" w:name="_Toc73714203"/>
      <w:bookmarkStart w:id="9535" w:name="_Toc71681474"/>
      <w:bookmarkStart w:id="9536" w:name="_Toc71901855"/>
      <w:bookmarkStart w:id="9537" w:name="_Toc79070270"/>
      <w:bookmarkStart w:id="9538" w:name="_Toc97713034"/>
      <w:bookmarkEnd w:id="9523"/>
      <w:bookmarkEnd w:id="9524"/>
      <w:bookmarkEnd w:id="9525"/>
      <w:bookmarkEnd w:id="9526"/>
      <w:bookmarkEnd w:id="9527"/>
      <w:bookmarkEnd w:id="9528"/>
      <w:bookmarkEnd w:id="9529"/>
      <w:bookmarkEnd w:id="9530"/>
      <w:bookmarkEnd w:id="9531"/>
      <w:bookmarkEnd w:id="9532"/>
      <w:bookmarkEnd w:id="9533"/>
      <w:bookmarkEnd w:id="9534"/>
      <w:r w:rsidRPr="00715FE7">
        <w:rPr>
          <w:lang w:val="nl-NL"/>
        </w:rPr>
        <w:t>Afschakelen van elektrische installaties</w:t>
      </w:r>
      <w:bookmarkEnd w:id="9535"/>
      <w:bookmarkEnd w:id="9536"/>
      <w:bookmarkEnd w:id="9537"/>
      <w:bookmarkEnd w:id="9538"/>
      <w:r w:rsidRPr="00715FE7">
        <w:rPr>
          <w:lang w:val="nl-NL"/>
        </w:rPr>
        <w:t xml:space="preserve"> </w:t>
      </w:r>
    </w:p>
    <w:p w14:paraId="7F7B8B61" w14:textId="77777777" w:rsidR="007A5072" w:rsidRPr="003711D9" w:rsidRDefault="007A5072" w:rsidP="007A5072">
      <w:pPr>
        <w:rPr>
          <w:rFonts w:ascii="Verdana" w:hAnsi="Verdana"/>
          <w:sz w:val="18"/>
          <w:szCs w:val="18"/>
          <w:lang w:val="nl-NL"/>
        </w:rPr>
      </w:pPr>
      <w:r w:rsidRPr="00715FE7">
        <w:rPr>
          <w:rFonts w:ascii="Verdana" w:hAnsi="Verdana"/>
          <w:sz w:val="18"/>
          <w:szCs w:val="18"/>
          <w:lang w:val="nl-NL"/>
        </w:rPr>
        <w:t xml:space="preserve">Het afschakelen van elektrische installaties voor </w:t>
      </w:r>
      <w:r w:rsidR="00C006A2" w:rsidRPr="00715FE7">
        <w:rPr>
          <w:rFonts w:ascii="Verdana" w:hAnsi="Verdana"/>
          <w:sz w:val="18"/>
          <w:szCs w:val="18"/>
          <w:lang w:val="nl-NL"/>
        </w:rPr>
        <w:t>periodieke inspectie</w:t>
      </w:r>
      <w:r w:rsidRPr="00715FE7">
        <w:rPr>
          <w:rFonts w:ascii="Verdana" w:hAnsi="Verdana"/>
          <w:sz w:val="18"/>
          <w:szCs w:val="18"/>
          <w:lang w:val="nl-NL"/>
        </w:rPr>
        <w:t xml:space="preserve"> van elektrische installaties moet voor elk gebouw minimaal </w:t>
      </w:r>
      <w:r w:rsidRPr="003711D9">
        <w:rPr>
          <w:rFonts w:ascii="Verdana" w:hAnsi="Verdana"/>
          <w:sz w:val="18"/>
          <w:szCs w:val="18"/>
          <w:lang w:val="nl-NL"/>
        </w:rPr>
        <w:t xml:space="preserve">dertig (30) werkdagen vóór aanvang van de werkzaamheden worden bekend gemaakt aan de Installatieverantwoordelijke Laagspanning door opgave van datum, tijdstip aanvang en duur van de werkzaamheden. </w:t>
      </w:r>
    </w:p>
    <w:p w14:paraId="419EFAF4" w14:textId="528CD857" w:rsidR="00BD77CA" w:rsidRPr="003711D9" w:rsidRDefault="00BD77CA" w:rsidP="00BD77CA">
      <w:pPr>
        <w:rPr>
          <w:rFonts w:ascii="Verdana" w:hAnsi="Verdana"/>
          <w:sz w:val="18"/>
          <w:szCs w:val="18"/>
          <w:lang w:val="nl-NL"/>
        </w:rPr>
      </w:pPr>
      <w:r w:rsidRPr="003711D9">
        <w:rPr>
          <w:rFonts w:ascii="Verdana" w:hAnsi="Verdana"/>
          <w:sz w:val="18"/>
          <w:szCs w:val="18"/>
          <w:lang w:val="nl-NL"/>
        </w:rPr>
        <w:t>Met het ondertekenen van het ‘Afstemmingsformulier gebruikers’ (Bijlage W.</w:t>
      </w:r>
      <w:r w:rsidR="008A1E2B" w:rsidRPr="003711D9">
        <w:rPr>
          <w:rFonts w:ascii="Verdana" w:hAnsi="Verdana"/>
          <w:sz w:val="18"/>
          <w:szCs w:val="18"/>
          <w:lang w:val="nl-NL"/>
        </w:rPr>
        <w:t>2</w:t>
      </w:r>
      <w:r w:rsidR="00F76B21" w:rsidRPr="003711D9">
        <w:rPr>
          <w:rFonts w:ascii="Verdana" w:hAnsi="Verdana"/>
          <w:sz w:val="18"/>
          <w:szCs w:val="18"/>
          <w:lang w:val="nl-NL"/>
        </w:rPr>
        <w:t>1</w:t>
      </w:r>
      <w:r w:rsidRPr="003711D9">
        <w:rPr>
          <w:rFonts w:ascii="Verdana" w:hAnsi="Verdana"/>
          <w:sz w:val="18"/>
          <w:szCs w:val="18"/>
          <w:lang w:val="nl-NL"/>
        </w:rPr>
        <w:t>) door de gebruikers van de elektrische installaties (zie volgende paragraaf) gaat de Installatieverantwoordelijke Laagspanning akkoord met het afschakelen en onder spanning brengen van elektrische installaties voor het uitvoeren van periodieke inspectie laagspanning.</w:t>
      </w:r>
    </w:p>
    <w:p w14:paraId="0B0E4014" w14:textId="77777777" w:rsidR="00BD77CA" w:rsidRPr="003711D9" w:rsidRDefault="00BD77CA" w:rsidP="00091F5B">
      <w:pPr>
        <w:pStyle w:val="Kop6"/>
        <w:rPr>
          <w:lang w:val="nl-NL"/>
        </w:rPr>
      </w:pPr>
      <w:bookmarkStart w:id="9539" w:name="_Toc71681475"/>
      <w:bookmarkStart w:id="9540" w:name="_Toc71901856"/>
      <w:bookmarkStart w:id="9541" w:name="_Toc79070271"/>
      <w:bookmarkStart w:id="9542" w:name="_Toc97713035"/>
      <w:r w:rsidRPr="003711D9">
        <w:rPr>
          <w:lang w:val="nl-NL"/>
        </w:rPr>
        <w:t>Afstemmingsformulier gebruikers</w:t>
      </w:r>
      <w:bookmarkEnd w:id="9539"/>
      <w:bookmarkEnd w:id="9540"/>
      <w:bookmarkEnd w:id="9541"/>
      <w:bookmarkEnd w:id="9542"/>
    </w:p>
    <w:p w14:paraId="3CBD0626" w14:textId="77777777" w:rsidR="007A5072" w:rsidRPr="003711D9" w:rsidRDefault="00C006A2" w:rsidP="00BD77CA">
      <w:pPr>
        <w:rPr>
          <w:rFonts w:ascii="Verdana" w:hAnsi="Verdana"/>
          <w:sz w:val="18"/>
          <w:szCs w:val="18"/>
          <w:lang w:val="nl-NL"/>
        </w:rPr>
      </w:pPr>
      <w:r w:rsidRPr="003711D9">
        <w:rPr>
          <w:rFonts w:ascii="Verdana" w:hAnsi="Verdana"/>
          <w:sz w:val="18"/>
          <w:szCs w:val="18"/>
          <w:lang w:val="nl-NL"/>
        </w:rPr>
        <w:t>De periodieke inspectie</w:t>
      </w:r>
      <w:r w:rsidR="007A5072" w:rsidRPr="003711D9">
        <w:rPr>
          <w:rFonts w:ascii="Verdana" w:hAnsi="Verdana"/>
          <w:sz w:val="18"/>
          <w:szCs w:val="18"/>
          <w:lang w:val="nl-NL"/>
        </w:rPr>
        <w:t xml:space="preserve"> van elektrische installaties geven mede invulling aan een aantal verplichtingen uit de Arbowetgeving (‘zorgplicht’).</w:t>
      </w:r>
    </w:p>
    <w:p w14:paraId="3AA1B333" w14:textId="45D7A2FD" w:rsidR="00BD77CA" w:rsidRPr="003711D9" w:rsidRDefault="00BD77CA" w:rsidP="00BD77CA">
      <w:pPr>
        <w:rPr>
          <w:rFonts w:ascii="Verdana" w:hAnsi="Verdana"/>
          <w:sz w:val="18"/>
          <w:szCs w:val="18"/>
          <w:lang w:val="nl-NL"/>
        </w:rPr>
      </w:pPr>
      <w:r w:rsidRPr="003711D9">
        <w:rPr>
          <w:rFonts w:ascii="Verdana" w:hAnsi="Verdana"/>
          <w:sz w:val="18"/>
          <w:szCs w:val="18"/>
          <w:lang w:val="nl-NL"/>
        </w:rPr>
        <w:t>Voorafgaand aan het afschakelen van elektrische installaties moet expliciet instemming worden verkregen van de gebruikers van de elektrische installaties en zijn vastgelegd en ondertekend op het ‘Afstemmingsformulier gebruikers’ (zie Bijlage W.</w:t>
      </w:r>
      <w:r w:rsidR="008A1E2B" w:rsidRPr="003711D9">
        <w:rPr>
          <w:rFonts w:ascii="Verdana" w:hAnsi="Verdana"/>
          <w:sz w:val="18"/>
          <w:szCs w:val="18"/>
          <w:lang w:val="nl-NL"/>
        </w:rPr>
        <w:t>2</w:t>
      </w:r>
      <w:r w:rsidR="00F76B21" w:rsidRPr="003711D9">
        <w:rPr>
          <w:rFonts w:ascii="Verdana" w:hAnsi="Verdana"/>
          <w:sz w:val="18"/>
          <w:szCs w:val="18"/>
          <w:lang w:val="nl-NL"/>
        </w:rPr>
        <w:t>1</w:t>
      </w:r>
      <w:r w:rsidRPr="003711D9">
        <w:rPr>
          <w:rFonts w:ascii="Verdana" w:hAnsi="Verdana"/>
          <w:sz w:val="18"/>
          <w:szCs w:val="18"/>
          <w:lang w:val="nl-NL"/>
        </w:rPr>
        <w:t>).</w:t>
      </w:r>
    </w:p>
    <w:p w14:paraId="68648BBC"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Met het ‘Afstemmingsformulier gebruikers’ wordt tussen de Opdrachtgever en de gebruikers van de elektrische installaties de (juridische) scheidingen en verantwoordelijkheden bewerkstelligd.</w:t>
      </w:r>
    </w:p>
    <w:p w14:paraId="74518DD3" w14:textId="77777777" w:rsidR="007A5072" w:rsidRPr="003711D9" w:rsidRDefault="007A5072" w:rsidP="007A5072">
      <w:pPr>
        <w:rPr>
          <w:rFonts w:ascii="Verdana" w:hAnsi="Verdana"/>
          <w:sz w:val="18"/>
          <w:szCs w:val="18"/>
          <w:lang w:val="nl-NL"/>
        </w:rPr>
      </w:pPr>
      <w:r w:rsidRPr="003711D9">
        <w:rPr>
          <w:rFonts w:ascii="Verdana" w:hAnsi="Verdana"/>
          <w:sz w:val="18"/>
          <w:szCs w:val="18"/>
          <w:lang w:val="nl-NL"/>
        </w:rPr>
        <w:t xml:space="preserve">Uitsluiting van delen van </w:t>
      </w:r>
      <w:r w:rsidR="00C006A2" w:rsidRPr="003711D9">
        <w:rPr>
          <w:rFonts w:ascii="Verdana" w:hAnsi="Verdana"/>
          <w:sz w:val="18"/>
          <w:szCs w:val="18"/>
          <w:lang w:val="nl-NL"/>
        </w:rPr>
        <w:t>periodieke inspectie</w:t>
      </w:r>
      <w:r w:rsidRPr="003711D9">
        <w:rPr>
          <w:rFonts w:ascii="Verdana" w:hAnsi="Verdana"/>
          <w:sz w:val="18"/>
          <w:szCs w:val="18"/>
          <w:lang w:val="nl-NL"/>
        </w:rPr>
        <w:t xml:space="preserve"> van elektrische installaties is slechts toegestaan als de gebruikers geen toestemming verlenen en het schriftelijk is vastgelegd op het ‘Afstemmingsformulier gebruikers’.</w:t>
      </w:r>
    </w:p>
    <w:p w14:paraId="77BAD262" w14:textId="5CF2A4CA" w:rsidR="007A5072" w:rsidRPr="00715FE7" w:rsidRDefault="007A5072" w:rsidP="007A5072">
      <w:pPr>
        <w:rPr>
          <w:rFonts w:ascii="Verdana" w:hAnsi="Verdana"/>
          <w:sz w:val="18"/>
          <w:szCs w:val="18"/>
          <w:lang w:val="nl-NL"/>
        </w:rPr>
      </w:pPr>
      <w:r w:rsidRPr="003711D9">
        <w:rPr>
          <w:rFonts w:ascii="Verdana" w:hAnsi="Verdana"/>
          <w:sz w:val="18"/>
          <w:szCs w:val="18"/>
          <w:lang w:val="nl-NL"/>
        </w:rPr>
        <w:t>Het ‘Afstemmingsformulier gebruikers’ (Bijlage W.</w:t>
      </w:r>
      <w:r w:rsidR="008A1E2B" w:rsidRPr="003711D9">
        <w:rPr>
          <w:rFonts w:ascii="Verdana" w:hAnsi="Verdana"/>
          <w:sz w:val="18"/>
          <w:szCs w:val="18"/>
          <w:lang w:val="nl-NL"/>
        </w:rPr>
        <w:t>2</w:t>
      </w:r>
      <w:r w:rsidR="00F76B21" w:rsidRPr="003711D9">
        <w:rPr>
          <w:rFonts w:ascii="Verdana" w:hAnsi="Verdana"/>
          <w:sz w:val="18"/>
          <w:szCs w:val="18"/>
          <w:lang w:val="nl-NL"/>
        </w:rPr>
        <w:t>1</w:t>
      </w:r>
      <w:r w:rsidRPr="003711D9">
        <w:rPr>
          <w:rFonts w:ascii="Verdana" w:hAnsi="Verdana"/>
          <w:sz w:val="18"/>
          <w:szCs w:val="18"/>
          <w:lang w:val="nl-NL"/>
        </w:rPr>
        <w:t xml:space="preserve">) is bedoeld om voor elk gebouw vast te leggen de (delen) van elektrische installaties die niet kunnen dan wel mogen worden afgeschakeld bij de uitvoering van </w:t>
      </w:r>
      <w:r w:rsidR="00C006A2" w:rsidRPr="003711D9">
        <w:rPr>
          <w:rFonts w:ascii="Verdana" w:hAnsi="Verdana"/>
          <w:sz w:val="18"/>
          <w:szCs w:val="18"/>
          <w:lang w:val="nl-NL"/>
        </w:rPr>
        <w:t>periodieke inspectie</w:t>
      </w:r>
      <w:r w:rsidRPr="00715FE7">
        <w:rPr>
          <w:rFonts w:ascii="Verdana" w:hAnsi="Verdana"/>
          <w:sz w:val="18"/>
          <w:szCs w:val="18"/>
          <w:lang w:val="nl-NL"/>
        </w:rPr>
        <w:t xml:space="preserve"> van elektrische installaties.</w:t>
      </w:r>
    </w:p>
    <w:p w14:paraId="5525E7D2" w14:textId="77777777" w:rsidR="007A5072" w:rsidRPr="00715FE7" w:rsidRDefault="007A5072" w:rsidP="007A5072">
      <w:pPr>
        <w:rPr>
          <w:rFonts w:ascii="Verdana" w:hAnsi="Verdana"/>
          <w:sz w:val="18"/>
          <w:szCs w:val="18"/>
          <w:lang w:val="nl-NL"/>
        </w:rPr>
      </w:pPr>
      <w:r w:rsidRPr="00715FE7">
        <w:rPr>
          <w:rFonts w:ascii="Verdana" w:hAnsi="Verdana"/>
          <w:sz w:val="18"/>
          <w:szCs w:val="18"/>
          <w:lang w:val="nl-NL"/>
        </w:rPr>
        <w:t>Het is niet toegestaan om vooraf uitsluitingen te doen en/of gebruikers te sturen om af te zien van het uit</w:t>
      </w:r>
      <w:r w:rsidR="00C006A2" w:rsidRPr="00715FE7">
        <w:rPr>
          <w:rFonts w:ascii="Verdana" w:hAnsi="Verdana"/>
          <w:sz w:val="18"/>
          <w:szCs w:val="18"/>
          <w:lang w:val="nl-NL"/>
        </w:rPr>
        <w:t>voeren van periodieke inspectie</w:t>
      </w:r>
      <w:r w:rsidRPr="00715FE7">
        <w:rPr>
          <w:rFonts w:ascii="Verdana" w:hAnsi="Verdana"/>
          <w:sz w:val="18"/>
          <w:szCs w:val="18"/>
          <w:lang w:val="nl-NL"/>
        </w:rPr>
        <w:t xml:space="preserve"> van (delen van) elektrische installaties.</w:t>
      </w:r>
    </w:p>
    <w:p w14:paraId="2A3B449F" w14:textId="77777777" w:rsidR="00451E90" w:rsidRPr="007E2003" w:rsidRDefault="00BD77CA" w:rsidP="00BD77CA">
      <w:pPr>
        <w:rPr>
          <w:rFonts w:ascii="Verdana" w:hAnsi="Verdana"/>
          <w:sz w:val="18"/>
          <w:szCs w:val="18"/>
          <w:lang w:val="nl-NL"/>
        </w:rPr>
      </w:pPr>
      <w:r w:rsidRPr="00715FE7">
        <w:rPr>
          <w:rFonts w:ascii="Verdana" w:hAnsi="Verdana"/>
          <w:sz w:val="18"/>
          <w:szCs w:val="18"/>
          <w:lang w:val="nl-NL"/>
        </w:rPr>
        <w:t xml:space="preserve">Het origineel </w:t>
      </w:r>
      <w:r w:rsidRPr="007E2003">
        <w:rPr>
          <w:rFonts w:ascii="Verdana" w:hAnsi="Verdana"/>
          <w:sz w:val="18"/>
          <w:szCs w:val="18"/>
          <w:lang w:val="nl-NL"/>
        </w:rPr>
        <w:t>ondertekende ‘Afstemmingsformulier gebruikers’ moet worden gescand en gevoegd in het voor elk</w:t>
      </w:r>
      <w:r w:rsidR="00FD4140" w:rsidRPr="007E2003">
        <w:rPr>
          <w:rFonts w:ascii="Verdana" w:hAnsi="Verdana"/>
          <w:sz w:val="18"/>
          <w:szCs w:val="18"/>
          <w:lang w:val="nl-NL"/>
        </w:rPr>
        <w:t>e ruimte te</w:t>
      </w:r>
      <w:r w:rsidRPr="007E2003">
        <w:rPr>
          <w:rFonts w:ascii="Verdana" w:hAnsi="Verdana"/>
          <w:sz w:val="18"/>
          <w:szCs w:val="18"/>
          <w:lang w:val="nl-NL"/>
        </w:rPr>
        <w:t xml:space="preserve"> leveren inspectierapport.</w:t>
      </w:r>
    </w:p>
    <w:p w14:paraId="3EC45FBA" w14:textId="77777777" w:rsidR="00BD77CA" w:rsidRPr="007E2003" w:rsidRDefault="00BD77CA" w:rsidP="00A5099F">
      <w:pPr>
        <w:pStyle w:val="Kop4"/>
      </w:pPr>
      <w:bookmarkStart w:id="9543" w:name="_Toc71681476"/>
      <w:bookmarkStart w:id="9544" w:name="_Toc71901857"/>
      <w:bookmarkStart w:id="9545" w:name="_Toc79070272"/>
      <w:bookmarkStart w:id="9546" w:name="_Toc97713036"/>
      <w:bookmarkStart w:id="9547" w:name="_Ref73391611"/>
      <w:r w:rsidRPr="007E2003">
        <w:t>Componenten</w:t>
      </w:r>
      <w:bookmarkEnd w:id="9543"/>
      <w:bookmarkEnd w:id="9544"/>
      <w:bookmarkEnd w:id="9545"/>
      <w:bookmarkEnd w:id="9546"/>
      <w:r w:rsidRPr="007E2003">
        <w:t xml:space="preserve"> </w:t>
      </w:r>
      <w:bookmarkEnd w:id="9547"/>
    </w:p>
    <w:p w14:paraId="0E9945DB" w14:textId="77777777" w:rsidR="007A5072" w:rsidRPr="00715FE7" w:rsidRDefault="007A5072" w:rsidP="007A5072">
      <w:pPr>
        <w:rPr>
          <w:rFonts w:ascii="Verdana" w:hAnsi="Verdana"/>
          <w:sz w:val="18"/>
          <w:szCs w:val="18"/>
          <w:lang w:val="nl-NL"/>
        </w:rPr>
      </w:pPr>
      <w:r w:rsidRPr="007E2003">
        <w:rPr>
          <w:rFonts w:ascii="Verdana" w:hAnsi="Verdana"/>
          <w:sz w:val="18"/>
          <w:szCs w:val="18"/>
          <w:lang w:val="nl-NL"/>
        </w:rPr>
        <w:t>P</w:t>
      </w:r>
      <w:r w:rsidR="00C006A2" w:rsidRPr="007E2003">
        <w:rPr>
          <w:rFonts w:ascii="Verdana" w:hAnsi="Verdana"/>
          <w:sz w:val="18"/>
          <w:szCs w:val="18"/>
          <w:lang w:val="nl-NL"/>
        </w:rPr>
        <w:t>eriodieke inspectie</w:t>
      </w:r>
      <w:r w:rsidRPr="00715FE7">
        <w:rPr>
          <w:rFonts w:ascii="Verdana" w:hAnsi="Verdana"/>
          <w:sz w:val="18"/>
          <w:szCs w:val="18"/>
          <w:lang w:val="nl-NL"/>
        </w:rPr>
        <w:t xml:space="preserve"> van elektrische installaties omvatten de volgende werkzaamheden:</w:t>
      </w:r>
    </w:p>
    <w:p w14:paraId="29198986" w14:textId="77777777" w:rsidR="007A5072"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Het</w:t>
      </w:r>
      <w:r w:rsidR="007A5072" w:rsidRPr="00715FE7">
        <w:rPr>
          <w:rFonts w:ascii="Verdana" w:hAnsi="Verdana"/>
          <w:sz w:val="18"/>
          <w:szCs w:val="18"/>
          <w:lang w:val="nl-NL"/>
        </w:rPr>
        <w:t xml:space="preserve"> 1-jaarlijks uitvoeren van visuele inspecties, metingen en beproevingen;</w:t>
      </w:r>
    </w:p>
    <w:p w14:paraId="53BD9E8A" w14:textId="77777777" w:rsidR="007A5072"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lastRenderedPageBreak/>
        <w:t>Het</w:t>
      </w:r>
      <w:r w:rsidR="007A5072" w:rsidRPr="00715FE7">
        <w:rPr>
          <w:rFonts w:ascii="Verdana" w:hAnsi="Verdana"/>
          <w:sz w:val="18"/>
          <w:szCs w:val="18"/>
          <w:lang w:val="nl-NL"/>
        </w:rPr>
        <w:t xml:space="preserve"> 3-, 4-, 5- of 6-jaarlijks uitvoeren van visuele inspecties, metingen en beproevingen;</w:t>
      </w:r>
    </w:p>
    <w:p w14:paraId="2C77EB33" w14:textId="77777777" w:rsidR="007A5072"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Het</w:t>
      </w:r>
      <w:r w:rsidR="007A5072" w:rsidRPr="00715FE7">
        <w:rPr>
          <w:rFonts w:ascii="Verdana" w:hAnsi="Verdana"/>
          <w:sz w:val="18"/>
          <w:szCs w:val="18"/>
          <w:lang w:val="nl-NL"/>
        </w:rPr>
        <w:t xml:space="preserve"> verstrekken van inspectierapporten van de visuele inspecties, metingen en beproevingen, incl. opgave van afwijkingen; en</w:t>
      </w:r>
    </w:p>
    <w:p w14:paraId="0F86DFEB" w14:textId="77777777" w:rsidR="007A5072" w:rsidRPr="00715FE7" w:rsidRDefault="007A5072"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het controleren en corrigeren van de elektrotechnische tekeningen.</w:t>
      </w:r>
    </w:p>
    <w:p w14:paraId="4448EC6C" w14:textId="77777777" w:rsidR="00FD0C0E" w:rsidRPr="00715FE7" w:rsidRDefault="00FD0C0E" w:rsidP="00FD0C0E">
      <w:pPr>
        <w:rPr>
          <w:rFonts w:ascii="Verdana" w:hAnsi="Verdana"/>
          <w:sz w:val="18"/>
          <w:szCs w:val="18"/>
          <w:lang w:val="nl-NL"/>
        </w:rPr>
      </w:pPr>
      <w:r w:rsidRPr="00715FE7">
        <w:rPr>
          <w:rFonts w:ascii="Verdana" w:hAnsi="Verdana"/>
          <w:sz w:val="18"/>
          <w:szCs w:val="18"/>
          <w:lang w:val="nl-NL"/>
        </w:rPr>
        <w:t>De periodieke inspectie van ‘Elektrische installaties – Laagspanning’ omvat de elektrische installaties in de gebouwen, incl. de elektrische installaties buiten de gebouwen die zijn aangesloten op elektrische installaties in de betreffende gebouwen.</w:t>
      </w:r>
    </w:p>
    <w:p w14:paraId="3CA2D1F6" w14:textId="77777777" w:rsidR="00FD0C0E" w:rsidRPr="003711D9" w:rsidRDefault="00FD0C0E" w:rsidP="00FD0C0E">
      <w:pPr>
        <w:rPr>
          <w:rFonts w:ascii="Verdana" w:hAnsi="Verdana"/>
          <w:sz w:val="18"/>
          <w:szCs w:val="18"/>
          <w:lang w:val="nl-NL"/>
        </w:rPr>
      </w:pPr>
      <w:r w:rsidRPr="00715FE7">
        <w:rPr>
          <w:rFonts w:ascii="Verdana" w:hAnsi="Verdana"/>
          <w:sz w:val="18"/>
          <w:szCs w:val="18"/>
          <w:lang w:val="nl-NL"/>
        </w:rPr>
        <w:t xml:space="preserve">De periodieke inspectie van ‘Elektrische </w:t>
      </w:r>
      <w:r w:rsidRPr="003711D9">
        <w:rPr>
          <w:rFonts w:ascii="Verdana" w:hAnsi="Verdana"/>
          <w:sz w:val="18"/>
          <w:szCs w:val="18"/>
          <w:lang w:val="nl-NL"/>
        </w:rPr>
        <w:t>installaties – Laagspanning’ moeten worden uitgevoerd met inachtneming van de onderstaande voorwaarden:</w:t>
      </w:r>
    </w:p>
    <w:p w14:paraId="4D5DA554" w14:textId="77777777" w:rsidR="00BD77CA" w:rsidRPr="003711D9" w:rsidRDefault="00FD0C0E" w:rsidP="00606D2D">
      <w:pPr>
        <w:pStyle w:val="Lijstalinea"/>
        <w:numPr>
          <w:ilvl w:val="0"/>
          <w:numId w:val="19"/>
        </w:numPr>
        <w:rPr>
          <w:rFonts w:ascii="Verdana" w:hAnsi="Verdana"/>
          <w:sz w:val="18"/>
          <w:szCs w:val="18"/>
          <w:lang w:val="nl-NL"/>
        </w:rPr>
      </w:pPr>
      <w:r w:rsidRPr="003711D9">
        <w:rPr>
          <w:rFonts w:ascii="Verdana" w:hAnsi="Verdana"/>
          <w:sz w:val="18"/>
          <w:szCs w:val="18"/>
          <w:lang w:val="nl-NL"/>
        </w:rPr>
        <w:t>D</w:t>
      </w:r>
      <w:r w:rsidR="00BD77CA" w:rsidRPr="003711D9">
        <w:rPr>
          <w:rFonts w:ascii="Verdana" w:hAnsi="Verdana"/>
          <w:sz w:val="18"/>
          <w:szCs w:val="18"/>
          <w:lang w:val="nl-NL"/>
        </w:rPr>
        <w:t xml:space="preserve">e </w:t>
      </w:r>
      <w:r w:rsidRPr="003711D9">
        <w:rPr>
          <w:rFonts w:ascii="Verdana" w:hAnsi="Verdana"/>
          <w:sz w:val="18"/>
          <w:szCs w:val="18"/>
          <w:lang w:val="nl-NL"/>
        </w:rPr>
        <w:t xml:space="preserve">algemene </w:t>
      </w:r>
      <w:r w:rsidR="00BD77CA" w:rsidRPr="003711D9">
        <w:rPr>
          <w:rFonts w:ascii="Verdana" w:hAnsi="Verdana"/>
          <w:sz w:val="18"/>
          <w:szCs w:val="18"/>
          <w:lang w:val="nl-NL"/>
        </w:rPr>
        <w:t xml:space="preserve">voorwaarden als genoemd in paragraaf </w:t>
      </w:r>
      <w:r w:rsidR="00BD77CA" w:rsidRPr="003711D9">
        <w:rPr>
          <w:rFonts w:ascii="Verdana" w:hAnsi="Verdana"/>
          <w:sz w:val="18"/>
          <w:szCs w:val="18"/>
        </w:rPr>
        <w:fldChar w:fldCharType="begin"/>
      </w:r>
      <w:r w:rsidR="00BD77CA" w:rsidRPr="003711D9">
        <w:rPr>
          <w:rFonts w:ascii="Verdana" w:hAnsi="Verdana"/>
          <w:sz w:val="18"/>
          <w:szCs w:val="18"/>
          <w:lang w:val="nl-NL"/>
        </w:rPr>
        <w:instrText xml:space="preserve"> REF _Ref71644221 \r \h </w:instrText>
      </w:r>
      <w:r w:rsidR="001E3A05" w:rsidRPr="003711D9">
        <w:rPr>
          <w:rFonts w:ascii="Verdana" w:hAnsi="Verdana"/>
          <w:sz w:val="18"/>
          <w:szCs w:val="18"/>
          <w:lang w:val="nl-NL"/>
        </w:rPr>
        <w:instrText xml:space="preserve"> \* MERGEFORMAT </w:instrText>
      </w:r>
      <w:r w:rsidR="00BD77CA" w:rsidRPr="003711D9">
        <w:rPr>
          <w:rFonts w:ascii="Verdana" w:hAnsi="Verdana"/>
          <w:sz w:val="18"/>
          <w:szCs w:val="18"/>
        </w:rPr>
      </w:r>
      <w:r w:rsidR="00BD77CA" w:rsidRPr="003711D9">
        <w:rPr>
          <w:rFonts w:ascii="Verdana" w:hAnsi="Verdana"/>
          <w:sz w:val="18"/>
          <w:szCs w:val="18"/>
        </w:rPr>
        <w:fldChar w:fldCharType="separate"/>
      </w:r>
      <w:r w:rsidR="000D596F" w:rsidRPr="003711D9">
        <w:rPr>
          <w:rFonts w:ascii="Verdana" w:hAnsi="Verdana"/>
          <w:sz w:val="18"/>
          <w:szCs w:val="18"/>
          <w:lang w:val="nl-NL"/>
        </w:rPr>
        <w:t>4.3.4.1</w:t>
      </w:r>
      <w:r w:rsidR="00BD77CA" w:rsidRPr="003711D9">
        <w:rPr>
          <w:rFonts w:ascii="Verdana" w:hAnsi="Verdana"/>
          <w:sz w:val="18"/>
          <w:szCs w:val="18"/>
        </w:rPr>
        <w:fldChar w:fldCharType="end"/>
      </w:r>
      <w:r w:rsidR="00BD77CA" w:rsidRPr="003711D9">
        <w:rPr>
          <w:rFonts w:ascii="Verdana" w:hAnsi="Verdana"/>
          <w:sz w:val="18"/>
          <w:szCs w:val="18"/>
          <w:lang w:val="nl-NL"/>
        </w:rPr>
        <w:t>;</w:t>
      </w:r>
    </w:p>
    <w:p w14:paraId="1C9C74FD" w14:textId="77777777" w:rsidR="00FD0C0E" w:rsidRPr="003711D9" w:rsidRDefault="00FD0C0E" w:rsidP="00606D2D">
      <w:pPr>
        <w:pStyle w:val="Lijstalinea"/>
        <w:numPr>
          <w:ilvl w:val="0"/>
          <w:numId w:val="19"/>
        </w:numPr>
        <w:rPr>
          <w:rFonts w:ascii="Verdana" w:hAnsi="Verdana"/>
          <w:sz w:val="18"/>
          <w:szCs w:val="18"/>
          <w:lang w:val="nl-NL"/>
        </w:rPr>
      </w:pPr>
      <w:r w:rsidRPr="003711D9">
        <w:rPr>
          <w:rFonts w:ascii="Verdana" w:hAnsi="Verdana"/>
          <w:sz w:val="18"/>
          <w:szCs w:val="18"/>
          <w:lang w:val="nl-NL"/>
        </w:rPr>
        <w:t>D</w:t>
      </w:r>
      <w:r w:rsidR="00BD77CA" w:rsidRPr="003711D9">
        <w:rPr>
          <w:rFonts w:ascii="Verdana" w:hAnsi="Verdana"/>
          <w:sz w:val="18"/>
          <w:szCs w:val="18"/>
          <w:lang w:val="nl-NL"/>
        </w:rPr>
        <w:t xml:space="preserve">e afbakening als genoemd in paragraaf </w:t>
      </w:r>
      <w:r w:rsidR="00A43492" w:rsidRPr="003711D9">
        <w:rPr>
          <w:rFonts w:ascii="Verdana" w:hAnsi="Verdana"/>
          <w:sz w:val="18"/>
          <w:szCs w:val="18"/>
        </w:rPr>
        <w:fldChar w:fldCharType="begin"/>
      </w:r>
      <w:r w:rsidR="00A43492" w:rsidRPr="003711D9">
        <w:rPr>
          <w:rFonts w:ascii="Verdana" w:hAnsi="Verdana"/>
          <w:sz w:val="18"/>
          <w:szCs w:val="18"/>
          <w:lang w:val="nl-NL"/>
        </w:rPr>
        <w:instrText xml:space="preserve"> REF _Ref73391808 \r \h </w:instrText>
      </w:r>
      <w:r w:rsidR="001E3A05" w:rsidRPr="003711D9">
        <w:rPr>
          <w:rFonts w:ascii="Verdana" w:hAnsi="Verdana"/>
          <w:sz w:val="18"/>
          <w:szCs w:val="18"/>
          <w:lang w:val="nl-NL"/>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lang w:val="nl-NL"/>
        </w:rPr>
        <w:t>4.3.4.3</w:t>
      </w:r>
      <w:r w:rsidR="00A43492" w:rsidRPr="003711D9">
        <w:rPr>
          <w:rFonts w:ascii="Verdana" w:hAnsi="Verdana"/>
          <w:sz w:val="18"/>
          <w:szCs w:val="18"/>
        </w:rPr>
        <w:fldChar w:fldCharType="end"/>
      </w:r>
      <w:r w:rsidR="00A43492" w:rsidRPr="003711D9">
        <w:rPr>
          <w:rFonts w:ascii="Verdana" w:hAnsi="Verdana"/>
          <w:color w:val="FF0000"/>
          <w:sz w:val="18"/>
          <w:szCs w:val="18"/>
          <w:lang w:val="nl-NL"/>
        </w:rPr>
        <w:t xml:space="preserve"> </w:t>
      </w:r>
      <w:r w:rsidR="00BD77CA" w:rsidRPr="003711D9">
        <w:rPr>
          <w:rFonts w:ascii="Verdana" w:hAnsi="Verdana"/>
          <w:sz w:val="18"/>
          <w:szCs w:val="18"/>
          <w:lang w:val="nl-NL"/>
        </w:rPr>
        <w:t>(meting van de circuitimpedantie tot aan het aansluitpunt en/ of overgangspunt van de genoemde systemen en installaties wel uitvoeren);</w:t>
      </w:r>
    </w:p>
    <w:p w14:paraId="3940CFD9" w14:textId="77777777" w:rsidR="00FD0C0E" w:rsidRPr="00715FE7" w:rsidRDefault="00FD0C0E" w:rsidP="00606D2D">
      <w:pPr>
        <w:pStyle w:val="Lijstalinea"/>
        <w:numPr>
          <w:ilvl w:val="0"/>
          <w:numId w:val="19"/>
        </w:numPr>
        <w:rPr>
          <w:rFonts w:ascii="Verdana" w:hAnsi="Verdana"/>
          <w:sz w:val="18"/>
          <w:szCs w:val="18"/>
          <w:lang w:val="nl-NL"/>
        </w:rPr>
      </w:pPr>
      <w:r w:rsidRPr="003711D9">
        <w:rPr>
          <w:rFonts w:ascii="Verdana" w:hAnsi="Verdana"/>
          <w:sz w:val="18"/>
          <w:szCs w:val="18"/>
          <w:lang w:val="nl-NL"/>
        </w:rPr>
        <w:t>Meting van de aardverspreidingsweerstanden</w:t>
      </w:r>
      <w:r w:rsidRPr="00715FE7">
        <w:rPr>
          <w:rFonts w:ascii="Verdana" w:hAnsi="Verdana"/>
          <w:sz w:val="18"/>
          <w:szCs w:val="18"/>
          <w:lang w:val="nl-NL"/>
        </w:rPr>
        <w:t xml:space="preserve"> middels meting van de circuitimpedanties (aardleidingen niet loshalen van de aardelektroden);</w:t>
      </w:r>
    </w:p>
    <w:p w14:paraId="06728BAE" w14:textId="77777777" w:rsidR="00FD0C0E"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Meting van de isolatieweerstanden van eindgroepen met een meetspanning van 250 VDC, voor distributiegroepen met 500 VDC; </w:t>
      </w:r>
    </w:p>
    <w:p w14:paraId="73654F80" w14:textId="77777777" w:rsidR="00FD0C0E"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Meting van de aanspreekstroom van toestellen met aardlekbeveiliging;</w:t>
      </w:r>
    </w:p>
    <w:p w14:paraId="10A7D1AC" w14:textId="77777777" w:rsidR="00FD0C0E"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Toepassing van thermografisch onderzoek voor alle schakel- en verdeelinrichtingen;</w:t>
      </w:r>
    </w:p>
    <w:p w14:paraId="112363D1" w14:textId="77777777" w:rsidR="00FD0C0E"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Periodieke inspectie volgens steekproef* van elektrische installaties aangesloten op eindgroepen incl. meting van de isolatieweerstand (voor eindgroepen aangesloten op toestellen met aardlekbeveiliging is steekproef* niet toegestaan);</w:t>
      </w:r>
    </w:p>
    <w:p w14:paraId="15B90279" w14:textId="77777777" w:rsidR="00FD0C0E"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Periodieke inspectie </w:t>
      </w:r>
      <w:r w:rsidR="00834F97" w:rsidRPr="00715FE7">
        <w:rPr>
          <w:rFonts w:ascii="Verdana" w:hAnsi="Verdana"/>
          <w:sz w:val="18"/>
          <w:szCs w:val="18"/>
          <w:lang w:val="nl-NL"/>
        </w:rPr>
        <w:t xml:space="preserve">(100%) </w:t>
      </w:r>
      <w:r w:rsidRPr="00715FE7">
        <w:rPr>
          <w:rFonts w:ascii="Verdana" w:hAnsi="Verdana"/>
          <w:sz w:val="18"/>
          <w:szCs w:val="18"/>
          <w:lang w:val="nl-NL"/>
        </w:rPr>
        <w:t>van ru</w:t>
      </w:r>
      <w:r w:rsidR="006658D1" w:rsidRPr="00715FE7">
        <w:rPr>
          <w:rFonts w:ascii="Verdana" w:hAnsi="Verdana"/>
          <w:sz w:val="18"/>
          <w:szCs w:val="18"/>
          <w:lang w:val="nl-NL"/>
        </w:rPr>
        <w:t>imten tussen verlaagde plafonds</w:t>
      </w:r>
      <w:r w:rsidRPr="00715FE7">
        <w:rPr>
          <w:rFonts w:ascii="Verdana" w:hAnsi="Verdana"/>
          <w:sz w:val="18"/>
          <w:szCs w:val="18"/>
          <w:lang w:val="nl-NL"/>
        </w:rPr>
        <w:t>/ systeemplafonds en computervloeren (m.n. nabij ruimten voor schakel- en verdeelinrichtingen, in kabelschachten, in (elektrische) bedrijfsruimten);</w:t>
      </w:r>
    </w:p>
    <w:p w14:paraId="75A0A29D" w14:textId="77777777" w:rsidR="00FD0C0E"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Geen periodieke inspectie van kruipruimten als deze alleen in gebruik zijn voor het aanbrengen van kabels en leidingen;</w:t>
      </w:r>
    </w:p>
    <w:p w14:paraId="2E8B45E4" w14:textId="77777777" w:rsidR="00FD0C0E"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Geen periodieke inspectie van machines die vallen onder de ‘Machinerichtlijn’ (wel vermelding in inspectierapport); en</w:t>
      </w:r>
    </w:p>
    <w:p w14:paraId="30050230" w14:textId="77777777" w:rsidR="007A5072" w:rsidRPr="00715FE7" w:rsidRDefault="00FD0C0E"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Geen periodieke inspectie van elektrische arbeidsmiddelen.</w:t>
      </w:r>
    </w:p>
    <w:p w14:paraId="4B31B46B" w14:textId="77777777" w:rsidR="00FD0C0E" w:rsidRPr="00715FE7" w:rsidRDefault="00FD0C0E" w:rsidP="004A3EC7">
      <w:pPr>
        <w:rPr>
          <w:rFonts w:ascii="Verdana" w:hAnsi="Verdana"/>
          <w:sz w:val="18"/>
          <w:szCs w:val="18"/>
          <w:lang w:val="nl-NL"/>
        </w:rPr>
      </w:pPr>
      <w:r w:rsidRPr="00715FE7">
        <w:rPr>
          <w:rFonts w:ascii="Verdana" w:hAnsi="Verdana"/>
          <w:sz w:val="18"/>
          <w:szCs w:val="18"/>
          <w:lang w:val="nl-NL"/>
        </w:rPr>
        <w:t>Voor zover niet nader aangegeven moet periodieke inspectie van ‘Elektrische installaties – Laagspanning’ 100% worden uitgevoerd.</w:t>
      </w:r>
    </w:p>
    <w:p w14:paraId="4CE34390" w14:textId="77777777" w:rsidR="00BD77CA" w:rsidRPr="00715FE7" w:rsidRDefault="00BD77CA" w:rsidP="00A5099F">
      <w:pPr>
        <w:pStyle w:val="Kop4"/>
        <w:rPr>
          <w:lang w:val="nl-NL"/>
        </w:rPr>
      </w:pPr>
      <w:bookmarkStart w:id="9548" w:name="_Toc71901864"/>
      <w:bookmarkStart w:id="9549" w:name="_Ref72838159"/>
      <w:bookmarkStart w:id="9550" w:name="_Ref72924432"/>
      <w:bookmarkStart w:id="9551" w:name="_Ref73391808"/>
      <w:bookmarkStart w:id="9552" w:name="_Toc79070273"/>
      <w:bookmarkStart w:id="9553" w:name="_Toc97713037"/>
      <w:r w:rsidRPr="00715FE7">
        <w:rPr>
          <w:lang w:val="nl-NL"/>
        </w:rPr>
        <w:t>Afbakening</w:t>
      </w:r>
      <w:bookmarkEnd w:id="9548"/>
      <w:bookmarkEnd w:id="9549"/>
      <w:bookmarkEnd w:id="9550"/>
      <w:bookmarkEnd w:id="9551"/>
      <w:bookmarkEnd w:id="9552"/>
      <w:bookmarkEnd w:id="9553"/>
    </w:p>
    <w:p w14:paraId="45A3CB38" w14:textId="77777777" w:rsidR="00BD77CA" w:rsidRPr="00715FE7" w:rsidRDefault="00C006A2" w:rsidP="00BD77CA">
      <w:pPr>
        <w:rPr>
          <w:rFonts w:ascii="Verdana" w:hAnsi="Verdana"/>
          <w:sz w:val="18"/>
          <w:szCs w:val="18"/>
          <w:lang w:val="nl-NL"/>
        </w:rPr>
      </w:pPr>
      <w:r w:rsidRPr="00715FE7">
        <w:rPr>
          <w:rFonts w:ascii="Verdana" w:hAnsi="Verdana"/>
          <w:sz w:val="18"/>
          <w:szCs w:val="18"/>
          <w:lang w:val="nl-NL"/>
        </w:rPr>
        <w:t>Periodieke inspectie</w:t>
      </w:r>
      <w:r w:rsidR="00BD77CA" w:rsidRPr="00715FE7">
        <w:rPr>
          <w:rFonts w:ascii="Verdana" w:hAnsi="Verdana"/>
          <w:sz w:val="18"/>
          <w:szCs w:val="18"/>
          <w:lang w:val="nl-NL"/>
        </w:rPr>
        <w:t xml:space="preserve"> van elektrische installaties kent de volgende afbakening: </w:t>
      </w:r>
    </w:p>
    <w:p w14:paraId="37B8105E" w14:textId="77777777" w:rsidR="00F87D76" w:rsidRPr="00715FE7" w:rsidRDefault="00F87D76" w:rsidP="00E91B6B">
      <w:pPr>
        <w:pStyle w:val="Lijstalinea"/>
        <w:numPr>
          <w:ilvl w:val="0"/>
          <w:numId w:val="56"/>
        </w:numPr>
        <w:rPr>
          <w:rFonts w:ascii="Verdana" w:hAnsi="Verdana"/>
          <w:sz w:val="18"/>
          <w:szCs w:val="18"/>
          <w:lang w:val="nl-NL"/>
        </w:rPr>
      </w:pPr>
      <w:r w:rsidRPr="00715FE7">
        <w:rPr>
          <w:rFonts w:ascii="Verdana" w:hAnsi="Verdana"/>
          <w:sz w:val="18"/>
          <w:szCs w:val="18"/>
          <w:lang w:val="nl-NL"/>
        </w:rPr>
        <w:t>Betreft een NEN 3140 inspectie van de betreffende N</w:t>
      </w:r>
      <w:r w:rsidR="000F4595">
        <w:rPr>
          <w:rFonts w:ascii="Verdana" w:hAnsi="Verdana"/>
          <w:sz w:val="18"/>
          <w:szCs w:val="18"/>
          <w:lang w:val="nl-NL"/>
        </w:rPr>
        <w:t>WR</w:t>
      </w:r>
      <w:r w:rsidRPr="00715FE7">
        <w:rPr>
          <w:rFonts w:ascii="Verdana" w:hAnsi="Verdana"/>
          <w:sz w:val="18"/>
          <w:szCs w:val="18"/>
          <w:lang w:val="nl-NL"/>
        </w:rPr>
        <w:t xml:space="preserve"> ruimte</w:t>
      </w:r>
      <w:r w:rsidR="008A0AF3" w:rsidRPr="00715FE7">
        <w:rPr>
          <w:rFonts w:ascii="Verdana" w:hAnsi="Verdana"/>
          <w:sz w:val="18"/>
          <w:szCs w:val="18"/>
          <w:lang w:val="nl-NL"/>
        </w:rPr>
        <w:t>.</w:t>
      </w:r>
    </w:p>
    <w:p w14:paraId="2B58A4A4" w14:textId="77777777" w:rsidR="00BD77CA" w:rsidRDefault="0089773B" w:rsidP="002950D5">
      <w:pPr>
        <w:pStyle w:val="Lijstalinea"/>
        <w:numPr>
          <w:ilvl w:val="0"/>
          <w:numId w:val="56"/>
        </w:numPr>
        <w:rPr>
          <w:rFonts w:ascii="Verdana" w:hAnsi="Verdana"/>
          <w:sz w:val="18"/>
          <w:szCs w:val="18"/>
          <w:lang w:val="nl-NL"/>
        </w:rPr>
      </w:pPr>
      <w:r w:rsidRPr="002950D5">
        <w:rPr>
          <w:rFonts w:ascii="Verdana" w:hAnsi="Verdana"/>
          <w:sz w:val="18"/>
          <w:szCs w:val="18"/>
          <w:lang w:val="nl-NL"/>
        </w:rPr>
        <w:t>Aangesloten elektrische apparatuur welke voor onderhoud niet in dit contract is opgenomen is de NEN3140 inspectie</w:t>
      </w:r>
      <w:r w:rsidR="00EC1928">
        <w:rPr>
          <w:rFonts w:ascii="Verdana" w:hAnsi="Verdana"/>
          <w:sz w:val="18"/>
          <w:szCs w:val="18"/>
          <w:lang w:val="nl-NL"/>
        </w:rPr>
        <w:t xml:space="preserve"> tot de hoofdschakelaar van de betreffende installatie</w:t>
      </w:r>
    </w:p>
    <w:p w14:paraId="02B0EDCA" w14:textId="77777777" w:rsidR="00CA3605" w:rsidRPr="002950D5" w:rsidRDefault="00EC1928" w:rsidP="00EC1928">
      <w:pPr>
        <w:pStyle w:val="Lijstalinea"/>
        <w:numPr>
          <w:ilvl w:val="0"/>
          <w:numId w:val="56"/>
        </w:numPr>
        <w:rPr>
          <w:rFonts w:ascii="Verdana" w:hAnsi="Verdana"/>
          <w:sz w:val="18"/>
          <w:szCs w:val="18"/>
          <w:lang w:val="nl-NL"/>
        </w:rPr>
      </w:pPr>
      <w:r>
        <w:rPr>
          <w:rFonts w:ascii="Verdana" w:hAnsi="Verdana"/>
          <w:sz w:val="18"/>
          <w:szCs w:val="18"/>
          <w:lang w:val="nl-NL"/>
        </w:rPr>
        <w:t>In het overzicht installaties bijlage w.0xx is aangegeven of het een zelfstandige netwerkruimte is of een gecombineerde. Bij een gecombineerde netwerkruimte moet alleen een NEN 3140 inspectie worden uitgevoerd op de betreffende kast waar de -48V installatie is opgenomen.</w:t>
      </w:r>
      <w:r w:rsidRPr="00EC1928">
        <w:rPr>
          <w:rStyle w:val="Verwijzingopmerking"/>
          <w:lang w:val="nl-NL"/>
        </w:rPr>
        <w:t xml:space="preserve"> </w:t>
      </w:r>
    </w:p>
    <w:p w14:paraId="589F196D" w14:textId="77777777" w:rsidR="00EA02E7" w:rsidRPr="003711D9" w:rsidRDefault="00BD77CA" w:rsidP="00A5099F">
      <w:pPr>
        <w:pStyle w:val="Kop4"/>
        <w:rPr>
          <w:rFonts w:eastAsia="Calibri"/>
          <w:szCs w:val="18"/>
          <w:lang w:val="nl-NL"/>
        </w:rPr>
      </w:pPr>
      <w:bookmarkStart w:id="9554" w:name="_Toc71681477"/>
      <w:bookmarkStart w:id="9555" w:name="_Toc71901865"/>
      <w:bookmarkStart w:id="9556" w:name="_Toc79070274"/>
      <w:bookmarkStart w:id="9557" w:name="_Toc97713038"/>
      <w:r w:rsidRPr="003711D9">
        <w:rPr>
          <w:lang w:val="nl-NL"/>
        </w:rPr>
        <w:t>Werkzaamhe</w:t>
      </w:r>
      <w:r w:rsidR="00C006A2" w:rsidRPr="003711D9">
        <w:rPr>
          <w:lang w:val="nl-NL"/>
        </w:rPr>
        <w:t>den ‘Periodieke inspectie</w:t>
      </w:r>
      <w:r w:rsidR="00FC68DE" w:rsidRPr="003711D9">
        <w:rPr>
          <w:lang w:val="nl-NL"/>
        </w:rPr>
        <w:t xml:space="preserve"> elektrische installatie</w:t>
      </w:r>
      <w:r w:rsidR="00706E6C" w:rsidRPr="003711D9">
        <w:rPr>
          <w:lang w:val="nl-NL"/>
        </w:rPr>
        <w:t xml:space="preserve"> Jaarlijks</w:t>
      </w:r>
      <w:r w:rsidRPr="003711D9">
        <w:rPr>
          <w:lang w:val="nl-NL"/>
        </w:rPr>
        <w:t>’</w:t>
      </w:r>
      <w:bookmarkEnd w:id="9554"/>
      <w:bookmarkEnd w:id="9555"/>
      <w:bookmarkEnd w:id="9556"/>
      <w:bookmarkEnd w:id="9557"/>
    </w:p>
    <w:p w14:paraId="6A9F4988" w14:textId="77777777" w:rsidR="00BD77CA" w:rsidRPr="003711D9" w:rsidRDefault="00BD77CA" w:rsidP="00EA02E7">
      <w:pPr>
        <w:rPr>
          <w:rFonts w:eastAsia="Calibri"/>
          <w:lang w:val="nl-NL"/>
        </w:rPr>
      </w:pPr>
      <w:r w:rsidRPr="003711D9">
        <w:rPr>
          <w:rFonts w:eastAsia="Calibri"/>
          <w:lang w:val="nl-NL"/>
        </w:rPr>
        <w:t xml:space="preserve">De uitgangspunten voor de uit te voeren periodieke inspectie laagspanning staan beschreven in de </w:t>
      </w:r>
      <w:r w:rsidR="00A43492" w:rsidRPr="003711D9">
        <w:rPr>
          <w:lang w:val="nl-NL"/>
        </w:rPr>
        <w:t xml:space="preserve">paragrafen </w:t>
      </w:r>
      <w:r w:rsidR="00A43492" w:rsidRPr="003711D9">
        <w:fldChar w:fldCharType="begin"/>
      </w:r>
      <w:r w:rsidR="00A43492" w:rsidRPr="003711D9">
        <w:rPr>
          <w:lang w:val="nl-NL"/>
        </w:rPr>
        <w:instrText xml:space="preserve"> REF _Ref71644365 \r \h </w:instrText>
      </w:r>
      <w:r w:rsidR="001E3A05" w:rsidRPr="003711D9">
        <w:rPr>
          <w:lang w:val="nl-NL"/>
        </w:rPr>
        <w:instrText xml:space="preserve"> \* MERGEFORMAT </w:instrText>
      </w:r>
      <w:r w:rsidR="00A43492" w:rsidRPr="003711D9">
        <w:fldChar w:fldCharType="separate"/>
      </w:r>
      <w:r w:rsidR="000D596F" w:rsidRPr="003711D9">
        <w:rPr>
          <w:lang w:val="nl-NL"/>
        </w:rPr>
        <w:t>4.3.4.1</w:t>
      </w:r>
      <w:r w:rsidR="00A43492" w:rsidRPr="003711D9">
        <w:fldChar w:fldCharType="end"/>
      </w:r>
      <w:r w:rsidR="00A43492" w:rsidRPr="003711D9">
        <w:rPr>
          <w:lang w:val="nl-NL"/>
        </w:rPr>
        <w:t xml:space="preserve"> en </w:t>
      </w:r>
      <w:r w:rsidR="00A43492" w:rsidRPr="003711D9">
        <w:fldChar w:fldCharType="begin"/>
      </w:r>
      <w:r w:rsidR="00A43492" w:rsidRPr="003711D9">
        <w:rPr>
          <w:lang w:val="nl-NL"/>
        </w:rPr>
        <w:instrText xml:space="preserve"> REF _Ref73391611 \r \h </w:instrText>
      </w:r>
      <w:r w:rsidR="001E3A05" w:rsidRPr="003711D9">
        <w:rPr>
          <w:lang w:val="nl-NL"/>
        </w:rPr>
        <w:instrText xml:space="preserve"> \* MERGEFORMAT </w:instrText>
      </w:r>
      <w:r w:rsidR="00A43492" w:rsidRPr="003711D9">
        <w:fldChar w:fldCharType="separate"/>
      </w:r>
      <w:r w:rsidR="000D596F" w:rsidRPr="003711D9">
        <w:rPr>
          <w:lang w:val="nl-NL"/>
        </w:rPr>
        <w:t>4.3.4.2</w:t>
      </w:r>
      <w:r w:rsidR="00A43492" w:rsidRPr="003711D9">
        <w:fldChar w:fldCharType="end"/>
      </w:r>
      <w:r w:rsidR="00A43492" w:rsidRPr="003711D9">
        <w:rPr>
          <w:lang w:val="nl-NL"/>
        </w:rPr>
        <w:t>.</w:t>
      </w:r>
    </w:p>
    <w:p w14:paraId="7BD4DC91" w14:textId="77777777" w:rsidR="00BD77CA" w:rsidRPr="003711D9" w:rsidRDefault="00BD77CA" w:rsidP="00EA02E7">
      <w:pPr>
        <w:rPr>
          <w:rFonts w:eastAsia="Calibri"/>
          <w:lang w:val="nl-NL"/>
        </w:rPr>
      </w:pPr>
      <w:r w:rsidRPr="003711D9">
        <w:rPr>
          <w:rFonts w:eastAsia="Calibri"/>
          <w:lang w:val="nl-NL"/>
        </w:rPr>
        <w:t xml:space="preserve">In het Keuringsplan zijn de </w:t>
      </w:r>
      <w:r w:rsidRPr="003711D9">
        <w:rPr>
          <w:rFonts w:eastAsia="Calibri"/>
          <w:b/>
          <w:lang w:val="nl-NL"/>
        </w:rPr>
        <w:t>1-jaarlijks</w:t>
      </w:r>
      <w:r w:rsidRPr="003711D9">
        <w:rPr>
          <w:rFonts w:eastAsia="Calibri"/>
          <w:lang w:val="nl-NL"/>
        </w:rPr>
        <w:t xml:space="preserve"> uit te voeren v</w:t>
      </w:r>
      <w:r w:rsidRPr="003711D9">
        <w:rPr>
          <w:lang w:val="nl-NL"/>
        </w:rPr>
        <w:t>isuele inspecties, metingen en beproevingen aangeduid als PO-activiteit ‘</w:t>
      </w:r>
      <w:r w:rsidR="00C006A2" w:rsidRPr="003711D9">
        <w:rPr>
          <w:lang w:val="nl-NL"/>
        </w:rPr>
        <w:t>Periodieke inspectie</w:t>
      </w:r>
      <w:r w:rsidRPr="003711D9">
        <w:rPr>
          <w:lang w:val="nl-NL"/>
        </w:rPr>
        <w:t xml:space="preserve"> elektrische installatie 1j’.</w:t>
      </w:r>
    </w:p>
    <w:p w14:paraId="301E91AD" w14:textId="76ADA119" w:rsidR="00FD0C0E" w:rsidRPr="003711D9" w:rsidRDefault="00FD0C0E" w:rsidP="00FD0C0E">
      <w:pPr>
        <w:rPr>
          <w:rFonts w:ascii="Verdana" w:hAnsi="Verdana"/>
          <w:sz w:val="18"/>
          <w:szCs w:val="18"/>
          <w:lang w:val="nl-NL"/>
        </w:rPr>
      </w:pPr>
      <w:r w:rsidRPr="003711D9">
        <w:rPr>
          <w:rFonts w:ascii="Verdana" w:hAnsi="Verdana"/>
          <w:sz w:val="18"/>
          <w:szCs w:val="18"/>
          <w:lang w:val="nl-NL"/>
        </w:rPr>
        <w:t xml:space="preserve">Voor de </w:t>
      </w:r>
      <w:r w:rsidRPr="003711D9">
        <w:rPr>
          <w:rFonts w:ascii="Verdana" w:hAnsi="Verdana"/>
          <w:b/>
          <w:sz w:val="18"/>
          <w:szCs w:val="18"/>
          <w:lang w:val="nl-NL"/>
        </w:rPr>
        <w:t>1-jaarlijks</w:t>
      </w:r>
      <w:r w:rsidRPr="003711D9">
        <w:rPr>
          <w:rFonts w:ascii="Verdana" w:hAnsi="Verdana"/>
          <w:sz w:val="18"/>
          <w:szCs w:val="18"/>
          <w:lang w:val="nl-NL"/>
        </w:rPr>
        <w:t xml:space="preserve"> uit te voeren visuele inspecties, metingen en beproevingen wordt verwezen naar het ‘Inspectierappo</w:t>
      </w:r>
      <w:r w:rsidR="00F76B21" w:rsidRPr="003711D9">
        <w:rPr>
          <w:rFonts w:ascii="Verdana" w:hAnsi="Verdana"/>
          <w:sz w:val="18"/>
          <w:szCs w:val="18"/>
          <w:lang w:val="nl-NL"/>
        </w:rPr>
        <w:t>rt 1-jaarlijks’, als Bijlage W.</w:t>
      </w:r>
      <w:r w:rsidR="00030748" w:rsidRPr="003711D9">
        <w:rPr>
          <w:rFonts w:ascii="Verdana" w:hAnsi="Verdana"/>
          <w:sz w:val="18"/>
          <w:szCs w:val="18"/>
          <w:lang w:val="nl-NL"/>
        </w:rPr>
        <w:t>35</w:t>
      </w:r>
      <w:r w:rsidRPr="003711D9">
        <w:rPr>
          <w:rFonts w:ascii="Verdana" w:hAnsi="Verdana"/>
          <w:sz w:val="18"/>
          <w:szCs w:val="18"/>
          <w:lang w:val="nl-NL"/>
        </w:rPr>
        <w:t xml:space="preserve"> gevoegd bij de werkbeschrijving.</w:t>
      </w:r>
    </w:p>
    <w:p w14:paraId="1FC75C03" w14:textId="77777777" w:rsidR="00BD77CA" w:rsidRPr="00715FE7" w:rsidRDefault="00BD77CA" w:rsidP="00BD77CA">
      <w:pPr>
        <w:rPr>
          <w:rFonts w:ascii="Verdana" w:hAnsi="Verdana"/>
          <w:sz w:val="18"/>
          <w:szCs w:val="18"/>
          <w:lang w:val="nl-NL"/>
        </w:rPr>
      </w:pPr>
      <w:r w:rsidRPr="003711D9">
        <w:rPr>
          <w:rFonts w:ascii="Verdana" w:hAnsi="Verdana"/>
          <w:sz w:val="18"/>
          <w:szCs w:val="18"/>
          <w:lang w:val="nl-NL"/>
        </w:rPr>
        <w:t>De uit te voeren metingen en beproevingen aan elektrische</w:t>
      </w:r>
      <w:r w:rsidRPr="00715FE7">
        <w:rPr>
          <w:rFonts w:ascii="Verdana" w:hAnsi="Verdana"/>
          <w:sz w:val="18"/>
          <w:szCs w:val="18"/>
          <w:lang w:val="nl-NL"/>
        </w:rPr>
        <w:t xml:space="preserve"> installaties moeten worden voorafgegaan door het uitvoeren van de visuele inspecties.</w:t>
      </w:r>
    </w:p>
    <w:p w14:paraId="3E21A17A" w14:textId="77777777" w:rsidR="00BD77CA" w:rsidRPr="003711D9" w:rsidRDefault="00BD77CA" w:rsidP="00BD77CA">
      <w:pPr>
        <w:rPr>
          <w:rFonts w:ascii="Verdana" w:hAnsi="Verdana"/>
          <w:sz w:val="18"/>
          <w:szCs w:val="18"/>
          <w:lang w:val="nl-NL"/>
        </w:rPr>
      </w:pPr>
      <w:r w:rsidRPr="00715FE7">
        <w:rPr>
          <w:rFonts w:ascii="Verdana" w:hAnsi="Verdana"/>
          <w:sz w:val="18"/>
          <w:szCs w:val="18"/>
          <w:lang w:val="nl-NL"/>
        </w:rPr>
        <w:lastRenderedPageBreak/>
        <w:t xml:space="preserve">Meetinstrumenten, bewakingsmaterieel en meetmethoden moeten worden gekozen in overeenstemming met </w:t>
      </w:r>
      <w:r w:rsidRPr="003711D9">
        <w:rPr>
          <w:rFonts w:ascii="Verdana" w:hAnsi="Verdana"/>
          <w:sz w:val="18"/>
          <w:szCs w:val="18"/>
          <w:lang w:val="nl-NL"/>
        </w:rPr>
        <w:t>de relevante delen van NEN-EN-IEC 61557-reeks.</w:t>
      </w:r>
    </w:p>
    <w:p w14:paraId="2B3C9C9D" w14:textId="77777777" w:rsidR="00FC68DE" w:rsidRPr="003711D9" w:rsidRDefault="007251D2" w:rsidP="00BD77CA">
      <w:pPr>
        <w:rPr>
          <w:rFonts w:ascii="Verdana" w:hAnsi="Verdana"/>
          <w:sz w:val="18"/>
          <w:szCs w:val="18"/>
          <w:lang w:val="nl-NL"/>
        </w:rPr>
      </w:pPr>
      <w:r w:rsidRPr="003711D9">
        <w:rPr>
          <w:rFonts w:ascii="Verdana" w:hAnsi="Verdana"/>
          <w:sz w:val="18"/>
          <w:szCs w:val="18"/>
          <w:lang w:val="nl-NL"/>
        </w:rPr>
        <w:t>Bij deze PO-activiteit behoort geen tekenwerk volgens paragraaf 5.9.</w:t>
      </w:r>
    </w:p>
    <w:p w14:paraId="4F50FDF6" w14:textId="77777777" w:rsidR="00FC68DE" w:rsidRPr="003711D9" w:rsidRDefault="00FC68DE" w:rsidP="004106A9">
      <w:pPr>
        <w:pStyle w:val="Kop5"/>
        <w:rPr>
          <w:lang w:val="nl-NL"/>
        </w:rPr>
      </w:pPr>
      <w:bookmarkStart w:id="9558" w:name="_Toc71901867"/>
      <w:bookmarkStart w:id="9559" w:name="_Toc79070276"/>
      <w:bookmarkStart w:id="9560" w:name="_Toc97713039"/>
      <w:r w:rsidRPr="003711D9">
        <w:rPr>
          <w:lang w:val="nl-NL"/>
        </w:rPr>
        <w:t>Rapportage</w:t>
      </w:r>
      <w:bookmarkEnd w:id="9558"/>
      <w:bookmarkEnd w:id="9559"/>
      <w:bookmarkEnd w:id="9560"/>
    </w:p>
    <w:p w14:paraId="712BB8C8" w14:textId="77777777" w:rsidR="00A43492" w:rsidRPr="003711D9" w:rsidRDefault="00A43492" w:rsidP="00A43492">
      <w:pPr>
        <w:rPr>
          <w:rFonts w:ascii="Verdana" w:eastAsia="Calibri" w:hAnsi="Verdana"/>
          <w:sz w:val="18"/>
          <w:szCs w:val="18"/>
          <w:lang w:val="nl-NL"/>
        </w:rPr>
      </w:pPr>
      <w:r w:rsidRPr="003711D9">
        <w:rPr>
          <w:rFonts w:ascii="Verdana" w:eastAsia="Calibri" w:hAnsi="Verdana"/>
          <w:sz w:val="18"/>
          <w:szCs w:val="18"/>
          <w:lang w:val="nl-NL"/>
        </w:rPr>
        <w:t xml:space="preserve">Van de visuele inspecties, metingen en beproevingen als genoemd in de paragraaf </w:t>
      </w:r>
      <w:r w:rsidRPr="003711D9">
        <w:rPr>
          <w:rFonts w:ascii="Verdana" w:eastAsia="Calibri" w:hAnsi="Verdana"/>
          <w:sz w:val="18"/>
          <w:szCs w:val="18"/>
        </w:rPr>
        <w:fldChar w:fldCharType="begin"/>
      </w:r>
      <w:r w:rsidRPr="003711D9">
        <w:rPr>
          <w:rFonts w:ascii="Verdana" w:eastAsia="Calibri" w:hAnsi="Verdana"/>
          <w:sz w:val="18"/>
          <w:szCs w:val="18"/>
          <w:lang w:val="nl-NL"/>
        </w:rPr>
        <w:instrText xml:space="preserve"> REF _Ref72924997 \r \h </w:instrText>
      </w:r>
      <w:r w:rsidR="001E3A05" w:rsidRPr="003711D9">
        <w:rPr>
          <w:rFonts w:ascii="Verdana" w:eastAsia="Calibri" w:hAnsi="Verdana"/>
          <w:sz w:val="18"/>
          <w:szCs w:val="18"/>
          <w:lang w:val="nl-NL"/>
        </w:rPr>
        <w:instrText xml:space="preserve"> \* MERGEFORMAT </w:instrText>
      </w:r>
      <w:r w:rsidRPr="003711D9">
        <w:rPr>
          <w:rFonts w:ascii="Verdana" w:eastAsia="Calibri" w:hAnsi="Verdana"/>
          <w:sz w:val="18"/>
          <w:szCs w:val="18"/>
        </w:rPr>
      </w:r>
      <w:r w:rsidRPr="003711D9">
        <w:rPr>
          <w:rFonts w:ascii="Verdana" w:eastAsia="Calibri" w:hAnsi="Verdana"/>
          <w:sz w:val="18"/>
          <w:szCs w:val="18"/>
        </w:rPr>
        <w:fldChar w:fldCharType="separate"/>
      </w:r>
      <w:r w:rsidR="000D596F" w:rsidRPr="003711D9">
        <w:rPr>
          <w:rFonts w:ascii="Verdana" w:eastAsia="Calibri" w:hAnsi="Verdana"/>
          <w:sz w:val="18"/>
          <w:szCs w:val="18"/>
          <w:lang w:val="nl-NL"/>
        </w:rPr>
        <w:t>4.3.4.4.1</w:t>
      </w:r>
      <w:r w:rsidRPr="003711D9">
        <w:rPr>
          <w:rFonts w:ascii="Verdana" w:eastAsia="Calibri" w:hAnsi="Verdana"/>
          <w:sz w:val="18"/>
          <w:szCs w:val="18"/>
        </w:rPr>
        <w:fldChar w:fldCharType="end"/>
      </w:r>
      <w:r w:rsidRPr="003711D9">
        <w:rPr>
          <w:rFonts w:ascii="Verdana" w:eastAsia="Calibri" w:hAnsi="Verdana"/>
          <w:sz w:val="18"/>
          <w:szCs w:val="18"/>
          <w:lang w:val="nl-NL"/>
        </w:rPr>
        <w:t xml:space="preserve"> moeten voor elk</w:t>
      </w:r>
      <w:r w:rsidR="002C64A8" w:rsidRPr="003711D9">
        <w:rPr>
          <w:rFonts w:ascii="Verdana" w:eastAsia="Calibri" w:hAnsi="Verdana"/>
          <w:sz w:val="18"/>
          <w:szCs w:val="18"/>
          <w:lang w:val="nl-NL"/>
        </w:rPr>
        <w:t>e ruimte</w:t>
      </w:r>
      <w:r w:rsidRPr="003711D9">
        <w:rPr>
          <w:rFonts w:ascii="Verdana" w:eastAsia="Calibri" w:hAnsi="Verdana"/>
          <w:sz w:val="18"/>
          <w:szCs w:val="18"/>
          <w:lang w:val="nl-NL"/>
        </w:rPr>
        <w:t xml:space="preserve"> inspectierapporten worden opgesteld.</w:t>
      </w:r>
    </w:p>
    <w:p w14:paraId="355CB882" w14:textId="17F55667" w:rsidR="00A43492" w:rsidRPr="003711D9" w:rsidRDefault="00A43492" w:rsidP="00A43492">
      <w:pPr>
        <w:rPr>
          <w:rFonts w:ascii="Verdana" w:eastAsia="Calibri" w:hAnsi="Verdana"/>
          <w:sz w:val="18"/>
          <w:szCs w:val="18"/>
          <w:lang w:val="nl-NL"/>
        </w:rPr>
      </w:pPr>
      <w:r w:rsidRPr="003711D9">
        <w:rPr>
          <w:rFonts w:ascii="Verdana" w:eastAsia="Calibri" w:hAnsi="Verdana"/>
          <w:sz w:val="18"/>
          <w:szCs w:val="18"/>
          <w:lang w:val="nl-NL"/>
        </w:rPr>
        <w:t xml:space="preserve">Het RVB hanteert standaard formats voor de inspectierapporten; zie Bijlage </w:t>
      </w:r>
      <w:r w:rsidR="00F76B21" w:rsidRPr="003711D9">
        <w:rPr>
          <w:rFonts w:ascii="Verdana" w:eastAsia="Calibri" w:hAnsi="Verdana"/>
          <w:sz w:val="18"/>
          <w:szCs w:val="18"/>
          <w:lang w:val="nl-NL"/>
        </w:rPr>
        <w:t>W.</w:t>
      </w:r>
      <w:r w:rsidR="00030748" w:rsidRPr="003711D9">
        <w:rPr>
          <w:rFonts w:ascii="Verdana" w:eastAsia="Calibri" w:hAnsi="Verdana"/>
          <w:sz w:val="18"/>
          <w:szCs w:val="18"/>
          <w:lang w:val="nl-NL"/>
        </w:rPr>
        <w:t>35</w:t>
      </w:r>
      <w:r w:rsidRPr="003711D9">
        <w:rPr>
          <w:rFonts w:ascii="Verdana" w:eastAsia="Calibri" w:hAnsi="Verdana"/>
          <w:sz w:val="18"/>
          <w:szCs w:val="18"/>
          <w:lang w:val="nl-NL"/>
        </w:rPr>
        <w:t xml:space="preserve"> voor </w:t>
      </w:r>
      <w:r w:rsidRPr="003711D9">
        <w:rPr>
          <w:rFonts w:ascii="Verdana" w:eastAsia="Calibri" w:hAnsi="Verdana"/>
          <w:b/>
          <w:sz w:val="18"/>
          <w:szCs w:val="18"/>
          <w:lang w:val="nl-NL"/>
        </w:rPr>
        <w:t>1-jaarlijks</w:t>
      </w:r>
      <w:r w:rsidRPr="003711D9">
        <w:rPr>
          <w:rFonts w:ascii="Verdana" w:eastAsia="Calibri" w:hAnsi="Verdana"/>
          <w:sz w:val="18"/>
          <w:szCs w:val="18"/>
          <w:lang w:val="nl-NL"/>
        </w:rPr>
        <w:t xml:space="preserve"> uit te voeren visuele inspecties, metingen en beproevingen. </w:t>
      </w:r>
    </w:p>
    <w:p w14:paraId="411F23C6" w14:textId="77777777" w:rsidR="00A43492" w:rsidRPr="003711D9" w:rsidRDefault="00A43492" w:rsidP="00A43492">
      <w:pPr>
        <w:rPr>
          <w:rFonts w:ascii="Verdana" w:eastAsia="Calibri" w:hAnsi="Verdana"/>
          <w:sz w:val="18"/>
          <w:szCs w:val="18"/>
          <w:lang w:val="nl-NL"/>
        </w:rPr>
      </w:pPr>
      <w:r w:rsidRPr="003711D9">
        <w:rPr>
          <w:rFonts w:ascii="Verdana" w:eastAsia="Calibri" w:hAnsi="Verdana"/>
          <w:sz w:val="18"/>
          <w:szCs w:val="18"/>
          <w:lang w:val="nl-NL"/>
        </w:rPr>
        <w:t>Voor aanvang van de werkzaamheden wordt het definitieve format aangeboden aan de Aannemer.</w:t>
      </w:r>
    </w:p>
    <w:p w14:paraId="62AC46E2" w14:textId="77777777" w:rsidR="00A43492" w:rsidRPr="003711D9" w:rsidRDefault="00A43492" w:rsidP="00A43492">
      <w:pPr>
        <w:rPr>
          <w:rFonts w:ascii="Verdana" w:eastAsia="Calibri" w:hAnsi="Verdana"/>
          <w:sz w:val="18"/>
          <w:szCs w:val="18"/>
          <w:lang w:val="nl-NL"/>
        </w:rPr>
      </w:pPr>
      <w:r w:rsidRPr="003711D9">
        <w:rPr>
          <w:rFonts w:ascii="Verdana" w:eastAsia="Calibri" w:hAnsi="Verdana"/>
          <w:sz w:val="18"/>
          <w:szCs w:val="18"/>
          <w:lang w:val="nl-NL"/>
        </w:rPr>
        <w:t xml:space="preserve">De inspectierapporten vormen onderdeel van de te leveren Keuringsdocumenten. </w:t>
      </w:r>
      <w:r w:rsidRPr="003711D9">
        <w:rPr>
          <w:rFonts w:ascii="Verdana" w:hAnsi="Verdana"/>
          <w:sz w:val="18"/>
          <w:szCs w:val="18"/>
          <w:lang w:val="nl-NL"/>
        </w:rPr>
        <w:t>Eisen aan keuringsdocumenten volgens hoofdstuk 5, inclusief het daar benoemde voorblad.</w:t>
      </w:r>
    </w:p>
    <w:p w14:paraId="062831C8" w14:textId="77777777" w:rsidR="00A43492" w:rsidRPr="003711D9" w:rsidRDefault="00A43492" w:rsidP="00BD77CA">
      <w:pPr>
        <w:rPr>
          <w:rFonts w:ascii="Verdana" w:hAnsi="Verdana"/>
          <w:sz w:val="18"/>
          <w:szCs w:val="18"/>
          <w:lang w:val="nl-NL"/>
        </w:rPr>
      </w:pPr>
      <w:r w:rsidRPr="003711D9">
        <w:rPr>
          <w:rFonts w:ascii="Verdana" w:eastAsia="Calibri" w:hAnsi="Verdana"/>
          <w:sz w:val="18"/>
          <w:szCs w:val="18"/>
          <w:lang w:val="nl-NL"/>
        </w:rPr>
        <w:t>Het inspectierapport moet mede door de Installatieverantwoordelijke Laagspanning worden ondertekend.</w:t>
      </w:r>
    </w:p>
    <w:p w14:paraId="4F0A8BCA" w14:textId="77777777" w:rsidR="00BD77CA" w:rsidRPr="003711D9" w:rsidRDefault="00BD77CA" w:rsidP="004106A9">
      <w:pPr>
        <w:pStyle w:val="Kop5"/>
        <w:rPr>
          <w:lang w:val="nl-NL"/>
        </w:rPr>
      </w:pPr>
      <w:bookmarkStart w:id="9561" w:name="_Toc71681478"/>
      <w:bookmarkStart w:id="9562" w:name="_Ref72925002"/>
      <w:bookmarkStart w:id="9563" w:name="_Toc71901868"/>
      <w:bookmarkStart w:id="9564" w:name="_Toc79070277"/>
      <w:bookmarkStart w:id="9565" w:name="_Toc97713040"/>
      <w:r w:rsidRPr="003711D9">
        <w:rPr>
          <w:lang w:val="nl-NL"/>
        </w:rPr>
        <w:t>Werkzaamheden ‘</w:t>
      </w:r>
      <w:r w:rsidR="00C006A2" w:rsidRPr="003711D9">
        <w:rPr>
          <w:lang w:val="nl-NL"/>
        </w:rPr>
        <w:t>Periodieke inspectie</w:t>
      </w:r>
      <w:r w:rsidRPr="003711D9">
        <w:rPr>
          <w:lang w:val="nl-NL"/>
        </w:rPr>
        <w:t xml:space="preserve"> elektrische </w:t>
      </w:r>
      <w:r w:rsidR="00CD539A" w:rsidRPr="003711D9">
        <w:rPr>
          <w:lang w:val="nl-NL"/>
        </w:rPr>
        <w:t>installatie/</w:t>
      </w:r>
      <w:r w:rsidRPr="003711D9">
        <w:rPr>
          <w:lang w:val="nl-NL"/>
        </w:rPr>
        <w:t xml:space="preserve"> 3-, 4-, 5- of 6-Jaarlijks’</w:t>
      </w:r>
      <w:bookmarkEnd w:id="9561"/>
      <w:bookmarkEnd w:id="9562"/>
      <w:bookmarkEnd w:id="9563"/>
      <w:bookmarkEnd w:id="9564"/>
      <w:bookmarkEnd w:id="9565"/>
    </w:p>
    <w:p w14:paraId="62A19ED2" w14:textId="77777777" w:rsidR="00A43492" w:rsidRPr="003711D9" w:rsidRDefault="00BD77CA" w:rsidP="00BD77CA">
      <w:pPr>
        <w:rPr>
          <w:rFonts w:ascii="Verdana" w:hAnsi="Verdana"/>
          <w:sz w:val="18"/>
          <w:szCs w:val="18"/>
          <w:lang w:val="nl-NL"/>
        </w:rPr>
      </w:pPr>
      <w:r w:rsidRPr="003711D9">
        <w:rPr>
          <w:rFonts w:ascii="Verdana" w:eastAsia="Calibri" w:hAnsi="Verdana"/>
          <w:sz w:val="18"/>
          <w:szCs w:val="18"/>
          <w:lang w:val="nl-NL"/>
        </w:rPr>
        <w:t>De uitgangspunten voor de uit</w:t>
      </w:r>
      <w:r w:rsidR="00C006A2" w:rsidRPr="003711D9">
        <w:rPr>
          <w:rFonts w:ascii="Verdana" w:eastAsia="Calibri" w:hAnsi="Verdana"/>
          <w:sz w:val="18"/>
          <w:szCs w:val="18"/>
          <w:lang w:val="nl-NL"/>
        </w:rPr>
        <w:t xml:space="preserve"> te voeren periodieke inspectie</w:t>
      </w:r>
      <w:r w:rsidRPr="003711D9">
        <w:rPr>
          <w:rFonts w:ascii="Verdana" w:eastAsia="Calibri" w:hAnsi="Verdana"/>
          <w:sz w:val="18"/>
          <w:szCs w:val="18"/>
          <w:lang w:val="nl-NL"/>
        </w:rPr>
        <w:t xml:space="preserve"> van ‘Elektrische installaties – Laagspanning’ staan beschreven in de </w:t>
      </w:r>
      <w:r w:rsidR="00A43492" w:rsidRPr="003711D9">
        <w:rPr>
          <w:rFonts w:ascii="Verdana" w:hAnsi="Verdana"/>
          <w:sz w:val="18"/>
          <w:szCs w:val="18"/>
          <w:lang w:val="nl-NL"/>
        </w:rPr>
        <w:t xml:space="preserve">paragrafen </w:t>
      </w:r>
      <w:r w:rsidR="00A43492" w:rsidRPr="003711D9">
        <w:rPr>
          <w:rFonts w:ascii="Verdana" w:hAnsi="Verdana"/>
          <w:sz w:val="18"/>
          <w:szCs w:val="18"/>
        </w:rPr>
        <w:fldChar w:fldCharType="begin"/>
      </w:r>
      <w:r w:rsidR="00A43492" w:rsidRPr="003711D9">
        <w:rPr>
          <w:rFonts w:ascii="Verdana" w:hAnsi="Verdana"/>
          <w:sz w:val="18"/>
          <w:szCs w:val="18"/>
          <w:lang w:val="nl-NL"/>
        </w:rPr>
        <w:instrText xml:space="preserve"> REF _Ref71644365 \r \h </w:instrText>
      </w:r>
      <w:r w:rsidR="001E3A05" w:rsidRPr="003711D9">
        <w:rPr>
          <w:rFonts w:ascii="Verdana" w:hAnsi="Verdana"/>
          <w:sz w:val="18"/>
          <w:szCs w:val="18"/>
          <w:lang w:val="nl-NL"/>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lang w:val="nl-NL"/>
        </w:rPr>
        <w:t>4.3.4.1</w:t>
      </w:r>
      <w:r w:rsidR="00A43492" w:rsidRPr="003711D9">
        <w:rPr>
          <w:rFonts w:ascii="Verdana" w:hAnsi="Verdana"/>
          <w:sz w:val="18"/>
          <w:szCs w:val="18"/>
        </w:rPr>
        <w:fldChar w:fldCharType="end"/>
      </w:r>
      <w:r w:rsidR="00A43492" w:rsidRPr="003711D9">
        <w:rPr>
          <w:rFonts w:ascii="Verdana" w:hAnsi="Verdana"/>
          <w:sz w:val="18"/>
          <w:szCs w:val="18"/>
          <w:lang w:val="nl-NL"/>
        </w:rPr>
        <w:t xml:space="preserve"> en </w:t>
      </w:r>
      <w:r w:rsidR="00A43492" w:rsidRPr="003711D9">
        <w:rPr>
          <w:rFonts w:ascii="Verdana" w:hAnsi="Verdana"/>
          <w:sz w:val="18"/>
          <w:szCs w:val="18"/>
        </w:rPr>
        <w:fldChar w:fldCharType="begin"/>
      </w:r>
      <w:r w:rsidR="00A43492" w:rsidRPr="003711D9">
        <w:rPr>
          <w:rFonts w:ascii="Verdana" w:hAnsi="Verdana"/>
          <w:sz w:val="18"/>
          <w:szCs w:val="18"/>
          <w:lang w:val="nl-NL"/>
        </w:rPr>
        <w:instrText xml:space="preserve"> REF _Ref73391611 \r \h </w:instrText>
      </w:r>
      <w:r w:rsidR="001E3A05" w:rsidRPr="003711D9">
        <w:rPr>
          <w:rFonts w:ascii="Verdana" w:hAnsi="Verdana"/>
          <w:sz w:val="18"/>
          <w:szCs w:val="18"/>
          <w:lang w:val="nl-NL"/>
        </w:rPr>
        <w:instrText xml:space="preserve"> \* MERGEFORMAT </w:instrText>
      </w:r>
      <w:r w:rsidR="00A43492" w:rsidRPr="003711D9">
        <w:rPr>
          <w:rFonts w:ascii="Verdana" w:hAnsi="Verdana"/>
          <w:sz w:val="18"/>
          <w:szCs w:val="18"/>
        </w:rPr>
      </w:r>
      <w:r w:rsidR="00A43492" w:rsidRPr="003711D9">
        <w:rPr>
          <w:rFonts w:ascii="Verdana" w:hAnsi="Verdana"/>
          <w:sz w:val="18"/>
          <w:szCs w:val="18"/>
        </w:rPr>
        <w:fldChar w:fldCharType="separate"/>
      </w:r>
      <w:r w:rsidR="000D596F" w:rsidRPr="003711D9">
        <w:rPr>
          <w:rFonts w:ascii="Verdana" w:hAnsi="Verdana"/>
          <w:sz w:val="18"/>
          <w:szCs w:val="18"/>
          <w:lang w:val="nl-NL"/>
        </w:rPr>
        <w:t>4.3.4.2</w:t>
      </w:r>
      <w:r w:rsidR="00A43492" w:rsidRPr="003711D9">
        <w:rPr>
          <w:rFonts w:ascii="Verdana" w:hAnsi="Verdana"/>
          <w:sz w:val="18"/>
          <w:szCs w:val="18"/>
        </w:rPr>
        <w:fldChar w:fldCharType="end"/>
      </w:r>
      <w:r w:rsidR="00A43492" w:rsidRPr="003711D9">
        <w:rPr>
          <w:rFonts w:ascii="Verdana" w:hAnsi="Verdana"/>
          <w:sz w:val="18"/>
          <w:szCs w:val="18"/>
          <w:lang w:val="nl-NL"/>
        </w:rPr>
        <w:t>.</w:t>
      </w:r>
    </w:p>
    <w:p w14:paraId="6D56C158" w14:textId="081437DE" w:rsidR="0084718E" w:rsidRPr="00715FE7" w:rsidRDefault="0084718E" w:rsidP="00BD77CA">
      <w:pPr>
        <w:rPr>
          <w:rFonts w:ascii="Verdana" w:hAnsi="Verdana"/>
          <w:sz w:val="18"/>
          <w:szCs w:val="18"/>
          <w:lang w:val="nl-NL"/>
        </w:rPr>
      </w:pPr>
      <w:r w:rsidRPr="003711D9">
        <w:rPr>
          <w:rFonts w:ascii="Verdana" w:hAnsi="Verdana"/>
          <w:sz w:val="18"/>
          <w:szCs w:val="18"/>
          <w:lang w:val="nl-NL"/>
        </w:rPr>
        <w:t xml:space="preserve">De werkzaamheden moeten worden uitgevoerd door een bedrijf en inspecteur zoals beschreven in paragraaf </w:t>
      </w:r>
      <w:r w:rsidR="00030748" w:rsidRPr="003711D9">
        <w:rPr>
          <w:rFonts w:ascii="Verdana" w:hAnsi="Verdana"/>
          <w:sz w:val="18"/>
          <w:szCs w:val="18"/>
          <w:lang w:val="nl-NL"/>
        </w:rPr>
        <w:t>2.15.</w:t>
      </w:r>
    </w:p>
    <w:p w14:paraId="34442BC1" w14:textId="77777777" w:rsidR="00BD77CA" w:rsidRPr="003711D9" w:rsidRDefault="00BD77CA" w:rsidP="00BD77CA">
      <w:pPr>
        <w:rPr>
          <w:rFonts w:ascii="Verdana" w:eastAsia="Calibri" w:hAnsi="Verdana"/>
          <w:sz w:val="18"/>
          <w:szCs w:val="18"/>
          <w:lang w:val="nl-NL"/>
        </w:rPr>
      </w:pPr>
      <w:r w:rsidRPr="00715FE7">
        <w:rPr>
          <w:rFonts w:ascii="Verdana" w:eastAsia="Calibri" w:hAnsi="Verdana"/>
          <w:sz w:val="18"/>
          <w:szCs w:val="18"/>
          <w:lang w:val="nl-NL"/>
        </w:rPr>
        <w:t xml:space="preserve">In het Keuringsplan zijn de </w:t>
      </w:r>
      <w:r w:rsidRPr="00715FE7">
        <w:rPr>
          <w:rFonts w:ascii="Verdana" w:eastAsia="Calibri" w:hAnsi="Verdana"/>
          <w:b/>
          <w:sz w:val="18"/>
          <w:szCs w:val="18"/>
          <w:lang w:val="nl-NL"/>
        </w:rPr>
        <w:t xml:space="preserve">3-, 4-, 5- of 6-jaarlijks </w:t>
      </w:r>
      <w:r w:rsidRPr="00715FE7">
        <w:rPr>
          <w:rFonts w:ascii="Verdana" w:eastAsia="Calibri" w:hAnsi="Verdana"/>
          <w:sz w:val="18"/>
          <w:szCs w:val="18"/>
          <w:lang w:val="nl-NL"/>
        </w:rPr>
        <w:t>uit te voeren v</w:t>
      </w:r>
      <w:r w:rsidRPr="00715FE7">
        <w:rPr>
          <w:rFonts w:ascii="Verdana" w:hAnsi="Verdana"/>
          <w:sz w:val="18"/>
          <w:szCs w:val="18"/>
          <w:lang w:val="nl-NL"/>
        </w:rPr>
        <w:t xml:space="preserve">isuele inspecties, metingen en beproevingen resp. aangeduid als PO-activiteiten </w:t>
      </w:r>
      <w:r w:rsidR="00C006A2" w:rsidRPr="00715FE7">
        <w:rPr>
          <w:rFonts w:ascii="Verdana" w:hAnsi="Verdana"/>
          <w:sz w:val="18"/>
          <w:szCs w:val="18"/>
          <w:lang w:val="nl-NL"/>
        </w:rPr>
        <w:t>‘Periodieke inspectie</w:t>
      </w:r>
      <w:r w:rsidRPr="00715FE7">
        <w:rPr>
          <w:rFonts w:ascii="Verdana" w:hAnsi="Verdana"/>
          <w:sz w:val="18"/>
          <w:szCs w:val="18"/>
          <w:lang w:val="nl-NL"/>
        </w:rPr>
        <w:t xml:space="preserve"> elektrische installatie 3j’, ‘Periodieke inspectie elektrische installatie 4j’, ‘Periodieke inspectie elektrische installatie 5j’ en ‘Periodieke inspectie </w:t>
      </w:r>
      <w:r w:rsidRPr="003711D9">
        <w:rPr>
          <w:rFonts w:ascii="Verdana" w:hAnsi="Verdana"/>
          <w:sz w:val="18"/>
          <w:szCs w:val="18"/>
          <w:lang w:val="nl-NL"/>
        </w:rPr>
        <w:t>elektrische installatie 6j’.</w:t>
      </w:r>
    </w:p>
    <w:p w14:paraId="364F5C69" w14:textId="1485F498" w:rsidR="00BD77CA" w:rsidRPr="003711D9" w:rsidRDefault="00BD77CA" w:rsidP="00BD77CA">
      <w:pPr>
        <w:rPr>
          <w:rFonts w:ascii="Verdana" w:hAnsi="Verdana"/>
          <w:sz w:val="18"/>
          <w:szCs w:val="18"/>
          <w:lang w:val="nl-NL"/>
        </w:rPr>
      </w:pPr>
      <w:r w:rsidRPr="003711D9">
        <w:rPr>
          <w:rFonts w:ascii="Verdana" w:eastAsia="Calibri" w:hAnsi="Verdana"/>
          <w:sz w:val="18"/>
          <w:szCs w:val="18"/>
          <w:lang w:val="nl-NL"/>
        </w:rPr>
        <w:t xml:space="preserve">Voor de </w:t>
      </w:r>
      <w:r w:rsidRPr="003711D9">
        <w:rPr>
          <w:rFonts w:ascii="Verdana" w:eastAsia="Calibri" w:hAnsi="Verdana"/>
          <w:b/>
          <w:sz w:val="18"/>
          <w:szCs w:val="18"/>
          <w:lang w:val="nl-NL"/>
        </w:rPr>
        <w:t xml:space="preserve">3-, 4-, 5- of 6-jaarlijks </w:t>
      </w:r>
      <w:r w:rsidRPr="003711D9">
        <w:rPr>
          <w:rFonts w:ascii="Verdana" w:eastAsia="Calibri" w:hAnsi="Verdana"/>
          <w:sz w:val="18"/>
          <w:szCs w:val="18"/>
          <w:lang w:val="nl-NL"/>
        </w:rPr>
        <w:t>uit te voeren v</w:t>
      </w:r>
      <w:r w:rsidRPr="003711D9">
        <w:rPr>
          <w:rFonts w:ascii="Verdana" w:hAnsi="Verdana"/>
          <w:sz w:val="18"/>
          <w:szCs w:val="18"/>
          <w:lang w:val="nl-NL"/>
        </w:rPr>
        <w:t>isuele inspecties, metingen en beproevingen wordt verwezen naar het ‘Inspectierapport 3-, 4-, 5- of 6-jaarlijks’, als Bijlage W.</w:t>
      </w:r>
      <w:r w:rsidR="00030748" w:rsidRPr="003711D9">
        <w:rPr>
          <w:rFonts w:ascii="Verdana" w:hAnsi="Verdana"/>
          <w:sz w:val="18"/>
          <w:szCs w:val="18"/>
          <w:lang w:val="nl-NL"/>
        </w:rPr>
        <w:t>36</w:t>
      </w:r>
      <w:r w:rsidRPr="003711D9">
        <w:rPr>
          <w:rFonts w:ascii="Verdana" w:hAnsi="Verdana"/>
          <w:sz w:val="18"/>
          <w:szCs w:val="18"/>
          <w:lang w:val="nl-NL"/>
        </w:rPr>
        <w:t xml:space="preserve"> gevoegd bij de werkbeschrijving.</w:t>
      </w:r>
    </w:p>
    <w:p w14:paraId="1D99050F"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De uit te voeren metingen en beproevingen aan elektrische installaties moeten worden voorafgegaan door het uitvoeren van de visuele inspecties.</w:t>
      </w:r>
    </w:p>
    <w:p w14:paraId="1263CCEB"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Meetinstrumenten, bewakingsmaterieel en meetmethoden moeten worden gekozen in overeenstemming met de relevante delen van NEN-EN-IEC 61557-reeks.</w:t>
      </w:r>
    </w:p>
    <w:p w14:paraId="19B91D41" w14:textId="77777777" w:rsidR="00BD77CA" w:rsidRPr="003711D9" w:rsidRDefault="00BD77CA" w:rsidP="00BD77CA">
      <w:pPr>
        <w:rPr>
          <w:rFonts w:ascii="Verdana" w:hAnsi="Verdana"/>
          <w:sz w:val="18"/>
          <w:szCs w:val="18"/>
          <w:u w:val="single"/>
          <w:lang w:val="nl-NL"/>
        </w:rPr>
      </w:pPr>
      <w:r w:rsidRPr="003711D9">
        <w:rPr>
          <w:rFonts w:ascii="Verdana" w:hAnsi="Verdana"/>
          <w:sz w:val="18"/>
          <w:szCs w:val="18"/>
          <w:u w:val="single"/>
          <w:lang w:val="nl-NL"/>
        </w:rPr>
        <w:t>Thermografisch onderzoek</w:t>
      </w:r>
      <w:r w:rsidRPr="003711D9" w:rsidDel="006B595C">
        <w:rPr>
          <w:rFonts w:ascii="Verdana" w:hAnsi="Verdana"/>
          <w:sz w:val="18"/>
          <w:szCs w:val="18"/>
          <w:u w:val="single"/>
          <w:lang w:val="nl-NL"/>
        </w:rPr>
        <w:t xml:space="preserve"> </w:t>
      </w:r>
    </w:p>
    <w:p w14:paraId="6DA3FDD5"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 xml:space="preserve">Alle schakel- en verdeelinrichtingen, incl. de hierin aanwezige aansluitingen en componenten, moeten op ontoelaatbare warmteontwikkeling worden geïnspecteerd m.b.v. infrarood thermografie. </w:t>
      </w:r>
    </w:p>
    <w:p w14:paraId="474DCF90" w14:textId="77777777" w:rsidR="005C69C2" w:rsidRPr="003711D9" w:rsidRDefault="005C69C2" w:rsidP="00BD77CA">
      <w:pPr>
        <w:rPr>
          <w:rFonts w:ascii="Verdana" w:hAnsi="Verdana"/>
          <w:sz w:val="18"/>
          <w:szCs w:val="18"/>
          <w:lang w:val="nl-NL"/>
        </w:rPr>
      </w:pPr>
      <w:r w:rsidRPr="003711D9">
        <w:rPr>
          <w:rFonts w:ascii="Verdana" w:hAnsi="Verdana"/>
          <w:sz w:val="18"/>
          <w:szCs w:val="18"/>
          <w:lang w:val="nl-NL"/>
        </w:rPr>
        <w:t>Uitgangspunt is gemiddeld vier foto’s per N</w:t>
      </w:r>
      <w:r w:rsidR="000F4595" w:rsidRPr="003711D9">
        <w:rPr>
          <w:rFonts w:ascii="Verdana" w:hAnsi="Verdana"/>
          <w:sz w:val="18"/>
          <w:szCs w:val="18"/>
          <w:lang w:val="nl-NL"/>
        </w:rPr>
        <w:t>WR</w:t>
      </w:r>
      <w:r w:rsidRPr="003711D9">
        <w:rPr>
          <w:rFonts w:ascii="Verdana" w:hAnsi="Verdana"/>
          <w:sz w:val="18"/>
          <w:szCs w:val="18"/>
          <w:lang w:val="nl-NL"/>
        </w:rPr>
        <w:t xml:space="preserve"> ruimte.</w:t>
      </w:r>
    </w:p>
    <w:p w14:paraId="0F209278"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Van elke schakel- en verdeelinrichting</w:t>
      </w:r>
      <w:r w:rsidR="002C64A8" w:rsidRPr="003711D9">
        <w:rPr>
          <w:rFonts w:ascii="Verdana" w:hAnsi="Verdana"/>
          <w:sz w:val="18"/>
          <w:szCs w:val="18"/>
          <w:lang w:val="nl-NL"/>
        </w:rPr>
        <w:t xml:space="preserve"> </w:t>
      </w:r>
      <w:r w:rsidRPr="003711D9">
        <w:rPr>
          <w:rFonts w:ascii="Verdana" w:hAnsi="Verdana"/>
          <w:sz w:val="18"/>
          <w:szCs w:val="18"/>
          <w:lang w:val="nl-NL"/>
        </w:rPr>
        <w:t>moeten warmtebeelden worden gemaakt.</w:t>
      </w:r>
      <w:r w:rsidR="002C64A8" w:rsidRPr="003711D9">
        <w:rPr>
          <w:rFonts w:ascii="Verdana" w:hAnsi="Verdana"/>
          <w:sz w:val="18"/>
          <w:szCs w:val="18"/>
          <w:lang w:val="nl-NL"/>
        </w:rPr>
        <w:t xml:space="preserve"> Van de kasten met communicatie apparatuur moet een foto worden gemaakt van de aansluitnen van 220V en de -48V.</w:t>
      </w:r>
    </w:p>
    <w:p w14:paraId="6F9FC02F"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 xml:space="preserve">Indien verdachte temperatuursverhogingen worden geconstateerd, moet duidelijk de waarde van de temperatuuroverschrijding worden vastgelegd conform de NPR 8040-1:2013. De oorzaak moet worden achterhaald en omschreven. </w:t>
      </w:r>
    </w:p>
    <w:p w14:paraId="5E9CCCEC"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Is de temperatuursverhoging dusdanig hoog dat de bedrijfsvoering in gevaar komt, dan moet deze als afwijking met Prioriteit 1 worden afgehandeld (met ‘hoog’ wordt bedoeld, het zien van ‘hotspots’).</w:t>
      </w:r>
    </w:p>
    <w:p w14:paraId="406E71B2" w14:textId="0B82F0BE" w:rsidR="00BD77CA" w:rsidRPr="00715FE7" w:rsidRDefault="00BD77CA" w:rsidP="00BD77CA">
      <w:pPr>
        <w:rPr>
          <w:rFonts w:ascii="Verdana" w:hAnsi="Verdana"/>
          <w:sz w:val="18"/>
          <w:szCs w:val="18"/>
          <w:lang w:val="nl-NL"/>
        </w:rPr>
      </w:pPr>
      <w:r w:rsidRPr="003711D9">
        <w:rPr>
          <w:rFonts w:ascii="Verdana" w:hAnsi="Verdana"/>
          <w:sz w:val="18"/>
          <w:szCs w:val="18"/>
          <w:lang w:val="nl-NL"/>
        </w:rPr>
        <w:t>Verdachte temperatuursverhogingen worden beschouwd als afwijkingen als bedoeld in paragraaf</w:t>
      </w:r>
      <w:r w:rsidR="00A1177E" w:rsidRPr="003711D9">
        <w:rPr>
          <w:rFonts w:ascii="Verdana" w:hAnsi="Verdana"/>
          <w:sz w:val="18"/>
          <w:szCs w:val="18"/>
          <w:lang w:val="nl-NL"/>
        </w:rPr>
        <w:t xml:space="preserve"> </w:t>
      </w:r>
      <w:r w:rsidR="00A1177E" w:rsidRPr="003711D9">
        <w:rPr>
          <w:rFonts w:ascii="Verdana" w:hAnsi="Verdana"/>
          <w:sz w:val="18"/>
          <w:szCs w:val="18"/>
        </w:rPr>
        <w:fldChar w:fldCharType="begin"/>
      </w:r>
      <w:r w:rsidR="00A1177E" w:rsidRPr="003711D9">
        <w:rPr>
          <w:rFonts w:ascii="Verdana" w:hAnsi="Verdana"/>
          <w:sz w:val="18"/>
          <w:szCs w:val="18"/>
          <w:lang w:val="nl-NL"/>
        </w:rPr>
        <w:instrText xml:space="preserve"> REF _Ref72924912 \r \h </w:instrText>
      </w:r>
      <w:r w:rsidR="001E3A05" w:rsidRPr="003711D9">
        <w:rPr>
          <w:rFonts w:ascii="Verdana" w:hAnsi="Verdana"/>
          <w:sz w:val="18"/>
          <w:szCs w:val="18"/>
          <w:lang w:val="nl-NL"/>
        </w:rPr>
        <w:instrText xml:space="preserve"> \* MERGEFORMAT </w:instrText>
      </w:r>
      <w:r w:rsidR="00A1177E" w:rsidRPr="003711D9">
        <w:rPr>
          <w:rFonts w:ascii="Verdana" w:hAnsi="Verdana"/>
          <w:sz w:val="18"/>
          <w:szCs w:val="18"/>
        </w:rPr>
      </w:r>
      <w:r w:rsidR="00A1177E" w:rsidRPr="003711D9">
        <w:rPr>
          <w:rFonts w:ascii="Verdana" w:hAnsi="Verdana"/>
          <w:sz w:val="18"/>
          <w:szCs w:val="18"/>
        </w:rPr>
        <w:fldChar w:fldCharType="separate"/>
      </w:r>
      <w:r w:rsidR="000D596F" w:rsidRPr="003711D9">
        <w:rPr>
          <w:rFonts w:ascii="Verdana" w:hAnsi="Verdana"/>
          <w:sz w:val="18"/>
          <w:szCs w:val="18"/>
          <w:lang w:val="nl-NL"/>
        </w:rPr>
        <w:t>4.3.4.4.</w:t>
      </w:r>
      <w:r w:rsidR="00A1177E" w:rsidRPr="003711D9">
        <w:rPr>
          <w:rFonts w:ascii="Verdana" w:hAnsi="Verdana"/>
          <w:sz w:val="18"/>
          <w:szCs w:val="18"/>
        </w:rPr>
        <w:fldChar w:fldCharType="end"/>
      </w:r>
      <w:r w:rsidR="00030748" w:rsidRPr="003711D9">
        <w:rPr>
          <w:rFonts w:ascii="Verdana" w:hAnsi="Verdana"/>
          <w:sz w:val="18"/>
          <w:szCs w:val="18"/>
          <w:lang w:val="nl-NL"/>
        </w:rPr>
        <w:t>4</w:t>
      </w:r>
      <w:r w:rsidRPr="003711D9">
        <w:rPr>
          <w:rFonts w:ascii="Verdana" w:hAnsi="Verdana"/>
          <w:sz w:val="18"/>
          <w:szCs w:val="18"/>
          <w:lang w:val="nl-NL"/>
        </w:rPr>
        <w:t>. In dit geval moeten de foto’s van de warmtebeelden in het inspectierapport worden opgenomen.</w:t>
      </w:r>
    </w:p>
    <w:p w14:paraId="680C8C15" w14:textId="77777777" w:rsidR="00BD77CA" w:rsidRPr="003711D9" w:rsidRDefault="00BD77CA" w:rsidP="00BD77CA">
      <w:pPr>
        <w:rPr>
          <w:rFonts w:ascii="Verdana" w:hAnsi="Verdana"/>
          <w:sz w:val="18"/>
          <w:szCs w:val="18"/>
          <w:lang w:val="nl-NL"/>
        </w:rPr>
      </w:pPr>
      <w:r w:rsidRPr="00715FE7">
        <w:rPr>
          <w:rFonts w:ascii="Verdana" w:hAnsi="Verdana"/>
          <w:sz w:val="18"/>
          <w:szCs w:val="18"/>
          <w:lang w:val="nl-NL"/>
        </w:rPr>
        <w:lastRenderedPageBreak/>
        <w:t>Worden geen afwijkingen geconst</w:t>
      </w:r>
      <w:r w:rsidRPr="003711D9">
        <w:rPr>
          <w:rFonts w:ascii="Verdana" w:hAnsi="Verdana"/>
          <w:sz w:val="18"/>
          <w:szCs w:val="18"/>
          <w:lang w:val="nl-NL"/>
        </w:rPr>
        <w:t xml:space="preserve">ateerd, dan wordt in het inspectierapport vermeld dat er geen thermografische gebreken zijn geconstateerd. </w:t>
      </w:r>
    </w:p>
    <w:p w14:paraId="4466FA57" w14:textId="77777777" w:rsidR="00BD77CA" w:rsidRPr="003711D9" w:rsidRDefault="00BD77CA" w:rsidP="00BD77CA">
      <w:pPr>
        <w:rPr>
          <w:rFonts w:ascii="Verdana" w:hAnsi="Verdana"/>
          <w:sz w:val="18"/>
          <w:szCs w:val="18"/>
          <w:lang w:val="nl-NL"/>
        </w:rPr>
      </w:pPr>
      <w:r w:rsidRPr="003711D9">
        <w:rPr>
          <w:rFonts w:ascii="Verdana" w:hAnsi="Verdana"/>
          <w:sz w:val="18"/>
          <w:szCs w:val="18"/>
          <w:lang w:val="nl-NL"/>
        </w:rPr>
        <w:t>De infraroodcamera/ warmtebeeldcamera voor het uitvoeren van de thermografische onderzoeken moeten tenminste voldoen aan de volgende specificaties:</w:t>
      </w:r>
    </w:p>
    <w:p w14:paraId="3D9EA6FC" w14:textId="77777777" w:rsidR="00BD77CA" w:rsidRPr="003711D9" w:rsidRDefault="00CD539A" w:rsidP="00606D2D">
      <w:pPr>
        <w:pStyle w:val="Lijstalinea"/>
        <w:numPr>
          <w:ilvl w:val="0"/>
          <w:numId w:val="27"/>
        </w:numPr>
        <w:rPr>
          <w:rFonts w:ascii="Verdana" w:hAnsi="Verdana"/>
          <w:sz w:val="18"/>
          <w:szCs w:val="18"/>
        </w:rPr>
      </w:pPr>
      <w:r w:rsidRPr="003711D9">
        <w:rPr>
          <w:rFonts w:ascii="Verdana" w:hAnsi="Verdana"/>
          <w:sz w:val="18"/>
          <w:szCs w:val="18"/>
        </w:rPr>
        <w:t>Radiometrische</w:t>
      </w:r>
      <w:r w:rsidR="00BD77CA" w:rsidRPr="003711D9">
        <w:rPr>
          <w:rFonts w:ascii="Verdana" w:hAnsi="Verdana"/>
          <w:sz w:val="18"/>
          <w:szCs w:val="18"/>
        </w:rPr>
        <w:t xml:space="preserve"> beeld opslag;</w:t>
      </w:r>
    </w:p>
    <w:p w14:paraId="0A78E10D" w14:textId="77777777" w:rsidR="00BD77CA" w:rsidRPr="003711D9" w:rsidRDefault="00CD539A" w:rsidP="00606D2D">
      <w:pPr>
        <w:pStyle w:val="Lijstalinea"/>
        <w:numPr>
          <w:ilvl w:val="0"/>
          <w:numId w:val="27"/>
        </w:numPr>
        <w:rPr>
          <w:rFonts w:ascii="Verdana" w:hAnsi="Verdana"/>
          <w:sz w:val="18"/>
          <w:szCs w:val="18"/>
        </w:rPr>
      </w:pPr>
      <w:r w:rsidRPr="003711D9">
        <w:rPr>
          <w:rFonts w:ascii="Verdana" w:hAnsi="Verdana"/>
          <w:sz w:val="18"/>
          <w:szCs w:val="18"/>
        </w:rPr>
        <w:t>Temperatuurrange</w:t>
      </w:r>
      <w:r w:rsidR="00BD77CA" w:rsidRPr="003711D9">
        <w:rPr>
          <w:rFonts w:ascii="Verdana" w:hAnsi="Verdana"/>
          <w:sz w:val="18"/>
          <w:szCs w:val="18"/>
        </w:rPr>
        <w:t xml:space="preserve"> -20 =&gt; 650 C°;</w:t>
      </w:r>
    </w:p>
    <w:p w14:paraId="5A5E587B" w14:textId="77777777" w:rsidR="00BD77CA" w:rsidRPr="003711D9" w:rsidRDefault="00CD539A" w:rsidP="00606D2D">
      <w:pPr>
        <w:pStyle w:val="Lijstalinea"/>
        <w:numPr>
          <w:ilvl w:val="0"/>
          <w:numId w:val="27"/>
        </w:numPr>
        <w:rPr>
          <w:rFonts w:ascii="Verdana" w:hAnsi="Verdana"/>
          <w:sz w:val="18"/>
          <w:szCs w:val="18"/>
          <w:lang w:val="nl-NL"/>
        </w:rPr>
      </w:pPr>
      <w:r w:rsidRPr="003711D9">
        <w:rPr>
          <w:rFonts w:ascii="Verdana" w:hAnsi="Verdana"/>
          <w:sz w:val="18"/>
          <w:szCs w:val="18"/>
          <w:lang w:val="nl-NL"/>
        </w:rPr>
        <w:t>Detectorresolutie</w:t>
      </w:r>
      <w:r w:rsidR="00BD77CA" w:rsidRPr="003711D9">
        <w:rPr>
          <w:rFonts w:ascii="Verdana" w:hAnsi="Verdana"/>
          <w:sz w:val="18"/>
          <w:szCs w:val="18"/>
          <w:lang w:val="nl-NL"/>
        </w:rPr>
        <w:t xml:space="preserve"> tenminste 320x240 pixels in combinatie met een standaard lens;</w:t>
      </w:r>
    </w:p>
    <w:p w14:paraId="70755FB1" w14:textId="77777777" w:rsidR="00BD77CA" w:rsidRPr="003711D9" w:rsidRDefault="00CD539A" w:rsidP="00606D2D">
      <w:pPr>
        <w:pStyle w:val="Lijstalinea"/>
        <w:numPr>
          <w:ilvl w:val="0"/>
          <w:numId w:val="27"/>
        </w:numPr>
        <w:rPr>
          <w:rFonts w:ascii="Verdana" w:hAnsi="Verdana"/>
          <w:sz w:val="18"/>
          <w:szCs w:val="18"/>
          <w:lang w:val="nl-NL"/>
        </w:rPr>
      </w:pPr>
      <w:r w:rsidRPr="003711D9">
        <w:rPr>
          <w:rFonts w:ascii="Verdana" w:hAnsi="Verdana"/>
          <w:sz w:val="18"/>
          <w:szCs w:val="18"/>
          <w:lang w:val="nl-NL"/>
        </w:rPr>
        <w:t>Mogelijkheid</w:t>
      </w:r>
      <w:r w:rsidR="00BD77CA" w:rsidRPr="003711D9">
        <w:rPr>
          <w:rFonts w:ascii="Verdana" w:hAnsi="Verdana"/>
          <w:sz w:val="18"/>
          <w:szCs w:val="18"/>
          <w:lang w:val="nl-NL"/>
        </w:rPr>
        <w:t xml:space="preserve"> tot handmatige level- en spanbediening;</w:t>
      </w:r>
    </w:p>
    <w:p w14:paraId="61E4F08D" w14:textId="77777777" w:rsidR="00BD77CA" w:rsidRPr="003711D9" w:rsidRDefault="00CD539A" w:rsidP="00606D2D">
      <w:pPr>
        <w:pStyle w:val="Lijstalinea"/>
        <w:numPr>
          <w:ilvl w:val="0"/>
          <w:numId w:val="27"/>
        </w:numPr>
        <w:rPr>
          <w:rFonts w:ascii="Verdana" w:hAnsi="Verdana"/>
          <w:sz w:val="18"/>
          <w:szCs w:val="18"/>
        </w:rPr>
      </w:pPr>
      <w:r w:rsidRPr="003711D9">
        <w:rPr>
          <w:rFonts w:ascii="Verdana" w:hAnsi="Verdana"/>
          <w:sz w:val="18"/>
          <w:szCs w:val="18"/>
        </w:rPr>
        <w:t>Thermische</w:t>
      </w:r>
      <w:r w:rsidR="00BD77CA" w:rsidRPr="003711D9">
        <w:rPr>
          <w:rFonts w:ascii="Verdana" w:hAnsi="Verdana"/>
          <w:sz w:val="18"/>
          <w:szCs w:val="18"/>
        </w:rPr>
        <w:t xml:space="preserve"> gevoeligheid &lt;0,04 C° @ 30C°;</w:t>
      </w:r>
    </w:p>
    <w:p w14:paraId="26ED36C1" w14:textId="77777777" w:rsidR="00BD77CA" w:rsidRPr="003711D9" w:rsidRDefault="00CD539A" w:rsidP="00606D2D">
      <w:pPr>
        <w:pStyle w:val="Lijstalinea"/>
        <w:numPr>
          <w:ilvl w:val="0"/>
          <w:numId w:val="27"/>
        </w:numPr>
        <w:rPr>
          <w:rFonts w:ascii="Verdana" w:hAnsi="Verdana"/>
          <w:sz w:val="18"/>
          <w:szCs w:val="18"/>
        </w:rPr>
      </w:pPr>
      <w:r w:rsidRPr="003711D9">
        <w:rPr>
          <w:rFonts w:ascii="Verdana" w:hAnsi="Verdana"/>
          <w:sz w:val="18"/>
          <w:szCs w:val="18"/>
        </w:rPr>
        <w:t>Spectraal</w:t>
      </w:r>
      <w:r w:rsidR="00BD77CA" w:rsidRPr="003711D9">
        <w:rPr>
          <w:rFonts w:ascii="Verdana" w:hAnsi="Verdana"/>
          <w:sz w:val="18"/>
          <w:szCs w:val="18"/>
        </w:rPr>
        <w:t xml:space="preserve"> bereik 2-5 of 7,5 - 14 µm;</w:t>
      </w:r>
    </w:p>
    <w:p w14:paraId="755A424E" w14:textId="77777777" w:rsidR="00BD77CA" w:rsidRPr="003711D9" w:rsidRDefault="00CD539A" w:rsidP="00606D2D">
      <w:pPr>
        <w:pStyle w:val="Lijstalinea"/>
        <w:numPr>
          <w:ilvl w:val="0"/>
          <w:numId w:val="27"/>
        </w:numPr>
        <w:rPr>
          <w:rFonts w:ascii="Verdana" w:hAnsi="Verdana"/>
          <w:sz w:val="18"/>
          <w:szCs w:val="18"/>
        </w:rPr>
      </w:pPr>
      <w:r w:rsidRPr="003711D9">
        <w:rPr>
          <w:rFonts w:ascii="Verdana" w:hAnsi="Verdana"/>
          <w:sz w:val="18"/>
          <w:szCs w:val="18"/>
        </w:rPr>
        <w:t>Beeldfrequentie</w:t>
      </w:r>
      <w:r w:rsidR="00BD77CA" w:rsidRPr="003711D9">
        <w:rPr>
          <w:rFonts w:ascii="Verdana" w:hAnsi="Verdana"/>
          <w:sz w:val="18"/>
          <w:szCs w:val="18"/>
        </w:rPr>
        <w:t xml:space="preserve"> ≥30 Hz; en</w:t>
      </w:r>
    </w:p>
    <w:p w14:paraId="22AEB362" w14:textId="77777777" w:rsidR="0089773B" w:rsidRPr="003711D9" w:rsidRDefault="00CD539A" w:rsidP="002950D5">
      <w:pPr>
        <w:pStyle w:val="Lijstalinea"/>
        <w:numPr>
          <w:ilvl w:val="0"/>
          <w:numId w:val="27"/>
        </w:numPr>
        <w:rPr>
          <w:rFonts w:ascii="Verdana" w:eastAsia="Calibri" w:hAnsi="Verdana"/>
          <w:sz w:val="18"/>
          <w:szCs w:val="18"/>
        </w:rPr>
      </w:pPr>
      <w:r w:rsidRPr="003711D9">
        <w:rPr>
          <w:rFonts w:ascii="Verdana" w:hAnsi="Verdana"/>
          <w:sz w:val="18"/>
          <w:szCs w:val="18"/>
        </w:rPr>
        <w:t>Focus</w:t>
      </w:r>
      <w:r w:rsidR="00BD77CA" w:rsidRPr="003711D9">
        <w:rPr>
          <w:rFonts w:ascii="Verdana" w:hAnsi="Verdana"/>
          <w:sz w:val="18"/>
          <w:szCs w:val="18"/>
        </w:rPr>
        <w:t xml:space="preserve"> handmatig, focusseerbare lens.</w:t>
      </w:r>
    </w:p>
    <w:p w14:paraId="2324729F" w14:textId="77777777" w:rsidR="0089773B" w:rsidRPr="003711D9" w:rsidRDefault="0089773B" w:rsidP="004106A9">
      <w:pPr>
        <w:pStyle w:val="Kop5"/>
        <w:rPr>
          <w:rFonts w:eastAsia="Calibri"/>
        </w:rPr>
      </w:pPr>
      <w:bookmarkStart w:id="9566" w:name="_Toc79070278"/>
      <w:bookmarkStart w:id="9567" w:name="_Toc97713041"/>
      <w:r w:rsidRPr="003711D9">
        <w:rPr>
          <w:rFonts w:eastAsia="Calibri"/>
        </w:rPr>
        <w:t>Revisie</w:t>
      </w:r>
      <w:bookmarkEnd w:id="9566"/>
      <w:bookmarkEnd w:id="9567"/>
    </w:p>
    <w:p w14:paraId="484E0432" w14:textId="523B2133" w:rsidR="00BD77CA" w:rsidRPr="003711D9" w:rsidRDefault="002C64A8" w:rsidP="00BD77CA">
      <w:pPr>
        <w:rPr>
          <w:rFonts w:ascii="Verdana" w:eastAsia="Calibri" w:hAnsi="Verdana"/>
          <w:sz w:val="18"/>
          <w:szCs w:val="18"/>
          <w:lang w:val="nl-NL"/>
        </w:rPr>
      </w:pPr>
      <w:r w:rsidRPr="003711D9">
        <w:rPr>
          <w:rFonts w:ascii="Verdana" w:eastAsia="Calibri" w:hAnsi="Verdana"/>
          <w:sz w:val="18"/>
          <w:szCs w:val="18"/>
          <w:lang w:val="nl-NL"/>
        </w:rPr>
        <w:t>Geconstateerde afwijkingen van de tekeningen opgenomen in het logboek van de N</w:t>
      </w:r>
      <w:r w:rsidR="000F4595" w:rsidRPr="003711D9">
        <w:rPr>
          <w:rFonts w:ascii="Verdana" w:eastAsia="Calibri" w:hAnsi="Verdana"/>
          <w:sz w:val="18"/>
          <w:szCs w:val="18"/>
          <w:lang w:val="nl-NL"/>
        </w:rPr>
        <w:t>WR</w:t>
      </w:r>
      <w:r w:rsidRPr="003711D9">
        <w:rPr>
          <w:rFonts w:ascii="Verdana" w:eastAsia="Calibri" w:hAnsi="Verdana"/>
          <w:sz w:val="18"/>
          <w:szCs w:val="18"/>
          <w:lang w:val="nl-NL"/>
        </w:rPr>
        <w:t xml:space="preserve"> ruimte moeten worden aangepast zoals beschreven in paragraaf </w:t>
      </w:r>
      <w:r w:rsidR="00030748" w:rsidRPr="003711D9">
        <w:rPr>
          <w:rFonts w:ascii="Verdana" w:eastAsia="Calibri" w:hAnsi="Verdana"/>
          <w:sz w:val="18"/>
          <w:szCs w:val="18"/>
          <w:lang w:val="nl-NL"/>
        </w:rPr>
        <w:t>5.9</w:t>
      </w:r>
      <w:r w:rsidRPr="003711D9">
        <w:rPr>
          <w:rFonts w:ascii="Verdana" w:eastAsia="Calibri" w:hAnsi="Verdana"/>
          <w:sz w:val="18"/>
          <w:szCs w:val="18"/>
          <w:lang w:val="nl-NL"/>
        </w:rPr>
        <w:t>.</w:t>
      </w:r>
    </w:p>
    <w:p w14:paraId="7403C21C" w14:textId="77777777" w:rsidR="00BD77CA" w:rsidRPr="003711D9" w:rsidRDefault="00BD77CA" w:rsidP="004106A9">
      <w:pPr>
        <w:pStyle w:val="Kop5"/>
      </w:pPr>
      <w:bookmarkStart w:id="9568" w:name="_Toc71901870"/>
      <w:bookmarkStart w:id="9569" w:name="_Ref72838062"/>
      <w:bookmarkStart w:id="9570" w:name="_Ref72838100"/>
      <w:bookmarkStart w:id="9571" w:name="_Ref72924912"/>
      <w:bookmarkStart w:id="9572" w:name="_Toc79070279"/>
      <w:bookmarkStart w:id="9573" w:name="_Toc97713042"/>
      <w:bookmarkStart w:id="9574" w:name="_Toc71681480"/>
      <w:r w:rsidRPr="003711D9">
        <w:t>Afwijkingen</w:t>
      </w:r>
      <w:bookmarkEnd w:id="9568"/>
      <w:bookmarkEnd w:id="9569"/>
      <w:bookmarkEnd w:id="9570"/>
      <w:bookmarkEnd w:id="9571"/>
      <w:bookmarkEnd w:id="9572"/>
      <w:bookmarkEnd w:id="9573"/>
      <w:r w:rsidRPr="003711D9">
        <w:t xml:space="preserve"> </w:t>
      </w:r>
      <w:bookmarkEnd w:id="9574"/>
    </w:p>
    <w:p w14:paraId="4F3AA51B" w14:textId="77777777" w:rsidR="00BD77CA" w:rsidRPr="00091F5B" w:rsidRDefault="00BD77CA" w:rsidP="00091F5B">
      <w:pPr>
        <w:pStyle w:val="Kop6"/>
      </w:pPr>
      <w:bookmarkStart w:id="9575" w:name="_Toc71901871"/>
      <w:bookmarkStart w:id="9576" w:name="_Toc79070280"/>
      <w:bookmarkStart w:id="9577" w:name="_Toc97713043"/>
      <w:r w:rsidRPr="00091F5B">
        <w:t>Algemeen</w:t>
      </w:r>
      <w:bookmarkEnd w:id="9575"/>
      <w:bookmarkEnd w:id="9576"/>
      <w:bookmarkEnd w:id="9577"/>
    </w:p>
    <w:p w14:paraId="17DCDD3E"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Afwijkingen die ten tijde van de periodieke inspectie laagspanning worden geconstateerd, moeten in het inspectierapport worden opgenomen (puntsgewijs per ruimte).</w:t>
      </w:r>
    </w:p>
    <w:p w14:paraId="0F206499"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Bij elke afwijking moet worden vermeld:</w:t>
      </w:r>
    </w:p>
    <w:p w14:paraId="68C00996" w14:textId="77777777" w:rsidR="00BD77CA"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De</w:t>
      </w:r>
      <w:r w:rsidR="00BD77CA" w:rsidRPr="00715FE7">
        <w:rPr>
          <w:rFonts w:ascii="Verdana" w:hAnsi="Verdana"/>
          <w:sz w:val="18"/>
          <w:szCs w:val="18"/>
          <w:lang w:val="nl-NL"/>
        </w:rPr>
        <w:t xml:space="preserve"> bepaling uit de NEN 1010 die betrekking heeft op de afwijking;</w:t>
      </w:r>
    </w:p>
    <w:p w14:paraId="2A3CAEB0" w14:textId="77777777" w:rsidR="00BD77CA"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De</w:t>
      </w:r>
      <w:r w:rsidR="00BD77CA" w:rsidRPr="00715FE7">
        <w:rPr>
          <w:rFonts w:ascii="Verdana" w:hAnsi="Verdana"/>
          <w:sz w:val="18"/>
          <w:szCs w:val="18"/>
          <w:lang w:val="nl-NL"/>
        </w:rPr>
        <w:t xml:space="preserve"> prioriteit van de afwijking;</w:t>
      </w:r>
    </w:p>
    <w:p w14:paraId="75065EB1" w14:textId="77777777" w:rsidR="00BD77CA"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Hoe</w:t>
      </w:r>
      <w:r w:rsidR="00BD77CA" w:rsidRPr="00715FE7">
        <w:rPr>
          <w:rFonts w:ascii="Verdana" w:hAnsi="Verdana"/>
          <w:sz w:val="18"/>
          <w:szCs w:val="18"/>
          <w:lang w:val="nl-NL"/>
        </w:rPr>
        <w:t xml:space="preserve"> de afwijking kan worden verbeterd; en</w:t>
      </w:r>
    </w:p>
    <w:p w14:paraId="106B9474" w14:textId="77777777" w:rsidR="00BD77CA" w:rsidRPr="001E3A05" w:rsidRDefault="00CD539A" w:rsidP="00606D2D">
      <w:pPr>
        <w:pStyle w:val="Lijstalinea"/>
        <w:numPr>
          <w:ilvl w:val="0"/>
          <w:numId w:val="19"/>
        </w:numPr>
        <w:rPr>
          <w:rFonts w:ascii="Verdana" w:hAnsi="Verdana"/>
          <w:sz w:val="18"/>
          <w:szCs w:val="18"/>
        </w:rPr>
      </w:pPr>
      <w:r w:rsidRPr="001E3A05">
        <w:rPr>
          <w:rFonts w:ascii="Verdana" w:hAnsi="Verdana"/>
          <w:sz w:val="18"/>
          <w:szCs w:val="18"/>
        </w:rPr>
        <w:t>Foto’s</w:t>
      </w:r>
      <w:r w:rsidR="00BD77CA" w:rsidRPr="001E3A05">
        <w:rPr>
          <w:rFonts w:ascii="Verdana" w:hAnsi="Verdana"/>
          <w:sz w:val="18"/>
          <w:szCs w:val="18"/>
        </w:rPr>
        <w:t xml:space="preserve"> van de afwijking.</w:t>
      </w:r>
    </w:p>
    <w:p w14:paraId="0A2AEC34"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Bij het toebedelen van prioriteiten moet de volgende indeling worden gehanteerd:</w:t>
      </w:r>
    </w:p>
    <w:p w14:paraId="2BB43400" w14:textId="77777777" w:rsidR="00BD77CA" w:rsidRPr="00715FE7" w:rsidRDefault="00BD77C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Prioriteit 1:</w:t>
      </w:r>
      <w:r w:rsidRPr="00715FE7">
        <w:rPr>
          <w:rFonts w:ascii="Verdana" w:hAnsi="Verdana"/>
          <w:sz w:val="18"/>
          <w:szCs w:val="18"/>
          <w:lang w:val="nl-NL"/>
        </w:rPr>
        <w:tab/>
        <w:t>hoge prioriteit, moet direct worden verholpen;</w:t>
      </w:r>
    </w:p>
    <w:p w14:paraId="3B3BA4D0" w14:textId="77777777" w:rsidR="00BD77CA" w:rsidRPr="00715FE7" w:rsidRDefault="00BD77C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Prioriteit 2:</w:t>
      </w:r>
      <w:r w:rsidRPr="00715FE7">
        <w:rPr>
          <w:rFonts w:ascii="Verdana" w:hAnsi="Verdana"/>
          <w:sz w:val="18"/>
          <w:szCs w:val="18"/>
          <w:lang w:val="nl-NL"/>
        </w:rPr>
        <w:tab/>
        <w:t>gemiddelde prioriteit, moet binnen een termijn van 3 tot 6 maanden</w:t>
      </w:r>
    </w:p>
    <w:p w14:paraId="7A2E9DF8" w14:textId="77777777" w:rsidR="00BD77CA" w:rsidRPr="001E3A05" w:rsidRDefault="00BD77CA" w:rsidP="00BD77CA">
      <w:pPr>
        <w:pStyle w:val="Lijstalinea"/>
        <w:ind w:left="1429" w:firstLine="698"/>
        <w:rPr>
          <w:rFonts w:ascii="Verdana" w:hAnsi="Verdana"/>
          <w:sz w:val="18"/>
          <w:szCs w:val="18"/>
        </w:rPr>
      </w:pPr>
      <w:r w:rsidRPr="001E3A05">
        <w:rPr>
          <w:rFonts w:ascii="Verdana" w:hAnsi="Verdana"/>
          <w:sz w:val="18"/>
          <w:szCs w:val="18"/>
        </w:rPr>
        <w:t>worden verholpen; en</w:t>
      </w:r>
    </w:p>
    <w:p w14:paraId="696F2E33" w14:textId="77777777" w:rsidR="00BD77CA" w:rsidRPr="00715FE7" w:rsidRDefault="00BD77C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Prioriteit 3:</w:t>
      </w:r>
      <w:r w:rsidRPr="00715FE7">
        <w:rPr>
          <w:rFonts w:ascii="Verdana" w:hAnsi="Verdana"/>
          <w:sz w:val="18"/>
          <w:szCs w:val="18"/>
          <w:lang w:val="nl-NL"/>
        </w:rPr>
        <w:tab/>
        <w:t>lage prioriteit, moet binnen een termijn van 12 maanden worden verholpen.</w:t>
      </w:r>
    </w:p>
    <w:p w14:paraId="694C4526" w14:textId="77777777" w:rsidR="00BD77CA" w:rsidRPr="00715FE7" w:rsidRDefault="00BD77CA" w:rsidP="00091F5B">
      <w:pPr>
        <w:pStyle w:val="Kop6"/>
        <w:rPr>
          <w:lang w:val="nl-NL"/>
        </w:rPr>
      </w:pPr>
      <w:bookmarkStart w:id="9578" w:name="_Toc71901872"/>
      <w:bookmarkStart w:id="9579" w:name="_Toc79070281"/>
      <w:bookmarkStart w:id="9580" w:name="_Toc97713044"/>
      <w:r w:rsidRPr="00715FE7">
        <w:rPr>
          <w:lang w:val="nl-NL"/>
        </w:rPr>
        <w:t>Toelichting indeling afwijkingen</w:t>
      </w:r>
      <w:bookmarkEnd w:id="9578"/>
      <w:bookmarkEnd w:id="9579"/>
      <w:bookmarkEnd w:id="9580"/>
    </w:p>
    <w:p w14:paraId="2E05AEDA" w14:textId="77777777" w:rsidR="00BD77CA" w:rsidRPr="00715FE7" w:rsidRDefault="00BD77CA" w:rsidP="00BD77CA">
      <w:pPr>
        <w:contextualSpacing/>
        <w:rPr>
          <w:rFonts w:ascii="Verdana" w:eastAsia="Calibri" w:hAnsi="Verdana"/>
          <w:sz w:val="18"/>
          <w:szCs w:val="18"/>
          <w:highlight w:val="yellow"/>
          <w:u w:val="single"/>
          <w:lang w:val="nl-NL"/>
        </w:rPr>
      </w:pPr>
      <w:r w:rsidRPr="00715FE7">
        <w:rPr>
          <w:rFonts w:ascii="Verdana" w:eastAsia="Calibri" w:hAnsi="Verdana"/>
          <w:sz w:val="18"/>
          <w:szCs w:val="18"/>
          <w:u w:val="single"/>
          <w:lang w:val="nl-NL"/>
        </w:rPr>
        <w:t>Afwijkingen ‘Prioriteit 1’</w:t>
      </w:r>
    </w:p>
    <w:p w14:paraId="2B11B830" w14:textId="77777777" w:rsidR="00BD77CA" w:rsidRPr="00715FE7" w:rsidRDefault="00BD77CA" w:rsidP="00BD77CA">
      <w:pPr>
        <w:contextualSpacing/>
        <w:rPr>
          <w:rFonts w:ascii="Verdana" w:eastAsia="Calibri" w:hAnsi="Verdana"/>
          <w:sz w:val="18"/>
          <w:szCs w:val="18"/>
          <w:lang w:val="nl-NL"/>
        </w:rPr>
      </w:pPr>
      <w:r w:rsidRPr="00715FE7">
        <w:rPr>
          <w:rFonts w:ascii="Verdana" w:eastAsia="Calibri" w:hAnsi="Verdana"/>
          <w:sz w:val="18"/>
          <w:szCs w:val="18"/>
          <w:lang w:val="nl-NL"/>
        </w:rPr>
        <w:t>‘Prioriteit 1’ moet worden gebruikt om aan te geven dat er een onaanvaardbaar risico (‘acuut gevaar’) aanwezig is en direct actie (‘handelend optreden’) noodzakelijk is om het onaanvaardbaar risico weg te nemen.</w:t>
      </w:r>
    </w:p>
    <w:p w14:paraId="61D3DEDB" w14:textId="77777777" w:rsidR="00BD77CA" w:rsidRPr="00715FE7" w:rsidRDefault="00BD77CA" w:rsidP="00BD77CA">
      <w:pPr>
        <w:contextualSpacing/>
        <w:rPr>
          <w:rFonts w:ascii="Verdana" w:eastAsia="Calibri" w:hAnsi="Verdana"/>
          <w:sz w:val="18"/>
          <w:szCs w:val="18"/>
          <w:lang w:val="nl-NL"/>
        </w:rPr>
      </w:pPr>
      <w:r w:rsidRPr="00715FE7">
        <w:rPr>
          <w:rFonts w:ascii="Verdana" w:eastAsia="Calibri" w:hAnsi="Verdana"/>
          <w:sz w:val="18"/>
          <w:szCs w:val="18"/>
          <w:lang w:val="nl-NL"/>
        </w:rPr>
        <w:t>Bij ‘onaanvaardbaar risico’ valt te denken aan afwijkingen die kunnen leiden tot brandgevaar, een   gevaarlijke situatie tot aanraking (elektrocutie) of stagnatie van het arbeidsproces in het gebouw en/of van de elektrische installaties.</w:t>
      </w:r>
    </w:p>
    <w:p w14:paraId="18195419" w14:textId="77777777" w:rsidR="00BD77CA" w:rsidRPr="00715FE7" w:rsidRDefault="00BD77CA" w:rsidP="00BD77CA">
      <w:pPr>
        <w:contextualSpacing/>
        <w:rPr>
          <w:rFonts w:ascii="Verdana" w:eastAsia="Calibri" w:hAnsi="Verdana"/>
          <w:sz w:val="18"/>
          <w:szCs w:val="18"/>
          <w:lang w:val="nl-NL"/>
        </w:rPr>
      </w:pPr>
    </w:p>
    <w:p w14:paraId="1EBC0313"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Bij het ’handelend optreden’ moeten in ieder geval de volgende stappen worden doorlopen:</w:t>
      </w:r>
    </w:p>
    <w:p w14:paraId="2DCEA806" w14:textId="77777777" w:rsidR="00BD77CA" w:rsidRPr="00715FE7" w:rsidRDefault="00CD539A" w:rsidP="00606D2D">
      <w:pPr>
        <w:numPr>
          <w:ilvl w:val="0"/>
          <w:numId w:val="30"/>
        </w:numPr>
        <w:contextualSpacing/>
        <w:rPr>
          <w:rFonts w:ascii="Verdana" w:eastAsia="Calibri" w:hAnsi="Verdana"/>
          <w:sz w:val="18"/>
          <w:szCs w:val="18"/>
          <w:lang w:val="nl-NL"/>
        </w:rPr>
      </w:pPr>
      <w:r w:rsidRPr="00715FE7">
        <w:rPr>
          <w:rFonts w:ascii="Verdana" w:eastAsia="Calibri" w:hAnsi="Verdana"/>
          <w:sz w:val="18"/>
          <w:szCs w:val="18"/>
          <w:lang w:val="nl-NL"/>
        </w:rPr>
        <w:t>Telefonisch</w:t>
      </w:r>
      <w:r w:rsidR="00BD77CA" w:rsidRPr="00715FE7">
        <w:rPr>
          <w:rFonts w:ascii="Verdana" w:eastAsia="Calibri" w:hAnsi="Verdana"/>
          <w:sz w:val="18"/>
          <w:szCs w:val="18"/>
          <w:lang w:val="nl-NL"/>
        </w:rPr>
        <w:t xml:space="preserve"> informeren van de Installatieverantwoordelijke Laagspanning;</w:t>
      </w:r>
    </w:p>
    <w:p w14:paraId="6C10C9E4" w14:textId="77777777" w:rsidR="00BD77CA" w:rsidRPr="00715FE7" w:rsidRDefault="00CD539A" w:rsidP="00606D2D">
      <w:pPr>
        <w:numPr>
          <w:ilvl w:val="0"/>
          <w:numId w:val="30"/>
        </w:numPr>
        <w:contextualSpacing/>
        <w:rPr>
          <w:rFonts w:ascii="Verdana" w:eastAsia="Calibri" w:hAnsi="Verdana"/>
          <w:sz w:val="18"/>
          <w:szCs w:val="18"/>
          <w:lang w:val="nl-NL"/>
        </w:rPr>
      </w:pPr>
      <w:r w:rsidRPr="00715FE7">
        <w:rPr>
          <w:rFonts w:ascii="Verdana" w:eastAsia="Calibri" w:hAnsi="Verdana"/>
          <w:sz w:val="18"/>
          <w:szCs w:val="18"/>
          <w:lang w:val="nl-NL"/>
        </w:rPr>
        <w:t>Mailen</w:t>
      </w:r>
      <w:r w:rsidR="00BD77CA" w:rsidRPr="00715FE7">
        <w:rPr>
          <w:rFonts w:ascii="Verdana" w:eastAsia="Calibri" w:hAnsi="Verdana"/>
          <w:sz w:val="18"/>
          <w:szCs w:val="18"/>
          <w:lang w:val="nl-NL"/>
        </w:rPr>
        <w:t xml:space="preserve"> van foto’s van de afwijking naar de Installatieverantwoordelijke Laagspanning;</w:t>
      </w:r>
    </w:p>
    <w:p w14:paraId="5B1E1641" w14:textId="77777777" w:rsidR="00BD77CA" w:rsidRPr="00715FE7" w:rsidRDefault="00CD539A" w:rsidP="00606D2D">
      <w:pPr>
        <w:numPr>
          <w:ilvl w:val="0"/>
          <w:numId w:val="30"/>
        </w:numPr>
        <w:contextualSpacing/>
        <w:rPr>
          <w:rFonts w:ascii="Verdana" w:eastAsia="Calibri" w:hAnsi="Verdana"/>
          <w:sz w:val="18"/>
          <w:szCs w:val="18"/>
          <w:lang w:val="nl-NL"/>
        </w:rPr>
      </w:pPr>
      <w:r w:rsidRPr="00715FE7">
        <w:rPr>
          <w:rFonts w:ascii="Verdana" w:eastAsia="Calibri" w:hAnsi="Verdana"/>
          <w:sz w:val="18"/>
          <w:szCs w:val="18"/>
          <w:lang w:val="nl-NL"/>
        </w:rPr>
        <w:t>Herstellen</w:t>
      </w:r>
      <w:r w:rsidR="00BD77CA" w:rsidRPr="00715FE7">
        <w:rPr>
          <w:rFonts w:ascii="Verdana" w:eastAsia="Calibri" w:hAnsi="Verdana"/>
          <w:sz w:val="18"/>
          <w:szCs w:val="18"/>
          <w:lang w:val="nl-NL"/>
        </w:rPr>
        <w:t xml:space="preserve"> van de afwijking op dezelfde dag;</w:t>
      </w:r>
    </w:p>
    <w:p w14:paraId="2C48A125" w14:textId="77777777" w:rsidR="00BD77CA" w:rsidRPr="00715FE7" w:rsidRDefault="00CD539A" w:rsidP="00606D2D">
      <w:pPr>
        <w:numPr>
          <w:ilvl w:val="0"/>
          <w:numId w:val="30"/>
        </w:numPr>
        <w:contextualSpacing/>
        <w:rPr>
          <w:rFonts w:ascii="Verdana" w:eastAsia="Calibri" w:hAnsi="Verdana"/>
          <w:sz w:val="18"/>
          <w:szCs w:val="18"/>
          <w:lang w:val="nl-NL"/>
        </w:rPr>
      </w:pPr>
      <w:r w:rsidRPr="00715FE7">
        <w:rPr>
          <w:rFonts w:ascii="Verdana" w:eastAsia="Calibri" w:hAnsi="Verdana"/>
          <w:sz w:val="18"/>
          <w:szCs w:val="18"/>
          <w:lang w:val="nl-NL"/>
        </w:rPr>
        <w:t>Is</w:t>
      </w:r>
      <w:r w:rsidR="00BD77CA" w:rsidRPr="00715FE7">
        <w:rPr>
          <w:rFonts w:ascii="Verdana" w:eastAsia="Calibri" w:hAnsi="Verdana"/>
          <w:sz w:val="18"/>
          <w:szCs w:val="18"/>
          <w:lang w:val="nl-NL"/>
        </w:rPr>
        <w:t xml:space="preserve"> stap 3 niet mogelijk, dan in overleg met de Installatieverantwoordelijke Laagspanning de elektrische installatie afschakelen en veiligstellen;</w:t>
      </w:r>
    </w:p>
    <w:p w14:paraId="795AC0A2" w14:textId="77777777" w:rsidR="00BD77CA" w:rsidRPr="00715FE7" w:rsidRDefault="00CD539A" w:rsidP="00606D2D">
      <w:pPr>
        <w:numPr>
          <w:ilvl w:val="0"/>
          <w:numId w:val="30"/>
        </w:numPr>
        <w:contextualSpacing/>
        <w:rPr>
          <w:rFonts w:ascii="Verdana" w:eastAsia="Calibri" w:hAnsi="Verdana"/>
          <w:sz w:val="18"/>
          <w:szCs w:val="18"/>
          <w:lang w:val="nl-NL"/>
        </w:rPr>
      </w:pPr>
      <w:r w:rsidRPr="00715FE7">
        <w:rPr>
          <w:rFonts w:ascii="Verdana" w:eastAsia="Calibri" w:hAnsi="Verdana"/>
          <w:sz w:val="18"/>
          <w:szCs w:val="18"/>
          <w:lang w:val="nl-NL"/>
        </w:rPr>
        <w:t>Plaatsen</w:t>
      </w:r>
      <w:r w:rsidR="00BD77CA" w:rsidRPr="00715FE7">
        <w:rPr>
          <w:rFonts w:ascii="Verdana" w:eastAsia="Calibri" w:hAnsi="Verdana"/>
          <w:sz w:val="18"/>
          <w:szCs w:val="18"/>
          <w:lang w:val="nl-NL"/>
        </w:rPr>
        <w:t xml:space="preserve"> van borden met ‘Verboden in te schakelen’;</w:t>
      </w:r>
    </w:p>
    <w:p w14:paraId="299D0FE6" w14:textId="77777777" w:rsidR="00BD77CA" w:rsidRPr="001E3A05" w:rsidRDefault="00CD539A" w:rsidP="00606D2D">
      <w:pPr>
        <w:numPr>
          <w:ilvl w:val="0"/>
          <w:numId w:val="30"/>
        </w:numPr>
        <w:contextualSpacing/>
        <w:rPr>
          <w:rFonts w:ascii="Verdana" w:eastAsia="Calibri" w:hAnsi="Verdana"/>
          <w:sz w:val="18"/>
          <w:szCs w:val="18"/>
        </w:rPr>
      </w:pPr>
      <w:r w:rsidRPr="001E3A05">
        <w:rPr>
          <w:rFonts w:ascii="Verdana" w:eastAsia="Calibri" w:hAnsi="Verdana"/>
          <w:sz w:val="18"/>
          <w:szCs w:val="18"/>
        </w:rPr>
        <w:t>Informeren</w:t>
      </w:r>
      <w:r w:rsidR="00BD77CA" w:rsidRPr="001E3A05">
        <w:rPr>
          <w:rFonts w:ascii="Verdana" w:eastAsia="Calibri" w:hAnsi="Verdana"/>
          <w:sz w:val="18"/>
          <w:szCs w:val="18"/>
        </w:rPr>
        <w:t xml:space="preserve"> van gebruikers;</w:t>
      </w:r>
    </w:p>
    <w:p w14:paraId="0977A693" w14:textId="77777777" w:rsidR="00BD77CA" w:rsidRPr="00715FE7" w:rsidRDefault="00CD539A" w:rsidP="00606D2D">
      <w:pPr>
        <w:numPr>
          <w:ilvl w:val="0"/>
          <w:numId w:val="30"/>
        </w:numPr>
        <w:contextualSpacing/>
        <w:rPr>
          <w:rFonts w:ascii="Verdana" w:eastAsia="Calibri" w:hAnsi="Verdana"/>
          <w:sz w:val="18"/>
          <w:szCs w:val="18"/>
          <w:lang w:val="nl-NL"/>
        </w:rPr>
      </w:pPr>
      <w:r w:rsidRPr="00715FE7">
        <w:rPr>
          <w:rFonts w:ascii="Verdana" w:eastAsia="Calibri" w:hAnsi="Verdana"/>
          <w:sz w:val="18"/>
          <w:szCs w:val="18"/>
          <w:lang w:val="nl-NL"/>
        </w:rPr>
        <w:t>Afstemming</w:t>
      </w:r>
      <w:r w:rsidR="00BD77CA" w:rsidRPr="00715FE7">
        <w:rPr>
          <w:rFonts w:ascii="Verdana" w:eastAsia="Calibri" w:hAnsi="Verdana"/>
          <w:sz w:val="18"/>
          <w:szCs w:val="18"/>
          <w:lang w:val="nl-NL"/>
        </w:rPr>
        <w:t xml:space="preserve"> met Installatieverantwoordelijke Laagspanning over het moment van definitief herstel van de afwijking; en</w:t>
      </w:r>
    </w:p>
    <w:p w14:paraId="4E3E1BD6" w14:textId="77777777" w:rsidR="00BD77CA" w:rsidRPr="00715FE7" w:rsidRDefault="00CD539A" w:rsidP="00606D2D">
      <w:pPr>
        <w:numPr>
          <w:ilvl w:val="0"/>
          <w:numId w:val="30"/>
        </w:numPr>
        <w:contextualSpacing/>
        <w:rPr>
          <w:rFonts w:ascii="Verdana" w:eastAsia="Calibri" w:hAnsi="Verdana"/>
          <w:sz w:val="18"/>
          <w:szCs w:val="18"/>
          <w:lang w:val="nl-NL"/>
        </w:rPr>
      </w:pPr>
      <w:r w:rsidRPr="00715FE7">
        <w:rPr>
          <w:rFonts w:ascii="Verdana" w:eastAsia="Calibri" w:hAnsi="Verdana"/>
          <w:sz w:val="18"/>
          <w:szCs w:val="18"/>
          <w:lang w:val="nl-NL"/>
        </w:rPr>
        <w:t>Informeren</w:t>
      </w:r>
      <w:r w:rsidR="00BD77CA" w:rsidRPr="00715FE7">
        <w:rPr>
          <w:rFonts w:ascii="Verdana" w:eastAsia="Calibri" w:hAnsi="Verdana"/>
          <w:sz w:val="18"/>
          <w:szCs w:val="18"/>
          <w:lang w:val="nl-NL"/>
        </w:rPr>
        <w:t xml:space="preserve"> van de Installatieverantwoordelijke Laagspanning als de afwijking definitief is hersteld.</w:t>
      </w:r>
    </w:p>
    <w:p w14:paraId="3FBEB0B1"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lastRenderedPageBreak/>
        <w:t>Afwijkingen met ‘Prioriteit 1’ komen niet terug in het inspectierapport, maar moeten direct worden opgelost.</w:t>
      </w:r>
    </w:p>
    <w:p w14:paraId="118D48E0" w14:textId="77777777" w:rsidR="00BD77CA" w:rsidRPr="00715FE7" w:rsidRDefault="00BD77CA" w:rsidP="00BD77CA">
      <w:pPr>
        <w:contextualSpacing/>
        <w:rPr>
          <w:rFonts w:ascii="Verdana" w:eastAsia="Calibri" w:hAnsi="Verdana"/>
          <w:sz w:val="18"/>
          <w:szCs w:val="18"/>
          <w:highlight w:val="yellow"/>
          <w:u w:val="single"/>
          <w:lang w:val="nl-NL"/>
        </w:rPr>
      </w:pPr>
      <w:r w:rsidRPr="00715FE7">
        <w:rPr>
          <w:rFonts w:ascii="Verdana" w:eastAsia="Calibri" w:hAnsi="Verdana"/>
          <w:sz w:val="18"/>
          <w:szCs w:val="18"/>
          <w:u w:val="single"/>
          <w:lang w:val="nl-NL"/>
        </w:rPr>
        <w:t>Afwijkingen ‘Prioriteit 2’</w:t>
      </w:r>
    </w:p>
    <w:p w14:paraId="7431734B"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‘Prioriteit 2’ moet worden gebruikt om aan te geven dat een afwijking geen onaanvaardbaar risico oplevert ten ti</w:t>
      </w:r>
      <w:r w:rsidR="00C006A2" w:rsidRPr="00715FE7">
        <w:rPr>
          <w:rFonts w:ascii="Verdana" w:eastAsia="Calibri" w:hAnsi="Verdana"/>
          <w:sz w:val="18"/>
          <w:szCs w:val="18"/>
          <w:lang w:val="nl-NL"/>
        </w:rPr>
        <w:t>jde van de periodieke inspectie</w:t>
      </w:r>
      <w:r w:rsidRPr="00715FE7">
        <w:rPr>
          <w:rFonts w:ascii="Verdana" w:eastAsia="Calibri" w:hAnsi="Verdana"/>
          <w:sz w:val="18"/>
          <w:szCs w:val="18"/>
          <w:lang w:val="nl-NL"/>
        </w:rPr>
        <w:t xml:space="preserve">, maar voor onmiddellijk gevaar zorgt na het optreden van een voorzienbare gebeurtenis. </w:t>
      </w:r>
    </w:p>
    <w:p w14:paraId="2820EDBF"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Een voorzienbare gebeurtenis kan bijvoorbeeld zijn:</w:t>
      </w:r>
    </w:p>
    <w:p w14:paraId="124D88A3" w14:textId="77777777" w:rsidR="00BD77CA"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Een</w:t>
      </w:r>
      <w:r w:rsidR="00BD77CA" w:rsidRPr="00715FE7">
        <w:rPr>
          <w:rFonts w:ascii="Verdana" w:hAnsi="Verdana"/>
          <w:sz w:val="18"/>
          <w:szCs w:val="18"/>
          <w:lang w:val="nl-NL"/>
        </w:rPr>
        <w:t xml:space="preserve"> voorspelbaar gebruik van de elektrische installatie, bijvoorbeeld het plegen van onderhoud; en</w:t>
      </w:r>
    </w:p>
    <w:p w14:paraId="437F9D4C" w14:textId="77777777" w:rsidR="00BD77CA" w:rsidRPr="00715FE7" w:rsidRDefault="00CD539A"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Het</w:t>
      </w:r>
      <w:r w:rsidR="00BD77CA" w:rsidRPr="00715FE7">
        <w:rPr>
          <w:rFonts w:ascii="Verdana" w:hAnsi="Verdana"/>
          <w:sz w:val="18"/>
          <w:szCs w:val="18"/>
          <w:lang w:val="nl-NL"/>
        </w:rPr>
        <w:t xml:space="preserve"> verstrijken van tijd, waardoor bijvoorbeeld schade erger wordt.</w:t>
      </w:r>
    </w:p>
    <w:p w14:paraId="11C23C69"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Toestellen met aardlekbeveiliging ‘type AC’ worden beschouwd als afwijkingen met ‘Prioriteit 2’.</w:t>
      </w:r>
    </w:p>
    <w:p w14:paraId="63944CC7" w14:textId="77777777" w:rsidR="00BD77CA" w:rsidRPr="00715FE7" w:rsidRDefault="00BD77CA" w:rsidP="00BD77CA">
      <w:pPr>
        <w:rPr>
          <w:rFonts w:ascii="Verdana" w:eastAsia="Calibri" w:hAnsi="Verdana"/>
          <w:sz w:val="18"/>
          <w:szCs w:val="18"/>
          <w:lang w:val="nl-NL"/>
        </w:rPr>
      </w:pPr>
      <w:r w:rsidRPr="00715FE7">
        <w:rPr>
          <w:rFonts w:ascii="Verdana" w:eastAsia="Calibri" w:hAnsi="Verdana"/>
          <w:sz w:val="18"/>
          <w:szCs w:val="18"/>
          <w:lang w:val="nl-NL"/>
        </w:rPr>
        <w:t>Afwijkingen met ‘Prioriteit 2’ mogen geen aanleiding zijn tot afkeur van de elektrische installatie.</w:t>
      </w:r>
    </w:p>
    <w:p w14:paraId="4B5256D1" w14:textId="77777777" w:rsidR="00BD77CA" w:rsidRPr="00715FE7" w:rsidRDefault="00BD77CA" w:rsidP="00BD77CA">
      <w:pPr>
        <w:contextualSpacing/>
        <w:rPr>
          <w:rFonts w:ascii="Verdana" w:eastAsia="Calibri" w:hAnsi="Verdana"/>
          <w:sz w:val="18"/>
          <w:szCs w:val="18"/>
          <w:highlight w:val="yellow"/>
          <w:u w:val="single"/>
          <w:lang w:val="nl-NL"/>
        </w:rPr>
      </w:pPr>
      <w:r w:rsidRPr="00715FE7">
        <w:rPr>
          <w:rFonts w:ascii="Verdana" w:eastAsia="Calibri" w:hAnsi="Verdana"/>
          <w:sz w:val="18"/>
          <w:szCs w:val="18"/>
          <w:u w:val="single"/>
          <w:lang w:val="nl-NL"/>
        </w:rPr>
        <w:t>Afwijkingen ‘Prioriteit 3’</w:t>
      </w:r>
    </w:p>
    <w:p w14:paraId="30D978AD" w14:textId="77777777" w:rsidR="00BD77CA" w:rsidRPr="00715FE7" w:rsidRDefault="00BD77CA" w:rsidP="00BD77CA">
      <w:pPr>
        <w:contextualSpacing/>
        <w:rPr>
          <w:rFonts w:ascii="Verdana" w:eastAsia="Calibri" w:hAnsi="Verdana"/>
          <w:sz w:val="18"/>
          <w:szCs w:val="18"/>
          <w:u w:val="single"/>
          <w:lang w:val="nl-NL"/>
        </w:rPr>
      </w:pPr>
      <w:r w:rsidRPr="00715FE7">
        <w:rPr>
          <w:rFonts w:ascii="Verdana" w:eastAsia="Calibri" w:hAnsi="Verdana"/>
          <w:sz w:val="18"/>
          <w:szCs w:val="18"/>
          <w:lang w:val="nl-NL"/>
        </w:rPr>
        <w:t>‘Prioriteit 3’ moet worden gebruikt om aan te geven dat een afwijking weliswaar geen potentieel onaanvaardbaar risico oplevert, maar dat verbetering leidt tot een substantiële verhoging van de veiligheid van de elektrische installatie, dan wel gebruik (lees ‘levensduur’) van de elektrische installatie.</w:t>
      </w:r>
    </w:p>
    <w:p w14:paraId="21F75C24" w14:textId="77777777" w:rsidR="00D03AC1" w:rsidRPr="003711D9" w:rsidRDefault="00BD77CA" w:rsidP="00D03AC1">
      <w:pPr>
        <w:rPr>
          <w:rFonts w:ascii="Verdana" w:hAnsi="Verdana"/>
          <w:sz w:val="18"/>
          <w:szCs w:val="18"/>
          <w:lang w:val="nl-NL"/>
        </w:rPr>
      </w:pPr>
      <w:r w:rsidRPr="003711D9">
        <w:rPr>
          <w:rFonts w:ascii="Verdana" w:eastAsia="Calibri" w:hAnsi="Verdana"/>
          <w:sz w:val="18"/>
          <w:szCs w:val="18"/>
          <w:lang w:val="nl-NL"/>
        </w:rPr>
        <w:t>Afwijkingen met ‘Prioriteit 3’ mogen geen aanleiding zijn tot afkeur van de elektrische installatie.</w:t>
      </w:r>
      <w:bookmarkStart w:id="9581" w:name="_Toc70016206"/>
      <w:bookmarkStart w:id="9582" w:name="_Toc70016915"/>
      <w:bookmarkStart w:id="9583" w:name="_Toc70017645"/>
      <w:bookmarkStart w:id="9584" w:name="_Toc70018378"/>
      <w:bookmarkStart w:id="9585" w:name="_Toc70019110"/>
      <w:bookmarkStart w:id="9586" w:name="_Toc70019842"/>
      <w:bookmarkStart w:id="9587" w:name="_Toc70020574"/>
      <w:bookmarkStart w:id="9588" w:name="_Toc70021307"/>
      <w:bookmarkStart w:id="9589" w:name="_Toc70022041"/>
      <w:bookmarkStart w:id="9590" w:name="_Toc70022775"/>
      <w:bookmarkStart w:id="9591" w:name="_Toc70023509"/>
      <w:bookmarkStart w:id="9592" w:name="_Toc70024244"/>
      <w:bookmarkStart w:id="9593" w:name="_Toc70024978"/>
      <w:bookmarkStart w:id="9594" w:name="_Toc70025712"/>
      <w:bookmarkStart w:id="9595" w:name="_Toc70026446"/>
      <w:bookmarkStart w:id="9596" w:name="_Toc70027179"/>
      <w:bookmarkStart w:id="9597" w:name="_Toc70027913"/>
      <w:bookmarkStart w:id="9598" w:name="_Toc70028647"/>
      <w:bookmarkStart w:id="9599" w:name="_Toc70029381"/>
      <w:bookmarkStart w:id="9600" w:name="_Toc70030116"/>
      <w:bookmarkStart w:id="9601" w:name="_Toc70030850"/>
      <w:bookmarkStart w:id="9602" w:name="_Toc70031584"/>
      <w:bookmarkStart w:id="9603" w:name="_Toc70032319"/>
      <w:bookmarkStart w:id="9604" w:name="_Toc70032815"/>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p>
    <w:p w14:paraId="29969C02" w14:textId="77777777" w:rsidR="00834F97" w:rsidRPr="003711D9" w:rsidRDefault="00834F97" w:rsidP="004106A9">
      <w:pPr>
        <w:pStyle w:val="Kop5"/>
        <w:rPr>
          <w:lang w:val="nl-NL"/>
        </w:rPr>
      </w:pPr>
      <w:bookmarkStart w:id="9605" w:name="_Toc79070282"/>
      <w:bookmarkStart w:id="9606" w:name="_Toc97713045"/>
      <w:r w:rsidRPr="003711D9">
        <w:rPr>
          <w:lang w:val="nl-NL"/>
        </w:rPr>
        <w:t>Rapportage</w:t>
      </w:r>
      <w:bookmarkEnd w:id="9605"/>
      <w:bookmarkEnd w:id="9606"/>
    </w:p>
    <w:p w14:paraId="11EBC4C8" w14:textId="1B4EE7A7" w:rsidR="00834F97" w:rsidRPr="003711D9" w:rsidRDefault="00834F97" w:rsidP="00834F97">
      <w:pPr>
        <w:rPr>
          <w:rFonts w:ascii="Verdana" w:eastAsia="Calibri" w:hAnsi="Verdana"/>
          <w:sz w:val="18"/>
          <w:szCs w:val="18"/>
          <w:lang w:val="nl-NL"/>
        </w:rPr>
      </w:pPr>
      <w:r w:rsidRPr="003711D9">
        <w:rPr>
          <w:rFonts w:ascii="Verdana" w:eastAsia="Calibri" w:hAnsi="Verdana"/>
          <w:sz w:val="18"/>
          <w:szCs w:val="18"/>
          <w:lang w:val="nl-NL"/>
        </w:rPr>
        <w:t xml:space="preserve">Van de visuele inspecties, metingen en beproevingen als genoemd in de paragraaf </w:t>
      </w:r>
      <w:r w:rsidRPr="003711D9">
        <w:rPr>
          <w:rFonts w:ascii="Verdana" w:eastAsia="Calibri" w:hAnsi="Verdana"/>
          <w:sz w:val="18"/>
          <w:szCs w:val="18"/>
        </w:rPr>
        <w:fldChar w:fldCharType="begin"/>
      </w:r>
      <w:r w:rsidRPr="003711D9">
        <w:rPr>
          <w:rFonts w:ascii="Verdana" w:eastAsia="Calibri" w:hAnsi="Verdana"/>
          <w:sz w:val="18"/>
          <w:szCs w:val="18"/>
          <w:lang w:val="nl-NL"/>
        </w:rPr>
        <w:instrText xml:space="preserve"> REF _Ref72925002 \r \h </w:instrText>
      </w:r>
      <w:r w:rsidR="001E3A05" w:rsidRPr="003711D9">
        <w:rPr>
          <w:rFonts w:ascii="Verdana" w:eastAsia="Calibri" w:hAnsi="Verdana"/>
          <w:sz w:val="18"/>
          <w:szCs w:val="18"/>
          <w:lang w:val="nl-NL"/>
        </w:rPr>
        <w:instrText xml:space="preserve"> \* MERGEFORMAT </w:instrText>
      </w:r>
      <w:r w:rsidRPr="003711D9">
        <w:rPr>
          <w:rFonts w:ascii="Verdana" w:eastAsia="Calibri" w:hAnsi="Verdana"/>
          <w:sz w:val="18"/>
          <w:szCs w:val="18"/>
        </w:rPr>
      </w:r>
      <w:r w:rsidRPr="003711D9">
        <w:rPr>
          <w:rFonts w:ascii="Verdana" w:eastAsia="Calibri" w:hAnsi="Verdana"/>
          <w:sz w:val="18"/>
          <w:szCs w:val="18"/>
        </w:rPr>
        <w:fldChar w:fldCharType="separate"/>
      </w:r>
      <w:r w:rsidR="000D596F" w:rsidRPr="003711D9">
        <w:rPr>
          <w:rFonts w:ascii="Verdana" w:eastAsia="Calibri" w:hAnsi="Verdana"/>
          <w:sz w:val="18"/>
          <w:szCs w:val="18"/>
          <w:lang w:val="nl-NL"/>
        </w:rPr>
        <w:t>4.3.4.4.</w:t>
      </w:r>
      <w:r w:rsidRPr="003711D9">
        <w:rPr>
          <w:rFonts w:ascii="Verdana" w:eastAsia="Calibri" w:hAnsi="Verdana"/>
          <w:sz w:val="18"/>
          <w:szCs w:val="18"/>
        </w:rPr>
        <w:fldChar w:fldCharType="end"/>
      </w:r>
      <w:r w:rsidR="008361D0" w:rsidRPr="003711D9">
        <w:rPr>
          <w:rFonts w:ascii="Verdana" w:eastAsia="Calibri" w:hAnsi="Verdana"/>
          <w:sz w:val="18"/>
          <w:szCs w:val="18"/>
          <w:lang w:val="nl-NL"/>
        </w:rPr>
        <w:t>2</w:t>
      </w:r>
      <w:r w:rsidRPr="003711D9">
        <w:rPr>
          <w:rFonts w:ascii="Verdana" w:eastAsia="Calibri" w:hAnsi="Verdana"/>
          <w:sz w:val="18"/>
          <w:szCs w:val="18"/>
          <w:lang w:val="nl-NL"/>
        </w:rPr>
        <w:t xml:space="preserve"> moeten voor elk</w:t>
      </w:r>
      <w:r w:rsidR="007F4A9B" w:rsidRPr="003711D9">
        <w:rPr>
          <w:rFonts w:ascii="Verdana" w:eastAsia="Calibri" w:hAnsi="Verdana"/>
          <w:sz w:val="18"/>
          <w:szCs w:val="18"/>
          <w:lang w:val="nl-NL"/>
        </w:rPr>
        <w:t xml:space="preserve">e ruimte </w:t>
      </w:r>
      <w:r w:rsidRPr="003711D9">
        <w:rPr>
          <w:rFonts w:ascii="Verdana" w:eastAsia="Calibri" w:hAnsi="Verdana"/>
          <w:sz w:val="18"/>
          <w:szCs w:val="18"/>
          <w:lang w:val="nl-NL"/>
        </w:rPr>
        <w:t>inspectierapporten worden opgesteld.</w:t>
      </w:r>
    </w:p>
    <w:p w14:paraId="1CE8EE25" w14:textId="35AF63B2" w:rsidR="00834F97" w:rsidRPr="003711D9" w:rsidRDefault="00834F97" w:rsidP="00834F97">
      <w:pPr>
        <w:rPr>
          <w:rFonts w:ascii="Verdana" w:eastAsia="Calibri" w:hAnsi="Verdana"/>
          <w:sz w:val="18"/>
          <w:szCs w:val="18"/>
          <w:lang w:val="nl-NL"/>
        </w:rPr>
      </w:pPr>
      <w:r w:rsidRPr="003711D9">
        <w:rPr>
          <w:rFonts w:ascii="Verdana" w:eastAsia="Calibri" w:hAnsi="Verdana"/>
          <w:sz w:val="18"/>
          <w:szCs w:val="18"/>
          <w:lang w:val="nl-NL"/>
        </w:rPr>
        <w:t>Het RVB hanteert standaard formats voor de inspectierapporten; zie Bijlage W.3</w:t>
      </w:r>
      <w:r w:rsidR="008361D0" w:rsidRPr="003711D9">
        <w:rPr>
          <w:rFonts w:ascii="Verdana" w:eastAsia="Calibri" w:hAnsi="Verdana"/>
          <w:sz w:val="18"/>
          <w:szCs w:val="18"/>
          <w:lang w:val="nl-NL"/>
        </w:rPr>
        <w:t>6</w:t>
      </w:r>
      <w:r w:rsidRPr="003711D9">
        <w:rPr>
          <w:rFonts w:ascii="Verdana" w:eastAsia="Calibri" w:hAnsi="Verdana"/>
          <w:sz w:val="18"/>
          <w:szCs w:val="18"/>
          <w:lang w:val="nl-NL"/>
        </w:rPr>
        <w:t xml:space="preserve"> voor </w:t>
      </w:r>
      <w:r w:rsidRPr="003711D9">
        <w:rPr>
          <w:rFonts w:ascii="Verdana" w:eastAsia="Calibri" w:hAnsi="Verdana"/>
          <w:b/>
          <w:sz w:val="18"/>
          <w:szCs w:val="18"/>
          <w:lang w:val="nl-NL"/>
        </w:rPr>
        <w:t>3-, 4-, 5- of 6-jaarlijks</w:t>
      </w:r>
      <w:r w:rsidRPr="003711D9">
        <w:rPr>
          <w:rFonts w:ascii="Verdana" w:eastAsia="Calibri" w:hAnsi="Verdana"/>
          <w:sz w:val="18"/>
          <w:szCs w:val="18"/>
          <w:lang w:val="nl-NL"/>
        </w:rPr>
        <w:t xml:space="preserve"> uit te voeren visuele inspecties, metingen en beproevingen. </w:t>
      </w:r>
    </w:p>
    <w:p w14:paraId="2F04D1D7" w14:textId="77777777" w:rsidR="00834F97" w:rsidRPr="003711D9" w:rsidRDefault="00834F97" w:rsidP="00834F97">
      <w:pPr>
        <w:rPr>
          <w:rFonts w:ascii="Verdana" w:eastAsia="Calibri" w:hAnsi="Verdana"/>
          <w:sz w:val="18"/>
          <w:szCs w:val="18"/>
          <w:lang w:val="nl-NL"/>
        </w:rPr>
      </w:pPr>
      <w:r w:rsidRPr="003711D9">
        <w:rPr>
          <w:rFonts w:ascii="Verdana" w:eastAsia="Calibri" w:hAnsi="Verdana"/>
          <w:sz w:val="18"/>
          <w:szCs w:val="18"/>
          <w:lang w:val="nl-NL"/>
        </w:rPr>
        <w:t>Voor aanvang van de werkzaamheden wordt het definitieve format aangeboden aan de Aannemer.</w:t>
      </w:r>
    </w:p>
    <w:p w14:paraId="66F2FB1F" w14:textId="24A63E07" w:rsidR="00834F97" w:rsidRPr="003711D9" w:rsidRDefault="00834F97" w:rsidP="00834F97">
      <w:pPr>
        <w:rPr>
          <w:rFonts w:ascii="Verdana" w:eastAsia="Calibri" w:hAnsi="Verdana"/>
          <w:sz w:val="18"/>
          <w:szCs w:val="18"/>
          <w:lang w:val="nl-NL"/>
        </w:rPr>
      </w:pPr>
      <w:r w:rsidRPr="003711D9">
        <w:rPr>
          <w:rFonts w:ascii="Verdana" w:hAnsi="Verdana"/>
          <w:sz w:val="18"/>
          <w:szCs w:val="18"/>
          <w:lang w:val="nl-NL"/>
        </w:rPr>
        <w:t>Het ondertekende ‘Afstemmingsformulier gebruikers’ (Bijlage W.</w:t>
      </w:r>
      <w:r w:rsidR="008361D0" w:rsidRPr="003711D9">
        <w:rPr>
          <w:rFonts w:ascii="Verdana" w:hAnsi="Verdana"/>
          <w:sz w:val="18"/>
          <w:szCs w:val="18"/>
          <w:lang w:val="nl-NL"/>
        </w:rPr>
        <w:t>2</w:t>
      </w:r>
      <w:r w:rsidRPr="003711D9">
        <w:rPr>
          <w:rFonts w:ascii="Verdana" w:hAnsi="Verdana"/>
          <w:sz w:val="18"/>
          <w:szCs w:val="18"/>
          <w:lang w:val="nl-NL"/>
        </w:rPr>
        <w:t>1) moet worden gescand en gevoegd in het voor elk gebouw te leveren inspectierapport.</w:t>
      </w:r>
    </w:p>
    <w:p w14:paraId="1298C22F" w14:textId="77777777" w:rsidR="00834F97" w:rsidRDefault="00834F97" w:rsidP="00834F97">
      <w:pPr>
        <w:rPr>
          <w:rFonts w:ascii="Verdana" w:eastAsia="Calibri" w:hAnsi="Verdana"/>
          <w:sz w:val="18"/>
          <w:szCs w:val="18"/>
          <w:lang w:val="nl-NL"/>
        </w:rPr>
      </w:pPr>
      <w:r w:rsidRPr="003711D9">
        <w:rPr>
          <w:rFonts w:ascii="Verdana" w:eastAsia="Calibri" w:hAnsi="Verdana"/>
          <w:sz w:val="18"/>
          <w:szCs w:val="18"/>
          <w:lang w:val="nl-NL"/>
        </w:rPr>
        <w:t>Het inspectierapport moet mede</w:t>
      </w:r>
      <w:r w:rsidRPr="00715FE7">
        <w:rPr>
          <w:rFonts w:ascii="Verdana" w:eastAsia="Calibri" w:hAnsi="Verdana"/>
          <w:sz w:val="18"/>
          <w:szCs w:val="18"/>
          <w:lang w:val="nl-NL"/>
        </w:rPr>
        <w:t xml:space="preserve"> door de Installatieverantwoordelijke Laagspanning worden ondertekend.</w:t>
      </w:r>
    </w:p>
    <w:p w14:paraId="095E4A76" w14:textId="77777777" w:rsidR="00B70665" w:rsidRPr="007E2003" w:rsidRDefault="00B70665" w:rsidP="00B70665">
      <w:pPr>
        <w:rPr>
          <w:rFonts w:ascii="Verdana" w:eastAsia="Calibri" w:hAnsi="Verdana"/>
          <w:sz w:val="18"/>
          <w:szCs w:val="18"/>
          <w:lang w:val="nl-NL"/>
        </w:rPr>
      </w:pPr>
      <w:r w:rsidRPr="00715FE7">
        <w:rPr>
          <w:rFonts w:ascii="Verdana" w:eastAsia="Calibri" w:hAnsi="Verdana"/>
          <w:sz w:val="18"/>
          <w:szCs w:val="18"/>
          <w:lang w:val="nl-NL"/>
        </w:rPr>
        <w:t xml:space="preserve">De inspectierapporten vormen onderdeel van de te leveren Keuringsdocumenten. </w:t>
      </w:r>
      <w:r w:rsidRPr="00715FE7">
        <w:rPr>
          <w:rFonts w:ascii="Verdana" w:hAnsi="Verdana"/>
          <w:sz w:val="18"/>
          <w:szCs w:val="18"/>
          <w:lang w:val="nl-NL"/>
        </w:rPr>
        <w:t xml:space="preserve">Eisen aan </w:t>
      </w:r>
      <w:r w:rsidRPr="007E2003">
        <w:rPr>
          <w:rFonts w:ascii="Verdana" w:hAnsi="Verdana"/>
          <w:sz w:val="18"/>
          <w:szCs w:val="18"/>
          <w:lang w:val="nl-NL"/>
        </w:rPr>
        <w:t>keuringsdocumenten volgens hoofdstuk 5, inclusief het daar benoemde voorblad.</w:t>
      </w:r>
    </w:p>
    <w:p w14:paraId="015B4BFD" w14:textId="77777777" w:rsidR="000811A0" w:rsidRPr="007E2003" w:rsidRDefault="002D0152" w:rsidP="00B4250D">
      <w:pPr>
        <w:pStyle w:val="Kop3"/>
      </w:pPr>
      <w:bookmarkStart w:id="9607" w:name="_Toc67514693"/>
      <w:bookmarkStart w:id="9608" w:name="_Toc70002637"/>
      <w:bookmarkStart w:id="9609" w:name="_Toc70016307"/>
      <w:bookmarkStart w:id="9610" w:name="_Toc70017038"/>
      <w:bookmarkStart w:id="9611" w:name="_Toc70017768"/>
      <w:bookmarkStart w:id="9612" w:name="_Toc70018501"/>
      <w:bookmarkStart w:id="9613" w:name="_Toc70019233"/>
      <w:bookmarkStart w:id="9614" w:name="_Toc70019965"/>
      <w:bookmarkStart w:id="9615" w:name="_Toc70020697"/>
      <w:bookmarkStart w:id="9616" w:name="_Toc70021430"/>
      <w:bookmarkStart w:id="9617" w:name="_Toc70022164"/>
      <w:bookmarkStart w:id="9618" w:name="_Toc70022898"/>
      <w:bookmarkStart w:id="9619" w:name="_Toc70023632"/>
      <w:bookmarkStart w:id="9620" w:name="_Toc70024367"/>
      <w:bookmarkStart w:id="9621" w:name="_Toc70025101"/>
      <w:bookmarkStart w:id="9622" w:name="_Toc70025835"/>
      <w:bookmarkStart w:id="9623" w:name="_Toc70026569"/>
      <w:bookmarkStart w:id="9624" w:name="_Toc70027302"/>
      <w:bookmarkStart w:id="9625" w:name="_Toc70028036"/>
      <w:bookmarkStart w:id="9626" w:name="_Toc70028770"/>
      <w:bookmarkStart w:id="9627" w:name="_Toc70029504"/>
      <w:bookmarkStart w:id="9628" w:name="_Toc70030239"/>
      <w:bookmarkStart w:id="9629" w:name="_Toc70030973"/>
      <w:bookmarkStart w:id="9630" w:name="_Toc70031707"/>
      <w:bookmarkStart w:id="9631" w:name="_Toc70032442"/>
      <w:bookmarkStart w:id="9632" w:name="_Toc70032938"/>
      <w:bookmarkStart w:id="9633" w:name="_Toc67514701"/>
      <w:bookmarkStart w:id="9634" w:name="_Toc70002645"/>
      <w:bookmarkStart w:id="9635" w:name="_Toc70016315"/>
      <w:bookmarkStart w:id="9636" w:name="_Toc70017046"/>
      <w:bookmarkStart w:id="9637" w:name="_Toc70017776"/>
      <w:bookmarkStart w:id="9638" w:name="_Toc70018509"/>
      <w:bookmarkStart w:id="9639" w:name="_Toc70019241"/>
      <w:bookmarkStart w:id="9640" w:name="_Toc70019973"/>
      <w:bookmarkStart w:id="9641" w:name="_Toc70020705"/>
      <w:bookmarkStart w:id="9642" w:name="_Toc70021438"/>
      <w:bookmarkStart w:id="9643" w:name="_Toc70022172"/>
      <w:bookmarkStart w:id="9644" w:name="_Toc70022906"/>
      <w:bookmarkStart w:id="9645" w:name="_Toc70023640"/>
      <w:bookmarkStart w:id="9646" w:name="_Toc70024375"/>
      <w:bookmarkStart w:id="9647" w:name="_Toc70025109"/>
      <w:bookmarkStart w:id="9648" w:name="_Toc70025843"/>
      <w:bookmarkStart w:id="9649" w:name="_Toc70026577"/>
      <w:bookmarkStart w:id="9650" w:name="_Toc70027310"/>
      <w:bookmarkStart w:id="9651" w:name="_Toc70028044"/>
      <w:bookmarkStart w:id="9652" w:name="_Toc70028778"/>
      <w:bookmarkStart w:id="9653" w:name="_Toc70029512"/>
      <w:bookmarkStart w:id="9654" w:name="_Toc70030247"/>
      <w:bookmarkStart w:id="9655" w:name="_Toc70030981"/>
      <w:bookmarkStart w:id="9656" w:name="_Toc70031715"/>
      <w:bookmarkStart w:id="9657" w:name="_Toc70032450"/>
      <w:bookmarkStart w:id="9658" w:name="_Toc70032946"/>
      <w:bookmarkStart w:id="9659" w:name="_Toc67514703"/>
      <w:bookmarkStart w:id="9660" w:name="_Toc70002647"/>
      <w:bookmarkStart w:id="9661" w:name="_Toc70016317"/>
      <w:bookmarkStart w:id="9662" w:name="_Toc70017048"/>
      <w:bookmarkStart w:id="9663" w:name="_Toc70017778"/>
      <w:bookmarkStart w:id="9664" w:name="_Toc70018511"/>
      <w:bookmarkStart w:id="9665" w:name="_Toc70019243"/>
      <w:bookmarkStart w:id="9666" w:name="_Toc70019975"/>
      <w:bookmarkStart w:id="9667" w:name="_Toc70020707"/>
      <w:bookmarkStart w:id="9668" w:name="_Toc70021440"/>
      <w:bookmarkStart w:id="9669" w:name="_Toc70022174"/>
      <w:bookmarkStart w:id="9670" w:name="_Toc70022908"/>
      <w:bookmarkStart w:id="9671" w:name="_Toc70023642"/>
      <w:bookmarkStart w:id="9672" w:name="_Toc70024377"/>
      <w:bookmarkStart w:id="9673" w:name="_Toc70025111"/>
      <w:bookmarkStart w:id="9674" w:name="_Toc70025845"/>
      <w:bookmarkStart w:id="9675" w:name="_Toc70026579"/>
      <w:bookmarkStart w:id="9676" w:name="_Toc70027312"/>
      <w:bookmarkStart w:id="9677" w:name="_Toc70028046"/>
      <w:bookmarkStart w:id="9678" w:name="_Toc70028780"/>
      <w:bookmarkStart w:id="9679" w:name="_Toc70029514"/>
      <w:bookmarkStart w:id="9680" w:name="_Toc70030249"/>
      <w:bookmarkStart w:id="9681" w:name="_Toc70030983"/>
      <w:bookmarkStart w:id="9682" w:name="_Toc70031717"/>
      <w:bookmarkStart w:id="9683" w:name="_Toc70032452"/>
      <w:bookmarkStart w:id="9684" w:name="_Toc70032948"/>
      <w:bookmarkStart w:id="9685" w:name="_Toc67514706"/>
      <w:bookmarkStart w:id="9686" w:name="_Toc70002650"/>
      <w:bookmarkStart w:id="9687" w:name="_Toc70016320"/>
      <w:bookmarkStart w:id="9688" w:name="_Toc70017051"/>
      <w:bookmarkStart w:id="9689" w:name="_Toc70017781"/>
      <w:bookmarkStart w:id="9690" w:name="_Toc70018514"/>
      <w:bookmarkStart w:id="9691" w:name="_Toc70019246"/>
      <w:bookmarkStart w:id="9692" w:name="_Toc70019978"/>
      <w:bookmarkStart w:id="9693" w:name="_Toc70020710"/>
      <w:bookmarkStart w:id="9694" w:name="_Toc70021443"/>
      <w:bookmarkStart w:id="9695" w:name="_Toc70022177"/>
      <w:bookmarkStart w:id="9696" w:name="_Toc70022911"/>
      <w:bookmarkStart w:id="9697" w:name="_Toc70023645"/>
      <w:bookmarkStart w:id="9698" w:name="_Toc70024380"/>
      <w:bookmarkStart w:id="9699" w:name="_Toc70025114"/>
      <w:bookmarkStart w:id="9700" w:name="_Toc70025848"/>
      <w:bookmarkStart w:id="9701" w:name="_Toc70026582"/>
      <w:bookmarkStart w:id="9702" w:name="_Toc70027315"/>
      <w:bookmarkStart w:id="9703" w:name="_Toc70028049"/>
      <w:bookmarkStart w:id="9704" w:name="_Toc70028783"/>
      <w:bookmarkStart w:id="9705" w:name="_Toc70029517"/>
      <w:bookmarkStart w:id="9706" w:name="_Toc70030252"/>
      <w:bookmarkStart w:id="9707" w:name="_Toc70030986"/>
      <w:bookmarkStart w:id="9708" w:name="_Toc70031720"/>
      <w:bookmarkStart w:id="9709" w:name="_Toc70032455"/>
      <w:bookmarkStart w:id="9710" w:name="_Toc70032951"/>
      <w:bookmarkStart w:id="9711" w:name="_Toc67514708"/>
      <w:bookmarkStart w:id="9712" w:name="_Toc70002652"/>
      <w:bookmarkStart w:id="9713" w:name="_Toc70016322"/>
      <w:bookmarkStart w:id="9714" w:name="_Toc70017053"/>
      <w:bookmarkStart w:id="9715" w:name="_Toc70017783"/>
      <w:bookmarkStart w:id="9716" w:name="_Toc70018516"/>
      <w:bookmarkStart w:id="9717" w:name="_Toc70019248"/>
      <w:bookmarkStart w:id="9718" w:name="_Toc70019980"/>
      <w:bookmarkStart w:id="9719" w:name="_Toc70020712"/>
      <w:bookmarkStart w:id="9720" w:name="_Toc70021445"/>
      <w:bookmarkStart w:id="9721" w:name="_Toc70022179"/>
      <w:bookmarkStart w:id="9722" w:name="_Toc70022913"/>
      <w:bookmarkStart w:id="9723" w:name="_Toc70023647"/>
      <w:bookmarkStart w:id="9724" w:name="_Toc70024382"/>
      <w:bookmarkStart w:id="9725" w:name="_Toc70025116"/>
      <w:bookmarkStart w:id="9726" w:name="_Toc70025850"/>
      <w:bookmarkStart w:id="9727" w:name="_Toc70026584"/>
      <w:bookmarkStart w:id="9728" w:name="_Toc70027317"/>
      <w:bookmarkStart w:id="9729" w:name="_Toc70028051"/>
      <w:bookmarkStart w:id="9730" w:name="_Toc70028785"/>
      <w:bookmarkStart w:id="9731" w:name="_Toc70029519"/>
      <w:bookmarkStart w:id="9732" w:name="_Toc70030254"/>
      <w:bookmarkStart w:id="9733" w:name="_Toc70030988"/>
      <w:bookmarkStart w:id="9734" w:name="_Toc70031722"/>
      <w:bookmarkStart w:id="9735" w:name="_Toc70032457"/>
      <w:bookmarkStart w:id="9736" w:name="_Toc70032953"/>
      <w:bookmarkStart w:id="9737" w:name="_Toc67514710"/>
      <w:bookmarkStart w:id="9738" w:name="_Toc70002654"/>
      <w:bookmarkStart w:id="9739" w:name="_Toc70016324"/>
      <w:bookmarkStart w:id="9740" w:name="_Toc70017055"/>
      <w:bookmarkStart w:id="9741" w:name="_Toc70017785"/>
      <w:bookmarkStart w:id="9742" w:name="_Toc70018518"/>
      <w:bookmarkStart w:id="9743" w:name="_Toc70019250"/>
      <w:bookmarkStart w:id="9744" w:name="_Toc70019982"/>
      <w:bookmarkStart w:id="9745" w:name="_Toc70020714"/>
      <w:bookmarkStart w:id="9746" w:name="_Toc70021447"/>
      <w:bookmarkStart w:id="9747" w:name="_Toc70022181"/>
      <w:bookmarkStart w:id="9748" w:name="_Toc70022915"/>
      <w:bookmarkStart w:id="9749" w:name="_Toc70023649"/>
      <w:bookmarkStart w:id="9750" w:name="_Toc70024384"/>
      <w:bookmarkStart w:id="9751" w:name="_Toc70025118"/>
      <w:bookmarkStart w:id="9752" w:name="_Toc70025852"/>
      <w:bookmarkStart w:id="9753" w:name="_Toc70026586"/>
      <w:bookmarkStart w:id="9754" w:name="_Toc70027319"/>
      <w:bookmarkStart w:id="9755" w:name="_Toc70028053"/>
      <w:bookmarkStart w:id="9756" w:name="_Toc70028787"/>
      <w:bookmarkStart w:id="9757" w:name="_Toc70029521"/>
      <w:bookmarkStart w:id="9758" w:name="_Toc70030256"/>
      <w:bookmarkStart w:id="9759" w:name="_Toc70030990"/>
      <w:bookmarkStart w:id="9760" w:name="_Toc70031724"/>
      <w:bookmarkStart w:id="9761" w:name="_Toc70032459"/>
      <w:bookmarkStart w:id="9762" w:name="_Toc70032955"/>
      <w:bookmarkStart w:id="9763" w:name="_Toc67514712"/>
      <w:bookmarkStart w:id="9764" w:name="_Toc70002656"/>
      <w:bookmarkStart w:id="9765" w:name="_Toc70016326"/>
      <w:bookmarkStart w:id="9766" w:name="_Toc70017057"/>
      <w:bookmarkStart w:id="9767" w:name="_Toc70017787"/>
      <w:bookmarkStart w:id="9768" w:name="_Toc70018520"/>
      <w:bookmarkStart w:id="9769" w:name="_Toc70019252"/>
      <w:bookmarkStart w:id="9770" w:name="_Toc70019984"/>
      <w:bookmarkStart w:id="9771" w:name="_Toc70020716"/>
      <w:bookmarkStart w:id="9772" w:name="_Toc70021449"/>
      <w:bookmarkStart w:id="9773" w:name="_Toc70022183"/>
      <w:bookmarkStart w:id="9774" w:name="_Toc70022917"/>
      <w:bookmarkStart w:id="9775" w:name="_Toc70023651"/>
      <w:bookmarkStart w:id="9776" w:name="_Toc70024386"/>
      <w:bookmarkStart w:id="9777" w:name="_Toc70025120"/>
      <w:bookmarkStart w:id="9778" w:name="_Toc70025854"/>
      <w:bookmarkStart w:id="9779" w:name="_Toc70026588"/>
      <w:bookmarkStart w:id="9780" w:name="_Toc70027321"/>
      <w:bookmarkStart w:id="9781" w:name="_Toc70028055"/>
      <w:bookmarkStart w:id="9782" w:name="_Toc70028789"/>
      <w:bookmarkStart w:id="9783" w:name="_Toc70029523"/>
      <w:bookmarkStart w:id="9784" w:name="_Toc70030258"/>
      <w:bookmarkStart w:id="9785" w:name="_Toc70030992"/>
      <w:bookmarkStart w:id="9786" w:name="_Toc70031726"/>
      <w:bookmarkStart w:id="9787" w:name="_Toc70032461"/>
      <w:bookmarkStart w:id="9788" w:name="_Toc70032957"/>
      <w:bookmarkStart w:id="9789" w:name="_Toc67514717"/>
      <w:bookmarkStart w:id="9790" w:name="_Toc70002661"/>
      <w:bookmarkStart w:id="9791" w:name="_Toc70016331"/>
      <w:bookmarkStart w:id="9792" w:name="_Toc70017062"/>
      <w:bookmarkStart w:id="9793" w:name="_Toc70017792"/>
      <w:bookmarkStart w:id="9794" w:name="_Toc70018525"/>
      <w:bookmarkStart w:id="9795" w:name="_Toc70019257"/>
      <w:bookmarkStart w:id="9796" w:name="_Toc70019989"/>
      <w:bookmarkStart w:id="9797" w:name="_Toc70020721"/>
      <w:bookmarkStart w:id="9798" w:name="_Toc70021454"/>
      <w:bookmarkStart w:id="9799" w:name="_Toc70022188"/>
      <w:bookmarkStart w:id="9800" w:name="_Toc70022922"/>
      <w:bookmarkStart w:id="9801" w:name="_Toc70023656"/>
      <w:bookmarkStart w:id="9802" w:name="_Toc70024391"/>
      <w:bookmarkStart w:id="9803" w:name="_Toc70025125"/>
      <w:bookmarkStart w:id="9804" w:name="_Toc70025859"/>
      <w:bookmarkStart w:id="9805" w:name="_Toc70026593"/>
      <w:bookmarkStart w:id="9806" w:name="_Toc70027326"/>
      <w:bookmarkStart w:id="9807" w:name="_Toc70028060"/>
      <w:bookmarkStart w:id="9808" w:name="_Toc70028794"/>
      <w:bookmarkStart w:id="9809" w:name="_Toc70029528"/>
      <w:bookmarkStart w:id="9810" w:name="_Toc70030263"/>
      <w:bookmarkStart w:id="9811" w:name="_Toc70030997"/>
      <w:bookmarkStart w:id="9812" w:name="_Toc70031731"/>
      <w:bookmarkStart w:id="9813" w:name="_Toc70032466"/>
      <w:bookmarkStart w:id="9814" w:name="_Toc70032962"/>
      <w:bookmarkStart w:id="9815" w:name="_Toc67514720"/>
      <w:bookmarkStart w:id="9816" w:name="_Toc70002664"/>
      <w:bookmarkStart w:id="9817" w:name="_Toc70016334"/>
      <w:bookmarkStart w:id="9818" w:name="_Toc70017065"/>
      <w:bookmarkStart w:id="9819" w:name="_Toc70017795"/>
      <w:bookmarkStart w:id="9820" w:name="_Toc70018528"/>
      <w:bookmarkStart w:id="9821" w:name="_Toc70019260"/>
      <w:bookmarkStart w:id="9822" w:name="_Toc70019992"/>
      <w:bookmarkStart w:id="9823" w:name="_Toc70020724"/>
      <w:bookmarkStart w:id="9824" w:name="_Toc70021457"/>
      <w:bookmarkStart w:id="9825" w:name="_Toc70022191"/>
      <w:bookmarkStart w:id="9826" w:name="_Toc70022925"/>
      <w:bookmarkStart w:id="9827" w:name="_Toc70023659"/>
      <w:bookmarkStart w:id="9828" w:name="_Toc70024394"/>
      <w:bookmarkStart w:id="9829" w:name="_Toc70025128"/>
      <w:bookmarkStart w:id="9830" w:name="_Toc70025862"/>
      <w:bookmarkStart w:id="9831" w:name="_Toc70026596"/>
      <w:bookmarkStart w:id="9832" w:name="_Toc70027329"/>
      <w:bookmarkStart w:id="9833" w:name="_Toc70028063"/>
      <w:bookmarkStart w:id="9834" w:name="_Toc70028797"/>
      <w:bookmarkStart w:id="9835" w:name="_Toc70029531"/>
      <w:bookmarkStart w:id="9836" w:name="_Toc70030266"/>
      <w:bookmarkStart w:id="9837" w:name="_Toc70031000"/>
      <w:bookmarkStart w:id="9838" w:name="_Toc70031734"/>
      <w:bookmarkStart w:id="9839" w:name="_Toc70032469"/>
      <w:bookmarkStart w:id="9840" w:name="_Toc70032965"/>
      <w:bookmarkStart w:id="9841" w:name="_Toc67514727"/>
      <w:bookmarkStart w:id="9842" w:name="_Toc70002671"/>
      <w:bookmarkStart w:id="9843" w:name="_Toc70016341"/>
      <w:bookmarkStart w:id="9844" w:name="_Toc70017072"/>
      <w:bookmarkStart w:id="9845" w:name="_Toc70017802"/>
      <w:bookmarkStart w:id="9846" w:name="_Toc70018535"/>
      <w:bookmarkStart w:id="9847" w:name="_Toc70019267"/>
      <w:bookmarkStart w:id="9848" w:name="_Toc70019999"/>
      <w:bookmarkStart w:id="9849" w:name="_Toc70020731"/>
      <w:bookmarkStart w:id="9850" w:name="_Toc70021464"/>
      <w:bookmarkStart w:id="9851" w:name="_Toc70022198"/>
      <w:bookmarkStart w:id="9852" w:name="_Toc70022932"/>
      <w:bookmarkStart w:id="9853" w:name="_Toc70023666"/>
      <w:bookmarkStart w:id="9854" w:name="_Toc70024401"/>
      <w:bookmarkStart w:id="9855" w:name="_Toc70025135"/>
      <w:bookmarkStart w:id="9856" w:name="_Toc70025869"/>
      <w:bookmarkStart w:id="9857" w:name="_Toc70026603"/>
      <w:bookmarkStart w:id="9858" w:name="_Toc70027336"/>
      <w:bookmarkStart w:id="9859" w:name="_Toc70028070"/>
      <w:bookmarkStart w:id="9860" w:name="_Toc70028804"/>
      <w:bookmarkStart w:id="9861" w:name="_Toc70029538"/>
      <w:bookmarkStart w:id="9862" w:name="_Toc70030273"/>
      <w:bookmarkStart w:id="9863" w:name="_Toc70031007"/>
      <w:bookmarkStart w:id="9864" w:name="_Toc70031741"/>
      <w:bookmarkStart w:id="9865" w:name="_Toc70032476"/>
      <w:bookmarkStart w:id="9866" w:name="_Toc70032972"/>
      <w:bookmarkStart w:id="9867" w:name="_Toc67514729"/>
      <w:bookmarkStart w:id="9868" w:name="_Toc70002673"/>
      <w:bookmarkStart w:id="9869" w:name="_Toc70016343"/>
      <w:bookmarkStart w:id="9870" w:name="_Toc70017074"/>
      <w:bookmarkStart w:id="9871" w:name="_Toc70017804"/>
      <w:bookmarkStart w:id="9872" w:name="_Toc70018537"/>
      <w:bookmarkStart w:id="9873" w:name="_Toc70019269"/>
      <w:bookmarkStart w:id="9874" w:name="_Toc70020001"/>
      <w:bookmarkStart w:id="9875" w:name="_Toc70020733"/>
      <w:bookmarkStart w:id="9876" w:name="_Toc70021466"/>
      <w:bookmarkStart w:id="9877" w:name="_Toc70022200"/>
      <w:bookmarkStart w:id="9878" w:name="_Toc70022934"/>
      <w:bookmarkStart w:id="9879" w:name="_Toc70023668"/>
      <w:bookmarkStart w:id="9880" w:name="_Toc70024403"/>
      <w:bookmarkStart w:id="9881" w:name="_Toc70025137"/>
      <w:bookmarkStart w:id="9882" w:name="_Toc70025871"/>
      <w:bookmarkStart w:id="9883" w:name="_Toc70026605"/>
      <w:bookmarkStart w:id="9884" w:name="_Toc70027338"/>
      <w:bookmarkStart w:id="9885" w:name="_Toc70028072"/>
      <w:bookmarkStart w:id="9886" w:name="_Toc70028806"/>
      <w:bookmarkStart w:id="9887" w:name="_Toc70029540"/>
      <w:bookmarkStart w:id="9888" w:name="_Toc70030275"/>
      <w:bookmarkStart w:id="9889" w:name="_Toc70031009"/>
      <w:bookmarkStart w:id="9890" w:name="_Toc70031743"/>
      <w:bookmarkStart w:id="9891" w:name="_Toc70032478"/>
      <w:bookmarkStart w:id="9892" w:name="_Toc70032974"/>
      <w:bookmarkStart w:id="9893" w:name="_Toc67514734"/>
      <w:bookmarkStart w:id="9894" w:name="_Toc70002678"/>
      <w:bookmarkStart w:id="9895" w:name="_Toc70016348"/>
      <w:bookmarkStart w:id="9896" w:name="_Toc70017079"/>
      <w:bookmarkStart w:id="9897" w:name="_Toc70017809"/>
      <w:bookmarkStart w:id="9898" w:name="_Toc70018542"/>
      <w:bookmarkStart w:id="9899" w:name="_Toc70019274"/>
      <w:bookmarkStart w:id="9900" w:name="_Toc70020006"/>
      <w:bookmarkStart w:id="9901" w:name="_Toc70020738"/>
      <w:bookmarkStart w:id="9902" w:name="_Toc70021471"/>
      <w:bookmarkStart w:id="9903" w:name="_Toc70022205"/>
      <w:bookmarkStart w:id="9904" w:name="_Toc70022939"/>
      <w:bookmarkStart w:id="9905" w:name="_Toc70023673"/>
      <w:bookmarkStart w:id="9906" w:name="_Toc70024408"/>
      <w:bookmarkStart w:id="9907" w:name="_Toc70025142"/>
      <w:bookmarkStart w:id="9908" w:name="_Toc70025876"/>
      <w:bookmarkStart w:id="9909" w:name="_Toc70026610"/>
      <w:bookmarkStart w:id="9910" w:name="_Toc70027343"/>
      <w:bookmarkStart w:id="9911" w:name="_Toc70028077"/>
      <w:bookmarkStart w:id="9912" w:name="_Toc70028811"/>
      <w:bookmarkStart w:id="9913" w:name="_Toc70029545"/>
      <w:bookmarkStart w:id="9914" w:name="_Toc70030280"/>
      <w:bookmarkStart w:id="9915" w:name="_Toc70031014"/>
      <w:bookmarkStart w:id="9916" w:name="_Toc70031748"/>
      <w:bookmarkStart w:id="9917" w:name="_Toc70032483"/>
      <w:bookmarkStart w:id="9918" w:name="_Toc70032979"/>
      <w:bookmarkStart w:id="9919" w:name="_Toc67514736"/>
      <w:bookmarkStart w:id="9920" w:name="_Toc70002680"/>
      <w:bookmarkStart w:id="9921" w:name="_Toc70016350"/>
      <w:bookmarkStart w:id="9922" w:name="_Toc70017081"/>
      <w:bookmarkStart w:id="9923" w:name="_Toc70017811"/>
      <w:bookmarkStart w:id="9924" w:name="_Toc70018544"/>
      <w:bookmarkStart w:id="9925" w:name="_Toc70019276"/>
      <w:bookmarkStart w:id="9926" w:name="_Toc70020008"/>
      <w:bookmarkStart w:id="9927" w:name="_Toc70020740"/>
      <w:bookmarkStart w:id="9928" w:name="_Toc70021473"/>
      <w:bookmarkStart w:id="9929" w:name="_Toc70022207"/>
      <w:bookmarkStart w:id="9930" w:name="_Toc70022941"/>
      <w:bookmarkStart w:id="9931" w:name="_Toc70023675"/>
      <w:bookmarkStart w:id="9932" w:name="_Toc70024410"/>
      <w:bookmarkStart w:id="9933" w:name="_Toc70025144"/>
      <w:bookmarkStart w:id="9934" w:name="_Toc70025878"/>
      <w:bookmarkStart w:id="9935" w:name="_Toc70026612"/>
      <w:bookmarkStart w:id="9936" w:name="_Toc70027345"/>
      <w:bookmarkStart w:id="9937" w:name="_Toc70028079"/>
      <w:bookmarkStart w:id="9938" w:name="_Toc70028813"/>
      <w:bookmarkStart w:id="9939" w:name="_Toc70029547"/>
      <w:bookmarkStart w:id="9940" w:name="_Toc70030282"/>
      <w:bookmarkStart w:id="9941" w:name="_Toc70031016"/>
      <w:bookmarkStart w:id="9942" w:name="_Toc70031750"/>
      <w:bookmarkStart w:id="9943" w:name="_Toc70032485"/>
      <w:bookmarkStart w:id="9944" w:name="_Toc70032981"/>
      <w:bookmarkStart w:id="9945" w:name="_Toc67514739"/>
      <w:bookmarkStart w:id="9946" w:name="_Toc70002683"/>
      <w:bookmarkStart w:id="9947" w:name="_Toc70016353"/>
      <w:bookmarkStart w:id="9948" w:name="_Toc70017084"/>
      <w:bookmarkStart w:id="9949" w:name="_Toc70017814"/>
      <w:bookmarkStart w:id="9950" w:name="_Toc70018547"/>
      <w:bookmarkStart w:id="9951" w:name="_Toc70019279"/>
      <w:bookmarkStart w:id="9952" w:name="_Toc70020011"/>
      <w:bookmarkStart w:id="9953" w:name="_Toc70020743"/>
      <w:bookmarkStart w:id="9954" w:name="_Toc70021476"/>
      <w:bookmarkStart w:id="9955" w:name="_Toc70022210"/>
      <w:bookmarkStart w:id="9956" w:name="_Toc70022944"/>
      <w:bookmarkStart w:id="9957" w:name="_Toc70023678"/>
      <w:bookmarkStart w:id="9958" w:name="_Toc70024413"/>
      <w:bookmarkStart w:id="9959" w:name="_Toc70025147"/>
      <w:bookmarkStart w:id="9960" w:name="_Toc70025881"/>
      <w:bookmarkStart w:id="9961" w:name="_Toc70026615"/>
      <w:bookmarkStart w:id="9962" w:name="_Toc70027348"/>
      <w:bookmarkStart w:id="9963" w:name="_Toc70028082"/>
      <w:bookmarkStart w:id="9964" w:name="_Toc70028816"/>
      <w:bookmarkStart w:id="9965" w:name="_Toc70029550"/>
      <w:bookmarkStart w:id="9966" w:name="_Toc70030285"/>
      <w:bookmarkStart w:id="9967" w:name="_Toc70031019"/>
      <w:bookmarkStart w:id="9968" w:name="_Toc70031753"/>
      <w:bookmarkStart w:id="9969" w:name="_Toc70032488"/>
      <w:bookmarkStart w:id="9970" w:name="_Toc70032984"/>
      <w:bookmarkStart w:id="9971" w:name="_Toc67514741"/>
      <w:bookmarkStart w:id="9972" w:name="_Toc70002685"/>
      <w:bookmarkStart w:id="9973" w:name="_Toc70016355"/>
      <w:bookmarkStart w:id="9974" w:name="_Toc70017086"/>
      <w:bookmarkStart w:id="9975" w:name="_Toc70017816"/>
      <w:bookmarkStart w:id="9976" w:name="_Toc70018549"/>
      <w:bookmarkStart w:id="9977" w:name="_Toc70019281"/>
      <w:bookmarkStart w:id="9978" w:name="_Toc70020013"/>
      <w:bookmarkStart w:id="9979" w:name="_Toc70020745"/>
      <w:bookmarkStart w:id="9980" w:name="_Toc70021478"/>
      <w:bookmarkStart w:id="9981" w:name="_Toc70022212"/>
      <w:bookmarkStart w:id="9982" w:name="_Toc70022946"/>
      <w:bookmarkStart w:id="9983" w:name="_Toc70023680"/>
      <w:bookmarkStart w:id="9984" w:name="_Toc70024415"/>
      <w:bookmarkStart w:id="9985" w:name="_Toc70025149"/>
      <w:bookmarkStart w:id="9986" w:name="_Toc70025883"/>
      <w:bookmarkStart w:id="9987" w:name="_Toc70026617"/>
      <w:bookmarkStart w:id="9988" w:name="_Toc70027350"/>
      <w:bookmarkStart w:id="9989" w:name="_Toc70028084"/>
      <w:bookmarkStart w:id="9990" w:name="_Toc70028818"/>
      <w:bookmarkStart w:id="9991" w:name="_Toc70029552"/>
      <w:bookmarkStart w:id="9992" w:name="_Toc70030287"/>
      <w:bookmarkStart w:id="9993" w:name="_Toc70031021"/>
      <w:bookmarkStart w:id="9994" w:name="_Toc70031755"/>
      <w:bookmarkStart w:id="9995" w:name="_Toc70032490"/>
      <w:bookmarkStart w:id="9996" w:name="_Toc70032986"/>
      <w:bookmarkStart w:id="9997" w:name="_Toc67514743"/>
      <w:bookmarkStart w:id="9998" w:name="_Toc70002687"/>
      <w:bookmarkStart w:id="9999" w:name="_Toc70016357"/>
      <w:bookmarkStart w:id="10000" w:name="_Toc70017088"/>
      <w:bookmarkStart w:id="10001" w:name="_Toc70017818"/>
      <w:bookmarkStart w:id="10002" w:name="_Toc70018551"/>
      <w:bookmarkStart w:id="10003" w:name="_Toc70019283"/>
      <w:bookmarkStart w:id="10004" w:name="_Toc70020015"/>
      <w:bookmarkStart w:id="10005" w:name="_Toc70020747"/>
      <w:bookmarkStart w:id="10006" w:name="_Toc70021480"/>
      <w:bookmarkStart w:id="10007" w:name="_Toc70022214"/>
      <w:bookmarkStart w:id="10008" w:name="_Toc70022948"/>
      <w:bookmarkStart w:id="10009" w:name="_Toc70023682"/>
      <w:bookmarkStart w:id="10010" w:name="_Toc70024417"/>
      <w:bookmarkStart w:id="10011" w:name="_Toc70025151"/>
      <w:bookmarkStart w:id="10012" w:name="_Toc70025885"/>
      <w:bookmarkStart w:id="10013" w:name="_Toc70026619"/>
      <w:bookmarkStart w:id="10014" w:name="_Toc70027352"/>
      <w:bookmarkStart w:id="10015" w:name="_Toc70028086"/>
      <w:bookmarkStart w:id="10016" w:name="_Toc70028820"/>
      <w:bookmarkStart w:id="10017" w:name="_Toc70029554"/>
      <w:bookmarkStart w:id="10018" w:name="_Toc70030289"/>
      <w:bookmarkStart w:id="10019" w:name="_Toc70031023"/>
      <w:bookmarkStart w:id="10020" w:name="_Toc70031757"/>
      <w:bookmarkStart w:id="10021" w:name="_Toc70032492"/>
      <w:bookmarkStart w:id="10022" w:name="_Toc70032988"/>
      <w:bookmarkStart w:id="10023" w:name="_Toc67514745"/>
      <w:bookmarkStart w:id="10024" w:name="_Toc70002689"/>
      <w:bookmarkStart w:id="10025" w:name="_Toc70016359"/>
      <w:bookmarkStart w:id="10026" w:name="_Toc70017090"/>
      <w:bookmarkStart w:id="10027" w:name="_Toc70017820"/>
      <w:bookmarkStart w:id="10028" w:name="_Toc70018553"/>
      <w:bookmarkStart w:id="10029" w:name="_Toc70019285"/>
      <w:bookmarkStart w:id="10030" w:name="_Toc70020017"/>
      <w:bookmarkStart w:id="10031" w:name="_Toc70020749"/>
      <w:bookmarkStart w:id="10032" w:name="_Toc70021482"/>
      <w:bookmarkStart w:id="10033" w:name="_Toc70022216"/>
      <w:bookmarkStart w:id="10034" w:name="_Toc70022950"/>
      <w:bookmarkStart w:id="10035" w:name="_Toc70023684"/>
      <w:bookmarkStart w:id="10036" w:name="_Toc70024419"/>
      <w:bookmarkStart w:id="10037" w:name="_Toc70025153"/>
      <w:bookmarkStart w:id="10038" w:name="_Toc70025887"/>
      <w:bookmarkStart w:id="10039" w:name="_Toc70026621"/>
      <w:bookmarkStart w:id="10040" w:name="_Toc70027354"/>
      <w:bookmarkStart w:id="10041" w:name="_Toc70028088"/>
      <w:bookmarkStart w:id="10042" w:name="_Toc70028822"/>
      <w:bookmarkStart w:id="10043" w:name="_Toc70029556"/>
      <w:bookmarkStart w:id="10044" w:name="_Toc70030291"/>
      <w:bookmarkStart w:id="10045" w:name="_Toc70031025"/>
      <w:bookmarkStart w:id="10046" w:name="_Toc70031759"/>
      <w:bookmarkStart w:id="10047" w:name="_Toc70032494"/>
      <w:bookmarkStart w:id="10048" w:name="_Toc70032990"/>
      <w:bookmarkStart w:id="10049" w:name="_Toc67514747"/>
      <w:bookmarkStart w:id="10050" w:name="_Toc70002691"/>
      <w:bookmarkStart w:id="10051" w:name="_Toc70016361"/>
      <w:bookmarkStart w:id="10052" w:name="_Toc70017092"/>
      <w:bookmarkStart w:id="10053" w:name="_Toc70017822"/>
      <w:bookmarkStart w:id="10054" w:name="_Toc70018555"/>
      <w:bookmarkStart w:id="10055" w:name="_Toc70019287"/>
      <w:bookmarkStart w:id="10056" w:name="_Toc70020019"/>
      <w:bookmarkStart w:id="10057" w:name="_Toc70020751"/>
      <w:bookmarkStart w:id="10058" w:name="_Toc70021484"/>
      <w:bookmarkStart w:id="10059" w:name="_Toc70022218"/>
      <w:bookmarkStart w:id="10060" w:name="_Toc70022952"/>
      <w:bookmarkStart w:id="10061" w:name="_Toc70023686"/>
      <w:bookmarkStart w:id="10062" w:name="_Toc70024421"/>
      <w:bookmarkStart w:id="10063" w:name="_Toc70025155"/>
      <w:bookmarkStart w:id="10064" w:name="_Toc70025889"/>
      <w:bookmarkStart w:id="10065" w:name="_Toc70026623"/>
      <w:bookmarkStart w:id="10066" w:name="_Toc70027356"/>
      <w:bookmarkStart w:id="10067" w:name="_Toc70028090"/>
      <w:bookmarkStart w:id="10068" w:name="_Toc70028824"/>
      <w:bookmarkStart w:id="10069" w:name="_Toc70029558"/>
      <w:bookmarkStart w:id="10070" w:name="_Toc70030293"/>
      <w:bookmarkStart w:id="10071" w:name="_Toc70031027"/>
      <w:bookmarkStart w:id="10072" w:name="_Toc70031761"/>
      <w:bookmarkStart w:id="10073" w:name="_Toc70032496"/>
      <w:bookmarkStart w:id="10074" w:name="_Toc70032992"/>
      <w:bookmarkStart w:id="10075" w:name="_Toc67514748"/>
      <w:bookmarkStart w:id="10076" w:name="_Toc70002692"/>
      <w:bookmarkStart w:id="10077" w:name="_Toc70016362"/>
      <w:bookmarkStart w:id="10078" w:name="_Toc70017093"/>
      <w:bookmarkStart w:id="10079" w:name="_Toc70017823"/>
      <w:bookmarkStart w:id="10080" w:name="_Toc70018556"/>
      <w:bookmarkStart w:id="10081" w:name="_Toc70019288"/>
      <w:bookmarkStart w:id="10082" w:name="_Toc70020020"/>
      <w:bookmarkStart w:id="10083" w:name="_Toc70020752"/>
      <w:bookmarkStart w:id="10084" w:name="_Toc70021485"/>
      <w:bookmarkStart w:id="10085" w:name="_Toc70022219"/>
      <w:bookmarkStart w:id="10086" w:name="_Toc70022953"/>
      <w:bookmarkStart w:id="10087" w:name="_Toc70023687"/>
      <w:bookmarkStart w:id="10088" w:name="_Toc70024422"/>
      <w:bookmarkStart w:id="10089" w:name="_Toc70025156"/>
      <w:bookmarkStart w:id="10090" w:name="_Toc70025890"/>
      <w:bookmarkStart w:id="10091" w:name="_Toc70026624"/>
      <w:bookmarkStart w:id="10092" w:name="_Toc70027357"/>
      <w:bookmarkStart w:id="10093" w:name="_Toc70028091"/>
      <w:bookmarkStart w:id="10094" w:name="_Toc70028825"/>
      <w:bookmarkStart w:id="10095" w:name="_Toc70029559"/>
      <w:bookmarkStart w:id="10096" w:name="_Toc70030294"/>
      <w:bookmarkStart w:id="10097" w:name="_Toc70031028"/>
      <w:bookmarkStart w:id="10098" w:name="_Toc70031762"/>
      <w:bookmarkStart w:id="10099" w:name="_Toc70032497"/>
      <w:bookmarkStart w:id="10100" w:name="_Toc70032993"/>
      <w:bookmarkStart w:id="10101" w:name="_Toc67514751"/>
      <w:bookmarkStart w:id="10102" w:name="_Toc70002695"/>
      <w:bookmarkStart w:id="10103" w:name="_Toc70016365"/>
      <w:bookmarkStart w:id="10104" w:name="_Toc70017096"/>
      <w:bookmarkStart w:id="10105" w:name="_Toc70017826"/>
      <w:bookmarkStart w:id="10106" w:name="_Toc70018559"/>
      <w:bookmarkStart w:id="10107" w:name="_Toc70019291"/>
      <w:bookmarkStart w:id="10108" w:name="_Toc70020023"/>
      <w:bookmarkStart w:id="10109" w:name="_Toc70020755"/>
      <w:bookmarkStart w:id="10110" w:name="_Toc70021488"/>
      <w:bookmarkStart w:id="10111" w:name="_Toc70022222"/>
      <w:bookmarkStart w:id="10112" w:name="_Toc70022956"/>
      <w:bookmarkStart w:id="10113" w:name="_Toc70023690"/>
      <w:bookmarkStart w:id="10114" w:name="_Toc70024425"/>
      <w:bookmarkStart w:id="10115" w:name="_Toc70025159"/>
      <w:bookmarkStart w:id="10116" w:name="_Toc70025893"/>
      <w:bookmarkStart w:id="10117" w:name="_Toc70026627"/>
      <w:bookmarkStart w:id="10118" w:name="_Toc70027360"/>
      <w:bookmarkStart w:id="10119" w:name="_Toc70028094"/>
      <w:bookmarkStart w:id="10120" w:name="_Toc70028828"/>
      <w:bookmarkStart w:id="10121" w:name="_Toc70029562"/>
      <w:bookmarkStart w:id="10122" w:name="_Toc70030297"/>
      <w:bookmarkStart w:id="10123" w:name="_Toc70031031"/>
      <w:bookmarkStart w:id="10124" w:name="_Toc70031765"/>
      <w:bookmarkStart w:id="10125" w:name="_Toc70032500"/>
      <w:bookmarkStart w:id="10126" w:name="_Toc70032996"/>
      <w:bookmarkStart w:id="10127" w:name="_Toc67514763"/>
      <w:bookmarkStart w:id="10128" w:name="_Toc70002707"/>
      <w:bookmarkStart w:id="10129" w:name="_Toc70016377"/>
      <w:bookmarkStart w:id="10130" w:name="_Toc70017108"/>
      <w:bookmarkStart w:id="10131" w:name="_Toc70017838"/>
      <w:bookmarkStart w:id="10132" w:name="_Toc70018571"/>
      <w:bookmarkStart w:id="10133" w:name="_Toc70019303"/>
      <w:bookmarkStart w:id="10134" w:name="_Toc70020035"/>
      <w:bookmarkStart w:id="10135" w:name="_Toc70020767"/>
      <w:bookmarkStart w:id="10136" w:name="_Toc70021500"/>
      <w:bookmarkStart w:id="10137" w:name="_Toc70022234"/>
      <w:bookmarkStart w:id="10138" w:name="_Toc70022968"/>
      <w:bookmarkStart w:id="10139" w:name="_Toc70023702"/>
      <w:bookmarkStart w:id="10140" w:name="_Toc70024437"/>
      <w:bookmarkStart w:id="10141" w:name="_Toc70025171"/>
      <w:bookmarkStart w:id="10142" w:name="_Toc70025905"/>
      <w:bookmarkStart w:id="10143" w:name="_Toc70026639"/>
      <w:bookmarkStart w:id="10144" w:name="_Toc70027372"/>
      <w:bookmarkStart w:id="10145" w:name="_Toc70028106"/>
      <w:bookmarkStart w:id="10146" w:name="_Toc70028840"/>
      <w:bookmarkStart w:id="10147" w:name="_Toc70029574"/>
      <w:bookmarkStart w:id="10148" w:name="_Toc70030309"/>
      <w:bookmarkStart w:id="10149" w:name="_Toc70031043"/>
      <w:bookmarkStart w:id="10150" w:name="_Toc70031777"/>
      <w:bookmarkStart w:id="10151" w:name="_Toc70032512"/>
      <w:bookmarkStart w:id="10152" w:name="_Toc70033008"/>
      <w:bookmarkStart w:id="10153" w:name="_Toc67514764"/>
      <w:bookmarkStart w:id="10154" w:name="_Toc70002708"/>
      <w:bookmarkStart w:id="10155" w:name="_Toc70016378"/>
      <w:bookmarkStart w:id="10156" w:name="_Toc70017109"/>
      <w:bookmarkStart w:id="10157" w:name="_Toc70017839"/>
      <w:bookmarkStart w:id="10158" w:name="_Toc70018572"/>
      <w:bookmarkStart w:id="10159" w:name="_Toc70019304"/>
      <w:bookmarkStart w:id="10160" w:name="_Toc70020036"/>
      <w:bookmarkStart w:id="10161" w:name="_Toc70020768"/>
      <w:bookmarkStart w:id="10162" w:name="_Toc70021501"/>
      <w:bookmarkStart w:id="10163" w:name="_Toc70022235"/>
      <w:bookmarkStart w:id="10164" w:name="_Toc70022969"/>
      <w:bookmarkStart w:id="10165" w:name="_Toc70023703"/>
      <w:bookmarkStart w:id="10166" w:name="_Toc70024438"/>
      <w:bookmarkStart w:id="10167" w:name="_Toc70025172"/>
      <w:bookmarkStart w:id="10168" w:name="_Toc70025906"/>
      <w:bookmarkStart w:id="10169" w:name="_Toc70026640"/>
      <w:bookmarkStart w:id="10170" w:name="_Toc70027373"/>
      <w:bookmarkStart w:id="10171" w:name="_Toc70028107"/>
      <w:bookmarkStart w:id="10172" w:name="_Toc70028841"/>
      <w:bookmarkStart w:id="10173" w:name="_Toc70029575"/>
      <w:bookmarkStart w:id="10174" w:name="_Toc70030310"/>
      <w:bookmarkStart w:id="10175" w:name="_Toc70031044"/>
      <w:bookmarkStart w:id="10176" w:name="_Toc70031778"/>
      <w:bookmarkStart w:id="10177" w:name="_Toc70032513"/>
      <w:bookmarkStart w:id="10178" w:name="_Toc70033009"/>
      <w:bookmarkStart w:id="10179" w:name="_Toc67514768"/>
      <w:bookmarkStart w:id="10180" w:name="_Toc70002712"/>
      <w:bookmarkStart w:id="10181" w:name="_Toc70016382"/>
      <w:bookmarkStart w:id="10182" w:name="_Toc70017113"/>
      <w:bookmarkStart w:id="10183" w:name="_Toc70017843"/>
      <w:bookmarkStart w:id="10184" w:name="_Toc70018576"/>
      <w:bookmarkStart w:id="10185" w:name="_Toc70019308"/>
      <w:bookmarkStart w:id="10186" w:name="_Toc70020040"/>
      <w:bookmarkStart w:id="10187" w:name="_Toc70020772"/>
      <w:bookmarkStart w:id="10188" w:name="_Toc70021505"/>
      <w:bookmarkStart w:id="10189" w:name="_Toc70022239"/>
      <w:bookmarkStart w:id="10190" w:name="_Toc70022973"/>
      <w:bookmarkStart w:id="10191" w:name="_Toc70023707"/>
      <w:bookmarkStart w:id="10192" w:name="_Toc70024442"/>
      <w:bookmarkStart w:id="10193" w:name="_Toc70025176"/>
      <w:bookmarkStart w:id="10194" w:name="_Toc70025910"/>
      <w:bookmarkStart w:id="10195" w:name="_Toc70026644"/>
      <w:bookmarkStart w:id="10196" w:name="_Toc70027377"/>
      <w:bookmarkStart w:id="10197" w:name="_Toc70028111"/>
      <w:bookmarkStart w:id="10198" w:name="_Toc70028845"/>
      <w:bookmarkStart w:id="10199" w:name="_Toc70029579"/>
      <w:bookmarkStart w:id="10200" w:name="_Toc70030314"/>
      <w:bookmarkStart w:id="10201" w:name="_Toc70031048"/>
      <w:bookmarkStart w:id="10202" w:name="_Toc70031782"/>
      <w:bookmarkStart w:id="10203" w:name="_Toc70032517"/>
      <w:bookmarkStart w:id="10204" w:name="_Toc70033013"/>
      <w:bookmarkStart w:id="10205" w:name="_Toc67514770"/>
      <w:bookmarkStart w:id="10206" w:name="_Toc70002714"/>
      <w:bookmarkStart w:id="10207" w:name="_Toc70016384"/>
      <w:bookmarkStart w:id="10208" w:name="_Toc70017115"/>
      <w:bookmarkStart w:id="10209" w:name="_Toc70017845"/>
      <w:bookmarkStart w:id="10210" w:name="_Toc70018578"/>
      <w:bookmarkStart w:id="10211" w:name="_Toc70019310"/>
      <w:bookmarkStart w:id="10212" w:name="_Toc70020042"/>
      <w:bookmarkStart w:id="10213" w:name="_Toc70020774"/>
      <w:bookmarkStart w:id="10214" w:name="_Toc70021507"/>
      <w:bookmarkStart w:id="10215" w:name="_Toc70022241"/>
      <w:bookmarkStart w:id="10216" w:name="_Toc70022975"/>
      <w:bookmarkStart w:id="10217" w:name="_Toc70023709"/>
      <w:bookmarkStart w:id="10218" w:name="_Toc70024444"/>
      <w:bookmarkStart w:id="10219" w:name="_Toc70025178"/>
      <w:bookmarkStart w:id="10220" w:name="_Toc70025912"/>
      <w:bookmarkStart w:id="10221" w:name="_Toc70026646"/>
      <w:bookmarkStart w:id="10222" w:name="_Toc70027379"/>
      <w:bookmarkStart w:id="10223" w:name="_Toc70028113"/>
      <w:bookmarkStart w:id="10224" w:name="_Toc70028847"/>
      <w:bookmarkStart w:id="10225" w:name="_Toc70029581"/>
      <w:bookmarkStart w:id="10226" w:name="_Toc70030316"/>
      <w:bookmarkStart w:id="10227" w:name="_Toc70031050"/>
      <w:bookmarkStart w:id="10228" w:name="_Toc70031784"/>
      <w:bookmarkStart w:id="10229" w:name="_Toc70032519"/>
      <w:bookmarkStart w:id="10230" w:name="_Toc70033015"/>
      <w:bookmarkStart w:id="10231" w:name="_Toc67514771"/>
      <w:bookmarkStart w:id="10232" w:name="_Toc70002715"/>
      <w:bookmarkStart w:id="10233" w:name="_Toc70016385"/>
      <w:bookmarkStart w:id="10234" w:name="_Toc70017116"/>
      <w:bookmarkStart w:id="10235" w:name="_Toc70017846"/>
      <w:bookmarkStart w:id="10236" w:name="_Toc70018579"/>
      <w:bookmarkStart w:id="10237" w:name="_Toc70019311"/>
      <w:bookmarkStart w:id="10238" w:name="_Toc70020043"/>
      <w:bookmarkStart w:id="10239" w:name="_Toc70020775"/>
      <w:bookmarkStart w:id="10240" w:name="_Toc70021508"/>
      <w:bookmarkStart w:id="10241" w:name="_Toc70022242"/>
      <w:bookmarkStart w:id="10242" w:name="_Toc70022976"/>
      <w:bookmarkStart w:id="10243" w:name="_Toc70023710"/>
      <w:bookmarkStart w:id="10244" w:name="_Toc70024445"/>
      <w:bookmarkStart w:id="10245" w:name="_Toc70025179"/>
      <w:bookmarkStart w:id="10246" w:name="_Toc70025913"/>
      <w:bookmarkStart w:id="10247" w:name="_Toc70026647"/>
      <w:bookmarkStart w:id="10248" w:name="_Toc70027380"/>
      <w:bookmarkStart w:id="10249" w:name="_Toc70028114"/>
      <w:bookmarkStart w:id="10250" w:name="_Toc70028848"/>
      <w:bookmarkStart w:id="10251" w:name="_Toc70029582"/>
      <w:bookmarkStart w:id="10252" w:name="_Toc70030317"/>
      <w:bookmarkStart w:id="10253" w:name="_Toc70031051"/>
      <w:bookmarkStart w:id="10254" w:name="_Toc70031785"/>
      <w:bookmarkStart w:id="10255" w:name="_Toc70032520"/>
      <w:bookmarkStart w:id="10256" w:name="_Toc70033016"/>
      <w:bookmarkStart w:id="10257" w:name="_Toc67514775"/>
      <w:bookmarkStart w:id="10258" w:name="_Toc70002719"/>
      <w:bookmarkStart w:id="10259" w:name="_Toc70016389"/>
      <w:bookmarkStart w:id="10260" w:name="_Toc70017120"/>
      <w:bookmarkStart w:id="10261" w:name="_Toc70017850"/>
      <w:bookmarkStart w:id="10262" w:name="_Toc70018583"/>
      <w:bookmarkStart w:id="10263" w:name="_Toc70019315"/>
      <w:bookmarkStart w:id="10264" w:name="_Toc70020047"/>
      <w:bookmarkStart w:id="10265" w:name="_Toc70020779"/>
      <w:bookmarkStart w:id="10266" w:name="_Toc70021512"/>
      <w:bookmarkStart w:id="10267" w:name="_Toc70022246"/>
      <w:bookmarkStart w:id="10268" w:name="_Toc70022980"/>
      <w:bookmarkStart w:id="10269" w:name="_Toc70023714"/>
      <w:bookmarkStart w:id="10270" w:name="_Toc70024449"/>
      <w:bookmarkStart w:id="10271" w:name="_Toc70025183"/>
      <w:bookmarkStart w:id="10272" w:name="_Toc70025917"/>
      <w:bookmarkStart w:id="10273" w:name="_Toc70026651"/>
      <w:bookmarkStart w:id="10274" w:name="_Toc70027384"/>
      <w:bookmarkStart w:id="10275" w:name="_Toc70028118"/>
      <w:bookmarkStart w:id="10276" w:name="_Toc70028852"/>
      <w:bookmarkStart w:id="10277" w:name="_Toc70029586"/>
      <w:bookmarkStart w:id="10278" w:name="_Toc70030321"/>
      <w:bookmarkStart w:id="10279" w:name="_Toc70031055"/>
      <w:bookmarkStart w:id="10280" w:name="_Toc70031789"/>
      <w:bookmarkStart w:id="10281" w:name="_Toc70032524"/>
      <w:bookmarkStart w:id="10282" w:name="_Toc70033020"/>
      <w:bookmarkStart w:id="10283" w:name="_Toc67514777"/>
      <w:bookmarkStart w:id="10284" w:name="_Toc70002721"/>
      <w:bookmarkStart w:id="10285" w:name="_Toc70016391"/>
      <w:bookmarkStart w:id="10286" w:name="_Toc70017122"/>
      <w:bookmarkStart w:id="10287" w:name="_Toc70017852"/>
      <w:bookmarkStart w:id="10288" w:name="_Toc70018585"/>
      <w:bookmarkStart w:id="10289" w:name="_Toc70019317"/>
      <w:bookmarkStart w:id="10290" w:name="_Toc70020049"/>
      <w:bookmarkStart w:id="10291" w:name="_Toc70020781"/>
      <w:bookmarkStart w:id="10292" w:name="_Toc70021514"/>
      <w:bookmarkStart w:id="10293" w:name="_Toc70022248"/>
      <w:bookmarkStart w:id="10294" w:name="_Toc70022982"/>
      <w:bookmarkStart w:id="10295" w:name="_Toc70023716"/>
      <w:bookmarkStart w:id="10296" w:name="_Toc70024451"/>
      <w:bookmarkStart w:id="10297" w:name="_Toc70025185"/>
      <w:bookmarkStart w:id="10298" w:name="_Toc70025919"/>
      <w:bookmarkStart w:id="10299" w:name="_Toc70026653"/>
      <w:bookmarkStart w:id="10300" w:name="_Toc70027386"/>
      <w:bookmarkStart w:id="10301" w:name="_Toc70028120"/>
      <w:bookmarkStart w:id="10302" w:name="_Toc70028854"/>
      <w:bookmarkStart w:id="10303" w:name="_Toc70029588"/>
      <w:bookmarkStart w:id="10304" w:name="_Toc70030323"/>
      <w:bookmarkStart w:id="10305" w:name="_Toc70031057"/>
      <w:bookmarkStart w:id="10306" w:name="_Toc70031791"/>
      <w:bookmarkStart w:id="10307" w:name="_Toc70032526"/>
      <w:bookmarkStart w:id="10308" w:name="_Toc70033022"/>
      <w:bookmarkStart w:id="10309" w:name="_Toc67514778"/>
      <w:bookmarkStart w:id="10310" w:name="_Toc70002722"/>
      <w:bookmarkStart w:id="10311" w:name="_Toc70016392"/>
      <w:bookmarkStart w:id="10312" w:name="_Toc70017123"/>
      <w:bookmarkStart w:id="10313" w:name="_Toc70017853"/>
      <w:bookmarkStart w:id="10314" w:name="_Toc70018586"/>
      <w:bookmarkStart w:id="10315" w:name="_Toc70019318"/>
      <w:bookmarkStart w:id="10316" w:name="_Toc70020050"/>
      <w:bookmarkStart w:id="10317" w:name="_Toc70020782"/>
      <w:bookmarkStart w:id="10318" w:name="_Toc70021515"/>
      <w:bookmarkStart w:id="10319" w:name="_Toc70022249"/>
      <w:bookmarkStart w:id="10320" w:name="_Toc70022983"/>
      <w:bookmarkStart w:id="10321" w:name="_Toc70023717"/>
      <w:bookmarkStart w:id="10322" w:name="_Toc70024452"/>
      <w:bookmarkStart w:id="10323" w:name="_Toc70025186"/>
      <w:bookmarkStart w:id="10324" w:name="_Toc70025920"/>
      <w:bookmarkStart w:id="10325" w:name="_Toc70026654"/>
      <w:bookmarkStart w:id="10326" w:name="_Toc70027387"/>
      <w:bookmarkStart w:id="10327" w:name="_Toc70028121"/>
      <w:bookmarkStart w:id="10328" w:name="_Toc70028855"/>
      <w:bookmarkStart w:id="10329" w:name="_Toc70029589"/>
      <w:bookmarkStart w:id="10330" w:name="_Toc70030324"/>
      <w:bookmarkStart w:id="10331" w:name="_Toc70031058"/>
      <w:bookmarkStart w:id="10332" w:name="_Toc70031792"/>
      <w:bookmarkStart w:id="10333" w:name="_Toc70032527"/>
      <w:bookmarkStart w:id="10334" w:name="_Toc70033023"/>
      <w:bookmarkStart w:id="10335" w:name="_Toc67514779"/>
      <w:bookmarkStart w:id="10336" w:name="_Toc70002723"/>
      <w:bookmarkStart w:id="10337" w:name="_Toc70016393"/>
      <w:bookmarkStart w:id="10338" w:name="_Toc70017124"/>
      <w:bookmarkStart w:id="10339" w:name="_Toc70017854"/>
      <w:bookmarkStart w:id="10340" w:name="_Toc70018587"/>
      <w:bookmarkStart w:id="10341" w:name="_Toc70019319"/>
      <w:bookmarkStart w:id="10342" w:name="_Toc70020051"/>
      <w:bookmarkStart w:id="10343" w:name="_Toc70020783"/>
      <w:bookmarkStart w:id="10344" w:name="_Toc70021516"/>
      <w:bookmarkStart w:id="10345" w:name="_Toc70022250"/>
      <w:bookmarkStart w:id="10346" w:name="_Toc70022984"/>
      <w:bookmarkStart w:id="10347" w:name="_Toc70023718"/>
      <w:bookmarkStart w:id="10348" w:name="_Toc70024453"/>
      <w:bookmarkStart w:id="10349" w:name="_Toc70025187"/>
      <w:bookmarkStart w:id="10350" w:name="_Toc70025921"/>
      <w:bookmarkStart w:id="10351" w:name="_Toc70026655"/>
      <w:bookmarkStart w:id="10352" w:name="_Toc70027388"/>
      <w:bookmarkStart w:id="10353" w:name="_Toc70028122"/>
      <w:bookmarkStart w:id="10354" w:name="_Toc70028856"/>
      <w:bookmarkStart w:id="10355" w:name="_Toc70029590"/>
      <w:bookmarkStart w:id="10356" w:name="_Toc70030325"/>
      <w:bookmarkStart w:id="10357" w:name="_Toc70031059"/>
      <w:bookmarkStart w:id="10358" w:name="_Toc70031793"/>
      <w:bookmarkStart w:id="10359" w:name="_Toc70032528"/>
      <w:bookmarkStart w:id="10360" w:name="_Toc70033024"/>
      <w:bookmarkStart w:id="10361" w:name="_Toc67514780"/>
      <w:bookmarkStart w:id="10362" w:name="_Toc70002724"/>
      <w:bookmarkStart w:id="10363" w:name="_Toc70016394"/>
      <w:bookmarkStart w:id="10364" w:name="_Toc70017125"/>
      <w:bookmarkStart w:id="10365" w:name="_Toc70017855"/>
      <w:bookmarkStart w:id="10366" w:name="_Toc70018588"/>
      <w:bookmarkStart w:id="10367" w:name="_Toc70019320"/>
      <w:bookmarkStart w:id="10368" w:name="_Toc70020052"/>
      <w:bookmarkStart w:id="10369" w:name="_Toc70020784"/>
      <w:bookmarkStart w:id="10370" w:name="_Toc70021517"/>
      <w:bookmarkStart w:id="10371" w:name="_Toc70022251"/>
      <w:bookmarkStart w:id="10372" w:name="_Toc70022985"/>
      <w:bookmarkStart w:id="10373" w:name="_Toc70023719"/>
      <w:bookmarkStart w:id="10374" w:name="_Toc70024454"/>
      <w:bookmarkStart w:id="10375" w:name="_Toc70025188"/>
      <w:bookmarkStart w:id="10376" w:name="_Toc70025922"/>
      <w:bookmarkStart w:id="10377" w:name="_Toc70026656"/>
      <w:bookmarkStart w:id="10378" w:name="_Toc70027389"/>
      <w:bookmarkStart w:id="10379" w:name="_Toc70028123"/>
      <w:bookmarkStart w:id="10380" w:name="_Toc70028857"/>
      <w:bookmarkStart w:id="10381" w:name="_Toc70029591"/>
      <w:bookmarkStart w:id="10382" w:name="_Toc70030326"/>
      <w:bookmarkStart w:id="10383" w:name="_Toc70031060"/>
      <w:bookmarkStart w:id="10384" w:name="_Toc70031794"/>
      <w:bookmarkStart w:id="10385" w:name="_Toc70032529"/>
      <w:bookmarkStart w:id="10386" w:name="_Toc70033025"/>
      <w:bookmarkStart w:id="10387" w:name="_Toc67514781"/>
      <w:bookmarkStart w:id="10388" w:name="_Toc70002725"/>
      <w:bookmarkStart w:id="10389" w:name="_Toc70016395"/>
      <w:bookmarkStart w:id="10390" w:name="_Toc70017126"/>
      <w:bookmarkStart w:id="10391" w:name="_Toc70017856"/>
      <w:bookmarkStart w:id="10392" w:name="_Toc70018589"/>
      <w:bookmarkStart w:id="10393" w:name="_Toc70019321"/>
      <w:bookmarkStart w:id="10394" w:name="_Toc70020053"/>
      <w:bookmarkStart w:id="10395" w:name="_Toc70020785"/>
      <w:bookmarkStart w:id="10396" w:name="_Toc70021518"/>
      <w:bookmarkStart w:id="10397" w:name="_Toc70022252"/>
      <w:bookmarkStart w:id="10398" w:name="_Toc70022986"/>
      <w:bookmarkStart w:id="10399" w:name="_Toc70023720"/>
      <w:bookmarkStart w:id="10400" w:name="_Toc70024455"/>
      <w:bookmarkStart w:id="10401" w:name="_Toc70025189"/>
      <w:bookmarkStart w:id="10402" w:name="_Toc70025923"/>
      <w:bookmarkStart w:id="10403" w:name="_Toc70026657"/>
      <w:bookmarkStart w:id="10404" w:name="_Toc70027390"/>
      <w:bookmarkStart w:id="10405" w:name="_Toc70028124"/>
      <w:bookmarkStart w:id="10406" w:name="_Toc70028858"/>
      <w:bookmarkStart w:id="10407" w:name="_Toc70029592"/>
      <w:bookmarkStart w:id="10408" w:name="_Toc70030327"/>
      <w:bookmarkStart w:id="10409" w:name="_Toc70031061"/>
      <w:bookmarkStart w:id="10410" w:name="_Toc70031795"/>
      <w:bookmarkStart w:id="10411" w:name="_Toc70032530"/>
      <w:bookmarkStart w:id="10412" w:name="_Toc70033026"/>
      <w:bookmarkStart w:id="10413" w:name="_Toc67514784"/>
      <w:bookmarkStart w:id="10414" w:name="_Toc70002728"/>
      <w:bookmarkStart w:id="10415" w:name="_Toc70016398"/>
      <w:bookmarkStart w:id="10416" w:name="_Toc70017129"/>
      <w:bookmarkStart w:id="10417" w:name="_Toc70017859"/>
      <w:bookmarkStart w:id="10418" w:name="_Toc70018592"/>
      <w:bookmarkStart w:id="10419" w:name="_Toc70019324"/>
      <w:bookmarkStart w:id="10420" w:name="_Toc70020056"/>
      <w:bookmarkStart w:id="10421" w:name="_Toc70020788"/>
      <w:bookmarkStart w:id="10422" w:name="_Toc70021521"/>
      <w:bookmarkStart w:id="10423" w:name="_Toc70022255"/>
      <w:bookmarkStart w:id="10424" w:name="_Toc70022989"/>
      <w:bookmarkStart w:id="10425" w:name="_Toc70023723"/>
      <w:bookmarkStart w:id="10426" w:name="_Toc70024458"/>
      <w:bookmarkStart w:id="10427" w:name="_Toc70025192"/>
      <w:bookmarkStart w:id="10428" w:name="_Toc70025926"/>
      <w:bookmarkStart w:id="10429" w:name="_Toc70026660"/>
      <w:bookmarkStart w:id="10430" w:name="_Toc70027393"/>
      <w:bookmarkStart w:id="10431" w:name="_Toc70028127"/>
      <w:bookmarkStart w:id="10432" w:name="_Toc70028861"/>
      <w:bookmarkStart w:id="10433" w:name="_Toc70029595"/>
      <w:bookmarkStart w:id="10434" w:name="_Toc70030330"/>
      <w:bookmarkStart w:id="10435" w:name="_Toc70031064"/>
      <w:bookmarkStart w:id="10436" w:name="_Toc70031798"/>
      <w:bookmarkStart w:id="10437" w:name="_Toc70032533"/>
      <w:bookmarkStart w:id="10438" w:name="_Toc70033029"/>
      <w:bookmarkStart w:id="10439" w:name="_Toc67514789"/>
      <w:bookmarkStart w:id="10440" w:name="_Toc70002733"/>
      <w:bookmarkStart w:id="10441" w:name="_Toc70016403"/>
      <w:bookmarkStart w:id="10442" w:name="_Toc70017134"/>
      <w:bookmarkStart w:id="10443" w:name="_Toc70017864"/>
      <w:bookmarkStart w:id="10444" w:name="_Toc70018597"/>
      <w:bookmarkStart w:id="10445" w:name="_Toc70019329"/>
      <w:bookmarkStart w:id="10446" w:name="_Toc70020061"/>
      <w:bookmarkStart w:id="10447" w:name="_Toc70020793"/>
      <w:bookmarkStart w:id="10448" w:name="_Toc70021526"/>
      <w:bookmarkStart w:id="10449" w:name="_Toc70022260"/>
      <w:bookmarkStart w:id="10450" w:name="_Toc70022994"/>
      <w:bookmarkStart w:id="10451" w:name="_Toc70023728"/>
      <w:bookmarkStart w:id="10452" w:name="_Toc70024463"/>
      <w:bookmarkStart w:id="10453" w:name="_Toc70025197"/>
      <w:bookmarkStart w:id="10454" w:name="_Toc70025931"/>
      <w:bookmarkStart w:id="10455" w:name="_Toc70026665"/>
      <w:bookmarkStart w:id="10456" w:name="_Toc70027398"/>
      <w:bookmarkStart w:id="10457" w:name="_Toc70028132"/>
      <w:bookmarkStart w:id="10458" w:name="_Toc70028866"/>
      <w:bookmarkStart w:id="10459" w:name="_Toc70029600"/>
      <w:bookmarkStart w:id="10460" w:name="_Toc70030335"/>
      <w:bookmarkStart w:id="10461" w:name="_Toc70031069"/>
      <w:bookmarkStart w:id="10462" w:name="_Toc70031803"/>
      <w:bookmarkStart w:id="10463" w:name="_Toc70032538"/>
      <w:bookmarkStart w:id="10464" w:name="_Toc70033034"/>
      <w:bookmarkStart w:id="10465" w:name="_Toc67514791"/>
      <w:bookmarkStart w:id="10466" w:name="_Toc70002735"/>
      <w:bookmarkStart w:id="10467" w:name="_Toc70016405"/>
      <w:bookmarkStart w:id="10468" w:name="_Toc70017136"/>
      <w:bookmarkStart w:id="10469" w:name="_Toc70017866"/>
      <w:bookmarkStart w:id="10470" w:name="_Toc70018599"/>
      <w:bookmarkStart w:id="10471" w:name="_Toc70019331"/>
      <w:bookmarkStart w:id="10472" w:name="_Toc70020063"/>
      <w:bookmarkStart w:id="10473" w:name="_Toc70020795"/>
      <w:bookmarkStart w:id="10474" w:name="_Toc70021528"/>
      <w:bookmarkStart w:id="10475" w:name="_Toc70022262"/>
      <w:bookmarkStart w:id="10476" w:name="_Toc70022996"/>
      <w:bookmarkStart w:id="10477" w:name="_Toc70023730"/>
      <w:bookmarkStart w:id="10478" w:name="_Toc70024465"/>
      <w:bookmarkStart w:id="10479" w:name="_Toc70025199"/>
      <w:bookmarkStart w:id="10480" w:name="_Toc70025933"/>
      <w:bookmarkStart w:id="10481" w:name="_Toc70026667"/>
      <w:bookmarkStart w:id="10482" w:name="_Toc70027400"/>
      <w:bookmarkStart w:id="10483" w:name="_Toc70028134"/>
      <w:bookmarkStart w:id="10484" w:name="_Toc70028868"/>
      <w:bookmarkStart w:id="10485" w:name="_Toc70029602"/>
      <w:bookmarkStart w:id="10486" w:name="_Toc70030337"/>
      <w:bookmarkStart w:id="10487" w:name="_Toc70031071"/>
      <w:bookmarkStart w:id="10488" w:name="_Toc70031805"/>
      <w:bookmarkStart w:id="10489" w:name="_Toc70032540"/>
      <w:bookmarkStart w:id="10490" w:name="_Toc70033036"/>
      <w:bookmarkStart w:id="10491" w:name="_Toc67514794"/>
      <w:bookmarkStart w:id="10492" w:name="_Toc70002738"/>
      <w:bookmarkStart w:id="10493" w:name="_Toc70016408"/>
      <w:bookmarkStart w:id="10494" w:name="_Toc70017139"/>
      <w:bookmarkStart w:id="10495" w:name="_Toc70017869"/>
      <w:bookmarkStart w:id="10496" w:name="_Toc70018602"/>
      <w:bookmarkStart w:id="10497" w:name="_Toc70019334"/>
      <w:bookmarkStart w:id="10498" w:name="_Toc70020066"/>
      <w:bookmarkStart w:id="10499" w:name="_Toc70020798"/>
      <w:bookmarkStart w:id="10500" w:name="_Toc70021531"/>
      <w:bookmarkStart w:id="10501" w:name="_Toc70022265"/>
      <w:bookmarkStart w:id="10502" w:name="_Toc70022999"/>
      <w:bookmarkStart w:id="10503" w:name="_Toc70023733"/>
      <w:bookmarkStart w:id="10504" w:name="_Toc70024468"/>
      <w:bookmarkStart w:id="10505" w:name="_Toc70025202"/>
      <w:bookmarkStart w:id="10506" w:name="_Toc70025936"/>
      <w:bookmarkStart w:id="10507" w:name="_Toc70026670"/>
      <w:bookmarkStart w:id="10508" w:name="_Toc70027403"/>
      <w:bookmarkStart w:id="10509" w:name="_Toc70028137"/>
      <w:bookmarkStart w:id="10510" w:name="_Toc70028871"/>
      <w:bookmarkStart w:id="10511" w:name="_Toc70029605"/>
      <w:bookmarkStart w:id="10512" w:name="_Toc70030340"/>
      <w:bookmarkStart w:id="10513" w:name="_Toc70031074"/>
      <w:bookmarkStart w:id="10514" w:name="_Toc70031808"/>
      <w:bookmarkStart w:id="10515" w:name="_Toc70032543"/>
      <w:bookmarkStart w:id="10516" w:name="_Toc70033039"/>
      <w:bookmarkStart w:id="10517" w:name="_Toc67514796"/>
      <w:bookmarkStart w:id="10518" w:name="_Toc70002740"/>
      <w:bookmarkStart w:id="10519" w:name="_Toc70016410"/>
      <w:bookmarkStart w:id="10520" w:name="_Toc70017141"/>
      <w:bookmarkStart w:id="10521" w:name="_Toc70017871"/>
      <w:bookmarkStart w:id="10522" w:name="_Toc70018604"/>
      <w:bookmarkStart w:id="10523" w:name="_Toc70019336"/>
      <w:bookmarkStart w:id="10524" w:name="_Toc70020068"/>
      <w:bookmarkStart w:id="10525" w:name="_Toc70020800"/>
      <w:bookmarkStart w:id="10526" w:name="_Toc70021533"/>
      <w:bookmarkStart w:id="10527" w:name="_Toc70022267"/>
      <w:bookmarkStart w:id="10528" w:name="_Toc70023001"/>
      <w:bookmarkStart w:id="10529" w:name="_Toc70023735"/>
      <w:bookmarkStart w:id="10530" w:name="_Toc70024470"/>
      <w:bookmarkStart w:id="10531" w:name="_Toc70025204"/>
      <w:bookmarkStart w:id="10532" w:name="_Toc70025938"/>
      <w:bookmarkStart w:id="10533" w:name="_Toc70026672"/>
      <w:bookmarkStart w:id="10534" w:name="_Toc70027405"/>
      <w:bookmarkStart w:id="10535" w:name="_Toc70028139"/>
      <w:bookmarkStart w:id="10536" w:name="_Toc70028873"/>
      <w:bookmarkStart w:id="10537" w:name="_Toc70029607"/>
      <w:bookmarkStart w:id="10538" w:name="_Toc70030342"/>
      <w:bookmarkStart w:id="10539" w:name="_Toc70031076"/>
      <w:bookmarkStart w:id="10540" w:name="_Toc70031810"/>
      <w:bookmarkStart w:id="10541" w:name="_Toc70032545"/>
      <w:bookmarkStart w:id="10542" w:name="_Toc70033041"/>
      <w:bookmarkStart w:id="10543" w:name="_Toc67514799"/>
      <w:bookmarkStart w:id="10544" w:name="_Toc70002743"/>
      <w:bookmarkStart w:id="10545" w:name="_Toc70016413"/>
      <w:bookmarkStart w:id="10546" w:name="_Toc70017144"/>
      <w:bookmarkStart w:id="10547" w:name="_Toc70017874"/>
      <w:bookmarkStart w:id="10548" w:name="_Toc70018607"/>
      <w:bookmarkStart w:id="10549" w:name="_Toc70019339"/>
      <w:bookmarkStart w:id="10550" w:name="_Toc70020071"/>
      <w:bookmarkStart w:id="10551" w:name="_Toc70020803"/>
      <w:bookmarkStart w:id="10552" w:name="_Toc70021536"/>
      <w:bookmarkStart w:id="10553" w:name="_Toc70022270"/>
      <w:bookmarkStart w:id="10554" w:name="_Toc70023004"/>
      <w:bookmarkStart w:id="10555" w:name="_Toc70023738"/>
      <w:bookmarkStart w:id="10556" w:name="_Toc70024473"/>
      <w:bookmarkStart w:id="10557" w:name="_Toc70025207"/>
      <w:bookmarkStart w:id="10558" w:name="_Toc70025941"/>
      <w:bookmarkStart w:id="10559" w:name="_Toc70026675"/>
      <w:bookmarkStart w:id="10560" w:name="_Toc70027408"/>
      <w:bookmarkStart w:id="10561" w:name="_Toc70028142"/>
      <w:bookmarkStart w:id="10562" w:name="_Toc70028876"/>
      <w:bookmarkStart w:id="10563" w:name="_Toc70029610"/>
      <w:bookmarkStart w:id="10564" w:name="_Toc70030345"/>
      <w:bookmarkStart w:id="10565" w:name="_Toc70031079"/>
      <w:bookmarkStart w:id="10566" w:name="_Toc70031813"/>
      <w:bookmarkStart w:id="10567" w:name="_Toc70032548"/>
      <w:bookmarkStart w:id="10568" w:name="_Toc70033044"/>
      <w:bookmarkStart w:id="10569" w:name="_Toc67514801"/>
      <w:bookmarkStart w:id="10570" w:name="_Toc70002745"/>
      <w:bookmarkStart w:id="10571" w:name="_Toc70016415"/>
      <w:bookmarkStart w:id="10572" w:name="_Toc70017146"/>
      <w:bookmarkStart w:id="10573" w:name="_Toc70017876"/>
      <w:bookmarkStart w:id="10574" w:name="_Toc70018609"/>
      <w:bookmarkStart w:id="10575" w:name="_Toc70019341"/>
      <w:bookmarkStart w:id="10576" w:name="_Toc70020073"/>
      <w:bookmarkStart w:id="10577" w:name="_Toc70020805"/>
      <w:bookmarkStart w:id="10578" w:name="_Toc70021538"/>
      <w:bookmarkStart w:id="10579" w:name="_Toc70022272"/>
      <w:bookmarkStart w:id="10580" w:name="_Toc70023006"/>
      <w:bookmarkStart w:id="10581" w:name="_Toc70023740"/>
      <w:bookmarkStart w:id="10582" w:name="_Toc70024475"/>
      <w:bookmarkStart w:id="10583" w:name="_Toc70025209"/>
      <w:bookmarkStart w:id="10584" w:name="_Toc70025943"/>
      <w:bookmarkStart w:id="10585" w:name="_Toc70026677"/>
      <w:bookmarkStart w:id="10586" w:name="_Toc70027410"/>
      <w:bookmarkStart w:id="10587" w:name="_Toc70028144"/>
      <w:bookmarkStart w:id="10588" w:name="_Toc70028878"/>
      <w:bookmarkStart w:id="10589" w:name="_Toc70029612"/>
      <w:bookmarkStart w:id="10590" w:name="_Toc70030347"/>
      <w:bookmarkStart w:id="10591" w:name="_Toc70031081"/>
      <w:bookmarkStart w:id="10592" w:name="_Toc70031815"/>
      <w:bookmarkStart w:id="10593" w:name="_Toc70032550"/>
      <w:bookmarkStart w:id="10594" w:name="_Toc70033046"/>
      <w:bookmarkStart w:id="10595" w:name="_Toc67514804"/>
      <w:bookmarkStart w:id="10596" w:name="_Toc70002748"/>
      <w:bookmarkStart w:id="10597" w:name="_Toc70016418"/>
      <w:bookmarkStart w:id="10598" w:name="_Toc70017149"/>
      <w:bookmarkStart w:id="10599" w:name="_Toc70017879"/>
      <w:bookmarkStart w:id="10600" w:name="_Toc70018612"/>
      <w:bookmarkStart w:id="10601" w:name="_Toc70019344"/>
      <w:bookmarkStart w:id="10602" w:name="_Toc70020076"/>
      <w:bookmarkStart w:id="10603" w:name="_Toc70020808"/>
      <w:bookmarkStart w:id="10604" w:name="_Toc70021541"/>
      <w:bookmarkStart w:id="10605" w:name="_Toc70022275"/>
      <w:bookmarkStart w:id="10606" w:name="_Toc70023009"/>
      <w:bookmarkStart w:id="10607" w:name="_Toc70023743"/>
      <w:bookmarkStart w:id="10608" w:name="_Toc70024478"/>
      <w:bookmarkStart w:id="10609" w:name="_Toc70025212"/>
      <w:bookmarkStart w:id="10610" w:name="_Toc70025946"/>
      <w:bookmarkStart w:id="10611" w:name="_Toc70026680"/>
      <w:bookmarkStart w:id="10612" w:name="_Toc70027413"/>
      <w:bookmarkStart w:id="10613" w:name="_Toc70028147"/>
      <w:bookmarkStart w:id="10614" w:name="_Toc70028881"/>
      <w:bookmarkStart w:id="10615" w:name="_Toc70029615"/>
      <w:bookmarkStart w:id="10616" w:name="_Toc70030350"/>
      <w:bookmarkStart w:id="10617" w:name="_Toc70031084"/>
      <w:bookmarkStart w:id="10618" w:name="_Toc70031818"/>
      <w:bookmarkStart w:id="10619" w:name="_Toc70032553"/>
      <w:bookmarkStart w:id="10620" w:name="_Toc70033049"/>
      <w:bookmarkStart w:id="10621" w:name="_Toc67514811"/>
      <w:bookmarkStart w:id="10622" w:name="_Toc70002755"/>
      <w:bookmarkStart w:id="10623" w:name="_Toc70016425"/>
      <w:bookmarkStart w:id="10624" w:name="_Toc70017156"/>
      <w:bookmarkStart w:id="10625" w:name="_Toc70017886"/>
      <w:bookmarkStart w:id="10626" w:name="_Toc70018619"/>
      <w:bookmarkStart w:id="10627" w:name="_Toc70019351"/>
      <w:bookmarkStart w:id="10628" w:name="_Toc70020083"/>
      <w:bookmarkStart w:id="10629" w:name="_Toc70020815"/>
      <w:bookmarkStart w:id="10630" w:name="_Toc70021548"/>
      <w:bookmarkStart w:id="10631" w:name="_Toc70022282"/>
      <w:bookmarkStart w:id="10632" w:name="_Toc70023016"/>
      <w:bookmarkStart w:id="10633" w:name="_Toc70023750"/>
      <w:bookmarkStart w:id="10634" w:name="_Toc70024485"/>
      <w:bookmarkStart w:id="10635" w:name="_Toc70025219"/>
      <w:bookmarkStart w:id="10636" w:name="_Toc70025953"/>
      <w:bookmarkStart w:id="10637" w:name="_Toc70026687"/>
      <w:bookmarkStart w:id="10638" w:name="_Toc70027420"/>
      <w:bookmarkStart w:id="10639" w:name="_Toc70028154"/>
      <w:bookmarkStart w:id="10640" w:name="_Toc70028888"/>
      <w:bookmarkStart w:id="10641" w:name="_Toc70029622"/>
      <w:bookmarkStart w:id="10642" w:name="_Toc70030357"/>
      <w:bookmarkStart w:id="10643" w:name="_Toc70031091"/>
      <w:bookmarkStart w:id="10644" w:name="_Toc70031825"/>
      <w:bookmarkStart w:id="10645" w:name="_Toc70032560"/>
      <w:bookmarkStart w:id="10646" w:name="_Toc70033056"/>
      <w:bookmarkStart w:id="10647" w:name="_Toc67514813"/>
      <w:bookmarkStart w:id="10648" w:name="_Toc70002757"/>
      <w:bookmarkStart w:id="10649" w:name="_Toc70016427"/>
      <w:bookmarkStart w:id="10650" w:name="_Toc70017158"/>
      <w:bookmarkStart w:id="10651" w:name="_Toc70017888"/>
      <w:bookmarkStart w:id="10652" w:name="_Toc70018621"/>
      <w:bookmarkStart w:id="10653" w:name="_Toc70019353"/>
      <w:bookmarkStart w:id="10654" w:name="_Toc70020085"/>
      <w:bookmarkStart w:id="10655" w:name="_Toc70020817"/>
      <w:bookmarkStart w:id="10656" w:name="_Toc70021550"/>
      <w:bookmarkStart w:id="10657" w:name="_Toc70022284"/>
      <w:bookmarkStart w:id="10658" w:name="_Toc70023018"/>
      <w:bookmarkStart w:id="10659" w:name="_Toc70023752"/>
      <w:bookmarkStart w:id="10660" w:name="_Toc70024487"/>
      <w:bookmarkStart w:id="10661" w:name="_Toc70025221"/>
      <w:bookmarkStart w:id="10662" w:name="_Toc70025955"/>
      <w:bookmarkStart w:id="10663" w:name="_Toc70026689"/>
      <w:bookmarkStart w:id="10664" w:name="_Toc70027422"/>
      <w:bookmarkStart w:id="10665" w:name="_Toc70028156"/>
      <w:bookmarkStart w:id="10666" w:name="_Toc70028890"/>
      <w:bookmarkStart w:id="10667" w:name="_Toc70029624"/>
      <w:bookmarkStart w:id="10668" w:name="_Toc70030359"/>
      <w:bookmarkStart w:id="10669" w:name="_Toc70031093"/>
      <w:bookmarkStart w:id="10670" w:name="_Toc70031827"/>
      <w:bookmarkStart w:id="10671" w:name="_Toc70032562"/>
      <w:bookmarkStart w:id="10672" w:name="_Toc70033058"/>
      <w:bookmarkStart w:id="10673" w:name="_Toc67514815"/>
      <w:bookmarkStart w:id="10674" w:name="_Toc70002759"/>
      <w:bookmarkStart w:id="10675" w:name="_Toc70016429"/>
      <w:bookmarkStart w:id="10676" w:name="_Toc70017160"/>
      <w:bookmarkStart w:id="10677" w:name="_Toc70017890"/>
      <w:bookmarkStart w:id="10678" w:name="_Toc70018623"/>
      <w:bookmarkStart w:id="10679" w:name="_Toc70019355"/>
      <w:bookmarkStart w:id="10680" w:name="_Toc70020087"/>
      <w:bookmarkStart w:id="10681" w:name="_Toc70020819"/>
      <w:bookmarkStart w:id="10682" w:name="_Toc70021552"/>
      <w:bookmarkStart w:id="10683" w:name="_Toc70022286"/>
      <w:bookmarkStart w:id="10684" w:name="_Toc70023020"/>
      <w:bookmarkStart w:id="10685" w:name="_Toc70023754"/>
      <w:bookmarkStart w:id="10686" w:name="_Toc70024489"/>
      <w:bookmarkStart w:id="10687" w:name="_Toc70025223"/>
      <w:bookmarkStart w:id="10688" w:name="_Toc70025957"/>
      <w:bookmarkStart w:id="10689" w:name="_Toc70026691"/>
      <w:bookmarkStart w:id="10690" w:name="_Toc70027424"/>
      <w:bookmarkStart w:id="10691" w:name="_Toc70028158"/>
      <w:bookmarkStart w:id="10692" w:name="_Toc70028892"/>
      <w:bookmarkStart w:id="10693" w:name="_Toc70029626"/>
      <w:bookmarkStart w:id="10694" w:name="_Toc70030361"/>
      <w:bookmarkStart w:id="10695" w:name="_Toc70031095"/>
      <w:bookmarkStart w:id="10696" w:name="_Toc70031829"/>
      <w:bookmarkStart w:id="10697" w:name="_Toc70032564"/>
      <w:bookmarkStart w:id="10698" w:name="_Toc70033060"/>
      <w:bookmarkStart w:id="10699" w:name="_Toc67514817"/>
      <w:bookmarkStart w:id="10700" w:name="_Toc70002761"/>
      <w:bookmarkStart w:id="10701" w:name="_Toc70016431"/>
      <w:bookmarkStart w:id="10702" w:name="_Toc70017162"/>
      <w:bookmarkStart w:id="10703" w:name="_Toc70017892"/>
      <w:bookmarkStart w:id="10704" w:name="_Toc70018625"/>
      <w:bookmarkStart w:id="10705" w:name="_Toc70019357"/>
      <w:bookmarkStart w:id="10706" w:name="_Toc70020089"/>
      <w:bookmarkStart w:id="10707" w:name="_Toc70020821"/>
      <w:bookmarkStart w:id="10708" w:name="_Toc70021554"/>
      <w:bookmarkStart w:id="10709" w:name="_Toc70022288"/>
      <w:bookmarkStart w:id="10710" w:name="_Toc70023022"/>
      <w:bookmarkStart w:id="10711" w:name="_Toc70023756"/>
      <w:bookmarkStart w:id="10712" w:name="_Toc70024491"/>
      <w:bookmarkStart w:id="10713" w:name="_Toc70025225"/>
      <w:bookmarkStart w:id="10714" w:name="_Toc70025959"/>
      <w:bookmarkStart w:id="10715" w:name="_Toc70026693"/>
      <w:bookmarkStart w:id="10716" w:name="_Toc70027426"/>
      <w:bookmarkStart w:id="10717" w:name="_Toc70028160"/>
      <w:bookmarkStart w:id="10718" w:name="_Toc70028894"/>
      <w:bookmarkStart w:id="10719" w:name="_Toc70029628"/>
      <w:bookmarkStart w:id="10720" w:name="_Toc70030363"/>
      <w:bookmarkStart w:id="10721" w:name="_Toc70031097"/>
      <w:bookmarkStart w:id="10722" w:name="_Toc70031831"/>
      <w:bookmarkStart w:id="10723" w:name="_Toc70032566"/>
      <w:bookmarkStart w:id="10724" w:name="_Toc70033062"/>
      <w:bookmarkStart w:id="10725" w:name="_Toc67514820"/>
      <w:bookmarkStart w:id="10726" w:name="_Toc70002764"/>
      <w:bookmarkStart w:id="10727" w:name="_Toc70016434"/>
      <w:bookmarkStart w:id="10728" w:name="_Toc70017165"/>
      <w:bookmarkStart w:id="10729" w:name="_Toc70017895"/>
      <w:bookmarkStart w:id="10730" w:name="_Toc70018628"/>
      <w:bookmarkStart w:id="10731" w:name="_Toc70019360"/>
      <w:bookmarkStart w:id="10732" w:name="_Toc70020092"/>
      <w:bookmarkStart w:id="10733" w:name="_Toc70020824"/>
      <w:bookmarkStart w:id="10734" w:name="_Toc70021557"/>
      <w:bookmarkStart w:id="10735" w:name="_Toc70022291"/>
      <w:bookmarkStart w:id="10736" w:name="_Toc70023025"/>
      <w:bookmarkStart w:id="10737" w:name="_Toc70023759"/>
      <w:bookmarkStart w:id="10738" w:name="_Toc70024494"/>
      <w:bookmarkStart w:id="10739" w:name="_Toc70025228"/>
      <w:bookmarkStart w:id="10740" w:name="_Toc70025962"/>
      <w:bookmarkStart w:id="10741" w:name="_Toc70026696"/>
      <w:bookmarkStart w:id="10742" w:name="_Toc70027429"/>
      <w:bookmarkStart w:id="10743" w:name="_Toc70028163"/>
      <w:bookmarkStart w:id="10744" w:name="_Toc70028897"/>
      <w:bookmarkStart w:id="10745" w:name="_Toc70029631"/>
      <w:bookmarkStart w:id="10746" w:name="_Toc70030366"/>
      <w:bookmarkStart w:id="10747" w:name="_Toc70031100"/>
      <w:bookmarkStart w:id="10748" w:name="_Toc70031834"/>
      <w:bookmarkStart w:id="10749" w:name="_Toc70032569"/>
      <w:bookmarkStart w:id="10750" w:name="_Toc70033065"/>
      <w:bookmarkStart w:id="10751" w:name="_Toc67514823"/>
      <w:bookmarkStart w:id="10752" w:name="_Toc70002767"/>
      <w:bookmarkStart w:id="10753" w:name="_Toc70016437"/>
      <w:bookmarkStart w:id="10754" w:name="_Toc70017168"/>
      <w:bookmarkStart w:id="10755" w:name="_Toc70017898"/>
      <w:bookmarkStart w:id="10756" w:name="_Toc70018631"/>
      <w:bookmarkStart w:id="10757" w:name="_Toc70019363"/>
      <w:bookmarkStart w:id="10758" w:name="_Toc70020095"/>
      <w:bookmarkStart w:id="10759" w:name="_Toc70020827"/>
      <w:bookmarkStart w:id="10760" w:name="_Toc70021560"/>
      <w:bookmarkStart w:id="10761" w:name="_Toc70022294"/>
      <w:bookmarkStart w:id="10762" w:name="_Toc70023028"/>
      <w:bookmarkStart w:id="10763" w:name="_Toc70023762"/>
      <w:bookmarkStart w:id="10764" w:name="_Toc70024497"/>
      <w:bookmarkStart w:id="10765" w:name="_Toc70025231"/>
      <w:bookmarkStart w:id="10766" w:name="_Toc70025965"/>
      <w:bookmarkStart w:id="10767" w:name="_Toc70026699"/>
      <w:bookmarkStart w:id="10768" w:name="_Toc70027432"/>
      <w:bookmarkStart w:id="10769" w:name="_Toc70028166"/>
      <w:bookmarkStart w:id="10770" w:name="_Toc70028900"/>
      <w:bookmarkStart w:id="10771" w:name="_Toc70029634"/>
      <w:bookmarkStart w:id="10772" w:name="_Toc70030369"/>
      <w:bookmarkStart w:id="10773" w:name="_Toc70031103"/>
      <w:bookmarkStart w:id="10774" w:name="_Toc70031837"/>
      <w:bookmarkStart w:id="10775" w:name="_Toc70032572"/>
      <w:bookmarkStart w:id="10776" w:name="_Toc70033068"/>
      <w:bookmarkStart w:id="10777" w:name="_Toc67514824"/>
      <w:bookmarkStart w:id="10778" w:name="_Toc70002768"/>
      <w:bookmarkStart w:id="10779" w:name="_Toc70016438"/>
      <w:bookmarkStart w:id="10780" w:name="_Toc70017169"/>
      <w:bookmarkStart w:id="10781" w:name="_Toc70017899"/>
      <w:bookmarkStart w:id="10782" w:name="_Toc70018632"/>
      <w:bookmarkStart w:id="10783" w:name="_Toc70019364"/>
      <w:bookmarkStart w:id="10784" w:name="_Toc70020096"/>
      <w:bookmarkStart w:id="10785" w:name="_Toc70020828"/>
      <w:bookmarkStart w:id="10786" w:name="_Toc70021561"/>
      <w:bookmarkStart w:id="10787" w:name="_Toc70022295"/>
      <w:bookmarkStart w:id="10788" w:name="_Toc70023029"/>
      <w:bookmarkStart w:id="10789" w:name="_Toc70023763"/>
      <w:bookmarkStart w:id="10790" w:name="_Toc70024498"/>
      <w:bookmarkStart w:id="10791" w:name="_Toc70025232"/>
      <w:bookmarkStart w:id="10792" w:name="_Toc70025966"/>
      <w:bookmarkStart w:id="10793" w:name="_Toc70026700"/>
      <w:bookmarkStart w:id="10794" w:name="_Toc70027433"/>
      <w:bookmarkStart w:id="10795" w:name="_Toc70028167"/>
      <w:bookmarkStart w:id="10796" w:name="_Toc70028901"/>
      <w:bookmarkStart w:id="10797" w:name="_Toc70029635"/>
      <w:bookmarkStart w:id="10798" w:name="_Toc70030370"/>
      <w:bookmarkStart w:id="10799" w:name="_Toc70031104"/>
      <w:bookmarkStart w:id="10800" w:name="_Toc70031838"/>
      <w:bookmarkStart w:id="10801" w:name="_Toc70032573"/>
      <w:bookmarkStart w:id="10802" w:name="_Toc70033069"/>
      <w:bookmarkStart w:id="10803" w:name="_Toc71015556"/>
      <w:bookmarkStart w:id="10804" w:name="_Toc71901873"/>
      <w:bookmarkStart w:id="10805" w:name="_Toc79070283"/>
      <w:bookmarkStart w:id="10806" w:name="_Toc9771304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r w:rsidRPr="007E2003">
        <w:t>Noodverlichtingsinstallaties</w:t>
      </w:r>
      <w:bookmarkEnd w:id="10803"/>
      <w:bookmarkEnd w:id="10804"/>
      <w:bookmarkEnd w:id="10805"/>
      <w:bookmarkEnd w:id="10806"/>
    </w:p>
    <w:p w14:paraId="267EE874" w14:textId="77777777" w:rsidR="00B13F1A" w:rsidRPr="007E2003" w:rsidRDefault="00A7400D" w:rsidP="00A5099F">
      <w:pPr>
        <w:pStyle w:val="Kop4"/>
      </w:pPr>
      <w:bookmarkStart w:id="10807" w:name="_Toc71901874"/>
      <w:bookmarkStart w:id="10808" w:name="_Toc79070284"/>
      <w:bookmarkStart w:id="10809" w:name="_Toc97713047"/>
      <w:r w:rsidRPr="007E2003">
        <w:t>Algemeen</w:t>
      </w:r>
      <w:bookmarkEnd w:id="10807"/>
      <w:bookmarkEnd w:id="10808"/>
      <w:bookmarkEnd w:id="10809"/>
    </w:p>
    <w:p w14:paraId="6DA85ED0" w14:textId="77777777" w:rsidR="00B52D6B" w:rsidRPr="00715FE7" w:rsidRDefault="007E373D" w:rsidP="00B52D6B">
      <w:pPr>
        <w:rPr>
          <w:rFonts w:ascii="Verdana" w:eastAsia="Verdana" w:hAnsi="Verdana"/>
          <w:sz w:val="18"/>
          <w:szCs w:val="18"/>
          <w:u w:color="000000"/>
          <w:lang w:val="nl-NL"/>
        </w:rPr>
      </w:pPr>
      <w:r w:rsidRPr="007E2003">
        <w:rPr>
          <w:rFonts w:ascii="Verdana" w:eastAsia="Verdana" w:hAnsi="Verdana"/>
          <w:sz w:val="18"/>
          <w:szCs w:val="18"/>
          <w:u w:color="000000"/>
          <w:lang w:val="nl-NL"/>
        </w:rPr>
        <w:t>De werkzaamheden</w:t>
      </w:r>
      <w:r w:rsidRPr="00715FE7">
        <w:rPr>
          <w:rFonts w:ascii="Verdana" w:eastAsia="Verdana" w:hAnsi="Verdana"/>
          <w:sz w:val="18"/>
          <w:szCs w:val="18"/>
          <w:u w:color="000000"/>
          <w:lang w:val="nl-NL"/>
        </w:rPr>
        <w:t xml:space="preserve"> moeten worden uitgevoerd aan de volgende componenten conform de omschreven PO-activiteiten:</w:t>
      </w:r>
      <w:r w:rsidR="00B52D6B" w:rsidRPr="00715FE7">
        <w:rPr>
          <w:rFonts w:ascii="Verdana" w:eastAsia="Verdana" w:hAnsi="Verdana"/>
          <w:sz w:val="18"/>
          <w:szCs w:val="18"/>
          <w:u w:color="000000"/>
          <w:lang w:val="nl-NL"/>
        </w:rPr>
        <w:t xml:space="preserve"> </w:t>
      </w:r>
    </w:p>
    <w:p w14:paraId="6F4A5180" w14:textId="77777777" w:rsidR="00B52D6B" w:rsidRPr="00715FE7" w:rsidRDefault="00B52D6B" w:rsidP="00B52D6B">
      <w:pPr>
        <w:rPr>
          <w:rFonts w:ascii="Verdana" w:hAnsi="Verdana"/>
          <w:sz w:val="18"/>
          <w:szCs w:val="18"/>
          <w:lang w:val="nl-NL"/>
        </w:rPr>
      </w:pP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B52D6B" w:rsidRPr="001E3A05" w14:paraId="12A8F08A" w14:textId="77777777" w:rsidTr="007645CA">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11258E5E" w14:textId="77777777" w:rsidR="00B52D6B" w:rsidRPr="001E3A05" w:rsidRDefault="00B52D6B" w:rsidP="007645CA">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68D37128" w14:textId="77777777" w:rsidR="00B52D6B" w:rsidRPr="001E3A05" w:rsidRDefault="00B52D6B" w:rsidP="007645CA">
            <w:pPr>
              <w:rPr>
                <w:rFonts w:ascii="Verdana" w:hAnsi="Verdana" w:cs="Calibri"/>
                <w:b/>
                <w:sz w:val="18"/>
                <w:szCs w:val="18"/>
              </w:rPr>
            </w:pPr>
            <w:r w:rsidRPr="001E3A05">
              <w:rPr>
                <w:rFonts w:ascii="Verdana" w:hAnsi="Verdana" w:cs="Calibri"/>
                <w:b/>
                <w:sz w:val="18"/>
                <w:szCs w:val="18"/>
              </w:rPr>
              <w:t>PO-activiteiten</w:t>
            </w:r>
          </w:p>
        </w:tc>
      </w:tr>
      <w:tr w:rsidR="00B52D6B" w:rsidRPr="0006398F" w14:paraId="13639CD2" w14:textId="77777777" w:rsidTr="007645CA">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76208BE9" w14:textId="77777777" w:rsidR="00B52D6B" w:rsidRPr="001E3A05" w:rsidRDefault="00B52D6B" w:rsidP="00B52D6B">
            <w:pPr>
              <w:rPr>
                <w:rFonts w:ascii="Verdana" w:hAnsi="Verdana" w:cs="Calibri"/>
                <w:sz w:val="18"/>
                <w:szCs w:val="18"/>
              </w:rPr>
            </w:pPr>
            <w:r w:rsidRPr="001E3A05">
              <w:rPr>
                <w:rFonts w:ascii="Verdana" w:hAnsi="Verdana" w:cs="Calibri"/>
                <w:sz w:val="18"/>
                <w:szCs w:val="18"/>
              </w:rPr>
              <w:t xml:space="preserve">Noodverlichting </w:t>
            </w:r>
            <w:r w:rsidR="005C69C2">
              <w:rPr>
                <w:rFonts w:ascii="Verdana" w:hAnsi="Verdana" w:cs="Calibri"/>
                <w:sz w:val="18"/>
                <w:szCs w:val="18"/>
              </w:rPr>
              <w:t>decentral</w:t>
            </w:r>
          </w:p>
        </w:tc>
        <w:tc>
          <w:tcPr>
            <w:tcW w:w="5670" w:type="dxa"/>
            <w:tcBorders>
              <w:left w:val="single" w:sz="12" w:space="0" w:color="auto"/>
              <w:bottom w:val="single" w:sz="12" w:space="0" w:color="auto"/>
              <w:right w:val="single" w:sz="12" w:space="0" w:color="auto"/>
            </w:tcBorders>
            <w:shd w:val="clear" w:color="000000" w:fill="F2F2F2"/>
          </w:tcPr>
          <w:p w14:paraId="59A4692C" w14:textId="77777777" w:rsidR="00B52D6B" w:rsidRPr="00715FE7" w:rsidRDefault="00B9170E" w:rsidP="00B52D6B">
            <w:pPr>
              <w:rPr>
                <w:rFonts w:ascii="Verdana" w:hAnsi="Verdana" w:cs="Calibri"/>
                <w:sz w:val="18"/>
                <w:szCs w:val="18"/>
                <w:lang w:val="nl-NL"/>
              </w:rPr>
            </w:pPr>
            <w:r w:rsidRPr="00715FE7">
              <w:rPr>
                <w:rFonts w:ascii="Verdana" w:hAnsi="Verdana" w:cs="Calibri"/>
                <w:sz w:val="18"/>
                <w:szCs w:val="18"/>
                <w:lang w:val="nl-NL"/>
              </w:rPr>
              <w:t>Periodieke inspectie en onderhoud noodverlichting 1j</w:t>
            </w:r>
          </w:p>
        </w:tc>
      </w:tr>
    </w:tbl>
    <w:p w14:paraId="6F83E3FA" w14:textId="77777777" w:rsidR="00B52D6B" w:rsidRPr="00715FE7" w:rsidRDefault="00B52D6B" w:rsidP="00592854">
      <w:pPr>
        <w:rPr>
          <w:rFonts w:ascii="Verdana" w:hAnsi="Verdana"/>
          <w:sz w:val="18"/>
          <w:szCs w:val="18"/>
          <w:lang w:val="nl-NL"/>
        </w:rPr>
      </w:pPr>
    </w:p>
    <w:p w14:paraId="31CDD6CC" w14:textId="77777777" w:rsidR="00A7400D" w:rsidRPr="007E2003" w:rsidRDefault="00A7400D" w:rsidP="00592854">
      <w:pPr>
        <w:rPr>
          <w:rFonts w:ascii="Verdana" w:hAnsi="Verdana"/>
          <w:sz w:val="18"/>
          <w:szCs w:val="18"/>
          <w:lang w:val="nl-NL"/>
        </w:rPr>
      </w:pPr>
      <w:r w:rsidRPr="007E2003">
        <w:rPr>
          <w:rFonts w:ascii="Verdana" w:hAnsi="Verdana"/>
          <w:sz w:val="18"/>
          <w:szCs w:val="18"/>
          <w:lang w:val="nl-NL"/>
        </w:rPr>
        <w:t>Werkzaamheden aan noodverlichting zijn nodig om erop te kunnen vertrouwen dat deze functioneert. Dit vanwege de zorgplicht, zoals deze is opgenomen in Bouwbesluit en Arbobesluit.</w:t>
      </w:r>
    </w:p>
    <w:p w14:paraId="40B61605" w14:textId="77777777" w:rsidR="00A7400D" w:rsidRPr="007E2003" w:rsidRDefault="00A7400D" w:rsidP="00A5099F">
      <w:pPr>
        <w:pStyle w:val="Kop4"/>
      </w:pPr>
      <w:bookmarkStart w:id="10810" w:name="_Toc71901875"/>
      <w:bookmarkStart w:id="10811" w:name="_Toc79070285"/>
      <w:bookmarkStart w:id="10812" w:name="_Toc97713048"/>
      <w:r w:rsidRPr="007E2003">
        <w:t>Componenten</w:t>
      </w:r>
      <w:bookmarkEnd w:id="10810"/>
      <w:bookmarkEnd w:id="10811"/>
      <w:bookmarkEnd w:id="10812"/>
    </w:p>
    <w:p w14:paraId="2477835A" w14:textId="77777777" w:rsidR="00592854" w:rsidRPr="001E3A05" w:rsidRDefault="00592854" w:rsidP="00592854">
      <w:pPr>
        <w:rPr>
          <w:rFonts w:ascii="Verdana" w:hAnsi="Verdana"/>
          <w:sz w:val="18"/>
          <w:szCs w:val="18"/>
        </w:rPr>
      </w:pPr>
      <w:r w:rsidRPr="007E2003">
        <w:rPr>
          <w:rFonts w:ascii="Verdana" w:hAnsi="Verdana"/>
          <w:sz w:val="18"/>
          <w:szCs w:val="18"/>
        </w:rPr>
        <w:t>Tot de noodverlichting</w:t>
      </w:r>
      <w:r w:rsidRPr="001E3A05">
        <w:rPr>
          <w:rFonts w:ascii="Verdana" w:hAnsi="Verdana"/>
          <w:sz w:val="18"/>
          <w:szCs w:val="18"/>
        </w:rPr>
        <w:t xml:space="preserve"> behoort:</w:t>
      </w:r>
    </w:p>
    <w:p w14:paraId="17F6DCC1" w14:textId="77777777" w:rsidR="00592854" w:rsidRPr="00715FE7" w:rsidRDefault="00592854"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Alle verlichtingsarmaturen decentraal gevoed door een eigen energievoorziening bij de armatuur, die automatisch inschakelt bij </w:t>
      </w:r>
      <w:r w:rsidR="009252B9" w:rsidRPr="00715FE7">
        <w:rPr>
          <w:rFonts w:ascii="Verdana" w:hAnsi="Verdana"/>
          <w:sz w:val="18"/>
          <w:szCs w:val="18"/>
          <w:lang w:val="nl-NL"/>
        </w:rPr>
        <w:t xml:space="preserve">storing </w:t>
      </w:r>
      <w:r w:rsidRPr="00715FE7">
        <w:rPr>
          <w:rFonts w:ascii="Verdana" w:hAnsi="Verdana"/>
          <w:sz w:val="18"/>
          <w:szCs w:val="18"/>
          <w:lang w:val="nl-NL"/>
        </w:rPr>
        <w:t xml:space="preserve">van de reguliere spanning. Hiertoe behoort </w:t>
      </w:r>
      <w:r w:rsidRPr="00715FE7">
        <w:rPr>
          <w:rFonts w:ascii="Verdana" w:hAnsi="Verdana"/>
          <w:sz w:val="18"/>
          <w:szCs w:val="18"/>
          <w:lang w:val="nl-NL"/>
        </w:rPr>
        <w:lastRenderedPageBreak/>
        <w:t xml:space="preserve">een eventueel aanwezige centrale module voor signalering van de status, inclusief de zwakstroomleidingen tussen armaturen en centrale module. </w:t>
      </w:r>
    </w:p>
    <w:p w14:paraId="747F8F68" w14:textId="77777777" w:rsidR="00592854" w:rsidRPr="003711D9" w:rsidRDefault="00592854"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Alle verlichtingsarmaturen die niet onder bovenstaande vallen, maar wel centraal gevoed </w:t>
      </w:r>
      <w:r w:rsidRPr="003711D9">
        <w:rPr>
          <w:rFonts w:ascii="Verdana" w:hAnsi="Verdana"/>
          <w:sz w:val="18"/>
          <w:szCs w:val="18"/>
          <w:lang w:val="nl-NL"/>
        </w:rPr>
        <w:t>worden door ten minste een noodstroomaggregaat. Dit betreft dan alleen de verlichtingsarmaturen die als noodverlichting zijn aangemerkt in het logboek en/ of op de tekening.</w:t>
      </w:r>
    </w:p>
    <w:p w14:paraId="5CAD8AEE" w14:textId="2A3872F1" w:rsidR="00592854" w:rsidRPr="007E2003" w:rsidRDefault="00592854" w:rsidP="00362860">
      <w:pPr>
        <w:rPr>
          <w:rFonts w:ascii="Verdana" w:hAnsi="Verdana"/>
          <w:sz w:val="18"/>
          <w:szCs w:val="18"/>
          <w:lang w:val="nl-NL"/>
        </w:rPr>
      </w:pPr>
      <w:r w:rsidRPr="003711D9">
        <w:rPr>
          <w:rFonts w:ascii="Verdana" w:hAnsi="Verdana"/>
          <w:sz w:val="18"/>
          <w:szCs w:val="18"/>
          <w:lang w:val="nl-NL"/>
        </w:rPr>
        <w:t xml:space="preserve">Aanvullend op het schets in paragraaf </w:t>
      </w:r>
      <w:r w:rsidRPr="003711D9">
        <w:rPr>
          <w:rFonts w:ascii="Verdana" w:hAnsi="Verdana"/>
          <w:sz w:val="18"/>
          <w:szCs w:val="18"/>
        </w:rPr>
        <w:fldChar w:fldCharType="begin"/>
      </w:r>
      <w:r w:rsidRPr="003711D9">
        <w:rPr>
          <w:rFonts w:ascii="Verdana" w:hAnsi="Verdana"/>
          <w:sz w:val="18"/>
          <w:szCs w:val="18"/>
          <w:lang w:val="nl-NL"/>
        </w:rPr>
        <w:instrText xml:space="preserve"> REF _Ref70797833 \r \h </w:instrText>
      </w:r>
      <w:r w:rsidR="001E3A05" w:rsidRPr="003711D9">
        <w:rPr>
          <w:rFonts w:ascii="Verdana" w:hAnsi="Verdana"/>
          <w:sz w:val="18"/>
          <w:szCs w:val="18"/>
          <w:lang w:val="nl-NL"/>
        </w:rPr>
        <w:instrText xml:space="preserve"> \* MERGEFORMAT </w:instrText>
      </w:r>
      <w:r w:rsidRPr="003711D9">
        <w:rPr>
          <w:rFonts w:ascii="Verdana" w:hAnsi="Verdana"/>
          <w:sz w:val="18"/>
          <w:szCs w:val="18"/>
        </w:rPr>
      </w:r>
      <w:r w:rsidRPr="003711D9">
        <w:rPr>
          <w:rFonts w:ascii="Verdana" w:hAnsi="Verdana"/>
          <w:sz w:val="18"/>
          <w:szCs w:val="18"/>
        </w:rPr>
        <w:fldChar w:fldCharType="separate"/>
      </w:r>
      <w:r w:rsidR="000D596F" w:rsidRPr="003711D9">
        <w:rPr>
          <w:rFonts w:ascii="Verdana" w:hAnsi="Verdana"/>
          <w:sz w:val="18"/>
          <w:szCs w:val="18"/>
          <w:lang w:val="nl-NL"/>
        </w:rPr>
        <w:t>3.</w:t>
      </w:r>
      <w:r w:rsidRPr="003711D9">
        <w:rPr>
          <w:rFonts w:ascii="Verdana" w:hAnsi="Verdana"/>
          <w:sz w:val="18"/>
          <w:szCs w:val="18"/>
        </w:rPr>
        <w:fldChar w:fldCharType="end"/>
      </w:r>
      <w:r w:rsidR="008361D0" w:rsidRPr="003711D9">
        <w:rPr>
          <w:rFonts w:ascii="Verdana" w:hAnsi="Verdana"/>
          <w:sz w:val="18"/>
          <w:szCs w:val="18"/>
          <w:lang w:val="nl-NL"/>
        </w:rPr>
        <w:t>3</w:t>
      </w:r>
      <w:r w:rsidRPr="003711D9">
        <w:rPr>
          <w:rFonts w:ascii="Verdana" w:hAnsi="Verdana"/>
          <w:sz w:val="18"/>
          <w:szCs w:val="18"/>
          <w:lang w:val="nl-NL"/>
        </w:rPr>
        <w:t xml:space="preserve"> geldt voor centrale noodverlichting dat de aanwezig netwachters behoren tot de laagspanningsinstallatie. De beproeving van de juiste werking van de netwachters behoort</w:t>
      </w:r>
      <w:r w:rsidRPr="007E2003">
        <w:rPr>
          <w:rFonts w:ascii="Verdana" w:hAnsi="Verdana"/>
          <w:sz w:val="18"/>
          <w:szCs w:val="18"/>
          <w:lang w:val="nl-NL"/>
        </w:rPr>
        <w:t xml:space="preserve"> echter wel tot de noodverlichting.</w:t>
      </w:r>
    </w:p>
    <w:p w14:paraId="08B7B9EF" w14:textId="77777777" w:rsidR="00A7400D" w:rsidRPr="007E2003" w:rsidRDefault="00A7400D" w:rsidP="00A5099F">
      <w:pPr>
        <w:pStyle w:val="Kop4"/>
      </w:pPr>
      <w:bookmarkStart w:id="10813" w:name="_Toc71901876"/>
      <w:bookmarkStart w:id="10814" w:name="_Toc79070286"/>
      <w:bookmarkStart w:id="10815" w:name="_Toc97713049"/>
      <w:r w:rsidRPr="007E2003">
        <w:t>Werkzaamheden</w:t>
      </w:r>
      <w:r w:rsidR="003B4459" w:rsidRPr="007E2003">
        <w:t xml:space="preserve"> ‘Noodverlichting </w:t>
      </w:r>
      <w:r w:rsidRPr="007E2003">
        <w:t>decentraal’</w:t>
      </w:r>
      <w:bookmarkEnd w:id="10813"/>
      <w:bookmarkEnd w:id="10814"/>
      <w:bookmarkEnd w:id="10815"/>
      <w:r w:rsidRPr="007E2003">
        <w:t xml:space="preserve"> </w:t>
      </w:r>
    </w:p>
    <w:p w14:paraId="0B64C7C4" w14:textId="77777777" w:rsidR="00D81763" w:rsidRPr="00715FE7" w:rsidRDefault="00D81763" w:rsidP="00D81763">
      <w:pPr>
        <w:rPr>
          <w:rFonts w:ascii="Verdana" w:hAnsi="Verdana"/>
          <w:sz w:val="18"/>
          <w:szCs w:val="18"/>
          <w:lang w:val="nl-NL"/>
        </w:rPr>
      </w:pPr>
      <w:r w:rsidRPr="007E2003">
        <w:rPr>
          <w:rFonts w:ascii="Verdana" w:hAnsi="Verdana"/>
          <w:sz w:val="18"/>
          <w:szCs w:val="18"/>
          <w:lang w:val="nl-NL"/>
        </w:rPr>
        <w:t xml:space="preserve">De PO-regel </w:t>
      </w:r>
      <w:r w:rsidR="008D2C17" w:rsidRPr="007E2003">
        <w:rPr>
          <w:rFonts w:ascii="Verdana" w:hAnsi="Verdana"/>
          <w:sz w:val="18"/>
          <w:szCs w:val="18"/>
          <w:lang w:val="nl-NL"/>
        </w:rPr>
        <w:t xml:space="preserve">‘Periodieke </w:t>
      </w:r>
      <w:r w:rsidR="000F0591" w:rsidRPr="007E2003">
        <w:rPr>
          <w:rFonts w:ascii="Verdana" w:hAnsi="Verdana"/>
          <w:sz w:val="18"/>
          <w:szCs w:val="18"/>
          <w:lang w:val="nl-NL"/>
        </w:rPr>
        <w:t>inspectie</w:t>
      </w:r>
      <w:r w:rsidR="008D2C17" w:rsidRPr="007E2003">
        <w:rPr>
          <w:rFonts w:ascii="Verdana" w:hAnsi="Verdana"/>
          <w:sz w:val="18"/>
          <w:szCs w:val="18"/>
          <w:lang w:val="nl-NL"/>
        </w:rPr>
        <w:t xml:space="preserve"> en onderhoud noodverlichting 1j’ </w:t>
      </w:r>
      <w:r w:rsidRPr="007E2003">
        <w:rPr>
          <w:rFonts w:ascii="Verdana" w:hAnsi="Verdana"/>
          <w:sz w:val="18"/>
          <w:szCs w:val="18"/>
          <w:lang w:val="nl-NL"/>
        </w:rPr>
        <w:t>voor noodverlichting is een combinatie van de</w:t>
      </w:r>
      <w:r w:rsidRPr="00715FE7">
        <w:rPr>
          <w:rFonts w:ascii="Verdana" w:hAnsi="Verdana"/>
          <w:sz w:val="18"/>
          <w:szCs w:val="18"/>
          <w:lang w:val="nl-NL"/>
        </w:rPr>
        <w:t xml:space="preserve"> volgende twee:</w:t>
      </w:r>
    </w:p>
    <w:p w14:paraId="345057B0" w14:textId="77777777" w:rsidR="00D81763" w:rsidRPr="00715FE7" w:rsidRDefault="00D81763" w:rsidP="00606D2D">
      <w:pPr>
        <w:pStyle w:val="Lijstalinea"/>
        <w:numPr>
          <w:ilvl w:val="0"/>
          <w:numId w:val="27"/>
        </w:numPr>
        <w:rPr>
          <w:rFonts w:ascii="Verdana" w:hAnsi="Verdana"/>
          <w:sz w:val="18"/>
          <w:szCs w:val="18"/>
          <w:lang w:val="nl-NL"/>
        </w:rPr>
      </w:pPr>
      <w:r w:rsidRPr="00715FE7">
        <w:rPr>
          <w:rFonts w:ascii="Verdana" w:hAnsi="Verdana"/>
          <w:sz w:val="18"/>
          <w:szCs w:val="18"/>
          <w:lang w:val="nl-NL"/>
        </w:rPr>
        <w:t>PO Preventief onderhoud: onderhoud noodverlichting.</w:t>
      </w:r>
    </w:p>
    <w:p w14:paraId="0940B83C" w14:textId="77777777" w:rsidR="00D81763" w:rsidRPr="00715FE7" w:rsidRDefault="00D81763" w:rsidP="00606D2D">
      <w:pPr>
        <w:pStyle w:val="Lijstalinea"/>
        <w:numPr>
          <w:ilvl w:val="0"/>
          <w:numId w:val="27"/>
        </w:numPr>
        <w:rPr>
          <w:rFonts w:ascii="Verdana" w:hAnsi="Verdana"/>
          <w:sz w:val="18"/>
          <w:szCs w:val="18"/>
          <w:lang w:val="nl-NL"/>
        </w:rPr>
      </w:pPr>
      <w:r w:rsidRPr="00715FE7">
        <w:rPr>
          <w:rFonts w:ascii="Verdana" w:hAnsi="Verdana"/>
          <w:sz w:val="18"/>
          <w:szCs w:val="18"/>
          <w:lang w:val="nl-NL"/>
        </w:rPr>
        <w:t>PO Periodieke inspectie: inspectie noodverlichting.</w:t>
      </w:r>
    </w:p>
    <w:p w14:paraId="12E8793E" w14:textId="77777777" w:rsidR="002D0152" w:rsidRPr="00715FE7" w:rsidRDefault="008D2C17" w:rsidP="004106A9">
      <w:pPr>
        <w:pStyle w:val="Kop5"/>
        <w:rPr>
          <w:lang w:val="nl-NL"/>
        </w:rPr>
      </w:pPr>
      <w:bookmarkStart w:id="10816" w:name="_Toc71901877"/>
      <w:bookmarkStart w:id="10817" w:name="_Toc79070287"/>
      <w:bookmarkStart w:id="10818" w:name="_Toc97713050"/>
      <w:r w:rsidRPr="00715FE7">
        <w:rPr>
          <w:lang w:val="nl-NL"/>
        </w:rPr>
        <w:t>O</w:t>
      </w:r>
      <w:r w:rsidR="00FC1835" w:rsidRPr="00715FE7">
        <w:rPr>
          <w:lang w:val="nl-NL"/>
        </w:rPr>
        <w:t>nderhoud noodverlichting</w:t>
      </w:r>
      <w:bookmarkEnd w:id="10816"/>
      <w:bookmarkEnd w:id="10817"/>
      <w:bookmarkEnd w:id="10818"/>
      <w:r w:rsidR="00FC1835" w:rsidRPr="00715FE7">
        <w:rPr>
          <w:lang w:val="nl-NL"/>
        </w:rPr>
        <w:t xml:space="preserve"> </w:t>
      </w:r>
    </w:p>
    <w:p w14:paraId="7B7FEFC6" w14:textId="77777777" w:rsidR="002D0152" w:rsidRPr="001E3A05" w:rsidRDefault="002D0152" w:rsidP="002D0152">
      <w:pPr>
        <w:rPr>
          <w:rFonts w:ascii="Verdana" w:hAnsi="Verdana"/>
          <w:sz w:val="18"/>
          <w:szCs w:val="18"/>
        </w:rPr>
      </w:pPr>
      <w:r w:rsidRPr="00715FE7">
        <w:rPr>
          <w:rFonts w:ascii="Verdana" w:hAnsi="Verdana"/>
          <w:sz w:val="18"/>
          <w:szCs w:val="18"/>
          <w:lang w:val="nl-NL"/>
        </w:rPr>
        <w:t xml:space="preserve">Het onderhoud uitvoeren </w:t>
      </w:r>
      <w:r w:rsidR="00557D93" w:rsidRPr="00715FE7">
        <w:rPr>
          <w:rFonts w:ascii="Verdana" w:hAnsi="Verdana"/>
          <w:sz w:val="18"/>
          <w:szCs w:val="18"/>
          <w:lang w:val="nl-NL"/>
        </w:rPr>
        <w:t xml:space="preserve">direct voorafgaand aan de </w:t>
      </w:r>
      <w:r w:rsidRPr="00715FE7">
        <w:rPr>
          <w:rFonts w:ascii="Verdana" w:hAnsi="Verdana"/>
          <w:sz w:val="18"/>
          <w:szCs w:val="18"/>
          <w:lang w:val="nl-NL"/>
        </w:rPr>
        <w:t>inspectie</w:t>
      </w:r>
      <w:r w:rsidR="00557D93" w:rsidRPr="00715FE7">
        <w:rPr>
          <w:rFonts w:ascii="Verdana" w:hAnsi="Verdana"/>
          <w:sz w:val="18"/>
          <w:szCs w:val="18"/>
          <w:lang w:val="nl-NL"/>
        </w:rPr>
        <w:t xml:space="preserve">, zodat hier in de planning </w:t>
      </w:r>
      <w:r w:rsidR="007C5A65" w:rsidRPr="00715FE7">
        <w:rPr>
          <w:rFonts w:ascii="Verdana" w:hAnsi="Verdana"/>
          <w:sz w:val="18"/>
          <w:szCs w:val="18"/>
          <w:lang w:val="nl-NL"/>
        </w:rPr>
        <w:t xml:space="preserve">voor ieder gebouw </w:t>
      </w:r>
      <w:r w:rsidR="00557D93" w:rsidRPr="00715FE7">
        <w:rPr>
          <w:rFonts w:ascii="Verdana" w:hAnsi="Verdana"/>
          <w:sz w:val="18"/>
          <w:szCs w:val="18"/>
          <w:lang w:val="nl-NL"/>
        </w:rPr>
        <w:t>maar één keer rekening mee gehouden hoeft te worden.</w:t>
      </w:r>
      <w:r w:rsidRPr="00715FE7">
        <w:rPr>
          <w:rFonts w:ascii="Verdana" w:hAnsi="Verdana"/>
          <w:sz w:val="18"/>
          <w:szCs w:val="18"/>
          <w:lang w:val="nl-NL"/>
        </w:rPr>
        <w:t xml:space="preserve"> </w:t>
      </w:r>
      <w:r w:rsidRPr="001E3A05">
        <w:rPr>
          <w:rFonts w:ascii="Verdana" w:hAnsi="Verdana"/>
          <w:sz w:val="18"/>
          <w:szCs w:val="18"/>
        </w:rPr>
        <w:t>Hierbij</w:t>
      </w:r>
      <w:r w:rsidR="007C5A65" w:rsidRPr="001E3A05">
        <w:rPr>
          <w:rFonts w:ascii="Verdana" w:hAnsi="Verdana"/>
          <w:sz w:val="18"/>
          <w:szCs w:val="18"/>
        </w:rPr>
        <w:t xml:space="preserve"> tevens uitvoeren van het volgende</w:t>
      </w:r>
      <w:r w:rsidRPr="001E3A05">
        <w:rPr>
          <w:rFonts w:ascii="Verdana" w:hAnsi="Verdana"/>
          <w:sz w:val="18"/>
          <w:szCs w:val="18"/>
        </w:rPr>
        <w:t>:</w:t>
      </w:r>
    </w:p>
    <w:p w14:paraId="761E7E3B" w14:textId="77777777" w:rsidR="002D0152" w:rsidRPr="00715FE7" w:rsidRDefault="002D0152"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Wanneer de omstandigheden ter plaatse maken dat vaker onderhoud nodig is, moet dit als aanbeveling worden opgenomen in de keuring.</w:t>
      </w:r>
    </w:p>
    <w:p w14:paraId="0ADD8EA7" w14:textId="77777777" w:rsidR="002D0152" w:rsidRPr="00715FE7" w:rsidRDefault="002D0152"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Wanneer het leveranciersvoorschrift aangeeft dat vaker onderhoud nodig is, moet dit als aanbeveling worden opgenomen in de keuring.</w:t>
      </w:r>
    </w:p>
    <w:p w14:paraId="70B661D3" w14:textId="77777777" w:rsidR="00D025E8" w:rsidRPr="00715FE7" w:rsidRDefault="002D0152"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Bij het onderhoud moeten gebreken direct worden verho</w:t>
      </w:r>
      <w:r w:rsidR="007C5A65" w:rsidRPr="00715FE7">
        <w:rPr>
          <w:rFonts w:ascii="Verdana" w:hAnsi="Verdana"/>
          <w:sz w:val="18"/>
          <w:szCs w:val="18"/>
          <w:lang w:val="nl-NL"/>
        </w:rPr>
        <w:t>l</w:t>
      </w:r>
      <w:r w:rsidRPr="00715FE7">
        <w:rPr>
          <w:rFonts w:ascii="Verdana" w:hAnsi="Verdana"/>
          <w:sz w:val="18"/>
          <w:szCs w:val="18"/>
          <w:lang w:val="nl-NL"/>
        </w:rPr>
        <w:t xml:space="preserve">pen, in overleg met </w:t>
      </w:r>
      <w:r w:rsidR="00601894" w:rsidRPr="00715FE7">
        <w:rPr>
          <w:rFonts w:ascii="Verdana" w:hAnsi="Verdana"/>
          <w:sz w:val="18"/>
          <w:szCs w:val="18"/>
          <w:lang w:val="nl-NL"/>
        </w:rPr>
        <w:t>Opdrachtgever</w:t>
      </w:r>
      <w:r w:rsidRPr="00715FE7">
        <w:rPr>
          <w:rFonts w:ascii="Verdana" w:hAnsi="Verdana"/>
          <w:sz w:val="18"/>
          <w:szCs w:val="18"/>
          <w:lang w:val="nl-NL"/>
        </w:rPr>
        <w:t>.</w:t>
      </w:r>
    </w:p>
    <w:p w14:paraId="1FD3CE98" w14:textId="77777777" w:rsidR="002D0152" w:rsidRPr="007F4A9B" w:rsidRDefault="002D0152" w:rsidP="002D0152">
      <w:pPr>
        <w:rPr>
          <w:rFonts w:ascii="Verdana" w:hAnsi="Verdana"/>
          <w:sz w:val="18"/>
          <w:szCs w:val="18"/>
          <w:lang w:val="nl-NL"/>
        </w:rPr>
      </w:pPr>
      <w:r w:rsidRPr="00715FE7">
        <w:rPr>
          <w:rFonts w:ascii="Verdana" w:hAnsi="Verdana"/>
          <w:sz w:val="18"/>
          <w:szCs w:val="18"/>
          <w:lang w:val="nl-NL"/>
        </w:rPr>
        <w:t xml:space="preserve">Het onderhoud zelf moet worden uitgevoerd volgens ISSO-publicatie 79. </w:t>
      </w:r>
      <w:r w:rsidRPr="007F4A9B">
        <w:rPr>
          <w:rFonts w:ascii="Verdana" w:hAnsi="Verdana"/>
          <w:sz w:val="18"/>
          <w:szCs w:val="18"/>
          <w:lang w:val="nl-NL"/>
        </w:rPr>
        <w:t xml:space="preserve">Hierbij: </w:t>
      </w:r>
    </w:p>
    <w:p w14:paraId="1BA96946" w14:textId="77777777" w:rsidR="002D0152" w:rsidRPr="00715FE7" w:rsidRDefault="007C5A65"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De termijnen in </w:t>
      </w:r>
      <w:r w:rsidR="00CD539A" w:rsidRPr="00715FE7">
        <w:rPr>
          <w:rFonts w:ascii="Verdana" w:hAnsi="Verdana"/>
          <w:sz w:val="18"/>
          <w:szCs w:val="18"/>
          <w:lang w:val="nl-NL"/>
        </w:rPr>
        <w:t>ISSO-tabel</w:t>
      </w:r>
      <w:r w:rsidR="002D0152" w:rsidRPr="00715FE7">
        <w:rPr>
          <w:rFonts w:ascii="Verdana" w:hAnsi="Verdana"/>
          <w:sz w:val="18"/>
          <w:szCs w:val="18"/>
          <w:lang w:val="nl-NL"/>
        </w:rPr>
        <w:t xml:space="preserve"> 6.1 alleen volgen voor de vervanging van fluorescentielampen</w:t>
      </w:r>
      <w:r w:rsidRPr="00715FE7">
        <w:rPr>
          <w:rFonts w:ascii="Verdana" w:hAnsi="Verdana"/>
          <w:sz w:val="18"/>
          <w:szCs w:val="18"/>
          <w:lang w:val="nl-NL"/>
        </w:rPr>
        <w:t>, en niet voor overige onderdelen</w:t>
      </w:r>
      <w:r w:rsidR="002D0152" w:rsidRPr="00715FE7">
        <w:rPr>
          <w:rFonts w:ascii="Verdana" w:hAnsi="Verdana"/>
          <w:sz w:val="18"/>
          <w:szCs w:val="18"/>
          <w:lang w:val="nl-NL"/>
        </w:rPr>
        <w:t>.</w:t>
      </w:r>
    </w:p>
    <w:p w14:paraId="4D3863EB" w14:textId="77777777" w:rsidR="002D0152" w:rsidRPr="00715FE7" w:rsidRDefault="002D0152"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De reiniging van alle onderdelen volgens </w:t>
      </w:r>
      <w:r w:rsidR="00CD539A" w:rsidRPr="00715FE7">
        <w:rPr>
          <w:rFonts w:ascii="Verdana" w:hAnsi="Verdana"/>
          <w:sz w:val="18"/>
          <w:szCs w:val="18"/>
          <w:lang w:val="nl-NL"/>
        </w:rPr>
        <w:t>ISSO-paragraaf</w:t>
      </w:r>
      <w:r w:rsidRPr="00715FE7">
        <w:rPr>
          <w:rFonts w:ascii="Verdana" w:hAnsi="Verdana"/>
          <w:sz w:val="18"/>
          <w:szCs w:val="18"/>
          <w:lang w:val="nl-NL"/>
        </w:rPr>
        <w:t xml:space="preserve"> 6.2.7 zowel inwendig als uitwendig.</w:t>
      </w:r>
    </w:p>
    <w:p w14:paraId="075DFEC6" w14:textId="77777777" w:rsidR="002D0152" w:rsidRPr="00715FE7" w:rsidRDefault="003C37EC"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Het controlelabel volgens </w:t>
      </w:r>
      <w:r w:rsidR="00CD539A" w:rsidRPr="00715FE7">
        <w:rPr>
          <w:rFonts w:ascii="Verdana" w:hAnsi="Verdana"/>
          <w:sz w:val="18"/>
          <w:szCs w:val="18"/>
          <w:lang w:val="nl-NL"/>
        </w:rPr>
        <w:t>ISSO-paragraaf</w:t>
      </w:r>
      <w:r w:rsidR="002D0152" w:rsidRPr="00715FE7">
        <w:rPr>
          <w:rFonts w:ascii="Verdana" w:hAnsi="Verdana"/>
          <w:sz w:val="18"/>
          <w:szCs w:val="18"/>
          <w:lang w:val="nl-NL"/>
        </w:rPr>
        <w:t xml:space="preserve"> 6.2.7</w:t>
      </w:r>
      <w:r w:rsidRPr="00715FE7">
        <w:rPr>
          <w:rFonts w:ascii="Verdana" w:hAnsi="Verdana"/>
          <w:sz w:val="18"/>
          <w:szCs w:val="18"/>
          <w:lang w:val="nl-NL"/>
        </w:rPr>
        <w:t xml:space="preserve"> niet aanbrengen</w:t>
      </w:r>
      <w:r w:rsidR="002D0152" w:rsidRPr="00715FE7">
        <w:rPr>
          <w:rFonts w:ascii="Verdana" w:hAnsi="Verdana"/>
          <w:sz w:val="18"/>
          <w:szCs w:val="18"/>
          <w:lang w:val="nl-NL"/>
        </w:rPr>
        <w:t>.</w:t>
      </w:r>
    </w:p>
    <w:p w14:paraId="3C03A196" w14:textId="77777777" w:rsidR="00553F8F" w:rsidRPr="00715FE7" w:rsidRDefault="00553F8F"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Indien aanwezig tevens de centrale module voor signalering van de status onderhouden, volgens leveranciersvoorschrift.</w:t>
      </w:r>
    </w:p>
    <w:p w14:paraId="725ABF0C" w14:textId="77777777" w:rsidR="007C5A65" w:rsidRPr="00715FE7" w:rsidRDefault="007C5A65"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Bij vervanging van onderdelen moet het nieuwe onderdeel van hetzelfde fabricaat en type zijn als het onderdeel dat vervangen wordt. Dit geldt ook voor de accu’s.</w:t>
      </w:r>
      <w:r w:rsidR="006A1348" w:rsidRPr="00715FE7">
        <w:rPr>
          <w:rFonts w:ascii="Verdana" w:hAnsi="Verdana"/>
          <w:sz w:val="18"/>
          <w:szCs w:val="18"/>
          <w:lang w:val="nl-NL"/>
        </w:rPr>
        <w:t xml:space="preserve"> Deze eis geldt ook voor het correctief onderhoud.</w:t>
      </w:r>
    </w:p>
    <w:p w14:paraId="1E601B1C" w14:textId="77777777" w:rsidR="007C5A65" w:rsidRPr="00715FE7" w:rsidRDefault="007C5A65" w:rsidP="00606D2D">
      <w:pPr>
        <w:pStyle w:val="Lijstalinea"/>
        <w:numPr>
          <w:ilvl w:val="0"/>
          <w:numId w:val="19"/>
        </w:numPr>
        <w:autoSpaceDE w:val="0"/>
        <w:autoSpaceDN w:val="0"/>
        <w:adjustRightInd w:val="0"/>
        <w:rPr>
          <w:rFonts w:ascii="Verdana" w:hAnsi="Verdana" w:cs="Verdana"/>
          <w:sz w:val="18"/>
          <w:szCs w:val="18"/>
          <w:lang w:val="nl-NL"/>
        </w:rPr>
      </w:pPr>
      <w:r w:rsidRPr="00715FE7">
        <w:rPr>
          <w:rFonts w:ascii="Verdana" w:hAnsi="Verdana"/>
          <w:sz w:val="18"/>
          <w:szCs w:val="18"/>
          <w:lang w:val="nl-NL"/>
        </w:rPr>
        <w:t xml:space="preserve">Wanneer onderdelen op korte termijn niet meer leverbaar zijn (end of life melding) moet dit tijdig worden gemeld aan </w:t>
      </w:r>
      <w:r w:rsidR="00601894" w:rsidRPr="00715FE7">
        <w:rPr>
          <w:rFonts w:ascii="Verdana" w:hAnsi="Verdana"/>
          <w:sz w:val="18"/>
          <w:szCs w:val="18"/>
          <w:lang w:val="nl-NL"/>
        </w:rPr>
        <w:t>Opdrachtgever</w:t>
      </w:r>
      <w:r w:rsidRPr="00715FE7">
        <w:rPr>
          <w:rFonts w:ascii="Verdana" w:hAnsi="Verdana"/>
          <w:sz w:val="18"/>
          <w:szCs w:val="18"/>
          <w:lang w:val="nl-NL"/>
        </w:rPr>
        <w:t>, inclusief een alternatief onderdeel dat hiervoor in de plaats kan worden toegepast.</w:t>
      </w:r>
    </w:p>
    <w:p w14:paraId="67FCBC70" w14:textId="77777777" w:rsidR="007C5A65" w:rsidRPr="00715FE7" w:rsidRDefault="007C5A65" w:rsidP="00606D2D">
      <w:pPr>
        <w:pStyle w:val="Lijstalinea"/>
        <w:numPr>
          <w:ilvl w:val="0"/>
          <w:numId w:val="19"/>
        </w:numPr>
        <w:rPr>
          <w:rFonts w:ascii="Verdana" w:hAnsi="Verdana"/>
          <w:sz w:val="18"/>
          <w:szCs w:val="18"/>
          <w:lang w:val="nl-NL"/>
        </w:rPr>
      </w:pPr>
      <w:r w:rsidRPr="00715FE7">
        <w:rPr>
          <w:rFonts w:ascii="Verdana" w:hAnsi="Verdana"/>
          <w:sz w:val="18"/>
          <w:szCs w:val="18"/>
          <w:lang w:val="nl-NL"/>
        </w:rPr>
        <w:t xml:space="preserve">Voor de vervanging van </w:t>
      </w:r>
      <w:r w:rsidR="00A93824">
        <w:rPr>
          <w:rFonts w:ascii="Verdana" w:hAnsi="Verdana"/>
          <w:sz w:val="18"/>
          <w:szCs w:val="18"/>
          <w:lang w:val="nl-NL"/>
        </w:rPr>
        <w:t>accu</w:t>
      </w:r>
      <w:r w:rsidRPr="00715FE7">
        <w:rPr>
          <w:rFonts w:ascii="Verdana" w:hAnsi="Verdana"/>
          <w:sz w:val="18"/>
          <w:szCs w:val="18"/>
          <w:lang w:val="nl-NL"/>
        </w:rPr>
        <w:t xml:space="preserve"> (accu’s) navolgende aanhouden:</w:t>
      </w:r>
    </w:p>
    <w:p w14:paraId="65D60886" w14:textId="77777777" w:rsidR="007C5A65" w:rsidRPr="00715FE7" w:rsidRDefault="00A93824" w:rsidP="00606D2D">
      <w:pPr>
        <w:pStyle w:val="Lijstalinea"/>
        <w:numPr>
          <w:ilvl w:val="1"/>
          <w:numId w:val="19"/>
        </w:numPr>
        <w:rPr>
          <w:rFonts w:ascii="Verdana" w:hAnsi="Verdana"/>
          <w:sz w:val="18"/>
          <w:szCs w:val="18"/>
          <w:lang w:val="nl-NL"/>
        </w:rPr>
      </w:pPr>
      <w:r>
        <w:rPr>
          <w:rFonts w:ascii="Verdana" w:hAnsi="Verdana"/>
          <w:sz w:val="18"/>
          <w:szCs w:val="18"/>
          <w:lang w:val="nl-NL"/>
        </w:rPr>
        <w:t>Accu</w:t>
      </w:r>
      <w:r w:rsidR="007C5A65" w:rsidRPr="00715FE7">
        <w:rPr>
          <w:rFonts w:ascii="Verdana" w:hAnsi="Verdana"/>
          <w:sz w:val="18"/>
          <w:szCs w:val="18"/>
          <w:lang w:val="nl-NL"/>
        </w:rPr>
        <w:t xml:space="preserve"> van de noodverlichting moeten worden vervangen in het jaar volgens de kolom ‘accu volgende vervanging’ uit het bijgevoegde</w:t>
      </w:r>
      <w:r w:rsidR="006E37BA" w:rsidRPr="00715FE7">
        <w:rPr>
          <w:rFonts w:ascii="Verdana" w:hAnsi="Verdana"/>
          <w:sz w:val="18"/>
          <w:szCs w:val="18"/>
          <w:lang w:val="nl-NL"/>
        </w:rPr>
        <w:t xml:space="preserve"> overzi</w:t>
      </w:r>
      <w:r w:rsidR="00BD11E9" w:rsidRPr="00715FE7">
        <w:rPr>
          <w:rFonts w:ascii="Verdana" w:hAnsi="Verdana"/>
          <w:sz w:val="18"/>
          <w:szCs w:val="18"/>
          <w:lang w:val="nl-NL"/>
        </w:rPr>
        <w:t>cht noodverlichting (Bijlage W.3</w:t>
      </w:r>
      <w:r w:rsidR="003B454D" w:rsidRPr="00715FE7">
        <w:rPr>
          <w:rFonts w:ascii="Verdana" w:hAnsi="Verdana"/>
          <w:sz w:val="18"/>
          <w:szCs w:val="18"/>
          <w:lang w:val="nl-NL"/>
        </w:rPr>
        <w:t>3</w:t>
      </w:r>
      <w:r w:rsidR="006E37BA" w:rsidRPr="00715FE7">
        <w:rPr>
          <w:rFonts w:ascii="Verdana" w:hAnsi="Verdana"/>
          <w:sz w:val="18"/>
          <w:szCs w:val="18"/>
          <w:lang w:val="nl-NL"/>
        </w:rPr>
        <w:t xml:space="preserve">). </w:t>
      </w:r>
      <w:r w:rsidR="007C5A65" w:rsidRPr="00715FE7">
        <w:rPr>
          <w:rFonts w:ascii="Verdana" w:hAnsi="Verdana"/>
          <w:sz w:val="18"/>
          <w:szCs w:val="18"/>
          <w:lang w:val="nl-NL"/>
        </w:rPr>
        <w:t xml:space="preserve">Bij vervanging van een </w:t>
      </w:r>
      <w:r>
        <w:rPr>
          <w:rFonts w:ascii="Verdana" w:hAnsi="Verdana"/>
          <w:sz w:val="18"/>
          <w:szCs w:val="18"/>
          <w:lang w:val="nl-NL"/>
        </w:rPr>
        <w:t>accu</w:t>
      </w:r>
      <w:r w:rsidR="007C5A65" w:rsidRPr="00715FE7">
        <w:rPr>
          <w:rFonts w:ascii="Verdana" w:hAnsi="Verdana"/>
          <w:sz w:val="18"/>
          <w:szCs w:val="18"/>
          <w:lang w:val="nl-NL"/>
        </w:rPr>
        <w:t xml:space="preserve"> moet deze kolom worden bijgewerkt.</w:t>
      </w:r>
    </w:p>
    <w:p w14:paraId="5F11F5D6" w14:textId="77777777" w:rsidR="007C5A65" w:rsidRPr="00715FE7" w:rsidRDefault="007C5A65" w:rsidP="00606D2D">
      <w:pPr>
        <w:pStyle w:val="Lijstalinea"/>
        <w:numPr>
          <w:ilvl w:val="1"/>
          <w:numId w:val="19"/>
        </w:numPr>
        <w:rPr>
          <w:rFonts w:ascii="Verdana" w:hAnsi="Verdana"/>
          <w:sz w:val="18"/>
          <w:szCs w:val="18"/>
          <w:lang w:val="nl-NL"/>
        </w:rPr>
      </w:pPr>
      <w:r w:rsidRPr="00715FE7">
        <w:rPr>
          <w:rFonts w:ascii="Verdana" w:hAnsi="Verdana"/>
          <w:sz w:val="18"/>
          <w:szCs w:val="18"/>
          <w:lang w:val="nl-NL"/>
        </w:rPr>
        <w:t xml:space="preserve">De nieuwe </w:t>
      </w:r>
      <w:r w:rsidR="00A93824">
        <w:rPr>
          <w:rFonts w:ascii="Verdana" w:hAnsi="Verdana"/>
          <w:sz w:val="18"/>
          <w:szCs w:val="18"/>
          <w:lang w:val="nl-NL"/>
        </w:rPr>
        <w:t>accu’s</w:t>
      </w:r>
      <w:r w:rsidRPr="00715FE7">
        <w:rPr>
          <w:rFonts w:ascii="Verdana" w:hAnsi="Verdana"/>
          <w:sz w:val="18"/>
          <w:szCs w:val="18"/>
          <w:lang w:val="nl-NL"/>
        </w:rPr>
        <w:t xml:space="preserve"> van decentrale noodverlichting moeten een levensduurverwachting hebben die ten minste net zo lang is als de die wordt vervangen. Hierbij geldt altijd een minimale levensduur van 5 jaar. Wanneer de garantieverklaring van de leverancier aangeeft dat de levensduurverwachting langer is, moet deze laatste termijn worden aangehouden.</w:t>
      </w:r>
    </w:p>
    <w:p w14:paraId="4F1107EE" w14:textId="77777777" w:rsidR="007C5A65" w:rsidRPr="00715FE7" w:rsidRDefault="00A93824" w:rsidP="00606D2D">
      <w:pPr>
        <w:pStyle w:val="Lijstalinea"/>
        <w:numPr>
          <w:ilvl w:val="1"/>
          <w:numId w:val="19"/>
        </w:numPr>
        <w:rPr>
          <w:rFonts w:ascii="Verdana" w:hAnsi="Verdana"/>
          <w:sz w:val="18"/>
          <w:szCs w:val="18"/>
          <w:lang w:val="nl-NL"/>
        </w:rPr>
      </w:pPr>
      <w:r>
        <w:rPr>
          <w:rFonts w:ascii="Verdana" w:hAnsi="Verdana"/>
          <w:sz w:val="18"/>
          <w:szCs w:val="18"/>
          <w:lang w:val="nl-NL"/>
        </w:rPr>
        <w:t>Accu(‘s)</w:t>
      </w:r>
      <w:r w:rsidR="007C5A65" w:rsidRPr="00715FE7">
        <w:rPr>
          <w:rFonts w:ascii="Verdana" w:hAnsi="Verdana"/>
          <w:sz w:val="18"/>
          <w:szCs w:val="18"/>
          <w:lang w:val="nl-NL"/>
        </w:rPr>
        <w:t xml:space="preserve"> van centrale noodverlichting vervangen volgens leveranciersvoorschrift.</w:t>
      </w:r>
    </w:p>
    <w:p w14:paraId="5B6A1298" w14:textId="77777777" w:rsidR="00970512" w:rsidRPr="003711D9" w:rsidRDefault="007C5A65" w:rsidP="00606D2D">
      <w:pPr>
        <w:pStyle w:val="Lijstalinea"/>
        <w:numPr>
          <w:ilvl w:val="1"/>
          <w:numId w:val="19"/>
        </w:numPr>
        <w:rPr>
          <w:rFonts w:ascii="Verdana" w:hAnsi="Verdana"/>
          <w:sz w:val="18"/>
          <w:szCs w:val="18"/>
          <w:lang w:val="nl-NL"/>
        </w:rPr>
      </w:pPr>
      <w:r w:rsidRPr="00715FE7">
        <w:rPr>
          <w:rFonts w:ascii="Verdana" w:hAnsi="Verdana"/>
          <w:sz w:val="18"/>
          <w:szCs w:val="18"/>
          <w:lang w:val="nl-NL"/>
        </w:rPr>
        <w:t xml:space="preserve">De </w:t>
      </w:r>
      <w:r w:rsidR="00970512" w:rsidRPr="00715FE7">
        <w:rPr>
          <w:rFonts w:ascii="Verdana" w:hAnsi="Verdana"/>
          <w:sz w:val="18"/>
          <w:szCs w:val="18"/>
          <w:lang w:val="nl-NL"/>
        </w:rPr>
        <w:t xml:space="preserve">kosten voor nieuwe </w:t>
      </w:r>
      <w:r w:rsidR="00A93824">
        <w:rPr>
          <w:rFonts w:ascii="Verdana" w:hAnsi="Verdana"/>
          <w:sz w:val="18"/>
          <w:szCs w:val="18"/>
          <w:lang w:val="nl-NL"/>
        </w:rPr>
        <w:t>accu’s</w:t>
      </w:r>
      <w:r w:rsidRPr="00715FE7">
        <w:rPr>
          <w:rFonts w:ascii="Verdana" w:hAnsi="Verdana"/>
          <w:sz w:val="18"/>
          <w:szCs w:val="18"/>
          <w:lang w:val="nl-NL"/>
        </w:rPr>
        <w:t xml:space="preserve"> </w:t>
      </w:r>
      <w:r w:rsidR="00970512" w:rsidRPr="00715FE7">
        <w:rPr>
          <w:rFonts w:ascii="Verdana" w:hAnsi="Verdana"/>
          <w:sz w:val="18"/>
          <w:szCs w:val="18"/>
          <w:lang w:val="nl-NL"/>
        </w:rPr>
        <w:t xml:space="preserve">moeten in de overeengekomen prijs zijn opgenomen, </w:t>
      </w:r>
      <w:r w:rsidR="00970512" w:rsidRPr="003711D9">
        <w:rPr>
          <w:rFonts w:ascii="Verdana" w:hAnsi="Verdana"/>
          <w:sz w:val="18"/>
          <w:szCs w:val="18"/>
          <w:lang w:val="nl-NL"/>
        </w:rPr>
        <w:t xml:space="preserve">inclusief de kosten voor </w:t>
      </w:r>
      <w:r w:rsidRPr="003711D9">
        <w:rPr>
          <w:rFonts w:ascii="Verdana" w:hAnsi="Verdana"/>
          <w:sz w:val="18"/>
          <w:szCs w:val="18"/>
          <w:lang w:val="nl-NL"/>
        </w:rPr>
        <w:t xml:space="preserve">het afvoeren van oude </w:t>
      </w:r>
      <w:r w:rsidR="00A93824" w:rsidRPr="003711D9">
        <w:rPr>
          <w:rFonts w:ascii="Verdana" w:hAnsi="Verdana"/>
          <w:sz w:val="18"/>
          <w:szCs w:val="18"/>
          <w:lang w:val="nl-NL"/>
        </w:rPr>
        <w:t>accu</w:t>
      </w:r>
      <w:r w:rsidRPr="003711D9">
        <w:rPr>
          <w:rFonts w:ascii="Verdana" w:hAnsi="Verdana"/>
          <w:sz w:val="18"/>
          <w:szCs w:val="18"/>
          <w:lang w:val="nl-NL"/>
        </w:rPr>
        <w:t>en</w:t>
      </w:r>
    </w:p>
    <w:p w14:paraId="0F5848F5" w14:textId="5174EC08" w:rsidR="00557D93" w:rsidRPr="003711D9" w:rsidRDefault="00970512" w:rsidP="00557D93">
      <w:pPr>
        <w:rPr>
          <w:rFonts w:ascii="Verdana" w:hAnsi="Verdana"/>
          <w:sz w:val="18"/>
          <w:szCs w:val="18"/>
          <w:lang w:val="nl-NL"/>
        </w:rPr>
      </w:pPr>
      <w:r w:rsidRPr="003711D9">
        <w:rPr>
          <w:rFonts w:ascii="Verdana" w:hAnsi="Verdana"/>
          <w:sz w:val="18"/>
          <w:szCs w:val="18"/>
          <w:lang w:val="nl-NL"/>
        </w:rPr>
        <w:t xml:space="preserve">Onderdeel van het onderhoud is bijwerken van </w:t>
      </w:r>
      <w:r w:rsidR="00BD11E9" w:rsidRPr="003711D9">
        <w:rPr>
          <w:rFonts w:ascii="Verdana" w:hAnsi="Verdana"/>
          <w:sz w:val="18"/>
          <w:szCs w:val="18"/>
          <w:lang w:val="nl-NL"/>
        </w:rPr>
        <w:t>Bijlage W.3</w:t>
      </w:r>
      <w:r w:rsidR="008361D0" w:rsidRPr="003711D9">
        <w:rPr>
          <w:rFonts w:ascii="Verdana" w:hAnsi="Verdana"/>
          <w:sz w:val="18"/>
          <w:szCs w:val="18"/>
          <w:lang w:val="nl-NL"/>
        </w:rPr>
        <w:t>8</w:t>
      </w:r>
      <w:r w:rsidR="006E37BA" w:rsidRPr="003711D9">
        <w:rPr>
          <w:rFonts w:ascii="Verdana" w:hAnsi="Verdana"/>
          <w:sz w:val="18"/>
          <w:szCs w:val="18"/>
          <w:lang w:val="nl-NL"/>
        </w:rPr>
        <w:t xml:space="preserve"> (</w:t>
      </w:r>
      <w:r w:rsidR="004C33FB" w:rsidRPr="003711D9">
        <w:rPr>
          <w:rFonts w:ascii="Verdana" w:hAnsi="Verdana"/>
          <w:sz w:val="18"/>
          <w:szCs w:val="18"/>
          <w:lang w:val="nl-NL"/>
        </w:rPr>
        <w:t>overzicht noodverlichting</w:t>
      </w:r>
      <w:r w:rsidR="006E37BA" w:rsidRPr="003711D9">
        <w:rPr>
          <w:rFonts w:ascii="Verdana" w:hAnsi="Verdana"/>
          <w:sz w:val="18"/>
          <w:szCs w:val="18"/>
          <w:lang w:val="nl-NL"/>
        </w:rPr>
        <w:t>)</w:t>
      </w:r>
      <w:r w:rsidRPr="003711D9">
        <w:rPr>
          <w:rFonts w:ascii="Verdana" w:hAnsi="Verdana"/>
          <w:sz w:val="18"/>
          <w:szCs w:val="18"/>
          <w:lang w:val="nl-NL"/>
        </w:rPr>
        <w:t>. Deze moet bij iedere werkzaamheid</w:t>
      </w:r>
      <w:r w:rsidR="00557D93" w:rsidRPr="003711D9">
        <w:rPr>
          <w:rFonts w:ascii="Verdana" w:hAnsi="Verdana"/>
          <w:sz w:val="18"/>
          <w:szCs w:val="18"/>
          <w:lang w:val="nl-NL"/>
        </w:rPr>
        <w:t xml:space="preserve"> </w:t>
      </w:r>
      <w:r w:rsidR="005A14CA" w:rsidRPr="003711D9">
        <w:rPr>
          <w:rFonts w:ascii="Verdana" w:hAnsi="Verdana"/>
          <w:sz w:val="18"/>
          <w:szCs w:val="18"/>
          <w:lang w:val="nl-NL"/>
        </w:rPr>
        <w:t xml:space="preserve">voor alle kolommen </w:t>
      </w:r>
      <w:r w:rsidR="00557D93" w:rsidRPr="003711D9">
        <w:rPr>
          <w:rFonts w:ascii="Verdana" w:hAnsi="Verdana"/>
          <w:sz w:val="18"/>
          <w:szCs w:val="18"/>
          <w:lang w:val="nl-NL"/>
        </w:rPr>
        <w:t>volledig worden ingevuld en bijgewerkt naar de laatste stand.</w:t>
      </w:r>
      <w:r w:rsidR="005A14CA" w:rsidRPr="003711D9">
        <w:rPr>
          <w:rFonts w:ascii="Verdana" w:hAnsi="Verdana"/>
          <w:sz w:val="18"/>
          <w:szCs w:val="18"/>
          <w:lang w:val="nl-NL"/>
        </w:rPr>
        <w:t xml:space="preserve"> Ontbrekende gegevens moeten worden aangevuld.</w:t>
      </w:r>
      <w:r w:rsidR="00557D93" w:rsidRPr="003711D9">
        <w:rPr>
          <w:rFonts w:ascii="Verdana" w:hAnsi="Verdana"/>
          <w:sz w:val="18"/>
          <w:szCs w:val="18"/>
          <w:lang w:val="nl-NL"/>
        </w:rPr>
        <w:t xml:space="preserve"> Dit document wordt gebruikt als </w:t>
      </w:r>
      <w:r w:rsidRPr="003711D9">
        <w:rPr>
          <w:rFonts w:ascii="Verdana" w:hAnsi="Verdana"/>
          <w:sz w:val="18"/>
          <w:szCs w:val="18"/>
          <w:lang w:val="nl-NL"/>
        </w:rPr>
        <w:t xml:space="preserve">digitaal </w:t>
      </w:r>
      <w:r w:rsidR="00557D93" w:rsidRPr="003711D9">
        <w:rPr>
          <w:rFonts w:ascii="Verdana" w:hAnsi="Verdana"/>
          <w:sz w:val="18"/>
          <w:szCs w:val="18"/>
          <w:lang w:val="nl-NL"/>
        </w:rPr>
        <w:t xml:space="preserve">logboek noodverlichting. </w:t>
      </w:r>
      <w:r w:rsidRPr="003711D9">
        <w:rPr>
          <w:rFonts w:ascii="Verdana" w:hAnsi="Verdana"/>
          <w:sz w:val="18"/>
          <w:szCs w:val="18"/>
          <w:lang w:val="nl-NL"/>
        </w:rPr>
        <w:t xml:space="preserve">Naast dit digitale overzicht is er op locatie een fysiek logboek met </w:t>
      </w:r>
      <w:r w:rsidRPr="003711D9">
        <w:rPr>
          <w:rFonts w:ascii="Verdana" w:hAnsi="Verdana"/>
          <w:sz w:val="18"/>
          <w:szCs w:val="18"/>
          <w:lang w:val="nl-NL"/>
        </w:rPr>
        <w:lastRenderedPageBreak/>
        <w:t xml:space="preserve">plattegrondtekeningen van de noodverlichting. In deze fysieke logboeken moet een </w:t>
      </w:r>
      <w:r w:rsidR="00557D93" w:rsidRPr="003711D9">
        <w:rPr>
          <w:rFonts w:ascii="Verdana" w:hAnsi="Verdana"/>
          <w:sz w:val="18"/>
          <w:szCs w:val="18"/>
          <w:lang w:val="nl-NL"/>
        </w:rPr>
        <w:t xml:space="preserve">verwijzing naar </w:t>
      </w:r>
      <w:r w:rsidRPr="003711D9">
        <w:rPr>
          <w:rFonts w:ascii="Verdana" w:hAnsi="Verdana"/>
          <w:sz w:val="18"/>
          <w:szCs w:val="18"/>
          <w:lang w:val="nl-NL"/>
        </w:rPr>
        <w:t xml:space="preserve">het </w:t>
      </w:r>
      <w:r w:rsidR="00557D93" w:rsidRPr="003711D9">
        <w:rPr>
          <w:rFonts w:ascii="Verdana" w:hAnsi="Verdana"/>
          <w:sz w:val="18"/>
          <w:szCs w:val="18"/>
          <w:lang w:val="nl-NL"/>
        </w:rPr>
        <w:t xml:space="preserve">digitale logboek </w:t>
      </w:r>
      <w:r w:rsidRPr="003711D9">
        <w:rPr>
          <w:rFonts w:ascii="Verdana" w:hAnsi="Verdana"/>
          <w:sz w:val="18"/>
          <w:szCs w:val="18"/>
          <w:lang w:val="nl-NL"/>
        </w:rPr>
        <w:t>worden opgenomen.</w:t>
      </w:r>
    </w:p>
    <w:p w14:paraId="48F39C85" w14:textId="77777777" w:rsidR="008B376C" w:rsidRPr="003711D9" w:rsidRDefault="008B376C" w:rsidP="00557D93">
      <w:pPr>
        <w:rPr>
          <w:rFonts w:ascii="Verdana" w:hAnsi="Verdana"/>
          <w:sz w:val="18"/>
          <w:szCs w:val="18"/>
          <w:lang w:val="nl-NL"/>
        </w:rPr>
      </w:pPr>
      <w:r w:rsidRPr="003711D9">
        <w:rPr>
          <w:rFonts w:ascii="Verdana" w:hAnsi="Verdana"/>
          <w:sz w:val="18"/>
          <w:szCs w:val="18"/>
          <w:lang w:val="nl-NL"/>
        </w:rPr>
        <w:t xml:space="preserve">Voor decentrale noodverlichting zijn de gegevens uit het digitale logboek actueler dan de gegevens zoals opgenomen in </w:t>
      </w:r>
      <w:r w:rsidR="0093420D" w:rsidRPr="003711D9">
        <w:rPr>
          <w:rFonts w:ascii="Verdana" w:hAnsi="Verdana"/>
          <w:sz w:val="18"/>
          <w:szCs w:val="18"/>
          <w:lang w:val="nl-NL"/>
        </w:rPr>
        <w:t>de Componentenlijst</w:t>
      </w:r>
      <w:r w:rsidRPr="003711D9">
        <w:rPr>
          <w:rFonts w:ascii="Verdana" w:hAnsi="Verdana"/>
          <w:sz w:val="18"/>
          <w:szCs w:val="18"/>
          <w:lang w:val="nl-NL"/>
        </w:rPr>
        <w:t>.</w:t>
      </w:r>
    </w:p>
    <w:p w14:paraId="44C87907" w14:textId="52398156" w:rsidR="00557D93" w:rsidRPr="00715FE7" w:rsidRDefault="006E37BA" w:rsidP="002D0152">
      <w:pPr>
        <w:rPr>
          <w:rFonts w:ascii="Verdana" w:hAnsi="Verdana"/>
          <w:sz w:val="18"/>
          <w:szCs w:val="18"/>
          <w:lang w:val="nl-NL"/>
        </w:rPr>
      </w:pPr>
      <w:r w:rsidRPr="003711D9">
        <w:rPr>
          <w:rFonts w:ascii="Verdana" w:hAnsi="Verdana"/>
          <w:sz w:val="18"/>
          <w:szCs w:val="18"/>
          <w:lang w:val="nl-NL"/>
        </w:rPr>
        <w:t>Bijlage W.</w:t>
      </w:r>
      <w:r w:rsidR="00BD11E9" w:rsidRPr="003711D9">
        <w:rPr>
          <w:rFonts w:ascii="Verdana" w:hAnsi="Verdana"/>
          <w:sz w:val="18"/>
          <w:szCs w:val="18"/>
          <w:lang w:val="nl-NL"/>
        </w:rPr>
        <w:t>3</w:t>
      </w:r>
      <w:r w:rsidR="008361D0" w:rsidRPr="003711D9">
        <w:rPr>
          <w:rFonts w:ascii="Verdana" w:hAnsi="Verdana"/>
          <w:sz w:val="18"/>
          <w:szCs w:val="18"/>
          <w:lang w:val="nl-NL"/>
        </w:rPr>
        <w:t>8</w:t>
      </w:r>
      <w:r w:rsidR="004C33FB" w:rsidRPr="003711D9">
        <w:rPr>
          <w:rFonts w:ascii="Verdana" w:hAnsi="Verdana"/>
          <w:sz w:val="18"/>
          <w:szCs w:val="18"/>
          <w:lang w:val="nl-NL"/>
        </w:rPr>
        <w:t xml:space="preserve"> (overzicht noodverlichting</w:t>
      </w:r>
      <w:r w:rsidRPr="003711D9">
        <w:rPr>
          <w:rFonts w:ascii="Verdana" w:hAnsi="Verdana"/>
          <w:sz w:val="18"/>
          <w:szCs w:val="18"/>
          <w:lang w:val="nl-NL"/>
        </w:rPr>
        <w:t xml:space="preserve">) </w:t>
      </w:r>
      <w:r w:rsidR="00557D93" w:rsidRPr="003711D9">
        <w:rPr>
          <w:rFonts w:ascii="Verdana" w:hAnsi="Verdana"/>
          <w:sz w:val="18"/>
          <w:szCs w:val="18"/>
          <w:lang w:val="nl-NL"/>
        </w:rPr>
        <w:t xml:space="preserve">moet ten minste een keer per maand aan </w:t>
      </w:r>
      <w:r w:rsidR="00601894" w:rsidRPr="003711D9">
        <w:rPr>
          <w:rFonts w:ascii="Verdana" w:hAnsi="Verdana"/>
          <w:sz w:val="18"/>
          <w:szCs w:val="18"/>
          <w:lang w:val="nl-NL"/>
        </w:rPr>
        <w:t>Opdrachtgever</w:t>
      </w:r>
      <w:r w:rsidR="00557D93" w:rsidRPr="003711D9">
        <w:rPr>
          <w:rFonts w:ascii="Verdana" w:hAnsi="Verdana"/>
          <w:sz w:val="18"/>
          <w:szCs w:val="18"/>
          <w:lang w:val="nl-NL"/>
        </w:rPr>
        <w:t xml:space="preserve"> worden verstrekt, als bewerkbaar rekenblad. In de voorafgaande maand gewijzigde regels moeten hierin herkenbaar</w:t>
      </w:r>
      <w:r w:rsidR="00557D93" w:rsidRPr="00715FE7">
        <w:rPr>
          <w:rFonts w:ascii="Verdana" w:hAnsi="Verdana"/>
          <w:sz w:val="18"/>
          <w:szCs w:val="18"/>
          <w:lang w:val="nl-NL"/>
        </w:rPr>
        <w:t xml:space="preserve"> worden gemarkeerd.</w:t>
      </w:r>
    </w:p>
    <w:p w14:paraId="59D7CBCC" w14:textId="2C99BBFB" w:rsidR="008052D4" w:rsidRPr="003711D9" w:rsidRDefault="008052D4" w:rsidP="002D0152">
      <w:pPr>
        <w:rPr>
          <w:rFonts w:ascii="Verdana" w:hAnsi="Verdana"/>
          <w:sz w:val="18"/>
          <w:szCs w:val="18"/>
          <w:lang w:val="nl-NL"/>
        </w:rPr>
      </w:pPr>
      <w:r w:rsidRPr="00715FE7">
        <w:rPr>
          <w:rFonts w:ascii="Verdana" w:hAnsi="Verdana"/>
          <w:sz w:val="18"/>
          <w:szCs w:val="18"/>
          <w:lang w:val="nl-NL"/>
        </w:rPr>
        <w:t>Onderdeel van het onderhoud is het wijzigen van het overzicht noodverlichting</w:t>
      </w:r>
      <w:r w:rsidR="008361D0">
        <w:rPr>
          <w:rFonts w:ascii="Verdana" w:hAnsi="Verdana"/>
          <w:sz w:val="18"/>
          <w:szCs w:val="18"/>
          <w:lang w:val="nl-NL"/>
        </w:rPr>
        <w:t xml:space="preserve"> bijlage W.38.</w:t>
      </w:r>
      <w:r w:rsidR="00322DCF" w:rsidRPr="00715FE7">
        <w:rPr>
          <w:rFonts w:ascii="Verdana" w:hAnsi="Verdana"/>
          <w:sz w:val="18"/>
          <w:szCs w:val="18"/>
          <w:lang w:val="nl-NL"/>
        </w:rPr>
        <w:t xml:space="preserve"> Dit moet in de prijs </w:t>
      </w:r>
      <w:r w:rsidR="00322DCF" w:rsidRPr="003711D9">
        <w:rPr>
          <w:rFonts w:ascii="Verdana" w:hAnsi="Verdana"/>
          <w:sz w:val="18"/>
          <w:szCs w:val="18"/>
          <w:lang w:val="nl-NL"/>
        </w:rPr>
        <w:t>van de PO-activiteit zijn opgenomen.</w:t>
      </w:r>
    </w:p>
    <w:p w14:paraId="46B22B2C" w14:textId="4F5440FF" w:rsidR="008052D4" w:rsidRPr="003711D9" w:rsidRDefault="008052D4" w:rsidP="002D0152">
      <w:pPr>
        <w:rPr>
          <w:rFonts w:ascii="Verdana" w:hAnsi="Verdana"/>
          <w:sz w:val="18"/>
          <w:szCs w:val="18"/>
          <w:lang w:val="nl-NL"/>
        </w:rPr>
      </w:pPr>
      <w:r w:rsidRPr="003711D9">
        <w:rPr>
          <w:rFonts w:ascii="Verdana" w:hAnsi="Verdana"/>
          <w:sz w:val="18"/>
          <w:szCs w:val="18"/>
          <w:lang w:val="nl-NL"/>
        </w:rPr>
        <w:t xml:space="preserve">Onderdeel van het onderhoud is het opstellen en actueel houden van de plattegronden in het logboek, volgens paragraaf </w:t>
      </w:r>
      <w:r w:rsidR="008361D0" w:rsidRPr="003711D9">
        <w:rPr>
          <w:rFonts w:ascii="Verdana" w:hAnsi="Verdana"/>
          <w:sz w:val="18"/>
          <w:szCs w:val="18"/>
          <w:lang w:val="nl-NL"/>
        </w:rPr>
        <w:t>5.9</w:t>
      </w:r>
      <w:r w:rsidRPr="003711D9">
        <w:rPr>
          <w:rFonts w:ascii="Verdana" w:hAnsi="Verdana"/>
          <w:sz w:val="18"/>
          <w:szCs w:val="18"/>
          <w:lang w:val="nl-NL"/>
        </w:rPr>
        <w:t>.</w:t>
      </w:r>
      <w:r w:rsidR="003A2639" w:rsidRPr="003711D9">
        <w:rPr>
          <w:rFonts w:ascii="Verdana" w:hAnsi="Verdana"/>
          <w:sz w:val="18"/>
          <w:szCs w:val="18"/>
          <w:lang w:val="nl-NL"/>
        </w:rPr>
        <w:t xml:space="preserve"> Ook het</w:t>
      </w:r>
      <w:r w:rsidR="00BD11E9" w:rsidRPr="003711D9">
        <w:rPr>
          <w:rFonts w:ascii="Verdana" w:hAnsi="Verdana"/>
          <w:sz w:val="18"/>
          <w:szCs w:val="18"/>
          <w:lang w:val="nl-NL"/>
        </w:rPr>
        <w:t xml:space="preserve"> aangegeven werk voor het realiseren van </w:t>
      </w:r>
      <w:r w:rsidR="003A2639" w:rsidRPr="003711D9">
        <w:rPr>
          <w:rFonts w:ascii="Verdana" w:hAnsi="Verdana"/>
          <w:sz w:val="18"/>
          <w:szCs w:val="18"/>
          <w:lang w:val="nl-NL"/>
        </w:rPr>
        <w:t>deze tekeningen in h</w:t>
      </w:r>
      <w:r w:rsidR="007F4A9B" w:rsidRPr="003711D9">
        <w:rPr>
          <w:rFonts w:ascii="Verdana" w:hAnsi="Verdana"/>
          <w:sz w:val="18"/>
          <w:szCs w:val="18"/>
          <w:lang w:val="nl-NL"/>
        </w:rPr>
        <w:t>e</w:t>
      </w:r>
      <w:r w:rsidR="003A2639" w:rsidRPr="003711D9">
        <w:rPr>
          <w:rFonts w:ascii="Verdana" w:hAnsi="Verdana"/>
          <w:sz w:val="18"/>
          <w:szCs w:val="18"/>
          <w:lang w:val="nl-NL"/>
        </w:rPr>
        <w:t xml:space="preserve">t eerste jaar moet in de prijs van </w:t>
      </w:r>
      <w:r w:rsidR="00CB255C" w:rsidRPr="003711D9">
        <w:rPr>
          <w:rFonts w:ascii="Verdana" w:hAnsi="Verdana"/>
          <w:sz w:val="18"/>
          <w:szCs w:val="18"/>
          <w:lang w:val="nl-NL"/>
        </w:rPr>
        <w:t xml:space="preserve">de PO-activiteit </w:t>
      </w:r>
      <w:r w:rsidR="003A2639" w:rsidRPr="003711D9">
        <w:rPr>
          <w:rFonts w:ascii="Verdana" w:hAnsi="Verdana"/>
          <w:sz w:val="18"/>
          <w:szCs w:val="18"/>
          <w:lang w:val="nl-NL"/>
        </w:rPr>
        <w:t>zijn opgenomen.</w:t>
      </w:r>
    </w:p>
    <w:p w14:paraId="3C2F1D90" w14:textId="77777777" w:rsidR="00B22AD6" w:rsidRPr="003711D9" w:rsidRDefault="008D2C17" w:rsidP="004106A9">
      <w:pPr>
        <w:pStyle w:val="Kop5"/>
        <w:rPr>
          <w:lang w:val="nl-NL"/>
        </w:rPr>
      </w:pPr>
      <w:bookmarkStart w:id="10819" w:name="_Toc71476162"/>
      <w:bookmarkStart w:id="10820" w:name="_Toc71476564"/>
      <w:bookmarkStart w:id="10821" w:name="_Toc71476968"/>
      <w:bookmarkStart w:id="10822" w:name="_Toc71477773"/>
      <w:bookmarkStart w:id="10823" w:name="_Toc71478176"/>
      <w:bookmarkStart w:id="10824" w:name="_Toc71478579"/>
      <w:bookmarkStart w:id="10825" w:name="_Toc71476163"/>
      <w:bookmarkStart w:id="10826" w:name="_Toc71476565"/>
      <w:bookmarkStart w:id="10827" w:name="_Toc71476969"/>
      <w:bookmarkStart w:id="10828" w:name="_Toc71477774"/>
      <w:bookmarkStart w:id="10829" w:name="_Toc71478177"/>
      <w:bookmarkStart w:id="10830" w:name="_Toc71478580"/>
      <w:bookmarkStart w:id="10831" w:name="_Toc71901878"/>
      <w:bookmarkStart w:id="10832" w:name="_Toc79070288"/>
      <w:bookmarkStart w:id="10833" w:name="_Toc97713051"/>
      <w:bookmarkEnd w:id="10819"/>
      <w:bookmarkEnd w:id="10820"/>
      <w:bookmarkEnd w:id="10821"/>
      <w:bookmarkEnd w:id="10822"/>
      <w:bookmarkEnd w:id="10823"/>
      <w:bookmarkEnd w:id="10824"/>
      <w:bookmarkEnd w:id="10825"/>
      <w:bookmarkEnd w:id="10826"/>
      <w:bookmarkEnd w:id="10827"/>
      <w:bookmarkEnd w:id="10828"/>
      <w:bookmarkEnd w:id="10829"/>
      <w:bookmarkEnd w:id="10830"/>
      <w:r w:rsidRPr="003711D9">
        <w:rPr>
          <w:lang w:val="nl-NL"/>
        </w:rPr>
        <w:t>I</w:t>
      </w:r>
      <w:r w:rsidR="00FC1835" w:rsidRPr="003711D9">
        <w:rPr>
          <w:lang w:val="nl-NL"/>
        </w:rPr>
        <w:t>nspectie noodverlichting</w:t>
      </w:r>
      <w:bookmarkEnd w:id="10831"/>
      <w:bookmarkEnd w:id="10832"/>
      <w:bookmarkEnd w:id="10833"/>
      <w:r w:rsidR="00FC1835" w:rsidRPr="003711D9">
        <w:rPr>
          <w:lang w:val="nl-NL"/>
        </w:rPr>
        <w:t xml:space="preserve"> </w:t>
      </w:r>
    </w:p>
    <w:p w14:paraId="768DEA56" w14:textId="77777777" w:rsidR="00B22AD6" w:rsidRPr="003711D9" w:rsidRDefault="00B22AD6" w:rsidP="00B22AD6">
      <w:pPr>
        <w:rPr>
          <w:rFonts w:ascii="Verdana" w:hAnsi="Verdana"/>
          <w:sz w:val="18"/>
          <w:szCs w:val="18"/>
          <w:lang w:val="nl-NL"/>
        </w:rPr>
      </w:pPr>
      <w:r w:rsidRPr="003711D9">
        <w:rPr>
          <w:rFonts w:ascii="Verdana" w:hAnsi="Verdana"/>
          <w:sz w:val="18"/>
          <w:szCs w:val="18"/>
          <w:lang w:val="nl-NL"/>
        </w:rPr>
        <w:t xml:space="preserve">Inspecties uitvoeren: termijnen volgens het </w:t>
      </w:r>
      <w:r w:rsidR="004C2975" w:rsidRPr="003711D9">
        <w:rPr>
          <w:rFonts w:ascii="Verdana" w:hAnsi="Verdana"/>
          <w:sz w:val="18"/>
          <w:szCs w:val="18"/>
          <w:lang w:val="nl-NL"/>
        </w:rPr>
        <w:t>Keuringsplan</w:t>
      </w:r>
      <w:r w:rsidRPr="003711D9">
        <w:rPr>
          <w:rFonts w:ascii="Verdana" w:hAnsi="Verdana"/>
          <w:sz w:val="18"/>
          <w:szCs w:val="18"/>
          <w:lang w:val="nl-NL"/>
        </w:rPr>
        <w:t xml:space="preserve">. Inspecties moeten zijn uitgevoerd uiterlijk op de datum volgens </w:t>
      </w:r>
      <w:r w:rsidR="004C2975" w:rsidRPr="003711D9">
        <w:rPr>
          <w:rFonts w:ascii="Verdana" w:hAnsi="Verdana"/>
          <w:sz w:val="18"/>
          <w:szCs w:val="18"/>
          <w:lang w:val="nl-NL"/>
        </w:rPr>
        <w:t>Keuringsplan</w:t>
      </w:r>
      <w:r w:rsidRPr="003711D9">
        <w:rPr>
          <w:rFonts w:ascii="Verdana" w:hAnsi="Verdana"/>
          <w:sz w:val="18"/>
          <w:szCs w:val="18"/>
          <w:lang w:val="nl-NL"/>
        </w:rPr>
        <w:t>.</w:t>
      </w:r>
    </w:p>
    <w:p w14:paraId="3D63DAF4" w14:textId="77777777" w:rsidR="00D025E8" w:rsidRPr="003711D9" w:rsidRDefault="00B22AD6" w:rsidP="00B22AD6">
      <w:pPr>
        <w:rPr>
          <w:rFonts w:ascii="Verdana" w:hAnsi="Verdana"/>
          <w:sz w:val="18"/>
          <w:szCs w:val="18"/>
          <w:lang w:val="nl-NL"/>
        </w:rPr>
      </w:pPr>
      <w:r w:rsidRPr="003711D9">
        <w:rPr>
          <w:rFonts w:ascii="Verdana" w:hAnsi="Verdana"/>
          <w:sz w:val="18"/>
          <w:szCs w:val="18"/>
          <w:lang w:val="nl-NL"/>
        </w:rPr>
        <w:t xml:space="preserve">De inspectie uitvoeren direct aansluitend op het preventief onderhoud, zodat hier in de planning voor ieder gebouw maar één keer rekening mee gehouden hoeft te worden. </w:t>
      </w:r>
    </w:p>
    <w:p w14:paraId="3AD3AA44" w14:textId="3860128B" w:rsidR="002D0152" w:rsidRPr="003711D9" w:rsidRDefault="002D0152" w:rsidP="002D0152">
      <w:pPr>
        <w:rPr>
          <w:rFonts w:ascii="Verdana" w:hAnsi="Verdana"/>
          <w:sz w:val="18"/>
          <w:szCs w:val="18"/>
          <w:lang w:val="nl-NL"/>
        </w:rPr>
      </w:pPr>
      <w:r w:rsidRPr="003711D9">
        <w:rPr>
          <w:rFonts w:ascii="Verdana" w:hAnsi="Verdana"/>
          <w:sz w:val="18"/>
          <w:szCs w:val="18"/>
          <w:lang w:val="nl-NL"/>
        </w:rPr>
        <w:t xml:space="preserve">Tot de inspectie behoort per regel het invullen van alle kolommen van </w:t>
      </w:r>
      <w:r w:rsidR="00BD11E9" w:rsidRPr="003711D9">
        <w:rPr>
          <w:rFonts w:ascii="Verdana" w:hAnsi="Verdana"/>
          <w:sz w:val="18"/>
          <w:szCs w:val="18"/>
          <w:lang w:val="nl-NL"/>
        </w:rPr>
        <w:t>Bijlage W.3</w:t>
      </w:r>
      <w:r w:rsidR="008361D0" w:rsidRPr="003711D9">
        <w:rPr>
          <w:rFonts w:ascii="Verdana" w:hAnsi="Verdana"/>
          <w:sz w:val="18"/>
          <w:szCs w:val="18"/>
          <w:lang w:val="nl-NL"/>
        </w:rPr>
        <w:t>8</w:t>
      </w:r>
      <w:r w:rsidR="00BD11E9" w:rsidRPr="003711D9">
        <w:rPr>
          <w:rFonts w:ascii="Verdana" w:hAnsi="Verdana"/>
          <w:sz w:val="18"/>
          <w:szCs w:val="18"/>
          <w:lang w:val="nl-NL"/>
        </w:rPr>
        <w:t xml:space="preserve"> (</w:t>
      </w:r>
      <w:r w:rsidR="00425A7E" w:rsidRPr="003711D9">
        <w:rPr>
          <w:rFonts w:ascii="Verdana" w:hAnsi="Verdana"/>
          <w:sz w:val="18"/>
          <w:szCs w:val="18"/>
          <w:lang w:val="nl-NL"/>
        </w:rPr>
        <w:t>overzicht noodverlichting).</w:t>
      </w:r>
    </w:p>
    <w:p w14:paraId="6537D48F" w14:textId="77777777" w:rsidR="002D0152" w:rsidRPr="003711D9" w:rsidRDefault="002D0152" w:rsidP="00B22AD6">
      <w:pPr>
        <w:rPr>
          <w:rFonts w:ascii="Verdana" w:hAnsi="Verdana"/>
          <w:sz w:val="18"/>
          <w:szCs w:val="18"/>
          <w:lang w:val="nl-NL"/>
        </w:rPr>
      </w:pPr>
      <w:r w:rsidRPr="003711D9">
        <w:rPr>
          <w:rFonts w:ascii="Verdana" w:hAnsi="Verdana"/>
          <w:sz w:val="18"/>
          <w:szCs w:val="18"/>
          <w:lang w:val="nl-NL"/>
        </w:rPr>
        <w:t xml:space="preserve">De inspecties zelf moeten worden uitgevoerd volgens ISSO-publicatie 79. De inspectie altijd volledig uitvoeren, ook wanneer in de beslisbomen volgens </w:t>
      </w:r>
      <w:r w:rsidR="00CD539A" w:rsidRPr="003711D9">
        <w:rPr>
          <w:rFonts w:ascii="Verdana" w:hAnsi="Verdana"/>
          <w:sz w:val="18"/>
          <w:szCs w:val="18"/>
          <w:lang w:val="nl-NL"/>
        </w:rPr>
        <w:t>ISSO-hoofdstuk</w:t>
      </w:r>
      <w:r w:rsidRPr="003711D9">
        <w:rPr>
          <w:rFonts w:ascii="Verdana" w:hAnsi="Verdana"/>
          <w:sz w:val="18"/>
          <w:szCs w:val="18"/>
          <w:lang w:val="nl-NL"/>
        </w:rPr>
        <w:t xml:space="preserve"> 5 de stappen niet verder lopen door een tekortkoming volgens de beslisboom.</w:t>
      </w:r>
    </w:p>
    <w:p w14:paraId="29E25455" w14:textId="5E303A99" w:rsidR="0065058A" w:rsidRPr="003711D9" w:rsidRDefault="0065058A" w:rsidP="008C2DE3">
      <w:pPr>
        <w:rPr>
          <w:rFonts w:ascii="Verdana" w:hAnsi="Verdana"/>
          <w:bCs/>
          <w:iCs/>
          <w:sz w:val="18"/>
          <w:szCs w:val="18"/>
          <w:u w:val="single"/>
          <w:lang w:val="nl-NL"/>
        </w:rPr>
      </w:pPr>
      <w:r w:rsidRPr="003711D9">
        <w:rPr>
          <w:rFonts w:ascii="Verdana" w:hAnsi="Verdana"/>
          <w:sz w:val="18"/>
          <w:szCs w:val="18"/>
          <w:lang w:val="nl-NL"/>
        </w:rPr>
        <w:t xml:space="preserve">Onderdeel van de inspectie is bijwerken van </w:t>
      </w:r>
      <w:r w:rsidR="00BD11E9" w:rsidRPr="003711D9">
        <w:rPr>
          <w:rFonts w:ascii="Verdana" w:hAnsi="Verdana"/>
          <w:sz w:val="18"/>
          <w:szCs w:val="18"/>
          <w:lang w:val="nl-NL"/>
        </w:rPr>
        <w:t>Bijlage W.3</w:t>
      </w:r>
      <w:r w:rsidR="008361D0" w:rsidRPr="003711D9">
        <w:rPr>
          <w:rFonts w:ascii="Verdana" w:hAnsi="Verdana"/>
          <w:sz w:val="18"/>
          <w:szCs w:val="18"/>
          <w:lang w:val="nl-NL"/>
        </w:rPr>
        <w:t>8</w:t>
      </w:r>
      <w:r w:rsidR="00BD11E9" w:rsidRPr="003711D9">
        <w:rPr>
          <w:rFonts w:ascii="Verdana" w:hAnsi="Verdana"/>
          <w:sz w:val="18"/>
          <w:szCs w:val="18"/>
          <w:lang w:val="nl-NL"/>
        </w:rPr>
        <w:t xml:space="preserve"> (</w:t>
      </w:r>
      <w:r w:rsidRPr="003711D9">
        <w:rPr>
          <w:rFonts w:ascii="Verdana" w:hAnsi="Verdana"/>
          <w:sz w:val="18"/>
          <w:szCs w:val="18"/>
          <w:lang w:val="nl-NL"/>
        </w:rPr>
        <w:t>overzicht noodverlichting</w:t>
      </w:r>
      <w:r w:rsidR="00425A7E" w:rsidRPr="003711D9">
        <w:rPr>
          <w:rFonts w:ascii="Verdana" w:hAnsi="Verdana"/>
          <w:sz w:val="18"/>
          <w:szCs w:val="18"/>
          <w:lang w:val="nl-NL"/>
        </w:rPr>
        <w:t xml:space="preserve">). </w:t>
      </w:r>
    </w:p>
    <w:p w14:paraId="6ACA074F" w14:textId="77777777" w:rsidR="0065058A" w:rsidRPr="003711D9" w:rsidRDefault="003C37EC" w:rsidP="00A5099F">
      <w:pPr>
        <w:pStyle w:val="Kop4"/>
        <w:rPr>
          <w:lang w:val="nl-NL"/>
        </w:rPr>
      </w:pPr>
      <w:bookmarkStart w:id="10834" w:name="_Toc71901879"/>
      <w:bookmarkStart w:id="10835" w:name="_Toc79070289"/>
      <w:bookmarkStart w:id="10836" w:name="_Toc97713052"/>
      <w:r w:rsidRPr="003711D9">
        <w:rPr>
          <w:lang w:val="nl-NL"/>
        </w:rPr>
        <w:t>Rapportage</w:t>
      </w:r>
      <w:bookmarkEnd w:id="10834"/>
      <w:bookmarkEnd w:id="10835"/>
      <w:bookmarkEnd w:id="10836"/>
    </w:p>
    <w:p w14:paraId="63875802" w14:textId="7B6ED7C8" w:rsidR="003A0A69" w:rsidRPr="00715FE7" w:rsidRDefault="0065058A">
      <w:pPr>
        <w:rPr>
          <w:rFonts w:ascii="Verdana" w:hAnsi="Verdana"/>
          <w:sz w:val="18"/>
          <w:szCs w:val="18"/>
          <w:lang w:val="nl-NL"/>
        </w:rPr>
      </w:pPr>
      <w:r w:rsidRPr="003711D9">
        <w:rPr>
          <w:rFonts w:ascii="Verdana" w:hAnsi="Verdana"/>
          <w:sz w:val="18"/>
          <w:szCs w:val="18"/>
          <w:lang w:val="nl-NL"/>
        </w:rPr>
        <w:t xml:space="preserve">De inspectie moet worden ingevuld </w:t>
      </w:r>
      <w:r w:rsidR="00B07650" w:rsidRPr="003711D9">
        <w:rPr>
          <w:rFonts w:ascii="Verdana" w:hAnsi="Verdana"/>
          <w:sz w:val="18"/>
          <w:szCs w:val="18"/>
          <w:lang w:val="nl-NL"/>
        </w:rPr>
        <w:t xml:space="preserve">in </w:t>
      </w:r>
      <w:r w:rsidR="00D578E9" w:rsidRPr="003711D9">
        <w:rPr>
          <w:rFonts w:ascii="Verdana" w:hAnsi="Verdana"/>
          <w:sz w:val="18"/>
          <w:szCs w:val="18"/>
          <w:lang w:val="nl-NL"/>
        </w:rPr>
        <w:t xml:space="preserve">een </w:t>
      </w:r>
      <w:r w:rsidRPr="003711D9">
        <w:rPr>
          <w:rFonts w:ascii="Verdana" w:hAnsi="Verdana"/>
          <w:sz w:val="18"/>
          <w:szCs w:val="18"/>
          <w:lang w:val="nl-NL"/>
        </w:rPr>
        <w:t>keuringsdocumen</w:t>
      </w:r>
      <w:r w:rsidR="00B07650" w:rsidRPr="003711D9">
        <w:rPr>
          <w:rFonts w:ascii="Verdana" w:hAnsi="Verdana"/>
          <w:sz w:val="18"/>
          <w:szCs w:val="18"/>
          <w:lang w:val="nl-NL"/>
        </w:rPr>
        <w:t>t</w:t>
      </w:r>
      <w:r w:rsidR="00F770A4" w:rsidRPr="003711D9">
        <w:rPr>
          <w:rFonts w:ascii="Verdana" w:hAnsi="Verdana"/>
          <w:sz w:val="18"/>
          <w:szCs w:val="18"/>
          <w:lang w:val="nl-NL"/>
        </w:rPr>
        <w:t xml:space="preserve"> bijlage W.37</w:t>
      </w:r>
      <w:r w:rsidR="00B07650" w:rsidRPr="003711D9">
        <w:rPr>
          <w:rFonts w:ascii="Verdana" w:hAnsi="Verdana"/>
          <w:sz w:val="18"/>
          <w:szCs w:val="18"/>
          <w:lang w:val="nl-NL"/>
        </w:rPr>
        <w:t xml:space="preserve">. </w:t>
      </w:r>
      <w:r w:rsidR="003A0A69" w:rsidRPr="003711D9">
        <w:rPr>
          <w:rFonts w:ascii="Verdana" w:hAnsi="Verdana"/>
          <w:sz w:val="18"/>
          <w:szCs w:val="18"/>
          <w:lang w:val="nl-NL"/>
        </w:rPr>
        <w:t>Eisen aan keuringsdocumenten volgens hoofdstuk 5, inclusief het daar benoemde</w:t>
      </w:r>
      <w:r w:rsidR="003A0A69" w:rsidRPr="00715FE7">
        <w:rPr>
          <w:rFonts w:ascii="Verdana" w:hAnsi="Verdana"/>
          <w:sz w:val="18"/>
          <w:szCs w:val="18"/>
          <w:lang w:val="nl-NL"/>
        </w:rPr>
        <w:t xml:space="preserve"> voorblad.</w:t>
      </w:r>
    </w:p>
    <w:p w14:paraId="5A483DBC" w14:textId="77777777" w:rsidR="00B07650" w:rsidRPr="00715FE7" w:rsidRDefault="00B07650">
      <w:pPr>
        <w:rPr>
          <w:rFonts w:ascii="Verdana" w:hAnsi="Verdana"/>
          <w:sz w:val="18"/>
          <w:szCs w:val="18"/>
          <w:lang w:val="nl-NL"/>
        </w:rPr>
      </w:pPr>
      <w:r w:rsidRPr="00715FE7">
        <w:rPr>
          <w:rFonts w:ascii="Verdana" w:hAnsi="Verdana"/>
          <w:sz w:val="18"/>
          <w:szCs w:val="18"/>
          <w:lang w:val="nl-NL"/>
        </w:rPr>
        <w:t>In het document moet</w:t>
      </w:r>
      <w:r w:rsidR="00D578E9" w:rsidRPr="00715FE7">
        <w:rPr>
          <w:rFonts w:ascii="Verdana" w:hAnsi="Verdana"/>
          <w:sz w:val="18"/>
          <w:szCs w:val="18"/>
          <w:lang w:val="nl-NL"/>
        </w:rPr>
        <w:t xml:space="preserve">en de volgende onderdelen </w:t>
      </w:r>
      <w:r w:rsidRPr="00715FE7">
        <w:rPr>
          <w:rFonts w:ascii="Verdana" w:hAnsi="Verdana"/>
          <w:sz w:val="18"/>
          <w:szCs w:val="18"/>
          <w:lang w:val="nl-NL"/>
        </w:rPr>
        <w:t>worden opgenomen:</w:t>
      </w:r>
    </w:p>
    <w:p w14:paraId="20753C8D" w14:textId="77777777" w:rsidR="0065058A" w:rsidRPr="001E3A05" w:rsidRDefault="00B07650" w:rsidP="00606D2D">
      <w:pPr>
        <w:pStyle w:val="Lijstalinea"/>
        <w:numPr>
          <w:ilvl w:val="0"/>
          <w:numId w:val="28"/>
        </w:numPr>
        <w:rPr>
          <w:rFonts w:ascii="Verdana" w:hAnsi="Verdana"/>
          <w:sz w:val="18"/>
          <w:szCs w:val="18"/>
        </w:rPr>
      </w:pPr>
      <w:r w:rsidRPr="001E3A05">
        <w:rPr>
          <w:rFonts w:ascii="Verdana" w:hAnsi="Verdana"/>
          <w:sz w:val="18"/>
          <w:szCs w:val="18"/>
        </w:rPr>
        <w:t>Gebreken.</w:t>
      </w:r>
    </w:p>
    <w:p w14:paraId="4CA0AC3D" w14:textId="77777777" w:rsidR="00B07650" w:rsidRPr="00715FE7" w:rsidRDefault="00B07650" w:rsidP="00606D2D">
      <w:pPr>
        <w:pStyle w:val="Lijstalinea"/>
        <w:numPr>
          <w:ilvl w:val="1"/>
          <w:numId w:val="28"/>
        </w:numPr>
        <w:rPr>
          <w:rFonts w:ascii="Verdana" w:hAnsi="Verdana"/>
          <w:sz w:val="18"/>
          <w:szCs w:val="18"/>
          <w:lang w:val="nl-NL"/>
        </w:rPr>
      </w:pPr>
      <w:r w:rsidRPr="00715FE7">
        <w:rPr>
          <w:rFonts w:ascii="Verdana" w:hAnsi="Verdana"/>
          <w:sz w:val="18"/>
          <w:szCs w:val="18"/>
          <w:lang w:val="nl-NL"/>
        </w:rPr>
        <w:t>Hier alle gebreken aan de installatie benoemen. Hierbij mag worden verwezen naar andere delen van het rapport, als uit deze verwijzing specifiek het gebrek blijkt. Het aantal gebreken en de ernst hiervan moet in deze paragraaf duidelijk worden.</w:t>
      </w:r>
    </w:p>
    <w:p w14:paraId="4AFC70C8" w14:textId="77777777" w:rsidR="00B07650" w:rsidRPr="00715FE7" w:rsidRDefault="00B07650" w:rsidP="00606D2D">
      <w:pPr>
        <w:pStyle w:val="Lijstalinea"/>
        <w:numPr>
          <w:ilvl w:val="1"/>
          <w:numId w:val="28"/>
        </w:numPr>
        <w:rPr>
          <w:rFonts w:ascii="Verdana" w:hAnsi="Verdana"/>
          <w:sz w:val="18"/>
          <w:szCs w:val="18"/>
          <w:lang w:val="nl-NL"/>
        </w:rPr>
      </w:pPr>
      <w:r w:rsidRPr="00715FE7">
        <w:rPr>
          <w:rFonts w:ascii="Verdana" w:hAnsi="Verdana"/>
          <w:sz w:val="18"/>
          <w:szCs w:val="18"/>
          <w:lang w:val="nl-NL"/>
        </w:rPr>
        <w:t>Van gebreken mogen foto’s worden toegevoegd.</w:t>
      </w:r>
    </w:p>
    <w:p w14:paraId="517F9394" w14:textId="77777777" w:rsidR="00B07650" w:rsidRPr="00715FE7" w:rsidRDefault="00B07650" w:rsidP="00606D2D">
      <w:pPr>
        <w:pStyle w:val="Lijstalinea"/>
        <w:numPr>
          <w:ilvl w:val="1"/>
          <w:numId w:val="28"/>
        </w:numPr>
        <w:rPr>
          <w:rFonts w:ascii="Verdana" w:hAnsi="Verdana"/>
          <w:sz w:val="18"/>
          <w:szCs w:val="18"/>
          <w:lang w:val="nl-NL"/>
        </w:rPr>
      </w:pPr>
      <w:r w:rsidRPr="00715FE7">
        <w:rPr>
          <w:rFonts w:ascii="Verdana" w:hAnsi="Verdana"/>
          <w:sz w:val="18"/>
          <w:szCs w:val="18"/>
          <w:lang w:val="nl-NL"/>
        </w:rPr>
        <w:t>Per gebrek moet een mogelijke oplossing worden opgenomen. De oplossing moet een realistisch advies zijn dat door een installateur kan worden uitgevoerd. Ten overvloede wordt benoemd dat een term als ‘nader onderzoek’ geen mogelijke oplossing is.</w:t>
      </w:r>
    </w:p>
    <w:p w14:paraId="264D7653" w14:textId="77777777" w:rsidR="00B07650" w:rsidRPr="001E3A05" w:rsidRDefault="00B07650" w:rsidP="00606D2D">
      <w:pPr>
        <w:pStyle w:val="Lijstalinea"/>
        <w:numPr>
          <w:ilvl w:val="0"/>
          <w:numId w:val="28"/>
        </w:numPr>
        <w:rPr>
          <w:rFonts w:ascii="Verdana" w:hAnsi="Verdana"/>
          <w:sz w:val="18"/>
          <w:szCs w:val="18"/>
        </w:rPr>
      </w:pPr>
      <w:r w:rsidRPr="001E3A05">
        <w:rPr>
          <w:rFonts w:ascii="Verdana" w:hAnsi="Verdana"/>
          <w:sz w:val="18"/>
          <w:szCs w:val="18"/>
        </w:rPr>
        <w:t>Reparaties.</w:t>
      </w:r>
    </w:p>
    <w:p w14:paraId="04C114AA" w14:textId="77777777" w:rsidR="00B07650" w:rsidRPr="001E3A05" w:rsidRDefault="00B07650" w:rsidP="00606D2D">
      <w:pPr>
        <w:pStyle w:val="Lijstalinea"/>
        <w:numPr>
          <w:ilvl w:val="1"/>
          <w:numId w:val="28"/>
        </w:numPr>
        <w:rPr>
          <w:rFonts w:ascii="Verdana" w:hAnsi="Verdana"/>
          <w:sz w:val="18"/>
          <w:szCs w:val="18"/>
        </w:rPr>
      </w:pPr>
      <w:r w:rsidRPr="00715FE7">
        <w:rPr>
          <w:rFonts w:ascii="Verdana" w:hAnsi="Verdana"/>
          <w:sz w:val="18"/>
          <w:szCs w:val="18"/>
          <w:lang w:val="nl-NL"/>
        </w:rPr>
        <w:t xml:space="preserve">Wanneer gebreken zijn verholpen moet dit hier worden aangegeven, en moeten de bijbehorende werkbonnen worden toegevoegd aan het rapport. </w:t>
      </w:r>
      <w:r w:rsidRPr="001E3A05">
        <w:rPr>
          <w:rFonts w:ascii="Verdana" w:hAnsi="Verdana"/>
          <w:sz w:val="18"/>
          <w:szCs w:val="18"/>
        </w:rPr>
        <w:t xml:space="preserve">Specifiek het betreffende armatuurnummer moet zijn benoemd. </w:t>
      </w:r>
    </w:p>
    <w:p w14:paraId="7E426E4F" w14:textId="77777777" w:rsidR="00B07650" w:rsidRPr="001E3A05" w:rsidRDefault="00B07650" w:rsidP="00606D2D">
      <w:pPr>
        <w:pStyle w:val="Lijstalinea"/>
        <w:numPr>
          <w:ilvl w:val="0"/>
          <w:numId w:val="28"/>
        </w:numPr>
        <w:rPr>
          <w:rFonts w:ascii="Verdana" w:hAnsi="Verdana"/>
          <w:sz w:val="18"/>
          <w:szCs w:val="18"/>
        </w:rPr>
      </w:pPr>
      <w:r w:rsidRPr="001E3A05">
        <w:rPr>
          <w:rFonts w:ascii="Verdana" w:hAnsi="Verdana"/>
          <w:sz w:val="18"/>
          <w:szCs w:val="18"/>
        </w:rPr>
        <w:t>Aanbevelingen.</w:t>
      </w:r>
    </w:p>
    <w:p w14:paraId="558EC183" w14:textId="77777777" w:rsidR="00B07650" w:rsidRPr="00715FE7" w:rsidRDefault="00B07650" w:rsidP="00606D2D">
      <w:pPr>
        <w:pStyle w:val="Lijstalinea"/>
        <w:numPr>
          <w:ilvl w:val="1"/>
          <w:numId w:val="28"/>
        </w:numPr>
        <w:rPr>
          <w:rFonts w:ascii="Verdana" w:hAnsi="Verdana"/>
          <w:sz w:val="18"/>
          <w:szCs w:val="18"/>
          <w:lang w:val="nl-NL"/>
        </w:rPr>
      </w:pPr>
      <w:r w:rsidRPr="00715FE7">
        <w:rPr>
          <w:rFonts w:ascii="Verdana" w:hAnsi="Verdana"/>
          <w:sz w:val="18"/>
          <w:szCs w:val="18"/>
          <w:lang w:val="nl-NL"/>
        </w:rPr>
        <w:t>In dit onderdeel moeten aanbevelingen met betrekking tot de installatie worden opgenomen. Hier worden met name zaken bedoeld die relevant zijn oor de goede werking en de veiligheid, maar strikt genomen geen gebrek aan de installatie zelf zijn.</w:t>
      </w:r>
    </w:p>
    <w:p w14:paraId="60A29F52" w14:textId="77777777" w:rsidR="00B07650" w:rsidRPr="001E3A05" w:rsidRDefault="00B07650" w:rsidP="00606D2D">
      <w:pPr>
        <w:pStyle w:val="Lijstalinea"/>
        <w:numPr>
          <w:ilvl w:val="0"/>
          <w:numId w:val="28"/>
        </w:numPr>
        <w:rPr>
          <w:rFonts w:ascii="Verdana" w:hAnsi="Verdana"/>
          <w:sz w:val="18"/>
          <w:szCs w:val="18"/>
        </w:rPr>
      </w:pPr>
      <w:r w:rsidRPr="001E3A05">
        <w:rPr>
          <w:rFonts w:ascii="Verdana" w:hAnsi="Verdana"/>
          <w:sz w:val="18"/>
          <w:szCs w:val="18"/>
        </w:rPr>
        <w:t>Inspectieresultaat.</w:t>
      </w:r>
    </w:p>
    <w:p w14:paraId="59C6F9BC" w14:textId="77777777" w:rsidR="00B07650" w:rsidRPr="001E3A05" w:rsidRDefault="00B07650" w:rsidP="00606D2D">
      <w:pPr>
        <w:pStyle w:val="Lijstalinea"/>
        <w:numPr>
          <w:ilvl w:val="1"/>
          <w:numId w:val="28"/>
        </w:numPr>
        <w:rPr>
          <w:rFonts w:ascii="Verdana" w:hAnsi="Verdana"/>
          <w:sz w:val="18"/>
          <w:szCs w:val="18"/>
        </w:rPr>
      </w:pPr>
      <w:r w:rsidRPr="00715FE7">
        <w:rPr>
          <w:rFonts w:ascii="Verdana" w:hAnsi="Verdana"/>
          <w:sz w:val="18"/>
          <w:szCs w:val="18"/>
          <w:lang w:val="nl-NL"/>
        </w:rPr>
        <w:t xml:space="preserve">In dit onderdeel de bij het gebouw behorende regels plaatsen, gekopieerd uit de bijlage overzicht noodverlichting. </w:t>
      </w:r>
      <w:r w:rsidRPr="001E3A05">
        <w:rPr>
          <w:rFonts w:ascii="Verdana" w:hAnsi="Verdana"/>
          <w:sz w:val="18"/>
          <w:szCs w:val="18"/>
        </w:rPr>
        <w:t>Uit de bijlage ten minste navolgende gegevens overnemen:</w:t>
      </w:r>
    </w:p>
    <w:p w14:paraId="41677F2F" w14:textId="77777777" w:rsidR="00B07650" w:rsidRPr="001E3A05" w:rsidRDefault="00B07650" w:rsidP="00606D2D">
      <w:pPr>
        <w:pStyle w:val="Lijstalinea"/>
        <w:numPr>
          <w:ilvl w:val="2"/>
          <w:numId w:val="29"/>
        </w:numPr>
        <w:rPr>
          <w:rFonts w:ascii="Verdana" w:hAnsi="Verdana"/>
          <w:sz w:val="18"/>
          <w:szCs w:val="18"/>
        </w:rPr>
      </w:pPr>
      <w:r w:rsidRPr="001E3A05">
        <w:rPr>
          <w:rFonts w:ascii="Verdana" w:hAnsi="Verdana"/>
          <w:sz w:val="18"/>
          <w:szCs w:val="18"/>
        </w:rPr>
        <w:t>Barcode.</w:t>
      </w:r>
    </w:p>
    <w:p w14:paraId="3A86F867" w14:textId="77777777" w:rsidR="00B07650" w:rsidRPr="001E3A05" w:rsidRDefault="00B07650" w:rsidP="00606D2D">
      <w:pPr>
        <w:pStyle w:val="Lijstalinea"/>
        <w:numPr>
          <w:ilvl w:val="2"/>
          <w:numId w:val="29"/>
        </w:numPr>
        <w:rPr>
          <w:rFonts w:ascii="Verdana" w:hAnsi="Verdana"/>
          <w:sz w:val="18"/>
          <w:szCs w:val="18"/>
        </w:rPr>
      </w:pPr>
      <w:r w:rsidRPr="001E3A05">
        <w:rPr>
          <w:rFonts w:ascii="Verdana" w:hAnsi="Verdana"/>
          <w:sz w:val="18"/>
          <w:szCs w:val="18"/>
        </w:rPr>
        <w:lastRenderedPageBreak/>
        <w:t>Fabrikaat.</w:t>
      </w:r>
    </w:p>
    <w:p w14:paraId="66F46873" w14:textId="77777777" w:rsidR="00B07650" w:rsidRPr="001E3A05" w:rsidRDefault="00B07650" w:rsidP="00606D2D">
      <w:pPr>
        <w:pStyle w:val="Lijstalinea"/>
        <w:numPr>
          <w:ilvl w:val="2"/>
          <w:numId w:val="29"/>
        </w:numPr>
        <w:rPr>
          <w:rFonts w:ascii="Verdana" w:hAnsi="Verdana"/>
          <w:sz w:val="18"/>
          <w:szCs w:val="18"/>
        </w:rPr>
      </w:pPr>
      <w:r w:rsidRPr="001E3A05">
        <w:rPr>
          <w:rFonts w:ascii="Verdana" w:hAnsi="Verdana"/>
          <w:sz w:val="18"/>
          <w:szCs w:val="18"/>
        </w:rPr>
        <w:t>Type.</w:t>
      </w:r>
    </w:p>
    <w:p w14:paraId="4957E63C" w14:textId="77777777" w:rsidR="00B07650" w:rsidRPr="001E3A05" w:rsidRDefault="00B07650" w:rsidP="00606D2D">
      <w:pPr>
        <w:pStyle w:val="Lijstalinea"/>
        <w:numPr>
          <w:ilvl w:val="2"/>
          <w:numId w:val="29"/>
        </w:numPr>
        <w:rPr>
          <w:rFonts w:ascii="Verdana" w:hAnsi="Verdana"/>
          <w:sz w:val="18"/>
          <w:szCs w:val="18"/>
        </w:rPr>
      </w:pPr>
      <w:r w:rsidRPr="001E3A05">
        <w:rPr>
          <w:rFonts w:ascii="Verdana" w:hAnsi="Verdana"/>
          <w:sz w:val="18"/>
          <w:szCs w:val="18"/>
        </w:rPr>
        <w:t>Datum plaatsing.</w:t>
      </w:r>
    </w:p>
    <w:p w14:paraId="4C285933" w14:textId="77777777" w:rsidR="00B07650" w:rsidRPr="001E3A05" w:rsidRDefault="00B07650" w:rsidP="00606D2D">
      <w:pPr>
        <w:pStyle w:val="Lijstalinea"/>
        <w:numPr>
          <w:ilvl w:val="2"/>
          <w:numId w:val="29"/>
        </w:numPr>
        <w:rPr>
          <w:rFonts w:ascii="Verdana" w:hAnsi="Verdana"/>
          <w:sz w:val="18"/>
          <w:szCs w:val="18"/>
        </w:rPr>
      </w:pPr>
      <w:r w:rsidRPr="001E3A05">
        <w:rPr>
          <w:rFonts w:ascii="Verdana" w:hAnsi="Verdana"/>
          <w:sz w:val="18"/>
          <w:szCs w:val="18"/>
        </w:rPr>
        <w:t>Conditie volgens NEN 2767.</w:t>
      </w:r>
    </w:p>
    <w:p w14:paraId="42F2C55B" w14:textId="77777777" w:rsidR="000B75BA" w:rsidRDefault="00B07650" w:rsidP="00606D2D">
      <w:pPr>
        <w:pStyle w:val="Lijstalinea"/>
        <w:numPr>
          <w:ilvl w:val="2"/>
          <w:numId w:val="29"/>
        </w:numPr>
        <w:rPr>
          <w:rFonts w:ascii="Verdana" w:hAnsi="Verdana"/>
          <w:sz w:val="18"/>
          <w:szCs w:val="18"/>
        </w:rPr>
      </w:pPr>
      <w:r w:rsidRPr="001E3A05">
        <w:rPr>
          <w:rFonts w:ascii="Verdana" w:hAnsi="Verdana"/>
          <w:sz w:val="18"/>
          <w:szCs w:val="18"/>
        </w:rPr>
        <w:t>Staat goedgekeurd.</w:t>
      </w:r>
    </w:p>
    <w:p w14:paraId="768A0700" w14:textId="77777777" w:rsidR="00B70665" w:rsidRPr="007E2003" w:rsidRDefault="00B70665" w:rsidP="00B70665">
      <w:pPr>
        <w:rPr>
          <w:rFonts w:ascii="Verdana" w:hAnsi="Verdana"/>
          <w:sz w:val="18"/>
          <w:szCs w:val="18"/>
          <w:lang w:val="nl-NL"/>
        </w:rPr>
      </w:pPr>
      <w:r w:rsidRPr="00B70665">
        <w:rPr>
          <w:rFonts w:ascii="Verdana" w:eastAsia="Calibri" w:hAnsi="Verdana"/>
          <w:sz w:val="18"/>
          <w:szCs w:val="18"/>
          <w:lang w:val="nl-NL"/>
        </w:rPr>
        <w:t xml:space="preserve">De inspectierapporten vormen onderdeel van de te leveren Keuringsdocumenten. </w:t>
      </w:r>
      <w:r w:rsidRPr="00B70665">
        <w:rPr>
          <w:rFonts w:ascii="Verdana" w:hAnsi="Verdana"/>
          <w:sz w:val="18"/>
          <w:szCs w:val="18"/>
          <w:lang w:val="nl-NL"/>
        </w:rPr>
        <w:t xml:space="preserve">Eisen aan keuringsdocumenten </w:t>
      </w:r>
      <w:r w:rsidRPr="007E2003">
        <w:rPr>
          <w:rFonts w:ascii="Verdana" w:hAnsi="Verdana"/>
          <w:sz w:val="18"/>
          <w:szCs w:val="18"/>
          <w:lang w:val="nl-NL"/>
        </w:rPr>
        <w:t>volgens hoofdstuk 5, inclusief het daar benoemde voorblad.</w:t>
      </w:r>
    </w:p>
    <w:p w14:paraId="283B8E20" w14:textId="77777777" w:rsidR="005870A4" w:rsidRPr="007E2003" w:rsidRDefault="002A7B6E" w:rsidP="00B4250D">
      <w:pPr>
        <w:pStyle w:val="Kop3"/>
      </w:pPr>
      <w:bookmarkStart w:id="10837" w:name="_Toc71476166"/>
      <w:bookmarkStart w:id="10838" w:name="_Toc71476568"/>
      <w:bookmarkStart w:id="10839" w:name="_Toc71476972"/>
      <w:bookmarkStart w:id="10840" w:name="_Toc71477777"/>
      <w:bookmarkStart w:id="10841" w:name="_Toc71478180"/>
      <w:bookmarkStart w:id="10842" w:name="_Toc71478583"/>
      <w:bookmarkStart w:id="10843" w:name="_Toc71476167"/>
      <w:bookmarkStart w:id="10844" w:name="_Toc71476569"/>
      <w:bookmarkStart w:id="10845" w:name="_Toc71476973"/>
      <w:bookmarkStart w:id="10846" w:name="_Toc71477778"/>
      <w:bookmarkStart w:id="10847" w:name="_Toc71478181"/>
      <w:bookmarkStart w:id="10848" w:name="_Toc71478584"/>
      <w:bookmarkStart w:id="10849" w:name="_Toc71476168"/>
      <w:bookmarkStart w:id="10850" w:name="_Toc71476570"/>
      <w:bookmarkStart w:id="10851" w:name="_Toc71476974"/>
      <w:bookmarkStart w:id="10852" w:name="_Toc71477779"/>
      <w:bookmarkStart w:id="10853" w:name="_Toc71478182"/>
      <w:bookmarkStart w:id="10854" w:name="_Toc71478585"/>
      <w:bookmarkStart w:id="10855" w:name="_Toc71476169"/>
      <w:bookmarkStart w:id="10856" w:name="_Toc71476571"/>
      <w:bookmarkStart w:id="10857" w:name="_Toc71476975"/>
      <w:bookmarkStart w:id="10858" w:name="_Toc71477780"/>
      <w:bookmarkStart w:id="10859" w:name="_Toc71478183"/>
      <w:bookmarkStart w:id="10860" w:name="_Toc71478586"/>
      <w:bookmarkStart w:id="10861" w:name="_Toc71476170"/>
      <w:bookmarkStart w:id="10862" w:name="_Toc71476572"/>
      <w:bookmarkStart w:id="10863" w:name="_Toc71476976"/>
      <w:bookmarkStart w:id="10864" w:name="_Toc71477781"/>
      <w:bookmarkStart w:id="10865" w:name="_Toc71478184"/>
      <w:bookmarkStart w:id="10866" w:name="_Toc71478587"/>
      <w:bookmarkStart w:id="10867" w:name="_Toc71476171"/>
      <w:bookmarkStart w:id="10868" w:name="_Toc71476573"/>
      <w:bookmarkStart w:id="10869" w:name="_Toc71476977"/>
      <w:bookmarkStart w:id="10870" w:name="_Toc71477782"/>
      <w:bookmarkStart w:id="10871" w:name="_Toc71478185"/>
      <w:bookmarkStart w:id="10872" w:name="_Toc71478588"/>
      <w:bookmarkStart w:id="10873" w:name="_Toc71476172"/>
      <w:bookmarkStart w:id="10874" w:name="_Toc71476574"/>
      <w:bookmarkStart w:id="10875" w:name="_Toc71476978"/>
      <w:bookmarkStart w:id="10876" w:name="_Toc71477783"/>
      <w:bookmarkStart w:id="10877" w:name="_Toc71478186"/>
      <w:bookmarkStart w:id="10878" w:name="_Toc71478589"/>
      <w:bookmarkStart w:id="10879" w:name="_Toc71476173"/>
      <w:bookmarkStart w:id="10880" w:name="_Toc71476575"/>
      <w:bookmarkStart w:id="10881" w:name="_Toc71476979"/>
      <w:bookmarkStart w:id="10882" w:name="_Toc71477784"/>
      <w:bookmarkStart w:id="10883" w:name="_Toc71478187"/>
      <w:bookmarkStart w:id="10884" w:name="_Toc71478590"/>
      <w:bookmarkStart w:id="10885" w:name="_Toc71476174"/>
      <w:bookmarkStart w:id="10886" w:name="_Toc71476576"/>
      <w:bookmarkStart w:id="10887" w:name="_Toc71476980"/>
      <w:bookmarkStart w:id="10888" w:name="_Toc71477785"/>
      <w:bookmarkStart w:id="10889" w:name="_Toc71478188"/>
      <w:bookmarkStart w:id="10890" w:name="_Toc71478591"/>
      <w:bookmarkStart w:id="10891" w:name="_Toc71476175"/>
      <w:bookmarkStart w:id="10892" w:name="_Toc71476577"/>
      <w:bookmarkStart w:id="10893" w:name="_Toc71476981"/>
      <w:bookmarkStart w:id="10894" w:name="_Toc71477786"/>
      <w:bookmarkStart w:id="10895" w:name="_Toc71478189"/>
      <w:bookmarkStart w:id="10896" w:name="_Toc71478592"/>
      <w:bookmarkStart w:id="10897" w:name="_Toc71476176"/>
      <w:bookmarkStart w:id="10898" w:name="_Toc71476578"/>
      <w:bookmarkStart w:id="10899" w:name="_Toc71476982"/>
      <w:bookmarkStart w:id="10900" w:name="_Toc71477787"/>
      <w:bookmarkStart w:id="10901" w:name="_Toc71478190"/>
      <w:bookmarkStart w:id="10902" w:name="_Toc71478593"/>
      <w:bookmarkStart w:id="10903" w:name="_Toc71031174"/>
      <w:bookmarkStart w:id="10904" w:name="_Toc79070290"/>
      <w:bookmarkStart w:id="10905" w:name="_Toc97713053"/>
      <w:bookmarkStart w:id="10906" w:name="_Toc71015557"/>
      <w:bookmarkStart w:id="10907" w:name="_Toc1585767"/>
      <w:bookmarkEnd w:id="901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r w:rsidRPr="007E2003">
        <w:t xml:space="preserve">Aspiratie </w:t>
      </w:r>
      <w:r w:rsidR="000D596F" w:rsidRPr="007E2003">
        <w:t>system</w:t>
      </w:r>
      <w:bookmarkEnd w:id="10903"/>
      <w:bookmarkEnd w:id="10904"/>
      <w:bookmarkEnd w:id="10905"/>
    </w:p>
    <w:p w14:paraId="0FC836AC" w14:textId="77777777" w:rsidR="00827600" w:rsidRPr="007E2003" w:rsidRDefault="000D596F" w:rsidP="00A5099F">
      <w:pPr>
        <w:pStyle w:val="Kop4"/>
      </w:pPr>
      <w:bookmarkStart w:id="10908" w:name="_Toc97713054"/>
      <w:r w:rsidRPr="007E2003">
        <w:t>Algemeen</w:t>
      </w:r>
      <w:bookmarkEnd w:id="10908"/>
    </w:p>
    <w:p w14:paraId="2D209F4E" w14:textId="24128FAA" w:rsidR="00932E97" w:rsidRPr="00715FE7" w:rsidRDefault="00932E97" w:rsidP="00932E97">
      <w:pPr>
        <w:rPr>
          <w:rFonts w:ascii="Verdana" w:hAnsi="Verdana"/>
          <w:sz w:val="18"/>
          <w:szCs w:val="18"/>
          <w:lang w:val="nl-NL"/>
        </w:rPr>
      </w:pPr>
      <w:r w:rsidRPr="007E2003">
        <w:rPr>
          <w:rFonts w:ascii="Verdana" w:eastAsia="Verdana" w:hAnsi="Verdana"/>
          <w:sz w:val="18"/>
          <w:szCs w:val="18"/>
          <w:u w:color="000000"/>
          <w:lang w:val="nl-NL"/>
        </w:rPr>
        <w:t>De werkzaamheden moeten</w:t>
      </w:r>
      <w:r w:rsidRPr="00715FE7">
        <w:rPr>
          <w:rFonts w:ascii="Verdana" w:eastAsia="Verdana" w:hAnsi="Verdana"/>
          <w:sz w:val="18"/>
          <w:szCs w:val="18"/>
          <w:u w:color="000000"/>
          <w:lang w:val="nl-NL"/>
        </w:rPr>
        <w:t xml:space="preserve"> worden uitgevoerd aan de volgende componenten conform de omchreven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1E3A05" w14:paraId="0DB7AC2A"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578C4FF2" w14:textId="77777777" w:rsidR="00932E97" w:rsidRPr="001E3A05" w:rsidRDefault="00932E97" w:rsidP="004B5930">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3CE3E43C" w14:textId="77777777" w:rsidR="00932E97" w:rsidRPr="001E3A05" w:rsidRDefault="00932E97" w:rsidP="004B5930">
            <w:pPr>
              <w:rPr>
                <w:rFonts w:ascii="Verdana" w:hAnsi="Verdana" w:cs="Calibri"/>
                <w:b/>
                <w:sz w:val="18"/>
                <w:szCs w:val="18"/>
              </w:rPr>
            </w:pPr>
            <w:r w:rsidRPr="001E3A05">
              <w:rPr>
                <w:rFonts w:ascii="Verdana" w:hAnsi="Verdana" w:cs="Calibri"/>
                <w:b/>
                <w:sz w:val="18"/>
                <w:szCs w:val="18"/>
              </w:rPr>
              <w:t>PO-activiteiten</w:t>
            </w:r>
          </w:p>
        </w:tc>
      </w:tr>
      <w:tr w:rsidR="00932E97" w:rsidRPr="0006398F" w14:paraId="4B4A1F34"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5A547CFB" w14:textId="77777777" w:rsidR="00932E97" w:rsidRPr="001E3A05" w:rsidRDefault="00D52FD2" w:rsidP="00D52FD2">
            <w:pPr>
              <w:rPr>
                <w:rFonts w:ascii="Verdana" w:hAnsi="Verdana" w:cs="Calibri"/>
                <w:sz w:val="18"/>
                <w:szCs w:val="18"/>
              </w:rPr>
            </w:pPr>
            <w:r>
              <w:rPr>
                <w:rFonts w:ascii="Verdana" w:hAnsi="Verdana" w:cs="Calibri"/>
                <w:sz w:val="18"/>
                <w:szCs w:val="18"/>
              </w:rPr>
              <w:t>Brandmeldinstallatie</w:t>
            </w:r>
          </w:p>
        </w:tc>
        <w:tc>
          <w:tcPr>
            <w:tcW w:w="5670" w:type="dxa"/>
            <w:tcBorders>
              <w:left w:val="single" w:sz="12" w:space="0" w:color="auto"/>
              <w:bottom w:val="single" w:sz="12" w:space="0" w:color="auto"/>
              <w:right w:val="single" w:sz="12" w:space="0" w:color="auto"/>
            </w:tcBorders>
            <w:shd w:val="clear" w:color="000000" w:fill="F2F2F2"/>
          </w:tcPr>
          <w:p w14:paraId="764B8C16" w14:textId="57CD3ADD" w:rsidR="00932E97" w:rsidRPr="00715FE7" w:rsidRDefault="000321A7" w:rsidP="000321A7">
            <w:pPr>
              <w:rPr>
                <w:rFonts w:ascii="Verdana" w:hAnsi="Verdana" w:cs="Calibri"/>
                <w:sz w:val="18"/>
                <w:szCs w:val="18"/>
                <w:lang w:val="nl-NL"/>
              </w:rPr>
            </w:pPr>
            <w:r w:rsidRPr="00B420FF">
              <w:rPr>
                <w:rFonts w:ascii="Verdana" w:hAnsi="Verdana" w:cstheme="minorHAnsi"/>
                <w:color w:val="000000"/>
                <w:sz w:val="18"/>
                <w:szCs w:val="18"/>
                <w:lang w:val="nl-NL"/>
              </w:rPr>
              <w:t>Brandmeldinstallatie periodiek onderhoud en jaarlijksonderhoud</w:t>
            </w:r>
          </w:p>
        </w:tc>
      </w:tr>
    </w:tbl>
    <w:p w14:paraId="790A431F" w14:textId="77777777" w:rsidR="000D596F" w:rsidRPr="007E2003" w:rsidRDefault="000D596F" w:rsidP="000D596F">
      <w:pPr>
        <w:rPr>
          <w:lang w:val="nl-NL"/>
        </w:rPr>
      </w:pPr>
    </w:p>
    <w:p w14:paraId="19BDE64A" w14:textId="77777777" w:rsidR="000D596F" w:rsidRPr="003711D9" w:rsidRDefault="00375324" w:rsidP="00A5099F">
      <w:pPr>
        <w:pStyle w:val="Kop4"/>
      </w:pPr>
      <w:bookmarkStart w:id="10909" w:name="_Toc97713055"/>
      <w:r w:rsidRPr="003711D9">
        <w:t>Componenten</w:t>
      </w:r>
      <w:bookmarkEnd w:id="10909"/>
    </w:p>
    <w:p w14:paraId="25385942" w14:textId="77777777" w:rsidR="00375324" w:rsidRPr="003711D9" w:rsidRDefault="007133B9" w:rsidP="00A5099F">
      <w:pPr>
        <w:pStyle w:val="Kop4"/>
      </w:pPr>
      <w:bookmarkStart w:id="10910" w:name="_Toc97713056"/>
      <w:r w:rsidRPr="003711D9">
        <w:t>Werkzaamheden a</w:t>
      </w:r>
      <w:r w:rsidR="00375324" w:rsidRPr="003711D9">
        <w:t>spiratie systeem</w:t>
      </w:r>
      <w:bookmarkEnd w:id="10910"/>
    </w:p>
    <w:p w14:paraId="7DC5118A" w14:textId="28D8DA39" w:rsidR="000D596F" w:rsidRPr="003711D9" w:rsidRDefault="00D52FD2" w:rsidP="000D596F">
      <w:pPr>
        <w:rPr>
          <w:lang w:val="nl-NL"/>
        </w:rPr>
      </w:pPr>
      <w:r w:rsidRPr="003711D9">
        <w:rPr>
          <w:lang w:val="nl-NL"/>
        </w:rPr>
        <w:t>In de CL bijlage W.</w:t>
      </w:r>
      <w:r w:rsidR="00F770A4" w:rsidRPr="003711D9">
        <w:rPr>
          <w:lang w:val="nl-NL"/>
        </w:rPr>
        <w:t>26</w:t>
      </w:r>
      <w:r w:rsidRPr="003711D9">
        <w:rPr>
          <w:lang w:val="nl-NL"/>
        </w:rPr>
        <w:t xml:space="preserve"> zijn de brandmeldinstallaties opgenomen</w:t>
      </w:r>
      <w:r w:rsidR="00F770A4" w:rsidRPr="003711D9">
        <w:rPr>
          <w:lang w:val="nl-NL"/>
        </w:rPr>
        <w:t>.</w:t>
      </w:r>
    </w:p>
    <w:p w14:paraId="60B697E7" w14:textId="4440F19B" w:rsidR="00F908E8" w:rsidRPr="003711D9" w:rsidRDefault="00F770A4" w:rsidP="00F908E8">
      <w:pPr>
        <w:rPr>
          <w:lang w:val="nl-NL"/>
        </w:rPr>
      </w:pPr>
      <w:r w:rsidRPr="003711D9">
        <w:rPr>
          <w:lang w:val="nl-NL"/>
        </w:rPr>
        <w:t>Inspectie en onderhouds werkzaamheden zoals opgenomen in het inspectie rapport Bijlage W.42.</w:t>
      </w:r>
    </w:p>
    <w:p w14:paraId="57EE6E1B" w14:textId="77777777" w:rsidR="00F908E8" w:rsidRPr="003711D9" w:rsidRDefault="00F908E8" w:rsidP="00A5099F">
      <w:pPr>
        <w:pStyle w:val="Kop4"/>
        <w:rPr>
          <w:lang w:val="nl-NL"/>
        </w:rPr>
      </w:pPr>
      <w:bookmarkStart w:id="10911" w:name="_Toc97713057"/>
      <w:r w:rsidRPr="003711D9">
        <w:rPr>
          <w:lang w:val="nl-NL"/>
        </w:rPr>
        <w:t>Rapportage</w:t>
      </w:r>
      <w:bookmarkEnd w:id="10911"/>
    </w:p>
    <w:p w14:paraId="7102DEF1" w14:textId="77777777" w:rsidR="0077747D" w:rsidRPr="007E2003" w:rsidRDefault="0077747D" w:rsidP="0077747D">
      <w:pPr>
        <w:rPr>
          <w:rFonts w:ascii="Verdana" w:hAnsi="Verdana"/>
          <w:sz w:val="18"/>
          <w:szCs w:val="18"/>
          <w:lang w:val="nl-NL"/>
        </w:rPr>
      </w:pPr>
      <w:r w:rsidRPr="007E2003">
        <w:rPr>
          <w:rFonts w:ascii="Verdana" w:hAnsi="Verdana"/>
          <w:sz w:val="18"/>
          <w:szCs w:val="18"/>
          <w:lang w:val="nl-NL"/>
        </w:rPr>
        <w:t xml:space="preserve">De inspectie moet worden ingevuld in een keuringsdocument. Dit document moet beschikbaar zijn uiterlijk op de datum van keuring volgens Keuringsplan. </w:t>
      </w:r>
      <w:r w:rsidR="00F26872" w:rsidRPr="007E2003">
        <w:rPr>
          <w:rFonts w:ascii="Verdana" w:hAnsi="Verdana"/>
          <w:sz w:val="18"/>
          <w:szCs w:val="18"/>
          <w:lang w:val="nl-NL"/>
        </w:rPr>
        <w:t>Bijlage W.xx</w:t>
      </w:r>
      <w:r w:rsidRPr="007E2003">
        <w:rPr>
          <w:rFonts w:ascii="Verdana" w:hAnsi="Verdana"/>
          <w:sz w:val="18"/>
          <w:szCs w:val="18"/>
          <w:lang w:val="nl-NL"/>
        </w:rPr>
        <w:t xml:space="preserve"> Dit modeldocument moet vervolgens voor alle gebouwen worden toegepast. </w:t>
      </w:r>
    </w:p>
    <w:p w14:paraId="162FBB4A" w14:textId="77777777" w:rsidR="001A6624" w:rsidRPr="007E2003" w:rsidRDefault="001A6624" w:rsidP="001A6624">
      <w:pPr>
        <w:rPr>
          <w:rFonts w:ascii="Verdana" w:eastAsia="Calibri" w:hAnsi="Verdana"/>
          <w:sz w:val="18"/>
          <w:szCs w:val="18"/>
          <w:lang w:val="nl-NL"/>
        </w:rPr>
      </w:pPr>
      <w:r w:rsidRPr="007E2003">
        <w:rPr>
          <w:rFonts w:ascii="Verdana" w:eastAsia="Calibri" w:hAnsi="Verdana"/>
          <w:sz w:val="18"/>
          <w:szCs w:val="18"/>
          <w:lang w:val="nl-NL"/>
        </w:rPr>
        <w:t xml:space="preserve">De inspectierapporten vormen onderdeel van de te leveren Keuringsdocumenten. </w:t>
      </w:r>
      <w:r w:rsidRPr="007E2003">
        <w:rPr>
          <w:rFonts w:ascii="Verdana" w:hAnsi="Verdana"/>
          <w:sz w:val="18"/>
          <w:szCs w:val="18"/>
          <w:lang w:val="nl-NL"/>
        </w:rPr>
        <w:t>Eisen aan keuringsdocumenten volgens hoofdstuk 5, inclusief het daar benoemde voorblad.</w:t>
      </w:r>
    </w:p>
    <w:p w14:paraId="4030C38D" w14:textId="77777777" w:rsidR="007A5F8F" w:rsidRPr="007E2003" w:rsidRDefault="001A6624" w:rsidP="00B4250D">
      <w:pPr>
        <w:pStyle w:val="Kop3"/>
      </w:pPr>
      <w:bookmarkStart w:id="10912" w:name="_Toc97713058"/>
      <w:r w:rsidRPr="007E2003">
        <w:rPr>
          <w:szCs w:val="18"/>
          <w:lang w:val="nl-NL"/>
        </w:rPr>
        <w:t>.</w:t>
      </w:r>
      <w:r w:rsidR="007A5F8F" w:rsidRPr="007E2003">
        <w:t xml:space="preserve"> Brandmeldinstallatie</w:t>
      </w:r>
      <w:bookmarkEnd w:id="10912"/>
    </w:p>
    <w:p w14:paraId="29CABE82" w14:textId="77777777" w:rsidR="007A5F8F" w:rsidRPr="007E2003" w:rsidRDefault="007A5F8F" w:rsidP="00A5099F">
      <w:pPr>
        <w:pStyle w:val="Kop4"/>
      </w:pPr>
      <w:bookmarkStart w:id="10913" w:name="_Toc97713059"/>
      <w:r w:rsidRPr="007E2003">
        <w:t>Algemeen</w:t>
      </w:r>
      <w:bookmarkEnd w:id="10913"/>
    </w:p>
    <w:p w14:paraId="7F4F55F8" w14:textId="14C6FEF5" w:rsidR="00932E97" w:rsidRPr="00715FE7" w:rsidRDefault="00932E97" w:rsidP="00932E97">
      <w:pPr>
        <w:rPr>
          <w:rFonts w:ascii="Verdana" w:hAnsi="Verdana"/>
          <w:sz w:val="18"/>
          <w:szCs w:val="18"/>
          <w:lang w:val="nl-NL"/>
        </w:rPr>
      </w:pPr>
      <w:r w:rsidRPr="007E2003">
        <w:rPr>
          <w:rFonts w:ascii="Verdana" w:eastAsia="Verdana" w:hAnsi="Verdana"/>
          <w:sz w:val="18"/>
          <w:szCs w:val="18"/>
          <w:u w:color="000000"/>
          <w:lang w:val="nl-NL"/>
        </w:rPr>
        <w:t>De werkzaamheden moeten</w:t>
      </w:r>
      <w:r w:rsidRPr="00715FE7">
        <w:rPr>
          <w:rFonts w:ascii="Verdana" w:eastAsia="Verdana" w:hAnsi="Verdana"/>
          <w:sz w:val="18"/>
          <w:szCs w:val="18"/>
          <w:u w:color="000000"/>
          <w:lang w:val="nl-NL"/>
        </w:rPr>
        <w:t xml:space="preserve">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1E3A05" w14:paraId="0704D71C"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21A210FE" w14:textId="77777777" w:rsidR="00932E97" w:rsidRPr="001E3A05" w:rsidRDefault="00932E97" w:rsidP="004B5930">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6172AA87" w14:textId="77777777" w:rsidR="00932E97" w:rsidRPr="001E3A05" w:rsidRDefault="00932E97" w:rsidP="004B5930">
            <w:pPr>
              <w:rPr>
                <w:rFonts w:ascii="Verdana" w:hAnsi="Verdana" w:cs="Calibri"/>
                <w:b/>
                <w:sz w:val="18"/>
                <w:szCs w:val="18"/>
              </w:rPr>
            </w:pPr>
            <w:r w:rsidRPr="001E3A05">
              <w:rPr>
                <w:rFonts w:ascii="Verdana" w:hAnsi="Verdana" w:cs="Calibri"/>
                <w:b/>
                <w:sz w:val="18"/>
                <w:szCs w:val="18"/>
              </w:rPr>
              <w:t>PO-activiteiten</w:t>
            </w:r>
          </w:p>
        </w:tc>
      </w:tr>
      <w:tr w:rsidR="00932E97" w:rsidRPr="0006398F" w14:paraId="7F50EE9E"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5FBD0D62" w14:textId="77777777" w:rsidR="00932E97" w:rsidRPr="001E3A05" w:rsidRDefault="008A01EF" w:rsidP="004B5930">
            <w:pPr>
              <w:rPr>
                <w:rFonts w:ascii="Verdana" w:hAnsi="Verdana" w:cs="Calibri"/>
                <w:sz w:val="18"/>
                <w:szCs w:val="18"/>
              </w:rPr>
            </w:pPr>
            <w:r>
              <w:rPr>
                <w:rFonts w:ascii="Verdana" w:hAnsi="Verdana" w:cs="Calibri"/>
                <w:sz w:val="18"/>
                <w:szCs w:val="18"/>
              </w:rPr>
              <w:t>Brandmeldinstallatie</w:t>
            </w:r>
          </w:p>
        </w:tc>
        <w:tc>
          <w:tcPr>
            <w:tcW w:w="5670" w:type="dxa"/>
            <w:tcBorders>
              <w:left w:val="single" w:sz="12" w:space="0" w:color="auto"/>
              <w:bottom w:val="single" w:sz="12" w:space="0" w:color="auto"/>
              <w:right w:val="single" w:sz="12" w:space="0" w:color="auto"/>
            </w:tcBorders>
            <w:shd w:val="clear" w:color="000000" w:fill="F2F2F2"/>
          </w:tcPr>
          <w:p w14:paraId="72B75BFD" w14:textId="4F05F455" w:rsidR="00932E97" w:rsidRPr="00715FE7" w:rsidRDefault="00F770A4" w:rsidP="00F770A4">
            <w:pPr>
              <w:pStyle w:val="Tekstopmerking"/>
              <w:rPr>
                <w:rFonts w:ascii="Verdana" w:hAnsi="Verdana" w:cs="Calibri"/>
                <w:sz w:val="18"/>
                <w:szCs w:val="18"/>
                <w:lang w:val="nl-NL"/>
              </w:rPr>
            </w:pPr>
            <w:r w:rsidRPr="00715FE7">
              <w:rPr>
                <w:rFonts w:ascii="Verdana" w:hAnsi="Verdana" w:cs="Calibri"/>
                <w:sz w:val="18"/>
                <w:szCs w:val="18"/>
                <w:lang w:val="nl-NL"/>
              </w:rPr>
              <w:t xml:space="preserve"> </w:t>
            </w:r>
            <w:r w:rsidR="005E2063" w:rsidRPr="00B420FF">
              <w:rPr>
                <w:rFonts w:ascii="Verdana" w:hAnsi="Verdana" w:cstheme="minorHAnsi"/>
                <w:color w:val="000000"/>
                <w:sz w:val="18"/>
                <w:szCs w:val="18"/>
                <w:lang w:val="nl-NL"/>
              </w:rPr>
              <w:t>Brandmeldinstallatie periodiek onderhoud en jaarlijksonderhoud</w:t>
            </w:r>
          </w:p>
        </w:tc>
      </w:tr>
    </w:tbl>
    <w:p w14:paraId="5EDF3163" w14:textId="77777777" w:rsidR="00932E97" w:rsidRDefault="00932E97" w:rsidP="00932E97">
      <w:pPr>
        <w:rPr>
          <w:rFonts w:ascii="Verdana" w:hAnsi="Verdana"/>
          <w:sz w:val="18"/>
          <w:szCs w:val="18"/>
          <w:lang w:val="nl-NL"/>
        </w:rPr>
      </w:pPr>
    </w:p>
    <w:p w14:paraId="337684E6" w14:textId="77777777" w:rsidR="00FA761C" w:rsidRPr="00FA761C" w:rsidRDefault="00FA761C" w:rsidP="00FA761C">
      <w:pPr>
        <w:autoSpaceDE w:val="0"/>
        <w:autoSpaceDN w:val="0"/>
        <w:adjustRightInd w:val="0"/>
        <w:rPr>
          <w:rFonts w:cs="Arial"/>
          <w:lang w:val="nl-NL"/>
        </w:rPr>
      </w:pPr>
      <w:r w:rsidRPr="00FA761C">
        <w:rPr>
          <w:rFonts w:cs="Arial"/>
          <w:lang w:val="nl-NL"/>
        </w:rPr>
        <w:t>Het uitvoeren van werkzaamheden om de brandmeldinstallaties in de nominale stand te houden, volgens de volgende paragrafen met subparagrafen van de NEN 2654-1:</w:t>
      </w:r>
    </w:p>
    <w:p w14:paraId="64D52E8A" w14:textId="77777777" w:rsidR="00FA761C" w:rsidRPr="003711D9" w:rsidRDefault="00FA761C" w:rsidP="00E4035E">
      <w:pPr>
        <w:pStyle w:val="Lijstalinea"/>
        <w:numPr>
          <w:ilvl w:val="0"/>
          <w:numId w:val="81"/>
        </w:numPr>
        <w:autoSpaceDE w:val="0"/>
        <w:autoSpaceDN w:val="0"/>
        <w:adjustRightInd w:val="0"/>
        <w:spacing w:after="0" w:line="240" w:lineRule="auto"/>
        <w:rPr>
          <w:rFonts w:cs="Verdana"/>
          <w:color w:val="000000"/>
          <w:lang w:val="nl-NL"/>
        </w:rPr>
      </w:pPr>
      <w:r w:rsidRPr="003711D9">
        <w:rPr>
          <w:rFonts w:cs="Verdana"/>
          <w:color w:val="000000"/>
          <w:lang w:val="nl-NL"/>
        </w:rPr>
        <w:t>par. 5.5 (Periodieke controle en preventief onderhoud door beheerder);</w:t>
      </w:r>
    </w:p>
    <w:p w14:paraId="61674CCE" w14:textId="77777777" w:rsidR="00FA761C" w:rsidRPr="00FA761C" w:rsidRDefault="00FA761C" w:rsidP="00E4035E">
      <w:pPr>
        <w:pStyle w:val="Lijstalinea"/>
        <w:numPr>
          <w:ilvl w:val="0"/>
          <w:numId w:val="81"/>
        </w:numPr>
        <w:autoSpaceDE w:val="0"/>
        <w:autoSpaceDN w:val="0"/>
        <w:adjustRightInd w:val="0"/>
        <w:spacing w:after="0" w:line="240" w:lineRule="auto"/>
        <w:rPr>
          <w:rFonts w:cs="Verdana"/>
          <w:color w:val="000000"/>
          <w:lang w:val="nl-NL"/>
        </w:rPr>
      </w:pPr>
      <w:r w:rsidRPr="003711D9">
        <w:rPr>
          <w:rFonts w:cs="Verdana"/>
          <w:color w:val="000000"/>
          <w:lang w:val="nl-NL"/>
        </w:rPr>
        <w:t>par. 6 (Periodieke</w:t>
      </w:r>
      <w:r w:rsidRPr="00FA761C">
        <w:rPr>
          <w:rFonts w:cs="Verdana"/>
          <w:color w:val="000000"/>
          <w:lang w:val="nl-NL"/>
        </w:rPr>
        <w:t xml:space="preserve"> controle en preventief onderhoud door de onderhouder); en</w:t>
      </w:r>
    </w:p>
    <w:p w14:paraId="52FA7186" w14:textId="77777777" w:rsidR="00FA761C" w:rsidRPr="001B40D9" w:rsidRDefault="00FA761C" w:rsidP="00E4035E">
      <w:pPr>
        <w:pStyle w:val="Lijstalinea"/>
        <w:numPr>
          <w:ilvl w:val="0"/>
          <w:numId w:val="81"/>
        </w:numPr>
        <w:autoSpaceDE w:val="0"/>
        <w:autoSpaceDN w:val="0"/>
        <w:adjustRightInd w:val="0"/>
        <w:spacing w:after="0" w:line="240" w:lineRule="auto"/>
        <w:rPr>
          <w:rFonts w:cs="Verdana"/>
          <w:color w:val="000000"/>
        </w:rPr>
      </w:pPr>
      <w:r w:rsidRPr="001B40D9">
        <w:rPr>
          <w:rFonts w:cs="Verdana"/>
          <w:color w:val="000000"/>
        </w:rPr>
        <w:t>par. 7 (Correctief onderhoud).</w:t>
      </w:r>
    </w:p>
    <w:p w14:paraId="6CE1F0BA" w14:textId="77777777" w:rsidR="00FA761C" w:rsidRPr="007E2003" w:rsidRDefault="00FA761C" w:rsidP="00FA761C">
      <w:pPr>
        <w:autoSpaceDE w:val="0"/>
        <w:autoSpaceDN w:val="0"/>
        <w:adjustRightInd w:val="0"/>
        <w:rPr>
          <w:rFonts w:cs="Arial"/>
          <w:lang w:val="nl-NL"/>
        </w:rPr>
      </w:pPr>
      <w:r w:rsidRPr="00FA761C">
        <w:rPr>
          <w:rFonts w:cs="Arial"/>
          <w:lang w:val="nl-NL"/>
        </w:rPr>
        <w:t xml:space="preserve">Alle werkzaamheden zoals genoemd in de bovengenoemde paragrafen en subparagrafen moeten worden vastgelegd en bevestigd in het logboek d.m.v. een checklist welke de Opdrachtnemer moet maken en ter goedkeuring bij de Opdrachtgever moet indienen. In deze checklist moeten alle </w:t>
      </w:r>
      <w:r w:rsidRPr="007E2003">
        <w:rPr>
          <w:rFonts w:cs="Arial"/>
          <w:lang w:val="nl-NL"/>
        </w:rPr>
        <w:t>werkzaamheden worden genoemd welke in de genoemde paragrafen staan omschreven.</w:t>
      </w:r>
    </w:p>
    <w:p w14:paraId="32DD019D" w14:textId="77777777" w:rsidR="007A5F8F" w:rsidRPr="007E2003" w:rsidRDefault="007A5F8F" w:rsidP="00A5099F">
      <w:pPr>
        <w:pStyle w:val="Kop4"/>
      </w:pPr>
      <w:bookmarkStart w:id="10914" w:name="_Toc97713060"/>
      <w:r w:rsidRPr="007E2003">
        <w:lastRenderedPageBreak/>
        <w:t>Componenten</w:t>
      </w:r>
      <w:bookmarkEnd w:id="10914"/>
    </w:p>
    <w:p w14:paraId="6393A931" w14:textId="77777777" w:rsidR="007A5F8F" w:rsidRPr="007E2003" w:rsidRDefault="007A5F8F" w:rsidP="00A5099F">
      <w:pPr>
        <w:pStyle w:val="Kop4"/>
        <w:numPr>
          <w:ilvl w:val="0"/>
          <w:numId w:val="0"/>
        </w:numPr>
        <w:ind w:left="864"/>
      </w:pPr>
    </w:p>
    <w:p w14:paraId="32CEAFBE" w14:textId="77777777" w:rsidR="00DD031E" w:rsidRPr="007E2003" w:rsidRDefault="007133B9" w:rsidP="00DD031E">
      <w:pPr>
        <w:pStyle w:val="Kop4"/>
      </w:pPr>
      <w:bookmarkStart w:id="10915" w:name="_Toc97713061"/>
      <w:r w:rsidRPr="007E2003">
        <w:t xml:space="preserve">Werkzaamheden </w:t>
      </w:r>
      <w:r w:rsidR="007A5F8F" w:rsidRPr="007E2003">
        <w:t>Brandmeldinstallatie</w:t>
      </w:r>
      <w:bookmarkEnd w:id="10915"/>
    </w:p>
    <w:p w14:paraId="3E38D7ED" w14:textId="77777777" w:rsidR="00FA761C" w:rsidRPr="007E2003" w:rsidRDefault="00FA761C" w:rsidP="007E2003">
      <w:pPr>
        <w:pStyle w:val="Kop5"/>
        <w:rPr>
          <w:lang w:val="nl-NL"/>
        </w:rPr>
      </w:pPr>
      <w:bookmarkStart w:id="10916" w:name="_Toc97713062"/>
      <w:r w:rsidRPr="007E2003">
        <w:rPr>
          <w:lang w:val="nl-NL"/>
        </w:rPr>
        <w:t>onderhoud na periodieke controle aan BMI’s, Conform Keuringsrichtlijn Brandmeld- en ontruimingsinstallaties Rijksvastgoedbedrijf</w:t>
      </w:r>
      <w:bookmarkEnd w:id="10916"/>
    </w:p>
    <w:p w14:paraId="25C07903" w14:textId="77777777" w:rsidR="00FA761C" w:rsidRPr="00FA761C" w:rsidRDefault="00FA761C" w:rsidP="00DD031E">
      <w:pPr>
        <w:autoSpaceDE w:val="0"/>
        <w:autoSpaceDN w:val="0"/>
        <w:adjustRightInd w:val="0"/>
        <w:rPr>
          <w:rFonts w:eastAsiaTheme="minorEastAsia" w:cs="Verdana"/>
          <w:color w:val="000000"/>
          <w:lang w:val="nl-NL"/>
        </w:rPr>
      </w:pPr>
      <w:r w:rsidRPr="007E2003">
        <w:rPr>
          <w:rFonts w:eastAsiaTheme="minorEastAsia" w:cs="Verdana"/>
          <w:color w:val="000000"/>
          <w:lang w:val="nl-NL"/>
        </w:rPr>
        <w:t>Frequentie:</w:t>
      </w:r>
      <w:r w:rsidRPr="00FA761C">
        <w:rPr>
          <w:rFonts w:eastAsiaTheme="minorEastAsia" w:cs="Verdana"/>
          <w:color w:val="000000"/>
          <w:lang w:val="nl-NL"/>
        </w:rPr>
        <w:tab/>
        <w:t>Controle brandmeldinstallatie 4/8 maandelijks</w:t>
      </w:r>
    </w:p>
    <w:p w14:paraId="63EF40BA" w14:textId="77777777" w:rsidR="00FA761C" w:rsidRPr="00FA761C" w:rsidRDefault="00FA761C" w:rsidP="00FA761C">
      <w:pPr>
        <w:autoSpaceDE w:val="0"/>
        <w:autoSpaceDN w:val="0"/>
        <w:adjustRightInd w:val="0"/>
        <w:ind w:left="708"/>
        <w:rPr>
          <w:rFonts w:eastAsiaTheme="minorEastAsia" w:cs="Verdana"/>
          <w:color w:val="000000"/>
          <w:lang w:val="nl-NL"/>
        </w:rPr>
      </w:pPr>
      <w:r w:rsidRPr="00FA761C">
        <w:rPr>
          <w:rFonts w:eastAsiaTheme="minorEastAsia" w:cs="Verdana"/>
          <w:color w:val="000000"/>
          <w:lang w:val="nl-NL"/>
        </w:rPr>
        <w:t>Grondslag:</w:t>
      </w:r>
      <w:r w:rsidRPr="00FA761C">
        <w:rPr>
          <w:rFonts w:eastAsiaTheme="minorEastAsia" w:cs="Verdana"/>
          <w:color w:val="000000"/>
          <w:lang w:val="nl-NL"/>
        </w:rPr>
        <w:tab/>
        <w:t>Bouwbesluit 2012, art. 6.20 en NEN 2654-1</w:t>
      </w:r>
    </w:p>
    <w:p w14:paraId="6C931B33" w14:textId="77777777" w:rsidR="00FA761C" w:rsidRPr="001B40D9" w:rsidRDefault="00FA761C" w:rsidP="00E4035E">
      <w:pPr>
        <w:numPr>
          <w:ilvl w:val="0"/>
          <w:numId w:val="83"/>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Werkomschrijving:</w:t>
      </w:r>
    </w:p>
    <w:p w14:paraId="6287687D" w14:textId="77777777" w:rsidR="00FA761C" w:rsidRPr="001B40D9" w:rsidRDefault="00FA761C" w:rsidP="00FA761C">
      <w:pPr>
        <w:autoSpaceDE w:val="0"/>
        <w:autoSpaceDN w:val="0"/>
        <w:adjustRightInd w:val="0"/>
        <w:ind w:left="708"/>
        <w:rPr>
          <w:rFonts w:cs="Verdana"/>
          <w:color w:val="000000"/>
        </w:rPr>
      </w:pPr>
      <w:r w:rsidRPr="001B40D9">
        <w:rPr>
          <w:rFonts w:cs="Verdana"/>
          <w:iCs/>
          <w:color w:val="000000"/>
        </w:rPr>
        <w:t>Wetgeving</w:t>
      </w:r>
    </w:p>
    <w:p w14:paraId="7FC07213" w14:textId="77777777" w:rsidR="00FA761C" w:rsidRPr="001B40D9" w:rsidRDefault="00FA761C" w:rsidP="00FA761C">
      <w:pPr>
        <w:autoSpaceDE w:val="0"/>
        <w:autoSpaceDN w:val="0"/>
        <w:adjustRightInd w:val="0"/>
        <w:ind w:left="708"/>
        <w:rPr>
          <w:rFonts w:cs="Verdana"/>
          <w:color w:val="000000"/>
        </w:rPr>
      </w:pPr>
      <w:r w:rsidRPr="001B40D9">
        <w:rPr>
          <w:rFonts w:cs="Verdana"/>
          <w:color w:val="000000"/>
        </w:rPr>
        <w:t xml:space="preserve">Omschrijving: </w:t>
      </w:r>
      <w:r w:rsidRPr="001B40D9">
        <w:rPr>
          <w:rFonts w:cs="Verdana"/>
          <w:bCs/>
          <w:color w:val="000000"/>
        </w:rPr>
        <w:t>Gebruikerscontrole brandmeldinstallatie</w:t>
      </w:r>
      <w:r w:rsidRPr="001B40D9">
        <w:rPr>
          <w:rFonts w:cs="Verdana"/>
          <w:b/>
          <w:bCs/>
          <w:color w:val="000000"/>
        </w:rPr>
        <w:t xml:space="preserve"> </w:t>
      </w:r>
    </w:p>
    <w:p w14:paraId="14E54DF9" w14:textId="77777777" w:rsidR="00FA761C" w:rsidRPr="001B40D9" w:rsidRDefault="00FA761C" w:rsidP="00E4035E">
      <w:pPr>
        <w:numPr>
          <w:ilvl w:val="0"/>
          <w:numId w:val="82"/>
        </w:numPr>
        <w:autoSpaceDE w:val="0"/>
        <w:autoSpaceDN w:val="0"/>
        <w:adjustRightInd w:val="0"/>
        <w:spacing w:after="5" w:line="240" w:lineRule="auto"/>
        <w:ind w:left="1428"/>
        <w:rPr>
          <w:rFonts w:cs="Verdana"/>
          <w:color w:val="000000"/>
        </w:rPr>
      </w:pPr>
      <w:r w:rsidRPr="001B40D9">
        <w:rPr>
          <w:rFonts w:cs="Verdana"/>
          <w:color w:val="000000"/>
        </w:rPr>
        <w:t>Conform NEN 2654-1, art. 5.5.2.3:</w:t>
      </w:r>
    </w:p>
    <w:p w14:paraId="3BED01BB" w14:textId="77777777" w:rsidR="00FA761C" w:rsidRPr="00FA761C" w:rsidRDefault="00FA761C" w:rsidP="00FA761C">
      <w:pPr>
        <w:autoSpaceDE w:val="0"/>
        <w:autoSpaceDN w:val="0"/>
        <w:adjustRightInd w:val="0"/>
        <w:spacing w:after="5"/>
        <w:ind w:left="1428"/>
        <w:rPr>
          <w:rFonts w:cs="Verdana"/>
          <w:color w:val="000000"/>
          <w:lang w:val="nl-NL"/>
        </w:rPr>
      </w:pPr>
      <w:r w:rsidRPr="00FA761C">
        <w:rPr>
          <w:rFonts w:cs="Verdana"/>
          <w:color w:val="000000"/>
          <w:lang w:val="nl-NL"/>
        </w:rPr>
        <w:t>Uitvoering door Beheerder Brandmeldinstallatie (Opgeleid Persoon).</w:t>
      </w:r>
    </w:p>
    <w:p w14:paraId="0E682639" w14:textId="77777777" w:rsidR="00FA761C" w:rsidRPr="001B40D9" w:rsidRDefault="00FA761C" w:rsidP="00E4035E">
      <w:pPr>
        <w:numPr>
          <w:ilvl w:val="0"/>
          <w:numId w:val="83"/>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Vereiste keuringsdocumenten:</w:t>
      </w:r>
    </w:p>
    <w:p w14:paraId="4C8F1087" w14:textId="77777777" w:rsidR="00FA761C" w:rsidRPr="001B40D9" w:rsidRDefault="00FA761C" w:rsidP="00FA761C">
      <w:pPr>
        <w:autoSpaceDE w:val="0"/>
        <w:autoSpaceDN w:val="0"/>
        <w:adjustRightInd w:val="0"/>
        <w:ind w:left="708"/>
        <w:rPr>
          <w:rFonts w:cs="Verdana"/>
          <w:color w:val="000000"/>
        </w:rPr>
      </w:pPr>
      <w:r w:rsidRPr="001B40D9">
        <w:rPr>
          <w:rFonts w:cs="Verdana"/>
          <w:iCs/>
          <w:color w:val="000000"/>
        </w:rPr>
        <w:t>Wetgeving</w:t>
      </w:r>
    </w:p>
    <w:p w14:paraId="2779F13F" w14:textId="77777777" w:rsidR="00FA761C" w:rsidRPr="001B40D9" w:rsidRDefault="00FA761C" w:rsidP="00FA761C">
      <w:pPr>
        <w:autoSpaceDE w:val="0"/>
        <w:autoSpaceDN w:val="0"/>
        <w:adjustRightInd w:val="0"/>
        <w:ind w:left="708"/>
        <w:rPr>
          <w:rFonts w:cs="Verdana"/>
          <w:color w:val="000000"/>
        </w:rPr>
      </w:pPr>
      <w:r w:rsidRPr="001B40D9">
        <w:rPr>
          <w:rFonts w:cs="Verdana"/>
          <w:color w:val="000000"/>
        </w:rPr>
        <w:t xml:space="preserve">Omschrijving: </w:t>
      </w:r>
      <w:r w:rsidRPr="001B40D9">
        <w:rPr>
          <w:rFonts w:cs="Verdana"/>
          <w:bCs/>
          <w:color w:val="000000"/>
        </w:rPr>
        <w:t>Aantekening in het logboek</w:t>
      </w:r>
    </w:p>
    <w:p w14:paraId="0C28CE70"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 xml:space="preserve">Inhoud Conform NEN 2654-1: bijlage A. </w:t>
      </w:r>
    </w:p>
    <w:p w14:paraId="14845C48" w14:textId="77777777" w:rsidR="00FA761C" w:rsidRPr="001B40D9" w:rsidRDefault="00FA761C" w:rsidP="00E4035E">
      <w:pPr>
        <w:numPr>
          <w:ilvl w:val="0"/>
          <w:numId w:val="83"/>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Eisen aan uitvoeringen:</w:t>
      </w:r>
    </w:p>
    <w:p w14:paraId="34D4F579" w14:textId="77777777" w:rsidR="00FA761C" w:rsidRPr="001B40D9" w:rsidRDefault="00FA761C" w:rsidP="00FA761C">
      <w:pPr>
        <w:autoSpaceDE w:val="0"/>
        <w:autoSpaceDN w:val="0"/>
        <w:adjustRightInd w:val="0"/>
        <w:ind w:left="708"/>
        <w:rPr>
          <w:rFonts w:cs="Verdana"/>
          <w:color w:val="000000"/>
        </w:rPr>
      </w:pPr>
      <w:r w:rsidRPr="001B40D9">
        <w:rPr>
          <w:rFonts w:cs="Verdana"/>
          <w:iCs/>
          <w:color w:val="000000"/>
        </w:rPr>
        <w:t xml:space="preserve">Wetgeving </w:t>
      </w:r>
    </w:p>
    <w:p w14:paraId="68D9E916" w14:textId="77777777" w:rsidR="00FA761C" w:rsidRPr="001B40D9" w:rsidRDefault="00FA761C" w:rsidP="00FA761C">
      <w:pPr>
        <w:autoSpaceDE w:val="0"/>
        <w:autoSpaceDN w:val="0"/>
        <w:adjustRightInd w:val="0"/>
        <w:ind w:left="708"/>
        <w:rPr>
          <w:rFonts w:cs="Verdana"/>
          <w:color w:val="000000"/>
        </w:rPr>
      </w:pPr>
      <w:r w:rsidRPr="001B40D9">
        <w:rPr>
          <w:rFonts w:cs="Verdana"/>
          <w:color w:val="000000"/>
        </w:rPr>
        <w:t xml:space="preserve">Omschrijving: </w:t>
      </w:r>
      <w:r w:rsidRPr="001B40D9">
        <w:rPr>
          <w:rFonts w:cs="Verdana"/>
          <w:bCs/>
          <w:color w:val="000000"/>
        </w:rPr>
        <w:t>Diploma Opgeleid Persoon</w:t>
      </w:r>
      <w:r w:rsidRPr="001B40D9">
        <w:rPr>
          <w:rFonts w:cs="Verdana"/>
          <w:b/>
          <w:bCs/>
          <w:color w:val="000000"/>
        </w:rPr>
        <w:t xml:space="preserve"> </w:t>
      </w:r>
    </w:p>
    <w:p w14:paraId="0ACFF1CC"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 xml:space="preserve">Maandelijkse controles dienen te worden uitgevoerd door de beheerder (OP-Defensieonderdeel volgens RIG), in het bezit van het diploma “Beheerder Brandmeldinstallatie” (Opgeleid Persoon) van het Nederlands Instituut voor Bedrijfshulpverlening (NIBHV). </w:t>
      </w:r>
    </w:p>
    <w:p w14:paraId="7D20309B" w14:textId="77777777" w:rsidR="00F4421F" w:rsidRDefault="00F4421F" w:rsidP="00FA761C">
      <w:pPr>
        <w:autoSpaceDE w:val="0"/>
        <w:autoSpaceDN w:val="0"/>
        <w:adjustRightInd w:val="0"/>
        <w:ind w:left="708"/>
        <w:rPr>
          <w:rFonts w:cs="Verdana"/>
          <w:iCs/>
          <w:color w:val="000000"/>
          <w:lang w:val="nl-NL"/>
        </w:rPr>
      </w:pPr>
    </w:p>
    <w:p w14:paraId="38AC2642" w14:textId="4883A365" w:rsidR="00FA761C" w:rsidRPr="00FA761C" w:rsidRDefault="00FA761C" w:rsidP="00FA761C">
      <w:pPr>
        <w:autoSpaceDE w:val="0"/>
        <w:autoSpaceDN w:val="0"/>
        <w:adjustRightInd w:val="0"/>
        <w:ind w:left="708"/>
        <w:rPr>
          <w:rFonts w:cs="Verdana"/>
          <w:color w:val="000000"/>
          <w:lang w:val="nl-NL"/>
        </w:rPr>
      </w:pPr>
      <w:r w:rsidRPr="00FA761C">
        <w:rPr>
          <w:rFonts w:cs="Verdana"/>
          <w:iCs/>
          <w:color w:val="000000"/>
          <w:lang w:val="nl-NL"/>
        </w:rPr>
        <w:t xml:space="preserve">Van Opdrachtgever aan Opdrachtnemer </w:t>
      </w:r>
    </w:p>
    <w:p w14:paraId="3F448333" w14:textId="77777777" w:rsidR="00FA761C" w:rsidRPr="00FA761C" w:rsidRDefault="00FA761C" w:rsidP="00FA761C">
      <w:pPr>
        <w:autoSpaceDE w:val="0"/>
        <w:autoSpaceDN w:val="0"/>
        <w:adjustRightInd w:val="0"/>
        <w:ind w:left="708"/>
        <w:rPr>
          <w:rFonts w:cs="Verdana"/>
          <w:color w:val="000000"/>
          <w:lang w:val="nl-NL"/>
        </w:rPr>
      </w:pPr>
      <w:r w:rsidRPr="00FA761C">
        <w:rPr>
          <w:rFonts w:cs="Verdana"/>
          <w:color w:val="000000"/>
          <w:lang w:val="nl-NL"/>
        </w:rPr>
        <w:t xml:space="preserve">Omschrijving: </w:t>
      </w:r>
      <w:r w:rsidRPr="00FA761C">
        <w:rPr>
          <w:rFonts w:cs="Verdana"/>
          <w:bCs/>
          <w:color w:val="000000"/>
          <w:lang w:val="nl-NL"/>
        </w:rPr>
        <w:t>Eisen aan Opdrachtnemer</w:t>
      </w:r>
      <w:r w:rsidRPr="00FA761C">
        <w:rPr>
          <w:rFonts w:cs="Verdana"/>
          <w:b/>
          <w:bCs/>
          <w:color w:val="000000"/>
          <w:lang w:val="nl-NL"/>
        </w:rPr>
        <w:t xml:space="preserve"> </w:t>
      </w:r>
    </w:p>
    <w:p w14:paraId="426A1178" w14:textId="77777777" w:rsidR="00FA761C" w:rsidRPr="001B40D9" w:rsidRDefault="00FA761C" w:rsidP="00E4035E">
      <w:pPr>
        <w:numPr>
          <w:ilvl w:val="0"/>
          <w:numId w:val="82"/>
        </w:numPr>
        <w:autoSpaceDE w:val="0"/>
        <w:autoSpaceDN w:val="0"/>
        <w:adjustRightInd w:val="0"/>
        <w:spacing w:after="0" w:line="240" w:lineRule="auto"/>
        <w:ind w:left="1428"/>
        <w:rPr>
          <w:rFonts w:cs="Verdana"/>
          <w:color w:val="000000"/>
        </w:rPr>
      </w:pPr>
      <w:r w:rsidRPr="001B40D9">
        <w:rPr>
          <w:rFonts w:cs="Verdana"/>
          <w:color w:val="000000"/>
        </w:rPr>
        <w:t xml:space="preserve">Niet van toepassing. </w:t>
      </w:r>
    </w:p>
    <w:p w14:paraId="7A2D0F8B" w14:textId="77777777" w:rsidR="00FA761C" w:rsidRPr="001B40D9" w:rsidRDefault="00FA761C" w:rsidP="00E4035E">
      <w:pPr>
        <w:numPr>
          <w:ilvl w:val="0"/>
          <w:numId w:val="83"/>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Aanvullende informatie:</w:t>
      </w:r>
    </w:p>
    <w:p w14:paraId="2DBA375E" w14:textId="77777777" w:rsidR="00FA761C" w:rsidRPr="001B40D9" w:rsidRDefault="00FA761C" w:rsidP="00FA761C">
      <w:pPr>
        <w:autoSpaceDE w:val="0"/>
        <w:autoSpaceDN w:val="0"/>
        <w:adjustRightInd w:val="0"/>
        <w:ind w:left="708"/>
      </w:pPr>
      <w:r w:rsidRPr="001B40D9">
        <w:t>Algemeen: Geen</w:t>
      </w:r>
    </w:p>
    <w:p w14:paraId="5BEACBF7" w14:textId="77777777" w:rsidR="00FA761C" w:rsidRPr="001B40D9" w:rsidRDefault="00FA761C" w:rsidP="00E4035E">
      <w:pPr>
        <w:numPr>
          <w:ilvl w:val="0"/>
          <w:numId w:val="83"/>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Aanvullende informatie controles:</w:t>
      </w:r>
    </w:p>
    <w:p w14:paraId="599FB31F"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visueel of de handbrandmelders goed bereikbaar, direct zichtbaar en niet beschadigd zijn;</w:t>
      </w:r>
    </w:p>
    <w:p w14:paraId="5EA797C8"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visueel of automatische brandmelders vrij zijn van obstakels die de verspreiding van fysische verschijnselen van brand zoals rook, warmte en straling naar de brandmelders kunnen verhinderen;</w:t>
      </w:r>
    </w:p>
    <w:p w14:paraId="5E76C698"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OPMERKING 1 Dit geldt niet indien rookmelders en thermische melders onder verhoogde vloeren of boven verlaagde plafonds zijn aangebracht.</w:t>
      </w:r>
    </w:p>
    <w:p w14:paraId="0DADA77D"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visueel of alle automatische brandmelders naar behoren kunnen functioneren en niet beschadigd zijn;</w:t>
      </w:r>
    </w:p>
    <w:p w14:paraId="59FF19F6"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of zich binnen de detectiezones veranderingen in ruimtegebruik, inrichting, ventilatiesysteem of bouwconstructie hebben voorgedaan;</w:t>
      </w:r>
    </w:p>
    <w:p w14:paraId="2A93CB02"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lastRenderedPageBreak/>
        <w:t>Controleer of de huidige voorzieningen van de brandmeldinstallatie nog voldoen aan de alarmorganisatie;</w:t>
      </w:r>
    </w:p>
    <w:p w14:paraId="02DFE100"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of de bedieningsvoorschriften, installatieplattegronden, blokschema's, functiematrixen en dergelijke overeenstemmen met de werkelijke situatie;</w:t>
      </w:r>
    </w:p>
    <w:p w14:paraId="61C7653C"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ieder criterium van de doormeldfunctie (E) voor brandmeldingen door:</w:t>
      </w:r>
    </w:p>
    <w:p w14:paraId="39839D65" w14:textId="77777777" w:rsidR="00FA761C" w:rsidRPr="00FA761C" w:rsidRDefault="00FA761C" w:rsidP="00FA761C">
      <w:pPr>
        <w:autoSpaceDE w:val="0"/>
        <w:autoSpaceDN w:val="0"/>
        <w:adjustRightInd w:val="0"/>
        <w:ind w:left="1800" w:hanging="384"/>
        <w:rPr>
          <w:rFonts w:cs="Verdana"/>
          <w:color w:val="000000"/>
          <w:lang w:val="nl-NL"/>
        </w:rPr>
      </w:pPr>
      <w:r w:rsidRPr="00FA761C">
        <w:rPr>
          <w:rFonts w:cs="Verdana"/>
          <w:color w:val="000000"/>
          <w:lang w:val="nl-NL"/>
        </w:rPr>
        <w:t>-</w:t>
      </w:r>
      <w:r w:rsidRPr="00FA761C">
        <w:rPr>
          <w:rFonts w:cs="Verdana"/>
          <w:color w:val="000000"/>
          <w:lang w:val="nl-NL"/>
        </w:rPr>
        <w:tab/>
        <w:t>In de brandmeldinstallatie een brandmelder in alarm te brengen met inachtneming van het bedieningsvoorschrift van de fabrikant;</w:t>
      </w:r>
    </w:p>
    <w:p w14:paraId="0939FA12" w14:textId="77777777" w:rsidR="00FA761C" w:rsidRPr="00FA761C" w:rsidRDefault="00FA761C" w:rsidP="00FA761C">
      <w:pPr>
        <w:autoSpaceDE w:val="0"/>
        <w:autoSpaceDN w:val="0"/>
        <w:adjustRightInd w:val="0"/>
        <w:ind w:left="1800" w:hanging="384"/>
        <w:rPr>
          <w:rFonts w:cs="Verdana"/>
          <w:color w:val="000000"/>
          <w:lang w:val="nl-NL"/>
        </w:rPr>
      </w:pPr>
      <w:r w:rsidRPr="00FA761C">
        <w:rPr>
          <w:rFonts w:cs="Verdana"/>
          <w:color w:val="000000"/>
          <w:lang w:val="nl-NL"/>
        </w:rPr>
        <w:t>-</w:t>
      </w:r>
      <w:r w:rsidRPr="00FA761C">
        <w:rPr>
          <w:rFonts w:cs="Verdana"/>
          <w:color w:val="000000"/>
          <w:lang w:val="nl-NL"/>
        </w:rPr>
        <w:tab/>
        <w:t>De correcte ontvangst van de brandmelding door de centralist van het ontvangststation voor brandmeldingen te verifiëren;</w:t>
      </w:r>
    </w:p>
    <w:p w14:paraId="103B37DE" w14:textId="77777777" w:rsidR="00FA761C" w:rsidRPr="00FA761C" w:rsidRDefault="00FA761C" w:rsidP="00FA761C">
      <w:pPr>
        <w:autoSpaceDE w:val="0"/>
        <w:autoSpaceDN w:val="0"/>
        <w:adjustRightInd w:val="0"/>
        <w:ind w:left="1800" w:hanging="384"/>
        <w:rPr>
          <w:rFonts w:cs="Verdana"/>
          <w:color w:val="000000"/>
          <w:lang w:val="nl-NL"/>
        </w:rPr>
      </w:pPr>
      <w:r w:rsidRPr="00FA761C">
        <w:rPr>
          <w:rFonts w:cs="Verdana"/>
          <w:color w:val="000000"/>
          <w:lang w:val="nl-NL"/>
        </w:rPr>
        <w:t>-</w:t>
      </w:r>
      <w:r w:rsidRPr="00FA761C">
        <w:rPr>
          <w:rFonts w:cs="Verdana"/>
          <w:color w:val="000000"/>
          <w:lang w:val="nl-NL"/>
        </w:rPr>
        <w:tab/>
        <w:t xml:space="preserve">De controle van de doormeldfunctie voor brandmeldingen omvat de controle van de hele keten vanaf het in alarm brengen van een brandmelder tot en met de optische en akoestische presentatie bij de centralist van het ontvangststation voor brandmeldingen. </w:t>
      </w:r>
    </w:p>
    <w:p w14:paraId="4ADB0362" w14:textId="77777777" w:rsidR="00FA761C" w:rsidRPr="00FA761C" w:rsidRDefault="00FA761C" w:rsidP="00FA761C">
      <w:pPr>
        <w:autoSpaceDE w:val="0"/>
        <w:autoSpaceDN w:val="0"/>
        <w:adjustRightInd w:val="0"/>
        <w:ind w:left="1800" w:hanging="384"/>
        <w:rPr>
          <w:rFonts w:cs="Verdana"/>
          <w:color w:val="000000"/>
          <w:lang w:val="nl-NL"/>
        </w:rPr>
      </w:pPr>
      <w:r w:rsidRPr="00FA761C">
        <w:rPr>
          <w:rFonts w:cs="Verdana"/>
          <w:color w:val="000000"/>
          <w:lang w:val="nl-NL"/>
        </w:rPr>
        <w:t>-</w:t>
      </w:r>
      <w:r w:rsidRPr="00FA761C">
        <w:rPr>
          <w:rFonts w:cs="Verdana"/>
          <w:color w:val="000000"/>
          <w:lang w:val="nl-NL"/>
        </w:rPr>
        <w:tab/>
        <w:t>Herstel de alarmmelding met inachtneming van het bedieningsvoorschrift van de fabrikant.</w:t>
      </w:r>
    </w:p>
    <w:p w14:paraId="4F1DA83C" w14:textId="77777777" w:rsidR="00FA761C" w:rsidRPr="00FA761C" w:rsidRDefault="00FA761C" w:rsidP="00FA761C">
      <w:pPr>
        <w:autoSpaceDE w:val="0"/>
        <w:autoSpaceDN w:val="0"/>
        <w:adjustRightInd w:val="0"/>
        <w:ind w:left="1800"/>
        <w:rPr>
          <w:rFonts w:cs="Verdana"/>
          <w:color w:val="000000"/>
          <w:lang w:val="nl-NL"/>
        </w:rPr>
      </w:pPr>
      <w:r w:rsidRPr="00FA761C">
        <w:rPr>
          <w:rFonts w:cs="Verdana"/>
          <w:color w:val="000000"/>
          <w:lang w:val="nl-NL"/>
        </w:rPr>
        <w:t>OPMERKING 2 De controle van de doormeldfunctie behoort plaats te vinden in overleg respectievelijk conform de procedure die het ontvangststation voor brandmeldingen hiervoor heeft.</w:t>
      </w:r>
    </w:p>
    <w:p w14:paraId="3FCBD346"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de doormeldfunctie (J) voor storingsmeldingen door:</w:t>
      </w:r>
    </w:p>
    <w:p w14:paraId="0974F73B" w14:textId="77777777" w:rsidR="00FA761C" w:rsidRPr="00FA761C" w:rsidRDefault="00FA761C" w:rsidP="00FA761C">
      <w:pPr>
        <w:autoSpaceDE w:val="0"/>
        <w:autoSpaceDN w:val="0"/>
        <w:adjustRightInd w:val="0"/>
        <w:ind w:left="1800" w:hanging="384"/>
        <w:rPr>
          <w:rFonts w:cs="Verdana"/>
          <w:color w:val="000000"/>
          <w:lang w:val="nl-NL"/>
        </w:rPr>
      </w:pPr>
      <w:r w:rsidRPr="00FA761C">
        <w:rPr>
          <w:rFonts w:cs="Verdana"/>
          <w:color w:val="000000"/>
          <w:lang w:val="nl-NL"/>
        </w:rPr>
        <w:t>-</w:t>
      </w:r>
      <w:r w:rsidRPr="00FA761C">
        <w:rPr>
          <w:rFonts w:cs="Verdana"/>
          <w:color w:val="000000"/>
          <w:lang w:val="nl-NL"/>
        </w:rPr>
        <w:tab/>
        <w:t>Een storing te simuleren overeenkomstig het voorschrift van de leverancier;</w:t>
      </w:r>
    </w:p>
    <w:p w14:paraId="673D3AE5" w14:textId="77777777" w:rsidR="00FA761C" w:rsidRPr="00FA761C" w:rsidRDefault="00FA761C" w:rsidP="00FA761C">
      <w:pPr>
        <w:autoSpaceDE w:val="0"/>
        <w:autoSpaceDN w:val="0"/>
        <w:adjustRightInd w:val="0"/>
        <w:ind w:left="1800" w:hanging="384"/>
        <w:rPr>
          <w:rFonts w:cs="Verdana"/>
          <w:color w:val="000000"/>
          <w:lang w:val="nl-NL"/>
        </w:rPr>
      </w:pPr>
      <w:r w:rsidRPr="00FA761C">
        <w:rPr>
          <w:rFonts w:cs="Verdana"/>
          <w:color w:val="000000"/>
          <w:lang w:val="nl-NL"/>
        </w:rPr>
        <w:t>-</w:t>
      </w:r>
      <w:r w:rsidRPr="00FA761C">
        <w:rPr>
          <w:rFonts w:cs="Verdana"/>
          <w:color w:val="000000"/>
          <w:lang w:val="nl-NL"/>
        </w:rPr>
        <w:tab/>
        <w:t>De correcte ontvangst van de storingsmelding door de centralist van het ontvangststation De controle van de doormeldfunctie voor storingsmeldingen omvat de controle van de hele keten vanaf het simuleren van een storing tot en met de optische en akoestische presentatie bij de centralist van het ontvangststation voor storingsmeldingen.</w:t>
      </w:r>
    </w:p>
    <w:p w14:paraId="33094054" w14:textId="77777777" w:rsidR="00FA761C" w:rsidRPr="00FA761C" w:rsidRDefault="00FA761C" w:rsidP="00FA761C">
      <w:pPr>
        <w:autoSpaceDE w:val="0"/>
        <w:autoSpaceDN w:val="0"/>
        <w:adjustRightInd w:val="0"/>
        <w:ind w:left="1800" w:hanging="384"/>
        <w:rPr>
          <w:rFonts w:cs="Verdana"/>
          <w:color w:val="000000"/>
          <w:lang w:val="nl-NL"/>
        </w:rPr>
      </w:pPr>
      <w:r w:rsidRPr="00FA761C">
        <w:rPr>
          <w:rFonts w:cs="Verdana"/>
          <w:color w:val="000000"/>
          <w:lang w:val="nl-NL"/>
        </w:rPr>
        <w:t>-</w:t>
      </w:r>
      <w:r w:rsidRPr="00FA761C">
        <w:rPr>
          <w:rFonts w:cs="Verdana"/>
          <w:color w:val="000000"/>
          <w:lang w:val="nl-NL"/>
        </w:rPr>
        <w:tab/>
        <w:t>Herstel de storing;</w:t>
      </w:r>
    </w:p>
    <w:p w14:paraId="04F5A7E4" w14:textId="77777777" w:rsidR="00FA761C" w:rsidRPr="00FA761C" w:rsidRDefault="00FA761C" w:rsidP="00FA761C">
      <w:pPr>
        <w:autoSpaceDE w:val="0"/>
        <w:autoSpaceDN w:val="0"/>
        <w:adjustRightInd w:val="0"/>
        <w:ind w:left="1092" w:firstLine="708"/>
        <w:rPr>
          <w:rFonts w:cs="Verdana"/>
          <w:color w:val="000000"/>
          <w:lang w:val="nl-NL"/>
        </w:rPr>
      </w:pPr>
      <w:r w:rsidRPr="00FA761C">
        <w:rPr>
          <w:rFonts w:cs="Verdana"/>
          <w:color w:val="000000"/>
          <w:lang w:val="nl-NL"/>
        </w:rPr>
        <w:t>-</w:t>
      </w:r>
      <w:r w:rsidRPr="00FA761C">
        <w:rPr>
          <w:rFonts w:cs="Verdana"/>
          <w:color w:val="000000"/>
          <w:lang w:val="nl-NL"/>
        </w:rPr>
        <w:tab/>
        <w:t>Controleer de alarmfunctie van iedere brandmeldcentrale door:</w:t>
      </w:r>
    </w:p>
    <w:p w14:paraId="5F369358" w14:textId="77777777" w:rsidR="00FA761C" w:rsidRPr="00FA761C" w:rsidRDefault="00FA761C" w:rsidP="00FA761C">
      <w:pPr>
        <w:autoSpaceDE w:val="0"/>
        <w:autoSpaceDN w:val="0"/>
        <w:adjustRightInd w:val="0"/>
        <w:ind w:left="2124" w:hanging="324"/>
        <w:rPr>
          <w:rFonts w:cs="Verdana"/>
          <w:color w:val="000000"/>
          <w:lang w:val="nl-NL"/>
        </w:rPr>
      </w:pPr>
      <w:r w:rsidRPr="00FA761C">
        <w:rPr>
          <w:rFonts w:cs="Verdana"/>
          <w:color w:val="000000"/>
          <w:lang w:val="nl-NL"/>
        </w:rPr>
        <w:t>-</w:t>
      </w:r>
      <w:r w:rsidRPr="00FA761C">
        <w:rPr>
          <w:rFonts w:cs="Verdana"/>
          <w:color w:val="000000"/>
          <w:lang w:val="nl-NL"/>
        </w:rPr>
        <w:tab/>
        <w:t>Een brandmelder aangesloten op de brandmeldcentrale in alarm te brengen met inachtneming van het bedieningsvoorschrift van de fabrikant;</w:t>
      </w:r>
    </w:p>
    <w:p w14:paraId="4BBF75AD" w14:textId="77777777" w:rsidR="00FA761C" w:rsidRPr="00FA761C" w:rsidRDefault="00FA761C" w:rsidP="00FA761C">
      <w:pPr>
        <w:autoSpaceDE w:val="0"/>
        <w:autoSpaceDN w:val="0"/>
        <w:adjustRightInd w:val="0"/>
        <w:ind w:left="2124" w:hanging="324"/>
        <w:rPr>
          <w:rFonts w:cs="Verdana"/>
          <w:color w:val="000000"/>
          <w:lang w:val="nl-NL"/>
        </w:rPr>
      </w:pPr>
      <w:r w:rsidRPr="00FA761C">
        <w:rPr>
          <w:rFonts w:cs="Verdana"/>
          <w:color w:val="000000"/>
          <w:lang w:val="nl-NL"/>
        </w:rPr>
        <w:t>-</w:t>
      </w:r>
      <w:r w:rsidRPr="00FA761C">
        <w:rPr>
          <w:rFonts w:cs="Verdana"/>
          <w:color w:val="000000"/>
          <w:lang w:val="nl-NL"/>
        </w:rPr>
        <w:tab/>
        <w:t>Herstel de alarmmelding met inachtneming van het bedieningsvoorschrift van de fabrikant.</w:t>
      </w:r>
    </w:p>
    <w:p w14:paraId="0B125E78" w14:textId="77777777" w:rsidR="00FA761C" w:rsidRPr="00FA761C" w:rsidRDefault="00FA761C" w:rsidP="00FA761C">
      <w:pPr>
        <w:autoSpaceDE w:val="0"/>
        <w:autoSpaceDN w:val="0"/>
        <w:adjustRightInd w:val="0"/>
        <w:ind w:left="1800"/>
        <w:rPr>
          <w:rFonts w:cs="Verdana"/>
          <w:color w:val="000000"/>
          <w:lang w:val="nl-NL"/>
        </w:rPr>
      </w:pPr>
      <w:r w:rsidRPr="00FA761C">
        <w:rPr>
          <w:rFonts w:cs="Verdana"/>
          <w:color w:val="000000"/>
          <w:lang w:val="nl-NL"/>
        </w:rPr>
        <w:t>OPMERKING 3 De controle van de alarmfunctie mag worden gecombineerd met de controle van de doormeldfunctie.</w:t>
      </w:r>
    </w:p>
    <w:p w14:paraId="5ABED54B"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Indien de brandmeldinstallatie meer brandmeldcentrales omvat, behoort de controle van de alarmfunctie per brandmeldcentrale te worden uitgevoerd met inachtneming van 5.5.2.1 (onopzettelijke activering).</w:t>
      </w:r>
    </w:p>
    <w:p w14:paraId="660984D2"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van iedere brandmeldcentrale de mogelijkheid om functies uit te schakelen door:</w:t>
      </w:r>
    </w:p>
    <w:p w14:paraId="16395FAE"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Een brandmelder, een meldergroep of detectiezone aangesloten op de brandmeldcentrale uit te schakelen met inachtneming van het bedieningsvoorschrift van de fabrikant;</w:t>
      </w:r>
    </w:p>
    <w:p w14:paraId="32186590"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lastRenderedPageBreak/>
        <w:t>De melder, meldergroep of detectiezone met inachtneming van het bedieningsvoorschrift van de fabrikant weer in te schakelen.</w:t>
      </w:r>
    </w:p>
    <w:p w14:paraId="6CFD067F"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Onderhoudswerkzaamheden aan de Vesda-systemen:</w:t>
      </w:r>
    </w:p>
    <w:p w14:paraId="41EF3763" w14:textId="4D243539" w:rsid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Het doorblazen met perslucht van de aanzuigbuizen, 3x per jaar.</w:t>
      </w:r>
    </w:p>
    <w:p w14:paraId="112CB78B" w14:textId="77777777" w:rsidR="0017133F" w:rsidRPr="00FA761C" w:rsidRDefault="0017133F" w:rsidP="0017133F">
      <w:pPr>
        <w:autoSpaceDE w:val="0"/>
        <w:autoSpaceDN w:val="0"/>
        <w:adjustRightInd w:val="0"/>
        <w:spacing w:after="0" w:line="240" w:lineRule="auto"/>
        <w:ind w:left="2160"/>
        <w:rPr>
          <w:rFonts w:cs="Verdana"/>
          <w:color w:val="000000"/>
          <w:lang w:val="nl-NL"/>
        </w:rPr>
      </w:pPr>
    </w:p>
    <w:p w14:paraId="7B8A1C85" w14:textId="77777777" w:rsidR="00FA761C" w:rsidRPr="00FA761C" w:rsidRDefault="00FA761C" w:rsidP="004106A9">
      <w:pPr>
        <w:pStyle w:val="Kop5"/>
        <w:rPr>
          <w:lang w:val="nl-NL"/>
        </w:rPr>
      </w:pPr>
      <w:bookmarkStart w:id="10917" w:name="_Toc511202913"/>
      <w:bookmarkStart w:id="10918" w:name="_Toc97713063"/>
      <w:r w:rsidRPr="00FA761C">
        <w:rPr>
          <w:lang w:val="nl-NL"/>
        </w:rPr>
        <w:t>12 maandelijks inspectie/onderhoud aan BMI’s, Conform Keuringsrichtlijn Brandmeld- en ontruimingsinstallaties Rijksvastgoedbedrijf</w:t>
      </w:r>
      <w:bookmarkEnd w:id="10917"/>
      <w:bookmarkEnd w:id="10918"/>
    </w:p>
    <w:p w14:paraId="7C751007" w14:textId="77777777" w:rsidR="00FA761C" w:rsidRPr="00FA761C" w:rsidRDefault="00FA761C" w:rsidP="00DD031E">
      <w:pPr>
        <w:autoSpaceDE w:val="0"/>
        <w:autoSpaceDN w:val="0"/>
        <w:adjustRightInd w:val="0"/>
        <w:rPr>
          <w:rFonts w:eastAsiaTheme="minorEastAsia" w:cs="Verdana"/>
          <w:color w:val="000000"/>
          <w:lang w:val="nl-NL"/>
        </w:rPr>
      </w:pPr>
      <w:r w:rsidRPr="00FA761C">
        <w:rPr>
          <w:rFonts w:eastAsiaTheme="minorEastAsia" w:cs="Verdana"/>
          <w:color w:val="000000"/>
          <w:lang w:val="nl-NL"/>
        </w:rPr>
        <w:t>Frequentie:</w:t>
      </w:r>
      <w:r w:rsidRPr="00FA761C">
        <w:rPr>
          <w:rFonts w:eastAsiaTheme="minorEastAsia" w:cs="Verdana"/>
          <w:color w:val="000000"/>
          <w:lang w:val="nl-NL"/>
        </w:rPr>
        <w:tab/>
        <w:t>Inspectie en onderhoud brandmeldinstallatie 12 maandelijks</w:t>
      </w:r>
    </w:p>
    <w:p w14:paraId="31F4C42C" w14:textId="77777777" w:rsidR="00FA761C" w:rsidRPr="00FA761C" w:rsidRDefault="00FA761C" w:rsidP="00FA761C">
      <w:pPr>
        <w:autoSpaceDE w:val="0"/>
        <w:autoSpaceDN w:val="0"/>
        <w:adjustRightInd w:val="0"/>
        <w:ind w:left="708"/>
        <w:rPr>
          <w:rFonts w:eastAsiaTheme="minorEastAsia" w:cs="Verdana"/>
          <w:color w:val="000000"/>
          <w:lang w:val="nl-NL"/>
        </w:rPr>
      </w:pPr>
      <w:r w:rsidRPr="00FA761C">
        <w:rPr>
          <w:rFonts w:eastAsiaTheme="minorEastAsia" w:cs="Verdana"/>
          <w:color w:val="000000"/>
          <w:lang w:val="nl-NL"/>
        </w:rPr>
        <w:t>Grondslag:</w:t>
      </w:r>
      <w:r w:rsidRPr="00FA761C">
        <w:rPr>
          <w:rFonts w:eastAsiaTheme="minorEastAsia" w:cs="Verdana"/>
          <w:color w:val="000000"/>
          <w:lang w:val="nl-NL"/>
        </w:rPr>
        <w:tab/>
        <w:t>Bouwbesluit 2012, art. 6.20, lid 1 en NEN 2654-1</w:t>
      </w:r>
    </w:p>
    <w:p w14:paraId="1616878E" w14:textId="77777777" w:rsidR="00FA761C" w:rsidRPr="001B40D9" w:rsidRDefault="00FA761C" w:rsidP="00E4035E">
      <w:pPr>
        <w:numPr>
          <w:ilvl w:val="0"/>
          <w:numId w:val="84"/>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Werkomschrijving:</w:t>
      </w:r>
    </w:p>
    <w:p w14:paraId="795B1592" w14:textId="77777777" w:rsidR="00FA761C" w:rsidRPr="00FA761C" w:rsidRDefault="00FA761C" w:rsidP="00FA761C">
      <w:pPr>
        <w:autoSpaceDE w:val="0"/>
        <w:autoSpaceDN w:val="0"/>
        <w:adjustRightInd w:val="0"/>
        <w:ind w:left="708"/>
        <w:rPr>
          <w:rFonts w:cs="Verdana"/>
          <w:color w:val="000000"/>
          <w:lang w:val="nl-NL"/>
        </w:rPr>
      </w:pPr>
      <w:r w:rsidRPr="00FA761C">
        <w:rPr>
          <w:rFonts w:cs="Verdana"/>
          <w:iCs/>
          <w:color w:val="000000"/>
          <w:lang w:val="nl-NL"/>
        </w:rPr>
        <w:t>Wetgeving</w:t>
      </w:r>
    </w:p>
    <w:p w14:paraId="36576AB7" w14:textId="77777777" w:rsidR="00FA761C" w:rsidRPr="00FA761C" w:rsidRDefault="00FA761C" w:rsidP="00FA761C">
      <w:pPr>
        <w:autoSpaceDE w:val="0"/>
        <w:autoSpaceDN w:val="0"/>
        <w:adjustRightInd w:val="0"/>
        <w:ind w:left="708"/>
        <w:rPr>
          <w:rFonts w:cs="Verdana"/>
          <w:color w:val="000000"/>
          <w:lang w:val="nl-NL"/>
        </w:rPr>
      </w:pPr>
      <w:r w:rsidRPr="00FA761C">
        <w:rPr>
          <w:rFonts w:cs="Verdana"/>
          <w:color w:val="000000"/>
          <w:lang w:val="nl-NL"/>
        </w:rPr>
        <w:t>Omschrijving: Inspectie en onderhoud brandmeld</w:t>
      </w:r>
      <w:r w:rsidRPr="00FA761C">
        <w:rPr>
          <w:rFonts w:cs="Verdana"/>
          <w:bCs/>
          <w:color w:val="000000"/>
          <w:lang w:val="nl-NL"/>
        </w:rPr>
        <w:t>installatie</w:t>
      </w:r>
      <w:r w:rsidRPr="00FA761C">
        <w:rPr>
          <w:rFonts w:cs="Verdana"/>
          <w:b/>
          <w:bCs/>
          <w:color w:val="000000"/>
          <w:lang w:val="nl-NL"/>
        </w:rPr>
        <w:t xml:space="preserve"> </w:t>
      </w:r>
    </w:p>
    <w:p w14:paraId="52A5BEE1" w14:textId="77777777" w:rsidR="00FA761C" w:rsidRPr="001B40D9" w:rsidRDefault="00FA761C" w:rsidP="00E4035E">
      <w:pPr>
        <w:numPr>
          <w:ilvl w:val="0"/>
          <w:numId w:val="82"/>
        </w:numPr>
        <w:autoSpaceDE w:val="0"/>
        <w:autoSpaceDN w:val="0"/>
        <w:adjustRightInd w:val="0"/>
        <w:spacing w:after="5" w:line="240" w:lineRule="auto"/>
        <w:ind w:left="1428"/>
        <w:rPr>
          <w:rFonts w:cs="Verdana"/>
          <w:color w:val="000000"/>
        </w:rPr>
      </w:pPr>
      <w:r w:rsidRPr="001B40D9">
        <w:rPr>
          <w:rFonts w:cs="Verdana"/>
          <w:color w:val="000000"/>
        </w:rPr>
        <w:t>Conform NEN 2654-1, hoofdstuk 6:</w:t>
      </w:r>
    </w:p>
    <w:p w14:paraId="3B9893C2" w14:textId="77777777" w:rsidR="00FA761C" w:rsidRPr="001B40D9" w:rsidRDefault="00FA761C" w:rsidP="00FA761C">
      <w:pPr>
        <w:autoSpaceDE w:val="0"/>
        <w:autoSpaceDN w:val="0"/>
        <w:adjustRightInd w:val="0"/>
        <w:spacing w:after="5"/>
        <w:ind w:left="1428"/>
        <w:rPr>
          <w:rFonts w:cs="Verdana"/>
          <w:color w:val="000000"/>
        </w:rPr>
      </w:pPr>
      <w:r w:rsidRPr="001B40D9">
        <w:rPr>
          <w:rFonts w:cs="Verdana"/>
          <w:color w:val="000000"/>
        </w:rPr>
        <w:t>Uitvoering door Onderhoudsdeskundige (OD).</w:t>
      </w:r>
    </w:p>
    <w:p w14:paraId="67694108" w14:textId="77777777" w:rsidR="00FA761C" w:rsidRPr="001B40D9" w:rsidRDefault="00FA761C" w:rsidP="00E4035E">
      <w:pPr>
        <w:numPr>
          <w:ilvl w:val="0"/>
          <w:numId w:val="85"/>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Vereiste keuringsdocumenten:</w:t>
      </w:r>
    </w:p>
    <w:p w14:paraId="4BF0BBA7" w14:textId="77777777" w:rsidR="00FA761C" w:rsidRPr="001B40D9" w:rsidRDefault="00FA761C" w:rsidP="00FA761C">
      <w:pPr>
        <w:autoSpaceDE w:val="0"/>
        <w:autoSpaceDN w:val="0"/>
        <w:adjustRightInd w:val="0"/>
        <w:ind w:left="708"/>
        <w:rPr>
          <w:rFonts w:cs="Verdana"/>
          <w:color w:val="000000"/>
        </w:rPr>
      </w:pPr>
      <w:r w:rsidRPr="001B40D9">
        <w:rPr>
          <w:rFonts w:cs="Verdana"/>
          <w:iCs/>
          <w:color w:val="000000"/>
        </w:rPr>
        <w:t xml:space="preserve">Wetgeving </w:t>
      </w:r>
    </w:p>
    <w:p w14:paraId="6D5BD726" w14:textId="77777777" w:rsidR="00FA761C" w:rsidRPr="001B40D9" w:rsidRDefault="00FA761C" w:rsidP="00FA761C">
      <w:pPr>
        <w:pStyle w:val="Default"/>
        <w:ind w:left="708"/>
        <w:rPr>
          <w:rFonts w:ascii="Verdana" w:hAnsi="Verdana" w:cs="Verdana"/>
          <w:sz w:val="20"/>
          <w:szCs w:val="20"/>
          <w:lang w:eastAsia="en-US"/>
        </w:rPr>
      </w:pPr>
      <w:r w:rsidRPr="001B40D9">
        <w:rPr>
          <w:rFonts w:ascii="Verdana" w:hAnsi="Verdana" w:cs="Verdana"/>
          <w:sz w:val="20"/>
          <w:szCs w:val="20"/>
          <w:lang w:eastAsia="en-US"/>
        </w:rPr>
        <w:t>Omschrijving:</w:t>
      </w:r>
    </w:p>
    <w:p w14:paraId="7759B2B4" w14:textId="77777777" w:rsidR="00FA761C" w:rsidRPr="001B40D9" w:rsidRDefault="00FA761C" w:rsidP="00FA761C">
      <w:pPr>
        <w:pStyle w:val="Default"/>
        <w:ind w:left="708"/>
        <w:rPr>
          <w:rFonts w:ascii="Verdana" w:hAnsi="Verdana" w:cs="Verdana"/>
          <w:sz w:val="20"/>
          <w:szCs w:val="20"/>
          <w:lang w:eastAsia="en-US"/>
        </w:rPr>
      </w:pPr>
      <w:r w:rsidRPr="001B40D9">
        <w:rPr>
          <w:rFonts w:ascii="Verdana" w:hAnsi="Verdana" w:cs="Verdana"/>
          <w:bCs/>
          <w:sz w:val="20"/>
          <w:szCs w:val="20"/>
          <w:lang w:eastAsia="en-US"/>
        </w:rPr>
        <w:t xml:space="preserve">Rapport van inspectie en onderhoud brandmeldinstallatie </w:t>
      </w:r>
    </w:p>
    <w:p w14:paraId="4729A4CB" w14:textId="77777777" w:rsidR="00FA761C" w:rsidRPr="001B40D9" w:rsidRDefault="00FA761C" w:rsidP="00E4035E">
      <w:pPr>
        <w:numPr>
          <w:ilvl w:val="0"/>
          <w:numId w:val="82"/>
        </w:numPr>
        <w:autoSpaceDE w:val="0"/>
        <w:autoSpaceDN w:val="0"/>
        <w:adjustRightInd w:val="0"/>
        <w:spacing w:after="0" w:line="240" w:lineRule="auto"/>
        <w:ind w:left="1428"/>
        <w:rPr>
          <w:rFonts w:cs="Verdana"/>
          <w:color w:val="000000"/>
        </w:rPr>
      </w:pPr>
      <w:r w:rsidRPr="001B40D9">
        <w:rPr>
          <w:rFonts w:cs="Verdana"/>
          <w:color w:val="000000"/>
        </w:rPr>
        <w:t xml:space="preserve">Inhoud conform NEN 2654-1: hoofdstuk 6 </w:t>
      </w:r>
    </w:p>
    <w:p w14:paraId="23A3CDE6" w14:textId="77777777" w:rsidR="00FA761C" w:rsidRPr="00FA761C" w:rsidRDefault="00FA761C" w:rsidP="00FA761C">
      <w:pPr>
        <w:autoSpaceDE w:val="0"/>
        <w:autoSpaceDN w:val="0"/>
        <w:adjustRightInd w:val="0"/>
        <w:ind w:firstLine="708"/>
        <w:rPr>
          <w:rFonts w:cs="Verdana"/>
          <w:bCs/>
          <w:color w:val="000000"/>
          <w:lang w:val="nl-NL"/>
        </w:rPr>
      </w:pPr>
      <w:r w:rsidRPr="00FA761C">
        <w:rPr>
          <w:rFonts w:cs="Verdana"/>
          <w:bCs/>
          <w:color w:val="000000"/>
          <w:lang w:val="nl-NL"/>
        </w:rPr>
        <w:t>Certificaat van inspectie en onderhoud brandmeldinstallatie</w:t>
      </w:r>
    </w:p>
    <w:p w14:paraId="5E1EB556" w14:textId="77777777" w:rsidR="00FA761C" w:rsidRPr="00FA761C" w:rsidRDefault="00FA761C" w:rsidP="00FA761C">
      <w:pPr>
        <w:autoSpaceDE w:val="0"/>
        <w:autoSpaceDN w:val="0"/>
        <w:adjustRightInd w:val="0"/>
        <w:ind w:firstLine="708"/>
        <w:rPr>
          <w:rFonts w:cs="Verdana"/>
          <w:color w:val="000000"/>
          <w:lang w:val="nl-NL"/>
        </w:rPr>
      </w:pPr>
      <w:r w:rsidRPr="00FA761C">
        <w:rPr>
          <w:rFonts w:cs="Verdana"/>
          <w:color w:val="000000"/>
          <w:lang w:val="nl-NL"/>
        </w:rPr>
        <w:t>Conform het “CCV-inspectieschema brandbeveiligingssysteem”</w:t>
      </w:r>
    </w:p>
    <w:p w14:paraId="5B1F9AB4"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 xml:space="preserve">Certificatie geldt voor alle installaties. </w:t>
      </w:r>
    </w:p>
    <w:p w14:paraId="667ECBE5" w14:textId="77777777" w:rsidR="00FA761C" w:rsidRPr="001B40D9" w:rsidRDefault="00FA761C" w:rsidP="00FA761C">
      <w:pPr>
        <w:autoSpaceDE w:val="0"/>
        <w:autoSpaceDN w:val="0"/>
        <w:adjustRightInd w:val="0"/>
        <w:ind w:firstLine="708"/>
        <w:rPr>
          <w:rFonts w:cs="Verdana"/>
          <w:color w:val="000000"/>
        </w:rPr>
      </w:pPr>
      <w:r w:rsidRPr="001B40D9">
        <w:rPr>
          <w:rFonts w:cs="Verdana"/>
          <w:bCs/>
          <w:color w:val="000000"/>
        </w:rPr>
        <w:t xml:space="preserve">Aantekening in het logboek </w:t>
      </w:r>
    </w:p>
    <w:p w14:paraId="29610E99"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Inhoud Conform NEN 2654-1: bijlage A.</w:t>
      </w:r>
    </w:p>
    <w:p w14:paraId="0B79C778" w14:textId="77777777" w:rsidR="00FA761C" w:rsidRPr="001B40D9" w:rsidRDefault="00FA761C" w:rsidP="00E4035E">
      <w:pPr>
        <w:numPr>
          <w:ilvl w:val="0"/>
          <w:numId w:val="86"/>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Eisen aan uitvoeringen:</w:t>
      </w:r>
    </w:p>
    <w:p w14:paraId="59E60FCC" w14:textId="77777777" w:rsidR="00FA761C" w:rsidRPr="001B40D9" w:rsidRDefault="00FA761C" w:rsidP="00FA761C">
      <w:pPr>
        <w:autoSpaceDE w:val="0"/>
        <w:autoSpaceDN w:val="0"/>
        <w:adjustRightInd w:val="0"/>
        <w:ind w:left="708"/>
        <w:rPr>
          <w:rFonts w:cs="Verdana"/>
          <w:color w:val="000000"/>
        </w:rPr>
      </w:pPr>
      <w:r w:rsidRPr="001B40D9">
        <w:rPr>
          <w:rFonts w:cs="Verdana"/>
          <w:iCs/>
          <w:color w:val="000000"/>
        </w:rPr>
        <w:t xml:space="preserve">Wetgeving </w:t>
      </w:r>
    </w:p>
    <w:p w14:paraId="69F8F0B4" w14:textId="77777777" w:rsidR="00FA761C" w:rsidRPr="001B40D9" w:rsidRDefault="00FA761C" w:rsidP="00FA761C">
      <w:pPr>
        <w:autoSpaceDE w:val="0"/>
        <w:autoSpaceDN w:val="0"/>
        <w:adjustRightInd w:val="0"/>
        <w:ind w:left="708"/>
        <w:rPr>
          <w:rFonts w:cs="Verdana"/>
          <w:color w:val="000000"/>
        </w:rPr>
      </w:pPr>
      <w:r w:rsidRPr="001B40D9">
        <w:rPr>
          <w:rFonts w:cs="Verdana"/>
          <w:color w:val="000000"/>
        </w:rPr>
        <w:t>Omschrijving: Bedrijfscertificaat</w:t>
      </w:r>
      <w:r w:rsidRPr="001B40D9">
        <w:rPr>
          <w:rFonts w:cs="Verdana"/>
          <w:b/>
          <w:bCs/>
          <w:color w:val="000000"/>
        </w:rPr>
        <w:t xml:space="preserve"> </w:t>
      </w:r>
    </w:p>
    <w:p w14:paraId="0E37234D"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Geaccrediteerd voor het uitvoeren van het “CCV-inspectieschema brandbeveiligingssysteem”</w:t>
      </w:r>
    </w:p>
    <w:p w14:paraId="745208C0" w14:textId="77777777" w:rsidR="00FA761C" w:rsidRPr="00FA761C" w:rsidRDefault="00FA761C" w:rsidP="00FA761C">
      <w:pPr>
        <w:autoSpaceDE w:val="0"/>
        <w:autoSpaceDN w:val="0"/>
        <w:adjustRightInd w:val="0"/>
        <w:ind w:left="708"/>
        <w:rPr>
          <w:rFonts w:cs="Verdana"/>
          <w:color w:val="000000"/>
          <w:lang w:val="nl-NL"/>
        </w:rPr>
      </w:pPr>
      <w:r w:rsidRPr="00FA761C">
        <w:rPr>
          <w:rFonts w:cs="Verdana"/>
          <w:iCs/>
          <w:color w:val="000000"/>
          <w:lang w:val="nl-NL"/>
        </w:rPr>
        <w:t xml:space="preserve">Van Opdrachtgever aan Opdrachtnemer </w:t>
      </w:r>
    </w:p>
    <w:p w14:paraId="0A26AE68" w14:textId="77777777" w:rsidR="00FA761C" w:rsidRPr="00FA761C" w:rsidRDefault="00FA761C" w:rsidP="00FA761C">
      <w:pPr>
        <w:autoSpaceDE w:val="0"/>
        <w:autoSpaceDN w:val="0"/>
        <w:adjustRightInd w:val="0"/>
        <w:ind w:left="708"/>
        <w:rPr>
          <w:rFonts w:cs="Verdana"/>
          <w:color w:val="000000"/>
          <w:lang w:val="nl-NL"/>
        </w:rPr>
      </w:pPr>
      <w:r w:rsidRPr="00FA761C">
        <w:rPr>
          <w:rFonts w:cs="Verdana"/>
          <w:color w:val="000000"/>
          <w:lang w:val="nl-NL"/>
        </w:rPr>
        <w:t xml:space="preserve">Omschrijving: </w:t>
      </w:r>
      <w:r w:rsidRPr="00FA761C">
        <w:rPr>
          <w:rFonts w:cs="Verdana"/>
          <w:bCs/>
          <w:color w:val="000000"/>
          <w:lang w:val="nl-NL"/>
        </w:rPr>
        <w:t>Eisen aan Opdrachtnemer</w:t>
      </w:r>
      <w:r w:rsidRPr="00FA761C">
        <w:rPr>
          <w:rFonts w:cs="Verdana"/>
          <w:b/>
          <w:bCs/>
          <w:color w:val="000000"/>
          <w:lang w:val="nl-NL"/>
        </w:rPr>
        <w:t xml:space="preserve"> </w:t>
      </w:r>
    </w:p>
    <w:p w14:paraId="08FD7A9D"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 xml:space="preserve">Certificaat Veiligheid, gezondheid en milieu Checklist Aannemers (VCA) </w:t>
      </w:r>
    </w:p>
    <w:p w14:paraId="7F55A0AA" w14:textId="77777777" w:rsidR="00FA761C" w:rsidRPr="001B40D9" w:rsidRDefault="00FA761C" w:rsidP="00E4035E">
      <w:pPr>
        <w:numPr>
          <w:ilvl w:val="0"/>
          <w:numId w:val="87"/>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Aanvullende informatie controles:</w:t>
      </w:r>
    </w:p>
    <w:p w14:paraId="13018C7A" w14:textId="77777777" w:rsidR="00FA761C" w:rsidRPr="00FA761C" w:rsidRDefault="00FA761C" w:rsidP="00E4035E">
      <w:pPr>
        <w:numPr>
          <w:ilvl w:val="0"/>
          <w:numId w:val="82"/>
        </w:numPr>
        <w:autoSpaceDE w:val="0"/>
        <w:autoSpaceDN w:val="0"/>
        <w:adjustRightInd w:val="0"/>
        <w:spacing w:after="0" w:line="240" w:lineRule="auto"/>
        <w:ind w:left="1428"/>
        <w:rPr>
          <w:rFonts w:cs="Verdana"/>
          <w:color w:val="000000"/>
          <w:lang w:val="nl-NL"/>
        </w:rPr>
      </w:pPr>
      <w:r w:rsidRPr="00FA761C">
        <w:rPr>
          <w:rFonts w:cs="Verdana"/>
          <w:color w:val="000000"/>
          <w:lang w:val="nl-NL"/>
        </w:rPr>
        <w:t>Controleer de goede werking van iedere transmissieweg tussen de besturingsapparatuur voor automatische brandbeveiligingsinstallaties (zie G in figuur 1) en de automatische brandbeveilingsinstallaties (zie H in figuur 1) door:</w:t>
      </w:r>
    </w:p>
    <w:p w14:paraId="3D76DB65"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Een brandmelder in alarm te brengen die conform de stuurmatrix de betreffende automatische brandbeveiligingsinstallatie moet aansturen;</w:t>
      </w:r>
    </w:p>
    <w:p w14:paraId="13CB7894"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De fysieke actie van de te sturen brandbeveiligingsinstallatie te controleren (gaan de deuren dicht, komt de lift naar de stopplaats, gaat de luchtbehandeling hoog/laag/uit, gaan de bolderpalen naar beneden ed).</w:t>
      </w:r>
    </w:p>
    <w:p w14:paraId="7FDD72CB" w14:textId="77777777" w:rsidR="00FA761C" w:rsidRPr="00FA761C" w:rsidRDefault="00FA761C" w:rsidP="00FA761C">
      <w:pPr>
        <w:autoSpaceDE w:val="0"/>
        <w:autoSpaceDN w:val="0"/>
        <w:adjustRightInd w:val="0"/>
        <w:ind w:left="2160"/>
        <w:rPr>
          <w:rFonts w:cs="Verdana"/>
          <w:color w:val="000000"/>
          <w:lang w:val="nl-NL"/>
        </w:rPr>
      </w:pPr>
      <w:r w:rsidRPr="00FA761C">
        <w:rPr>
          <w:rFonts w:cs="Verdana"/>
          <w:color w:val="000000"/>
          <w:lang w:val="nl-NL"/>
        </w:rPr>
        <w:lastRenderedPageBreak/>
        <w:t>Alle sturingen moeten gecontroleerd worden op hun juiste werking.</w:t>
      </w:r>
    </w:p>
    <w:p w14:paraId="6D89DC51" w14:textId="77777777" w:rsidR="00FA761C" w:rsidRPr="00FA761C" w:rsidRDefault="00FA761C" w:rsidP="00FA761C">
      <w:pPr>
        <w:autoSpaceDE w:val="0"/>
        <w:autoSpaceDN w:val="0"/>
        <w:adjustRightInd w:val="0"/>
        <w:ind w:left="2160"/>
        <w:rPr>
          <w:rFonts w:cs="Verdana"/>
          <w:color w:val="000000"/>
          <w:lang w:val="nl-NL"/>
        </w:rPr>
      </w:pPr>
      <w:r w:rsidRPr="00FA761C">
        <w:rPr>
          <w:rFonts w:cs="Verdana"/>
          <w:color w:val="000000"/>
          <w:lang w:val="nl-NL"/>
        </w:rPr>
        <w:t>De coördinatie van deze werkzaamheden met derden moeten door de Opdrachtnemer verzorgd worden (zie bijlage C voor de contactpersonen);</w:t>
      </w:r>
    </w:p>
    <w:p w14:paraId="5CD5F1F4"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Indien de fysieke actie niet plaatsvindt (laat) de fout herstellen;</w:t>
      </w:r>
    </w:p>
    <w:p w14:paraId="16B01873" w14:textId="77777777" w:rsidR="00FA761C" w:rsidRPr="001B40D9" w:rsidRDefault="00FA761C" w:rsidP="00E4035E">
      <w:pPr>
        <w:numPr>
          <w:ilvl w:val="2"/>
          <w:numId w:val="82"/>
        </w:numPr>
        <w:autoSpaceDE w:val="0"/>
        <w:autoSpaceDN w:val="0"/>
        <w:adjustRightInd w:val="0"/>
        <w:spacing w:after="0" w:line="240" w:lineRule="auto"/>
        <w:rPr>
          <w:rFonts w:cs="Verdana"/>
          <w:color w:val="000000"/>
        </w:rPr>
      </w:pPr>
      <w:r w:rsidRPr="001B40D9">
        <w:rPr>
          <w:rFonts w:cs="Verdana"/>
          <w:color w:val="000000"/>
        </w:rPr>
        <w:t>Herstel de in alarm gebrachte brandmelder.</w:t>
      </w:r>
    </w:p>
    <w:p w14:paraId="7CA6C273" w14:textId="77777777" w:rsidR="00FA761C" w:rsidRPr="00FA761C" w:rsidRDefault="00FA761C" w:rsidP="00FA761C">
      <w:pPr>
        <w:autoSpaceDE w:val="0"/>
        <w:autoSpaceDN w:val="0"/>
        <w:adjustRightInd w:val="0"/>
        <w:ind w:left="1800"/>
        <w:rPr>
          <w:rFonts w:cs="Verdana"/>
          <w:color w:val="000000"/>
          <w:lang w:val="nl-NL"/>
        </w:rPr>
      </w:pPr>
      <w:r w:rsidRPr="00FA761C">
        <w:rPr>
          <w:rFonts w:cs="Verdana"/>
          <w:color w:val="000000"/>
          <w:lang w:val="nl-NL"/>
        </w:rPr>
        <w:t>OPMERKING 1 Het controleren van de sturingen kan ongewenste activering van brandbeveiligingsinstallaties tot gevolg hebben, bijvoorbeeld van de ontruimingsalarmering of een blussysteem. Dit kan grote gevolgen hebben. Voer de controle uit van de sturingen in overleg met de leverancier van de diverse brandbeveiligingssystemen en volg hun advies op.</w:t>
      </w:r>
    </w:p>
    <w:p w14:paraId="247EAB58" w14:textId="77777777" w:rsidR="00FA761C" w:rsidRPr="00FA761C" w:rsidRDefault="00FA761C" w:rsidP="00FA761C">
      <w:pPr>
        <w:autoSpaceDE w:val="0"/>
        <w:autoSpaceDN w:val="0"/>
        <w:adjustRightInd w:val="0"/>
        <w:ind w:left="1800"/>
        <w:rPr>
          <w:rFonts w:cs="Verdana"/>
          <w:color w:val="000000"/>
          <w:lang w:val="nl-NL"/>
        </w:rPr>
      </w:pPr>
      <w:r w:rsidRPr="00FA761C">
        <w:rPr>
          <w:rFonts w:cs="Verdana"/>
          <w:color w:val="000000"/>
          <w:lang w:val="nl-NL"/>
        </w:rPr>
        <w:t>OPMERKING 2 De controle van de aangestuurde brandbeveiligingsinstallaties (H in figuur 1) valt buiten het kader van deze onderhoudsnorm, maar binnen dit contract. Zie hiervoor de onderhoudsnormen voor de betreffende installaties die daarop van toepassing zijn, zoals bijvoorbeeld NEN 2654-2 voor het onderhoud van ontruimingsalarminstallaties.</w:t>
      </w:r>
    </w:p>
    <w:p w14:paraId="2A80024C" w14:textId="77777777" w:rsidR="00FA761C" w:rsidRPr="00FA761C" w:rsidRDefault="00FA761C" w:rsidP="00FA761C">
      <w:pPr>
        <w:autoSpaceDE w:val="0"/>
        <w:autoSpaceDN w:val="0"/>
        <w:adjustRightInd w:val="0"/>
        <w:rPr>
          <w:rFonts w:cs="Verdana"/>
          <w:color w:val="000000"/>
          <w:lang w:val="nl-NL"/>
        </w:rPr>
      </w:pPr>
    </w:p>
    <w:p w14:paraId="0BE4E159" w14:textId="77777777" w:rsidR="00FA761C" w:rsidRPr="00FA761C" w:rsidRDefault="00FA761C" w:rsidP="004106A9">
      <w:pPr>
        <w:pStyle w:val="Kop5"/>
        <w:rPr>
          <w:lang w:val="nl-NL"/>
        </w:rPr>
      </w:pPr>
      <w:bookmarkStart w:id="10919" w:name="_Toc97713064"/>
      <w:r w:rsidRPr="00FA761C">
        <w:rPr>
          <w:lang w:val="nl-NL"/>
        </w:rPr>
        <w:t>Onderhoudswerkzaamheden aan de Vesda-systemen:</w:t>
      </w:r>
      <w:bookmarkEnd w:id="10919"/>
    </w:p>
    <w:p w14:paraId="66A5CE99"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De filters moeten jaarlijks vervangen worden;</w:t>
      </w:r>
    </w:p>
    <w:p w14:paraId="01F3B76D"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 xml:space="preserve">Het schoonmaken van de aanzuigbuizen met water, </w:t>
      </w:r>
      <w:r w:rsidR="00DD031E">
        <w:rPr>
          <w:rFonts w:cs="Verdana"/>
          <w:color w:val="000000"/>
          <w:lang w:val="nl-NL"/>
        </w:rPr>
        <w:t>3</w:t>
      </w:r>
      <w:r w:rsidRPr="00FA761C">
        <w:rPr>
          <w:rFonts w:cs="Verdana"/>
          <w:color w:val="000000"/>
          <w:lang w:val="nl-NL"/>
        </w:rPr>
        <w:t>x per contractperiode.</w:t>
      </w:r>
    </w:p>
    <w:p w14:paraId="7DD07D07" w14:textId="77777777" w:rsidR="00FA761C" w:rsidRPr="00FA761C" w:rsidRDefault="00FA761C" w:rsidP="00FA761C">
      <w:pPr>
        <w:rPr>
          <w:lang w:val="nl-NL"/>
        </w:rPr>
      </w:pPr>
    </w:p>
    <w:p w14:paraId="42596ABC" w14:textId="77777777" w:rsidR="00FA761C" w:rsidRPr="00FA761C" w:rsidRDefault="00FA761C" w:rsidP="004106A9">
      <w:pPr>
        <w:pStyle w:val="Kop5"/>
        <w:rPr>
          <w:lang w:val="nl-NL"/>
        </w:rPr>
      </w:pPr>
      <w:bookmarkStart w:id="10920" w:name="_Toc97713065"/>
      <w:r w:rsidRPr="00FA761C">
        <w:rPr>
          <w:lang w:val="nl-NL"/>
        </w:rPr>
        <w:t>Periodieke controle management- en/of beheersysteem, conform NEN 2654-1 art. 5.5.3.</w:t>
      </w:r>
      <w:bookmarkEnd w:id="10920"/>
      <w:r w:rsidRPr="00FA761C">
        <w:rPr>
          <w:lang w:val="nl-NL"/>
        </w:rPr>
        <w:t xml:space="preserve"> </w:t>
      </w:r>
    </w:p>
    <w:p w14:paraId="7B607C25" w14:textId="77777777" w:rsidR="00FA761C" w:rsidRPr="00FA761C" w:rsidRDefault="00FA761C" w:rsidP="00FA761C">
      <w:pPr>
        <w:autoSpaceDE w:val="0"/>
        <w:autoSpaceDN w:val="0"/>
        <w:adjustRightInd w:val="0"/>
        <w:ind w:left="1416"/>
        <w:rPr>
          <w:rFonts w:cs="Verdana"/>
          <w:color w:val="000000"/>
          <w:lang w:val="nl-NL"/>
        </w:rPr>
      </w:pPr>
      <w:r w:rsidRPr="00FA761C">
        <w:rPr>
          <w:rFonts w:cs="Verdana"/>
          <w:color w:val="000000"/>
          <w:lang w:val="nl-NL"/>
        </w:rPr>
        <w:t>Als de brandmeldinstallatie gekoppeld is met een management- en/of beheersysteem als bedoeld in NEN 2535 (7.4.6) moet de gebruiker in overleg met de leverancier, van het systeem, periodiek (laten) controleren of de informatie in het systeem en bedieningsacties nog overeenstemmen met de informatie/bediening van de brandmeldinstallatie. Bij tussentijdse mutaties in de brandmeldinstallatie is de beheerder ervoor verantwoordelijk dat deze wijzigingen ook in het beheersysteem worden doorgevoerd.</w:t>
      </w:r>
    </w:p>
    <w:p w14:paraId="3F878D14" w14:textId="77777777" w:rsidR="00FA761C" w:rsidRPr="00FA761C" w:rsidRDefault="00FA761C" w:rsidP="004106A9">
      <w:pPr>
        <w:pStyle w:val="Kop5"/>
        <w:rPr>
          <w:lang w:val="nl-NL"/>
        </w:rPr>
      </w:pPr>
      <w:bookmarkStart w:id="10921" w:name="_Toc511202914"/>
      <w:bookmarkStart w:id="10922" w:name="_Toc97713066"/>
      <w:r w:rsidRPr="00FA761C">
        <w:rPr>
          <w:lang w:val="nl-NL"/>
        </w:rPr>
        <w:t>Certificering brandmeld- en ontruimingsinstallatie, Conform Keuringsrichtlijn Brandmeld- en ontruimingsinstallaties Rijksvastgoedbedrijf</w:t>
      </w:r>
      <w:bookmarkEnd w:id="10921"/>
      <w:bookmarkEnd w:id="10922"/>
    </w:p>
    <w:p w14:paraId="4E3C18FF" w14:textId="77777777" w:rsidR="00FA761C" w:rsidRPr="001B40D9" w:rsidRDefault="00FA761C" w:rsidP="00E4035E">
      <w:pPr>
        <w:numPr>
          <w:ilvl w:val="0"/>
          <w:numId w:val="88"/>
        </w:numPr>
        <w:autoSpaceDE w:val="0"/>
        <w:autoSpaceDN w:val="0"/>
        <w:adjustRightInd w:val="0"/>
        <w:spacing w:after="0" w:line="240" w:lineRule="auto"/>
        <w:rPr>
          <w:rFonts w:eastAsiaTheme="minorEastAsia" w:cs="Verdana"/>
          <w:b/>
          <w:color w:val="000000"/>
        </w:rPr>
      </w:pPr>
      <w:r w:rsidRPr="001B40D9">
        <w:rPr>
          <w:rFonts w:eastAsiaTheme="minorEastAsia" w:cs="Verdana"/>
          <w:b/>
          <w:color w:val="000000"/>
        </w:rPr>
        <w:t>Aanvullende informatie:</w:t>
      </w:r>
    </w:p>
    <w:p w14:paraId="7297DB94" w14:textId="77777777" w:rsidR="00FA761C" w:rsidRPr="001B40D9" w:rsidRDefault="00FA761C" w:rsidP="00FA761C">
      <w:pPr>
        <w:autoSpaceDE w:val="0"/>
        <w:autoSpaceDN w:val="0"/>
        <w:adjustRightInd w:val="0"/>
        <w:ind w:left="708"/>
      </w:pPr>
      <w:r w:rsidRPr="001B40D9">
        <w:t>Algemeen: Opmerking</w:t>
      </w:r>
    </w:p>
    <w:p w14:paraId="46CFC104" w14:textId="77777777" w:rsidR="00FA761C" w:rsidRDefault="00FA761C" w:rsidP="00E4035E">
      <w:pPr>
        <w:numPr>
          <w:ilvl w:val="0"/>
          <w:numId w:val="82"/>
        </w:numPr>
        <w:autoSpaceDE w:val="0"/>
        <w:autoSpaceDN w:val="0"/>
        <w:adjustRightInd w:val="0"/>
        <w:spacing w:after="0" w:line="240" w:lineRule="auto"/>
        <w:ind w:left="1428"/>
        <w:rPr>
          <w:rFonts w:cs="Verdana"/>
          <w:color w:val="000000"/>
        </w:rPr>
      </w:pPr>
      <w:r>
        <w:rPr>
          <w:rFonts w:cs="Verdana"/>
          <w:color w:val="000000"/>
        </w:rPr>
        <w:t>Regeling bouwbesluit 2012 art 1.10:</w:t>
      </w:r>
    </w:p>
    <w:p w14:paraId="2B2C80DC" w14:textId="77777777" w:rsidR="00FA761C" w:rsidRPr="00FA761C" w:rsidRDefault="00FA761C" w:rsidP="00E4035E">
      <w:pPr>
        <w:numPr>
          <w:ilvl w:val="2"/>
          <w:numId w:val="82"/>
        </w:numPr>
        <w:autoSpaceDE w:val="0"/>
        <w:autoSpaceDN w:val="0"/>
        <w:adjustRightInd w:val="0"/>
        <w:spacing w:after="0" w:line="240" w:lineRule="auto"/>
        <w:rPr>
          <w:rFonts w:cs="Verdana"/>
          <w:color w:val="000000"/>
          <w:lang w:val="nl-NL"/>
        </w:rPr>
      </w:pPr>
      <w:r w:rsidRPr="00FA761C">
        <w:rPr>
          <w:rFonts w:cs="Verdana"/>
          <w:color w:val="000000"/>
          <w:lang w:val="nl-NL"/>
        </w:rPr>
        <w:t>Zonder doormelding is het initiële certificaat 3 jaar geldig</w:t>
      </w:r>
    </w:p>
    <w:p w14:paraId="6558398F" w14:textId="77777777" w:rsidR="00FA761C" w:rsidRPr="00FA761C" w:rsidRDefault="00FA761C" w:rsidP="00E4035E">
      <w:pPr>
        <w:numPr>
          <w:ilvl w:val="2"/>
          <w:numId w:val="82"/>
        </w:numPr>
        <w:autoSpaceDE w:val="0"/>
        <w:autoSpaceDN w:val="0"/>
        <w:adjustRightInd w:val="0"/>
        <w:spacing w:after="0" w:line="240" w:lineRule="auto"/>
        <w:rPr>
          <w:rFonts w:cs="Arial"/>
          <w:b/>
          <w:lang w:val="nl-NL"/>
        </w:rPr>
      </w:pPr>
      <w:r w:rsidRPr="00FA761C">
        <w:rPr>
          <w:rFonts w:cs="Verdana"/>
          <w:color w:val="000000"/>
          <w:lang w:val="nl-NL"/>
        </w:rPr>
        <w:t>Met doormelding naar het RAC is het certificaat 1 jaar geldig</w:t>
      </w:r>
    </w:p>
    <w:p w14:paraId="04A5014A" w14:textId="77777777" w:rsidR="00FA761C" w:rsidRPr="00FA761C" w:rsidRDefault="00FA761C" w:rsidP="00FA761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ind w:right="720"/>
        <w:rPr>
          <w:lang w:val="nl-NL"/>
        </w:rPr>
      </w:pPr>
    </w:p>
    <w:p w14:paraId="492F1B4B" w14:textId="77777777" w:rsidR="00FA761C" w:rsidRPr="00DD031E" w:rsidRDefault="00FA761C" w:rsidP="004106A9">
      <w:pPr>
        <w:pStyle w:val="Kop5"/>
        <w:rPr>
          <w:lang w:val="nl-NL"/>
        </w:rPr>
      </w:pPr>
      <w:bookmarkStart w:id="10923" w:name="_Toc511202915"/>
      <w:bookmarkStart w:id="10924" w:name="_Toc97713067"/>
      <w:r w:rsidRPr="00DD031E">
        <w:rPr>
          <w:lang w:val="nl-NL"/>
        </w:rPr>
        <w:t>Samenwerking beheerder (Defensie) en onderhouder</w:t>
      </w:r>
      <w:bookmarkEnd w:id="10923"/>
      <w:bookmarkEnd w:id="10924"/>
      <w:r w:rsidRPr="00DD031E">
        <w:rPr>
          <w:lang w:val="nl-NL"/>
        </w:rPr>
        <w:t xml:space="preserve"> </w:t>
      </w:r>
    </w:p>
    <w:p w14:paraId="6B44C7B6" w14:textId="77777777" w:rsidR="00FA761C" w:rsidRPr="00FA761C" w:rsidRDefault="00FA761C" w:rsidP="00FA761C">
      <w:pPr>
        <w:autoSpaceDE w:val="0"/>
        <w:autoSpaceDN w:val="0"/>
        <w:adjustRightInd w:val="0"/>
        <w:rPr>
          <w:rFonts w:cs="Verdana"/>
          <w:color w:val="000000"/>
          <w:lang w:val="nl-NL"/>
        </w:rPr>
      </w:pPr>
      <w:r w:rsidRPr="00FA761C">
        <w:rPr>
          <w:rFonts w:cs="Verdana"/>
          <w:iCs/>
          <w:color w:val="000000"/>
          <w:lang w:val="nl-NL"/>
        </w:rPr>
        <w:t>Voor de start van de uitvoering van de periodieke controle en preventief onderhoud door de onderhouder (zie 6) moet er een gesprek plaatsvinden tussen de beheerder/BHV-organisatie en onderhouder waarbij de volgende punten worden besproken:</w:t>
      </w:r>
    </w:p>
    <w:p w14:paraId="48AE6FC0"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bouwkundige wijzigingen, wijzigingen in gebruik van de ruimten en wijzigingen in de alarmorganisatie die van invloed kunnen zijn op de brandmeldinstallatie;</w:t>
      </w:r>
    </w:p>
    <w:p w14:paraId="67020279"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lastRenderedPageBreak/>
        <w:t>doornemen logboek op meldingen en uitgevoerde beheerderstaken i.v.m. eventuele aandachtspunten tijdens het onderhoud;</w:t>
      </w:r>
    </w:p>
    <w:p w14:paraId="5325C11C"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berekening prestatie-eisen (zie A.2);</w:t>
      </w:r>
    </w:p>
    <w:p w14:paraId="6A6E3140"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veiligstellen van (risicovolle) sturingen en afspraken over het beproeven van sturingen;</w:t>
      </w:r>
    </w:p>
    <w:p w14:paraId="20645B8A"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informeren van RAC/PAC en/of andere doormeldingen;</w:t>
      </w:r>
    </w:p>
    <w:p w14:paraId="45187734"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 xml:space="preserve">afspraken m.b.t. toegang tot afgesloten ruimten en of niet op ieder moment toegankelijke ruimten waarin zich onderdelen van de brandmeldinstallatie bevinden; </w:t>
      </w:r>
    </w:p>
    <w:p w14:paraId="56A1D6F6"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informeren van de interne organisatie over de uitvoering van het onderhoud en eventueel te nemen maatregelen;</w:t>
      </w:r>
    </w:p>
    <w:p w14:paraId="19C089BD"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afspraken maken voor een gezamenlijke functionele beproeving van de brandmeldinstallatie ter controle van het volledig operationeel zijn van de brandmeldinstallatie;</w:t>
      </w:r>
    </w:p>
    <w:p w14:paraId="0A70E07E" w14:textId="77777777" w:rsidR="00FA761C" w:rsidRPr="00FA761C" w:rsidRDefault="00FA761C" w:rsidP="00E4035E">
      <w:pPr>
        <w:numPr>
          <w:ilvl w:val="0"/>
          <w:numId w:val="82"/>
        </w:numPr>
        <w:autoSpaceDE w:val="0"/>
        <w:autoSpaceDN w:val="0"/>
        <w:adjustRightInd w:val="0"/>
        <w:spacing w:after="0" w:line="240" w:lineRule="auto"/>
        <w:rPr>
          <w:rFonts w:cs="Verdana"/>
          <w:color w:val="000000"/>
          <w:lang w:val="nl-NL"/>
        </w:rPr>
      </w:pPr>
      <w:r w:rsidRPr="00FA761C">
        <w:rPr>
          <w:rFonts w:cs="Verdana"/>
          <w:color w:val="000000"/>
          <w:lang w:val="nl-NL"/>
        </w:rPr>
        <w:t>afspraak maken voor het bespreken van de bevindingen vastgesteld tijdens het onderhoud.</w:t>
      </w:r>
    </w:p>
    <w:p w14:paraId="2714FF70" w14:textId="33683446" w:rsidR="00AC70B4" w:rsidRDefault="00FA761C" w:rsidP="000321A7">
      <w:pPr>
        <w:autoSpaceDE w:val="0"/>
        <w:autoSpaceDN w:val="0"/>
        <w:adjustRightInd w:val="0"/>
        <w:rPr>
          <w:lang w:val="nl-NL"/>
        </w:rPr>
      </w:pPr>
      <w:r w:rsidRPr="00FA761C">
        <w:rPr>
          <w:rFonts w:cs="Verdana"/>
          <w:color w:val="000000"/>
          <w:lang w:val="nl-NL"/>
        </w:rPr>
        <w:t>Deze activiteiten moeten per gebouw gedaan worden.</w:t>
      </w:r>
    </w:p>
    <w:p w14:paraId="25FCA18F" w14:textId="77777777" w:rsidR="007A5F8F" w:rsidRPr="007E2003" w:rsidRDefault="007A5F8F" w:rsidP="00A5099F">
      <w:pPr>
        <w:pStyle w:val="Kop4"/>
      </w:pPr>
      <w:bookmarkStart w:id="10925" w:name="_Toc97713068"/>
      <w:r w:rsidRPr="007E2003">
        <w:t>Rapportage</w:t>
      </w:r>
      <w:bookmarkEnd w:id="10925"/>
    </w:p>
    <w:p w14:paraId="67CEC409" w14:textId="4E617B2D" w:rsidR="007A5F8F" w:rsidRPr="003711D9" w:rsidRDefault="007A5F8F" w:rsidP="007A5F8F">
      <w:pPr>
        <w:rPr>
          <w:rFonts w:ascii="Verdana" w:hAnsi="Verdana"/>
          <w:sz w:val="18"/>
          <w:szCs w:val="18"/>
          <w:lang w:val="nl-NL"/>
        </w:rPr>
      </w:pPr>
      <w:r w:rsidRPr="003711D9">
        <w:rPr>
          <w:rFonts w:ascii="Verdana" w:hAnsi="Verdana"/>
          <w:sz w:val="18"/>
          <w:szCs w:val="18"/>
          <w:lang w:val="nl-NL"/>
        </w:rPr>
        <w:t xml:space="preserve">De inspectie moet worden ingevuld in een keuringsdocument. Dit document moet beschikbaar zijn uiterlijk op de datum van keuring volgens Keuringsplan. </w:t>
      </w:r>
      <w:r w:rsidR="00F26872" w:rsidRPr="003711D9">
        <w:rPr>
          <w:rFonts w:ascii="Verdana" w:hAnsi="Verdana"/>
          <w:sz w:val="18"/>
          <w:szCs w:val="18"/>
          <w:lang w:val="nl-NL"/>
        </w:rPr>
        <w:t>Zie bijlage W</w:t>
      </w:r>
      <w:r w:rsidR="00A71185" w:rsidRPr="003711D9">
        <w:rPr>
          <w:rFonts w:ascii="Verdana" w:hAnsi="Verdana"/>
          <w:sz w:val="18"/>
          <w:szCs w:val="18"/>
          <w:lang w:val="nl-NL"/>
        </w:rPr>
        <w:t>.42 en W.43</w:t>
      </w:r>
      <w:r w:rsidRPr="003711D9">
        <w:rPr>
          <w:rFonts w:ascii="Verdana" w:hAnsi="Verdana"/>
          <w:sz w:val="18"/>
          <w:szCs w:val="18"/>
          <w:lang w:val="nl-NL"/>
        </w:rPr>
        <w:t xml:space="preserve"> Dit modeldocument moet vervolgens voor alle gebouwen worden toegepast. </w:t>
      </w:r>
    </w:p>
    <w:p w14:paraId="02438C5A" w14:textId="77777777" w:rsidR="007A5F8F" w:rsidRPr="007E2003" w:rsidRDefault="007A5F8F" w:rsidP="007A5F8F">
      <w:pPr>
        <w:rPr>
          <w:rFonts w:ascii="Verdana" w:eastAsia="Calibri" w:hAnsi="Verdana"/>
          <w:sz w:val="18"/>
          <w:szCs w:val="18"/>
          <w:lang w:val="nl-NL"/>
        </w:rPr>
      </w:pPr>
      <w:r w:rsidRPr="003711D9">
        <w:rPr>
          <w:rFonts w:ascii="Verdana" w:eastAsia="Calibri" w:hAnsi="Verdana"/>
          <w:sz w:val="18"/>
          <w:szCs w:val="18"/>
          <w:lang w:val="nl-NL"/>
        </w:rPr>
        <w:t>De inspectierapporten vormen onderdeel van de</w:t>
      </w:r>
      <w:r w:rsidRPr="007E2003">
        <w:rPr>
          <w:rFonts w:ascii="Verdana" w:eastAsia="Calibri" w:hAnsi="Verdana"/>
          <w:sz w:val="18"/>
          <w:szCs w:val="18"/>
          <w:lang w:val="nl-NL"/>
        </w:rPr>
        <w:t xml:space="preserve"> te leveren Keuringsdocumenten. </w:t>
      </w:r>
      <w:r w:rsidRPr="007E2003">
        <w:rPr>
          <w:rFonts w:ascii="Verdana" w:hAnsi="Verdana"/>
          <w:sz w:val="18"/>
          <w:szCs w:val="18"/>
          <w:lang w:val="nl-NL"/>
        </w:rPr>
        <w:t>Eisen aan keuringsdocumenten volgens hoofdstuk 5, inclusief het daar benoemde voorblad.</w:t>
      </w:r>
    </w:p>
    <w:p w14:paraId="746C0E91" w14:textId="77777777" w:rsidR="00606D2D" w:rsidRPr="007E2003" w:rsidRDefault="00606D2D" w:rsidP="00B4250D">
      <w:pPr>
        <w:pStyle w:val="Kop3"/>
        <w:rPr>
          <w:lang w:val="nl-NL"/>
        </w:rPr>
      </w:pPr>
      <w:bookmarkStart w:id="10926" w:name="_Toc97713069"/>
      <w:r w:rsidRPr="007E2003">
        <w:rPr>
          <w:lang w:val="nl-NL"/>
        </w:rPr>
        <w:t>Koelinstallaties</w:t>
      </w:r>
      <w:bookmarkEnd w:id="10926"/>
    </w:p>
    <w:p w14:paraId="3D47EB00" w14:textId="77777777" w:rsidR="00375324" w:rsidRPr="007E2003" w:rsidRDefault="00375324" w:rsidP="00A5099F">
      <w:pPr>
        <w:pStyle w:val="Kop4"/>
      </w:pPr>
      <w:bookmarkStart w:id="10927" w:name="_Toc97713070"/>
      <w:r w:rsidRPr="007E2003">
        <w:t>Algemeen</w:t>
      </w:r>
      <w:bookmarkEnd w:id="10927"/>
    </w:p>
    <w:p w14:paraId="61C5249F" w14:textId="6B5B80B9" w:rsidR="00932E97" w:rsidRPr="00D11A1B" w:rsidRDefault="00932E97" w:rsidP="00932E97">
      <w:pPr>
        <w:rPr>
          <w:rFonts w:ascii="Verdana" w:hAnsi="Verdana"/>
          <w:sz w:val="18"/>
          <w:szCs w:val="18"/>
          <w:lang w:val="nl-NL"/>
        </w:rPr>
      </w:pPr>
      <w:r w:rsidRPr="007E2003">
        <w:rPr>
          <w:rFonts w:ascii="Verdana" w:eastAsia="Verdana" w:hAnsi="Verdana"/>
          <w:sz w:val="18"/>
          <w:szCs w:val="18"/>
          <w:u w:color="000000"/>
          <w:lang w:val="nl-NL"/>
        </w:rPr>
        <w:t>De werkzaamheden moeten</w:t>
      </w:r>
      <w:r w:rsidRPr="00D11A1B">
        <w:rPr>
          <w:rFonts w:ascii="Verdana" w:eastAsia="Verdana" w:hAnsi="Verdana"/>
          <w:sz w:val="18"/>
          <w:szCs w:val="18"/>
          <w:u w:color="000000"/>
          <w:lang w:val="nl-NL"/>
        </w:rPr>
        <w:t xml:space="preserve">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D11A1B" w14:paraId="642DB51B"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631ACF16" w14:textId="77777777" w:rsidR="00932E97" w:rsidRPr="00D11A1B" w:rsidRDefault="00932E97" w:rsidP="004B5930">
            <w:pPr>
              <w:rPr>
                <w:rFonts w:ascii="Verdana" w:hAnsi="Verdana" w:cs="Calibri"/>
                <w:sz w:val="18"/>
                <w:szCs w:val="18"/>
              </w:rPr>
            </w:pPr>
            <w:r w:rsidRPr="00D11A1B">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16876B57" w14:textId="77777777" w:rsidR="00932E97" w:rsidRPr="00D11A1B" w:rsidRDefault="00932E97" w:rsidP="004B5930">
            <w:pPr>
              <w:rPr>
                <w:rFonts w:ascii="Verdana" w:hAnsi="Verdana" w:cs="Calibri"/>
                <w:b/>
                <w:sz w:val="18"/>
                <w:szCs w:val="18"/>
              </w:rPr>
            </w:pPr>
            <w:r w:rsidRPr="00D11A1B">
              <w:rPr>
                <w:rFonts w:ascii="Verdana" w:hAnsi="Verdana" w:cs="Calibri"/>
                <w:b/>
                <w:sz w:val="18"/>
                <w:szCs w:val="18"/>
              </w:rPr>
              <w:t>PO-activiteiten</w:t>
            </w:r>
          </w:p>
        </w:tc>
      </w:tr>
      <w:tr w:rsidR="00932E97" w:rsidRPr="0006398F" w14:paraId="6B1409E2"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4889B81B" w14:textId="77777777" w:rsidR="00932E97" w:rsidRPr="00D11A1B" w:rsidRDefault="00B45A2D" w:rsidP="004B5930">
            <w:pPr>
              <w:rPr>
                <w:rFonts w:ascii="Verdana" w:hAnsi="Verdana" w:cs="Calibri"/>
                <w:sz w:val="18"/>
                <w:szCs w:val="18"/>
              </w:rPr>
            </w:pPr>
            <w:r w:rsidRPr="00D11A1B">
              <w:rPr>
                <w:rFonts w:ascii="Verdana" w:hAnsi="Verdana" w:cstheme="minorHAnsi"/>
                <w:bCs/>
                <w:color w:val="000000"/>
                <w:sz w:val="18"/>
                <w:szCs w:val="18"/>
              </w:rPr>
              <w:t>Koelinstallatie lokaal</w:t>
            </w:r>
          </w:p>
        </w:tc>
        <w:tc>
          <w:tcPr>
            <w:tcW w:w="5670" w:type="dxa"/>
            <w:tcBorders>
              <w:left w:val="single" w:sz="12" w:space="0" w:color="auto"/>
              <w:bottom w:val="single" w:sz="12" w:space="0" w:color="auto"/>
              <w:right w:val="single" w:sz="12" w:space="0" w:color="auto"/>
            </w:tcBorders>
            <w:shd w:val="clear" w:color="000000" w:fill="F2F2F2"/>
          </w:tcPr>
          <w:p w14:paraId="6668C1D7" w14:textId="77777777" w:rsidR="00B45A2D" w:rsidRPr="00D11A1B" w:rsidRDefault="00B45A2D" w:rsidP="00B45A2D">
            <w:pPr>
              <w:rPr>
                <w:rFonts w:ascii="Verdana" w:hAnsi="Verdana" w:cstheme="minorHAnsi"/>
                <w:color w:val="000000"/>
                <w:sz w:val="18"/>
                <w:szCs w:val="18"/>
                <w:lang w:val="nl-NL"/>
              </w:rPr>
            </w:pPr>
            <w:r w:rsidRPr="00D11A1B">
              <w:rPr>
                <w:rFonts w:ascii="Verdana" w:hAnsi="Verdana" w:cstheme="minorHAnsi"/>
                <w:color w:val="000000"/>
                <w:sz w:val="18"/>
                <w:szCs w:val="18"/>
                <w:lang w:val="nl-NL"/>
              </w:rPr>
              <w:t>Onderhoud computerkoeling &lt; 5 ton CO</w:t>
            </w:r>
            <w:r w:rsidRPr="00D11A1B">
              <w:rPr>
                <w:rFonts w:ascii="Verdana" w:hAnsi="Verdana" w:cstheme="minorHAnsi"/>
                <w:color w:val="000000"/>
                <w:sz w:val="18"/>
                <w:szCs w:val="18"/>
                <w:vertAlign w:val="subscript"/>
                <w:lang w:val="nl-NL"/>
              </w:rPr>
              <w:t>2</w:t>
            </w:r>
            <w:r w:rsidRPr="00D11A1B">
              <w:rPr>
                <w:rFonts w:ascii="Verdana" w:hAnsi="Verdana" w:cstheme="minorHAnsi"/>
                <w:color w:val="000000"/>
                <w:sz w:val="18"/>
                <w:szCs w:val="18"/>
                <w:lang w:val="nl-NL"/>
              </w:rPr>
              <w:t xml:space="preserve"> 1j</w:t>
            </w:r>
          </w:p>
          <w:p w14:paraId="5BE153BC" w14:textId="77777777" w:rsidR="00B45A2D" w:rsidRPr="00D11A1B" w:rsidRDefault="00B45A2D" w:rsidP="00B45A2D">
            <w:pPr>
              <w:rPr>
                <w:rFonts w:ascii="Verdana" w:hAnsi="Verdana" w:cstheme="minorHAnsi"/>
                <w:color w:val="000000"/>
                <w:sz w:val="18"/>
                <w:szCs w:val="18"/>
                <w:lang w:val="nl-NL"/>
              </w:rPr>
            </w:pPr>
            <w:r w:rsidRPr="00D11A1B">
              <w:rPr>
                <w:rFonts w:ascii="Verdana" w:hAnsi="Verdana" w:cstheme="minorHAnsi"/>
                <w:color w:val="000000"/>
                <w:sz w:val="18"/>
                <w:szCs w:val="18"/>
                <w:lang w:val="nl-NL"/>
              </w:rPr>
              <w:t xml:space="preserve">Controle lekdetectiesysteem computerkoeling 1j </w:t>
            </w:r>
          </w:p>
          <w:p w14:paraId="6E562C16" w14:textId="77777777" w:rsidR="00B45A2D" w:rsidRPr="00D11A1B" w:rsidRDefault="00B45A2D" w:rsidP="00B45A2D">
            <w:pPr>
              <w:rPr>
                <w:rFonts w:ascii="Verdana" w:hAnsi="Verdana" w:cstheme="minorHAnsi"/>
                <w:color w:val="000000"/>
                <w:sz w:val="18"/>
                <w:szCs w:val="18"/>
                <w:lang w:val="nl-NL"/>
              </w:rPr>
            </w:pPr>
            <w:r w:rsidRPr="00D11A1B">
              <w:rPr>
                <w:rFonts w:ascii="Verdana" w:hAnsi="Verdana" w:cstheme="minorHAnsi"/>
                <w:color w:val="000000"/>
                <w:sz w:val="18"/>
                <w:szCs w:val="18"/>
                <w:lang w:val="nl-NL"/>
              </w:rPr>
              <w:t>Periodieke herkeuring drukapparatuur 4j</w:t>
            </w:r>
          </w:p>
          <w:p w14:paraId="7AE62B32" w14:textId="77777777" w:rsidR="00932E97" w:rsidRPr="00D11A1B" w:rsidRDefault="00B45A2D" w:rsidP="00B45A2D">
            <w:pPr>
              <w:rPr>
                <w:rFonts w:ascii="Verdana" w:hAnsi="Verdana" w:cs="Calibri"/>
                <w:sz w:val="18"/>
                <w:szCs w:val="18"/>
                <w:lang w:val="nl-NL"/>
              </w:rPr>
            </w:pPr>
            <w:r w:rsidRPr="00D11A1B">
              <w:rPr>
                <w:rFonts w:ascii="Verdana" w:hAnsi="Verdana" w:cstheme="minorHAnsi"/>
                <w:color w:val="000000"/>
                <w:sz w:val="18"/>
                <w:szCs w:val="18"/>
                <w:lang w:val="nl-NL"/>
              </w:rPr>
              <w:t>Periodieke herkeuring drukapparatuur 6j</w:t>
            </w:r>
          </w:p>
        </w:tc>
      </w:tr>
    </w:tbl>
    <w:p w14:paraId="7ACC1284" w14:textId="77777777" w:rsidR="00932E97" w:rsidRPr="00D11A1B" w:rsidRDefault="00932E97" w:rsidP="00932E97">
      <w:pPr>
        <w:rPr>
          <w:rFonts w:ascii="Verdana" w:hAnsi="Verdana"/>
          <w:sz w:val="18"/>
          <w:szCs w:val="18"/>
          <w:lang w:val="nl-NL"/>
        </w:rPr>
      </w:pPr>
    </w:p>
    <w:p w14:paraId="55C5138D" w14:textId="583BAF3A" w:rsidR="00932E97" w:rsidRPr="003711D9" w:rsidRDefault="0077747D" w:rsidP="00375324">
      <w:pPr>
        <w:rPr>
          <w:rFonts w:ascii="Verdana" w:hAnsi="Verdana"/>
          <w:sz w:val="18"/>
          <w:szCs w:val="18"/>
          <w:lang w:val="nl-NL"/>
        </w:rPr>
      </w:pPr>
      <w:r w:rsidRPr="003711D9">
        <w:rPr>
          <w:rFonts w:ascii="Verdana" w:hAnsi="Verdana"/>
          <w:sz w:val="18"/>
          <w:szCs w:val="18"/>
          <w:lang w:val="nl-NL"/>
        </w:rPr>
        <w:t>De RVB maakt van de richtlijn NVKL-RBO</w:t>
      </w:r>
      <w:r w:rsidR="001A6624" w:rsidRPr="003711D9">
        <w:rPr>
          <w:rFonts w:ascii="Verdana" w:hAnsi="Verdana"/>
          <w:sz w:val="18"/>
          <w:szCs w:val="18"/>
          <w:lang w:val="nl-NL"/>
        </w:rPr>
        <w:t xml:space="preserve"> (bijlage </w:t>
      </w:r>
      <w:r w:rsidR="00FB17D6" w:rsidRPr="003711D9">
        <w:rPr>
          <w:rFonts w:ascii="Verdana" w:hAnsi="Verdana"/>
          <w:sz w:val="18"/>
          <w:szCs w:val="18"/>
          <w:lang w:val="nl-NL"/>
        </w:rPr>
        <w:t>W.27</w:t>
      </w:r>
      <w:r w:rsidR="001A6624" w:rsidRPr="003711D9">
        <w:rPr>
          <w:rFonts w:ascii="Verdana" w:hAnsi="Verdana"/>
          <w:sz w:val="18"/>
          <w:szCs w:val="18"/>
          <w:lang w:val="nl-NL"/>
        </w:rPr>
        <w:t xml:space="preserve">) </w:t>
      </w:r>
      <w:r w:rsidRPr="003711D9">
        <w:rPr>
          <w:rFonts w:ascii="Verdana" w:hAnsi="Verdana"/>
          <w:sz w:val="18"/>
          <w:szCs w:val="18"/>
          <w:lang w:val="nl-NL"/>
        </w:rPr>
        <w:t xml:space="preserve">gebruik voor het omschrijven van het onderhoud. In de richtlijn zijn meerdere check lijsten opgenomen. Onderhoud check lijst moeten samen worden gevoegd per PO activiteit en worden aangeboden zo als beschreven in paragraaf </w:t>
      </w:r>
      <w:r w:rsidR="00B91D5E" w:rsidRPr="003711D9">
        <w:rPr>
          <w:rFonts w:ascii="Verdana" w:hAnsi="Verdana"/>
          <w:sz w:val="18"/>
          <w:szCs w:val="18"/>
          <w:lang w:val="nl-NL"/>
        </w:rPr>
        <w:t>4.3.</w:t>
      </w:r>
      <w:r w:rsidR="00FB17D6" w:rsidRPr="003711D9">
        <w:rPr>
          <w:rFonts w:ascii="Verdana" w:hAnsi="Verdana"/>
          <w:sz w:val="18"/>
          <w:szCs w:val="18"/>
          <w:lang w:val="nl-NL"/>
        </w:rPr>
        <w:t>8</w:t>
      </w:r>
      <w:r w:rsidR="00B91D5E" w:rsidRPr="003711D9">
        <w:rPr>
          <w:rFonts w:ascii="Verdana" w:hAnsi="Verdana"/>
          <w:sz w:val="18"/>
          <w:szCs w:val="18"/>
          <w:lang w:val="nl-NL"/>
        </w:rPr>
        <w:t>.</w:t>
      </w:r>
      <w:r w:rsidR="00FB17D6" w:rsidRPr="003711D9">
        <w:rPr>
          <w:rFonts w:ascii="Verdana" w:hAnsi="Verdana"/>
          <w:sz w:val="18"/>
          <w:szCs w:val="18"/>
          <w:lang w:val="nl-NL"/>
        </w:rPr>
        <w:t>4</w:t>
      </w:r>
      <w:r w:rsidR="0089539A" w:rsidRPr="003711D9">
        <w:rPr>
          <w:rFonts w:ascii="Verdana" w:hAnsi="Verdana"/>
          <w:sz w:val="18"/>
          <w:szCs w:val="18"/>
          <w:lang w:val="nl-NL"/>
        </w:rPr>
        <w:t>.</w:t>
      </w:r>
      <w:r w:rsidR="00FB17D6" w:rsidRPr="003711D9">
        <w:rPr>
          <w:rFonts w:ascii="Verdana" w:hAnsi="Verdana"/>
          <w:sz w:val="18"/>
          <w:szCs w:val="18"/>
          <w:lang w:val="nl-NL"/>
        </w:rPr>
        <w:t xml:space="preserve"> en 4.3.8.6.</w:t>
      </w:r>
    </w:p>
    <w:p w14:paraId="048BF879" w14:textId="77777777" w:rsidR="00375324" w:rsidRPr="003711D9" w:rsidRDefault="00375324" w:rsidP="00A5099F">
      <w:pPr>
        <w:pStyle w:val="Kop4"/>
      </w:pPr>
      <w:bookmarkStart w:id="10928" w:name="_Toc97713071"/>
      <w:r w:rsidRPr="003711D9">
        <w:t>Componenten</w:t>
      </w:r>
      <w:bookmarkEnd w:id="10928"/>
    </w:p>
    <w:p w14:paraId="08C7E1D3" w14:textId="77777777" w:rsidR="005B5C94" w:rsidRPr="003711D9" w:rsidRDefault="005B5C94" w:rsidP="005B5C94">
      <w:pPr>
        <w:rPr>
          <w:rFonts w:ascii="Verdana" w:hAnsi="Verdana"/>
          <w:sz w:val="18"/>
          <w:szCs w:val="18"/>
          <w:lang w:val="nl-NL"/>
        </w:rPr>
      </w:pPr>
      <w:r w:rsidRPr="003711D9">
        <w:rPr>
          <w:rFonts w:ascii="Verdana" w:hAnsi="Verdana"/>
          <w:sz w:val="18"/>
          <w:szCs w:val="18"/>
          <w:lang w:val="nl-NL"/>
        </w:rPr>
        <w:t xml:space="preserve">Tot  de componenten behoren computer koelinstallaties. </w:t>
      </w:r>
      <w:r w:rsidR="0077747D" w:rsidRPr="003711D9">
        <w:rPr>
          <w:rFonts w:ascii="Verdana" w:hAnsi="Verdana"/>
          <w:sz w:val="18"/>
          <w:szCs w:val="18"/>
          <w:lang w:val="nl-NL"/>
        </w:rPr>
        <w:t xml:space="preserve">In de overeenkomst is een component computerkoelinstallaties  opgenomen. </w:t>
      </w:r>
      <w:r w:rsidRPr="003711D9">
        <w:rPr>
          <w:rFonts w:ascii="Verdana" w:hAnsi="Verdana"/>
          <w:sz w:val="18"/>
          <w:szCs w:val="18"/>
          <w:lang w:val="nl-NL"/>
        </w:rPr>
        <w:t xml:space="preserve"> </w:t>
      </w:r>
      <w:r w:rsidR="0077747D" w:rsidRPr="003711D9">
        <w:rPr>
          <w:rFonts w:ascii="Verdana" w:hAnsi="Verdana"/>
          <w:sz w:val="18"/>
          <w:szCs w:val="18"/>
          <w:lang w:val="nl-NL"/>
        </w:rPr>
        <w:t>Gebouw koelinstallatie behoren niet tot deze overeenkomst.</w:t>
      </w:r>
    </w:p>
    <w:p w14:paraId="772F010A" w14:textId="77777777" w:rsidR="00CD18FF" w:rsidRPr="003711D9" w:rsidRDefault="007133B9" w:rsidP="00A5099F">
      <w:pPr>
        <w:pStyle w:val="Kop4"/>
        <w:rPr>
          <w:lang w:val="nl-NL"/>
        </w:rPr>
      </w:pPr>
      <w:bookmarkStart w:id="10929" w:name="_Toc97713072"/>
      <w:r w:rsidRPr="003711D9">
        <w:t>Werkzaamheden koelinstalltie</w:t>
      </w:r>
      <w:bookmarkEnd w:id="10929"/>
    </w:p>
    <w:p w14:paraId="6147CEF9" w14:textId="08E2A00B" w:rsidR="00CD18FF" w:rsidRPr="00D11A1B" w:rsidRDefault="005B5C94" w:rsidP="00F908E8">
      <w:pPr>
        <w:rPr>
          <w:rFonts w:ascii="Verdana" w:hAnsi="Verdana"/>
          <w:sz w:val="18"/>
          <w:szCs w:val="18"/>
          <w:lang w:val="nl-NL"/>
        </w:rPr>
      </w:pPr>
      <w:r w:rsidRPr="003711D9">
        <w:rPr>
          <w:rFonts w:ascii="Verdana" w:hAnsi="Verdana"/>
          <w:sz w:val="18"/>
          <w:szCs w:val="18"/>
          <w:lang w:val="nl-NL"/>
        </w:rPr>
        <w:t>De beschrijving van het onderhoud is opgenomen in de richtlijn NVKL-RBO.</w:t>
      </w:r>
      <w:r w:rsidR="0077747D" w:rsidRPr="003711D9">
        <w:rPr>
          <w:rFonts w:ascii="Verdana" w:hAnsi="Verdana"/>
          <w:sz w:val="18"/>
          <w:szCs w:val="18"/>
          <w:lang w:val="nl-NL"/>
        </w:rPr>
        <w:t xml:space="preserve"> Zie bijlage </w:t>
      </w:r>
      <w:r w:rsidR="00FB17D6" w:rsidRPr="003711D9">
        <w:rPr>
          <w:rFonts w:ascii="Verdana" w:hAnsi="Verdana"/>
          <w:sz w:val="18"/>
          <w:szCs w:val="18"/>
          <w:lang w:val="nl-NL"/>
        </w:rPr>
        <w:t>W.27</w:t>
      </w:r>
      <w:r w:rsidRPr="003711D9">
        <w:rPr>
          <w:rFonts w:ascii="Verdana" w:hAnsi="Verdana"/>
          <w:sz w:val="18"/>
          <w:szCs w:val="18"/>
          <w:lang w:val="nl-NL"/>
        </w:rPr>
        <w:t xml:space="preserve"> </w:t>
      </w:r>
      <w:r w:rsidR="00CD18FF" w:rsidRPr="003711D9">
        <w:rPr>
          <w:rFonts w:ascii="Verdana" w:hAnsi="Verdana"/>
          <w:sz w:val="18"/>
          <w:szCs w:val="18"/>
          <w:lang w:val="nl-NL"/>
        </w:rPr>
        <w:t>B</w:t>
      </w:r>
      <w:r w:rsidRPr="003711D9">
        <w:rPr>
          <w:rFonts w:ascii="Verdana" w:hAnsi="Verdana"/>
          <w:sz w:val="18"/>
          <w:szCs w:val="18"/>
          <w:lang w:val="nl-NL"/>
        </w:rPr>
        <w:t xml:space="preserve">ij de </w:t>
      </w:r>
      <w:r w:rsidR="00CD18FF" w:rsidRPr="003711D9">
        <w:rPr>
          <w:rFonts w:ascii="Verdana" w:hAnsi="Verdana"/>
          <w:sz w:val="18"/>
          <w:szCs w:val="18"/>
          <w:lang w:val="nl-NL"/>
        </w:rPr>
        <w:t>omschrijvingen</w:t>
      </w:r>
      <w:r w:rsidRPr="003711D9">
        <w:rPr>
          <w:rFonts w:ascii="Verdana" w:hAnsi="Verdana"/>
          <w:sz w:val="18"/>
          <w:szCs w:val="18"/>
          <w:lang w:val="nl-NL"/>
        </w:rPr>
        <w:t xml:space="preserve"> in de richtlijn</w:t>
      </w:r>
      <w:r w:rsidR="00CD18FF" w:rsidRPr="003711D9">
        <w:rPr>
          <w:rFonts w:ascii="Verdana" w:hAnsi="Verdana"/>
          <w:sz w:val="18"/>
          <w:szCs w:val="18"/>
          <w:lang w:val="nl-NL"/>
        </w:rPr>
        <w:t xml:space="preserve"> staat vermeld welke informatie minimaal gerapporteerd moet worden. Indien er constateringen worden gedaan aangaande de installaties met betrekking tot de levensduur, onderhoudskosten, energiekosten, </w:t>
      </w:r>
      <w:r w:rsidRPr="003711D9">
        <w:rPr>
          <w:rFonts w:ascii="Verdana" w:hAnsi="Verdana"/>
          <w:sz w:val="18"/>
          <w:szCs w:val="18"/>
          <w:lang w:val="nl-NL"/>
        </w:rPr>
        <w:t>milieu impact</w:t>
      </w:r>
      <w:r w:rsidR="00CD18FF" w:rsidRPr="003711D9">
        <w:rPr>
          <w:rFonts w:ascii="Verdana" w:hAnsi="Verdana"/>
          <w:sz w:val="18"/>
          <w:szCs w:val="18"/>
          <w:lang w:val="nl-NL"/>
        </w:rPr>
        <w:t>, veiligheid of anderszins, dan dient de Aannemer dit duidelijk te communiceren aan het RVB, zeker indien spoed vereist is of een ‘quick win’ mogelijk is. Zie in aanvulling</w:t>
      </w:r>
      <w:r w:rsidR="00CD18FF" w:rsidRPr="00D11A1B">
        <w:rPr>
          <w:rFonts w:ascii="Verdana" w:hAnsi="Verdana"/>
          <w:sz w:val="18"/>
          <w:szCs w:val="18"/>
          <w:lang w:val="nl-NL"/>
        </w:rPr>
        <w:t xml:space="preserve"> hierop ook paragraaf </w:t>
      </w:r>
      <w:r w:rsidR="00CD18FF" w:rsidRPr="00D11A1B">
        <w:rPr>
          <w:rFonts w:ascii="Verdana" w:hAnsi="Verdana"/>
          <w:sz w:val="18"/>
          <w:szCs w:val="18"/>
        </w:rPr>
        <w:fldChar w:fldCharType="begin"/>
      </w:r>
      <w:r w:rsidR="00CD18FF" w:rsidRPr="00D11A1B">
        <w:rPr>
          <w:rFonts w:ascii="Verdana" w:hAnsi="Verdana"/>
          <w:sz w:val="18"/>
          <w:szCs w:val="18"/>
          <w:lang w:val="nl-NL"/>
        </w:rPr>
        <w:instrText xml:space="preserve"> REF _Ref58405593 \r \h  \* MERGEFORMAT </w:instrText>
      </w:r>
      <w:r w:rsidR="00CD18FF" w:rsidRPr="00D11A1B">
        <w:rPr>
          <w:rFonts w:ascii="Verdana" w:hAnsi="Verdana"/>
          <w:sz w:val="18"/>
          <w:szCs w:val="18"/>
        </w:rPr>
      </w:r>
      <w:r w:rsidR="00CD18FF" w:rsidRPr="00D11A1B">
        <w:rPr>
          <w:rFonts w:ascii="Verdana" w:hAnsi="Verdana"/>
          <w:sz w:val="18"/>
          <w:szCs w:val="18"/>
        </w:rPr>
        <w:fldChar w:fldCharType="separate"/>
      </w:r>
      <w:r w:rsidR="00CD18FF" w:rsidRPr="00D11A1B">
        <w:rPr>
          <w:rFonts w:ascii="Verdana" w:hAnsi="Verdana"/>
          <w:sz w:val="18"/>
          <w:szCs w:val="18"/>
          <w:lang w:val="nl-NL"/>
        </w:rPr>
        <w:t>5.6</w:t>
      </w:r>
      <w:r w:rsidR="00CD18FF" w:rsidRPr="00D11A1B">
        <w:rPr>
          <w:rFonts w:ascii="Verdana" w:hAnsi="Verdana"/>
          <w:sz w:val="18"/>
          <w:szCs w:val="18"/>
        </w:rPr>
        <w:fldChar w:fldCharType="end"/>
      </w:r>
      <w:r w:rsidR="00CD18FF" w:rsidRPr="00D11A1B">
        <w:rPr>
          <w:rFonts w:ascii="Verdana" w:hAnsi="Verdana"/>
          <w:sz w:val="18"/>
          <w:szCs w:val="18"/>
          <w:lang w:val="nl-NL"/>
        </w:rPr>
        <w:t xml:space="preserve"> betreffende “Mancolijst en </w:t>
      </w:r>
      <w:r w:rsidR="00CD18FF" w:rsidRPr="00D11A1B">
        <w:rPr>
          <w:rFonts w:ascii="Verdana" w:hAnsi="Verdana"/>
          <w:sz w:val="18"/>
          <w:szCs w:val="18"/>
        </w:rPr>
        <w:fldChar w:fldCharType="begin"/>
      </w:r>
      <w:r w:rsidR="00CD18FF" w:rsidRPr="00D11A1B">
        <w:rPr>
          <w:rFonts w:ascii="Verdana" w:hAnsi="Verdana"/>
          <w:sz w:val="18"/>
          <w:szCs w:val="18"/>
          <w:lang w:val="nl-NL"/>
        </w:rPr>
        <w:instrText xml:space="preserve"> REF _Ref58405614 \h  \* MERGEFORMAT </w:instrText>
      </w:r>
      <w:r w:rsidR="00CD18FF" w:rsidRPr="00D11A1B">
        <w:rPr>
          <w:rFonts w:ascii="Verdana" w:hAnsi="Verdana"/>
          <w:sz w:val="18"/>
          <w:szCs w:val="18"/>
        </w:rPr>
      </w:r>
      <w:r w:rsidR="00CD18FF" w:rsidRPr="00D11A1B">
        <w:rPr>
          <w:rFonts w:ascii="Verdana" w:hAnsi="Verdana"/>
          <w:sz w:val="18"/>
          <w:szCs w:val="18"/>
        </w:rPr>
        <w:fldChar w:fldCharType="separate"/>
      </w:r>
      <w:r w:rsidR="00CD18FF" w:rsidRPr="00D11A1B">
        <w:rPr>
          <w:rFonts w:ascii="Verdana" w:hAnsi="Verdana"/>
          <w:sz w:val="18"/>
          <w:szCs w:val="18"/>
          <w:lang w:val="nl-NL"/>
        </w:rPr>
        <w:t>adviezenlijst</w:t>
      </w:r>
      <w:r w:rsidR="00CD18FF" w:rsidRPr="00D11A1B">
        <w:rPr>
          <w:rFonts w:ascii="Verdana" w:hAnsi="Verdana"/>
          <w:sz w:val="18"/>
          <w:szCs w:val="18"/>
        </w:rPr>
        <w:fldChar w:fldCharType="end"/>
      </w:r>
      <w:r w:rsidR="00CD18FF" w:rsidRPr="00D11A1B">
        <w:rPr>
          <w:rFonts w:ascii="Verdana" w:hAnsi="Verdana"/>
          <w:sz w:val="18"/>
          <w:szCs w:val="18"/>
          <w:lang w:val="nl-NL"/>
        </w:rPr>
        <w:t>”.</w:t>
      </w:r>
    </w:p>
    <w:p w14:paraId="1ADC077E" w14:textId="77777777" w:rsidR="0001084D" w:rsidRPr="00D11A1B" w:rsidRDefault="00100FC2" w:rsidP="00F908E8">
      <w:pPr>
        <w:rPr>
          <w:rFonts w:ascii="Verdana" w:hAnsi="Verdana"/>
          <w:sz w:val="18"/>
          <w:szCs w:val="18"/>
          <w:highlight w:val="darkYellow"/>
          <w:lang w:val="nl-NL"/>
        </w:rPr>
      </w:pPr>
      <w:r w:rsidRPr="00D11A1B">
        <w:rPr>
          <w:rFonts w:ascii="Verdana" w:hAnsi="Verdana"/>
          <w:noProof/>
          <w:sz w:val="18"/>
          <w:szCs w:val="18"/>
          <w:lang w:val="nl-NL" w:eastAsia="nl-NL"/>
        </w:rPr>
        <w:lastRenderedPageBreak/>
        <w:drawing>
          <wp:inline distT="0" distB="0" distL="0" distR="0" wp14:anchorId="5EBD807D" wp14:editId="26F731A6">
            <wp:extent cx="5855335" cy="173418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55335" cy="1734185"/>
                    </a:xfrm>
                    <a:prstGeom prst="rect">
                      <a:avLst/>
                    </a:prstGeom>
                  </pic:spPr>
                </pic:pic>
              </a:graphicData>
            </a:graphic>
          </wp:inline>
        </w:drawing>
      </w:r>
    </w:p>
    <w:p w14:paraId="67E49A0C" w14:textId="77777777" w:rsidR="00F908E8" w:rsidRPr="003711D9" w:rsidRDefault="00F908E8" w:rsidP="00A5099F">
      <w:pPr>
        <w:pStyle w:val="Kop4"/>
      </w:pPr>
      <w:bookmarkStart w:id="10930" w:name="_Toc97713073"/>
      <w:r w:rsidRPr="003711D9">
        <w:t>Rapportage</w:t>
      </w:r>
      <w:bookmarkEnd w:id="10930"/>
    </w:p>
    <w:p w14:paraId="47F6B08D" w14:textId="77777777" w:rsidR="00375324" w:rsidRPr="003711D9" w:rsidRDefault="00AA3CA5" w:rsidP="00375324">
      <w:pPr>
        <w:rPr>
          <w:rFonts w:ascii="Verdana" w:hAnsi="Verdana"/>
          <w:sz w:val="18"/>
          <w:szCs w:val="18"/>
          <w:lang w:val="nl-NL"/>
        </w:rPr>
      </w:pPr>
      <w:r w:rsidRPr="003711D9">
        <w:rPr>
          <w:rFonts w:ascii="Verdana" w:hAnsi="Verdana"/>
          <w:sz w:val="18"/>
          <w:szCs w:val="18"/>
          <w:lang w:val="nl-NL"/>
        </w:rPr>
        <w:t xml:space="preserve">In de BKNL “Richtlijn voor Beheer &amp; Onderhoud” zijn bij de onderhoudsactiviteiten rapportage eisen vermeld en ook checklists opgenomen. Deze rapportages en checklists dienen per PO-activiteit van het Keuringsplan volledig ingevuld te worden en opgenomen in het Keuringsdocument conform de rapportage eisen in Hoofdstuk 5, met name paragraaf </w:t>
      </w:r>
      <w:r w:rsidRPr="003711D9">
        <w:rPr>
          <w:rFonts w:ascii="Verdana" w:hAnsi="Verdana"/>
          <w:sz w:val="18"/>
          <w:szCs w:val="18"/>
        </w:rPr>
        <w:fldChar w:fldCharType="begin"/>
      </w:r>
      <w:r w:rsidRPr="003711D9">
        <w:rPr>
          <w:rFonts w:ascii="Verdana" w:hAnsi="Verdana"/>
          <w:sz w:val="18"/>
          <w:szCs w:val="18"/>
          <w:lang w:val="nl-NL"/>
        </w:rPr>
        <w:instrText xml:space="preserve"> REF _Ref58405753 \r \h  \* MERGEFORMAT </w:instrText>
      </w:r>
      <w:r w:rsidRPr="003711D9">
        <w:rPr>
          <w:rFonts w:ascii="Verdana" w:hAnsi="Verdana"/>
          <w:sz w:val="18"/>
          <w:szCs w:val="18"/>
        </w:rPr>
      </w:r>
      <w:r w:rsidRPr="003711D9">
        <w:rPr>
          <w:rFonts w:ascii="Verdana" w:hAnsi="Verdana"/>
          <w:sz w:val="18"/>
          <w:szCs w:val="18"/>
        </w:rPr>
        <w:fldChar w:fldCharType="separate"/>
      </w:r>
      <w:r w:rsidRPr="003711D9">
        <w:rPr>
          <w:rFonts w:ascii="Verdana" w:hAnsi="Verdana"/>
          <w:sz w:val="18"/>
          <w:szCs w:val="18"/>
          <w:lang w:val="nl-NL"/>
        </w:rPr>
        <w:t>5.3</w:t>
      </w:r>
      <w:r w:rsidRPr="003711D9">
        <w:rPr>
          <w:rFonts w:ascii="Verdana" w:hAnsi="Verdana"/>
          <w:sz w:val="18"/>
          <w:szCs w:val="18"/>
        </w:rPr>
        <w:fldChar w:fldCharType="end"/>
      </w:r>
      <w:r w:rsidRPr="003711D9">
        <w:rPr>
          <w:rFonts w:ascii="Verdana" w:hAnsi="Verdana"/>
          <w:sz w:val="18"/>
          <w:szCs w:val="18"/>
          <w:lang w:val="nl-NL"/>
        </w:rPr>
        <w:t xml:space="preserve"> </w:t>
      </w:r>
      <w:r w:rsidRPr="003711D9">
        <w:rPr>
          <w:rFonts w:ascii="Verdana" w:hAnsi="Verdana"/>
          <w:sz w:val="18"/>
          <w:szCs w:val="18"/>
        </w:rPr>
        <w:fldChar w:fldCharType="begin"/>
      </w:r>
      <w:r w:rsidRPr="003711D9">
        <w:rPr>
          <w:rFonts w:ascii="Verdana" w:hAnsi="Verdana"/>
          <w:sz w:val="18"/>
          <w:szCs w:val="18"/>
          <w:lang w:val="nl-NL"/>
        </w:rPr>
        <w:instrText xml:space="preserve"> REF _Ref58405784 \h  \* MERGEFORMAT </w:instrText>
      </w:r>
      <w:r w:rsidRPr="003711D9">
        <w:rPr>
          <w:rFonts w:ascii="Verdana" w:hAnsi="Verdana"/>
          <w:sz w:val="18"/>
          <w:szCs w:val="18"/>
        </w:rPr>
      </w:r>
      <w:r w:rsidRPr="003711D9">
        <w:rPr>
          <w:rFonts w:ascii="Verdana" w:hAnsi="Verdana"/>
          <w:sz w:val="18"/>
          <w:szCs w:val="18"/>
        </w:rPr>
        <w:fldChar w:fldCharType="separate"/>
      </w:r>
      <w:r w:rsidRPr="003711D9">
        <w:rPr>
          <w:rFonts w:ascii="Verdana" w:hAnsi="Verdana"/>
          <w:sz w:val="18"/>
          <w:szCs w:val="18"/>
          <w:lang w:val="nl-NL"/>
        </w:rPr>
        <w:t>Eisen aan Keuringsdocumenten</w:t>
      </w:r>
      <w:r w:rsidRPr="003711D9">
        <w:rPr>
          <w:rFonts w:ascii="Verdana" w:hAnsi="Verdana"/>
          <w:sz w:val="18"/>
          <w:szCs w:val="18"/>
        </w:rPr>
        <w:fldChar w:fldCharType="end"/>
      </w:r>
      <w:r w:rsidRPr="003711D9">
        <w:rPr>
          <w:rFonts w:ascii="Verdana" w:hAnsi="Verdana"/>
          <w:sz w:val="18"/>
          <w:szCs w:val="18"/>
          <w:lang w:val="nl-NL"/>
        </w:rPr>
        <w:t>.</w:t>
      </w:r>
    </w:p>
    <w:p w14:paraId="5DDFE42B" w14:textId="77777777" w:rsidR="007A5F8F" w:rsidRPr="003711D9" w:rsidRDefault="007A5F8F" w:rsidP="007A5F8F">
      <w:pPr>
        <w:rPr>
          <w:rFonts w:ascii="Verdana" w:hAnsi="Verdana"/>
          <w:sz w:val="18"/>
          <w:szCs w:val="18"/>
          <w:lang w:val="nl-NL"/>
        </w:rPr>
      </w:pPr>
      <w:r w:rsidRPr="003711D9">
        <w:rPr>
          <w:rFonts w:ascii="Verdana" w:eastAsia="Calibri" w:hAnsi="Verdana"/>
          <w:sz w:val="18"/>
          <w:szCs w:val="18"/>
          <w:lang w:val="nl-NL"/>
        </w:rPr>
        <w:t xml:space="preserve">De inspectierapporten vormen onderdeel van de te leveren Keuringsdocumenten. </w:t>
      </w:r>
      <w:r w:rsidRPr="003711D9">
        <w:rPr>
          <w:rFonts w:ascii="Verdana" w:hAnsi="Verdana"/>
          <w:sz w:val="18"/>
          <w:szCs w:val="18"/>
          <w:lang w:val="nl-NL"/>
        </w:rPr>
        <w:t>Eisen aan keuringsdocumenten volgens hoofdstuk 5, inclusief het daar benoemde voorblad.</w:t>
      </w:r>
    </w:p>
    <w:p w14:paraId="71412261" w14:textId="77777777" w:rsidR="00B45A2D" w:rsidRPr="003711D9" w:rsidRDefault="00B45A2D" w:rsidP="00A5099F">
      <w:pPr>
        <w:pStyle w:val="Kop4"/>
      </w:pPr>
      <w:bookmarkStart w:id="10931" w:name="_Toc97713074"/>
      <w:r w:rsidRPr="003711D9">
        <w:t>Aanvulling controle op Warenwetbesluit Drukapparatuur</w:t>
      </w:r>
      <w:bookmarkEnd w:id="10931"/>
    </w:p>
    <w:p w14:paraId="6AD0DE7E" w14:textId="77777777" w:rsidR="00B45A2D" w:rsidRPr="003711D9" w:rsidRDefault="00B45A2D" w:rsidP="004106A9">
      <w:pPr>
        <w:pStyle w:val="Kop5"/>
        <w:rPr>
          <w:lang w:val="nl-NL"/>
        </w:rPr>
      </w:pPr>
      <w:bookmarkStart w:id="10932" w:name="_Toc97713075"/>
      <w:r w:rsidRPr="003711D9">
        <w:rPr>
          <w:lang w:val="nl-NL"/>
        </w:rPr>
        <w:t>Algemeen:</w:t>
      </w:r>
      <w:bookmarkEnd w:id="10932"/>
      <w:r w:rsidRPr="003711D9">
        <w:rPr>
          <w:lang w:val="nl-NL"/>
        </w:rPr>
        <w:t xml:space="preserve"> </w:t>
      </w:r>
    </w:p>
    <w:p w14:paraId="69F48055" w14:textId="77777777" w:rsidR="00D11A1B" w:rsidRPr="007E2003" w:rsidRDefault="00B45A2D" w:rsidP="00D11A1B">
      <w:pPr>
        <w:rPr>
          <w:rFonts w:ascii="Verdana" w:hAnsi="Verdana"/>
          <w:sz w:val="18"/>
          <w:szCs w:val="18"/>
          <w:lang w:val="nl-NL"/>
        </w:rPr>
      </w:pPr>
      <w:r w:rsidRPr="003711D9">
        <w:rPr>
          <w:rFonts w:ascii="Verdana" w:hAnsi="Verdana" w:cstheme="majorHAnsi"/>
          <w:iCs/>
          <w:sz w:val="18"/>
          <w:szCs w:val="18"/>
          <w:lang w:val="nl-NL"/>
        </w:rPr>
        <w:t>De Europese richtlijn voor drukapparatuur, Pressure</w:t>
      </w:r>
      <w:r w:rsidRPr="00D11A1B">
        <w:rPr>
          <w:rFonts w:ascii="Verdana" w:hAnsi="Verdana" w:cstheme="majorHAnsi"/>
          <w:iCs/>
          <w:sz w:val="18"/>
          <w:szCs w:val="18"/>
          <w:lang w:val="nl-NL"/>
        </w:rPr>
        <w:t xml:space="preserve"> Equipment Directive (PED) 2014/68/EU, is in Nederland omgezet in het Warenwetbesluit Drukapparatuur (WBDA) 2016. Het geeft de minimale essentiële veiligheidseisen waaraan drukapparatuur moet voldoen. Voor het RVB is het van belang om te weten of de koelinstallaties en warmtepompen, indien vereist, aan de WBDA voldoen en, waar nodig, de juiste </w:t>
      </w:r>
      <w:r w:rsidRPr="007E2003">
        <w:rPr>
          <w:rFonts w:ascii="Verdana" w:hAnsi="Verdana" w:cstheme="majorHAnsi"/>
          <w:iCs/>
          <w:sz w:val="18"/>
          <w:szCs w:val="18"/>
          <w:lang w:val="nl-NL"/>
        </w:rPr>
        <w:t>vervolgstappen te kunnen nemen.</w:t>
      </w:r>
    </w:p>
    <w:p w14:paraId="63EC20C2" w14:textId="77777777" w:rsidR="00D11A1B" w:rsidRPr="007E2003" w:rsidRDefault="00D11A1B" w:rsidP="004106A9">
      <w:pPr>
        <w:pStyle w:val="Kop5"/>
      </w:pPr>
      <w:bookmarkStart w:id="10933" w:name="_Toc97713076"/>
      <w:r w:rsidRPr="007E2003">
        <w:t>Componenten</w:t>
      </w:r>
      <w:bookmarkEnd w:id="10933"/>
    </w:p>
    <w:p w14:paraId="74B1912F" w14:textId="77777777" w:rsidR="00B45A2D" w:rsidRPr="00D11A1B" w:rsidRDefault="00B45A2D" w:rsidP="00B45A2D">
      <w:pPr>
        <w:rPr>
          <w:rFonts w:ascii="Verdana" w:hAnsi="Verdana" w:cstheme="majorHAnsi"/>
          <w:iCs/>
          <w:sz w:val="18"/>
          <w:szCs w:val="18"/>
        </w:rPr>
      </w:pPr>
      <w:r w:rsidRPr="007E2003">
        <w:rPr>
          <w:rFonts w:ascii="Verdana" w:hAnsi="Verdana" w:cstheme="majorHAnsi"/>
          <w:iCs/>
          <w:sz w:val="18"/>
          <w:szCs w:val="18"/>
        </w:rPr>
        <w:t>Wanneer uit te voeren</w:t>
      </w:r>
      <w:r w:rsidRPr="00D11A1B">
        <w:rPr>
          <w:rFonts w:ascii="Verdana" w:hAnsi="Verdana" w:cstheme="majorHAnsi"/>
          <w:iCs/>
          <w:sz w:val="18"/>
          <w:szCs w:val="18"/>
        </w:rPr>
        <w:t xml:space="preserve">: </w:t>
      </w:r>
    </w:p>
    <w:p w14:paraId="5B1BA8B1" w14:textId="77777777" w:rsidR="00B45A2D" w:rsidRPr="00D11A1B" w:rsidRDefault="00B45A2D" w:rsidP="00B45A2D">
      <w:pPr>
        <w:rPr>
          <w:rFonts w:ascii="Verdana" w:hAnsi="Verdana" w:cstheme="majorHAnsi"/>
          <w:iCs/>
          <w:sz w:val="18"/>
          <w:szCs w:val="18"/>
          <w:lang w:val="nl-NL"/>
        </w:rPr>
      </w:pPr>
      <w:r w:rsidRPr="00D11A1B">
        <w:rPr>
          <w:rFonts w:ascii="Verdana" w:hAnsi="Verdana" w:cstheme="majorHAnsi"/>
          <w:iCs/>
          <w:sz w:val="18"/>
          <w:szCs w:val="18"/>
          <w:lang w:val="nl-NL"/>
        </w:rPr>
        <w:t>Deze aanvullende activiteit hoort gelijktijdig uitgevoerd te worden bij het voor de eerste keer uitvoeren van de volgende PO-activiteiten voor “koelinstallatie lokaal”, “koelinstallatie centraal” en “warmtepomp”:</w:t>
      </w:r>
    </w:p>
    <w:p w14:paraId="4F236870" w14:textId="77777777" w:rsidR="00B45A2D" w:rsidRPr="00D11A1B" w:rsidRDefault="00B45A2D" w:rsidP="00B45A2D">
      <w:pPr>
        <w:pStyle w:val="Lijstalinea"/>
        <w:numPr>
          <w:ilvl w:val="0"/>
          <w:numId w:val="75"/>
        </w:numPr>
        <w:spacing w:after="0" w:line="240" w:lineRule="auto"/>
        <w:rPr>
          <w:rFonts w:ascii="Verdana" w:hAnsi="Verdana" w:cstheme="majorHAnsi"/>
          <w:iCs/>
          <w:sz w:val="18"/>
          <w:szCs w:val="18"/>
          <w:lang w:val="nl-NL"/>
        </w:rPr>
      </w:pPr>
      <w:r w:rsidRPr="00D11A1B">
        <w:rPr>
          <w:rFonts w:ascii="Verdana" w:hAnsi="Verdana"/>
          <w:iCs/>
          <w:sz w:val="18"/>
          <w:szCs w:val="18"/>
          <w:lang w:val="nl-NL"/>
        </w:rPr>
        <w:t>Onderhoud computerkoeling &lt; 5 ton CO2 1j</w:t>
      </w:r>
    </w:p>
    <w:p w14:paraId="1C6A7E3C" w14:textId="77777777" w:rsidR="00B45A2D" w:rsidRPr="007E2003" w:rsidRDefault="00B45A2D" w:rsidP="00B45A2D">
      <w:pPr>
        <w:pStyle w:val="Lijstalinea"/>
        <w:numPr>
          <w:ilvl w:val="0"/>
          <w:numId w:val="75"/>
        </w:numPr>
        <w:spacing w:after="0" w:line="240" w:lineRule="auto"/>
        <w:rPr>
          <w:rFonts w:ascii="Verdana" w:hAnsi="Verdana" w:cstheme="majorHAnsi"/>
          <w:iCs/>
          <w:sz w:val="18"/>
          <w:szCs w:val="18"/>
          <w:lang w:val="nl-NL"/>
        </w:rPr>
      </w:pPr>
      <w:r w:rsidRPr="00D11A1B">
        <w:rPr>
          <w:rFonts w:ascii="Verdana" w:hAnsi="Verdana"/>
          <w:iCs/>
          <w:sz w:val="18"/>
          <w:szCs w:val="18"/>
          <w:lang w:val="nl-NL"/>
        </w:rPr>
        <w:t xml:space="preserve">Onderhoud </w:t>
      </w:r>
      <w:r w:rsidRPr="007E2003">
        <w:rPr>
          <w:rFonts w:ascii="Verdana" w:hAnsi="Verdana"/>
          <w:iCs/>
          <w:sz w:val="18"/>
          <w:szCs w:val="18"/>
          <w:lang w:val="nl-NL"/>
        </w:rPr>
        <w:t>computerkoeling ≥ 5 ton CO2 1j</w:t>
      </w:r>
    </w:p>
    <w:p w14:paraId="3C798CB4" w14:textId="77777777" w:rsidR="00B45A2D" w:rsidRPr="007E2003" w:rsidRDefault="00B45A2D" w:rsidP="00B45A2D">
      <w:pPr>
        <w:rPr>
          <w:rFonts w:ascii="Verdana" w:hAnsi="Verdana" w:cstheme="majorHAnsi"/>
          <w:iCs/>
          <w:sz w:val="18"/>
          <w:szCs w:val="18"/>
          <w:lang w:val="nl-NL"/>
        </w:rPr>
      </w:pPr>
    </w:p>
    <w:p w14:paraId="1E17A51E" w14:textId="77777777" w:rsidR="00B45A2D" w:rsidRPr="007E2003" w:rsidRDefault="007133B9" w:rsidP="004106A9">
      <w:pPr>
        <w:pStyle w:val="Kop5"/>
      </w:pPr>
      <w:bookmarkStart w:id="10934" w:name="_Toc97713077"/>
      <w:r w:rsidRPr="007E2003">
        <w:t>Wer</w:t>
      </w:r>
      <w:r w:rsidR="00B45A2D" w:rsidRPr="007E2003">
        <w:t>kzaamheden</w:t>
      </w:r>
      <w:r w:rsidRPr="007E2003">
        <w:t xml:space="preserve"> drukapparatuur</w:t>
      </w:r>
      <w:bookmarkEnd w:id="10934"/>
    </w:p>
    <w:p w14:paraId="0C262D91" w14:textId="77777777" w:rsidR="00B45A2D" w:rsidRPr="00D11A1B" w:rsidRDefault="00B45A2D" w:rsidP="00B45A2D">
      <w:pPr>
        <w:pStyle w:val="Lijstalinea"/>
        <w:numPr>
          <w:ilvl w:val="0"/>
          <w:numId w:val="75"/>
        </w:numPr>
        <w:spacing w:after="0" w:line="240" w:lineRule="auto"/>
        <w:rPr>
          <w:rFonts w:ascii="Verdana" w:hAnsi="Verdana" w:cstheme="majorHAnsi"/>
          <w:iCs/>
          <w:sz w:val="18"/>
          <w:szCs w:val="18"/>
          <w:lang w:val="nl-NL"/>
        </w:rPr>
      </w:pPr>
      <w:r w:rsidRPr="007E2003">
        <w:rPr>
          <w:rFonts w:ascii="Verdana" w:hAnsi="Verdana"/>
          <w:iCs/>
          <w:sz w:val="18"/>
          <w:szCs w:val="18"/>
          <w:lang w:val="nl-NL"/>
        </w:rPr>
        <w:t>Middels een in de markt</w:t>
      </w:r>
      <w:r w:rsidRPr="00D11A1B">
        <w:rPr>
          <w:rFonts w:ascii="Verdana" w:hAnsi="Verdana"/>
          <w:iCs/>
          <w:sz w:val="18"/>
          <w:szCs w:val="18"/>
          <w:lang w:val="nl-NL"/>
        </w:rPr>
        <w:t xml:space="preserve"> gangbare PED bepalingsmethode (zoals DocuPED van de NVKL bijvoorbeeld) bepalen in welke van de 5 ‘veiligheidscategorieën’ de installatie valt: Artikel 4.3 (goed vakmanschap) of Categorie I, II, III of IV.</w:t>
      </w:r>
    </w:p>
    <w:p w14:paraId="2FAED9F6" w14:textId="77777777" w:rsidR="00B45A2D" w:rsidRPr="00D11A1B" w:rsidRDefault="00B45A2D" w:rsidP="00B45A2D">
      <w:pPr>
        <w:pStyle w:val="Lijstalinea"/>
        <w:numPr>
          <w:ilvl w:val="0"/>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De rapportage van de categoriebepaling dient de berekening en gebruikte invoergegevens te bevatten zoals o.a. ontwerpdruk, omvang van de installatie en de stofgroep van het koudemiddel.</w:t>
      </w:r>
    </w:p>
    <w:p w14:paraId="61EC7461" w14:textId="77777777" w:rsidR="00B45A2D" w:rsidRPr="00D11A1B" w:rsidRDefault="00B45A2D" w:rsidP="00B45A2D">
      <w:pPr>
        <w:pStyle w:val="Lijstalinea"/>
        <w:numPr>
          <w:ilvl w:val="0"/>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Naast de categorie dient genoteerd en gecontroleerd te worden:</w:t>
      </w:r>
    </w:p>
    <w:p w14:paraId="4739880D" w14:textId="77777777" w:rsidR="00B45A2D" w:rsidRPr="00D11A1B" w:rsidRDefault="00B45A2D" w:rsidP="00B45A2D">
      <w:pPr>
        <w:pStyle w:val="Lijstalinea"/>
        <w:numPr>
          <w:ilvl w:val="1"/>
          <w:numId w:val="75"/>
        </w:numPr>
        <w:spacing w:after="0" w:line="240" w:lineRule="auto"/>
        <w:rPr>
          <w:rFonts w:ascii="Verdana" w:hAnsi="Verdana" w:cstheme="majorHAnsi"/>
          <w:iCs/>
          <w:sz w:val="18"/>
          <w:szCs w:val="18"/>
        </w:rPr>
      </w:pPr>
      <w:r w:rsidRPr="00D11A1B">
        <w:rPr>
          <w:rFonts w:ascii="Verdana" w:hAnsi="Verdana" w:cstheme="majorHAnsi"/>
          <w:iCs/>
          <w:sz w:val="18"/>
          <w:szCs w:val="18"/>
        </w:rPr>
        <w:t>Bouwjaar van de installatie</w:t>
      </w:r>
    </w:p>
    <w:p w14:paraId="05253A43" w14:textId="77777777" w:rsidR="00B45A2D" w:rsidRPr="00D11A1B" w:rsidRDefault="00B45A2D" w:rsidP="00B45A2D">
      <w:pPr>
        <w:pStyle w:val="Lijstalinea"/>
        <w:numPr>
          <w:ilvl w:val="1"/>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 xml:space="preserve">Bij categorie I en hoger: controle aanwezigheid CE-markering </w:t>
      </w:r>
    </w:p>
    <w:p w14:paraId="0038C029" w14:textId="77777777" w:rsidR="00B45A2D" w:rsidRPr="00D11A1B" w:rsidRDefault="00B45A2D" w:rsidP="00B45A2D">
      <w:pPr>
        <w:pStyle w:val="Lijstalinea"/>
        <w:numPr>
          <w:ilvl w:val="1"/>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Bij categorie II en hoger: naast CE ook identificatienummer van de Notified Body</w:t>
      </w:r>
    </w:p>
    <w:p w14:paraId="1C3091A1" w14:textId="77777777" w:rsidR="00B45A2D" w:rsidRPr="00D11A1B" w:rsidRDefault="00B45A2D" w:rsidP="00B45A2D">
      <w:pPr>
        <w:pStyle w:val="Lijstalinea"/>
        <w:numPr>
          <w:ilvl w:val="1"/>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Bij categorie III en IV: kopie van rapportage “Keuring voor Ingebruikneming” (KvI) inclusief:</w:t>
      </w:r>
    </w:p>
    <w:p w14:paraId="0E4F91D4" w14:textId="77777777" w:rsidR="00B45A2D" w:rsidRPr="00D11A1B" w:rsidRDefault="00B45A2D" w:rsidP="00B45A2D">
      <w:pPr>
        <w:pStyle w:val="Lijstalinea"/>
        <w:numPr>
          <w:ilvl w:val="2"/>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Aantekeningenblad van de NL-CBI, voorheen AKI</w:t>
      </w:r>
    </w:p>
    <w:p w14:paraId="1D9A26B1" w14:textId="77777777" w:rsidR="00B45A2D" w:rsidRPr="00D11A1B" w:rsidRDefault="00B45A2D" w:rsidP="00B45A2D">
      <w:pPr>
        <w:pStyle w:val="Lijstalinea"/>
        <w:numPr>
          <w:ilvl w:val="2"/>
          <w:numId w:val="75"/>
        </w:numPr>
        <w:spacing w:after="0" w:line="240" w:lineRule="auto"/>
        <w:rPr>
          <w:rFonts w:ascii="Verdana" w:hAnsi="Verdana" w:cstheme="majorHAnsi"/>
          <w:iCs/>
          <w:sz w:val="18"/>
          <w:szCs w:val="18"/>
        </w:rPr>
      </w:pPr>
      <w:r w:rsidRPr="00D11A1B">
        <w:rPr>
          <w:rFonts w:ascii="Verdana" w:hAnsi="Verdana" w:cstheme="majorHAnsi"/>
          <w:iCs/>
          <w:sz w:val="18"/>
          <w:szCs w:val="18"/>
        </w:rPr>
        <w:t>Vrijwaring van Ingebruikneming (VvI)</w:t>
      </w:r>
    </w:p>
    <w:p w14:paraId="3DCB2260" w14:textId="77777777" w:rsidR="00B45A2D" w:rsidRPr="00D11A1B" w:rsidRDefault="00B45A2D" w:rsidP="00B45A2D">
      <w:pPr>
        <w:pStyle w:val="Lijstalinea"/>
        <w:numPr>
          <w:ilvl w:val="1"/>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Aanwezigheid veiligheidsappendages onder vermelding van specificaties (merk, typenummer, kenmerken, instelling) en leeftijd</w:t>
      </w:r>
    </w:p>
    <w:p w14:paraId="34F2A10E" w14:textId="77777777" w:rsidR="00B45A2D" w:rsidRPr="00D11A1B" w:rsidRDefault="00B45A2D" w:rsidP="00B45A2D">
      <w:pPr>
        <w:pStyle w:val="Lijstalinea"/>
        <w:numPr>
          <w:ilvl w:val="0"/>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Adviesdatum met betrekking tot herkeuring (eerste termijn 4 jaar na KvI, tweede en volgende termijn om de 6 jaar)</w:t>
      </w:r>
    </w:p>
    <w:p w14:paraId="5B196A4E" w14:textId="77777777" w:rsidR="00B45A2D" w:rsidRPr="00D11A1B" w:rsidRDefault="00B45A2D" w:rsidP="00B45A2D">
      <w:pPr>
        <w:pStyle w:val="Lijstalinea"/>
        <w:numPr>
          <w:ilvl w:val="0"/>
          <w:numId w:val="75"/>
        </w:numPr>
        <w:spacing w:after="0" w:line="240" w:lineRule="auto"/>
        <w:rPr>
          <w:rFonts w:ascii="Verdana" w:hAnsi="Verdana" w:cstheme="majorHAnsi"/>
          <w:iCs/>
          <w:sz w:val="18"/>
          <w:szCs w:val="18"/>
          <w:lang w:val="nl-NL"/>
        </w:rPr>
      </w:pPr>
      <w:r w:rsidRPr="00D11A1B">
        <w:rPr>
          <w:rFonts w:ascii="Verdana" w:hAnsi="Verdana" w:cstheme="majorHAnsi"/>
          <w:iCs/>
          <w:sz w:val="18"/>
          <w:szCs w:val="18"/>
          <w:lang w:val="nl-NL"/>
        </w:rPr>
        <w:t>Adviesdatum met betrekking tot vervanging van veiligheidsappendages</w:t>
      </w:r>
    </w:p>
    <w:p w14:paraId="79101277" w14:textId="77777777" w:rsidR="00B45A2D" w:rsidRPr="00D11A1B" w:rsidRDefault="00B45A2D" w:rsidP="00B45A2D">
      <w:pPr>
        <w:rPr>
          <w:rFonts w:ascii="Verdana" w:hAnsi="Verdana" w:cstheme="minorHAnsi"/>
          <w:b/>
          <w:iCs/>
          <w:sz w:val="18"/>
          <w:szCs w:val="18"/>
          <w:lang w:val="nl-NL"/>
        </w:rPr>
      </w:pPr>
    </w:p>
    <w:p w14:paraId="78A16127" w14:textId="77777777" w:rsidR="00B45A2D" w:rsidRPr="007E2003" w:rsidRDefault="00B45A2D" w:rsidP="00A5099F">
      <w:pPr>
        <w:pStyle w:val="Kop4"/>
        <w:rPr>
          <w:lang w:val="nl-NL"/>
        </w:rPr>
      </w:pPr>
      <w:bookmarkStart w:id="10935" w:name="_Toc97713078"/>
      <w:r w:rsidRPr="007E2003">
        <w:rPr>
          <w:lang w:val="nl-NL"/>
        </w:rPr>
        <w:lastRenderedPageBreak/>
        <w:t>Rapportage:</w:t>
      </w:r>
      <w:bookmarkEnd w:id="10935"/>
    </w:p>
    <w:p w14:paraId="6219142B" w14:textId="77777777" w:rsidR="00B45A2D" w:rsidRPr="007E2003" w:rsidRDefault="00B45A2D" w:rsidP="00B45A2D">
      <w:pPr>
        <w:rPr>
          <w:rFonts w:ascii="Verdana" w:hAnsi="Verdana" w:cstheme="majorHAnsi"/>
          <w:b/>
          <w:iCs/>
          <w:sz w:val="18"/>
          <w:szCs w:val="18"/>
          <w:lang w:val="nl-NL"/>
        </w:rPr>
      </w:pPr>
      <w:r w:rsidRPr="007E2003">
        <w:rPr>
          <w:rFonts w:ascii="Verdana" w:hAnsi="Verdana"/>
          <w:iCs/>
          <w:sz w:val="18"/>
          <w:szCs w:val="18"/>
          <w:lang w:val="nl-NL"/>
        </w:rPr>
        <w:t>Het rapporteren (inclusief bovenstaand gevraagde informatie) van de uitgevoerde werkzaamheden en bevindingen met vermelding van de uitvoeringsdatum.</w:t>
      </w:r>
    </w:p>
    <w:p w14:paraId="7727B153" w14:textId="77777777" w:rsidR="00D11A1B" w:rsidRPr="007E2003" w:rsidRDefault="00D11A1B" w:rsidP="00D11A1B">
      <w:pPr>
        <w:rPr>
          <w:rFonts w:ascii="Verdana" w:hAnsi="Verdana"/>
          <w:sz w:val="18"/>
          <w:szCs w:val="18"/>
          <w:lang w:val="nl-NL"/>
        </w:rPr>
      </w:pPr>
      <w:r w:rsidRPr="007E2003">
        <w:rPr>
          <w:rFonts w:ascii="Verdana" w:eastAsia="Calibri" w:hAnsi="Verdana"/>
          <w:sz w:val="18"/>
          <w:szCs w:val="18"/>
          <w:lang w:val="nl-NL"/>
        </w:rPr>
        <w:t xml:space="preserve">De inspectierapporten vormen onderdeel van de te leveren Keuringsdocumenten. </w:t>
      </w:r>
      <w:r w:rsidRPr="007E2003">
        <w:rPr>
          <w:rFonts w:ascii="Verdana" w:hAnsi="Verdana"/>
          <w:sz w:val="18"/>
          <w:szCs w:val="18"/>
          <w:lang w:val="nl-NL"/>
        </w:rPr>
        <w:t>Eisen aan keuringsdocumenten volgens hoofdstuk 5, inclusief het daar benoemde voorblad.</w:t>
      </w:r>
    </w:p>
    <w:p w14:paraId="48CAB915" w14:textId="77777777" w:rsidR="003B4459" w:rsidRPr="007E2003" w:rsidRDefault="00375324" w:rsidP="00B4250D">
      <w:pPr>
        <w:pStyle w:val="Kop3"/>
        <w:rPr>
          <w:lang w:val="nl-NL"/>
        </w:rPr>
      </w:pPr>
      <w:bookmarkStart w:id="10936" w:name="_Toc97713079"/>
      <w:r w:rsidRPr="007E2003">
        <w:rPr>
          <w:lang w:val="nl-NL"/>
        </w:rPr>
        <w:t>klimaatregelinstallatie</w:t>
      </w:r>
      <w:bookmarkEnd w:id="10936"/>
    </w:p>
    <w:p w14:paraId="242B4541" w14:textId="77777777" w:rsidR="00375324" w:rsidRPr="007E2003" w:rsidRDefault="00375324" w:rsidP="00A5099F">
      <w:pPr>
        <w:pStyle w:val="Kop4"/>
        <w:numPr>
          <w:ilvl w:val="0"/>
          <w:numId w:val="0"/>
        </w:numPr>
      </w:pPr>
      <w:bookmarkStart w:id="10937" w:name="_Toc79070295"/>
    </w:p>
    <w:p w14:paraId="2B0C944C" w14:textId="77777777" w:rsidR="003B4459" w:rsidRPr="007E2003" w:rsidRDefault="003B4459" w:rsidP="00A5099F">
      <w:pPr>
        <w:pStyle w:val="Kop4"/>
        <w:rPr>
          <w:rFonts w:cstheme="minorHAnsi"/>
        </w:rPr>
      </w:pPr>
      <w:bookmarkStart w:id="10938" w:name="_Toc97713080"/>
      <w:r w:rsidRPr="007E2003">
        <w:t>Algem</w:t>
      </w:r>
      <w:r w:rsidR="00F908E8" w:rsidRPr="007E2003">
        <w:t>e</w:t>
      </w:r>
      <w:r w:rsidRPr="007E2003">
        <w:t>en</w:t>
      </w:r>
      <w:bookmarkEnd w:id="10937"/>
      <w:bookmarkEnd w:id="10938"/>
    </w:p>
    <w:p w14:paraId="1CA1FE9B" w14:textId="77777777" w:rsidR="00932E97" w:rsidRPr="00715FE7" w:rsidRDefault="00932E97" w:rsidP="00932E97">
      <w:pPr>
        <w:rPr>
          <w:rFonts w:ascii="Verdana" w:eastAsia="Verdana" w:hAnsi="Verdana"/>
          <w:sz w:val="18"/>
          <w:szCs w:val="18"/>
          <w:u w:color="000000"/>
          <w:lang w:val="nl-NL"/>
        </w:rPr>
      </w:pPr>
      <w:r w:rsidRPr="00715FE7">
        <w:rPr>
          <w:rFonts w:ascii="Verdana" w:eastAsia="Verdana" w:hAnsi="Verdana"/>
          <w:sz w:val="18"/>
          <w:szCs w:val="18"/>
          <w:u w:color="000000"/>
          <w:lang w:val="nl-NL"/>
        </w:rPr>
        <w:t xml:space="preserve">De werkzaamheden moeten worden uitgevoerd aan de volgende componenten conform de omschreven PO-activiteiten: </w:t>
      </w:r>
    </w:p>
    <w:tbl>
      <w:tblPr>
        <w:tblW w:w="9214" w:type="dxa"/>
        <w:tblInd w:w="-15" w:type="dxa"/>
        <w:tblCellMar>
          <w:left w:w="70" w:type="dxa"/>
          <w:right w:w="70" w:type="dxa"/>
        </w:tblCellMar>
        <w:tblLook w:val="04A0" w:firstRow="1" w:lastRow="0" w:firstColumn="1" w:lastColumn="0" w:noHBand="0" w:noVBand="1"/>
      </w:tblPr>
      <w:tblGrid>
        <w:gridCol w:w="3544"/>
        <w:gridCol w:w="5670"/>
      </w:tblGrid>
      <w:tr w:rsidR="00932E97" w:rsidRPr="001E3A05" w14:paraId="0EEE3325" w14:textId="77777777" w:rsidTr="004B5930">
        <w:trPr>
          <w:trHeight w:val="287"/>
        </w:trPr>
        <w:tc>
          <w:tcPr>
            <w:tcW w:w="3544" w:type="dxa"/>
            <w:tcBorders>
              <w:top w:val="single" w:sz="12" w:space="0" w:color="auto"/>
              <w:left w:val="single" w:sz="12" w:space="0" w:color="auto"/>
              <w:bottom w:val="single" w:sz="4" w:space="0" w:color="auto"/>
              <w:right w:val="single" w:sz="12" w:space="0" w:color="auto"/>
            </w:tcBorders>
            <w:shd w:val="clear" w:color="000000" w:fill="9BC2E6"/>
            <w:noWrap/>
            <w:hideMark/>
          </w:tcPr>
          <w:p w14:paraId="0DB12F5E" w14:textId="77777777" w:rsidR="00932E97" w:rsidRPr="001E3A05" w:rsidRDefault="00932E97" w:rsidP="004B5930">
            <w:pPr>
              <w:rPr>
                <w:rFonts w:ascii="Verdana" w:hAnsi="Verdana" w:cs="Calibri"/>
                <w:sz w:val="18"/>
                <w:szCs w:val="18"/>
              </w:rPr>
            </w:pPr>
            <w:r w:rsidRPr="001E3A05">
              <w:rPr>
                <w:rFonts w:ascii="Verdana" w:hAnsi="Verdana" w:cs="Calibri"/>
                <w:b/>
                <w:sz w:val="18"/>
                <w:szCs w:val="18"/>
              </w:rPr>
              <w:t>Componenten</w:t>
            </w:r>
          </w:p>
        </w:tc>
        <w:tc>
          <w:tcPr>
            <w:tcW w:w="5670" w:type="dxa"/>
            <w:tcBorders>
              <w:top w:val="single" w:sz="12" w:space="0" w:color="auto"/>
              <w:left w:val="single" w:sz="12" w:space="0" w:color="auto"/>
              <w:bottom w:val="single" w:sz="4" w:space="0" w:color="auto"/>
              <w:right w:val="single" w:sz="12" w:space="0" w:color="auto"/>
            </w:tcBorders>
            <w:shd w:val="clear" w:color="000000" w:fill="9BC2E6"/>
          </w:tcPr>
          <w:p w14:paraId="6172DF52" w14:textId="77777777" w:rsidR="00932E97" w:rsidRPr="001E3A05" w:rsidRDefault="00932E97" w:rsidP="004B5930">
            <w:pPr>
              <w:rPr>
                <w:rFonts w:ascii="Verdana" w:hAnsi="Verdana" w:cs="Calibri"/>
                <w:b/>
                <w:sz w:val="18"/>
                <w:szCs w:val="18"/>
              </w:rPr>
            </w:pPr>
            <w:r w:rsidRPr="001E3A05">
              <w:rPr>
                <w:rFonts w:ascii="Verdana" w:hAnsi="Verdana" w:cs="Calibri"/>
                <w:b/>
                <w:sz w:val="18"/>
                <w:szCs w:val="18"/>
              </w:rPr>
              <w:t>PO-activiteiten</w:t>
            </w:r>
          </w:p>
        </w:tc>
      </w:tr>
      <w:tr w:rsidR="00932E97" w:rsidRPr="0006398F" w14:paraId="7157996E" w14:textId="77777777" w:rsidTr="004B5930">
        <w:trPr>
          <w:trHeight w:val="290"/>
        </w:trPr>
        <w:tc>
          <w:tcPr>
            <w:tcW w:w="3544" w:type="dxa"/>
            <w:tcBorders>
              <w:top w:val="nil"/>
              <w:left w:val="single" w:sz="12" w:space="0" w:color="auto"/>
              <w:bottom w:val="single" w:sz="12" w:space="0" w:color="auto"/>
              <w:right w:val="single" w:sz="8" w:space="0" w:color="auto"/>
            </w:tcBorders>
            <w:shd w:val="clear" w:color="000000" w:fill="F2F2F2"/>
            <w:noWrap/>
          </w:tcPr>
          <w:p w14:paraId="632CCA90" w14:textId="77777777" w:rsidR="00932E97" w:rsidRPr="00932E97" w:rsidRDefault="00932E97" w:rsidP="004B5930">
            <w:pPr>
              <w:rPr>
                <w:rFonts w:ascii="Verdana" w:hAnsi="Verdana" w:cs="Calibri"/>
                <w:sz w:val="18"/>
                <w:szCs w:val="18"/>
              </w:rPr>
            </w:pPr>
            <w:r w:rsidRPr="00932E97">
              <w:rPr>
                <w:rFonts w:cstheme="minorHAnsi"/>
                <w:bCs/>
                <w:color w:val="000000"/>
                <w:sz w:val="20"/>
              </w:rPr>
              <w:t>Klimaatregelinstallatie</w:t>
            </w:r>
          </w:p>
        </w:tc>
        <w:tc>
          <w:tcPr>
            <w:tcW w:w="5670" w:type="dxa"/>
            <w:tcBorders>
              <w:left w:val="single" w:sz="12" w:space="0" w:color="auto"/>
              <w:bottom w:val="single" w:sz="12" w:space="0" w:color="auto"/>
              <w:right w:val="single" w:sz="12" w:space="0" w:color="auto"/>
            </w:tcBorders>
            <w:shd w:val="clear" w:color="000000" w:fill="F2F2F2"/>
          </w:tcPr>
          <w:p w14:paraId="4863D206" w14:textId="77777777" w:rsidR="00932E97" w:rsidRPr="004B5930" w:rsidRDefault="00932E97" w:rsidP="00932E97">
            <w:pPr>
              <w:spacing w:line="240" w:lineRule="auto"/>
              <w:rPr>
                <w:rFonts w:cstheme="minorHAnsi"/>
                <w:color w:val="000000"/>
                <w:sz w:val="20"/>
                <w:lang w:val="nl-NL"/>
              </w:rPr>
            </w:pPr>
            <w:r w:rsidRPr="004B5930">
              <w:rPr>
                <w:rFonts w:cstheme="minorHAnsi"/>
                <w:color w:val="000000"/>
                <w:sz w:val="20"/>
                <w:lang w:val="nl-NL"/>
              </w:rPr>
              <w:t>Softwarecontrole 1j</w:t>
            </w:r>
          </w:p>
          <w:p w14:paraId="387D169C" w14:textId="77777777" w:rsidR="00932E97" w:rsidRPr="004B5930" w:rsidRDefault="00932E97" w:rsidP="00932E97">
            <w:pPr>
              <w:spacing w:line="240" w:lineRule="auto"/>
              <w:rPr>
                <w:rFonts w:cstheme="minorHAnsi"/>
                <w:color w:val="000000"/>
                <w:sz w:val="20"/>
                <w:lang w:val="nl-NL"/>
              </w:rPr>
            </w:pPr>
            <w:r w:rsidRPr="004B5930">
              <w:rPr>
                <w:rFonts w:cstheme="minorHAnsi"/>
                <w:color w:val="000000"/>
                <w:sz w:val="20"/>
                <w:lang w:val="nl-NL"/>
              </w:rPr>
              <w:t>Onderhoud klimaatregelinstallatie 1j</w:t>
            </w:r>
          </w:p>
          <w:p w14:paraId="31D91DC3" w14:textId="77777777" w:rsidR="00932E97" w:rsidRPr="00715FE7" w:rsidRDefault="00932E97" w:rsidP="00932E97">
            <w:pPr>
              <w:spacing w:line="240" w:lineRule="auto"/>
              <w:rPr>
                <w:rFonts w:ascii="Verdana" w:hAnsi="Verdana" w:cs="Calibri"/>
                <w:sz w:val="18"/>
                <w:szCs w:val="18"/>
                <w:lang w:val="nl-NL"/>
              </w:rPr>
            </w:pPr>
            <w:r w:rsidRPr="004B5930">
              <w:rPr>
                <w:rFonts w:cstheme="minorHAnsi"/>
                <w:color w:val="000000"/>
                <w:sz w:val="20"/>
                <w:lang w:val="nl-NL"/>
              </w:rPr>
              <w:t>Onderhoud klimaatregelinstallatie 4j</w:t>
            </w:r>
          </w:p>
        </w:tc>
      </w:tr>
    </w:tbl>
    <w:p w14:paraId="48A5F7C3" w14:textId="77777777" w:rsidR="00932E97" w:rsidRDefault="00932E97" w:rsidP="003B4459">
      <w:pPr>
        <w:rPr>
          <w:rFonts w:ascii="Verdana" w:hAnsi="Verdana"/>
          <w:iCs/>
          <w:sz w:val="18"/>
          <w:szCs w:val="18"/>
          <w:lang w:val="nl-NL"/>
        </w:rPr>
      </w:pPr>
    </w:p>
    <w:p w14:paraId="221ED5C6" w14:textId="77777777" w:rsidR="00375324" w:rsidRPr="003711D9" w:rsidRDefault="003B4459" w:rsidP="003B4459">
      <w:pPr>
        <w:rPr>
          <w:rFonts w:ascii="Verdana" w:hAnsi="Verdana"/>
          <w:iCs/>
          <w:sz w:val="18"/>
          <w:szCs w:val="18"/>
          <w:lang w:val="nl-NL"/>
        </w:rPr>
      </w:pPr>
      <w:r w:rsidRPr="00715FE7">
        <w:rPr>
          <w:rFonts w:ascii="Verdana" w:hAnsi="Verdana"/>
          <w:iCs/>
          <w:sz w:val="18"/>
          <w:szCs w:val="18"/>
          <w:lang w:val="nl-NL"/>
        </w:rPr>
        <w:t xml:space="preserve">Met een klimaatregelinstallatie wordt de regelinstallatie bedoeld waarop de klimaatinstallaties en/of </w:t>
      </w:r>
      <w:r w:rsidRPr="003711D9">
        <w:rPr>
          <w:rFonts w:ascii="Verdana" w:hAnsi="Verdana"/>
          <w:iCs/>
          <w:sz w:val="18"/>
          <w:szCs w:val="18"/>
          <w:lang w:val="nl-NL"/>
        </w:rPr>
        <w:t xml:space="preserve">bodemenergiesystemen zijn aangesloten al dan niet in combinatie met een gebouwbeheersysteem (GBS) met opnemers, onderstations en datapunten (I/O). </w:t>
      </w:r>
    </w:p>
    <w:p w14:paraId="13FBCFEB" w14:textId="77777777" w:rsidR="00BD57CE" w:rsidRPr="003711D9" w:rsidRDefault="00BD57CE" w:rsidP="003B4459">
      <w:pPr>
        <w:rPr>
          <w:rFonts w:ascii="Verdana" w:hAnsi="Verdana"/>
          <w:iCs/>
          <w:sz w:val="18"/>
          <w:szCs w:val="18"/>
          <w:lang w:val="nl-NL"/>
        </w:rPr>
      </w:pPr>
      <w:r w:rsidRPr="003711D9">
        <w:rPr>
          <w:rFonts w:ascii="Verdana" w:hAnsi="Verdana"/>
          <w:iCs/>
          <w:sz w:val="18"/>
          <w:szCs w:val="18"/>
          <w:lang w:val="nl-NL"/>
        </w:rPr>
        <w:t xml:space="preserve">Klimaatregelinstallaties van Defensie kunnen niet op afstand worden gecontroleerd. Per regio zijn er 1 of meerdere plaatsen waar de klimaatregelinstallatie op afstand wordt gemonitord.  </w:t>
      </w:r>
    </w:p>
    <w:p w14:paraId="3E642CAF" w14:textId="77777777" w:rsidR="003B4459" w:rsidRPr="003711D9" w:rsidRDefault="00375324" w:rsidP="00A5099F">
      <w:pPr>
        <w:pStyle w:val="Kop4"/>
        <w:rPr>
          <w:lang w:val="nl-NL"/>
        </w:rPr>
      </w:pPr>
      <w:bookmarkStart w:id="10939" w:name="_Toc97713081"/>
      <w:r w:rsidRPr="003711D9">
        <w:rPr>
          <w:lang w:val="nl-NL"/>
        </w:rPr>
        <w:t>Componenten</w:t>
      </w:r>
      <w:bookmarkEnd w:id="10939"/>
    </w:p>
    <w:p w14:paraId="241305E6" w14:textId="77777777" w:rsidR="00786F0F" w:rsidRPr="003711D9" w:rsidRDefault="00786F0F" w:rsidP="00786F0F">
      <w:pPr>
        <w:rPr>
          <w:lang w:val="nl-NL"/>
        </w:rPr>
      </w:pPr>
      <w:r w:rsidRPr="003711D9">
        <w:rPr>
          <w:lang w:val="nl-NL"/>
        </w:rPr>
        <w:t>Bij een beperkt aantal N</w:t>
      </w:r>
      <w:r w:rsidR="000F4595" w:rsidRPr="003711D9">
        <w:rPr>
          <w:lang w:val="nl-NL"/>
        </w:rPr>
        <w:t>WR</w:t>
      </w:r>
      <w:r w:rsidRPr="003711D9">
        <w:rPr>
          <w:lang w:val="nl-NL"/>
        </w:rPr>
        <w:t xml:space="preserve"> </w:t>
      </w:r>
      <w:r w:rsidR="00BD57CE" w:rsidRPr="003711D9">
        <w:rPr>
          <w:lang w:val="nl-NL"/>
        </w:rPr>
        <w:t>ruimtes</w:t>
      </w:r>
      <w:r w:rsidRPr="003711D9">
        <w:rPr>
          <w:lang w:val="nl-NL"/>
        </w:rPr>
        <w:t xml:space="preserve"> </w:t>
      </w:r>
      <w:r w:rsidR="00BD57CE" w:rsidRPr="003711D9">
        <w:rPr>
          <w:lang w:val="nl-NL"/>
        </w:rPr>
        <w:t>is een klimaatregelinstallatie aangebracht. In de componentenlijst is opgenomen het aantal installaties en technische gegevens voor zo ver beschikbaar.</w:t>
      </w:r>
    </w:p>
    <w:p w14:paraId="08D6179C" w14:textId="77777777" w:rsidR="003B4459" w:rsidRPr="003711D9" w:rsidRDefault="003B4459" w:rsidP="00A5099F">
      <w:pPr>
        <w:pStyle w:val="Kop4"/>
      </w:pPr>
      <w:bookmarkStart w:id="10940" w:name="_Toc79070296"/>
      <w:bookmarkStart w:id="10941" w:name="_Toc97713082"/>
      <w:r w:rsidRPr="003711D9">
        <w:t>Demarcatie klimaatregelinstallatie</w:t>
      </w:r>
      <w:bookmarkEnd w:id="10940"/>
      <w:bookmarkEnd w:id="10941"/>
    </w:p>
    <w:p w14:paraId="185460FD" w14:textId="1282C033" w:rsidR="00786F0F" w:rsidRPr="003711D9" w:rsidRDefault="003B4459" w:rsidP="00786F0F">
      <w:pPr>
        <w:rPr>
          <w:rFonts w:ascii="Verdana" w:hAnsi="Verdana"/>
          <w:iCs/>
          <w:sz w:val="18"/>
          <w:szCs w:val="18"/>
          <w:lang w:val="nl-NL"/>
        </w:rPr>
      </w:pPr>
      <w:r w:rsidRPr="003711D9">
        <w:rPr>
          <w:rFonts w:ascii="Verdana" w:hAnsi="Verdana"/>
          <w:iCs/>
          <w:sz w:val="18"/>
          <w:szCs w:val="18"/>
          <w:lang w:val="nl-NL"/>
        </w:rPr>
        <w:t>De insta</w:t>
      </w:r>
      <w:r w:rsidR="00FB17D6" w:rsidRPr="003711D9">
        <w:rPr>
          <w:rFonts w:ascii="Verdana" w:hAnsi="Verdana"/>
          <w:iCs/>
          <w:sz w:val="18"/>
          <w:szCs w:val="18"/>
          <w:lang w:val="nl-NL"/>
        </w:rPr>
        <w:t xml:space="preserve">llaties voor verwarming, </w:t>
      </w:r>
      <w:r w:rsidRPr="003711D9">
        <w:rPr>
          <w:rFonts w:ascii="Verdana" w:hAnsi="Verdana"/>
          <w:iCs/>
          <w:sz w:val="18"/>
          <w:szCs w:val="18"/>
          <w:lang w:val="nl-NL"/>
        </w:rPr>
        <w:t xml:space="preserve">mechanische luchtbehandeling en bodemenergiesystemen zoals opgenomen in de bundel klimaat vallen </w:t>
      </w:r>
      <w:r w:rsidR="00786F0F" w:rsidRPr="003711D9">
        <w:rPr>
          <w:rFonts w:ascii="Verdana" w:hAnsi="Verdana"/>
          <w:iCs/>
          <w:sz w:val="18"/>
          <w:szCs w:val="18"/>
          <w:lang w:val="nl-NL"/>
        </w:rPr>
        <w:t xml:space="preserve">niet </w:t>
      </w:r>
      <w:r w:rsidRPr="003711D9">
        <w:rPr>
          <w:rFonts w:ascii="Verdana" w:hAnsi="Verdana"/>
          <w:iCs/>
          <w:sz w:val="18"/>
          <w:szCs w:val="18"/>
          <w:lang w:val="nl-NL"/>
        </w:rPr>
        <w:t xml:space="preserve">onder de werkzaamheden aan de </w:t>
      </w:r>
      <w:r w:rsidR="00786F0F" w:rsidRPr="003711D9">
        <w:rPr>
          <w:rFonts w:ascii="Verdana" w:hAnsi="Verdana"/>
          <w:iCs/>
          <w:sz w:val="18"/>
          <w:szCs w:val="18"/>
          <w:lang w:val="nl-NL"/>
        </w:rPr>
        <w:t>N</w:t>
      </w:r>
      <w:r w:rsidR="000F4595" w:rsidRPr="003711D9">
        <w:rPr>
          <w:rFonts w:ascii="Verdana" w:hAnsi="Verdana"/>
          <w:iCs/>
          <w:sz w:val="18"/>
          <w:szCs w:val="18"/>
          <w:lang w:val="nl-NL"/>
        </w:rPr>
        <w:t>WR</w:t>
      </w:r>
      <w:r w:rsidR="00786F0F" w:rsidRPr="003711D9">
        <w:rPr>
          <w:rFonts w:ascii="Verdana" w:hAnsi="Verdana"/>
          <w:iCs/>
          <w:sz w:val="18"/>
          <w:szCs w:val="18"/>
          <w:lang w:val="nl-NL"/>
        </w:rPr>
        <w:t xml:space="preserve"> ruimte’s</w:t>
      </w:r>
      <w:r w:rsidRPr="003711D9">
        <w:rPr>
          <w:rFonts w:ascii="Verdana" w:hAnsi="Verdana"/>
          <w:iCs/>
          <w:sz w:val="18"/>
          <w:szCs w:val="18"/>
          <w:lang w:val="nl-NL"/>
        </w:rPr>
        <w:t>.</w:t>
      </w:r>
    </w:p>
    <w:p w14:paraId="78198EEB" w14:textId="77777777" w:rsidR="00786F0F" w:rsidRPr="003711D9" w:rsidRDefault="00786F0F" w:rsidP="00786F0F">
      <w:pPr>
        <w:rPr>
          <w:rFonts w:ascii="Verdana" w:hAnsi="Verdana"/>
          <w:iCs/>
          <w:sz w:val="18"/>
          <w:szCs w:val="18"/>
          <w:lang w:val="nl-NL"/>
        </w:rPr>
      </w:pPr>
      <w:r w:rsidRPr="003711D9">
        <w:rPr>
          <w:rFonts w:ascii="Verdana" w:hAnsi="Verdana"/>
          <w:iCs/>
          <w:sz w:val="18"/>
          <w:szCs w:val="18"/>
          <w:lang w:val="nl-NL"/>
        </w:rPr>
        <w:t>Tot het N</w:t>
      </w:r>
      <w:r w:rsidR="000F4595" w:rsidRPr="003711D9">
        <w:rPr>
          <w:rFonts w:ascii="Verdana" w:hAnsi="Verdana"/>
          <w:iCs/>
          <w:sz w:val="18"/>
          <w:szCs w:val="18"/>
          <w:lang w:val="nl-NL"/>
        </w:rPr>
        <w:t>WR</w:t>
      </w:r>
      <w:r w:rsidRPr="003711D9">
        <w:rPr>
          <w:rFonts w:ascii="Verdana" w:hAnsi="Verdana"/>
          <w:iCs/>
          <w:sz w:val="18"/>
          <w:szCs w:val="18"/>
          <w:lang w:val="nl-NL"/>
        </w:rPr>
        <w:t xml:space="preserve"> contract behoren wel de klimaatregelinstallaties en koelinstallaties welke voor het klimaat van de N</w:t>
      </w:r>
      <w:r w:rsidR="000F4595" w:rsidRPr="003711D9">
        <w:rPr>
          <w:rFonts w:ascii="Verdana" w:hAnsi="Verdana"/>
          <w:iCs/>
          <w:sz w:val="18"/>
          <w:szCs w:val="18"/>
          <w:lang w:val="nl-NL"/>
        </w:rPr>
        <w:t>WR</w:t>
      </w:r>
      <w:r w:rsidRPr="003711D9">
        <w:rPr>
          <w:rFonts w:ascii="Verdana" w:hAnsi="Verdana"/>
          <w:iCs/>
          <w:sz w:val="18"/>
          <w:szCs w:val="18"/>
          <w:lang w:val="nl-NL"/>
        </w:rPr>
        <w:t xml:space="preserve"> ruimte zijn aangebracht. Tot deze installaties behoort ook de priva installatie aangebracht in de N</w:t>
      </w:r>
      <w:r w:rsidR="000F4595" w:rsidRPr="003711D9">
        <w:rPr>
          <w:rFonts w:ascii="Verdana" w:hAnsi="Verdana"/>
          <w:iCs/>
          <w:sz w:val="18"/>
          <w:szCs w:val="18"/>
          <w:lang w:val="nl-NL"/>
        </w:rPr>
        <w:t>WR</w:t>
      </w:r>
      <w:r w:rsidRPr="003711D9">
        <w:rPr>
          <w:rFonts w:ascii="Verdana" w:hAnsi="Verdana"/>
          <w:iCs/>
          <w:sz w:val="18"/>
          <w:szCs w:val="18"/>
          <w:lang w:val="nl-NL"/>
        </w:rPr>
        <w:t xml:space="preserve"> ruimte. </w:t>
      </w:r>
      <w:r w:rsidR="003B4459" w:rsidRPr="003711D9">
        <w:rPr>
          <w:rFonts w:ascii="Verdana" w:hAnsi="Verdana"/>
          <w:iCs/>
          <w:sz w:val="18"/>
          <w:szCs w:val="18"/>
          <w:lang w:val="nl-NL"/>
        </w:rPr>
        <w:t xml:space="preserve"> </w:t>
      </w:r>
      <w:bookmarkStart w:id="10942" w:name="_Toc79070297"/>
    </w:p>
    <w:p w14:paraId="078CB261" w14:textId="77777777" w:rsidR="003B4459" w:rsidRPr="003711D9" w:rsidRDefault="003B4459" w:rsidP="00786F0F">
      <w:pPr>
        <w:rPr>
          <w:lang w:val="nl-NL"/>
        </w:rPr>
      </w:pPr>
      <w:r w:rsidRPr="003711D9">
        <w:rPr>
          <w:lang w:val="nl-NL"/>
        </w:rPr>
        <w:t>Doelstellingen onderhoud klimaatregelinstallaties</w:t>
      </w:r>
      <w:bookmarkEnd w:id="10942"/>
    </w:p>
    <w:p w14:paraId="3BA3E105"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Het aantoonbaar continu:</w:t>
      </w:r>
    </w:p>
    <w:p w14:paraId="18FC55FC" w14:textId="77777777" w:rsidR="003B4459" w:rsidRPr="003711D9" w:rsidRDefault="003B4459" w:rsidP="00606D2D">
      <w:pPr>
        <w:pStyle w:val="Lijstalinea"/>
        <w:numPr>
          <w:ilvl w:val="0"/>
          <w:numId w:val="46"/>
        </w:numPr>
        <w:spacing w:line="240" w:lineRule="auto"/>
        <w:rPr>
          <w:rFonts w:ascii="Verdana" w:hAnsi="Verdana"/>
          <w:iCs/>
          <w:sz w:val="18"/>
          <w:szCs w:val="18"/>
          <w:lang w:val="nl-NL"/>
        </w:rPr>
      </w:pPr>
      <w:r w:rsidRPr="003711D9">
        <w:rPr>
          <w:rFonts w:ascii="Verdana" w:hAnsi="Verdana"/>
          <w:iCs/>
          <w:sz w:val="18"/>
          <w:szCs w:val="18"/>
          <w:lang w:val="nl-NL"/>
        </w:rPr>
        <w:t>Borgen en bewaken van een veilig en gezond gebouw</w:t>
      </w:r>
    </w:p>
    <w:p w14:paraId="237B5DDE" w14:textId="77777777" w:rsidR="003B4459" w:rsidRPr="003711D9" w:rsidRDefault="003B4459" w:rsidP="00606D2D">
      <w:pPr>
        <w:pStyle w:val="Lijstalinea"/>
        <w:numPr>
          <w:ilvl w:val="0"/>
          <w:numId w:val="46"/>
        </w:numPr>
        <w:spacing w:line="240" w:lineRule="auto"/>
        <w:rPr>
          <w:rFonts w:ascii="Verdana" w:hAnsi="Verdana"/>
          <w:iCs/>
          <w:sz w:val="18"/>
          <w:szCs w:val="18"/>
          <w:lang w:val="nl-NL"/>
        </w:rPr>
      </w:pPr>
      <w:r w:rsidRPr="003711D9">
        <w:rPr>
          <w:rFonts w:ascii="Verdana" w:hAnsi="Verdana"/>
          <w:iCs/>
          <w:sz w:val="18"/>
          <w:szCs w:val="18"/>
          <w:lang w:val="nl-NL"/>
        </w:rPr>
        <w:t>Verbeteren van de energieprestatie en het minimaliseren van het energieverbruik</w:t>
      </w:r>
    </w:p>
    <w:p w14:paraId="4ECCE5C3" w14:textId="77777777" w:rsidR="003B4459" w:rsidRPr="003711D9" w:rsidRDefault="003B4459" w:rsidP="00606D2D">
      <w:pPr>
        <w:pStyle w:val="Lijstalinea"/>
        <w:numPr>
          <w:ilvl w:val="0"/>
          <w:numId w:val="46"/>
        </w:numPr>
        <w:spacing w:line="240" w:lineRule="auto"/>
        <w:rPr>
          <w:rFonts w:ascii="Verdana" w:hAnsi="Verdana"/>
          <w:iCs/>
          <w:sz w:val="18"/>
          <w:szCs w:val="18"/>
          <w:lang w:val="nl-NL"/>
        </w:rPr>
      </w:pPr>
      <w:r w:rsidRPr="003711D9">
        <w:rPr>
          <w:rFonts w:ascii="Verdana" w:hAnsi="Verdana"/>
          <w:iCs/>
          <w:sz w:val="18"/>
          <w:szCs w:val="18"/>
          <w:lang w:val="nl-NL"/>
        </w:rPr>
        <w:t xml:space="preserve">Handhaven van een comfortabel binnenklimaat met de juiste binnencondities </w:t>
      </w:r>
    </w:p>
    <w:p w14:paraId="25975B0F" w14:textId="77777777" w:rsidR="003B4459" w:rsidRPr="003711D9" w:rsidRDefault="003B4459" w:rsidP="00606D2D">
      <w:pPr>
        <w:pStyle w:val="Lijstalinea"/>
        <w:numPr>
          <w:ilvl w:val="0"/>
          <w:numId w:val="46"/>
        </w:numPr>
        <w:spacing w:line="240" w:lineRule="auto"/>
        <w:rPr>
          <w:rFonts w:ascii="Verdana" w:hAnsi="Verdana"/>
          <w:iCs/>
          <w:sz w:val="18"/>
          <w:szCs w:val="18"/>
          <w:lang w:val="nl-NL"/>
        </w:rPr>
      </w:pPr>
      <w:r w:rsidRPr="003711D9">
        <w:rPr>
          <w:rFonts w:ascii="Verdana" w:hAnsi="Verdana"/>
          <w:iCs/>
          <w:sz w:val="18"/>
          <w:szCs w:val="18"/>
          <w:lang w:val="nl-NL"/>
        </w:rPr>
        <w:t>Optimaliseren van de comfort prestaties in samenhang met de operationele kosten</w:t>
      </w:r>
    </w:p>
    <w:p w14:paraId="3A8D1389" w14:textId="77777777" w:rsidR="003B4459" w:rsidRPr="003711D9" w:rsidRDefault="003B4459" w:rsidP="00606D2D">
      <w:pPr>
        <w:pStyle w:val="Lijstalinea"/>
        <w:numPr>
          <w:ilvl w:val="0"/>
          <w:numId w:val="46"/>
        </w:numPr>
        <w:spacing w:line="240" w:lineRule="auto"/>
        <w:rPr>
          <w:rFonts w:ascii="Verdana" w:hAnsi="Verdana"/>
          <w:iCs/>
          <w:sz w:val="18"/>
          <w:szCs w:val="18"/>
        </w:rPr>
      </w:pPr>
      <w:r w:rsidRPr="003711D9">
        <w:rPr>
          <w:rFonts w:ascii="Verdana" w:hAnsi="Verdana"/>
          <w:iCs/>
          <w:sz w:val="18"/>
          <w:szCs w:val="18"/>
        </w:rPr>
        <w:t>Verbeteren van de systeem documentatie</w:t>
      </w:r>
    </w:p>
    <w:p w14:paraId="51333461" w14:textId="77777777" w:rsidR="003B4459" w:rsidRPr="003711D9" w:rsidRDefault="003B4459" w:rsidP="002950D5">
      <w:pPr>
        <w:pStyle w:val="Lijstalinea"/>
        <w:numPr>
          <w:ilvl w:val="0"/>
          <w:numId w:val="46"/>
        </w:numPr>
        <w:spacing w:line="240" w:lineRule="auto"/>
        <w:rPr>
          <w:rFonts w:ascii="Verdana" w:hAnsi="Verdana"/>
          <w:iCs/>
          <w:sz w:val="18"/>
          <w:szCs w:val="18"/>
          <w:lang w:val="nl-NL"/>
        </w:rPr>
      </w:pPr>
      <w:r w:rsidRPr="003711D9">
        <w:rPr>
          <w:rFonts w:ascii="Verdana" w:hAnsi="Verdana"/>
          <w:iCs/>
          <w:sz w:val="18"/>
          <w:szCs w:val="18"/>
          <w:lang w:val="nl-NL"/>
        </w:rPr>
        <w:t>Waarborgen van adequate voorlichting en training van het onderhoudspersoneel</w:t>
      </w:r>
    </w:p>
    <w:p w14:paraId="346D3D43" w14:textId="77777777" w:rsidR="003B4459" w:rsidRPr="003711D9" w:rsidRDefault="003B4459" w:rsidP="00A5099F">
      <w:pPr>
        <w:pStyle w:val="Kop4"/>
      </w:pPr>
      <w:bookmarkStart w:id="10943" w:name="_Toc79070298"/>
      <w:bookmarkStart w:id="10944" w:name="_Toc97713083"/>
      <w:r w:rsidRPr="003711D9">
        <w:t>Advisering functioneren installaties</w:t>
      </w:r>
      <w:bookmarkEnd w:id="10943"/>
      <w:bookmarkEnd w:id="10944"/>
    </w:p>
    <w:p w14:paraId="5DD40CE1"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Vanuit het uitgevoerde onderhoud dient de Aannemer te adviseren om het correct functioneren van de klimaatinstallaties op lange termijn te borgen. Hiervoor kan de Aannemer voorgestelde werkzaamheden met een offerte indienen bij de Opdrachtgever.</w:t>
      </w:r>
    </w:p>
    <w:p w14:paraId="2AFEEFE7" w14:textId="77777777" w:rsidR="003B4459" w:rsidRPr="003711D9" w:rsidRDefault="003B4459" w:rsidP="00A5099F">
      <w:pPr>
        <w:pStyle w:val="Kop4"/>
      </w:pPr>
      <w:bookmarkStart w:id="10945" w:name="_Toc79070299"/>
      <w:bookmarkStart w:id="10946" w:name="_Toc97713084"/>
      <w:r w:rsidRPr="003711D9">
        <w:t>Advisering bij klimaatklachten</w:t>
      </w:r>
      <w:bookmarkEnd w:id="10945"/>
      <w:bookmarkEnd w:id="10946"/>
    </w:p>
    <w:p w14:paraId="1146346E"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Bij klimaatklachten kan op basis van Nadere Opdracht Aannemer gevraagd worden te adviseren. Het volgende stappenplan dient door de Aannemer uitgevoerd te worden:</w:t>
      </w:r>
    </w:p>
    <w:p w14:paraId="4D562CB0" w14:textId="77777777" w:rsidR="003B4459" w:rsidRPr="003711D9" w:rsidRDefault="003B4459" w:rsidP="00606D2D">
      <w:pPr>
        <w:pStyle w:val="Lijstalinea"/>
        <w:numPr>
          <w:ilvl w:val="0"/>
          <w:numId w:val="47"/>
        </w:numPr>
        <w:spacing w:line="240" w:lineRule="auto"/>
        <w:rPr>
          <w:rFonts w:ascii="Verdana" w:hAnsi="Verdana"/>
          <w:iCs/>
          <w:sz w:val="18"/>
          <w:szCs w:val="18"/>
          <w:lang w:val="nl-NL"/>
        </w:rPr>
      </w:pPr>
      <w:r w:rsidRPr="003711D9">
        <w:rPr>
          <w:rFonts w:ascii="Verdana" w:hAnsi="Verdana"/>
          <w:iCs/>
          <w:sz w:val="18"/>
          <w:szCs w:val="18"/>
          <w:lang w:val="nl-NL"/>
        </w:rPr>
        <w:t>Onderzoek, analyse van klimaatinstallatie en gebruikerswensen</w:t>
      </w:r>
    </w:p>
    <w:p w14:paraId="7DFD35C6" w14:textId="77777777" w:rsidR="003B4459" w:rsidRPr="003711D9" w:rsidRDefault="003B4459" w:rsidP="00606D2D">
      <w:pPr>
        <w:pStyle w:val="Lijstalinea"/>
        <w:numPr>
          <w:ilvl w:val="0"/>
          <w:numId w:val="47"/>
        </w:numPr>
        <w:spacing w:line="240" w:lineRule="auto"/>
        <w:rPr>
          <w:rFonts w:ascii="Verdana" w:hAnsi="Verdana"/>
          <w:iCs/>
          <w:sz w:val="18"/>
          <w:szCs w:val="18"/>
        </w:rPr>
      </w:pPr>
      <w:r w:rsidRPr="003711D9">
        <w:rPr>
          <w:rFonts w:ascii="Verdana" w:hAnsi="Verdana"/>
          <w:iCs/>
          <w:sz w:val="18"/>
          <w:szCs w:val="18"/>
        </w:rPr>
        <w:lastRenderedPageBreak/>
        <w:t xml:space="preserve">Rapport met aanbevelingen </w:t>
      </w:r>
    </w:p>
    <w:p w14:paraId="7604E4F6" w14:textId="77777777" w:rsidR="003B4459" w:rsidRPr="003711D9" w:rsidRDefault="003B4459" w:rsidP="002950D5">
      <w:pPr>
        <w:pStyle w:val="Lijstalinea"/>
        <w:numPr>
          <w:ilvl w:val="0"/>
          <w:numId w:val="47"/>
        </w:numPr>
        <w:spacing w:line="240" w:lineRule="auto"/>
        <w:rPr>
          <w:rFonts w:ascii="Verdana" w:hAnsi="Verdana"/>
          <w:iCs/>
          <w:sz w:val="18"/>
          <w:szCs w:val="18"/>
          <w:lang w:val="nl-NL"/>
        </w:rPr>
      </w:pPr>
      <w:r w:rsidRPr="003711D9">
        <w:rPr>
          <w:rFonts w:ascii="Verdana" w:hAnsi="Verdana"/>
          <w:iCs/>
          <w:sz w:val="18"/>
          <w:szCs w:val="18"/>
          <w:lang w:val="nl-NL"/>
        </w:rPr>
        <w:t>Offerte waarop opdracht kan worden verstrekt</w:t>
      </w:r>
    </w:p>
    <w:p w14:paraId="34D0B145" w14:textId="77777777" w:rsidR="003B4459" w:rsidRPr="003711D9" w:rsidRDefault="003B4459" w:rsidP="00A5099F">
      <w:pPr>
        <w:pStyle w:val="Kop4"/>
      </w:pPr>
      <w:bookmarkStart w:id="10947" w:name="_Toc79070300"/>
      <w:bookmarkStart w:id="10948" w:name="_Toc97713085"/>
      <w:r w:rsidRPr="003711D9">
        <w:t>Dossier voor Klimaatregelinstallatie:</w:t>
      </w:r>
      <w:bookmarkEnd w:id="10947"/>
      <w:bookmarkEnd w:id="10948"/>
    </w:p>
    <w:p w14:paraId="452D804E"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Het dossier van de Klimaatregelinstallatie in het Kerndocument/gebouwdossier moet worden opgebouwd uit, in ieder geval, de volgende hoofdstukken:</w:t>
      </w:r>
    </w:p>
    <w:p w14:paraId="7D9FFAD0" w14:textId="77777777" w:rsidR="003B4459" w:rsidRPr="003711D9" w:rsidRDefault="003B4459" w:rsidP="00606D2D">
      <w:pPr>
        <w:pStyle w:val="Lijstalinea"/>
        <w:numPr>
          <w:ilvl w:val="0"/>
          <w:numId w:val="48"/>
        </w:numPr>
        <w:spacing w:line="240" w:lineRule="auto"/>
        <w:rPr>
          <w:rFonts w:ascii="Verdana" w:hAnsi="Verdana"/>
          <w:iCs/>
          <w:sz w:val="18"/>
          <w:szCs w:val="18"/>
        </w:rPr>
      </w:pPr>
      <w:r w:rsidRPr="003711D9">
        <w:rPr>
          <w:rFonts w:ascii="Verdana" w:hAnsi="Verdana"/>
          <w:iCs/>
          <w:sz w:val="18"/>
          <w:szCs w:val="18"/>
        </w:rPr>
        <w:t>Gebouw gegevens</w:t>
      </w:r>
    </w:p>
    <w:p w14:paraId="7D65EC87" w14:textId="77777777" w:rsidR="003B4459" w:rsidRPr="003711D9" w:rsidRDefault="003B4459" w:rsidP="00606D2D">
      <w:pPr>
        <w:pStyle w:val="Lijstalinea"/>
        <w:numPr>
          <w:ilvl w:val="0"/>
          <w:numId w:val="48"/>
        </w:numPr>
        <w:spacing w:line="240" w:lineRule="auto"/>
        <w:rPr>
          <w:rFonts w:ascii="Verdana" w:hAnsi="Verdana"/>
          <w:iCs/>
          <w:sz w:val="18"/>
          <w:szCs w:val="18"/>
          <w:lang w:val="nl-NL"/>
        </w:rPr>
      </w:pPr>
      <w:r w:rsidRPr="003711D9">
        <w:rPr>
          <w:rFonts w:ascii="Verdana" w:hAnsi="Verdana"/>
          <w:iCs/>
          <w:sz w:val="18"/>
          <w:szCs w:val="18"/>
          <w:lang w:val="nl-NL"/>
        </w:rPr>
        <w:t>Werking regeltechnische installatie (omschrijving volgens ISSO 69)</w:t>
      </w:r>
    </w:p>
    <w:p w14:paraId="4A2FF7B2" w14:textId="77777777" w:rsidR="003B4459" w:rsidRPr="003711D9" w:rsidRDefault="003B4459" w:rsidP="00606D2D">
      <w:pPr>
        <w:pStyle w:val="Lijstalinea"/>
        <w:numPr>
          <w:ilvl w:val="0"/>
          <w:numId w:val="48"/>
        </w:numPr>
        <w:spacing w:line="240" w:lineRule="auto"/>
        <w:rPr>
          <w:rFonts w:ascii="Verdana" w:hAnsi="Verdana"/>
          <w:iCs/>
          <w:sz w:val="18"/>
          <w:szCs w:val="18"/>
        </w:rPr>
      </w:pPr>
      <w:r w:rsidRPr="003711D9">
        <w:rPr>
          <w:rFonts w:ascii="Verdana" w:hAnsi="Verdana"/>
          <w:iCs/>
          <w:sz w:val="18"/>
          <w:szCs w:val="18"/>
        </w:rPr>
        <w:t>Principeschema (waterzijdig, luchtzijdig, netwerktopologie)</w:t>
      </w:r>
    </w:p>
    <w:p w14:paraId="2D3E3CDC" w14:textId="77777777" w:rsidR="003B4459" w:rsidRPr="003711D9" w:rsidRDefault="003B4459" w:rsidP="00606D2D">
      <w:pPr>
        <w:pStyle w:val="Lijstalinea"/>
        <w:numPr>
          <w:ilvl w:val="0"/>
          <w:numId w:val="48"/>
        </w:numPr>
        <w:spacing w:line="240" w:lineRule="auto"/>
        <w:rPr>
          <w:rFonts w:ascii="Verdana" w:hAnsi="Verdana"/>
          <w:iCs/>
          <w:sz w:val="18"/>
          <w:szCs w:val="18"/>
        </w:rPr>
      </w:pPr>
      <w:r w:rsidRPr="003711D9">
        <w:rPr>
          <w:rFonts w:ascii="Verdana" w:hAnsi="Verdana"/>
          <w:iCs/>
          <w:sz w:val="18"/>
          <w:szCs w:val="18"/>
        </w:rPr>
        <w:t>Functiematrix</w:t>
      </w:r>
    </w:p>
    <w:p w14:paraId="47B18B8E" w14:textId="77777777" w:rsidR="003B4459" w:rsidRPr="003711D9" w:rsidRDefault="003B4459" w:rsidP="00606D2D">
      <w:pPr>
        <w:pStyle w:val="Lijstalinea"/>
        <w:numPr>
          <w:ilvl w:val="0"/>
          <w:numId w:val="48"/>
        </w:numPr>
        <w:spacing w:line="240" w:lineRule="auto"/>
        <w:rPr>
          <w:rFonts w:ascii="Verdana" w:hAnsi="Verdana"/>
          <w:iCs/>
          <w:sz w:val="18"/>
          <w:szCs w:val="18"/>
        </w:rPr>
      </w:pPr>
      <w:r w:rsidRPr="003711D9">
        <w:rPr>
          <w:rFonts w:ascii="Verdana" w:hAnsi="Verdana"/>
          <w:iCs/>
          <w:sz w:val="18"/>
          <w:szCs w:val="18"/>
        </w:rPr>
        <w:t>Regelschema’s</w:t>
      </w:r>
    </w:p>
    <w:p w14:paraId="014392F1" w14:textId="77777777" w:rsidR="003B4459" w:rsidRPr="003711D9" w:rsidRDefault="003B4459" w:rsidP="00606D2D">
      <w:pPr>
        <w:pStyle w:val="Lijstalinea"/>
        <w:numPr>
          <w:ilvl w:val="0"/>
          <w:numId w:val="48"/>
        </w:numPr>
        <w:spacing w:line="240" w:lineRule="auto"/>
        <w:rPr>
          <w:rFonts w:ascii="Verdana" w:hAnsi="Verdana"/>
          <w:iCs/>
          <w:sz w:val="18"/>
          <w:szCs w:val="18"/>
          <w:lang w:val="nl-NL"/>
        </w:rPr>
      </w:pPr>
      <w:r w:rsidRPr="003711D9">
        <w:rPr>
          <w:rFonts w:ascii="Verdana" w:hAnsi="Verdana"/>
          <w:iCs/>
          <w:sz w:val="18"/>
          <w:szCs w:val="18"/>
          <w:lang w:val="nl-NL"/>
        </w:rPr>
        <w:t>Inspectierapporten (technische ruimte, regelkast, regelapparatuur, I/O testlijsten)</w:t>
      </w:r>
    </w:p>
    <w:p w14:paraId="1868DE8D" w14:textId="77777777" w:rsidR="003B4459" w:rsidRPr="003711D9" w:rsidRDefault="00375324" w:rsidP="00606D2D">
      <w:pPr>
        <w:pStyle w:val="Lijstalinea"/>
        <w:numPr>
          <w:ilvl w:val="0"/>
          <w:numId w:val="48"/>
        </w:numPr>
        <w:spacing w:line="240" w:lineRule="auto"/>
        <w:rPr>
          <w:rFonts w:ascii="Verdana" w:hAnsi="Verdana"/>
          <w:iCs/>
          <w:sz w:val="18"/>
          <w:szCs w:val="18"/>
        </w:rPr>
      </w:pPr>
      <w:r w:rsidRPr="003711D9">
        <w:rPr>
          <w:rFonts w:ascii="Verdana" w:hAnsi="Verdana"/>
          <w:iCs/>
          <w:sz w:val="18"/>
          <w:szCs w:val="18"/>
        </w:rPr>
        <w:t>S</w:t>
      </w:r>
      <w:r w:rsidR="003B4459" w:rsidRPr="003711D9">
        <w:rPr>
          <w:rFonts w:ascii="Verdana" w:hAnsi="Verdana"/>
          <w:iCs/>
          <w:sz w:val="18"/>
          <w:szCs w:val="18"/>
        </w:rPr>
        <w:t>oftwaretestlijsten</w:t>
      </w:r>
    </w:p>
    <w:p w14:paraId="0A2E8724"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De opgenomen documenten zijn voorbeelden van de nader door de Aannemer uit te werken stukken:</w:t>
      </w:r>
    </w:p>
    <w:p w14:paraId="36032CBC" w14:textId="77777777" w:rsidR="00BD57CE" w:rsidRPr="003711D9" w:rsidRDefault="003B4459" w:rsidP="00C21CBF">
      <w:pPr>
        <w:pStyle w:val="Lijstalinea"/>
        <w:numPr>
          <w:ilvl w:val="0"/>
          <w:numId w:val="72"/>
        </w:numPr>
        <w:rPr>
          <w:rFonts w:ascii="Verdana" w:hAnsi="Verdana"/>
          <w:iCs/>
          <w:sz w:val="18"/>
          <w:szCs w:val="18"/>
          <w:lang w:val="nl-NL"/>
        </w:rPr>
      </w:pPr>
      <w:r w:rsidRPr="003711D9">
        <w:rPr>
          <w:rFonts w:ascii="Verdana" w:hAnsi="Verdana"/>
          <w:iCs/>
          <w:sz w:val="18"/>
          <w:szCs w:val="18"/>
          <w:lang w:val="nl-NL"/>
        </w:rPr>
        <w:t>Gebouw gegevens</w:t>
      </w:r>
    </w:p>
    <w:p w14:paraId="32D7F06B" w14:textId="77777777" w:rsidR="00BD57CE" w:rsidRPr="003711D9" w:rsidRDefault="003B4459" w:rsidP="00C21CBF">
      <w:pPr>
        <w:pStyle w:val="Lijstalinea"/>
        <w:numPr>
          <w:ilvl w:val="1"/>
          <w:numId w:val="72"/>
        </w:numPr>
        <w:rPr>
          <w:rFonts w:ascii="Verdana" w:hAnsi="Verdana"/>
          <w:iCs/>
          <w:sz w:val="18"/>
          <w:szCs w:val="18"/>
          <w:lang w:val="nl-NL"/>
        </w:rPr>
      </w:pPr>
      <w:r w:rsidRPr="003711D9">
        <w:rPr>
          <w:rFonts w:ascii="Verdana" w:hAnsi="Verdana"/>
          <w:iCs/>
          <w:sz w:val="18"/>
          <w:szCs w:val="18"/>
          <w:lang w:val="nl-NL"/>
        </w:rPr>
        <w:t>De relevante gegevens van het gebouw worden op deze pagina opgenomen.</w:t>
      </w:r>
    </w:p>
    <w:p w14:paraId="212EF903" w14:textId="77777777" w:rsidR="00BD57CE" w:rsidRPr="003711D9" w:rsidRDefault="003B4459" w:rsidP="00C21CBF">
      <w:pPr>
        <w:pStyle w:val="Lijstalinea"/>
        <w:numPr>
          <w:ilvl w:val="0"/>
          <w:numId w:val="72"/>
        </w:numPr>
        <w:rPr>
          <w:rFonts w:ascii="Verdana" w:hAnsi="Verdana"/>
          <w:iCs/>
          <w:sz w:val="18"/>
          <w:szCs w:val="18"/>
          <w:lang w:val="nl-NL"/>
        </w:rPr>
      </w:pPr>
      <w:r w:rsidRPr="003711D9">
        <w:rPr>
          <w:rFonts w:ascii="Verdana" w:hAnsi="Verdana"/>
          <w:iCs/>
          <w:sz w:val="18"/>
          <w:szCs w:val="18"/>
          <w:lang w:val="nl-NL"/>
        </w:rPr>
        <w:t>Regeltechnische omschrijving:</w:t>
      </w:r>
    </w:p>
    <w:p w14:paraId="2213AE26" w14:textId="77777777" w:rsidR="00BD57CE" w:rsidRPr="003711D9" w:rsidRDefault="003B4459" w:rsidP="00C21CBF">
      <w:pPr>
        <w:pStyle w:val="Lijstalinea"/>
        <w:numPr>
          <w:ilvl w:val="1"/>
          <w:numId w:val="72"/>
        </w:numPr>
        <w:rPr>
          <w:rFonts w:ascii="Verdana" w:hAnsi="Verdana"/>
          <w:iCs/>
          <w:sz w:val="18"/>
          <w:szCs w:val="18"/>
          <w:lang w:val="nl-NL"/>
        </w:rPr>
      </w:pPr>
      <w:r w:rsidRPr="003711D9">
        <w:rPr>
          <w:rFonts w:ascii="Verdana" w:hAnsi="Verdana"/>
          <w:iCs/>
          <w:sz w:val="18"/>
          <w:szCs w:val="18"/>
          <w:lang w:val="nl-NL"/>
        </w:rPr>
        <w:t>De Aannemer maakt aan de hand van de in hoofdstuk “inspectie werkzaamheden” aangegeven taken een totaal rapportage van de installatie. Daar waar afwijkingen en of kalibratie door meting worden aangetoond moeten de meetwaarden worden vermeld in dit dossier.</w:t>
      </w:r>
    </w:p>
    <w:p w14:paraId="680CBB46" w14:textId="77777777" w:rsidR="00BD57CE" w:rsidRPr="003711D9" w:rsidRDefault="003B4459" w:rsidP="00C21CBF">
      <w:pPr>
        <w:pStyle w:val="Lijstalinea"/>
        <w:numPr>
          <w:ilvl w:val="0"/>
          <w:numId w:val="72"/>
        </w:numPr>
        <w:rPr>
          <w:rFonts w:ascii="Verdana" w:hAnsi="Verdana"/>
          <w:iCs/>
          <w:sz w:val="18"/>
          <w:szCs w:val="18"/>
          <w:lang w:val="nl-NL"/>
        </w:rPr>
      </w:pPr>
      <w:r w:rsidRPr="003711D9">
        <w:rPr>
          <w:rFonts w:ascii="Verdana" w:hAnsi="Verdana"/>
          <w:iCs/>
          <w:sz w:val="18"/>
          <w:szCs w:val="18"/>
          <w:lang w:val="nl-NL"/>
        </w:rPr>
        <w:t>Grafische weergave datapunten:</w:t>
      </w:r>
    </w:p>
    <w:p w14:paraId="4B79539B" w14:textId="77777777" w:rsidR="00BD57CE" w:rsidRPr="003711D9" w:rsidRDefault="003B4459" w:rsidP="00C21CBF">
      <w:pPr>
        <w:pStyle w:val="Lijstalinea"/>
        <w:numPr>
          <w:ilvl w:val="1"/>
          <w:numId w:val="72"/>
        </w:numPr>
        <w:rPr>
          <w:rFonts w:ascii="Verdana" w:hAnsi="Verdana"/>
          <w:iCs/>
          <w:sz w:val="18"/>
          <w:szCs w:val="18"/>
          <w:lang w:val="nl-NL"/>
        </w:rPr>
      </w:pPr>
      <w:r w:rsidRPr="003711D9">
        <w:rPr>
          <w:rFonts w:ascii="Verdana" w:hAnsi="Verdana"/>
          <w:iCs/>
          <w:sz w:val="18"/>
          <w:szCs w:val="18"/>
          <w:lang w:val="nl-NL"/>
        </w:rPr>
        <w:t>De Aannemer bewaakt gedurende het jaar waarin het gebouw moet worden geïnspecteerd relevante parameters van een gebouw. De parameters worden per proces in een weekgrafiek weergegeven</w:t>
      </w:r>
      <w:r w:rsidR="00BD57CE" w:rsidRPr="003711D9">
        <w:rPr>
          <w:rFonts w:ascii="Verdana" w:hAnsi="Verdana"/>
          <w:iCs/>
          <w:sz w:val="18"/>
          <w:szCs w:val="18"/>
          <w:lang w:val="nl-NL"/>
        </w:rPr>
        <w:t>.</w:t>
      </w:r>
    </w:p>
    <w:p w14:paraId="08893FB9" w14:textId="77777777" w:rsidR="00BD57CE" w:rsidRPr="003711D9" w:rsidRDefault="003B4459" w:rsidP="00C21CBF">
      <w:pPr>
        <w:pStyle w:val="Lijstalinea"/>
        <w:numPr>
          <w:ilvl w:val="0"/>
          <w:numId w:val="72"/>
        </w:numPr>
        <w:rPr>
          <w:rFonts w:ascii="Verdana" w:hAnsi="Verdana"/>
          <w:iCs/>
          <w:sz w:val="18"/>
          <w:szCs w:val="18"/>
          <w:lang w:val="nl-NL"/>
        </w:rPr>
      </w:pPr>
      <w:r w:rsidRPr="003711D9">
        <w:rPr>
          <w:rFonts w:ascii="Verdana" w:hAnsi="Verdana"/>
          <w:iCs/>
          <w:sz w:val="18"/>
          <w:szCs w:val="18"/>
          <w:lang w:val="nl-NL"/>
        </w:rPr>
        <w:t>Overzicht storingsmeldingen:</w:t>
      </w:r>
    </w:p>
    <w:p w14:paraId="145E4A97" w14:textId="77777777" w:rsidR="00BD57CE" w:rsidRPr="003711D9" w:rsidRDefault="003B4459" w:rsidP="00C21CBF">
      <w:pPr>
        <w:pStyle w:val="Lijstalinea"/>
        <w:numPr>
          <w:ilvl w:val="1"/>
          <w:numId w:val="72"/>
        </w:numPr>
        <w:rPr>
          <w:rFonts w:ascii="Verdana" w:hAnsi="Verdana"/>
          <w:iCs/>
          <w:sz w:val="18"/>
          <w:szCs w:val="18"/>
          <w:lang w:val="nl-NL"/>
        </w:rPr>
      </w:pPr>
      <w:r w:rsidRPr="003711D9">
        <w:rPr>
          <w:rFonts w:ascii="Verdana" w:hAnsi="Verdana"/>
          <w:iCs/>
          <w:sz w:val="18"/>
          <w:szCs w:val="18"/>
          <w:lang w:val="nl-NL"/>
        </w:rPr>
        <w:t>Gebouwen met een externe verbinding zijn aangesloten op Service Centre / Desigo Insight. De Opdrachtgever bewaakt gedurende het contract de storingen die optreden.</w:t>
      </w:r>
    </w:p>
    <w:p w14:paraId="0060470B" w14:textId="77777777" w:rsidR="00BD57CE" w:rsidRPr="003711D9" w:rsidRDefault="003B4459" w:rsidP="00C21CBF">
      <w:pPr>
        <w:pStyle w:val="Lijstalinea"/>
        <w:numPr>
          <w:ilvl w:val="0"/>
          <w:numId w:val="72"/>
        </w:numPr>
        <w:rPr>
          <w:rFonts w:ascii="Verdana" w:hAnsi="Verdana"/>
          <w:iCs/>
          <w:sz w:val="18"/>
          <w:szCs w:val="18"/>
          <w:lang w:val="nl-NL"/>
        </w:rPr>
      </w:pPr>
      <w:r w:rsidRPr="003711D9">
        <w:rPr>
          <w:rFonts w:ascii="Verdana" w:hAnsi="Verdana"/>
          <w:iCs/>
          <w:sz w:val="18"/>
          <w:szCs w:val="18"/>
          <w:lang w:val="nl-NL"/>
        </w:rPr>
        <w:t>Overzicht uitgevoerde acties:</w:t>
      </w:r>
    </w:p>
    <w:p w14:paraId="08922FB7" w14:textId="77777777" w:rsidR="00BD57CE" w:rsidRPr="003711D9" w:rsidRDefault="003B4459" w:rsidP="00C21CBF">
      <w:pPr>
        <w:pStyle w:val="Lijstalinea"/>
        <w:numPr>
          <w:ilvl w:val="1"/>
          <w:numId w:val="72"/>
        </w:numPr>
        <w:rPr>
          <w:rFonts w:ascii="Verdana" w:hAnsi="Verdana"/>
          <w:iCs/>
          <w:sz w:val="18"/>
          <w:szCs w:val="18"/>
          <w:lang w:val="nl-NL"/>
        </w:rPr>
      </w:pPr>
      <w:r w:rsidRPr="003711D9">
        <w:rPr>
          <w:rFonts w:ascii="Verdana" w:hAnsi="Verdana"/>
          <w:iCs/>
          <w:sz w:val="18"/>
          <w:szCs w:val="18"/>
          <w:lang w:val="nl-NL"/>
        </w:rPr>
        <w:t>De Aannemer rapporteert de uitgevoerde acties van de afgelopen twee weken in de vorm van een korte analyse.</w:t>
      </w:r>
    </w:p>
    <w:p w14:paraId="6B3D343B" w14:textId="77777777" w:rsidR="00BD57CE" w:rsidRPr="003711D9" w:rsidRDefault="003B4459" w:rsidP="00C21CBF">
      <w:pPr>
        <w:pStyle w:val="Lijstalinea"/>
        <w:numPr>
          <w:ilvl w:val="0"/>
          <w:numId w:val="72"/>
        </w:numPr>
        <w:rPr>
          <w:rFonts w:ascii="Verdana" w:hAnsi="Verdana" w:cstheme="minorHAnsi"/>
          <w:iCs/>
          <w:sz w:val="18"/>
          <w:szCs w:val="18"/>
          <w:lang w:val="nl-NL"/>
        </w:rPr>
      </w:pPr>
      <w:r w:rsidRPr="003711D9">
        <w:rPr>
          <w:rFonts w:ascii="Verdana" w:hAnsi="Verdana"/>
          <w:iCs/>
          <w:sz w:val="18"/>
          <w:szCs w:val="18"/>
          <w:lang w:val="nl-NL"/>
        </w:rPr>
        <w:t>Overzicht openstaande acties:</w:t>
      </w:r>
    </w:p>
    <w:p w14:paraId="26099EDB" w14:textId="77777777" w:rsidR="003B4459" w:rsidRPr="003711D9" w:rsidRDefault="003B4459" w:rsidP="00C21CBF">
      <w:pPr>
        <w:pStyle w:val="Lijstalinea"/>
        <w:numPr>
          <w:ilvl w:val="1"/>
          <w:numId w:val="72"/>
        </w:numPr>
        <w:rPr>
          <w:rFonts w:ascii="Verdana" w:hAnsi="Verdana" w:cstheme="minorHAnsi"/>
          <w:iCs/>
          <w:sz w:val="18"/>
          <w:szCs w:val="18"/>
          <w:lang w:val="nl-NL"/>
        </w:rPr>
      </w:pPr>
      <w:r w:rsidRPr="003711D9">
        <w:rPr>
          <w:rFonts w:ascii="Verdana" w:hAnsi="Verdana"/>
          <w:iCs/>
          <w:sz w:val="18"/>
          <w:szCs w:val="18"/>
          <w:lang w:val="nl-NL"/>
        </w:rPr>
        <w:t>Indien er door de Opdrachtgever naar aanleiding van de tekortkomingen aanvullende opdrachten zijn of worden verstrekt worden deze in dit overzicht opgenomen als ze nog niet zijn afgehandeld.</w:t>
      </w:r>
    </w:p>
    <w:p w14:paraId="5A20039C" w14:textId="77777777" w:rsidR="003B4459" w:rsidRPr="003711D9" w:rsidRDefault="003B4459" w:rsidP="00A5099F">
      <w:pPr>
        <w:pStyle w:val="Kop4"/>
      </w:pPr>
      <w:bookmarkStart w:id="10949" w:name="_Toc79070302"/>
      <w:bookmarkStart w:id="10950" w:name="_Toc97713086"/>
      <w:r w:rsidRPr="003711D9">
        <w:t>Softwarebeheer</w:t>
      </w:r>
      <w:bookmarkEnd w:id="10949"/>
      <w:bookmarkEnd w:id="10950"/>
    </w:p>
    <w:p w14:paraId="19375F86"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Het beheer van de software en het installeren van updates (verbeterde versie zonder uitbreiding) van de systeemsoftware wordt door de Opdrachtgever zelf óf onder regie van de Opdrachtgever uitgevoerd.</w:t>
      </w:r>
    </w:p>
    <w:p w14:paraId="7C586813"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Bij softwarematige wijzigingen dient de laatste versie van de database door de Aannemer binnen 2 werkdagen na afronding van de werkzaamheden weer bij de Opdrachtgever in het bezit te zijn.</w:t>
      </w:r>
    </w:p>
    <w:p w14:paraId="669D9D48"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 xml:space="preserve">Voor diverse </w:t>
      </w:r>
      <w:r w:rsidR="00375324" w:rsidRPr="003711D9">
        <w:rPr>
          <w:rFonts w:ascii="Verdana" w:hAnsi="Verdana"/>
          <w:iCs/>
          <w:sz w:val="18"/>
          <w:szCs w:val="18"/>
          <w:lang w:val="nl-NL"/>
        </w:rPr>
        <w:t>N</w:t>
      </w:r>
      <w:r w:rsidR="000F4595" w:rsidRPr="003711D9">
        <w:rPr>
          <w:rFonts w:ascii="Verdana" w:hAnsi="Verdana"/>
          <w:iCs/>
          <w:sz w:val="18"/>
          <w:szCs w:val="18"/>
          <w:lang w:val="nl-NL"/>
        </w:rPr>
        <w:t>WR</w:t>
      </w:r>
      <w:r w:rsidR="00375324" w:rsidRPr="003711D9">
        <w:rPr>
          <w:rFonts w:ascii="Verdana" w:hAnsi="Verdana"/>
          <w:iCs/>
          <w:sz w:val="18"/>
          <w:szCs w:val="18"/>
          <w:lang w:val="nl-NL"/>
        </w:rPr>
        <w:t xml:space="preserve"> ruimtes </w:t>
      </w:r>
      <w:r w:rsidRPr="003711D9">
        <w:rPr>
          <w:rFonts w:ascii="Verdana" w:hAnsi="Verdana"/>
          <w:iCs/>
          <w:sz w:val="18"/>
          <w:szCs w:val="18"/>
          <w:lang w:val="nl-NL"/>
        </w:rPr>
        <w:t xml:space="preserve">is een softwaredatabase aanwezig. </w:t>
      </w:r>
    </w:p>
    <w:p w14:paraId="47A7C113"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De Opdrachtgever moet door de Aannemer van deze werkomschrijving worden benaderd voor de volgende werkzaamheden:</w:t>
      </w:r>
    </w:p>
    <w:p w14:paraId="09A6E1A7" w14:textId="77777777" w:rsidR="003B4459" w:rsidRPr="003711D9" w:rsidRDefault="003B4459" w:rsidP="00606D2D">
      <w:pPr>
        <w:pStyle w:val="Lijstalinea"/>
        <w:numPr>
          <w:ilvl w:val="0"/>
          <w:numId w:val="45"/>
        </w:numPr>
        <w:spacing w:line="240" w:lineRule="auto"/>
        <w:rPr>
          <w:rFonts w:ascii="Verdana" w:hAnsi="Verdana"/>
          <w:iCs/>
          <w:sz w:val="18"/>
          <w:szCs w:val="18"/>
          <w:lang w:val="nl-NL"/>
        </w:rPr>
      </w:pPr>
      <w:r w:rsidRPr="003711D9">
        <w:rPr>
          <w:rFonts w:ascii="Verdana" w:hAnsi="Verdana"/>
          <w:iCs/>
          <w:sz w:val="18"/>
          <w:szCs w:val="18"/>
          <w:lang w:val="nl-NL"/>
        </w:rPr>
        <w:t>Het updaten van de database bij wijzigingen</w:t>
      </w:r>
    </w:p>
    <w:p w14:paraId="622B7EC9" w14:textId="77777777" w:rsidR="003B4459" w:rsidRPr="003711D9" w:rsidRDefault="003B4459" w:rsidP="00606D2D">
      <w:pPr>
        <w:pStyle w:val="Lijstalinea"/>
        <w:numPr>
          <w:ilvl w:val="0"/>
          <w:numId w:val="45"/>
        </w:numPr>
        <w:spacing w:line="240" w:lineRule="auto"/>
        <w:rPr>
          <w:rFonts w:ascii="Verdana" w:hAnsi="Verdana"/>
          <w:iCs/>
          <w:sz w:val="18"/>
          <w:szCs w:val="18"/>
          <w:lang w:val="nl-NL"/>
        </w:rPr>
      </w:pPr>
      <w:r w:rsidRPr="003711D9">
        <w:rPr>
          <w:rFonts w:ascii="Verdana" w:hAnsi="Verdana"/>
          <w:iCs/>
          <w:sz w:val="18"/>
          <w:szCs w:val="18"/>
          <w:lang w:val="nl-NL"/>
        </w:rPr>
        <w:t>Het opnieuw in bedrijf stellen na een storing of defecten aan de hardware</w:t>
      </w:r>
    </w:p>
    <w:p w14:paraId="39ABCAEC"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Voordat aangepaste software ten behoeve van de automatisering van de klimaatregelinstallaties in de DDC-automatiseringsstations aangebracht mag worden en in bedrijf wordt gesteld, dient deze software aan de hand van een functionele regeltechnische omschrijving volgens ISSO 69, opgesteld door de Aannemer, te zijn vastgesteld en goedgekeurd door de Opdrachtgever.</w:t>
      </w:r>
    </w:p>
    <w:p w14:paraId="0E949AC7" w14:textId="77777777" w:rsidR="003B4459" w:rsidRPr="003711D9" w:rsidRDefault="003B4459" w:rsidP="003B4459">
      <w:pPr>
        <w:rPr>
          <w:rFonts w:ascii="Verdana" w:hAnsi="Verdana" w:cstheme="minorHAnsi"/>
          <w:iCs/>
          <w:sz w:val="18"/>
          <w:szCs w:val="18"/>
          <w:lang w:val="nl-NL"/>
        </w:rPr>
      </w:pPr>
      <w:r w:rsidRPr="003711D9">
        <w:rPr>
          <w:rFonts w:ascii="Verdana" w:hAnsi="Verdana"/>
          <w:iCs/>
          <w:sz w:val="18"/>
          <w:szCs w:val="18"/>
          <w:lang w:val="nl-NL"/>
        </w:rPr>
        <w:lastRenderedPageBreak/>
        <w:t>Voor het in deze werkomschrijving vermelde onderhoud krijgt de Aannemer van de Opdrachtgever kijkrechten in de software. Voor de inbedrijfstelling van de software zal een separate code worden verstrekt.</w:t>
      </w:r>
    </w:p>
    <w:p w14:paraId="76026C01" w14:textId="77777777" w:rsidR="003B4459" w:rsidRPr="003711D9" w:rsidRDefault="003B4459" w:rsidP="00A5099F">
      <w:pPr>
        <w:pStyle w:val="Kop4"/>
        <w:rPr>
          <w:rFonts w:cstheme="minorHAnsi"/>
          <w:szCs w:val="18"/>
          <w:lang w:val="nl-NL"/>
        </w:rPr>
      </w:pPr>
      <w:bookmarkStart w:id="10951" w:name="_Toc97713087"/>
      <w:r w:rsidRPr="003711D9">
        <w:rPr>
          <w:lang w:val="nl-NL"/>
        </w:rPr>
        <w:t xml:space="preserve">Periodiek onderhoud: </w:t>
      </w:r>
      <w:bookmarkStart w:id="10952" w:name="Softwarecontrole"/>
      <w:bookmarkStart w:id="10953" w:name="_Ref52886480"/>
      <w:r w:rsidRPr="003711D9">
        <w:rPr>
          <w:lang w:val="nl-NL"/>
        </w:rPr>
        <w:t xml:space="preserve">Softwarecontrole </w:t>
      </w:r>
      <w:bookmarkEnd w:id="10952"/>
      <w:r w:rsidRPr="003711D9">
        <w:rPr>
          <w:lang w:val="nl-NL"/>
        </w:rPr>
        <w:t>1j</w:t>
      </w:r>
      <w:bookmarkEnd w:id="10951"/>
      <w:bookmarkEnd w:id="10953"/>
    </w:p>
    <w:p w14:paraId="55F6468B"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 xml:space="preserve">Het 1x per jaar uitvoeren van: </w:t>
      </w:r>
    </w:p>
    <w:p w14:paraId="63FD16CA" w14:textId="77777777" w:rsidR="003B4459" w:rsidRPr="003711D9" w:rsidRDefault="003B4459" w:rsidP="00606D2D">
      <w:pPr>
        <w:pStyle w:val="Lijstalinea"/>
        <w:numPr>
          <w:ilvl w:val="0"/>
          <w:numId w:val="49"/>
        </w:numPr>
        <w:spacing w:line="240" w:lineRule="auto"/>
        <w:rPr>
          <w:rFonts w:ascii="Verdana" w:hAnsi="Verdana"/>
          <w:bCs/>
          <w:iCs/>
          <w:sz w:val="18"/>
          <w:szCs w:val="18"/>
        </w:rPr>
      </w:pPr>
      <w:r w:rsidRPr="003711D9">
        <w:rPr>
          <w:rFonts w:ascii="Verdana" w:hAnsi="Verdana"/>
          <w:bCs/>
          <w:iCs/>
          <w:sz w:val="18"/>
          <w:szCs w:val="18"/>
        </w:rPr>
        <w:t xml:space="preserve">Back-up instellingen ophalen </w:t>
      </w:r>
    </w:p>
    <w:p w14:paraId="7F602A7B" w14:textId="77777777" w:rsidR="003B4459" w:rsidRPr="003711D9" w:rsidRDefault="003B4459" w:rsidP="00E3503B">
      <w:pPr>
        <w:ind w:left="700"/>
        <w:rPr>
          <w:rFonts w:ascii="Verdana" w:hAnsi="Verdana"/>
          <w:iCs/>
          <w:sz w:val="18"/>
          <w:szCs w:val="18"/>
          <w:lang w:val="nl-NL"/>
        </w:rPr>
      </w:pPr>
      <w:r w:rsidRPr="003711D9">
        <w:rPr>
          <w:rFonts w:ascii="Verdana" w:hAnsi="Verdana"/>
          <w:iCs/>
          <w:sz w:val="18"/>
          <w:szCs w:val="18"/>
          <w:lang w:val="nl-NL"/>
        </w:rPr>
        <w:t>De actuele instellingen moeten opgehaald worden en opgeslagen bij beheerder van de software. De gegevens moeten zijn voorzien van een datum en zijn geverifieerd op juistheid.</w:t>
      </w:r>
    </w:p>
    <w:p w14:paraId="274AAE7D" w14:textId="77777777" w:rsidR="003B4459" w:rsidRPr="003711D9" w:rsidRDefault="003B4459" w:rsidP="00E3503B">
      <w:pPr>
        <w:pStyle w:val="Lijstalinea"/>
        <w:numPr>
          <w:ilvl w:val="0"/>
          <w:numId w:val="49"/>
        </w:numPr>
        <w:spacing w:line="240" w:lineRule="auto"/>
        <w:rPr>
          <w:rFonts w:ascii="Verdana" w:hAnsi="Verdana"/>
          <w:bCs/>
          <w:iCs/>
          <w:sz w:val="18"/>
          <w:szCs w:val="18"/>
        </w:rPr>
      </w:pPr>
      <w:r w:rsidRPr="003711D9">
        <w:rPr>
          <w:rFonts w:ascii="Verdana" w:hAnsi="Verdana"/>
          <w:bCs/>
          <w:iCs/>
          <w:sz w:val="18"/>
          <w:szCs w:val="18"/>
        </w:rPr>
        <w:t>Softwarecontrole- en onderhoudswerkzaamheden:</w:t>
      </w:r>
    </w:p>
    <w:p w14:paraId="7714CA59" w14:textId="77777777" w:rsidR="00E3503B" w:rsidRPr="003711D9" w:rsidRDefault="003B4459" w:rsidP="00C21CBF">
      <w:pPr>
        <w:pStyle w:val="Lijstalinea"/>
        <w:numPr>
          <w:ilvl w:val="0"/>
          <w:numId w:val="64"/>
        </w:numPr>
        <w:ind w:left="800"/>
        <w:rPr>
          <w:rFonts w:ascii="Verdana" w:hAnsi="Verdana"/>
          <w:iCs/>
          <w:sz w:val="18"/>
          <w:szCs w:val="18"/>
          <w:lang w:val="nl-NL"/>
        </w:rPr>
      </w:pPr>
      <w:r w:rsidRPr="003711D9">
        <w:rPr>
          <w:rFonts w:ascii="Verdana" w:hAnsi="Verdana"/>
          <w:iCs/>
          <w:sz w:val="18"/>
          <w:szCs w:val="18"/>
          <w:lang w:val="nl-NL"/>
        </w:rPr>
        <w:t>Een overzicht genereren van de aanwezige regelkringen binnen de software</w:t>
      </w:r>
    </w:p>
    <w:p w14:paraId="73A3A979" w14:textId="77777777" w:rsidR="00E3503B" w:rsidRPr="003711D9" w:rsidRDefault="003B4459" w:rsidP="00C21CBF">
      <w:pPr>
        <w:pStyle w:val="Lijstalinea"/>
        <w:numPr>
          <w:ilvl w:val="0"/>
          <w:numId w:val="64"/>
        </w:numPr>
        <w:ind w:left="800"/>
        <w:rPr>
          <w:rFonts w:ascii="Verdana" w:hAnsi="Verdana"/>
          <w:iCs/>
          <w:sz w:val="18"/>
          <w:szCs w:val="18"/>
          <w:lang w:val="nl-NL"/>
        </w:rPr>
      </w:pPr>
      <w:r w:rsidRPr="003711D9">
        <w:rPr>
          <w:rFonts w:ascii="Verdana" w:hAnsi="Verdana"/>
          <w:iCs/>
          <w:sz w:val="18"/>
          <w:szCs w:val="18"/>
          <w:lang w:val="nl-NL"/>
        </w:rPr>
        <w:t>Per regelkring een overzicht genereren van de actuele instellingen</w:t>
      </w:r>
    </w:p>
    <w:p w14:paraId="68A96B95" w14:textId="77777777" w:rsidR="003B4459" w:rsidRPr="003711D9" w:rsidRDefault="003B4459" w:rsidP="00C21CBF">
      <w:pPr>
        <w:pStyle w:val="Lijstalinea"/>
        <w:numPr>
          <w:ilvl w:val="0"/>
          <w:numId w:val="64"/>
        </w:numPr>
        <w:ind w:left="800"/>
        <w:rPr>
          <w:rFonts w:ascii="Verdana" w:hAnsi="Verdana"/>
          <w:iCs/>
          <w:sz w:val="18"/>
          <w:szCs w:val="18"/>
          <w:lang w:val="nl-NL"/>
        </w:rPr>
      </w:pPr>
      <w:r w:rsidRPr="003711D9">
        <w:rPr>
          <w:rFonts w:ascii="Verdana" w:hAnsi="Verdana"/>
          <w:iCs/>
          <w:sz w:val="18"/>
          <w:szCs w:val="18"/>
          <w:lang w:val="nl-NL"/>
        </w:rPr>
        <w:t xml:space="preserve">De software controleren op de aanwezigheid van een tabblad met een overzicht van de aanwezige regelkringen binnen de software. </w:t>
      </w:r>
    </w:p>
    <w:p w14:paraId="4691313C"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Controle van de openingspagina in de software, hierop moet zijn vermeld:</w:t>
      </w:r>
    </w:p>
    <w:p w14:paraId="4B1A992C" w14:textId="77777777" w:rsidR="003B4459" w:rsidRPr="003711D9" w:rsidRDefault="003B4459" w:rsidP="00606D2D">
      <w:pPr>
        <w:pStyle w:val="Lijstalinea"/>
        <w:numPr>
          <w:ilvl w:val="0"/>
          <w:numId w:val="37"/>
        </w:numPr>
        <w:spacing w:line="240" w:lineRule="auto"/>
        <w:rPr>
          <w:rFonts w:ascii="Verdana" w:hAnsi="Verdana"/>
          <w:iCs/>
          <w:sz w:val="18"/>
          <w:szCs w:val="18"/>
          <w:lang w:val="nl-NL"/>
        </w:rPr>
      </w:pPr>
      <w:r w:rsidRPr="003711D9">
        <w:rPr>
          <w:rFonts w:ascii="Verdana" w:hAnsi="Verdana"/>
          <w:iCs/>
          <w:sz w:val="18"/>
          <w:szCs w:val="18"/>
          <w:lang w:val="nl-NL"/>
        </w:rPr>
        <w:t>Snelkoppeling naar de pagina met een overzicht van de aanwezige regelkringen</w:t>
      </w:r>
    </w:p>
    <w:p w14:paraId="567306AC" w14:textId="77777777" w:rsidR="003B4459" w:rsidRPr="003711D9" w:rsidRDefault="003B4459" w:rsidP="00606D2D">
      <w:pPr>
        <w:pStyle w:val="Lijstalinea"/>
        <w:numPr>
          <w:ilvl w:val="0"/>
          <w:numId w:val="37"/>
        </w:numPr>
        <w:spacing w:line="240" w:lineRule="auto"/>
        <w:rPr>
          <w:rFonts w:ascii="Verdana" w:hAnsi="Verdana"/>
          <w:iCs/>
          <w:sz w:val="18"/>
          <w:szCs w:val="18"/>
          <w:lang w:val="nl-NL"/>
        </w:rPr>
      </w:pPr>
      <w:r w:rsidRPr="003711D9">
        <w:rPr>
          <w:rFonts w:ascii="Verdana" w:hAnsi="Verdana"/>
          <w:iCs/>
          <w:sz w:val="18"/>
          <w:szCs w:val="18"/>
          <w:lang w:val="nl-NL"/>
        </w:rPr>
        <w:t>Actuele buitentemperatuur met de bijbehorende instellingen zoals van de vorstgrens, stookgrens etc.</w:t>
      </w:r>
    </w:p>
    <w:p w14:paraId="15D3DE96" w14:textId="77777777" w:rsidR="003B4459" w:rsidRPr="003711D9" w:rsidRDefault="003B4459" w:rsidP="00606D2D">
      <w:pPr>
        <w:pStyle w:val="Lijstalinea"/>
        <w:numPr>
          <w:ilvl w:val="0"/>
          <w:numId w:val="37"/>
        </w:numPr>
        <w:spacing w:line="240" w:lineRule="auto"/>
        <w:rPr>
          <w:rFonts w:ascii="Verdana" w:hAnsi="Verdana"/>
          <w:iCs/>
          <w:sz w:val="18"/>
          <w:szCs w:val="18"/>
          <w:lang w:val="nl-NL"/>
        </w:rPr>
      </w:pPr>
      <w:r w:rsidRPr="003711D9">
        <w:rPr>
          <w:rFonts w:ascii="Verdana" w:hAnsi="Verdana"/>
          <w:iCs/>
          <w:sz w:val="18"/>
          <w:szCs w:val="18"/>
          <w:lang w:val="nl-NL"/>
        </w:rPr>
        <w:t>Melding van een urgente, niet urgente storing, installatie niet automatisch, etc.</w:t>
      </w:r>
    </w:p>
    <w:p w14:paraId="7C0EDBC2" w14:textId="77777777" w:rsidR="003B4459" w:rsidRPr="003711D9" w:rsidRDefault="003B4459" w:rsidP="00606D2D">
      <w:pPr>
        <w:pStyle w:val="Lijstalinea"/>
        <w:numPr>
          <w:ilvl w:val="0"/>
          <w:numId w:val="37"/>
        </w:numPr>
        <w:spacing w:line="240" w:lineRule="auto"/>
        <w:rPr>
          <w:rFonts w:ascii="Verdana" w:hAnsi="Verdana"/>
          <w:iCs/>
          <w:sz w:val="18"/>
          <w:szCs w:val="18"/>
        </w:rPr>
      </w:pPr>
      <w:r w:rsidRPr="003711D9">
        <w:rPr>
          <w:rFonts w:ascii="Verdana" w:hAnsi="Verdana"/>
          <w:iCs/>
          <w:sz w:val="18"/>
          <w:szCs w:val="18"/>
        </w:rPr>
        <w:t>Brandmelding</w:t>
      </w:r>
    </w:p>
    <w:p w14:paraId="61119550" w14:textId="77777777" w:rsidR="003B4459" w:rsidRPr="003711D9" w:rsidRDefault="003B4459" w:rsidP="00606D2D">
      <w:pPr>
        <w:pStyle w:val="Lijstalinea"/>
        <w:numPr>
          <w:ilvl w:val="0"/>
          <w:numId w:val="37"/>
        </w:numPr>
        <w:spacing w:line="240" w:lineRule="auto"/>
        <w:rPr>
          <w:rFonts w:ascii="Verdana" w:hAnsi="Verdana"/>
          <w:iCs/>
          <w:sz w:val="18"/>
          <w:szCs w:val="18"/>
        </w:rPr>
      </w:pPr>
      <w:r w:rsidRPr="003711D9">
        <w:rPr>
          <w:rFonts w:ascii="Verdana" w:hAnsi="Verdana"/>
          <w:iCs/>
          <w:sz w:val="18"/>
          <w:szCs w:val="18"/>
        </w:rPr>
        <w:t>Status buscommunicatie</w:t>
      </w:r>
    </w:p>
    <w:p w14:paraId="7A9A175E" w14:textId="77777777" w:rsidR="003B4459" w:rsidRPr="003711D9" w:rsidRDefault="003B4459" w:rsidP="00606D2D">
      <w:pPr>
        <w:pStyle w:val="Lijstalinea"/>
        <w:numPr>
          <w:ilvl w:val="0"/>
          <w:numId w:val="37"/>
        </w:numPr>
        <w:spacing w:line="240" w:lineRule="auto"/>
        <w:rPr>
          <w:rFonts w:ascii="Verdana" w:hAnsi="Verdana"/>
          <w:iCs/>
          <w:sz w:val="18"/>
          <w:szCs w:val="18"/>
        </w:rPr>
      </w:pPr>
      <w:r w:rsidRPr="003711D9">
        <w:rPr>
          <w:rFonts w:ascii="Verdana" w:hAnsi="Verdana"/>
          <w:iCs/>
          <w:sz w:val="18"/>
          <w:szCs w:val="18"/>
        </w:rPr>
        <w:t>Reset</w:t>
      </w:r>
    </w:p>
    <w:p w14:paraId="047F7447" w14:textId="77777777" w:rsidR="003B4459" w:rsidRPr="003711D9" w:rsidRDefault="003B4459" w:rsidP="00606D2D">
      <w:pPr>
        <w:pStyle w:val="Lijstalinea"/>
        <w:numPr>
          <w:ilvl w:val="0"/>
          <w:numId w:val="37"/>
        </w:numPr>
        <w:spacing w:line="240" w:lineRule="auto"/>
        <w:rPr>
          <w:rFonts w:ascii="Verdana" w:hAnsi="Verdana"/>
          <w:iCs/>
          <w:sz w:val="18"/>
          <w:szCs w:val="18"/>
          <w:lang w:val="nl-NL"/>
        </w:rPr>
      </w:pPr>
      <w:r w:rsidRPr="003711D9">
        <w:rPr>
          <w:rFonts w:ascii="Verdana" w:hAnsi="Verdana"/>
          <w:iCs/>
          <w:sz w:val="18"/>
          <w:szCs w:val="18"/>
          <w:lang w:val="nl-NL"/>
        </w:rPr>
        <w:t>Vermelding van het nummer van de telefoonlijn/IP-adres van het betreffende object</w:t>
      </w:r>
    </w:p>
    <w:p w14:paraId="289C767A"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Controle per regelkring op minimaal de volgende onderdelen:</w:t>
      </w:r>
    </w:p>
    <w:p w14:paraId="1579E005" w14:textId="77777777" w:rsidR="003B4459" w:rsidRPr="003711D9" w:rsidRDefault="003B4459" w:rsidP="00606D2D">
      <w:pPr>
        <w:pStyle w:val="Lijstalinea"/>
        <w:numPr>
          <w:ilvl w:val="0"/>
          <w:numId w:val="38"/>
        </w:numPr>
        <w:spacing w:line="240" w:lineRule="auto"/>
        <w:rPr>
          <w:rFonts w:ascii="Verdana" w:hAnsi="Verdana"/>
          <w:iCs/>
          <w:sz w:val="18"/>
          <w:szCs w:val="18"/>
          <w:lang w:val="nl-NL"/>
        </w:rPr>
      </w:pPr>
      <w:r w:rsidRPr="003711D9">
        <w:rPr>
          <w:rFonts w:ascii="Verdana" w:hAnsi="Verdana"/>
          <w:iCs/>
          <w:sz w:val="18"/>
          <w:szCs w:val="18"/>
          <w:lang w:val="nl-NL"/>
        </w:rPr>
        <w:t>Juiste werking (op basis van een goedgekeurde 4-jaarlijkse controle van de hydraulische schakelingen)</w:t>
      </w:r>
    </w:p>
    <w:p w14:paraId="7F93CE0B" w14:textId="77777777" w:rsidR="003B4459" w:rsidRPr="003711D9" w:rsidRDefault="003B4459" w:rsidP="00606D2D">
      <w:pPr>
        <w:pStyle w:val="Lijstalinea"/>
        <w:numPr>
          <w:ilvl w:val="0"/>
          <w:numId w:val="38"/>
        </w:numPr>
        <w:spacing w:line="240" w:lineRule="auto"/>
        <w:rPr>
          <w:rFonts w:ascii="Verdana" w:hAnsi="Verdana"/>
          <w:iCs/>
          <w:sz w:val="18"/>
          <w:szCs w:val="18"/>
        </w:rPr>
      </w:pPr>
      <w:r w:rsidRPr="003711D9">
        <w:rPr>
          <w:rFonts w:ascii="Verdana" w:hAnsi="Verdana"/>
          <w:iCs/>
          <w:sz w:val="18"/>
          <w:szCs w:val="18"/>
        </w:rPr>
        <w:t>Juiste weergave van meetwaarden</w:t>
      </w:r>
    </w:p>
    <w:p w14:paraId="64547EF8" w14:textId="77777777" w:rsidR="003B4459" w:rsidRPr="003711D9" w:rsidRDefault="003B4459" w:rsidP="00606D2D">
      <w:pPr>
        <w:pStyle w:val="Lijstalinea"/>
        <w:numPr>
          <w:ilvl w:val="0"/>
          <w:numId w:val="38"/>
        </w:numPr>
        <w:spacing w:line="240" w:lineRule="auto"/>
        <w:rPr>
          <w:rFonts w:ascii="Verdana" w:hAnsi="Verdana"/>
          <w:iCs/>
          <w:sz w:val="18"/>
          <w:szCs w:val="18"/>
        </w:rPr>
      </w:pPr>
      <w:r w:rsidRPr="003711D9">
        <w:rPr>
          <w:rFonts w:ascii="Verdana" w:hAnsi="Verdana"/>
          <w:iCs/>
          <w:sz w:val="18"/>
          <w:szCs w:val="18"/>
        </w:rPr>
        <w:t>Juiste werking bij verschillende bedrijfstoestanden</w:t>
      </w:r>
    </w:p>
    <w:p w14:paraId="1897DD6B" w14:textId="77777777" w:rsidR="003B4459" w:rsidRPr="003711D9" w:rsidRDefault="003B4459" w:rsidP="00606D2D">
      <w:pPr>
        <w:pStyle w:val="Lijstalinea"/>
        <w:numPr>
          <w:ilvl w:val="0"/>
          <w:numId w:val="38"/>
        </w:numPr>
        <w:spacing w:line="240" w:lineRule="auto"/>
        <w:rPr>
          <w:rFonts w:ascii="Verdana" w:hAnsi="Verdana"/>
          <w:iCs/>
          <w:sz w:val="18"/>
          <w:szCs w:val="18"/>
        </w:rPr>
      </w:pPr>
      <w:r w:rsidRPr="003711D9">
        <w:rPr>
          <w:rFonts w:ascii="Verdana" w:hAnsi="Verdana"/>
          <w:iCs/>
          <w:sz w:val="18"/>
          <w:szCs w:val="18"/>
        </w:rPr>
        <w:t xml:space="preserve">Bedienbaarheid software </w:t>
      </w:r>
    </w:p>
    <w:p w14:paraId="151605E0" w14:textId="77777777" w:rsidR="003B4459" w:rsidRPr="003711D9" w:rsidRDefault="003B4459" w:rsidP="00606D2D">
      <w:pPr>
        <w:pStyle w:val="Lijstalinea"/>
        <w:numPr>
          <w:ilvl w:val="0"/>
          <w:numId w:val="38"/>
        </w:numPr>
        <w:spacing w:line="240" w:lineRule="auto"/>
        <w:rPr>
          <w:rFonts w:ascii="Verdana" w:hAnsi="Verdana"/>
          <w:iCs/>
          <w:sz w:val="18"/>
          <w:szCs w:val="18"/>
        </w:rPr>
      </w:pPr>
      <w:r w:rsidRPr="003711D9">
        <w:rPr>
          <w:rFonts w:ascii="Verdana" w:hAnsi="Verdana"/>
          <w:iCs/>
          <w:sz w:val="18"/>
          <w:szCs w:val="18"/>
        </w:rPr>
        <w:t>Theoretische autoriteit</w:t>
      </w:r>
    </w:p>
    <w:p w14:paraId="08EC181A" w14:textId="77777777" w:rsidR="003B4459" w:rsidRPr="003711D9" w:rsidRDefault="003B4459" w:rsidP="00606D2D">
      <w:pPr>
        <w:pStyle w:val="Lijstalinea"/>
        <w:numPr>
          <w:ilvl w:val="0"/>
          <w:numId w:val="38"/>
        </w:numPr>
        <w:spacing w:line="240" w:lineRule="auto"/>
        <w:rPr>
          <w:rFonts w:ascii="Verdana" w:hAnsi="Verdana"/>
          <w:iCs/>
          <w:sz w:val="18"/>
          <w:szCs w:val="18"/>
        </w:rPr>
      </w:pPr>
      <w:r w:rsidRPr="003711D9">
        <w:rPr>
          <w:rFonts w:ascii="Verdana" w:hAnsi="Verdana"/>
          <w:iCs/>
          <w:sz w:val="18"/>
          <w:szCs w:val="18"/>
        </w:rPr>
        <w:t>PID-instellingen (stabiliteit)</w:t>
      </w:r>
    </w:p>
    <w:p w14:paraId="646559FC" w14:textId="77777777" w:rsidR="003B4459" w:rsidRPr="003711D9" w:rsidRDefault="003B4459" w:rsidP="00606D2D">
      <w:pPr>
        <w:pStyle w:val="Lijstalinea"/>
        <w:numPr>
          <w:ilvl w:val="0"/>
          <w:numId w:val="38"/>
        </w:numPr>
        <w:spacing w:line="240" w:lineRule="auto"/>
        <w:rPr>
          <w:rFonts w:ascii="Verdana" w:hAnsi="Verdana"/>
          <w:iCs/>
          <w:sz w:val="18"/>
          <w:szCs w:val="18"/>
        </w:rPr>
      </w:pPr>
      <w:r w:rsidRPr="003711D9">
        <w:rPr>
          <w:rFonts w:ascii="Verdana" w:hAnsi="Verdana"/>
          <w:iCs/>
          <w:sz w:val="18"/>
          <w:szCs w:val="18"/>
        </w:rPr>
        <w:t>Optimalisering (offset)</w:t>
      </w:r>
    </w:p>
    <w:p w14:paraId="1F3A0FC3" w14:textId="77777777" w:rsidR="003B4459" w:rsidRPr="003711D9" w:rsidRDefault="003B4459" w:rsidP="00606D2D">
      <w:pPr>
        <w:pStyle w:val="Lijstalinea"/>
        <w:numPr>
          <w:ilvl w:val="0"/>
          <w:numId w:val="38"/>
        </w:numPr>
        <w:spacing w:line="240" w:lineRule="auto"/>
        <w:rPr>
          <w:rFonts w:ascii="Verdana" w:hAnsi="Verdana"/>
          <w:iCs/>
          <w:sz w:val="18"/>
          <w:szCs w:val="18"/>
          <w:lang w:val="nl-NL"/>
        </w:rPr>
      </w:pPr>
      <w:r w:rsidRPr="003711D9">
        <w:rPr>
          <w:rFonts w:ascii="Verdana" w:hAnsi="Verdana"/>
          <w:iCs/>
          <w:sz w:val="18"/>
          <w:szCs w:val="18"/>
          <w:lang w:val="nl-NL"/>
        </w:rPr>
        <w:t>Uitsturing: niet alleen op softwareniveau maar ook fysiek in het veld de veldapparatuur controleren op juiste werking</w:t>
      </w:r>
    </w:p>
    <w:p w14:paraId="117B5EF2" w14:textId="77777777" w:rsidR="003B4459" w:rsidRPr="003711D9" w:rsidRDefault="003B4459" w:rsidP="00606D2D">
      <w:pPr>
        <w:pStyle w:val="Lijstalinea"/>
        <w:numPr>
          <w:ilvl w:val="0"/>
          <w:numId w:val="38"/>
        </w:numPr>
        <w:spacing w:line="240" w:lineRule="auto"/>
        <w:rPr>
          <w:rFonts w:ascii="Verdana" w:hAnsi="Verdana"/>
          <w:iCs/>
          <w:sz w:val="18"/>
          <w:szCs w:val="18"/>
          <w:lang w:val="nl-NL"/>
        </w:rPr>
      </w:pPr>
      <w:r w:rsidRPr="003711D9">
        <w:rPr>
          <w:rFonts w:ascii="Verdana" w:hAnsi="Verdana"/>
          <w:iCs/>
          <w:sz w:val="18"/>
          <w:szCs w:val="18"/>
          <w:lang w:val="nl-NL"/>
        </w:rPr>
        <w:t>Stooklijnen: zijn deze in relatie tot de afgifte componenten en is een juiste stooklijn ingesteld, met dien verstande dat de stooklijn gebouw afhankelijk is en als er vreemde waarden worden waargenomen dit rapporteren.</w:t>
      </w:r>
    </w:p>
    <w:p w14:paraId="44F618BF" w14:textId="77777777" w:rsidR="003B4459" w:rsidRPr="003711D9" w:rsidRDefault="003B4459" w:rsidP="00606D2D">
      <w:pPr>
        <w:pStyle w:val="Lijstalinea"/>
        <w:numPr>
          <w:ilvl w:val="0"/>
          <w:numId w:val="38"/>
        </w:numPr>
        <w:spacing w:line="240" w:lineRule="auto"/>
        <w:rPr>
          <w:rFonts w:ascii="Verdana" w:hAnsi="Verdana"/>
          <w:iCs/>
          <w:sz w:val="18"/>
          <w:szCs w:val="18"/>
          <w:lang w:val="nl-NL"/>
        </w:rPr>
      </w:pPr>
      <w:r w:rsidRPr="003711D9">
        <w:rPr>
          <w:rFonts w:ascii="Verdana" w:hAnsi="Verdana"/>
          <w:iCs/>
          <w:sz w:val="18"/>
          <w:szCs w:val="18"/>
          <w:lang w:val="nl-NL"/>
        </w:rPr>
        <w:t>Grafieken: zijn aan de analoge waarden grafieken gekoppeld in de software</w:t>
      </w:r>
    </w:p>
    <w:p w14:paraId="30201F05" w14:textId="77777777" w:rsidR="003B4459" w:rsidRPr="003711D9" w:rsidRDefault="003B4459" w:rsidP="00606D2D">
      <w:pPr>
        <w:pStyle w:val="Lijstalinea"/>
        <w:numPr>
          <w:ilvl w:val="0"/>
          <w:numId w:val="38"/>
        </w:numPr>
        <w:spacing w:line="240" w:lineRule="auto"/>
        <w:rPr>
          <w:rFonts w:ascii="Verdana" w:hAnsi="Verdana"/>
          <w:iCs/>
          <w:sz w:val="18"/>
          <w:szCs w:val="18"/>
          <w:lang w:val="nl-NL"/>
        </w:rPr>
      </w:pPr>
      <w:r w:rsidRPr="003711D9">
        <w:rPr>
          <w:rFonts w:ascii="Verdana" w:hAnsi="Verdana"/>
          <w:iCs/>
          <w:sz w:val="18"/>
          <w:szCs w:val="18"/>
          <w:lang w:val="nl-NL"/>
        </w:rPr>
        <w:t xml:space="preserve">Puls tellingen: zijn de juiste waardes in het systeem ingevuld en komt de telling overeen met het werkelijke verbruik. </w:t>
      </w:r>
    </w:p>
    <w:p w14:paraId="5B52CF2B" w14:textId="77777777" w:rsidR="003B4459" w:rsidRPr="003711D9" w:rsidRDefault="003B4459" w:rsidP="00606D2D">
      <w:pPr>
        <w:pStyle w:val="Lijstalinea"/>
        <w:numPr>
          <w:ilvl w:val="0"/>
          <w:numId w:val="38"/>
        </w:numPr>
        <w:spacing w:line="240" w:lineRule="auto"/>
        <w:rPr>
          <w:rFonts w:ascii="Verdana" w:hAnsi="Verdana"/>
          <w:iCs/>
          <w:sz w:val="18"/>
          <w:szCs w:val="18"/>
          <w:lang w:val="nl-NL"/>
        </w:rPr>
      </w:pPr>
      <w:r w:rsidRPr="003711D9">
        <w:rPr>
          <w:rFonts w:ascii="Verdana" w:hAnsi="Verdana"/>
          <w:iCs/>
          <w:sz w:val="18"/>
          <w:szCs w:val="18"/>
          <w:lang w:val="nl-NL"/>
        </w:rPr>
        <w:t>Tabellen: zijn de juiste waarden in een tabel weergegeven en zijn de correcte tabellen aangemaakt met dag, week, maand en jaar</w:t>
      </w:r>
    </w:p>
    <w:p w14:paraId="12E281FC"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Controle van de puls telling op:</w:t>
      </w:r>
    </w:p>
    <w:p w14:paraId="16A16077" w14:textId="77777777" w:rsidR="003B4459" w:rsidRPr="003711D9" w:rsidRDefault="003B4459" w:rsidP="00606D2D">
      <w:pPr>
        <w:pStyle w:val="Lijstalinea"/>
        <w:numPr>
          <w:ilvl w:val="0"/>
          <w:numId w:val="39"/>
        </w:numPr>
        <w:spacing w:line="240" w:lineRule="auto"/>
        <w:rPr>
          <w:rFonts w:ascii="Verdana" w:hAnsi="Verdana"/>
          <w:iCs/>
          <w:sz w:val="18"/>
          <w:szCs w:val="18"/>
          <w:lang w:val="nl-NL"/>
        </w:rPr>
      </w:pPr>
      <w:r w:rsidRPr="003711D9">
        <w:rPr>
          <w:rFonts w:ascii="Verdana" w:hAnsi="Verdana"/>
          <w:iCs/>
          <w:sz w:val="18"/>
          <w:szCs w:val="18"/>
          <w:lang w:val="nl-NL"/>
        </w:rPr>
        <w:t>Gelijke cumulatieve standen van de meter en software</w:t>
      </w:r>
    </w:p>
    <w:p w14:paraId="47FE6662" w14:textId="77777777" w:rsidR="003B4459" w:rsidRPr="003711D9" w:rsidRDefault="003B4459" w:rsidP="00606D2D">
      <w:pPr>
        <w:pStyle w:val="Lijstalinea"/>
        <w:numPr>
          <w:ilvl w:val="0"/>
          <w:numId w:val="39"/>
        </w:numPr>
        <w:spacing w:line="240" w:lineRule="auto"/>
        <w:rPr>
          <w:rFonts w:ascii="Verdana" w:hAnsi="Verdana"/>
          <w:iCs/>
          <w:sz w:val="18"/>
          <w:szCs w:val="18"/>
          <w:lang w:val="nl-NL"/>
        </w:rPr>
      </w:pPr>
      <w:r w:rsidRPr="003711D9">
        <w:rPr>
          <w:rFonts w:ascii="Verdana" w:hAnsi="Verdana"/>
          <w:iCs/>
          <w:sz w:val="18"/>
          <w:szCs w:val="18"/>
          <w:lang w:val="nl-NL"/>
        </w:rPr>
        <w:t>Aanwezigheid van tabellen met uur, dag, maand en jaar</w:t>
      </w:r>
    </w:p>
    <w:p w14:paraId="05AA9D70" w14:textId="77777777" w:rsidR="003B4459" w:rsidRPr="003711D9" w:rsidRDefault="003B4459" w:rsidP="00606D2D">
      <w:pPr>
        <w:pStyle w:val="Lijstalinea"/>
        <w:numPr>
          <w:ilvl w:val="0"/>
          <w:numId w:val="39"/>
        </w:numPr>
        <w:spacing w:line="240" w:lineRule="auto"/>
        <w:rPr>
          <w:rFonts w:ascii="Verdana" w:hAnsi="Verdana"/>
          <w:iCs/>
          <w:sz w:val="18"/>
          <w:szCs w:val="18"/>
          <w:lang w:val="nl-NL"/>
        </w:rPr>
      </w:pPr>
      <w:r w:rsidRPr="003711D9">
        <w:rPr>
          <w:rFonts w:ascii="Verdana" w:hAnsi="Verdana"/>
          <w:iCs/>
          <w:sz w:val="18"/>
          <w:szCs w:val="18"/>
          <w:lang w:val="nl-NL"/>
        </w:rPr>
        <w:t>Goede werking van uur, dag en maandtabel</w:t>
      </w:r>
    </w:p>
    <w:p w14:paraId="7D669160" w14:textId="77777777" w:rsidR="003B4459" w:rsidRPr="003711D9" w:rsidRDefault="003B4459" w:rsidP="00606D2D">
      <w:pPr>
        <w:pStyle w:val="Lijstalinea"/>
        <w:numPr>
          <w:ilvl w:val="0"/>
          <w:numId w:val="39"/>
        </w:numPr>
        <w:spacing w:line="240" w:lineRule="auto"/>
        <w:rPr>
          <w:rFonts w:ascii="Verdana" w:hAnsi="Verdana"/>
          <w:iCs/>
          <w:sz w:val="18"/>
          <w:szCs w:val="18"/>
          <w:lang w:val="nl-NL"/>
        </w:rPr>
      </w:pPr>
      <w:r w:rsidRPr="003711D9">
        <w:rPr>
          <w:rFonts w:ascii="Verdana" w:hAnsi="Verdana"/>
          <w:iCs/>
          <w:sz w:val="18"/>
          <w:szCs w:val="18"/>
          <w:lang w:val="nl-NL"/>
        </w:rPr>
        <w:t>Goede werking van de jaartabel (simulatie)</w:t>
      </w:r>
    </w:p>
    <w:p w14:paraId="62E3F8D9" w14:textId="77777777" w:rsidR="003B4459" w:rsidRPr="003711D9" w:rsidRDefault="003B4459" w:rsidP="00555B4C">
      <w:pPr>
        <w:pStyle w:val="Lijstalinea"/>
        <w:numPr>
          <w:ilvl w:val="0"/>
          <w:numId w:val="39"/>
        </w:numPr>
        <w:spacing w:line="240" w:lineRule="auto"/>
        <w:rPr>
          <w:rFonts w:ascii="Verdana" w:hAnsi="Verdana"/>
          <w:iCs/>
          <w:sz w:val="18"/>
          <w:szCs w:val="18"/>
          <w:lang w:val="nl-NL"/>
        </w:rPr>
      </w:pPr>
      <w:r w:rsidRPr="003711D9">
        <w:rPr>
          <w:rFonts w:ascii="Verdana" w:hAnsi="Verdana"/>
          <w:iCs/>
          <w:sz w:val="18"/>
          <w:szCs w:val="18"/>
          <w:lang w:val="nl-NL"/>
        </w:rPr>
        <w:t>Uitlezing waarden komen overeen met de, in de software, aanwezige waarde bij de verschillende bedrijfstoestanden</w:t>
      </w:r>
    </w:p>
    <w:p w14:paraId="5ECE891A"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Controle bus koppeling warmtemeter op:</w:t>
      </w:r>
    </w:p>
    <w:p w14:paraId="346E9658" w14:textId="77777777" w:rsidR="003B4459" w:rsidRPr="003711D9" w:rsidRDefault="003B4459" w:rsidP="00606D2D">
      <w:pPr>
        <w:pStyle w:val="Lijstalinea"/>
        <w:numPr>
          <w:ilvl w:val="0"/>
          <w:numId w:val="40"/>
        </w:numPr>
        <w:spacing w:line="240" w:lineRule="auto"/>
        <w:rPr>
          <w:rFonts w:ascii="Verdana" w:hAnsi="Verdana"/>
          <w:iCs/>
          <w:sz w:val="18"/>
          <w:szCs w:val="18"/>
          <w:lang w:val="nl-NL"/>
        </w:rPr>
      </w:pPr>
      <w:r w:rsidRPr="003711D9">
        <w:rPr>
          <w:rFonts w:ascii="Verdana" w:hAnsi="Verdana"/>
          <w:iCs/>
          <w:sz w:val="18"/>
          <w:szCs w:val="18"/>
          <w:lang w:val="nl-NL"/>
        </w:rPr>
        <w:t>Een overzicht van uit te lezen waarden</w:t>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p>
    <w:p w14:paraId="118A7707" w14:textId="77777777" w:rsidR="003B4459" w:rsidRPr="003711D9" w:rsidRDefault="003B4459" w:rsidP="00606D2D">
      <w:pPr>
        <w:pStyle w:val="Lijstalinea"/>
        <w:numPr>
          <w:ilvl w:val="0"/>
          <w:numId w:val="40"/>
        </w:numPr>
        <w:spacing w:line="240" w:lineRule="auto"/>
        <w:rPr>
          <w:rFonts w:ascii="Verdana" w:hAnsi="Verdana"/>
          <w:iCs/>
          <w:sz w:val="18"/>
          <w:szCs w:val="18"/>
        </w:rPr>
      </w:pPr>
      <w:r w:rsidRPr="003711D9">
        <w:rPr>
          <w:rFonts w:ascii="Verdana" w:hAnsi="Verdana"/>
          <w:iCs/>
          <w:sz w:val="18"/>
          <w:szCs w:val="18"/>
        </w:rPr>
        <w:t>Juiste eenheid van de gegevens</w:t>
      </w:r>
    </w:p>
    <w:p w14:paraId="0804FED8" w14:textId="77777777" w:rsidR="003B4459" w:rsidRPr="003711D9" w:rsidRDefault="003B4459" w:rsidP="00606D2D">
      <w:pPr>
        <w:pStyle w:val="Lijstalinea"/>
        <w:numPr>
          <w:ilvl w:val="0"/>
          <w:numId w:val="40"/>
        </w:numPr>
        <w:spacing w:line="240" w:lineRule="auto"/>
        <w:rPr>
          <w:rFonts w:ascii="Verdana" w:hAnsi="Verdana"/>
          <w:iCs/>
          <w:sz w:val="18"/>
          <w:szCs w:val="18"/>
          <w:lang w:val="nl-NL"/>
        </w:rPr>
      </w:pPr>
      <w:r w:rsidRPr="003711D9">
        <w:rPr>
          <w:rFonts w:ascii="Verdana" w:hAnsi="Verdana"/>
          <w:iCs/>
          <w:sz w:val="18"/>
          <w:szCs w:val="18"/>
          <w:lang w:val="nl-NL"/>
        </w:rPr>
        <w:t>Goede werking van uur, dag en maandtabel</w:t>
      </w:r>
    </w:p>
    <w:p w14:paraId="42B159E5" w14:textId="77777777" w:rsidR="003B4459" w:rsidRPr="003711D9" w:rsidRDefault="003B4459" w:rsidP="00606D2D">
      <w:pPr>
        <w:pStyle w:val="Lijstalinea"/>
        <w:numPr>
          <w:ilvl w:val="0"/>
          <w:numId w:val="40"/>
        </w:numPr>
        <w:spacing w:line="240" w:lineRule="auto"/>
        <w:rPr>
          <w:rFonts w:ascii="Verdana" w:hAnsi="Verdana"/>
          <w:iCs/>
          <w:sz w:val="18"/>
          <w:szCs w:val="18"/>
          <w:lang w:val="nl-NL"/>
        </w:rPr>
      </w:pPr>
      <w:r w:rsidRPr="003711D9">
        <w:rPr>
          <w:rFonts w:ascii="Verdana" w:hAnsi="Verdana"/>
          <w:iCs/>
          <w:sz w:val="18"/>
          <w:szCs w:val="18"/>
          <w:lang w:val="nl-NL"/>
        </w:rPr>
        <w:t>Goede werking van de jaartabel (simulatie)</w:t>
      </w:r>
    </w:p>
    <w:p w14:paraId="28D26D3A" w14:textId="77777777" w:rsidR="003B4459" w:rsidRPr="003711D9" w:rsidRDefault="003B4459" w:rsidP="00555B4C">
      <w:pPr>
        <w:pStyle w:val="Lijstalinea"/>
        <w:numPr>
          <w:ilvl w:val="0"/>
          <w:numId w:val="40"/>
        </w:numPr>
        <w:spacing w:line="240" w:lineRule="auto"/>
        <w:rPr>
          <w:rFonts w:ascii="Verdana" w:hAnsi="Verdana"/>
          <w:iCs/>
          <w:sz w:val="18"/>
          <w:szCs w:val="18"/>
          <w:lang w:val="nl-NL"/>
        </w:rPr>
      </w:pPr>
      <w:r w:rsidRPr="003711D9">
        <w:rPr>
          <w:rFonts w:ascii="Verdana" w:hAnsi="Verdana"/>
          <w:iCs/>
          <w:sz w:val="18"/>
          <w:szCs w:val="18"/>
          <w:lang w:val="nl-NL"/>
        </w:rPr>
        <w:lastRenderedPageBreak/>
        <w:t>Uitlezing waarden komen overeen met de, in de software, aanwezige waarde bij de verschillende bedrijfstoestanden</w:t>
      </w:r>
    </w:p>
    <w:p w14:paraId="2BB5050A"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Controle bus koppeling elektrameter op:</w:t>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p>
    <w:p w14:paraId="5A8F2899" w14:textId="77777777" w:rsidR="003B4459" w:rsidRPr="003711D9" w:rsidRDefault="003B4459" w:rsidP="00606D2D">
      <w:pPr>
        <w:pStyle w:val="Lijstalinea"/>
        <w:numPr>
          <w:ilvl w:val="0"/>
          <w:numId w:val="41"/>
        </w:numPr>
        <w:spacing w:line="240" w:lineRule="auto"/>
        <w:rPr>
          <w:rFonts w:ascii="Verdana" w:hAnsi="Verdana"/>
          <w:iCs/>
          <w:sz w:val="18"/>
          <w:szCs w:val="18"/>
          <w:lang w:val="nl-NL"/>
        </w:rPr>
      </w:pPr>
      <w:r w:rsidRPr="003711D9">
        <w:rPr>
          <w:rFonts w:ascii="Verdana" w:hAnsi="Verdana"/>
          <w:iCs/>
          <w:sz w:val="18"/>
          <w:szCs w:val="18"/>
          <w:lang w:val="nl-NL"/>
        </w:rPr>
        <w:t>Een overzicht van uit te lezen waarden</w:t>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r w:rsidRPr="003711D9">
        <w:rPr>
          <w:rFonts w:ascii="Verdana" w:hAnsi="Verdana"/>
          <w:iCs/>
          <w:sz w:val="18"/>
          <w:szCs w:val="18"/>
          <w:lang w:val="nl-NL"/>
        </w:rPr>
        <w:tab/>
      </w:r>
    </w:p>
    <w:p w14:paraId="411558DD" w14:textId="77777777" w:rsidR="003B4459" w:rsidRPr="003711D9" w:rsidRDefault="003B4459" w:rsidP="00606D2D">
      <w:pPr>
        <w:pStyle w:val="Lijstalinea"/>
        <w:numPr>
          <w:ilvl w:val="0"/>
          <w:numId w:val="41"/>
        </w:numPr>
        <w:spacing w:line="240" w:lineRule="auto"/>
        <w:rPr>
          <w:rFonts w:ascii="Verdana" w:hAnsi="Verdana"/>
          <w:iCs/>
          <w:sz w:val="18"/>
          <w:szCs w:val="18"/>
        </w:rPr>
      </w:pPr>
      <w:r w:rsidRPr="003711D9">
        <w:rPr>
          <w:rFonts w:ascii="Verdana" w:hAnsi="Verdana"/>
          <w:iCs/>
          <w:sz w:val="18"/>
          <w:szCs w:val="18"/>
        </w:rPr>
        <w:t>Juiste eenheid van de gegevens</w:t>
      </w:r>
    </w:p>
    <w:p w14:paraId="6AFEE39C" w14:textId="77777777" w:rsidR="003B4459" w:rsidRPr="003711D9" w:rsidRDefault="003B4459" w:rsidP="00606D2D">
      <w:pPr>
        <w:pStyle w:val="Lijstalinea"/>
        <w:numPr>
          <w:ilvl w:val="0"/>
          <w:numId w:val="41"/>
        </w:numPr>
        <w:spacing w:line="240" w:lineRule="auto"/>
        <w:rPr>
          <w:rFonts w:ascii="Verdana" w:hAnsi="Verdana"/>
          <w:iCs/>
          <w:sz w:val="18"/>
          <w:szCs w:val="18"/>
          <w:lang w:val="nl-NL"/>
        </w:rPr>
      </w:pPr>
      <w:r w:rsidRPr="003711D9">
        <w:rPr>
          <w:rFonts w:ascii="Verdana" w:hAnsi="Verdana"/>
          <w:iCs/>
          <w:sz w:val="18"/>
          <w:szCs w:val="18"/>
          <w:lang w:val="nl-NL"/>
        </w:rPr>
        <w:t>Goede werking van uur, dag en maandtabel</w:t>
      </w:r>
    </w:p>
    <w:p w14:paraId="4F6EC2E5" w14:textId="77777777" w:rsidR="003B4459" w:rsidRPr="003711D9" w:rsidRDefault="003B4459" w:rsidP="00606D2D">
      <w:pPr>
        <w:pStyle w:val="Lijstalinea"/>
        <w:numPr>
          <w:ilvl w:val="0"/>
          <w:numId w:val="41"/>
        </w:numPr>
        <w:spacing w:line="240" w:lineRule="auto"/>
        <w:rPr>
          <w:rFonts w:ascii="Verdana" w:hAnsi="Verdana"/>
          <w:iCs/>
          <w:sz w:val="18"/>
          <w:szCs w:val="18"/>
          <w:lang w:val="nl-NL"/>
        </w:rPr>
      </w:pPr>
      <w:r w:rsidRPr="003711D9">
        <w:rPr>
          <w:rFonts w:ascii="Verdana" w:hAnsi="Verdana"/>
          <w:iCs/>
          <w:sz w:val="18"/>
          <w:szCs w:val="18"/>
          <w:lang w:val="nl-NL"/>
        </w:rPr>
        <w:t>Goede werking van de jaartabel (simulatie)</w:t>
      </w:r>
    </w:p>
    <w:p w14:paraId="6737A255" w14:textId="77777777" w:rsidR="003B4459" w:rsidRPr="003711D9" w:rsidRDefault="003B4459" w:rsidP="00606D2D">
      <w:pPr>
        <w:pStyle w:val="Lijstalinea"/>
        <w:numPr>
          <w:ilvl w:val="0"/>
          <w:numId w:val="41"/>
        </w:numPr>
        <w:spacing w:line="240" w:lineRule="auto"/>
        <w:rPr>
          <w:rFonts w:ascii="Verdana" w:hAnsi="Verdana"/>
          <w:iCs/>
          <w:sz w:val="18"/>
          <w:szCs w:val="18"/>
          <w:lang w:val="nl-NL"/>
        </w:rPr>
      </w:pPr>
      <w:r w:rsidRPr="003711D9">
        <w:rPr>
          <w:rFonts w:ascii="Verdana" w:hAnsi="Verdana"/>
          <w:iCs/>
          <w:sz w:val="18"/>
          <w:szCs w:val="18"/>
          <w:lang w:val="nl-NL"/>
        </w:rPr>
        <w:t>Uitlezing waarden komen overeen met de, in de software, aanwezige waarde bij de verschillende bedrijfstoestanden</w:t>
      </w:r>
    </w:p>
    <w:p w14:paraId="5C5B7A3B" w14:textId="77777777" w:rsidR="003B4459" w:rsidRPr="003711D9" w:rsidRDefault="003B4459" w:rsidP="00A5099F">
      <w:pPr>
        <w:pStyle w:val="Kop4"/>
        <w:rPr>
          <w:lang w:val="nl-NL"/>
        </w:rPr>
      </w:pPr>
      <w:bookmarkStart w:id="10954" w:name="_Toc97713088"/>
      <w:r w:rsidRPr="003711D9">
        <w:rPr>
          <w:lang w:val="nl-NL"/>
        </w:rPr>
        <w:t>Rapportage:</w:t>
      </w:r>
      <w:bookmarkEnd w:id="10954"/>
    </w:p>
    <w:p w14:paraId="3C6D2417"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Dossier aanvullen met de nieuwe (versies van de) betrokken documenten.</w:t>
      </w:r>
    </w:p>
    <w:p w14:paraId="420E6D75"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Alle uitgevoerde onderhoudswerkzaamheden vermelden in het onderhoudsrapport met vermelding van de uitvoeringsdatum.</w:t>
      </w:r>
    </w:p>
    <w:p w14:paraId="3E89F8F2"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Belangrijke op- en aanmerkingen op de installatie noteren in het onderhoudsrapport en melden bij de Opdrachtgever.</w:t>
      </w:r>
    </w:p>
    <w:p w14:paraId="4E2034C7" w14:textId="77777777" w:rsidR="007A5F8F" w:rsidRPr="003711D9" w:rsidRDefault="007A5F8F" w:rsidP="007A5F8F">
      <w:pPr>
        <w:rPr>
          <w:rFonts w:ascii="Verdana" w:eastAsia="Calibri" w:hAnsi="Verdana"/>
          <w:sz w:val="18"/>
          <w:szCs w:val="18"/>
          <w:lang w:val="nl-NL"/>
        </w:rPr>
      </w:pPr>
      <w:r w:rsidRPr="003711D9">
        <w:rPr>
          <w:rFonts w:ascii="Verdana" w:eastAsia="Calibri" w:hAnsi="Verdana"/>
          <w:sz w:val="18"/>
          <w:szCs w:val="18"/>
          <w:lang w:val="nl-NL"/>
        </w:rPr>
        <w:t xml:space="preserve">De inspectierapporten vormen onderdeel van de te leveren Keuringsdocumenten. </w:t>
      </w:r>
      <w:r w:rsidRPr="003711D9">
        <w:rPr>
          <w:rFonts w:ascii="Verdana" w:hAnsi="Verdana"/>
          <w:sz w:val="18"/>
          <w:szCs w:val="18"/>
          <w:lang w:val="nl-NL"/>
        </w:rPr>
        <w:t>Eisen aan keuringsdocumenten volgens hoofdstuk 5, inclusief het daar benoemde voorblad.</w:t>
      </w:r>
    </w:p>
    <w:p w14:paraId="4495A077" w14:textId="77777777" w:rsidR="003B4459" w:rsidRPr="003711D9" w:rsidRDefault="003B4459" w:rsidP="00A5099F">
      <w:pPr>
        <w:pStyle w:val="Kop4"/>
        <w:rPr>
          <w:rFonts w:cstheme="minorHAnsi"/>
          <w:szCs w:val="18"/>
          <w:lang w:val="nl-NL"/>
        </w:rPr>
      </w:pPr>
      <w:bookmarkStart w:id="10955" w:name="_Toc97713089"/>
      <w:r w:rsidRPr="003711D9">
        <w:rPr>
          <w:rFonts w:cstheme="minorHAnsi"/>
          <w:lang w:val="nl-NL"/>
        </w:rPr>
        <w:t>Periodiek onderhoud:</w:t>
      </w:r>
      <w:bookmarkStart w:id="10956" w:name="_Ref52981658"/>
      <w:r w:rsidR="00E3503B" w:rsidRPr="003711D9">
        <w:rPr>
          <w:rFonts w:cstheme="minorHAnsi"/>
          <w:lang w:val="nl-NL"/>
        </w:rPr>
        <w:t xml:space="preserve"> </w:t>
      </w:r>
      <w:r w:rsidRPr="003711D9">
        <w:rPr>
          <w:lang w:val="nl-NL"/>
        </w:rPr>
        <w:t>Onderhoud klimaatregelinstallatie 1j</w:t>
      </w:r>
      <w:bookmarkEnd w:id="10955"/>
      <w:bookmarkEnd w:id="10956"/>
    </w:p>
    <w:p w14:paraId="3B39DDD5"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Het 1x per jaar inspecteren en controleren van de klimaatregelinstallatie bestaande uit:</w:t>
      </w:r>
    </w:p>
    <w:p w14:paraId="35FFFDBC" w14:textId="77777777" w:rsidR="003B4459" w:rsidRPr="003711D9" w:rsidRDefault="003B4459" w:rsidP="00606D2D">
      <w:pPr>
        <w:pStyle w:val="Lijstalinea"/>
        <w:numPr>
          <w:ilvl w:val="0"/>
          <w:numId w:val="51"/>
        </w:numPr>
        <w:spacing w:line="240" w:lineRule="auto"/>
        <w:rPr>
          <w:rFonts w:ascii="Verdana" w:hAnsi="Verdana"/>
          <w:bCs/>
          <w:iCs/>
          <w:sz w:val="18"/>
          <w:szCs w:val="18"/>
        </w:rPr>
      </w:pPr>
      <w:r w:rsidRPr="003711D9">
        <w:rPr>
          <w:rFonts w:ascii="Verdana" w:hAnsi="Verdana"/>
          <w:bCs/>
          <w:iCs/>
          <w:sz w:val="18"/>
          <w:szCs w:val="18"/>
        </w:rPr>
        <w:t>Controle randvoorwaarden en uitgangspunten</w:t>
      </w:r>
    </w:p>
    <w:p w14:paraId="38B5E878" w14:textId="77777777" w:rsidR="003B4459" w:rsidRPr="003711D9" w:rsidRDefault="003B4459" w:rsidP="00606D2D">
      <w:pPr>
        <w:pStyle w:val="Lijstalinea"/>
        <w:numPr>
          <w:ilvl w:val="0"/>
          <w:numId w:val="51"/>
        </w:numPr>
        <w:spacing w:line="240" w:lineRule="auto"/>
        <w:rPr>
          <w:rFonts w:ascii="Verdana" w:hAnsi="Verdana"/>
          <w:bCs/>
          <w:iCs/>
          <w:sz w:val="18"/>
          <w:szCs w:val="18"/>
        </w:rPr>
      </w:pPr>
      <w:r w:rsidRPr="003711D9">
        <w:rPr>
          <w:rFonts w:ascii="Verdana" w:hAnsi="Verdana"/>
          <w:bCs/>
          <w:iCs/>
          <w:sz w:val="18"/>
          <w:szCs w:val="18"/>
        </w:rPr>
        <w:t>Inspectie technische ruimte</w:t>
      </w:r>
    </w:p>
    <w:p w14:paraId="35A40EE6" w14:textId="77777777" w:rsidR="003B4459" w:rsidRPr="003711D9" w:rsidRDefault="003B4459" w:rsidP="00606D2D">
      <w:pPr>
        <w:pStyle w:val="Lijstalinea"/>
        <w:numPr>
          <w:ilvl w:val="0"/>
          <w:numId w:val="51"/>
        </w:numPr>
        <w:spacing w:line="240" w:lineRule="auto"/>
        <w:rPr>
          <w:rFonts w:ascii="Verdana" w:hAnsi="Verdana"/>
          <w:bCs/>
          <w:iCs/>
          <w:sz w:val="18"/>
          <w:szCs w:val="18"/>
        </w:rPr>
      </w:pPr>
      <w:r w:rsidRPr="003711D9">
        <w:rPr>
          <w:rFonts w:ascii="Verdana" w:hAnsi="Verdana"/>
          <w:bCs/>
          <w:iCs/>
          <w:sz w:val="18"/>
          <w:szCs w:val="18"/>
        </w:rPr>
        <w:t>Inspectie regelkast</w:t>
      </w:r>
    </w:p>
    <w:p w14:paraId="71DC5615" w14:textId="77777777" w:rsidR="003B4459" w:rsidRPr="003711D9" w:rsidRDefault="003B4459" w:rsidP="00606D2D">
      <w:pPr>
        <w:pStyle w:val="Lijstalinea"/>
        <w:numPr>
          <w:ilvl w:val="0"/>
          <w:numId w:val="51"/>
        </w:numPr>
        <w:spacing w:line="240" w:lineRule="auto"/>
        <w:rPr>
          <w:rFonts w:ascii="Verdana" w:hAnsi="Verdana"/>
          <w:bCs/>
          <w:iCs/>
          <w:sz w:val="18"/>
          <w:szCs w:val="18"/>
        </w:rPr>
      </w:pPr>
      <w:r w:rsidRPr="003711D9">
        <w:rPr>
          <w:rFonts w:ascii="Verdana" w:hAnsi="Verdana"/>
          <w:bCs/>
          <w:iCs/>
          <w:sz w:val="18"/>
          <w:szCs w:val="18"/>
        </w:rPr>
        <w:t>Inspectie regelapparatuur in regelkast</w:t>
      </w:r>
    </w:p>
    <w:p w14:paraId="2CDF5D3D" w14:textId="77777777" w:rsidR="003B4459" w:rsidRPr="003711D9" w:rsidRDefault="003B4459" w:rsidP="00606D2D">
      <w:pPr>
        <w:pStyle w:val="Lijstalinea"/>
        <w:numPr>
          <w:ilvl w:val="0"/>
          <w:numId w:val="51"/>
        </w:numPr>
        <w:spacing w:line="240" w:lineRule="auto"/>
        <w:rPr>
          <w:rFonts w:ascii="Verdana" w:hAnsi="Verdana"/>
          <w:bCs/>
          <w:iCs/>
          <w:sz w:val="18"/>
          <w:szCs w:val="18"/>
        </w:rPr>
      </w:pPr>
      <w:r w:rsidRPr="003711D9">
        <w:rPr>
          <w:rFonts w:ascii="Verdana" w:hAnsi="Verdana"/>
          <w:bCs/>
          <w:iCs/>
          <w:sz w:val="18"/>
          <w:szCs w:val="18"/>
        </w:rPr>
        <w:t xml:space="preserve">Inspectie veldapparatuur en kalibratie </w:t>
      </w:r>
    </w:p>
    <w:p w14:paraId="1008BF82" w14:textId="77777777" w:rsidR="00E3503B" w:rsidRPr="003711D9" w:rsidRDefault="00E3503B" w:rsidP="00E3503B">
      <w:pPr>
        <w:pStyle w:val="Lijstalinea"/>
        <w:spacing w:line="240" w:lineRule="auto"/>
        <w:rPr>
          <w:rFonts w:ascii="Verdana" w:hAnsi="Verdana"/>
          <w:bCs/>
          <w:iCs/>
          <w:sz w:val="18"/>
          <w:szCs w:val="18"/>
        </w:rPr>
      </w:pPr>
    </w:p>
    <w:p w14:paraId="3AA7A99B" w14:textId="77777777" w:rsidR="003B4459" w:rsidRPr="003711D9" w:rsidRDefault="003B4459" w:rsidP="00606D2D">
      <w:pPr>
        <w:pStyle w:val="Lijstalinea"/>
        <w:numPr>
          <w:ilvl w:val="0"/>
          <w:numId w:val="52"/>
        </w:numPr>
        <w:spacing w:line="240" w:lineRule="auto"/>
        <w:rPr>
          <w:rFonts w:ascii="Verdana" w:hAnsi="Verdana"/>
          <w:iCs/>
          <w:sz w:val="18"/>
          <w:szCs w:val="18"/>
        </w:rPr>
      </w:pPr>
      <w:r w:rsidRPr="003711D9">
        <w:rPr>
          <w:rFonts w:ascii="Verdana" w:hAnsi="Verdana"/>
          <w:bCs/>
          <w:iCs/>
          <w:sz w:val="18"/>
          <w:szCs w:val="18"/>
        </w:rPr>
        <w:t>Controle randvoorwaarden en uitgangspunten</w:t>
      </w:r>
      <w:r w:rsidRPr="003711D9">
        <w:rPr>
          <w:rFonts w:ascii="Verdana" w:hAnsi="Verdana"/>
          <w:iCs/>
          <w:sz w:val="18"/>
          <w:szCs w:val="18"/>
        </w:rPr>
        <w:t>:</w:t>
      </w:r>
    </w:p>
    <w:p w14:paraId="4D226ECF"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 xml:space="preserve">Vanuit het gebouwdossier moet worden gecontroleerd of alle relevante gegevens beschikbaar zijn. </w:t>
      </w:r>
    </w:p>
    <w:p w14:paraId="3D01CA53"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Alle aanwezige gegevens moeten op actualiteit worden getoetst.</w:t>
      </w:r>
    </w:p>
    <w:p w14:paraId="08BBA4CD"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Indien er (nog) geen gegevens bekend zijn moeten deze middels een nulmeting als eerste worden verkregen.</w:t>
      </w:r>
    </w:p>
    <w:p w14:paraId="21AE0D5D" w14:textId="77777777" w:rsidR="003B4459" w:rsidRPr="003711D9" w:rsidRDefault="003B4459" w:rsidP="00606D2D">
      <w:pPr>
        <w:pStyle w:val="Lijstalinea"/>
        <w:numPr>
          <w:ilvl w:val="0"/>
          <w:numId w:val="52"/>
        </w:numPr>
        <w:spacing w:line="240" w:lineRule="auto"/>
        <w:rPr>
          <w:rFonts w:ascii="Verdana" w:hAnsi="Verdana"/>
          <w:bCs/>
          <w:iCs/>
          <w:sz w:val="18"/>
          <w:szCs w:val="18"/>
        </w:rPr>
      </w:pPr>
      <w:r w:rsidRPr="003711D9">
        <w:rPr>
          <w:rFonts w:ascii="Verdana" w:hAnsi="Verdana"/>
          <w:bCs/>
          <w:iCs/>
          <w:sz w:val="18"/>
          <w:szCs w:val="18"/>
        </w:rPr>
        <w:t>Inspectie technische ruimte:</w:t>
      </w:r>
    </w:p>
    <w:p w14:paraId="2D4367CD"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Inspectie op toegankelijkheid van de technische ruimte</w:t>
      </w:r>
    </w:p>
    <w:p w14:paraId="0DF1F419"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Het schoonvegen c.q. schoonzuigen van de ruimte</w:t>
      </w:r>
    </w:p>
    <w:p w14:paraId="162E27A5" w14:textId="77777777" w:rsidR="003B4459" w:rsidRPr="003711D9" w:rsidRDefault="003B4459" w:rsidP="003B4459">
      <w:pPr>
        <w:rPr>
          <w:rFonts w:ascii="Verdana" w:hAnsi="Verdana"/>
          <w:iCs/>
          <w:sz w:val="18"/>
          <w:szCs w:val="18"/>
        </w:rPr>
      </w:pPr>
      <w:r w:rsidRPr="003711D9">
        <w:rPr>
          <w:rFonts w:ascii="Verdana" w:hAnsi="Verdana"/>
          <w:iCs/>
          <w:sz w:val="18"/>
          <w:szCs w:val="18"/>
          <w:lang w:val="nl-NL"/>
        </w:rPr>
        <w:t xml:space="preserve">Controle of het principeschema van de totale installatie in de technische ruimte op een goed zichtbare plaats is opgehangen. </w:t>
      </w:r>
      <w:r w:rsidRPr="003711D9">
        <w:rPr>
          <w:rFonts w:ascii="Verdana" w:hAnsi="Verdana"/>
          <w:iCs/>
          <w:sz w:val="18"/>
          <w:szCs w:val="18"/>
        </w:rPr>
        <w:t>Indien niet aanwezig dient Aannemer dit te verzorgen.</w:t>
      </w:r>
    </w:p>
    <w:p w14:paraId="03B3A024" w14:textId="77777777" w:rsidR="003B4459" w:rsidRPr="003711D9" w:rsidRDefault="003B4459" w:rsidP="00606D2D">
      <w:pPr>
        <w:pStyle w:val="Lijstalinea"/>
        <w:numPr>
          <w:ilvl w:val="0"/>
          <w:numId w:val="52"/>
        </w:numPr>
        <w:spacing w:line="240" w:lineRule="auto"/>
        <w:rPr>
          <w:rFonts w:ascii="Verdana" w:hAnsi="Verdana"/>
          <w:bCs/>
          <w:iCs/>
          <w:sz w:val="18"/>
          <w:szCs w:val="18"/>
        </w:rPr>
      </w:pPr>
      <w:r w:rsidRPr="003711D9">
        <w:rPr>
          <w:rFonts w:ascii="Verdana" w:hAnsi="Verdana"/>
          <w:bCs/>
          <w:iCs/>
          <w:sz w:val="18"/>
          <w:szCs w:val="18"/>
        </w:rPr>
        <w:t>Inspectie regelkast:</w:t>
      </w:r>
    </w:p>
    <w:p w14:paraId="1D13253A"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Controle van de regelkast op:</w:t>
      </w:r>
    </w:p>
    <w:p w14:paraId="0287D2A1" w14:textId="77777777" w:rsidR="003B4459" w:rsidRPr="003711D9" w:rsidRDefault="003B4459" w:rsidP="00606D2D">
      <w:pPr>
        <w:pStyle w:val="Lijstalinea"/>
        <w:numPr>
          <w:ilvl w:val="0"/>
          <w:numId w:val="44"/>
        </w:numPr>
        <w:spacing w:line="240" w:lineRule="auto"/>
        <w:rPr>
          <w:rFonts w:ascii="Verdana" w:hAnsi="Verdana"/>
          <w:iCs/>
          <w:sz w:val="18"/>
          <w:szCs w:val="18"/>
        </w:rPr>
      </w:pPr>
      <w:r w:rsidRPr="003711D9">
        <w:rPr>
          <w:rFonts w:ascii="Verdana" w:hAnsi="Verdana"/>
          <w:iCs/>
          <w:sz w:val="18"/>
          <w:szCs w:val="18"/>
        </w:rPr>
        <w:t>Schakelkast schoon van binnen</w:t>
      </w:r>
    </w:p>
    <w:p w14:paraId="2FA81294" w14:textId="77777777" w:rsidR="003B4459" w:rsidRPr="003711D9" w:rsidRDefault="003B4459" w:rsidP="00606D2D">
      <w:pPr>
        <w:pStyle w:val="Lijstalinea"/>
        <w:numPr>
          <w:ilvl w:val="0"/>
          <w:numId w:val="44"/>
        </w:numPr>
        <w:spacing w:line="240" w:lineRule="auto"/>
        <w:rPr>
          <w:rFonts w:ascii="Verdana" w:hAnsi="Verdana"/>
          <w:iCs/>
          <w:sz w:val="18"/>
          <w:szCs w:val="18"/>
        </w:rPr>
      </w:pPr>
      <w:r w:rsidRPr="003711D9">
        <w:rPr>
          <w:rFonts w:ascii="Verdana" w:hAnsi="Verdana"/>
          <w:iCs/>
          <w:sz w:val="18"/>
          <w:szCs w:val="18"/>
        </w:rPr>
        <w:t>Globale kastindeling</w:t>
      </w:r>
    </w:p>
    <w:p w14:paraId="5DDD7210" w14:textId="77777777" w:rsidR="003B4459" w:rsidRPr="003711D9" w:rsidRDefault="003B4459" w:rsidP="00606D2D">
      <w:pPr>
        <w:pStyle w:val="Lijstalinea"/>
        <w:numPr>
          <w:ilvl w:val="0"/>
          <w:numId w:val="44"/>
        </w:numPr>
        <w:spacing w:line="240" w:lineRule="auto"/>
        <w:rPr>
          <w:rFonts w:ascii="Verdana" w:hAnsi="Verdana"/>
          <w:iCs/>
          <w:sz w:val="18"/>
          <w:szCs w:val="18"/>
        </w:rPr>
      </w:pPr>
      <w:r w:rsidRPr="003711D9">
        <w:rPr>
          <w:rFonts w:ascii="Verdana" w:hAnsi="Verdana"/>
          <w:iCs/>
          <w:sz w:val="18"/>
          <w:szCs w:val="18"/>
        </w:rPr>
        <w:t>Modemverbinding</w:t>
      </w:r>
    </w:p>
    <w:p w14:paraId="136DA66F" w14:textId="77777777" w:rsidR="003B4459" w:rsidRPr="003711D9" w:rsidRDefault="003B4459" w:rsidP="00606D2D">
      <w:pPr>
        <w:pStyle w:val="Lijstalinea"/>
        <w:numPr>
          <w:ilvl w:val="0"/>
          <w:numId w:val="44"/>
        </w:numPr>
        <w:spacing w:line="240" w:lineRule="auto"/>
        <w:rPr>
          <w:rFonts w:ascii="Verdana" w:hAnsi="Verdana"/>
          <w:iCs/>
          <w:sz w:val="18"/>
          <w:szCs w:val="18"/>
        </w:rPr>
      </w:pPr>
      <w:r w:rsidRPr="003711D9">
        <w:rPr>
          <w:rFonts w:ascii="Verdana" w:hAnsi="Verdana"/>
          <w:iCs/>
          <w:sz w:val="18"/>
          <w:szCs w:val="18"/>
        </w:rPr>
        <w:t>Losse bedrading</w:t>
      </w:r>
    </w:p>
    <w:p w14:paraId="7096A2E6" w14:textId="77777777" w:rsidR="003B4459" w:rsidRPr="003711D9" w:rsidRDefault="003B4459" w:rsidP="00606D2D">
      <w:pPr>
        <w:pStyle w:val="Lijstalinea"/>
        <w:numPr>
          <w:ilvl w:val="0"/>
          <w:numId w:val="44"/>
        </w:numPr>
        <w:spacing w:line="240" w:lineRule="auto"/>
        <w:rPr>
          <w:rFonts w:ascii="Verdana" w:hAnsi="Verdana"/>
          <w:iCs/>
          <w:sz w:val="18"/>
          <w:szCs w:val="18"/>
          <w:lang w:val="nl-NL"/>
        </w:rPr>
      </w:pPr>
      <w:r w:rsidRPr="003711D9">
        <w:rPr>
          <w:rFonts w:ascii="Verdana" w:hAnsi="Verdana"/>
          <w:iCs/>
          <w:sz w:val="18"/>
          <w:szCs w:val="18"/>
          <w:lang w:val="nl-NL"/>
        </w:rPr>
        <w:t>Bevestiging bekabeling van iedere connectie tussen hardware</w:t>
      </w:r>
    </w:p>
    <w:p w14:paraId="5DF442B2" w14:textId="77777777" w:rsidR="003B4459" w:rsidRPr="003711D9" w:rsidRDefault="003B4459" w:rsidP="00606D2D">
      <w:pPr>
        <w:pStyle w:val="Lijstalinea"/>
        <w:numPr>
          <w:ilvl w:val="0"/>
          <w:numId w:val="44"/>
        </w:numPr>
        <w:spacing w:line="240" w:lineRule="auto"/>
        <w:rPr>
          <w:rFonts w:ascii="Verdana" w:hAnsi="Verdana"/>
          <w:iCs/>
          <w:sz w:val="18"/>
          <w:szCs w:val="18"/>
        </w:rPr>
      </w:pPr>
      <w:r w:rsidRPr="003711D9">
        <w:rPr>
          <w:rFonts w:ascii="Verdana" w:hAnsi="Verdana"/>
          <w:iCs/>
          <w:sz w:val="18"/>
          <w:szCs w:val="18"/>
        </w:rPr>
        <w:t xml:space="preserve">Draadbruggen/overbruggingen </w:t>
      </w:r>
    </w:p>
    <w:p w14:paraId="7EAF8B4A" w14:textId="77777777" w:rsidR="003B4459" w:rsidRPr="003711D9" w:rsidRDefault="003B4459" w:rsidP="00606D2D">
      <w:pPr>
        <w:pStyle w:val="Lijstalinea"/>
        <w:numPr>
          <w:ilvl w:val="0"/>
          <w:numId w:val="44"/>
        </w:numPr>
        <w:spacing w:line="240" w:lineRule="auto"/>
        <w:rPr>
          <w:rFonts w:ascii="Verdana" w:hAnsi="Verdana"/>
          <w:iCs/>
          <w:sz w:val="18"/>
          <w:szCs w:val="18"/>
        </w:rPr>
      </w:pPr>
      <w:r w:rsidRPr="003711D9">
        <w:rPr>
          <w:rFonts w:ascii="Verdana" w:hAnsi="Verdana"/>
          <w:iCs/>
          <w:sz w:val="18"/>
          <w:szCs w:val="18"/>
        </w:rPr>
        <w:t>Deksels op kabelgoten</w:t>
      </w:r>
    </w:p>
    <w:p w14:paraId="2F7F93EA" w14:textId="77777777" w:rsidR="003B4459" w:rsidRPr="003711D9" w:rsidRDefault="003B4459" w:rsidP="00606D2D">
      <w:pPr>
        <w:pStyle w:val="Lijstalinea"/>
        <w:numPr>
          <w:ilvl w:val="0"/>
          <w:numId w:val="44"/>
        </w:numPr>
        <w:spacing w:line="240" w:lineRule="auto"/>
        <w:rPr>
          <w:rFonts w:ascii="Verdana" w:hAnsi="Verdana"/>
          <w:iCs/>
          <w:sz w:val="18"/>
          <w:szCs w:val="18"/>
          <w:lang w:val="nl-NL"/>
        </w:rPr>
      </w:pPr>
      <w:r w:rsidRPr="003711D9">
        <w:rPr>
          <w:rFonts w:ascii="Verdana" w:hAnsi="Verdana"/>
          <w:iCs/>
          <w:sz w:val="18"/>
          <w:szCs w:val="18"/>
          <w:lang w:val="nl-NL"/>
        </w:rPr>
        <w:t>Aanwezigheid van een lokaal bedienapparaat (om op de regelaar te kunnen kijken)</w:t>
      </w:r>
    </w:p>
    <w:p w14:paraId="4C5A3F90" w14:textId="77777777" w:rsidR="003B4459" w:rsidRPr="003711D9" w:rsidRDefault="003B4459" w:rsidP="00606D2D">
      <w:pPr>
        <w:pStyle w:val="Lijstalinea"/>
        <w:numPr>
          <w:ilvl w:val="0"/>
          <w:numId w:val="44"/>
        </w:numPr>
        <w:spacing w:line="240" w:lineRule="auto"/>
        <w:rPr>
          <w:rFonts w:ascii="Verdana" w:hAnsi="Verdana"/>
          <w:iCs/>
          <w:sz w:val="18"/>
          <w:szCs w:val="18"/>
          <w:lang w:val="nl-NL"/>
        </w:rPr>
      </w:pPr>
      <w:r w:rsidRPr="003711D9">
        <w:rPr>
          <w:rFonts w:ascii="Verdana" w:hAnsi="Verdana"/>
          <w:iCs/>
          <w:sz w:val="18"/>
          <w:szCs w:val="18"/>
          <w:lang w:val="nl-NL"/>
        </w:rPr>
        <w:t>Aanwezigheid van componenten met brommend geluid, zijn warm en/of zwarte verkleuring</w:t>
      </w:r>
    </w:p>
    <w:p w14:paraId="3D45630F" w14:textId="77777777" w:rsidR="003B4459" w:rsidRPr="003711D9" w:rsidRDefault="003B4459" w:rsidP="00606D2D">
      <w:pPr>
        <w:pStyle w:val="Lijstalinea"/>
        <w:numPr>
          <w:ilvl w:val="0"/>
          <w:numId w:val="44"/>
        </w:numPr>
        <w:spacing w:line="240" w:lineRule="auto"/>
        <w:rPr>
          <w:rFonts w:ascii="Verdana" w:hAnsi="Verdana"/>
          <w:iCs/>
          <w:sz w:val="18"/>
          <w:szCs w:val="18"/>
          <w:lang w:val="nl-NL"/>
        </w:rPr>
      </w:pPr>
      <w:r w:rsidRPr="003711D9">
        <w:rPr>
          <w:rFonts w:ascii="Verdana" w:hAnsi="Verdana"/>
          <w:iCs/>
          <w:sz w:val="18"/>
          <w:szCs w:val="18"/>
          <w:lang w:val="nl-NL"/>
        </w:rPr>
        <w:t>Schakelkast dient in overeenstemming te zijn met de tekeningen en regelschema's</w:t>
      </w:r>
    </w:p>
    <w:p w14:paraId="29F617EF" w14:textId="77777777" w:rsidR="003B4459" w:rsidRPr="003711D9" w:rsidRDefault="003B4459" w:rsidP="002950D5">
      <w:pPr>
        <w:pStyle w:val="Lijstalinea"/>
        <w:numPr>
          <w:ilvl w:val="0"/>
          <w:numId w:val="44"/>
        </w:numPr>
        <w:spacing w:line="240" w:lineRule="auto"/>
        <w:rPr>
          <w:rFonts w:ascii="Verdana" w:hAnsi="Verdana"/>
          <w:iCs/>
          <w:sz w:val="18"/>
          <w:szCs w:val="18"/>
          <w:lang w:val="nl-NL"/>
        </w:rPr>
      </w:pPr>
      <w:r w:rsidRPr="003711D9">
        <w:rPr>
          <w:rFonts w:ascii="Verdana" w:hAnsi="Verdana"/>
          <w:iCs/>
          <w:sz w:val="18"/>
          <w:szCs w:val="18"/>
          <w:lang w:val="nl-NL"/>
        </w:rPr>
        <w:lastRenderedPageBreak/>
        <w:t>Montage van alle componenten in overeenstemming met de regelkastschema’s en tekeningen, principeschema’s alsmede digitaal in de software</w:t>
      </w:r>
    </w:p>
    <w:p w14:paraId="6100EB5D" w14:textId="77777777" w:rsidR="003B4459" w:rsidRPr="003711D9" w:rsidRDefault="003B4459" w:rsidP="003B4459">
      <w:pPr>
        <w:rPr>
          <w:rFonts w:ascii="Verdana" w:hAnsi="Verdana"/>
          <w:iCs/>
          <w:sz w:val="18"/>
          <w:szCs w:val="18"/>
        </w:rPr>
      </w:pPr>
      <w:r w:rsidRPr="003711D9">
        <w:rPr>
          <w:rFonts w:ascii="Verdana" w:hAnsi="Verdana"/>
          <w:iCs/>
          <w:sz w:val="18"/>
          <w:szCs w:val="18"/>
        </w:rPr>
        <w:t>Functionele controle regelkast van:</w:t>
      </w:r>
    </w:p>
    <w:p w14:paraId="7B5229D2" w14:textId="77777777" w:rsidR="003B4459" w:rsidRPr="003711D9" w:rsidRDefault="003B4459" w:rsidP="00606D2D">
      <w:pPr>
        <w:pStyle w:val="Lijstalinea"/>
        <w:numPr>
          <w:ilvl w:val="0"/>
          <w:numId w:val="43"/>
        </w:numPr>
        <w:spacing w:line="240" w:lineRule="auto"/>
        <w:rPr>
          <w:rFonts w:ascii="Verdana" w:hAnsi="Verdana"/>
          <w:iCs/>
          <w:sz w:val="18"/>
          <w:szCs w:val="18"/>
          <w:lang w:val="nl-NL"/>
        </w:rPr>
      </w:pPr>
      <w:r w:rsidRPr="003711D9">
        <w:rPr>
          <w:rFonts w:ascii="Verdana" w:hAnsi="Verdana"/>
          <w:iCs/>
          <w:sz w:val="18"/>
          <w:szCs w:val="18"/>
          <w:lang w:val="nl-NL"/>
        </w:rPr>
        <w:t>Lampentest op front van de kast, indien aanwezig</w:t>
      </w:r>
    </w:p>
    <w:p w14:paraId="1A1B51BB" w14:textId="77777777" w:rsidR="003B4459" w:rsidRPr="003711D9" w:rsidRDefault="003B4459" w:rsidP="00606D2D">
      <w:pPr>
        <w:pStyle w:val="Lijstalinea"/>
        <w:numPr>
          <w:ilvl w:val="0"/>
          <w:numId w:val="43"/>
        </w:numPr>
        <w:spacing w:line="240" w:lineRule="auto"/>
        <w:rPr>
          <w:rFonts w:ascii="Verdana" w:hAnsi="Verdana"/>
          <w:iCs/>
          <w:sz w:val="18"/>
          <w:szCs w:val="18"/>
        </w:rPr>
      </w:pPr>
      <w:r w:rsidRPr="003711D9">
        <w:rPr>
          <w:rFonts w:ascii="Verdana" w:hAnsi="Verdana"/>
          <w:iCs/>
          <w:sz w:val="18"/>
          <w:szCs w:val="18"/>
        </w:rPr>
        <w:t>Kastverlichting</w:t>
      </w:r>
    </w:p>
    <w:p w14:paraId="251B30E7" w14:textId="77777777" w:rsidR="003B4459" w:rsidRPr="003711D9" w:rsidRDefault="003B4459" w:rsidP="00606D2D">
      <w:pPr>
        <w:pStyle w:val="Lijstalinea"/>
        <w:numPr>
          <w:ilvl w:val="0"/>
          <w:numId w:val="43"/>
        </w:numPr>
        <w:spacing w:line="240" w:lineRule="auto"/>
        <w:rPr>
          <w:rFonts w:ascii="Verdana" w:hAnsi="Verdana"/>
          <w:iCs/>
          <w:sz w:val="18"/>
          <w:szCs w:val="18"/>
        </w:rPr>
      </w:pPr>
      <w:r w:rsidRPr="003711D9">
        <w:rPr>
          <w:rFonts w:ascii="Verdana" w:hAnsi="Verdana"/>
          <w:iCs/>
          <w:sz w:val="18"/>
          <w:szCs w:val="18"/>
        </w:rPr>
        <w:t>Bedienunit regelaar op kastdeur</w:t>
      </w:r>
    </w:p>
    <w:p w14:paraId="1F2FC9B7" w14:textId="77777777" w:rsidR="003B4459" w:rsidRPr="003711D9" w:rsidRDefault="003B4459" w:rsidP="00606D2D">
      <w:pPr>
        <w:pStyle w:val="Lijstalinea"/>
        <w:numPr>
          <w:ilvl w:val="0"/>
          <w:numId w:val="43"/>
        </w:numPr>
        <w:spacing w:line="240" w:lineRule="auto"/>
        <w:rPr>
          <w:rFonts w:ascii="Verdana" w:hAnsi="Verdana"/>
          <w:iCs/>
          <w:sz w:val="18"/>
          <w:szCs w:val="18"/>
        </w:rPr>
      </w:pPr>
      <w:r w:rsidRPr="003711D9">
        <w:rPr>
          <w:rFonts w:ascii="Verdana" w:hAnsi="Verdana"/>
          <w:iCs/>
          <w:sz w:val="18"/>
          <w:szCs w:val="18"/>
        </w:rPr>
        <w:t>Sluiting van de deuren</w:t>
      </w:r>
    </w:p>
    <w:p w14:paraId="075A2303" w14:textId="77777777" w:rsidR="003B4459" w:rsidRPr="003711D9" w:rsidRDefault="003B4459" w:rsidP="00606D2D">
      <w:pPr>
        <w:pStyle w:val="Lijstalinea"/>
        <w:numPr>
          <w:ilvl w:val="0"/>
          <w:numId w:val="43"/>
        </w:numPr>
        <w:spacing w:line="240" w:lineRule="auto"/>
        <w:rPr>
          <w:rFonts w:ascii="Verdana" w:hAnsi="Verdana"/>
          <w:iCs/>
          <w:sz w:val="18"/>
          <w:szCs w:val="18"/>
        </w:rPr>
      </w:pPr>
      <w:r w:rsidRPr="003711D9">
        <w:rPr>
          <w:rFonts w:ascii="Verdana" w:hAnsi="Verdana"/>
          <w:iCs/>
          <w:sz w:val="18"/>
          <w:szCs w:val="18"/>
        </w:rPr>
        <w:t>Deurslot</w:t>
      </w:r>
    </w:p>
    <w:p w14:paraId="27FDE00A" w14:textId="77777777" w:rsidR="003B4459" w:rsidRPr="003711D9" w:rsidRDefault="003B4459" w:rsidP="00606D2D">
      <w:pPr>
        <w:pStyle w:val="Lijstalinea"/>
        <w:numPr>
          <w:ilvl w:val="0"/>
          <w:numId w:val="43"/>
        </w:numPr>
        <w:spacing w:line="240" w:lineRule="auto"/>
        <w:rPr>
          <w:rFonts w:ascii="Verdana" w:hAnsi="Verdana"/>
          <w:iCs/>
          <w:sz w:val="18"/>
          <w:szCs w:val="18"/>
          <w:lang w:val="nl-NL"/>
        </w:rPr>
      </w:pPr>
      <w:r w:rsidRPr="003711D9">
        <w:rPr>
          <w:rFonts w:ascii="Verdana" w:hAnsi="Verdana"/>
          <w:iCs/>
          <w:sz w:val="18"/>
          <w:szCs w:val="18"/>
          <w:lang w:val="nl-NL"/>
        </w:rPr>
        <w:t>Luchtfilter van de kastafzuiging, indien aanwezig reinigen of vervangen</w:t>
      </w:r>
    </w:p>
    <w:p w14:paraId="5188B114" w14:textId="77777777" w:rsidR="003B4459" w:rsidRPr="003711D9" w:rsidRDefault="003B4459" w:rsidP="00606D2D">
      <w:pPr>
        <w:pStyle w:val="Lijstalinea"/>
        <w:numPr>
          <w:ilvl w:val="0"/>
          <w:numId w:val="43"/>
        </w:numPr>
        <w:spacing w:line="240" w:lineRule="auto"/>
        <w:rPr>
          <w:rFonts w:ascii="Verdana" w:hAnsi="Verdana"/>
          <w:iCs/>
          <w:sz w:val="18"/>
          <w:szCs w:val="18"/>
        </w:rPr>
      </w:pPr>
      <w:r w:rsidRPr="003711D9">
        <w:rPr>
          <w:rFonts w:ascii="Verdana" w:hAnsi="Verdana"/>
          <w:iCs/>
          <w:sz w:val="18"/>
          <w:szCs w:val="18"/>
        </w:rPr>
        <w:t>Inspectie op aanwezigheid van:</w:t>
      </w:r>
    </w:p>
    <w:p w14:paraId="03FE371E" w14:textId="77777777" w:rsidR="003B4459" w:rsidRPr="003711D9" w:rsidRDefault="003B4459" w:rsidP="00606D2D">
      <w:pPr>
        <w:pStyle w:val="Lijstalinea"/>
        <w:numPr>
          <w:ilvl w:val="0"/>
          <w:numId w:val="43"/>
        </w:numPr>
        <w:spacing w:line="240" w:lineRule="auto"/>
        <w:rPr>
          <w:rFonts w:ascii="Verdana" w:hAnsi="Verdana"/>
          <w:iCs/>
          <w:sz w:val="18"/>
          <w:szCs w:val="18"/>
        </w:rPr>
      </w:pPr>
      <w:r w:rsidRPr="003711D9">
        <w:rPr>
          <w:rFonts w:ascii="Verdana" w:hAnsi="Verdana"/>
          <w:iCs/>
          <w:sz w:val="18"/>
          <w:szCs w:val="18"/>
        </w:rPr>
        <w:t>Kasttekeningen in houder</w:t>
      </w:r>
    </w:p>
    <w:p w14:paraId="4A952E20" w14:textId="77777777" w:rsidR="003B4459" w:rsidRPr="003711D9" w:rsidRDefault="003B4459" w:rsidP="00606D2D">
      <w:pPr>
        <w:pStyle w:val="Lijstalinea"/>
        <w:numPr>
          <w:ilvl w:val="0"/>
          <w:numId w:val="43"/>
        </w:numPr>
        <w:spacing w:line="240" w:lineRule="auto"/>
        <w:rPr>
          <w:rFonts w:ascii="Verdana" w:hAnsi="Verdana"/>
          <w:iCs/>
          <w:sz w:val="18"/>
          <w:szCs w:val="18"/>
          <w:lang w:val="nl-NL"/>
        </w:rPr>
      </w:pPr>
      <w:r w:rsidRPr="003711D9">
        <w:rPr>
          <w:rFonts w:ascii="Verdana" w:hAnsi="Verdana"/>
          <w:iCs/>
          <w:sz w:val="18"/>
          <w:szCs w:val="18"/>
          <w:lang w:val="nl-NL"/>
        </w:rPr>
        <w:t>Gereviseerde kasttekeningen, voorzien van datum en volledig bijgewerkt</w:t>
      </w:r>
    </w:p>
    <w:p w14:paraId="58174C41" w14:textId="77777777" w:rsidR="002950D5" w:rsidRPr="003711D9" w:rsidRDefault="003B4459" w:rsidP="002950D5">
      <w:pPr>
        <w:pStyle w:val="Lijstalinea"/>
        <w:numPr>
          <w:ilvl w:val="0"/>
          <w:numId w:val="43"/>
        </w:numPr>
        <w:spacing w:line="240" w:lineRule="auto"/>
        <w:rPr>
          <w:rFonts w:ascii="Verdana" w:hAnsi="Verdana"/>
          <w:iCs/>
          <w:sz w:val="18"/>
          <w:szCs w:val="18"/>
        </w:rPr>
      </w:pPr>
      <w:r w:rsidRPr="003711D9">
        <w:rPr>
          <w:rFonts w:ascii="Verdana" w:hAnsi="Verdana"/>
          <w:iCs/>
          <w:sz w:val="18"/>
          <w:szCs w:val="18"/>
        </w:rPr>
        <w:t>Software omschrijving in houder</w:t>
      </w:r>
    </w:p>
    <w:p w14:paraId="10D53029" w14:textId="77777777" w:rsidR="002950D5" w:rsidRPr="003711D9" w:rsidRDefault="002950D5" w:rsidP="002950D5">
      <w:pPr>
        <w:pStyle w:val="Lijstalinea"/>
        <w:spacing w:line="240" w:lineRule="auto"/>
        <w:rPr>
          <w:rFonts w:ascii="Verdana" w:hAnsi="Verdana"/>
          <w:iCs/>
          <w:sz w:val="18"/>
          <w:szCs w:val="18"/>
        </w:rPr>
      </w:pPr>
    </w:p>
    <w:p w14:paraId="5DA54080" w14:textId="77777777" w:rsidR="003B4459" w:rsidRPr="003711D9" w:rsidRDefault="003B4459" w:rsidP="00606D2D">
      <w:pPr>
        <w:pStyle w:val="Lijstalinea"/>
        <w:numPr>
          <w:ilvl w:val="0"/>
          <w:numId w:val="52"/>
        </w:numPr>
        <w:spacing w:line="240" w:lineRule="auto"/>
        <w:rPr>
          <w:rFonts w:ascii="Verdana" w:hAnsi="Verdana"/>
          <w:bCs/>
          <w:iCs/>
          <w:sz w:val="18"/>
          <w:szCs w:val="18"/>
        </w:rPr>
      </w:pPr>
      <w:r w:rsidRPr="003711D9">
        <w:rPr>
          <w:rFonts w:ascii="Verdana" w:hAnsi="Verdana"/>
          <w:bCs/>
          <w:iCs/>
          <w:sz w:val="18"/>
          <w:szCs w:val="18"/>
        </w:rPr>
        <w:t>Inspectie regelapparatuur in regelkast:</w:t>
      </w:r>
    </w:p>
    <w:p w14:paraId="27A863C4"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Controle van onderstation/regelcomputer op:</w:t>
      </w:r>
    </w:p>
    <w:p w14:paraId="020813F3" w14:textId="77777777" w:rsidR="003B4459" w:rsidRPr="003711D9" w:rsidRDefault="003B4459" w:rsidP="00606D2D">
      <w:pPr>
        <w:pStyle w:val="Lijstalinea"/>
        <w:numPr>
          <w:ilvl w:val="0"/>
          <w:numId w:val="42"/>
        </w:numPr>
        <w:spacing w:line="240" w:lineRule="auto"/>
        <w:rPr>
          <w:rFonts w:ascii="Verdana" w:hAnsi="Verdana"/>
          <w:iCs/>
          <w:sz w:val="18"/>
          <w:szCs w:val="18"/>
          <w:lang w:val="nl-NL"/>
        </w:rPr>
      </w:pPr>
      <w:r w:rsidRPr="003711D9">
        <w:rPr>
          <w:rFonts w:ascii="Verdana" w:hAnsi="Verdana"/>
          <w:iCs/>
          <w:sz w:val="18"/>
          <w:szCs w:val="18"/>
          <w:lang w:val="nl-NL"/>
        </w:rPr>
        <w:t>Configuratie in overeenstemming met software en regelschema</w:t>
      </w:r>
    </w:p>
    <w:p w14:paraId="0AF1F82B" w14:textId="77777777" w:rsidR="003B4459" w:rsidRPr="003711D9" w:rsidRDefault="003B4459" w:rsidP="00606D2D">
      <w:pPr>
        <w:pStyle w:val="Lijstalinea"/>
        <w:numPr>
          <w:ilvl w:val="0"/>
          <w:numId w:val="42"/>
        </w:numPr>
        <w:spacing w:line="240" w:lineRule="auto"/>
        <w:rPr>
          <w:rFonts w:ascii="Verdana" w:hAnsi="Verdana"/>
          <w:iCs/>
          <w:sz w:val="18"/>
          <w:szCs w:val="18"/>
        </w:rPr>
      </w:pPr>
      <w:r w:rsidRPr="003711D9">
        <w:rPr>
          <w:rFonts w:ascii="Verdana" w:hAnsi="Verdana"/>
          <w:iCs/>
          <w:sz w:val="18"/>
          <w:szCs w:val="18"/>
        </w:rPr>
        <w:t>Aanwezigheid van regelaar nummer</w:t>
      </w:r>
    </w:p>
    <w:p w14:paraId="7FCA4783" w14:textId="77777777" w:rsidR="003B4459" w:rsidRPr="003711D9" w:rsidRDefault="003B4459" w:rsidP="00606D2D">
      <w:pPr>
        <w:pStyle w:val="Lijstalinea"/>
        <w:numPr>
          <w:ilvl w:val="0"/>
          <w:numId w:val="42"/>
        </w:numPr>
        <w:spacing w:line="240" w:lineRule="auto"/>
        <w:rPr>
          <w:rFonts w:ascii="Verdana" w:hAnsi="Verdana"/>
          <w:iCs/>
          <w:sz w:val="18"/>
          <w:szCs w:val="18"/>
        </w:rPr>
      </w:pPr>
      <w:r w:rsidRPr="003711D9">
        <w:rPr>
          <w:rFonts w:ascii="Verdana" w:hAnsi="Verdana"/>
          <w:iCs/>
          <w:sz w:val="18"/>
          <w:szCs w:val="18"/>
        </w:rPr>
        <w:t>Aanwezigheid van datum-sticker</w:t>
      </w:r>
    </w:p>
    <w:p w14:paraId="0E265EC6" w14:textId="77777777" w:rsidR="003B4459" w:rsidRPr="003711D9" w:rsidRDefault="003B4459" w:rsidP="00606D2D">
      <w:pPr>
        <w:pStyle w:val="Lijstalinea"/>
        <w:numPr>
          <w:ilvl w:val="0"/>
          <w:numId w:val="42"/>
        </w:numPr>
        <w:spacing w:line="240" w:lineRule="auto"/>
        <w:rPr>
          <w:rFonts w:ascii="Verdana" w:hAnsi="Verdana"/>
          <w:iCs/>
          <w:sz w:val="18"/>
          <w:szCs w:val="18"/>
        </w:rPr>
      </w:pPr>
      <w:r w:rsidRPr="003711D9">
        <w:rPr>
          <w:rFonts w:ascii="Verdana" w:hAnsi="Verdana"/>
          <w:iCs/>
          <w:sz w:val="18"/>
          <w:szCs w:val="18"/>
        </w:rPr>
        <w:t>Aanwezigheid van software versie sticker</w:t>
      </w:r>
    </w:p>
    <w:p w14:paraId="710E95BD" w14:textId="77777777" w:rsidR="003B4459" w:rsidRPr="003711D9" w:rsidRDefault="003B4459" w:rsidP="00606D2D">
      <w:pPr>
        <w:pStyle w:val="Lijstalinea"/>
        <w:numPr>
          <w:ilvl w:val="0"/>
          <w:numId w:val="42"/>
        </w:numPr>
        <w:spacing w:line="240" w:lineRule="auto"/>
        <w:rPr>
          <w:rFonts w:ascii="Verdana" w:hAnsi="Verdana"/>
          <w:iCs/>
          <w:sz w:val="18"/>
          <w:szCs w:val="18"/>
          <w:lang w:val="nl-NL"/>
        </w:rPr>
      </w:pPr>
      <w:r w:rsidRPr="003711D9">
        <w:rPr>
          <w:rFonts w:ascii="Verdana" w:hAnsi="Verdana"/>
          <w:iCs/>
          <w:sz w:val="18"/>
          <w:szCs w:val="18"/>
          <w:lang w:val="nl-NL"/>
        </w:rPr>
        <w:t>Aanwezigheid van Operating System versie sticker</w:t>
      </w:r>
    </w:p>
    <w:p w14:paraId="57935C42" w14:textId="77777777" w:rsidR="003B4459" w:rsidRPr="003711D9" w:rsidRDefault="003B4459" w:rsidP="00606D2D">
      <w:pPr>
        <w:pStyle w:val="Lijstalinea"/>
        <w:numPr>
          <w:ilvl w:val="0"/>
          <w:numId w:val="42"/>
        </w:numPr>
        <w:spacing w:line="240" w:lineRule="auto"/>
        <w:rPr>
          <w:rFonts w:ascii="Verdana" w:hAnsi="Verdana"/>
          <w:iCs/>
          <w:sz w:val="18"/>
          <w:szCs w:val="18"/>
          <w:lang w:val="nl-NL"/>
        </w:rPr>
      </w:pPr>
      <w:r w:rsidRPr="003711D9">
        <w:rPr>
          <w:rFonts w:ascii="Verdana" w:hAnsi="Verdana"/>
          <w:iCs/>
          <w:sz w:val="18"/>
          <w:szCs w:val="18"/>
          <w:lang w:val="nl-NL"/>
        </w:rPr>
        <w:t>Beschrijving I/O op alle modulen</w:t>
      </w:r>
    </w:p>
    <w:p w14:paraId="4B473FB2" w14:textId="77777777" w:rsidR="003B4459" w:rsidRPr="003711D9" w:rsidRDefault="003B4459" w:rsidP="002950D5">
      <w:pPr>
        <w:pStyle w:val="Lijstalinea"/>
        <w:numPr>
          <w:ilvl w:val="0"/>
          <w:numId w:val="42"/>
        </w:numPr>
        <w:spacing w:line="240" w:lineRule="auto"/>
        <w:rPr>
          <w:rFonts w:ascii="Verdana" w:hAnsi="Verdana"/>
          <w:iCs/>
          <w:sz w:val="18"/>
          <w:szCs w:val="18"/>
          <w:lang w:val="nl-NL"/>
        </w:rPr>
      </w:pPr>
      <w:r w:rsidRPr="003711D9">
        <w:rPr>
          <w:rFonts w:ascii="Verdana" w:hAnsi="Verdana"/>
          <w:iCs/>
          <w:sz w:val="18"/>
          <w:szCs w:val="18"/>
          <w:lang w:val="nl-NL"/>
        </w:rPr>
        <w:t>Het juist functioneren van digitale- en analoge in- en uitgangssignalen</w:t>
      </w:r>
    </w:p>
    <w:p w14:paraId="076362D7" w14:textId="77777777" w:rsidR="002950D5" w:rsidRPr="003711D9" w:rsidRDefault="002950D5" w:rsidP="002950D5">
      <w:pPr>
        <w:pStyle w:val="Lijstalinea"/>
        <w:spacing w:line="240" w:lineRule="auto"/>
        <w:rPr>
          <w:rFonts w:ascii="Verdana" w:hAnsi="Verdana"/>
          <w:iCs/>
          <w:sz w:val="18"/>
          <w:szCs w:val="18"/>
          <w:lang w:val="nl-NL"/>
        </w:rPr>
      </w:pPr>
    </w:p>
    <w:p w14:paraId="0AD3770C" w14:textId="77777777" w:rsidR="003B4459" w:rsidRPr="003711D9" w:rsidRDefault="003B4459" w:rsidP="00606D2D">
      <w:pPr>
        <w:pStyle w:val="Lijstalinea"/>
        <w:numPr>
          <w:ilvl w:val="0"/>
          <w:numId w:val="52"/>
        </w:numPr>
        <w:spacing w:line="240" w:lineRule="auto"/>
        <w:rPr>
          <w:rFonts w:ascii="Verdana" w:hAnsi="Verdana"/>
          <w:bCs/>
          <w:iCs/>
          <w:sz w:val="18"/>
          <w:szCs w:val="18"/>
        </w:rPr>
      </w:pPr>
      <w:r w:rsidRPr="003711D9">
        <w:rPr>
          <w:rFonts w:ascii="Verdana" w:hAnsi="Verdana"/>
          <w:bCs/>
          <w:iCs/>
          <w:sz w:val="18"/>
          <w:szCs w:val="18"/>
        </w:rPr>
        <w:t>Inspectie veldapparatuur en kalibratie:</w:t>
      </w:r>
    </w:p>
    <w:p w14:paraId="6D8ACFE3"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 xml:space="preserve">Onder veldapparatuur valt alle apparatuur en componenten, die zich buiten de schakelkast bevinden, die de interactie verzorgen tussen de DDC-automatisering stations en het te regelen proces. </w:t>
      </w:r>
    </w:p>
    <w:p w14:paraId="01563114"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Hiertoe behoren elementen zoals o.a. meetopnemers, corrigerende organen, schakelaars, etc.</w:t>
      </w:r>
    </w:p>
    <w:p w14:paraId="62A5783F" w14:textId="77777777" w:rsidR="003B4459" w:rsidRPr="003711D9" w:rsidRDefault="003B4459" w:rsidP="003B4459">
      <w:pPr>
        <w:rPr>
          <w:rFonts w:ascii="Verdana" w:hAnsi="Verdana"/>
          <w:iCs/>
          <w:sz w:val="18"/>
          <w:szCs w:val="18"/>
        </w:rPr>
      </w:pPr>
      <w:r w:rsidRPr="003711D9">
        <w:rPr>
          <w:rFonts w:ascii="Verdana" w:hAnsi="Verdana"/>
          <w:iCs/>
          <w:sz w:val="18"/>
          <w:szCs w:val="18"/>
        </w:rPr>
        <w:t>Visuele controle op:</w:t>
      </w:r>
    </w:p>
    <w:p w14:paraId="0102FAA2" w14:textId="77777777" w:rsidR="003B4459" w:rsidRPr="003711D9" w:rsidRDefault="003B4459" w:rsidP="00606D2D">
      <w:pPr>
        <w:pStyle w:val="Lijstalinea"/>
        <w:numPr>
          <w:ilvl w:val="0"/>
          <w:numId w:val="53"/>
        </w:numPr>
        <w:spacing w:line="240" w:lineRule="auto"/>
        <w:rPr>
          <w:rFonts w:ascii="Verdana" w:hAnsi="Verdana"/>
          <w:iCs/>
          <w:sz w:val="18"/>
          <w:szCs w:val="18"/>
        </w:rPr>
      </w:pPr>
      <w:r w:rsidRPr="003711D9">
        <w:rPr>
          <w:rFonts w:ascii="Verdana" w:hAnsi="Verdana"/>
          <w:iCs/>
          <w:sz w:val="18"/>
          <w:szCs w:val="18"/>
        </w:rPr>
        <w:t>De aanwezigheid van het element</w:t>
      </w:r>
    </w:p>
    <w:p w14:paraId="6A55CD73" w14:textId="77777777" w:rsidR="003B4459" w:rsidRPr="003711D9" w:rsidRDefault="003B4459" w:rsidP="00606D2D">
      <w:pPr>
        <w:pStyle w:val="Lijstalinea"/>
        <w:numPr>
          <w:ilvl w:val="0"/>
          <w:numId w:val="53"/>
        </w:numPr>
        <w:spacing w:line="240" w:lineRule="auto"/>
        <w:rPr>
          <w:rFonts w:ascii="Verdana" w:hAnsi="Verdana"/>
          <w:iCs/>
          <w:sz w:val="18"/>
          <w:szCs w:val="18"/>
        </w:rPr>
      </w:pPr>
      <w:r w:rsidRPr="003711D9">
        <w:rPr>
          <w:rFonts w:ascii="Verdana" w:hAnsi="Verdana"/>
          <w:iCs/>
          <w:sz w:val="18"/>
          <w:szCs w:val="18"/>
        </w:rPr>
        <w:t>Het type element</w:t>
      </w:r>
    </w:p>
    <w:p w14:paraId="78B7A23F" w14:textId="77777777" w:rsidR="003B4459" w:rsidRPr="003711D9" w:rsidRDefault="003B4459" w:rsidP="00606D2D">
      <w:pPr>
        <w:pStyle w:val="Lijstalinea"/>
        <w:numPr>
          <w:ilvl w:val="0"/>
          <w:numId w:val="53"/>
        </w:numPr>
        <w:spacing w:line="240" w:lineRule="auto"/>
        <w:rPr>
          <w:rFonts w:ascii="Verdana" w:hAnsi="Verdana"/>
          <w:iCs/>
          <w:sz w:val="18"/>
          <w:szCs w:val="18"/>
          <w:lang w:val="nl-NL"/>
        </w:rPr>
      </w:pPr>
      <w:r w:rsidRPr="003711D9">
        <w:rPr>
          <w:rFonts w:ascii="Verdana" w:hAnsi="Verdana"/>
          <w:iCs/>
          <w:sz w:val="18"/>
          <w:szCs w:val="18"/>
          <w:lang w:val="nl-NL"/>
        </w:rPr>
        <w:t>Van het element op algehele staat, beschadigingen</w:t>
      </w:r>
    </w:p>
    <w:p w14:paraId="37D83EA7" w14:textId="77777777" w:rsidR="003B4459" w:rsidRPr="003711D9" w:rsidRDefault="003B4459" w:rsidP="00606D2D">
      <w:pPr>
        <w:pStyle w:val="Lijstalinea"/>
        <w:numPr>
          <w:ilvl w:val="0"/>
          <w:numId w:val="53"/>
        </w:numPr>
        <w:spacing w:line="240" w:lineRule="auto"/>
        <w:rPr>
          <w:rFonts w:ascii="Verdana" w:hAnsi="Verdana"/>
          <w:iCs/>
          <w:sz w:val="18"/>
          <w:szCs w:val="18"/>
          <w:lang w:val="nl-NL"/>
        </w:rPr>
      </w:pPr>
      <w:r w:rsidRPr="003711D9">
        <w:rPr>
          <w:rFonts w:ascii="Verdana" w:hAnsi="Verdana"/>
          <w:iCs/>
          <w:sz w:val="18"/>
          <w:szCs w:val="18"/>
          <w:lang w:val="nl-NL"/>
        </w:rPr>
        <w:t>Geluid van installatiecomponenten met bewegende delen</w:t>
      </w:r>
    </w:p>
    <w:p w14:paraId="7DE85891" w14:textId="77777777" w:rsidR="003B4459" w:rsidRPr="003711D9" w:rsidRDefault="003B4459" w:rsidP="00606D2D">
      <w:pPr>
        <w:pStyle w:val="Lijstalinea"/>
        <w:numPr>
          <w:ilvl w:val="0"/>
          <w:numId w:val="53"/>
        </w:numPr>
        <w:spacing w:line="240" w:lineRule="auto"/>
        <w:rPr>
          <w:rFonts w:ascii="Verdana" w:hAnsi="Verdana"/>
          <w:iCs/>
          <w:sz w:val="18"/>
          <w:szCs w:val="18"/>
        </w:rPr>
      </w:pPr>
      <w:r w:rsidRPr="003711D9">
        <w:rPr>
          <w:rFonts w:ascii="Verdana" w:hAnsi="Verdana"/>
          <w:iCs/>
          <w:sz w:val="18"/>
          <w:szCs w:val="18"/>
        </w:rPr>
        <w:t>Montage wijze</w:t>
      </w:r>
    </w:p>
    <w:p w14:paraId="559AB2F4" w14:textId="77777777" w:rsidR="003B4459" w:rsidRPr="003711D9" w:rsidRDefault="003B4459" w:rsidP="00606D2D">
      <w:pPr>
        <w:pStyle w:val="Lijstalinea"/>
        <w:numPr>
          <w:ilvl w:val="0"/>
          <w:numId w:val="53"/>
        </w:numPr>
        <w:spacing w:line="240" w:lineRule="auto"/>
        <w:rPr>
          <w:rFonts w:ascii="Verdana" w:hAnsi="Verdana"/>
          <w:iCs/>
          <w:sz w:val="18"/>
          <w:szCs w:val="18"/>
        </w:rPr>
      </w:pPr>
      <w:r w:rsidRPr="003711D9">
        <w:rPr>
          <w:rFonts w:ascii="Verdana" w:hAnsi="Verdana"/>
          <w:iCs/>
          <w:sz w:val="18"/>
          <w:szCs w:val="18"/>
        </w:rPr>
        <w:t>Montage plaats:</w:t>
      </w:r>
    </w:p>
    <w:p w14:paraId="2AD01348" w14:textId="77777777" w:rsidR="003B4459" w:rsidRPr="003711D9" w:rsidRDefault="003B4459" w:rsidP="00606D2D">
      <w:pPr>
        <w:pStyle w:val="Lijstalinea"/>
        <w:numPr>
          <w:ilvl w:val="1"/>
          <w:numId w:val="53"/>
        </w:numPr>
        <w:spacing w:line="240" w:lineRule="auto"/>
        <w:rPr>
          <w:rFonts w:ascii="Verdana" w:hAnsi="Verdana"/>
          <w:iCs/>
          <w:sz w:val="18"/>
          <w:szCs w:val="18"/>
          <w:lang w:val="nl-NL"/>
        </w:rPr>
      </w:pPr>
      <w:r w:rsidRPr="003711D9">
        <w:rPr>
          <w:rFonts w:ascii="Verdana" w:hAnsi="Verdana"/>
          <w:iCs/>
          <w:sz w:val="18"/>
          <w:szCs w:val="18"/>
          <w:lang w:val="nl-NL"/>
        </w:rPr>
        <w:t>Is parasitaire beïnvloeding van een element mogelijk?</w:t>
      </w:r>
    </w:p>
    <w:p w14:paraId="0B80866E" w14:textId="77777777" w:rsidR="003B4459" w:rsidRPr="003711D9" w:rsidRDefault="003B4459" w:rsidP="00606D2D">
      <w:pPr>
        <w:pStyle w:val="Lijstalinea"/>
        <w:numPr>
          <w:ilvl w:val="1"/>
          <w:numId w:val="53"/>
        </w:numPr>
        <w:spacing w:line="240" w:lineRule="auto"/>
        <w:rPr>
          <w:rFonts w:ascii="Verdana" w:hAnsi="Verdana"/>
          <w:iCs/>
          <w:sz w:val="18"/>
          <w:szCs w:val="18"/>
          <w:lang w:val="nl-NL"/>
        </w:rPr>
      </w:pPr>
      <w:r w:rsidRPr="003711D9">
        <w:rPr>
          <w:rFonts w:ascii="Verdana" w:hAnsi="Verdana"/>
          <w:iCs/>
          <w:sz w:val="18"/>
          <w:szCs w:val="18"/>
          <w:lang w:val="nl-NL"/>
        </w:rPr>
        <w:t>Hangen thermostaten op representatieve plekken?</w:t>
      </w:r>
    </w:p>
    <w:p w14:paraId="5CB1D232" w14:textId="77777777" w:rsidR="003B4459" w:rsidRPr="003711D9" w:rsidRDefault="003B4459" w:rsidP="00414810">
      <w:pPr>
        <w:pStyle w:val="Lijstalinea"/>
        <w:numPr>
          <w:ilvl w:val="1"/>
          <w:numId w:val="53"/>
        </w:numPr>
        <w:spacing w:line="240" w:lineRule="auto"/>
        <w:rPr>
          <w:rFonts w:ascii="Verdana" w:hAnsi="Verdana"/>
          <w:iCs/>
          <w:sz w:val="18"/>
          <w:szCs w:val="18"/>
          <w:lang w:val="nl-NL"/>
        </w:rPr>
      </w:pPr>
      <w:r w:rsidRPr="003711D9">
        <w:rPr>
          <w:rFonts w:ascii="Verdana" w:hAnsi="Verdana"/>
          <w:iCs/>
          <w:sz w:val="18"/>
          <w:szCs w:val="18"/>
          <w:lang w:val="nl-NL"/>
        </w:rPr>
        <w:t>Zijn buitentemperatuuropnemers en weerstations niet direct in de zon geplaatst?</w:t>
      </w:r>
    </w:p>
    <w:p w14:paraId="2CD9B6C2"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Functionele controle van het element op:</w:t>
      </w:r>
    </w:p>
    <w:p w14:paraId="37450E36" w14:textId="77777777" w:rsidR="003B4459" w:rsidRPr="003711D9" w:rsidRDefault="003B4459" w:rsidP="00606D2D">
      <w:pPr>
        <w:pStyle w:val="Lijstalinea"/>
        <w:numPr>
          <w:ilvl w:val="0"/>
          <w:numId w:val="54"/>
        </w:numPr>
        <w:spacing w:line="240" w:lineRule="auto"/>
        <w:rPr>
          <w:rFonts w:ascii="Verdana" w:hAnsi="Verdana"/>
          <w:iCs/>
          <w:sz w:val="18"/>
          <w:szCs w:val="18"/>
          <w:lang w:val="nl-NL"/>
        </w:rPr>
      </w:pPr>
      <w:r w:rsidRPr="003711D9">
        <w:rPr>
          <w:rFonts w:ascii="Verdana" w:hAnsi="Verdana"/>
          <w:iCs/>
          <w:sz w:val="18"/>
          <w:szCs w:val="18"/>
          <w:lang w:val="nl-NL"/>
        </w:rPr>
        <w:t>Uitgevoerde kalibratie van opnemers in de installatie</w:t>
      </w:r>
    </w:p>
    <w:p w14:paraId="6F3F105F" w14:textId="77777777" w:rsidR="003B4459" w:rsidRPr="003711D9" w:rsidRDefault="003B4459" w:rsidP="00606D2D">
      <w:pPr>
        <w:pStyle w:val="Lijstalinea"/>
        <w:numPr>
          <w:ilvl w:val="0"/>
          <w:numId w:val="54"/>
        </w:numPr>
        <w:spacing w:line="240" w:lineRule="auto"/>
        <w:rPr>
          <w:rFonts w:ascii="Verdana" w:hAnsi="Verdana"/>
          <w:iCs/>
          <w:sz w:val="18"/>
          <w:szCs w:val="18"/>
          <w:lang w:val="nl-NL"/>
        </w:rPr>
      </w:pPr>
      <w:r w:rsidRPr="003711D9">
        <w:rPr>
          <w:rFonts w:ascii="Verdana" w:hAnsi="Verdana"/>
          <w:iCs/>
          <w:sz w:val="18"/>
          <w:szCs w:val="18"/>
          <w:lang w:val="nl-NL"/>
        </w:rPr>
        <w:t>Afgifte van de juiste waarden van opnemers</w:t>
      </w:r>
    </w:p>
    <w:p w14:paraId="6163F5C9" w14:textId="77777777" w:rsidR="003B4459" w:rsidRPr="003711D9" w:rsidRDefault="003B4459" w:rsidP="00606D2D">
      <w:pPr>
        <w:pStyle w:val="Lijstalinea"/>
        <w:numPr>
          <w:ilvl w:val="0"/>
          <w:numId w:val="54"/>
        </w:numPr>
        <w:spacing w:line="240" w:lineRule="auto"/>
        <w:rPr>
          <w:rFonts w:ascii="Verdana" w:hAnsi="Verdana"/>
          <w:iCs/>
          <w:sz w:val="18"/>
          <w:szCs w:val="18"/>
          <w:lang w:val="nl-NL"/>
        </w:rPr>
      </w:pPr>
      <w:r w:rsidRPr="003711D9">
        <w:rPr>
          <w:rFonts w:ascii="Verdana" w:hAnsi="Verdana"/>
          <w:iCs/>
          <w:sz w:val="18"/>
          <w:szCs w:val="18"/>
          <w:lang w:val="nl-NL"/>
        </w:rPr>
        <w:t>Goede representatieve waarde van buitentemperatuuropnemers en weerstations</w:t>
      </w:r>
    </w:p>
    <w:p w14:paraId="52D901CD" w14:textId="77777777" w:rsidR="003B4459" w:rsidRPr="003711D9" w:rsidRDefault="003B4459" w:rsidP="002950D5">
      <w:pPr>
        <w:pStyle w:val="Lijstalinea"/>
        <w:numPr>
          <w:ilvl w:val="0"/>
          <w:numId w:val="54"/>
        </w:numPr>
        <w:spacing w:line="240" w:lineRule="auto"/>
        <w:rPr>
          <w:rFonts w:ascii="Verdana" w:hAnsi="Verdana"/>
          <w:iCs/>
          <w:sz w:val="18"/>
          <w:szCs w:val="18"/>
          <w:lang w:val="nl-NL"/>
        </w:rPr>
      </w:pPr>
      <w:r w:rsidRPr="003711D9">
        <w:rPr>
          <w:rFonts w:ascii="Verdana" w:hAnsi="Verdana"/>
          <w:iCs/>
          <w:sz w:val="18"/>
          <w:szCs w:val="18"/>
          <w:lang w:val="nl-NL"/>
        </w:rPr>
        <w:t>Kalibratie van opnemers uitvoeren voor opnemers van de primaire regeling (de eerste voorregeling op de verdeler) in de opwekking en distributie van energie</w:t>
      </w:r>
    </w:p>
    <w:p w14:paraId="6A26F0E2" w14:textId="77777777" w:rsidR="003B4459" w:rsidRPr="003711D9" w:rsidRDefault="003B4459" w:rsidP="00A5099F">
      <w:pPr>
        <w:pStyle w:val="Kop4"/>
        <w:rPr>
          <w:lang w:val="nl-NL"/>
        </w:rPr>
      </w:pPr>
      <w:bookmarkStart w:id="10957" w:name="_Toc97713090"/>
      <w:r w:rsidRPr="003711D9">
        <w:rPr>
          <w:lang w:val="nl-NL"/>
        </w:rPr>
        <w:t>Rapportage:</w:t>
      </w:r>
      <w:bookmarkEnd w:id="10957"/>
    </w:p>
    <w:p w14:paraId="72F3FF04" w14:textId="77777777"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Dossier aanvullen met de nieuwe (versies van de) betrokken documenten.</w:t>
      </w:r>
    </w:p>
    <w:p w14:paraId="158B3265" w14:textId="65766E3A" w:rsidR="003B4459" w:rsidRPr="003711D9" w:rsidRDefault="003B4459" w:rsidP="003B4459">
      <w:pPr>
        <w:rPr>
          <w:rFonts w:ascii="Verdana" w:hAnsi="Verdana"/>
          <w:iCs/>
          <w:sz w:val="18"/>
          <w:szCs w:val="18"/>
          <w:lang w:val="nl-NL"/>
        </w:rPr>
      </w:pPr>
      <w:r w:rsidRPr="003711D9">
        <w:rPr>
          <w:rFonts w:ascii="Verdana" w:hAnsi="Verdana"/>
          <w:iCs/>
          <w:sz w:val="18"/>
          <w:szCs w:val="18"/>
          <w:lang w:val="nl-NL"/>
        </w:rPr>
        <w:t>Alle uitgevoerde onderhoudswerkzaamheden vermelden in het onderhoudsrapport met vermelding van de uitvoeringsdatum.</w:t>
      </w:r>
      <w:r w:rsidR="00FB17D6" w:rsidRPr="003711D9">
        <w:rPr>
          <w:rFonts w:ascii="Verdana" w:hAnsi="Verdana"/>
          <w:iCs/>
          <w:sz w:val="18"/>
          <w:szCs w:val="18"/>
          <w:lang w:val="nl-NL"/>
        </w:rPr>
        <w:t xml:space="preserve"> Bijlage W.40</w:t>
      </w:r>
    </w:p>
    <w:p w14:paraId="1818FC93" w14:textId="77777777" w:rsidR="003B4459" w:rsidRPr="003711D9" w:rsidRDefault="003B4459">
      <w:pPr>
        <w:rPr>
          <w:rFonts w:ascii="Verdana" w:hAnsi="Verdana"/>
          <w:iCs/>
          <w:sz w:val="18"/>
          <w:szCs w:val="18"/>
          <w:lang w:val="nl-NL"/>
        </w:rPr>
      </w:pPr>
      <w:r w:rsidRPr="003711D9">
        <w:rPr>
          <w:rFonts w:ascii="Verdana" w:hAnsi="Verdana"/>
          <w:iCs/>
          <w:sz w:val="18"/>
          <w:szCs w:val="18"/>
          <w:lang w:val="nl-NL"/>
        </w:rPr>
        <w:t>Belangrijke op- en aanmerkingen op de installatie noteren in het onderhoudsrapport en melden bij de Opdrachtgever.</w:t>
      </w:r>
    </w:p>
    <w:p w14:paraId="119E4981" w14:textId="77777777" w:rsidR="001A6624" w:rsidRPr="003711D9" w:rsidRDefault="001A6624" w:rsidP="001A6624">
      <w:pPr>
        <w:rPr>
          <w:rFonts w:ascii="Verdana" w:hAnsi="Verdana"/>
          <w:sz w:val="18"/>
          <w:szCs w:val="18"/>
          <w:lang w:val="nl-NL"/>
        </w:rPr>
      </w:pPr>
      <w:r w:rsidRPr="003711D9">
        <w:rPr>
          <w:rFonts w:ascii="Verdana" w:eastAsia="Calibri" w:hAnsi="Verdana"/>
          <w:sz w:val="18"/>
          <w:szCs w:val="18"/>
          <w:lang w:val="nl-NL"/>
        </w:rPr>
        <w:lastRenderedPageBreak/>
        <w:t xml:space="preserve">De inspectierapporten vormen onderdeel van de te leveren Keuringsdocumenten. </w:t>
      </w:r>
      <w:r w:rsidRPr="003711D9">
        <w:rPr>
          <w:rFonts w:ascii="Verdana" w:hAnsi="Verdana"/>
          <w:sz w:val="18"/>
          <w:szCs w:val="18"/>
          <w:lang w:val="nl-NL"/>
        </w:rPr>
        <w:t>Eisen aan keuringsdocumenten volgens hoofdstuk 5, inclusief het daar benoemde voorblad.</w:t>
      </w:r>
    </w:p>
    <w:p w14:paraId="007692E3" w14:textId="77777777" w:rsidR="007133B9" w:rsidRPr="003711D9" w:rsidRDefault="007133B9" w:rsidP="00522E52">
      <w:pPr>
        <w:pStyle w:val="Kop4"/>
        <w:rPr>
          <w:rFonts w:cstheme="minorHAnsi"/>
          <w:szCs w:val="18"/>
          <w:lang w:val="nl-NL"/>
        </w:rPr>
      </w:pPr>
      <w:bookmarkStart w:id="10958" w:name="_Toc97713091"/>
      <w:r w:rsidRPr="003711D9">
        <w:rPr>
          <w:rFonts w:cstheme="minorHAnsi"/>
          <w:szCs w:val="18"/>
          <w:lang w:val="nl-NL"/>
        </w:rPr>
        <w:t xml:space="preserve">Periodiek onderhoud: </w:t>
      </w:r>
      <w:r w:rsidRPr="003711D9">
        <w:rPr>
          <w:rFonts w:cstheme="minorHAnsi"/>
          <w:szCs w:val="18"/>
          <w:lang w:val="nl-NL"/>
        </w:rPr>
        <w:tab/>
      </w:r>
      <w:bookmarkStart w:id="10959" w:name="Onderhoudklimaatregelinstallatie"/>
      <w:r w:rsidRPr="003711D9">
        <w:rPr>
          <w:rFonts w:cstheme="minorHAnsi"/>
          <w:szCs w:val="18"/>
          <w:lang w:val="nl-NL"/>
        </w:rPr>
        <w:t>On</w:t>
      </w:r>
      <w:r w:rsidRPr="003711D9">
        <w:rPr>
          <w:szCs w:val="18"/>
          <w:lang w:val="nl-NL"/>
        </w:rPr>
        <w:t xml:space="preserve">derhoud klimaatregelinstallatie </w:t>
      </w:r>
      <w:bookmarkEnd w:id="10959"/>
      <w:r w:rsidRPr="003711D9">
        <w:rPr>
          <w:szCs w:val="18"/>
          <w:lang w:val="nl-NL"/>
        </w:rPr>
        <w:t>4j</w:t>
      </w:r>
      <w:bookmarkEnd w:id="10958"/>
    </w:p>
    <w:p w14:paraId="5FEDCAB5" w14:textId="77777777" w:rsidR="007133B9" w:rsidRPr="003711D9" w:rsidRDefault="007133B9" w:rsidP="007133B9">
      <w:pPr>
        <w:rPr>
          <w:rFonts w:ascii="Verdana" w:hAnsi="Verdana"/>
          <w:iCs/>
          <w:sz w:val="18"/>
          <w:szCs w:val="18"/>
          <w:lang w:val="nl-NL"/>
        </w:rPr>
      </w:pPr>
      <w:bookmarkStart w:id="10960" w:name="_Hlk54134921"/>
      <w:r w:rsidRPr="003711D9">
        <w:rPr>
          <w:rFonts w:ascii="Verdana" w:hAnsi="Verdana"/>
          <w:iCs/>
          <w:sz w:val="18"/>
          <w:szCs w:val="18"/>
          <w:lang w:val="nl-NL"/>
        </w:rPr>
        <w:t>Om de 4 jaar inspecteren, onderhouden en controleren van de klimaatregelinstallatie bestaande uit:</w:t>
      </w:r>
    </w:p>
    <w:p w14:paraId="40865D18" w14:textId="77777777" w:rsidR="007133B9" w:rsidRPr="003711D9" w:rsidRDefault="007133B9" w:rsidP="00A5099F">
      <w:pPr>
        <w:pStyle w:val="Lijstalinea"/>
        <w:numPr>
          <w:ilvl w:val="0"/>
          <w:numId w:val="78"/>
        </w:numPr>
        <w:spacing w:after="0" w:line="240" w:lineRule="auto"/>
        <w:rPr>
          <w:rFonts w:ascii="Verdana" w:hAnsi="Verdana"/>
          <w:b/>
          <w:iCs/>
          <w:sz w:val="18"/>
          <w:szCs w:val="18"/>
          <w:lang w:val="nl-NL"/>
        </w:rPr>
      </w:pPr>
      <w:r w:rsidRPr="003711D9">
        <w:rPr>
          <w:rFonts w:ascii="Verdana" w:hAnsi="Verdana"/>
          <w:b/>
          <w:iCs/>
          <w:sz w:val="18"/>
          <w:szCs w:val="18"/>
          <w:lang w:val="nl-NL"/>
        </w:rPr>
        <w:t>Kalibratie veldapparatuur</w:t>
      </w:r>
    </w:p>
    <w:p w14:paraId="7DAE30C4" w14:textId="77777777" w:rsidR="007133B9" w:rsidRPr="003711D9" w:rsidRDefault="007133B9" w:rsidP="00A5099F">
      <w:pPr>
        <w:pStyle w:val="Lijstalinea"/>
        <w:numPr>
          <w:ilvl w:val="0"/>
          <w:numId w:val="78"/>
        </w:numPr>
        <w:spacing w:after="0" w:line="240" w:lineRule="auto"/>
        <w:rPr>
          <w:rFonts w:ascii="Verdana" w:hAnsi="Verdana"/>
          <w:b/>
          <w:iCs/>
          <w:sz w:val="18"/>
          <w:szCs w:val="18"/>
          <w:lang w:val="nl-NL"/>
        </w:rPr>
      </w:pPr>
      <w:r w:rsidRPr="003711D9">
        <w:rPr>
          <w:rFonts w:ascii="Verdana" w:hAnsi="Verdana"/>
          <w:b/>
          <w:iCs/>
          <w:sz w:val="18"/>
          <w:szCs w:val="18"/>
        </w:rPr>
        <w:t xml:space="preserve">Vervanging back-up </w:t>
      </w:r>
      <w:r w:rsidR="00A93824" w:rsidRPr="003711D9">
        <w:rPr>
          <w:rFonts w:ascii="Verdana" w:hAnsi="Verdana"/>
          <w:b/>
          <w:iCs/>
          <w:sz w:val="18"/>
          <w:szCs w:val="18"/>
        </w:rPr>
        <w:t>accu</w:t>
      </w:r>
    </w:p>
    <w:p w14:paraId="1E91C13F" w14:textId="77777777" w:rsidR="007133B9" w:rsidRPr="003711D9" w:rsidRDefault="007133B9" w:rsidP="007133B9">
      <w:pPr>
        <w:pStyle w:val="Lijstalinea"/>
        <w:spacing w:after="0" w:line="240" w:lineRule="auto"/>
        <w:rPr>
          <w:rFonts w:ascii="Verdana" w:hAnsi="Verdana"/>
          <w:b/>
          <w:iCs/>
          <w:sz w:val="18"/>
          <w:szCs w:val="18"/>
          <w:lang w:val="nl-NL"/>
        </w:rPr>
      </w:pPr>
    </w:p>
    <w:p w14:paraId="58AF530B" w14:textId="77777777" w:rsidR="007133B9" w:rsidRPr="003711D9" w:rsidRDefault="007133B9" w:rsidP="004106A9">
      <w:pPr>
        <w:pStyle w:val="Kop5"/>
        <w:rPr>
          <w:lang w:val="nl-NL"/>
        </w:rPr>
      </w:pPr>
      <w:bookmarkStart w:id="10961" w:name="_Toc97713092"/>
      <w:bookmarkEnd w:id="10960"/>
      <w:r w:rsidRPr="003711D9">
        <w:rPr>
          <w:lang w:val="nl-NL"/>
        </w:rPr>
        <w:t>Kalibratie veldapparatuur</w:t>
      </w:r>
      <w:bookmarkEnd w:id="10961"/>
    </w:p>
    <w:p w14:paraId="5911BFEF" w14:textId="77777777" w:rsidR="007133B9" w:rsidRPr="003711D9" w:rsidRDefault="007133B9" w:rsidP="007133B9">
      <w:pPr>
        <w:rPr>
          <w:rFonts w:ascii="Verdana" w:hAnsi="Verdana"/>
          <w:iCs/>
          <w:sz w:val="18"/>
          <w:szCs w:val="18"/>
          <w:lang w:val="nl-NL"/>
        </w:rPr>
      </w:pPr>
      <w:r w:rsidRPr="003711D9">
        <w:rPr>
          <w:rFonts w:ascii="Verdana" w:hAnsi="Verdana"/>
          <w:iCs/>
          <w:sz w:val="18"/>
          <w:szCs w:val="18"/>
          <w:lang w:val="nl-NL"/>
        </w:rPr>
        <w:t>Het 4-jaarlijks uitvoeren van de kalibratie van overige opnemers van de veldapparatuur (op basis van een goedgekeurde 4-jaarlijkse controle van de hydraulische schakelingen (zie hierboven)).</w:t>
      </w:r>
    </w:p>
    <w:p w14:paraId="18FD2618" w14:textId="77777777" w:rsidR="007133B9" w:rsidRPr="003711D9" w:rsidRDefault="007133B9" w:rsidP="007133B9">
      <w:pPr>
        <w:rPr>
          <w:rFonts w:ascii="Verdana" w:hAnsi="Verdana"/>
          <w:iCs/>
          <w:sz w:val="18"/>
          <w:szCs w:val="18"/>
        </w:rPr>
      </w:pPr>
      <w:r w:rsidRPr="003711D9">
        <w:rPr>
          <w:rFonts w:ascii="Verdana" w:hAnsi="Verdana"/>
          <w:iCs/>
          <w:sz w:val="18"/>
          <w:szCs w:val="18"/>
        </w:rPr>
        <w:t>Het uitvoeren van:</w:t>
      </w:r>
    </w:p>
    <w:p w14:paraId="42AB1A45" w14:textId="77777777" w:rsidR="007133B9" w:rsidRPr="003711D9" w:rsidRDefault="007133B9" w:rsidP="00A5099F">
      <w:pPr>
        <w:pStyle w:val="Lijstalinea"/>
        <w:numPr>
          <w:ilvl w:val="0"/>
          <w:numId w:val="77"/>
        </w:numPr>
        <w:spacing w:after="0" w:line="240" w:lineRule="auto"/>
        <w:rPr>
          <w:rFonts w:ascii="Verdana" w:hAnsi="Verdana"/>
          <w:iCs/>
          <w:sz w:val="18"/>
          <w:szCs w:val="18"/>
          <w:lang w:val="nl-NL"/>
        </w:rPr>
      </w:pPr>
      <w:r w:rsidRPr="003711D9">
        <w:rPr>
          <w:rFonts w:ascii="Verdana" w:hAnsi="Verdana"/>
          <w:iCs/>
          <w:sz w:val="18"/>
          <w:szCs w:val="18"/>
          <w:lang w:val="nl-NL"/>
        </w:rPr>
        <w:t xml:space="preserve">Het kalibreren van de overige opnemers </w:t>
      </w:r>
      <w:r w:rsidRPr="003711D9">
        <w:rPr>
          <w:rFonts w:ascii="Verdana" w:hAnsi="Verdana"/>
          <w:b/>
          <w:iCs/>
          <w:sz w:val="18"/>
          <w:szCs w:val="18"/>
          <w:lang w:val="nl-NL"/>
        </w:rPr>
        <w:t>niet</w:t>
      </w:r>
      <w:r w:rsidRPr="003711D9">
        <w:rPr>
          <w:rFonts w:ascii="Verdana" w:hAnsi="Verdana"/>
          <w:iCs/>
          <w:sz w:val="18"/>
          <w:szCs w:val="18"/>
          <w:lang w:val="nl-NL"/>
        </w:rPr>
        <w:t xml:space="preserve"> </w:t>
      </w:r>
      <w:r w:rsidRPr="003711D9">
        <w:rPr>
          <w:rFonts w:ascii="Verdana" w:hAnsi="Verdana"/>
          <w:b/>
          <w:iCs/>
          <w:sz w:val="18"/>
          <w:szCs w:val="18"/>
          <w:lang w:val="nl-NL"/>
        </w:rPr>
        <w:t>zijnde</w:t>
      </w:r>
      <w:r w:rsidRPr="003711D9">
        <w:rPr>
          <w:rFonts w:ascii="Verdana" w:hAnsi="Verdana"/>
          <w:iCs/>
          <w:sz w:val="18"/>
          <w:szCs w:val="18"/>
          <w:lang w:val="nl-NL"/>
        </w:rPr>
        <w:t xml:space="preserve"> van de primaire regeling in de opwekking en distributie van energie</w:t>
      </w:r>
    </w:p>
    <w:p w14:paraId="391BA1B5" w14:textId="77777777" w:rsidR="007133B9" w:rsidRPr="003711D9" w:rsidRDefault="007133B9" w:rsidP="007133B9">
      <w:pPr>
        <w:pStyle w:val="Lijstalinea"/>
        <w:spacing w:after="0" w:line="240" w:lineRule="auto"/>
        <w:rPr>
          <w:rFonts w:ascii="Verdana" w:hAnsi="Verdana"/>
          <w:iCs/>
          <w:sz w:val="18"/>
          <w:szCs w:val="18"/>
          <w:lang w:val="nl-NL"/>
        </w:rPr>
      </w:pPr>
    </w:p>
    <w:p w14:paraId="74177205" w14:textId="77777777" w:rsidR="007133B9" w:rsidRPr="003711D9" w:rsidRDefault="007133B9" w:rsidP="004106A9">
      <w:pPr>
        <w:pStyle w:val="Kop5"/>
        <w:rPr>
          <w:u w:val="single"/>
        </w:rPr>
      </w:pPr>
      <w:bookmarkStart w:id="10962" w:name="_Toc97713093"/>
      <w:r w:rsidRPr="003711D9">
        <w:t xml:space="preserve">Vervanging back-up </w:t>
      </w:r>
      <w:r w:rsidR="00A93824" w:rsidRPr="003711D9">
        <w:t>accu</w:t>
      </w:r>
      <w:bookmarkEnd w:id="10962"/>
    </w:p>
    <w:p w14:paraId="427E1EC8" w14:textId="77777777" w:rsidR="007133B9" w:rsidRPr="003711D9" w:rsidRDefault="007133B9" w:rsidP="007133B9">
      <w:pPr>
        <w:rPr>
          <w:rFonts w:ascii="Verdana" w:hAnsi="Verdana"/>
          <w:iCs/>
          <w:sz w:val="18"/>
          <w:szCs w:val="18"/>
          <w:lang w:val="nl-NL"/>
        </w:rPr>
      </w:pPr>
      <w:r w:rsidRPr="003711D9">
        <w:rPr>
          <w:rFonts w:ascii="Verdana" w:hAnsi="Verdana"/>
          <w:iCs/>
          <w:sz w:val="18"/>
          <w:szCs w:val="18"/>
          <w:lang w:val="nl-NL"/>
        </w:rPr>
        <w:t xml:space="preserve">De 4-jaarlijkse vervanging van back-up </w:t>
      </w:r>
      <w:r w:rsidR="00A93824" w:rsidRPr="003711D9">
        <w:rPr>
          <w:rFonts w:ascii="Verdana" w:hAnsi="Verdana"/>
          <w:iCs/>
          <w:sz w:val="18"/>
          <w:szCs w:val="18"/>
          <w:lang w:val="nl-NL"/>
        </w:rPr>
        <w:t>accu (‘s)</w:t>
      </w:r>
      <w:r w:rsidRPr="003711D9">
        <w:rPr>
          <w:rFonts w:ascii="Verdana" w:hAnsi="Verdana"/>
          <w:iCs/>
          <w:sz w:val="18"/>
          <w:szCs w:val="18"/>
          <w:lang w:val="nl-NL"/>
        </w:rPr>
        <w:t xml:space="preserve"> door het uitvoeren van:</w:t>
      </w:r>
    </w:p>
    <w:p w14:paraId="7B6FA6F5" w14:textId="77777777" w:rsidR="007133B9" w:rsidRPr="003711D9" w:rsidRDefault="007133B9" w:rsidP="00A5099F">
      <w:pPr>
        <w:pStyle w:val="Lijstalinea"/>
        <w:numPr>
          <w:ilvl w:val="0"/>
          <w:numId w:val="76"/>
        </w:numPr>
        <w:spacing w:after="0" w:line="240" w:lineRule="auto"/>
        <w:rPr>
          <w:rFonts w:ascii="Verdana" w:hAnsi="Verdana"/>
          <w:iCs/>
          <w:sz w:val="18"/>
          <w:szCs w:val="18"/>
          <w:lang w:val="nl-NL"/>
        </w:rPr>
      </w:pPr>
      <w:r w:rsidRPr="003711D9">
        <w:rPr>
          <w:rFonts w:ascii="Verdana" w:hAnsi="Verdana"/>
          <w:iCs/>
          <w:sz w:val="18"/>
          <w:szCs w:val="18"/>
          <w:lang w:val="nl-NL"/>
        </w:rPr>
        <w:t xml:space="preserve">Vervanging van de back-up </w:t>
      </w:r>
      <w:r w:rsidR="00A93824" w:rsidRPr="003711D9">
        <w:rPr>
          <w:rFonts w:ascii="Verdana" w:hAnsi="Verdana"/>
          <w:iCs/>
          <w:sz w:val="18"/>
          <w:szCs w:val="18"/>
          <w:lang w:val="nl-NL"/>
        </w:rPr>
        <w:t>accu</w:t>
      </w:r>
      <w:r w:rsidRPr="003711D9">
        <w:rPr>
          <w:rFonts w:ascii="Verdana" w:hAnsi="Verdana"/>
          <w:iCs/>
          <w:sz w:val="18"/>
          <w:szCs w:val="18"/>
          <w:lang w:val="nl-NL"/>
        </w:rPr>
        <w:t xml:space="preserve"> van alle regelaars</w:t>
      </w:r>
    </w:p>
    <w:p w14:paraId="05651013" w14:textId="77777777" w:rsidR="007133B9" w:rsidRPr="003711D9" w:rsidRDefault="007133B9" w:rsidP="00A5099F">
      <w:pPr>
        <w:pStyle w:val="Lijstalinea"/>
        <w:numPr>
          <w:ilvl w:val="0"/>
          <w:numId w:val="76"/>
        </w:numPr>
        <w:spacing w:after="0" w:line="240" w:lineRule="auto"/>
        <w:rPr>
          <w:rFonts w:ascii="Verdana" w:hAnsi="Verdana"/>
          <w:iCs/>
          <w:sz w:val="18"/>
          <w:szCs w:val="18"/>
          <w:lang w:val="nl-NL"/>
        </w:rPr>
      </w:pPr>
      <w:r w:rsidRPr="003711D9">
        <w:rPr>
          <w:rFonts w:ascii="Verdana" w:hAnsi="Verdana"/>
          <w:iCs/>
          <w:sz w:val="18"/>
          <w:szCs w:val="18"/>
          <w:lang w:val="nl-NL"/>
        </w:rPr>
        <w:t xml:space="preserve">Registratie per object, per gebouw, per ruimte van uitgevoerde </w:t>
      </w:r>
      <w:r w:rsidR="00A93824" w:rsidRPr="003711D9">
        <w:rPr>
          <w:rFonts w:ascii="Verdana" w:hAnsi="Verdana"/>
          <w:iCs/>
          <w:sz w:val="18"/>
          <w:szCs w:val="18"/>
          <w:lang w:val="nl-NL"/>
        </w:rPr>
        <w:t>accu</w:t>
      </w:r>
      <w:r w:rsidRPr="003711D9">
        <w:rPr>
          <w:rFonts w:ascii="Verdana" w:hAnsi="Verdana"/>
          <w:iCs/>
          <w:sz w:val="18"/>
          <w:szCs w:val="18"/>
          <w:lang w:val="nl-NL"/>
        </w:rPr>
        <w:t xml:space="preserve"> vervanging</w:t>
      </w:r>
    </w:p>
    <w:p w14:paraId="1126612D" w14:textId="77777777" w:rsidR="007133B9" w:rsidRPr="003711D9" w:rsidRDefault="007133B9" w:rsidP="00A5099F">
      <w:pPr>
        <w:pStyle w:val="Lijstalinea"/>
        <w:numPr>
          <w:ilvl w:val="0"/>
          <w:numId w:val="76"/>
        </w:numPr>
        <w:spacing w:after="0" w:line="240" w:lineRule="auto"/>
        <w:rPr>
          <w:rFonts w:ascii="Verdana" w:hAnsi="Verdana"/>
          <w:iCs/>
          <w:sz w:val="18"/>
          <w:szCs w:val="18"/>
          <w:lang w:val="nl-NL"/>
        </w:rPr>
      </w:pPr>
      <w:r w:rsidRPr="003711D9">
        <w:rPr>
          <w:rFonts w:ascii="Verdana" w:hAnsi="Verdana"/>
          <w:iCs/>
          <w:sz w:val="18"/>
          <w:szCs w:val="18"/>
          <w:lang w:val="nl-NL"/>
        </w:rPr>
        <w:t xml:space="preserve">Iedere regelaar welke is voorzien van een nieuwe back-up </w:t>
      </w:r>
      <w:r w:rsidR="00A93824" w:rsidRPr="003711D9">
        <w:rPr>
          <w:rFonts w:ascii="Verdana" w:hAnsi="Verdana"/>
          <w:iCs/>
          <w:sz w:val="18"/>
          <w:szCs w:val="18"/>
          <w:lang w:val="nl-NL"/>
        </w:rPr>
        <w:t>accu</w:t>
      </w:r>
      <w:r w:rsidRPr="003711D9">
        <w:rPr>
          <w:rFonts w:ascii="Verdana" w:hAnsi="Verdana"/>
          <w:iCs/>
          <w:sz w:val="18"/>
          <w:szCs w:val="18"/>
          <w:lang w:val="nl-NL"/>
        </w:rPr>
        <w:t xml:space="preserve"> dient te worden voorzien van een sticker met daarop de datum van de vervanging</w:t>
      </w:r>
    </w:p>
    <w:p w14:paraId="086ABEA3" w14:textId="77777777" w:rsidR="007133B9" w:rsidRPr="003711D9" w:rsidRDefault="007133B9" w:rsidP="007133B9">
      <w:pPr>
        <w:rPr>
          <w:rFonts w:ascii="Verdana" w:hAnsi="Verdana"/>
          <w:iCs/>
          <w:sz w:val="18"/>
          <w:szCs w:val="18"/>
          <w:lang w:val="nl-NL"/>
        </w:rPr>
      </w:pPr>
    </w:p>
    <w:p w14:paraId="02202B0A" w14:textId="77777777" w:rsidR="007133B9" w:rsidRPr="003711D9" w:rsidRDefault="007133B9" w:rsidP="00A5099F">
      <w:pPr>
        <w:pStyle w:val="Kop4"/>
        <w:rPr>
          <w:szCs w:val="18"/>
          <w:lang w:val="nl-NL"/>
        </w:rPr>
      </w:pPr>
      <w:bookmarkStart w:id="10963" w:name="_Toc97713094"/>
      <w:r w:rsidRPr="003711D9">
        <w:rPr>
          <w:szCs w:val="18"/>
          <w:lang w:val="nl-NL"/>
        </w:rPr>
        <w:t>Rapportage:</w:t>
      </w:r>
      <w:bookmarkEnd w:id="10963"/>
    </w:p>
    <w:p w14:paraId="271FDE79" w14:textId="77777777" w:rsidR="007133B9" w:rsidRPr="003711D9" w:rsidRDefault="007133B9" w:rsidP="007133B9">
      <w:pPr>
        <w:rPr>
          <w:rFonts w:ascii="Verdana" w:hAnsi="Verdana"/>
          <w:iCs/>
          <w:sz w:val="18"/>
          <w:szCs w:val="18"/>
          <w:lang w:val="nl-NL"/>
        </w:rPr>
      </w:pPr>
      <w:r w:rsidRPr="003711D9">
        <w:rPr>
          <w:rFonts w:ascii="Verdana" w:hAnsi="Verdana"/>
          <w:iCs/>
          <w:sz w:val="18"/>
          <w:szCs w:val="18"/>
          <w:lang w:val="nl-NL"/>
        </w:rPr>
        <w:t>Dossier aanvullen met de nieuwe (versies van de) betrokken documenten.</w:t>
      </w:r>
    </w:p>
    <w:p w14:paraId="0CA69883" w14:textId="77777777" w:rsidR="007133B9" w:rsidRPr="003711D9" w:rsidRDefault="007133B9" w:rsidP="007133B9">
      <w:pPr>
        <w:rPr>
          <w:rFonts w:ascii="Verdana" w:hAnsi="Verdana"/>
          <w:iCs/>
          <w:sz w:val="18"/>
          <w:szCs w:val="18"/>
          <w:lang w:val="nl-NL"/>
        </w:rPr>
      </w:pPr>
      <w:r w:rsidRPr="003711D9">
        <w:rPr>
          <w:rFonts w:ascii="Verdana" w:hAnsi="Verdana"/>
          <w:iCs/>
          <w:sz w:val="18"/>
          <w:szCs w:val="18"/>
          <w:lang w:val="nl-NL"/>
        </w:rPr>
        <w:t>Alle uitgevoerde onderhoudswerkzaamheden vermelden in het onderhoudsrapport met vermelding van de uitvoeringsdatum.</w:t>
      </w:r>
    </w:p>
    <w:p w14:paraId="6E3587D1" w14:textId="048E2C27" w:rsidR="007133B9" w:rsidRPr="003711D9" w:rsidRDefault="007133B9" w:rsidP="007133B9">
      <w:pPr>
        <w:rPr>
          <w:rFonts w:ascii="Verdana" w:hAnsi="Verdana"/>
          <w:iCs/>
          <w:sz w:val="18"/>
          <w:szCs w:val="18"/>
          <w:lang w:val="nl-NL"/>
        </w:rPr>
      </w:pPr>
      <w:r w:rsidRPr="003711D9">
        <w:rPr>
          <w:rFonts w:ascii="Verdana" w:hAnsi="Verdana"/>
          <w:iCs/>
          <w:sz w:val="18"/>
          <w:szCs w:val="18"/>
          <w:lang w:val="nl-NL"/>
        </w:rPr>
        <w:t>Belangrijke op- en aanmerkingen op de installatie noteren in het onderhoudsrapport en melden bij de Opdrachtgever.</w:t>
      </w:r>
      <w:r w:rsidR="00FB17D6" w:rsidRPr="003711D9">
        <w:rPr>
          <w:rFonts w:ascii="Verdana" w:hAnsi="Verdana"/>
          <w:iCs/>
          <w:sz w:val="18"/>
          <w:szCs w:val="18"/>
          <w:lang w:val="nl-NL"/>
        </w:rPr>
        <w:t xml:space="preserve"> Bijlage W.41</w:t>
      </w:r>
    </w:p>
    <w:p w14:paraId="16A85FE7" w14:textId="77777777" w:rsidR="005E2592" w:rsidRPr="003711D9" w:rsidRDefault="005E2592" w:rsidP="00B4250D">
      <w:pPr>
        <w:pStyle w:val="Kop3"/>
      </w:pPr>
      <w:bookmarkStart w:id="10964" w:name="_Ref71461546"/>
      <w:bookmarkStart w:id="10965" w:name="_Toc71901881"/>
      <w:bookmarkStart w:id="10966" w:name="_Toc79070303"/>
      <w:bookmarkStart w:id="10967" w:name="_Toc97713095"/>
      <w:r w:rsidRPr="003711D9">
        <w:t>Overige installaties</w:t>
      </w:r>
      <w:bookmarkEnd w:id="10906"/>
      <w:bookmarkEnd w:id="10964"/>
      <w:bookmarkEnd w:id="10965"/>
      <w:bookmarkEnd w:id="10966"/>
      <w:bookmarkEnd w:id="10967"/>
    </w:p>
    <w:p w14:paraId="5473E7E0" w14:textId="77777777" w:rsidR="004143AD" w:rsidRPr="003711D9" w:rsidRDefault="004143AD" w:rsidP="00A5099F">
      <w:pPr>
        <w:pStyle w:val="Kop4"/>
        <w:rPr>
          <w:szCs w:val="18"/>
        </w:rPr>
      </w:pPr>
      <w:bookmarkStart w:id="10968" w:name="_Toc79070304"/>
      <w:bookmarkStart w:id="10969" w:name="_Toc97713096"/>
      <w:r w:rsidRPr="003711D9">
        <w:rPr>
          <w:szCs w:val="18"/>
        </w:rPr>
        <w:t>Algemeen</w:t>
      </w:r>
      <w:bookmarkEnd w:id="10968"/>
      <w:bookmarkEnd w:id="10969"/>
    </w:p>
    <w:p w14:paraId="7D9356BC" w14:textId="77777777" w:rsidR="00082FEB" w:rsidRPr="003711D9" w:rsidRDefault="004143AD" w:rsidP="005E2592">
      <w:pPr>
        <w:rPr>
          <w:rFonts w:ascii="Verdana" w:hAnsi="Verdana"/>
          <w:sz w:val="18"/>
          <w:szCs w:val="18"/>
          <w:lang w:val="nl-NL"/>
        </w:rPr>
      </w:pPr>
      <w:r w:rsidRPr="003711D9">
        <w:rPr>
          <w:rFonts w:ascii="Verdana" w:hAnsi="Verdana"/>
          <w:sz w:val="18"/>
          <w:szCs w:val="18"/>
          <w:lang w:val="nl-NL"/>
        </w:rPr>
        <w:t xml:space="preserve">Voor de volgende </w:t>
      </w:r>
      <w:r w:rsidR="00A445C7" w:rsidRPr="003711D9">
        <w:rPr>
          <w:rFonts w:ascii="Verdana" w:hAnsi="Verdana"/>
          <w:sz w:val="18"/>
          <w:szCs w:val="18"/>
          <w:lang w:val="nl-NL"/>
        </w:rPr>
        <w:t xml:space="preserve">‘Overige installaties’ </w:t>
      </w:r>
      <w:r w:rsidRPr="003711D9">
        <w:rPr>
          <w:rFonts w:ascii="Verdana" w:hAnsi="Verdana"/>
          <w:sz w:val="18"/>
          <w:szCs w:val="18"/>
          <w:lang w:val="nl-NL"/>
        </w:rPr>
        <w:t xml:space="preserve">worden </w:t>
      </w:r>
      <w:r w:rsidRPr="003711D9">
        <w:rPr>
          <w:rFonts w:ascii="Verdana" w:hAnsi="Verdana"/>
          <w:sz w:val="18"/>
          <w:szCs w:val="18"/>
          <w:u w:val="single"/>
          <w:lang w:val="nl-NL"/>
        </w:rPr>
        <w:t>geen</w:t>
      </w:r>
      <w:r w:rsidRPr="003711D9">
        <w:rPr>
          <w:rFonts w:ascii="Verdana" w:hAnsi="Verdana"/>
          <w:sz w:val="18"/>
          <w:szCs w:val="18"/>
          <w:lang w:val="nl-NL"/>
        </w:rPr>
        <w:t xml:space="preserve"> onderhoud- en inspectieactiviteiten (PO-activiteiten) uitgevoerd:</w:t>
      </w:r>
    </w:p>
    <w:p w14:paraId="18736CC0" w14:textId="77777777" w:rsidR="009C4695" w:rsidRPr="003711D9" w:rsidRDefault="008A0AF3" w:rsidP="00E91B6B">
      <w:pPr>
        <w:pStyle w:val="Lijstalinea"/>
        <w:numPr>
          <w:ilvl w:val="0"/>
          <w:numId w:val="57"/>
        </w:numPr>
        <w:rPr>
          <w:rFonts w:ascii="Verdana" w:hAnsi="Verdana"/>
          <w:sz w:val="18"/>
          <w:szCs w:val="18"/>
        </w:rPr>
      </w:pPr>
      <w:r w:rsidRPr="003711D9">
        <w:rPr>
          <w:rFonts w:ascii="Verdana" w:hAnsi="Verdana"/>
          <w:sz w:val="18"/>
          <w:szCs w:val="18"/>
        </w:rPr>
        <w:t xml:space="preserve">Bouwkundige </w:t>
      </w:r>
      <w:r w:rsidR="001A6624" w:rsidRPr="003711D9">
        <w:rPr>
          <w:rFonts w:ascii="Verdana" w:hAnsi="Verdana"/>
          <w:sz w:val="18"/>
          <w:szCs w:val="18"/>
        </w:rPr>
        <w:t>elementen/</w:t>
      </w:r>
      <w:r w:rsidRPr="003711D9">
        <w:rPr>
          <w:rFonts w:ascii="Verdana" w:hAnsi="Verdana"/>
          <w:sz w:val="18"/>
          <w:szCs w:val="18"/>
        </w:rPr>
        <w:t>installaties.</w:t>
      </w:r>
    </w:p>
    <w:p w14:paraId="1F1FBE5F" w14:textId="77777777" w:rsidR="006E2D16" w:rsidRPr="003711D9" w:rsidRDefault="008A0AF3" w:rsidP="00E91B6B">
      <w:pPr>
        <w:pStyle w:val="Lijstalinea"/>
        <w:numPr>
          <w:ilvl w:val="0"/>
          <w:numId w:val="57"/>
        </w:numPr>
        <w:rPr>
          <w:rFonts w:ascii="Verdana" w:hAnsi="Verdana"/>
          <w:sz w:val="18"/>
          <w:szCs w:val="18"/>
        </w:rPr>
      </w:pPr>
      <w:r w:rsidRPr="003711D9">
        <w:rPr>
          <w:rFonts w:ascii="Verdana" w:hAnsi="Verdana"/>
          <w:sz w:val="18"/>
          <w:szCs w:val="18"/>
        </w:rPr>
        <w:t>Telematieca installaties</w:t>
      </w:r>
    </w:p>
    <w:p w14:paraId="1FD6F3F7" w14:textId="77777777" w:rsidR="008A0AF3" w:rsidRPr="003711D9" w:rsidRDefault="006E2D16" w:rsidP="00E91B6B">
      <w:pPr>
        <w:pStyle w:val="Lijstalinea"/>
        <w:numPr>
          <w:ilvl w:val="0"/>
          <w:numId w:val="57"/>
        </w:numPr>
        <w:rPr>
          <w:rFonts w:ascii="Verdana" w:hAnsi="Verdana"/>
          <w:sz w:val="18"/>
          <w:szCs w:val="18"/>
          <w:lang w:val="nl-NL"/>
        </w:rPr>
      </w:pPr>
      <w:r w:rsidRPr="003711D9">
        <w:rPr>
          <w:rFonts w:ascii="Verdana" w:hAnsi="Verdana"/>
          <w:sz w:val="18"/>
          <w:szCs w:val="18"/>
          <w:lang w:val="nl-NL"/>
        </w:rPr>
        <w:t>Klimaat installaties met uitzondering van de meet en regelinstallaties</w:t>
      </w:r>
      <w:r w:rsidR="001A6624" w:rsidRPr="003711D9">
        <w:rPr>
          <w:rFonts w:ascii="Verdana" w:hAnsi="Verdana"/>
          <w:sz w:val="18"/>
          <w:szCs w:val="18"/>
          <w:lang w:val="nl-NL"/>
        </w:rPr>
        <w:t xml:space="preserve"> N</w:t>
      </w:r>
      <w:r w:rsidR="000F4595" w:rsidRPr="003711D9">
        <w:rPr>
          <w:rFonts w:ascii="Verdana" w:hAnsi="Verdana"/>
          <w:sz w:val="18"/>
          <w:szCs w:val="18"/>
          <w:lang w:val="nl-NL"/>
        </w:rPr>
        <w:t>WR</w:t>
      </w:r>
      <w:r w:rsidR="001A6624" w:rsidRPr="003711D9">
        <w:rPr>
          <w:rFonts w:ascii="Verdana" w:hAnsi="Verdana"/>
          <w:sz w:val="18"/>
          <w:szCs w:val="18"/>
          <w:lang w:val="nl-NL"/>
        </w:rPr>
        <w:t xml:space="preserve"> ruimtes en koelinstallaties</w:t>
      </w:r>
      <w:r w:rsidRPr="003711D9">
        <w:rPr>
          <w:rFonts w:ascii="Verdana" w:hAnsi="Verdana"/>
          <w:sz w:val="18"/>
          <w:szCs w:val="18"/>
          <w:lang w:val="nl-NL"/>
        </w:rPr>
        <w:t>.</w:t>
      </w:r>
      <w:r w:rsidR="008A0AF3" w:rsidRPr="003711D9">
        <w:rPr>
          <w:rFonts w:ascii="Verdana" w:hAnsi="Verdana"/>
          <w:sz w:val="18"/>
          <w:szCs w:val="18"/>
          <w:lang w:val="nl-NL"/>
        </w:rPr>
        <w:t xml:space="preserve"> </w:t>
      </w:r>
    </w:p>
    <w:p w14:paraId="145A2014" w14:textId="77777777" w:rsidR="006E2D16" w:rsidRPr="003711D9" w:rsidRDefault="006E2D16">
      <w:pPr>
        <w:spacing w:line="240" w:lineRule="auto"/>
        <w:rPr>
          <w:rFonts w:ascii="Verdana" w:hAnsi="Verdana"/>
          <w:sz w:val="18"/>
          <w:szCs w:val="18"/>
          <w:lang w:val="nl-NL"/>
        </w:rPr>
      </w:pPr>
      <w:r w:rsidRPr="003711D9">
        <w:rPr>
          <w:rFonts w:ascii="Verdana" w:hAnsi="Verdana"/>
          <w:sz w:val="18"/>
          <w:szCs w:val="18"/>
          <w:lang w:val="nl-NL"/>
        </w:rPr>
        <w:br w:type="page"/>
      </w:r>
    </w:p>
    <w:p w14:paraId="608D4E78" w14:textId="77777777" w:rsidR="009C4695" w:rsidRPr="003711D9" w:rsidRDefault="009C4695" w:rsidP="00B4250D">
      <w:pPr>
        <w:pStyle w:val="Kop3"/>
        <w:rPr>
          <w:lang w:val="nl-NL"/>
        </w:rPr>
      </w:pPr>
      <w:bookmarkStart w:id="10970" w:name="_Toc78289364"/>
      <w:bookmarkStart w:id="10971" w:name="_Toc78290877"/>
      <w:bookmarkStart w:id="10972" w:name="_Toc79070305"/>
      <w:bookmarkStart w:id="10973" w:name="_Toc97713097"/>
      <w:bookmarkEnd w:id="10970"/>
      <w:bookmarkEnd w:id="10971"/>
      <w:r w:rsidRPr="003711D9">
        <w:rPr>
          <w:lang w:val="nl-NL"/>
        </w:rPr>
        <w:lastRenderedPageBreak/>
        <w:t>Eisen vervangingen</w:t>
      </w:r>
      <w:r w:rsidR="00651941" w:rsidRPr="003711D9">
        <w:rPr>
          <w:lang w:val="nl-NL"/>
        </w:rPr>
        <w:t>, nieuwbouw</w:t>
      </w:r>
      <w:r w:rsidRPr="003711D9">
        <w:rPr>
          <w:lang w:val="nl-NL"/>
        </w:rPr>
        <w:t xml:space="preserve"> installaties en onderdelen</w:t>
      </w:r>
      <w:bookmarkEnd w:id="10972"/>
      <w:bookmarkEnd w:id="10973"/>
    </w:p>
    <w:p w14:paraId="28083C12" w14:textId="77777777" w:rsidR="00651941" w:rsidRPr="003711D9" w:rsidRDefault="00651941" w:rsidP="00EA4A59">
      <w:pPr>
        <w:rPr>
          <w:rFonts w:ascii="Verdana" w:hAnsi="Verdana"/>
          <w:sz w:val="18"/>
          <w:szCs w:val="18"/>
          <w:lang w:val="nl-NL"/>
        </w:rPr>
      </w:pPr>
    </w:p>
    <w:p w14:paraId="5EF53649" w14:textId="77777777" w:rsidR="00651941" w:rsidRPr="003711D9" w:rsidRDefault="00651941" w:rsidP="00A5099F">
      <w:pPr>
        <w:pStyle w:val="Kop4"/>
        <w:rPr>
          <w:szCs w:val="18"/>
        </w:rPr>
      </w:pPr>
      <w:bookmarkStart w:id="10974" w:name="_Toc79070306"/>
      <w:bookmarkStart w:id="10975" w:name="_Toc97713098"/>
      <w:r w:rsidRPr="003711D9">
        <w:rPr>
          <w:szCs w:val="18"/>
        </w:rPr>
        <w:t>Algemeen</w:t>
      </w:r>
      <w:bookmarkEnd w:id="10974"/>
      <w:bookmarkEnd w:id="10975"/>
    </w:p>
    <w:p w14:paraId="00306DC2" w14:textId="77777777" w:rsidR="009C4695" w:rsidRPr="003711D9" w:rsidRDefault="00651941" w:rsidP="009C4695">
      <w:pPr>
        <w:rPr>
          <w:rFonts w:ascii="Verdana" w:hAnsi="Verdana"/>
          <w:sz w:val="18"/>
          <w:szCs w:val="18"/>
          <w:lang w:val="nl-NL"/>
        </w:rPr>
      </w:pPr>
      <w:r w:rsidRPr="003711D9">
        <w:rPr>
          <w:rFonts w:ascii="Verdana" w:hAnsi="Verdana"/>
          <w:sz w:val="18"/>
          <w:szCs w:val="18"/>
          <w:lang w:val="nl-NL"/>
        </w:rPr>
        <w:t>Nieuw aan te brengen installaties moeten voldoen aan de beschreven eisen van deze overeenkomst en aan het gestelde in KIEN versie 4.</w:t>
      </w:r>
      <w:r w:rsidR="004F45C1" w:rsidRPr="003711D9">
        <w:rPr>
          <w:rFonts w:ascii="Verdana" w:hAnsi="Verdana"/>
          <w:sz w:val="18"/>
          <w:szCs w:val="18"/>
          <w:lang w:val="nl-NL"/>
        </w:rPr>
        <w:t>1</w:t>
      </w:r>
      <w:r w:rsidRPr="003711D9">
        <w:rPr>
          <w:rFonts w:ascii="Verdana" w:hAnsi="Verdana"/>
          <w:sz w:val="18"/>
          <w:szCs w:val="18"/>
          <w:lang w:val="nl-NL"/>
        </w:rPr>
        <w:t xml:space="preserve"> tenzij ander aangegeven. </w:t>
      </w:r>
    </w:p>
    <w:p w14:paraId="5CEF59C8" w14:textId="77777777" w:rsidR="009C4695" w:rsidRPr="003711D9" w:rsidRDefault="009C4695" w:rsidP="00A5099F">
      <w:pPr>
        <w:pStyle w:val="Kop4"/>
        <w:rPr>
          <w:szCs w:val="18"/>
        </w:rPr>
      </w:pPr>
      <w:bookmarkStart w:id="10976" w:name="_Toc79070307"/>
      <w:bookmarkStart w:id="10977" w:name="_Toc97713099"/>
      <w:r w:rsidRPr="003711D9">
        <w:rPr>
          <w:szCs w:val="18"/>
        </w:rPr>
        <w:t>Eisen vervanging armaturen noodverlichting</w:t>
      </w:r>
      <w:bookmarkEnd w:id="10976"/>
      <w:bookmarkEnd w:id="10977"/>
    </w:p>
    <w:p w14:paraId="6554313C" w14:textId="77777777" w:rsidR="009C4695" w:rsidRPr="003711D9" w:rsidRDefault="009C4695" w:rsidP="009C4695">
      <w:pPr>
        <w:rPr>
          <w:rFonts w:ascii="Verdana" w:hAnsi="Verdana"/>
          <w:sz w:val="18"/>
          <w:szCs w:val="18"/>
          <w:lang w:val="nl-NL"/>
        </w:rPr>
      </w:pPr>
      <w:r w:rsidRPr="003711D9">
        <w:rPr>
          <w:rFonts w:ascii="Verdana" w:hAnsi="Verdana"/>
          <w:sz w:val="18"/>
          <w:szCs w:val="18"/>
          <w:lang w:val="nl-NL"/>
        </w:rPr>
        <w:t>Wanneer armaturen van noodverlichting vervangen moeten worden gelden de volgende eisen voor het nieuw te plaatsen armatuur:</w:t>
      </w:r>
    </w:p>
    <w:p w14:paraId="69F1C261" w14:textId="77777777" w:rsidR="009C4695" w:rsidRPr="003711D9" w:rsidRDefault="009C4695" w:rsidP="00606D2D">
      <w:pPr>
        <w:pStyle w:val="Lijstalinea"/>
        <w:numPr>
          <w:ilvl w:val="0"/>
          <w:numId w:val="21"/>
        </w:numPr>
        <w:spacing w:line="240" w:lineRule="auto"/>
        <w:rPr>
          <w:rFonts w:ascii="Verdana" w:hAnsi="Verdana"/>
          <w:sz w:val="18"/>
          <w:szCs w:val="18"/>
          <w:lang w:val="nl-NL"/>
        </w:rPr>
      </w:pPr>
      <w:r w:rsidRPr="003711D9">
        <w:rPr>
          <w:rFonts w:ascii="Verdana" w:hAnsi="Verdana"/>
          <w:sz w:val="18"/>
          <w:szCs w:val="18"/>
          <w:lang w:val="nl-NL"/>
        </w:rPr>
        <w:t xml:space="preserve">Decentraal uitgevoerd, tenzij centrale noodverlichting aanwezig is. </w:t>
      </w:r>
    </w:p>
    <w:p w14:paraId="7ABAFF8B" w14:textId="77777777" w:rsidR="009C4695" w:rsidRPr="003711D9" w:rsidRDefault="009C4695" w:rsidP="00606D2D">
      <w:pPr>
        <w:pStyle w:val="Lijstalinea"/>
        <w:numPr>
          <w:ilvl w:val="1"/>
          <w:numId w:val="21"/>
        </w:numPr>
        <w:spacing w:line="240" w:lineRule="auto"/>
        <w:rPr>
          <w:rFonts w:ascii="Verdana" w:hAnsi="Verdana"/>
          <w:sz w:val="18"/>
          <w:szCs w:val="18"/>
          <w:lang w:val="nl-NL"/>
        </w:rPr>
      </w:pPr>
      <w:r w:rsidRPr="003711D9">
        <w:rPr>
          <w:rFonts w:ascii="Verdana" w:hAnsi="Verdana"/>
          <w:sz w:val="18"/>
          <w:szCs w:val="18"/>
          <w:lang w:val="nl-NL"/>
        </w:rPr>
        <w:t>Bij centrale noodverlichting geschikt voor functioneren met het aanwezige systeem.</w:t>
      </w:r>
    </w:p>
    <w:p w14:paraId="72EA5E72" w14:textId="77777777" w:rsidR="009C4695" w:rsidRPr="003711D9" w:rsidRDefault="009C4695" w:rsidP="00606D2D">
      <w:pPr>
        <w:pStyle w:val="Lijstalinea"/>
        <w:numPr>
          <w:ilvl w:val="1"/>
          <w:numId w:val="21"/>
        </w:numPr>
        <w:spacing w:line="240" w:lineRule="auto"/>
        <w:rPr>
          <w:rFonts w:ascii="Verdana" w:hAnsi="Verdana"/>
          <w:sz w:val="18"/>
          <w:szCs w:val="18"/>
          <w:lang w:val="nl-NL"/>
        </w:rPr>
      </w:pPr>
      <w:r w:rsidRPr="003711D9">
        <w:rPr>
          <w:rFonts w:ascii="Verdana" w:hAnsi="Verdana"/>
          <w:sz w:val="18"/>
          <w:szCs w:val="18"/>
          <w:lang w:val="nl-NL"/>
        </w:rPr>
        <w:t>Bij decentrale noodverlichting geschikt voor functioneren met het systeem voor statussignalering, indien aanwezig.</w:t>
      </w:r>
    </w:p>
    <w:p w14:paraId="24362B6F" w14:textId="77777777" w:rsidR="009C4695" w:rsidRPr="003711D9" w:rsidRDefault="009C4695" w:rsidP="00606D2D">
      <w:pPr>
        <w:pStyle w:val="Lijstalinea"/>
        <w:numPr>
          <w:ilvl w:val="0"/>
          <w:numId w:val="21"/>
        </w:numPr>
        <w:spacing w:line="240" w:lineRule="auto"/>
        <w:rPr>
          <w:rFonts w:ascii="Verdana" w:hAnsi="Verdana"/>
          <w:sz w:val="18"/>
          <w:szCs w:val="18"/>
          <w:lang w:val="nl-NL"/>
        </w:rPr>
      </w:pPr>
      <w:r w:rsidRPr="003711D9">
        <w:rPr>
          <w:rFonts w:ascii="Verdana" w:hAnsi="Verdana"/>
          <w:sz w:val="18"/>
          <w:szCs w:val="18"/>
          <w:lang w:val="nl-NL"/>
        </w:rPr>
        <w:t>Lichtuitstraling overeenkomstig het te vervangen armatuur, afgestemd op de situatie.</w:t>
      </w:r>
    </w:p>
    <w:p w14:paraId="4D2D0A14" w14:textId="77777777" w:rsidR="009C4695" w:rsidRPr="003711D9" w:rsidRDefault="009C4695" w:rsidP="00606D2D">
      <w:pPr>
        <w:pStyle w:val="Lijstalinea"/>
        <w:numPr>
          <w:ilvl w:val="0"/>
          <w:numId w:val="21"/>
        </w:numPr>
        <w:spacing w:line="240" w:lineRule="auto"/>
        <w:rPr>
          <w:rFonts w:ascii="Verdana" w:hAnsi="Verdana"/>
          <w:sz w:val="18"/>
          <w:szCs w:val="18"/>
        </w:rPr>
      </w:pPr>
      <w:r w:rsidRPr="003711D9">
        <w:rPr>
          <w:rFonts w:ascii="Verdana" w:hAnsi="Verdana"/>
          <w:sz w:val="18"/>
          <w:szCs w:val="18"/>
        </w:rPr>
        <w:t>Lichtbron led.</w:t>
      </w:r>
    </w:p>
    <w:p w14:paraId="53E8896A" w14:textId="77777777" w:rsidR="009C4695" w:rsidRPr="003711D9" w:rsidRDefault="009C4695" w:rsidP="00606D2D">
      <w:pPr>
        <w:pStyle w:val="Lijstalinea"/>
        <w:numPr>
          <w:ilvl w:val="0"/>
          <w:numId w:val="21"/>
        </w:numPr>
        <w:spacing w:line="240" w:lineRule="auto"/>
        <w:rPr>
          <w:rFonts w:ascii="Verdana" w:hAnsi="Verdana"/>
          <w:sz w:val="18"/>
          <w:szCs w:val="18"/>
          <w:lang w:val="nl-NL"/>
        </w:rPr>
      </w:pPr>
      <w:r w:rsidRPr="003711D9">
        <w:rPr>
          <w:rFonts w:ascii="Verdana" w:hAnsi="Verdana"/>
          <w:sz w:val="18"/>
          <w:szCs w:val="18"/>
          <w:lang w:val="nl-NL"/>
        </w:rPr>
        <w:t>Voorzien van automatische zelftestfunctie, waarmee moet worden gecontroleerd of een armatuur naar behoren functioneert, de autonomie voldoet, en/ of de lichtbron functioneel is. Het armatuur moet zijn voorzien van ten minste twee stuks indicatieled, die vanaf de buitenzijde te allen tijde duidelijk zichtbaar moeten zijn. De leds moeten minimaal netspanning aanwezig en storing aangeven. De led netspanning uitvoeren in groene kleur. De led storing in afwijkende kleur. Deze laatste moet knipperen bij een storing.</w:t>
      </w:r>
    </w:p>
    <w:p w14:paraId="1AEC93C8" w14:textId="77777777" w:rsidR="009C4695" w:rsidRPr="003711D9" w:rsidRDefault="009C4695" w:rsidP="00606D2D">
      <w:pPr>
        <w:pStyle w:val="Lijstalinea"/>
        <w:numPr>
          <w:ilvl w:val="0"/>
          <w:numId w:val="21"/>
        </w:numPr>
        <w:spacing w:line="240" w:lineRule="auto"/>
        <w:rPr>
          <w:rFonts w:ascii="Verdana" w:hAnsi="Verdana"/>
          <w:sz w:val="18"/>
          <w:szCs w:val="18"/>
          <w:lang w:val="nl-NL"/>
        </w:rPr>
      </w:pPr>
      <w:r w:rsidRPr="003711D9">
        <w:rPr>
          <w:rFonts w:ascii="Verdana" w:hAnsi="Verdana"/>
          <w:sz w:val="18"/>
          <w:szCs w:val="18"/>
          <w:lang w:val="nl-NL"/>
        </w:rPr>
        <w:t>Het armatuur moet zijn voorzien van een productgarantie van ten minste 4 jaar.</w:t>
      </w:r>
    </w:p>
    <w:p w14:paraId="00EE2532" w14:textId="77777777" w:rsidR="009C4695" w:rsidRPr="003711D9" w:rsidRDefault="009C4695" w:rsidP="002950D5">
      <w:pPr>
        <w:pStyle w:val="Lijstalinea"/>
        <w:numPr>
          <w:ilvl w:val="0"/>
          <w:numId w:val="21"/>
        </w:numPr>
        <w:spacing w:line="240" w:lineRule="auto"/>
        <w:rPr>
          <w:rFonts w:ascii="Verdana" w:hAnsi="Verdana"/>
          <w:strike/>
          <w:sz w:val="18"/>
          <w:szCs w:val="18"/>
          <w:lang w:val="nl-NL"/>
        </w:rPr>
      </w:pPr>
      <w:r w:rsidRPr="003711D9">
        <w:rPr>
          <w:rFonts w:ascii="Verdana" w:hAnsi="Verdana"/>
          <w:sz w:val="18"/>
          <w:szCs w:val="18"/>
          <w:lang w:val="nl-NL"/>
        </w:rPr>
        <w:t>De keuze voor het armatuur inclusief accu moet worden gemaakt op basis van de zogenaamde 'Total Cost of Ownership' voor een periode van 15 jaar. Het armatuur met de ‘voordeligste’ TCO moet worden toegepast. De keuze schriftelijk onderbouwen voorzien van nettoprijzen voor materiaal, inclusief de kosten voor vervangen van de accu’s. In het vergelijk ook armaturen met supercondensator als accu opnemen.</w:t>
      </w:r>
      <w:bookmarkStart w:id="10978" w:name="_Ref68164711"/>
    </w:p>
    <w:p w14:paraId="4B1591DB" w14:textId="77777777" w:rsidR="00061CF5" w:rsidRPr="003711D9" w:rsidRDefault="00985E88" w:rsidP="00F5143B">
      <w:pPr>
        <w:pStyle w:val="Kop4"/>
        <w:ind w:left="1134" w:hanging="1134"/>
        <w:rPr>
          <w:szCs w:val="18"/>
        </w:rPr>
      </w:pPr>
      <w:bookmarkStart w:id="10979" w:name="_Toc79070308"/>
      <w:r w:rsidRPr="003711D9">
        <w:rPr>
          <w:szCs w:val="18"/>
          <w:lang w:val="nl-NL"/>
        </w:rPr>
        <w:t xml:space="preserve"> </w:t>
      </w:r>
      <w:bookmarkStart w:id="10980" w:name="_Toc97713100"/>
      <w:r w:rsidRPr="003711D9">
        <w:rPr>
          <w:szCs w:val="18"/>
        </w:rPr>
        <w:t>Accu noodverlichting</w:t>
      </w:r>
      <w:bookmarkEnd w:id="10979"/>
      <w:bookmarkEnd w:id="10980"/>
    </w:p>
    <w:p w14:paraId="15895C39" w14:textId="33AA8379" w:rsidR="00A93824" w:rsidRPr="003711D9" w:rsidRDefault="00FB17D6" w:rsidP="00A93824">
      <w:pPr>
        <w:rPr>
          <w:rFonts w:ascii="Verdana" w:hAnsi="Verdana"/>
          <w:sz w:val="18"/>
          <w:szCs w:val="18"/>
          <w:lang w:val="nl-NL"/>
        </w:rPr>
      </w:pPr>
      <w:r w:rsidRPr="003711D9">
        <w:rPr>
          <w:rFonts w:ascii="Verdana" w:hAnsi="Verdana"/>
          <w:sz w:val="18"/>
          <w:szCs w:val="18"/>
          <w:lang w:val="nl-NL"/>
        </w:rPr>
        <w:t>Specificatie moeten over komen met de reeds aanwezige accu</w:t>
      </w:r>
    </w:p>
    <w:p w14:paraId="10C7279A" w14:textId="77777777" w:rsidR="001C1E53" w:rsidRPr="003711D9" w:rsidRDefault="001C1E53" w:rsidP="00A5099F">
      <w:pPr>
        <w:pStyle w:val="Kop4"/>
        <w:rPr>
          <w:szCs w:val="18"/>
        </w:rPr>
      </w:pPr>
      <w:bookmarkStart w:id="10981" w:name="_Toc79070309"/>
      <w:bookmarkStart w:id="10982" w:name="_Toc97713101"/>
      <w:r w:rsidRPr="003711D9">
        <w:rPr>
          <w:szCs w:val="18"/>
        </w:rPr>
        <w:t>UPS Priva</w:t>
      </w:r>
      <w:bookmarkEnd w:id="10981"/>
      <w:bookmarkEnd w:id="10982"/>
    </w:p>
    <w:p w14:paraId="4346E934" w14:textId="25F5656F" w:rsidR="00061CF5" w:rsidRPr="003711D9" w:rsidRDefault="00FB17D6" w:rsidP="00061CF5">
      <w:pPr>
        <w:rPr>
          <w:rFonts w:ascii="Verdana" w:hAnsi="Verdana"/>
          <w:sz w:val="18"/>
          <w:szCs w:val="18"/>
          <w:lang w:val="nl-NL"/>
        </w:rPr>
      </w:pPr>
      <w:r w:rsidRPr="003711D9">
        <w:rPr>
          <w:rFonts w:ascii="Verdana" w:hAnsi="Verdana"/>
          <w:sz w:val="18"/>
          <w:szCs w:val="18"/>
          <w:lang w:val="nl-NL"/>
        </w:rPr>
        <w:t>Specificatie moeten over komen met de reeds aanwezige UPS Priva</w:t>
      </w:r>
      <w:r w:rsidR="0089539A" w:rsidRPr="003711D9">
        <w:rPr>
          <w:rFonts w:ascii="Verdana" w:hAnsi="Verdana"/>
          <w:sz w:val="18"/>
          <w:szCs w:val="18"/>
          <w:lang w:val="nl-NL"/>
        </w:rPr>
        <w:t>.</w:t>
      </w:r>
    </w:p>
    <w:p w14:paraId="126D5AD1" w14:textId="77777777" w:rsidR="00E32E35" w:rsidRPr="003711D9" w:rsidRDefault="00E32E35" w:rsidP="00A5099F">
      <w:pPr>
        <w:pStyle w:val="Kop4"/>
        <w:rPr>
          <w:szCs w:val="18"/>
        </w:rPr>
      </w:pPr>
      <w:bookmarkStart w:id="10983" w:name="_Toc79068420"/>
      <w:bookmarkStart w:id="10984" w:name="_Toc79068421"/>
      <w:bookmarkStart w:id="10985" w:name="_Toc79068424"/>
      <w:bookmarkStart w:id="10986" w:name="_Toc79070310"/>
      <w:bookmarkStart w:id="10987" w:name="_Toc97713102"/>
      <w:bookmarkEnd w:id="10983"/>
      <w:bookmarkEnd w:id="10984"/>
      <w:bookmarkEnd w:id="10985"/>
      <w:r w:rsidRPr="003711D9">
        <w:rPr>
          <w:szCs w:val="18"/>
        </w:rPr>
        <w:t>Accu</w:t>
      </w:r>
      <w:r w:rsidR="001C1E53" w:rsidRPr="003711D9">
        <w:rPr>
          <w:szCs w:val="18"/>
        </w:rPr>
        <w:t>’</w:t>
      </w:r>
      <w:r w:rsidRPr="003711D9">
        <w:rPr>
          <w:szCs w:val="18"/>
        </w:rPr>
        <w:t>s UPS</w:t>
      </w:r>
      <w:r w:rsidR="001C1E53" w:rsidRPr="003711D9">
        <w:rPr>
          <w:szCs w:val="18"/>
        </w:rPr>
        <w:t xml:space="preserve"> (priva)</w:t>
      </w:r>
      <w:bookmarkEnd w:id="10986"/>
      <w:bookmarkEnd w:id="10987"/>
    </w:p>
    <w:p w14:paraId="0841BF1F" w14:textId="77777777" w:rsidR="0011523E" w:rsidRPr="003711D9" w:rsidRDefault="0089539A" w:rsidP="00EA4A59">
      <w:pPr>
        <w:rPr>
          <w:rFonts w:ascii="Verdana" w:hAnsi="Verdana"/>
          <w:sz w:val="18"/>
          <w:szCs w:val="18"/>
          <w:lang w:val="nl-NL"/>
        </w:rPr>
      </w:pPr>
      <w:r w:rsidRPr="003711D9">
        <w:rPr>
          <w:lang w:val="nl-NL"/>
        </w:rPr>
        <w:t>Vervangen door componenten met zelfde specificaties.</w:t>
      </w:r>
    </w:p>
    <w:p w14:paraId="5D4DCEC5" w14:textId="77777777" w:rsidR="0011523E" w:rsidRPr="003711D9" w:rsidRDefault="00A93824" w:rsidP="00A5099F">
      <w:pPr>
        <w:pStyle w:val="Kop4"/>
        <w:rPr>
          <w:szCs w:val="18"/>
        </w:rPr>
      </w:pPr>
      <w:bookmarkStart w:id="10988" w:name="_Toc79070311"/>
      <w:bookmarkStart w:id="10989" w:name="_Toc97713103"/>
      <w:r w:rsidRPr="003711D9">
        <w:rPr>
          <w:szCs w:val="18"/>
        </w:rPr>
        <w:t>Accu’s</w:t>
      </w:r>
      <w:r w:rsidR="0011523E" w:rsidRPr="003711D9">
        <w:rPr>
          <w:szCs w:val="18"/>
        </w:rPr>
        <w:t xml:space="preserve"> -48V installatie:</w:t>
      </w:r>
      <w:bookmarkEnd w:id="10988"/>
      <w:bookmarkEnd w:id="10989"/>
    </w:p>
    <w:p w14:paraId="0D02327D" w14:textId="77777777" w:rsidR="0011523E" w:rsidRPr="003711D9" w:rsidRDefault="0011523E" w:rsidP="004106A9">
      <w:pPr>
        <w:pStyle w:val="Kop5"/>
      </w:pPr>
      <w:bookmarkStart w:id="10990" w:name="_Toc97713104"/>
      <w:r w:rsidRPr="003711D9">
        <w:t>De levensduur</w:t>
      </w:r>
      <w:r w:rsidR="00814588" w:rsidRPr="003711D9">
        <w:t xml:space="preserve"> en specificities accu’s -48V installatie</w:t>
      </w:r>
      <w:r w:rsidRPr="003711D9">
        <w:t>:</w:t>
      </w:r>
      <w:bookmarkEnd w:id="10990"/>
    </w:p>
    <w:p w14:paraId="28578D80" w14:textId="77777777" w:rsidR="005F546D" w:rsidRPr="003711D9" w:rsidRDefault="0011523E" w:rsidP="005F546D">
      <w:pPr>
        <w:autoSpaceDE w:val="0"/>
        <w:autoSpaceDN w:val="0"/>
        <w:adjustRightInd w:val="0"/>
        <w:rPr>
          <w:rFonts w:ascii="Verdana" w:hAnsi="Verdana" w:cs="Lucida Sans Unicode"/>
          <w:color w:val="000000"/>
          <w:sz w:val="18"/>
          <w:szCs w:val="18"/>
          <w:lang w:val="nl-NL"/>
        </w:rPr>
      </w:pPr>
      <w:r w:rsidRPr="003711D9">
        <w:rPr>
          <w:rFonts w:ascii="Verdana" w:hAnsi="Verdana"/>
          <w:color w:val="000000" w:themeColor="text1"/>
          <w:sz w:val="18"/>
          <w:szCs w:val="18"/>
          <w:lang w:val="nl-NL"/>
        </w:rPr>
        <w:t xml:space="preserve">De toegepaste </w:t>
      </w:r>
      <w:r w:rsidR="00A93824" w:rsidRPr="003711D9">
        <w:rPr>
          <w:rFonts w:ascii="Verdana" w:hAnsi="Verdana"/>
          <w:color w:val="000000" w:themeColor="text1"/>
          <w:sz w:val="18"/>
          <w:szCs w:val="18"/>
          <w:lang w:val="nl-NL"/>
        </w:rPr>
        <w:t xml:space="preserve">accu’s </w:t>
      </w:r>
      <w:r w:rsidRPr="003711D9">
        <w:rPr>
          <w:rFonts w:ascii="Verdana" w:hAnsi="Verdana"/>
          <w:color w:val="000000" w:themeColor="text1"/>
          <w:sz w:val="18"/>
          <w:szCs w:val="18"/>
          <w:lang w:val="nl-NL"/>
        </w:rPr>
        <w:t>moet ten minste binnen een bandbreedte van 12 jaar@25</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 15 jaar@20</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 xml:space="preserve">C liggen. (Eurobatt: Design life &gt;15-years @ 20°C ) </w:t>
      </w:r>
      <w:r w:rsidR="005F546D" w:rsidRPr="003711D9">
        <w:rPr>
          <w:rFonts w:ascii="Verdana" w:hAnsi="Verdana" w:cs="Lucida Sans Unicode"/>
          <w:color w:val="000000"/>
          <w:sz w:val="18"/>
          <w:szCs w:val="18"/>
          <w:lang w:val="nl-NL"/>
        </w:rPr>
        <w:t xml:space="preserve">12V-100Ah@C10 met MAXIMALE afmetingen van 395*110*280mm (l*b*h) , ontwerplevensduur minimaal 12 jaar. </w:t>
      </w:r>
    </w:p>
    <w:p w14:paraId="41DC21CB"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De benodigde spanning wordt in één string samengesteld uit 4 cellen van</w:t>
      </w:r>
      <w:r w:rsidR="00814588" w:rsidRPr="003711D9">
        <w:rPr>
          <w:rFonts w:ascii="Verdana" w:hAnsi="Verdana"/>
          <w:color w:val="000000" w:themeColor="text1"/>
          <w:sz w:val="18"/>
          <w:szCs w:val="18"/>
          <w:lang w:val="nl-NL"/>
        </w:rPr>
        <w:t xml:space="preserve"> </w:t>
      </w:r>
      <w:r w:rsidRPr="003711D9">
        <w:rPr>
          <w:rFonts w:ascii="Verdana" w:hAnsi="Verdana"/>
          <w:color w:val="000000" w:themeColor="text1"/>
          <w:sz w:val="18"/>
          <w:szCs w:val="18"/>
          <w:lang w:val="nl-NL"/>
        </w:rPr>
        <w:t>12V</w:t>
      </w:r>
      <w:r w:rsidR="00B9170E" w:rsidRPr="003711D9">
        <w:rPr>
          <w:rFonts w:ascii="Verdana" w:hAnsi="Verdana"/>
          <w:color w:val="000000" w:themeColor="text1"/>
          <w:sz w:val="18"/>
          <w:szCs w:val="18"/>
          <w:lang w:val="nl-NL"/>
        </w:rPr>
        <w:t xml:space="preserve"> 100Ah</w:t>
      </w:r>
      <w:r w:rsidRPr="003711D9">
        <w:rPr>
          <w:rFonts w:ascii="Verdana" w:hAnsi="Verdana"/>
          <w:color w:val="000000" w:themeColor="text1"/>
          <w:sz w:val="18"/>
          <w:szCs w:val="18"/>
          <w:lang w:val="nl-NL"/>
        </w:rPr>
        <w:t>.</w:t>
      </w:r>
      <w:r w:rsidR="00B9170E" w:rsidRPr="003711D9">
        <w:rPr>
          <w:rFonts w:ascii="Verdana" w:hAnsi="Verdana"/>
          <w:color w:val="000000" w:themeColor="text1"/>
          <w:sz w:val="18"/>
          <w:szCs w:val="18"/>
          <w:lang w:val="nl-NL"/>
        </w:rPr>
        <w:t xml:space="preserve"> </w:t>
      </w:r>
      <w:r w:rsidRPr="003711D9">
        <w:rPr>
          <w:rFonts w:ascii="Verdana" w:hAnsi="Verdana"/>
          <w:color w:val="000000" w:themeColor="text1"/>
          <w:sz w:val="18"/>
          <w:szCs w:val="18"/>
          <w:lang w:val="nl-NL"/>
        </w:rPr>
        <w:t xml:space="preserve"> Meerdere van deze strings zijn benodigd om aan het vereiste vermogen en autonomie tijd te komen. Er mogen alleen gel </w:t>
      </w:r>
      <w:r w:rsidR="00A93824" w:rsidRPr="003711D9">
        <w:rPr>
          <w:rFonts w:ascii="Verdana" w:hAnsi="Verdana"/>
          <w:color w:val="000000" w:themeColor="text1"/>
          <w:sz w:val="18"/>
          <w:szCs w:val="18"/>
          <w:lang w:val="nl-NL"/>
        </w:rPr>
        <w:t>'</w:t>
      </w:r>
      <w:r w:rsidRPr="003711D9">
        <w:rPr>
          <w:rFonts w:ascii="Verdana" w:hAnsi="Verdana"/>
          <w:color w:val="000000" w:themeColor="text1"/>
          <w:sz w:val="18"/>
          <w:szCs w:val="18"/>
          <w:lang w:val="nl-NL"/>
        </w:rPr>
        <w:t xml:space="preserve">cellen worden toegepast. </w:t>
      </w:r>
    </w:p>
    <w:p w14:paraId="35094EB9"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De opbouw van de </w:t>
      </w:r>
      <w:r w:rsidR="00A93824" w:rsidRPr="003711D9">
        <w:rPr>
          <w:rFonts w:ascii="Verdana" w:hAnsi="Verdana"/>
          <w:color w:val="000000" w:themeColor="text1"/>
          <w:sz w:val="18"/>
          <w:szCs w:val="18"/>
          <w:lang w:val="nl-NL"/>
        </w:rPr>
        <w:t>accu</w:t>
      </w:r>
      <w:r w:rsidRPr="003711D9">
        <w:rPr>
          <w:rFonts w:ascii="Verdana" w:hAnsi="Verdana"/>
          <w:color w:val="000000" w:themeColor="text1"/>
          <w:sz w:val="18"/>
          <w:szCs w:val="18"/>
          <w:lang w:val="nl-NL"/>
        </w:rPr>
        <w:t>strings dient modulair te zijn en als zodanig moeten deze van het zelfde fabricaat en/of type zijn.</w:t>
      </w:r>
    </w:p>
    <w:p w14:paraId="411DF137"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De </w:t>
      </w:r>
      <w:r w:rsidR="00A93824" w:rsidRPr="003711D9">
        <w:rPr>
          <w:rFonts w:ascii="Verdana" w:hAnsi="Verdana"/>
          <w:color w:val="000000" w:themeColor="text1"/>
          <w:sz w:val="18"/>
          <w:szCs w:val="18"/>
          <w:lang w:val="nl-NL"/>
        </w:rPr>
        <w:t>accu’s</w:t>
      </w:r>
      <w:r w:rsidRPr="003711D9">
        <w:rPr>
          <w:rFonts w:ascii="Verdana" w:hAnsi="Verdana"/>
          <w:color w:val="000000" w:themeColor="text1"/>
          <w:sz w:val="18"/>
          <w:szCs w:val="18"/>
          <w:lang w:val="nl-NL"/>
        </w:rPr>
        <w:t xml:space="preserve"> moeten tegen oververhitting zijn beschermd en moeten zijn voorzien van een temperatuur sensor om dit te bewaken</w:t>
      </w:r>
      <w:r w:rsidR="00814588" w:rsidRPr="003711D9">
        <w:rPr>
          <w:rFonts w:ascii="Verdana" w:hAnsi="Verdana"/>
          <w:color w:val="000000" w:themeColor="text1"/>
          <w:sz w:val="18"/>
          <w:szCs w:val="18"/>
          <w:lang w:val="nl-NL"/>
        </w:rPr>
        <w:t xml:space="preserve"> en bij locatie voorzien van een Priva installatie worden gekoppeld voor data opslag en bewaking.</w:t>
      </w:r>
      <w:r w:rsidR="005F546D" w:rsidRPr="003711D9">
        <w:rPr>
          <w:rFonts w:ascii="Verdana" w:hAnsi="Verdana"/>
          <w:color w:val="000000" w:themeColor="text1"/>
          <w:sz w:val="18"/>
          <w:szCs w:val="18"/>
          <w:lang w:val="nl-NL"/>
        </w:rPr>
        <w:t xml:space="preserve"> Indien er geen Priva installatie aanwezig m</w:t>
      </w:r>
      <w:r w:rsidR="00F812AA" w:rsidRPr="003711D9">
        <w:rPr>
          <w:rFonts w:ascii="Verdana" w:hAnsi="Verdana"/>
          <w:color w:val="000000" w:themeColor="text1"/>
          <w:sz w:val="18"/>
          <w:szCs w:val="18"/>
          <w:lang w:val="nl-NL"/>
        </w:rPr>
        <w:t>oet een alarm melding naar het IT</w:t>
      </w:r>
      <w:r w:rsidR="005F546D" w:rsidRPr="003711D9">
        <w:rPr>
          <w:rFonts w:ascii="Verdana" w:hAnsi="Verdana"/>
          <w:color w:val="000000" w:themeColor="text1"/>
          <w:sz w:val="18"/>
          <w:szCs w:val="18"/>
          <w:lang w:val="nl-NL"/>
        </w:rPr>
        <w:t>O</w:t>
      </w:r>
      <w:r w:rsidR="00BF44AB" w:rsidRPr="003711D9">
        <w:rPr>
          <w:rFonts w:ascii="Verdana" w:hAnsi="Verdana"/>
          <w:color w:val="000000" w:themeColor="text1"/>
          <w:sz w:val="18"/>
          <w:szCs w:val="18"/>
          <w:lang w:val="nl-NL"/>
        </w:rPr>
        <w:t>C</w:t>
      </w:r>
      <w:r w:rsidR="005F546D" w:rsidRPr="003711D9">
        <w:rPr>
          <w:rFonts w:ascii="Verdana" w:hAnsi="Verdana"/>
          <w:color w:val="000000" w:themeColor="text1"/>
          <w:sz w:val="18"/>
          <w:szCs w:val="18"/>
          <w:lang w:val="nl-NL"/>
        </w:rPr>
        <w:t xml:space="preserve"> worden aangebracht.</w:t>
      </w:r>
    </w:p>
    <w:p w14:paraId="34BB94F0" w14:textId="77777777" w:rsidR="005F546D" w:rsidRPr="003711D9" w:rsidRDefault="00A93824" w:rsidP="005F546D">
      <w:pPr>
        <w:autoSpaceDE w:val="0"/>
        <w:autoSpaceDN w:val="0"/>
        <w:adjustRightInd w:val="0"/>
        <w:spacing w:line="240" w:lineRule="auto"/>
        <w:rPr>
          <w:rFonts w:ascii="Verdana" w:hAnsi="Verdana" w:cs="Verdana"/>
          <w:sz w:val="18"/>
          <w:szCs w:val="18"/>
          <w:lang w:val="nl-NL"/>
        </w:rPr>
      </w:pPr>
      <w:r w:rsidRPr="003711D9">
        <w:rPr>
          <w:rFonts w:ascii="Verdana" w:hAnsi="Verdana" w:cstheme="minorHAnsi"/>
          <w:sz w:val="18"/>
          <w:szCs w:val="18"/>
          <w:lang w:val="nl-NL"/>
        </w:rPr>
        <w:t>Accu’s</w:t>
      </w:r>
      <w:r w:rsidR="005F546D" w:rsidRPr="003711D9">
        <w:rPr>
          <w:rFonts w:ascii="Verdana" w:hAnsi="Verdana" w:cstheme="minorHAnsi"/>
          <w:sz w:val="18"/>
          <w:szCs w:val="18"/>
          <w:lang w:val="nl-NL"/>
        </w:rPr>
        <w:t xml:space="preserve"> dienen door leverancier te zijn voorzien van een </w:t>
      </w:r>
      <w:r w:rsidR="005F546D" w:rsidRPr="003711D9">
        <w:rPr>
          <w:rFonts w:ascii="Verdana" w:hAnsi="Verdana" w:cs="Verdana"/>
          <w:sz w:val="18"/>
          <w:szCs w:val="18"/>
          <w:lang w:val="nl-NL"/>
        </w:rPr>
        <w:t xml:space="preserve">Siemens waarde. </w:t>
      </w:r>
    </w:p>
    <w:p w14:paraId="1B4D7961" w14:textId="77777777" w:rsidR="00CB5D51" w:rsidRPr="003711D9" w:rsidRDefault="00CB5D51" w:rsidP="00CB5D51">
      <w:pPr>
        <w:autoSpaceDE w:val="0"/>
        <w:autoSpaceDN w:val="0"/>
        <w:adjustRightInd w:val="0"/>
        <w:spacing w:line="240" w:lineRule="auto"/>
        <w:rPr>
          <w:rFonts w:ascii="Verdana" w:hAnsi="Verdana" w:cstheme="minorHAnsi"/>
          <w:sz w:val="18"/>
          <w:szCs w:val="18"/>
          <w:lang w:val="nl-NL"/>
        </w:rPr>
      </w:pPr>
      <w:r w:rsidRPr="003711D9">
        <w:rPr>
          <w:rFonts w:ascii="Verdana" w:hAnsi="Verdana" w:cstheme="minorHAnsi"/>
          <w:sz w:val="18"/>
          <w:szCs w:val="18"/>
          <w:lang w:val="nl-NL"/>
        </w:rPr>
        <w:t xml:space="preserve">Het systeem moet voorzien zijn van een diepontladingsbeveiliging t.b.v. </w:t>
      </w:r>
      <w:r w:rsidRPr="003711D9">
        <w:rPr>
          <w:rFonts w:ascii="Verdana" w:hAnsi="Verdana" w:cs="Verdana"/>
          <w:sz w:val="18"/>
          <w:szCs w:val="18"/>
          <w:lang w:val="nl-NL"/>
        </w:rPr>
        <w:t>de accu’s (Low Voltage Disconnection systeem).</w:t>
      </w:r>
    </w:p>
    <w:p w14:paraId="06364EF1" w14:textId="77777777" w:rsidR="00CB5D51" w:rsidRPr="003711D9" w:rsidRDefault="005F546D" w:rsidP="00CB5D51">
      <w:pPr>
        <w:autoSpaceDE w:val="0"/>
        <w:autoSpaceDN w:val="0"/>
        <w:adjustRightInd w:val="0"/>
        <w:spacing w:line="240" w:lineRule="auto"/>
        <w:rPr>
          <w:rFonts w:ascii="Verdana" w:hAnsi="Verdana" w:cs="Verdana"/>
          <w:sz w:val="18"/>
          <w:szCs w:val="18"/>
          <w:lang w:val="nl-NL"/>
        </w:rPr>
      </w:pPr>
      <w:r w:rsidRPr="003711D9">
        <w:rPr>
          <w:rFonts w:ascii="Verdana" w:hAnsi="Verdana" w:cs="Verdana"/>
          <w:sz w:val="18"/>
          <w:szCs w:val="18"/>
          <w:lang w:val="nl-NL"/>
        </w:rPr>
        <w:t>De opstelling van de installatie moet voldoen zoals geëist door de fabrikant/ leverancier.</w:t>
      </w:r>
    </w:p>
    <w:p w14:paraId="6C7F18B6" w14:textId="77777777" w:rsidR="00CB5D51" w:rsidRPr="003711D9" w:rsidRDefault="00CB5D51" w:rsidP="00CB5D51">
      <w:pPr>
        <w:autoSpaceDE w:val="0"/>
        <w:autoSpaceDN w:val="0"/>
        <w:adjustRightInd w:val="0"/>
        <w:spacing w:line="240" w:lineRule="auto"/>
        <w:rPr>
          <w:rFonts w:ascii="Verdana" w:hAnsi="Verdana" w:cs="Verdana"/>
          <w:sz w:val="18"/>
          <w:szCs w:val="18"/>
          <w:lang w:val="nl-NL"/>
        </w:rPr>
      </w:pPr>
      <w:r w:rsidRPr="003711D9">
        <w:rPr>
          <w:rFonts w:ascii="Verdana" w:hAnsi="Verdana" w:cs="Verdana"/>
          <w:sz w:val="18"/>
          <w:szCs w:val="18"/>
          <w:lang w:val="nl-NL"/>
        </w:rPr>
        <w:lastRenderedPageBreak/>
        <w:t xml:space="preserve">In accu’s mogen geen halogeen houdende materialen zijn verwerkt. </w:t>
      </w:r>
    </w:p>
    <w:p w14:paraId="62E401EA" w14:textId="77777777" w:rsidR="00CB5D51" w:rsidRPr="003711D9" w:rsidRDefault="00CB5D51" w:rsidP="00CB5D51">
      <w:pPr>
        <w:autoSpaceDE w:val="0"/>
        <w:autoSpaceDN w:val="0"/>
        <w:adjustRightInd w:val="0"/>
        <w:spacing w:line="240" w:lineRule="auto"/>
        <w:rPr>
          <w:rFonts w:ascii="Verdana" w:hAnsi="Verdana" w:cs="Verdana"/>
          <w:sz w:val="18"/>
          <w:szCs w:val="18"/>
          <w:lang w:val="nl-NL"/>
        </w:rPr>
      </w:pPr>
      <w:r w:rsidRPr="003711D9">
        <w:rPr>
          <w:rFonts w:ascii="Verdana" w:hAnsi="Verdana" w:cstheme="minorHAnsi"/>
          <w:sz w:val="18"/>
          <w:szCs w:val="18"/>
          <w:lang w:val="nl-NL"/>
        </w:rPr>
        <w:t xml:space="preserve">Aan het einde van de technische levensduur van deze accu’s moeten deze milieu vriendelijk vernietigd en afgevoerd </w:t>
      </w:r>
      <w:r w:rsidRPr="003711D9">
        <w:rPr>
          <w:rFonts w:ascii="Verdana" w:hAnsi="Verdana" w:cs="Verdana"/>
          <w:sz w:val="18"/>
          <w:szCs w:val="18"/>
          <w:lang w:val="nl-NL"/>
        </w:rPr>
        <w:t>kunnen worden met een minimale belasting voor het milieu.</w:t>
      </w:r>
    </w:p>
    <w:p w14:paraId="602A5B54" w14:textId="77777777" w:rsidR="00CB5D51" w:rsidRPr="003711D9" w:rsidRDefault="00CB5D51" w:rsidP="00CB5D51">
      <w:pPr>
        <w:autoSpaceDE w:val="0"/>
        <w:autoSpaceDN w:val="0"/>
        <w:adjustRightInd w:val="0"/>
        <w:spacing w:line="240" w:lineRule="auto"/>
        <w:rPr>
          <w:rFonts w:ascii="Verdana" w:hAnsi="Verdana" w:cs="Verdana"/>
          <w:sz w:val="18"/>
          <w:szCs w:val="18"/>
          <w:lang w:val="nl-NL"/>
        </w:rPr>
      </w:pPr>
      <w:r w:rsidRPr="003711D9">
        <w:rPr>
          <w:rFonts w:ascii="Verdana" w:hAnsi="Verdana" w:cs="Verdana"/>
          <w:sz w:val="18"/>
          <w:szCs w:val="18"/>
          <w:lang w:val="nl-NL"/>
        </w:rPr>
        <w:t xml:space="preserve">De toegepaste accumaterialen moeten gerecycled kunnen worden. </w:t>
      </w:r>
    </w:p>
    <w:p w14:paraId="53FE7FE1" w14:textId="77777777" w:rsidR="0011523E" w:rsidRPr="003711D9" w:rsidRDefault="0011523E" w:rsidP="00CB5D51">
      <w:pPr>
        <w:autoSpaceDE w:val="0"/>
        <w:autoSpaceDN w:val="0"/>
        <w:adjustRightInd w:val="0"/>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Afzonderlijke </w:t>
      </w:r>
      <w:r w:rsidR="00F5143B" w:rsidRPr="003711D9">
        <w:rPr>
          <w:rFonts w:ascii="Verdana" w:hAnsi="Verdana"/>
          <w:color w:val="000000" w:themeColor="text1"/>
          <w:sz w:val="18"/>
          <w:szCs w:val="18"/>
          <w:lang w:val="nl-NL"/>
        </w:rPr>
        <w:t>accu’s</w:t>
      </w:r>
      <w:r w:rsidRPr="003711D9">
        <w:rPr>
          <w:rFonts w:ascii="Verdana" w:hAnsi="Verdana"/>
          <w:color w:val="000000" w:themeColor="text1"/>
          <w:sz w:val="18"/>
          <w:szCs w:val="18"/>
          <w:lang w:val="nl-NL"/>
        </w:rPr>
        <w:t xml:space="preserve"> moeten zijn berekend op een overcapaciteit van ten minst 125%.  Aan het einde van hun levensduur mogen de toegepaste </w:t>
      </w:r>
      <w:r w:rsidR="00F5143B" w:rsidRPr="003711D9">
        <w:rPr>
          <w:rFonts w:ascii="Verdana" w:hAnsi="Verdana"/>
          <w:color w:val="000000" w:themeColor="text1"/>
          <w:sz w:val="18"/>
          <w:szCs w:val="18"/>
          <w:lang w:val="nl-NL"/>
        </w:rPr>
        <w:t>accu’s</w:t>
      </w:r>
      <w:r w:rsidRPr="003711D9">
        <w:rPr>
          <w:rFonts w:ascii="Verdana" w:hAnsi="Verdana"/>
          <w:color w:val="000000" w:themeColor="text1"/>
          <w:sz w:val="18"/>
          <w:szCs w:val="18"/>
          <w:lang w:val="nl-NL"/>
        </w:rPr>
        <w:t xml:space="preserve"> geen belasting geven op het milieu; deze belasting is gericht op de toegepaste materialen en maximale herbruikbaarheid. </w:t>
      </w:r>
    </w:p>
    <w:p w14:paraId="657CB6D3" w14:textId="77777777" w:rsidR="00020A58" w:rsidRPr="003711D9" w:rsidRDefault="00020A58" w:rsidP="00020A58">
      <w:pPr>
        <w:rPr>
          <w:rFonts w:ascii="Verdana" w:hAnsi="Verdana"/>
          <w:sz w:val="18"/>
          <w:szCs w:val="18"/>
          <w:lang w:val="nl-NL"/>
        </w:rPr>
      </w:pPr>
      <w:r w:rsidRPr="003711D9">
        <w:rPr>
          <w:rFonts w:ascii="Verdana" w:hAnsi="Verdana"/>
          <w:sz w:val="18"/>
          <w:szCs w:val="18"/>
          <w:lang w:val="nl-NL"/>
        </w:rPr>
        <w:t xml:space="preserve">In principe worden geen </w:t>
      </w:r>
      <w:r w:rsidR="00F5143B" w:rsidRPr="003711D9">
        <w:rPr>
          <w:rFonts w:ascii="Verdana" w:hAnsi="Verdana"/>
          <w:sz w:val="18"/>
          <w:szCs w:val="18"/>
          <w:lang w:val="nl-NL"/>
        </w:rPr>
        <w:t>accu’s</w:t>
      </w:r>
      <w:r w:rsidRPr="003711D9">
        <w:rPr>
          <w:rFonts w:ascii="Verdana" w:hAnsi="Verdana"/>
          <w:sz w:val="18"/>
          <w:szCs w:val="18"/>
          <w:lang w:val="nl-NL"/>
        </w:rPr>
        <w:t xml:space="preserve"> vervangen waarbij een waarde tussen 70 en 90 procent wordt gemeten. </w:t>
      </w:r>
      <w:r w:rsidR="00F5143B" w:rsidRPr="003711D9">
        <w:rPr>
          <w:rFonts w:ascii="Verdana" w:hAnsi="Verdana"/>
          <w:sz w:val="18"/>
          <w:szCs w:val="18"/>
          <w:lang w:val="nl-NL"/>
        </w:rPr>
        <w:t xml:space="preserve">Accu’s </w:t>
      </w:r>
      <w:r w:rsidRPr="003711D9">
        <w:rPr>
          <w:rFonts w:ascii="Verdana" w:hAnsi="Verdana"/>
          <w:sz w:val="18"/>
          <w:szCs w:val="18"/>
          <w:lang w:val="nl-NL"/>
        </w:rPr>
        <w:t xml:space="preserve">worden alleen vervangen (na toestemming RVB) wanneer de waarde &lt;70% is. De opdrachtnemer heeft wel een adviesplicht (brengplicht) wanneer er </w:t>
      </w:r>
      <w:r w:rsidR="00F5143B" w:rsidRPr="003711D9">
        <w:rPr>
          <w:rFonts w:ascii="Verdana" w:hAnsi="Verdana"/>
          <w:sz w:val="18"/>
          <w:szCs w:val="18"/>
          <w:lang w:val="nl-NL"/>
        </w:rPr>
        <w:t xml:space="preserve">accu’s </w:t>
      </w:r>
      <w:r w:rsidRPr="003711D9">
        <w:rPr>
          <w:rFonts w:ascii="Verdana" w:hAnsi="Verdana"/>
          <w:sz w:val="18"/>
          <w:szCs w:val="18"/>
          <w:lang w:val="nl-NL"/>
        </w:rPr>
        <w:t xml:space="preserve">zijn met een waarde tussen 70 en 90 procent. Wanneer een paar </w:t>
      </w:r>
      <w:r w:rsidR="00F5143B" w:rsidRPr="003711D9">
        <w:rPr>
          <w:rFonts w:ascii="Verdana" w:hAnsi="Verdana"/>
          <w:sz w:val="18"/>
          <w:szCs w:val="18"/>
          <w:lang w:val="nl-NL"/>
        </w:rPr>
        <w:t>accu’s</w:t>
      </w:r>
      <w:r w:rsidRPr="003711D9">
        <w:rPr>
          <w:rFonts w:ascii="Verdana" w:hAnsi="Verdana"/>
          <w:sz w:val="18"/>
          <w:szCs w:val="18"/>
          <w:lang w:val="nl-NL"/>
        </w:rPr>
        <w:t xml:space="preserve"> uit de string nog voldoen, maar de hele string wordt vervangen zal opdrachtnemer de </w:t>
      </w:r>
      <w:r w:rsidR="00F5143B" w:rsidRPr="003711D9">
        <w:rPr>
          <w:rFonts w:ascii="Verdana" w:hAnsi="Verdana"/>
          <w:sz w:val="18"/>
          <w:szCs w:val="18"/>
          <w:lang w:val="nl-NL"/>
        </w:rPr>
        <w:t>accu’s</w:t>
      </w:r>
      <w:r w:rsidRPr="003711D9">
        <w:rPr>
          <w:rFonts w:ascii="Verdana" w:hAnsi="Verdana"/>
          <w:sz w:val="18"/>
          <w:szCs w:val="18"/>
          <w:lang w:val="nl-NL"/>
        </w:rPr>
        <w:t xml:space="preserve"> die voldoen aan de norm inzetten op een andere site. Hier kan dan de </w:t>
      </w:r>
      <w:r w:rsidR="00F5143B" w:rsidRPr="003711D9">
        <w:rPr>
          <w:rFonts w:ascii="Verdana" w:hAnsi="Verdana"/>
          <w:sz w:val="18"/>
          <w:szCs w:val="18"/>
          <w:lang w:val="nl-NL"/>
        </w:rPr>
        <w:t>accu</w:t>
      </w:r>
      <w:r w:rsidRPr="003711D9">
        <w:rPr>
          <w:rFonts w:ascii="Verdana" w:hAnsi="Verdana"/>
          <w:sz w:val="18"/>
          <w:szCs w:val="18"/>
          <w:lang w:val="nl-NL"/>
        </w:rPr>
        <w:t xml:space="preserve"> die voldoet aan de eisen ingezet worden voor een </w:t>
      </w:r>
      <w:r w:rsidR="00F5143B" w:rsidRPr="003711D9">
        <w:rPr>
          <w:rFonts w:ascii="Verdana" w:hAnsi="Verdana"/>
          <w:sz w:val="18"/>
          <w:szCs w:val="18"/>
          <w:lang w:val="nl-NL"/>
        </w:rPr>
        <w:t>accu</w:t>
      </w:r>
      <w:r w:rsidRPr="003711D9">
        <w:rPr>
          <w:rFonts w:ascii="Verdana" w:hAnsi="Verdana"/>
          <w:sz w:val="18"/>
          <w:szCs w:val="18"/>
          <w:lang w:val="nl-NL"/>
        </w:rPr>
        <w:t xml:space="preserve"> niet meer voldoet. </w:t>
      </w:r>
    </w:p>
    <w:p w14:paraId="7C7E9F8E" w14:textId="77777777" w:rsidR="007D6FBD" w:rsidRPr="003711D9" w:rsidRDefault="005F546D" w:rsidP="004106A9">
      <w:pPr>
        <w:pStyle w:val="Kop5"/>
        <w:rPr>
          <w:lang w:val="nl-NL"/>
        </w:rPr>
      </w:pPr>
      <w:bookmarkStart w:id="10991" w:name="_Toc97713105"/>
      <w:r w:rsidRPr="003711D9">
        <w:rPr>
          <w:lang w:val="nl-NL"/>
        </w:rPr>
        <w:t>Opstellingseisen accu’s:</w:t>
      </w:r>
      <w:bookmarkEnd w:id="10991"/>
    </w:p>
    <w:p w14:paraId="20BC01CD" w14:textId="77777777" w:rsidR="007D6FBD" w:rsidRPr="003711D9" w:rsidRDefault="007D6FBD" w:rsidP="00814588">
      <w:pPr>
        <w:autoSpaceDE w:val="0"/>
        <w:autoSpaceDN w:val="0"/>
        <w:adjustRightInd w:val="0"/>
        <w:spacing w:line="240" w:lineRule="auto"/>
        <w:rPr>
          <w:rFonts w:ascii="Verdana" w:hAnsi="Verdana" w:cs="Verdana"/>
          <w:sz w:val="18"/>
          <w:szCs w:val="18"/>
          <w:lang w:val="nl-NL"/>
        </w:rPr>
      </w:pPr>
      <w:r w:rsidRPr="003711D9">
        <w:rPr>
          <w:rFonts w:ascii="Verdana" w:hAnsi="Verdana" w:cstheme="minorHAnsi"/>
          <w:sz w:val="18"/>
          <w:szCs w:val="18"/>
          <w:lang w:val="nl-NL"/>
        </w:rPr>
        <w:t>Accu’s moeten volledig horizontaal op een verzwaard en stabiel 19” legbord</w:t>
      </w:r>
      <w:r w:rsidR="00CB5D51" w:rsidRPr="003711D9">
        <w:rPr>
          <w:rFonts w:ascii="Verdana" w:hAnsi="Verdana" w:cstheme="minorHAnsi"/>
          <w:sz w:val="18"/>
          <w:szCs w:val="18"/>
          <w:lang w:val="nl-NL"/>
        </w:rPr>
        <w:t xml:space="preserve"> </w:t>
      </w:r>
      <w:r w:rsidRPr="003711D9">
        <w:rPr>
          <w:rFonts w:ascii="Verdana" w:hAnsi="Verdana" w:cs="Verdana"/>
          <w:sz w:val="18"/>
          <w:szCs w:val="18"/>
          <w:lang w:val="nl-NL"/>
        </w:rPr>
        <w:t>of op verzwaarde horizontale profielen worden geplaatst, plaatsing op de</w:t>
      </w:r>
      <w:r w:rsidR="00CB5D51" w:rsidRPr="003711D9">
        <w:rPr>
          <w:rFonts w:ascii="Verdana" w:hAnsi="Verdana" w:cs="Verdana"/>
          <w:sz w:val="18"/>
          <w:szCs w:val="18"/>
          <w:lang w:val="nl-NL"/>
        </w:rPr>
        <w:t xml:space="preserve"> </w:t>
      </w:r>
      <w:r w:rsidRPr="003711D9">
        <w:rPr>
          <w:rFonts w:ascii="Verdana" w:hAnsi="Verdana" w:cs="Verdana"/>
          <w:sz w:val="18"/>
          <w:szCs w:val="18"/>
          <w:lang w:val="nl-NL"/>
        </w:rPr>
        <w:t>vloer is niet toegestaan;</w:t>
      </w:r>
    </w:p>
    <w:p w14:paraId="679DC8A6" w14:textId="77777777" w:rsidR="00754466" w:rsidRPr="003711D9" w:rsidRDefault="00754466" w:rsidP="00754466">
      <w:pPr>
        <w:autoSpaceDE w:val="0"/>
        <w:autoSpaceDN w:val="0"/>
        <w:adjustRightInd w:val="0"/>
        <w:spacing w:line="240" w:lineRule="auto"/>
        <w:rPr>
          <w:rFonts w:ascii="Verdana" w:hAnsi="Verdana" w:cs="Verdana"/>
          <w:sz w:val="18"/>
          <w:szCs w:val="18"/>
          <w:lang w:val="nl-NL"/>
        </w:rPr>
      </w:pPr>
      <w:r w:rsidRPr="003711D9">
        <w:rPr>
          <w:rFonts w:ascii="Verdana" w:hAnsi="Verdana" w:cs="Verdana"/>
          <w:sz w:val="18"/>
          <w:szCs w:val="18"/>
          <w:lang w:val="nl-NL"/>
        </w:rPr>
        <w:t>Accucellen dienen op een stabiele en waterpas ondergrond te worden geplaatst.</w:t>
      </w:r>
    </w:p>
    <w:p w14:paraId="2B276478" w14:textId="77777777" w:rsidR="00754466" w:rsidRPr="003711D9" w:rsidRDefault="00754466" w:rsidP="00754466">
      <w:pPr>
        <w:autoSpaceDE w:val="0"/>
        <w:autoSpaceDN w:val="0"/>
        <w:adjustRightInd w:val="0"/>
        <w:spacing w:line="240" w:lineRule="auto"/>
        <w:rPr>
          <w:rFonts w:ascii="Verdana" w:hAnsi="Verdana" w:cs="Verdana"/>
          <w:sz w:val="18"/>
          <w:szCs w:val="18"/>
          <w:lang w:val="nl-NL"/>
        </w:rPr>
      </w:pPr>
      <w:r w:rsidRPr="003711D9">
        <w:rPr>
          <w:rFonts w:ascii="Verdana" w:hAnsi="Verdana"/>
          <w:sz w:val="18"/>
          <w:szCs w:val="18"/>
          <w:lang w:val="nl-NL"/>
        </w:rPr>
        <w:t xml:space="preserve">Accu’s moeten op een onderlinge afstand van minimaal twee centimeter tussen ruimte naast elkaar </w:t>
      </w:r>
      <w:r w:rsidRPr="003711D9">
        <w:rPr>
          <w:rFonts w:ascii="Verdana" w:hAnsi="Verdana" w:cs="Verdana"/>
          <w:sz w:val="18"/>
          <w:szCs w:val="18"/>
          <w:lang w:val="nl-NL"/>
        </w:rPr>
        <w:t>worden geplaatst</w:t>
      </w:r>
    </w:p>
    <w:p w14:paraId="2146131B" w14:textId="77777777" w:rsidR="007D6FBD" w:rsidRPr="003711D9" w:rsidRDefault="007D6FBD" w:rsidP="00814588">
      <w:pPr>
        <w:autoSpaceDE w:val="0"/>
        <w:autoSpaceDN w:val="0"/>
        <w:adjustRightInd w:val="0"/>
        <w:spacing w:line="240" w:lineRule="auto"/>
        <w:rPr>
          <w:rFonts w:ascii="Verdana" w:hAnsi="Verdana" w:cstheme="minorHAnsi"/>
          <w:sz w:val="18"/>
          <w:szCs w:val="18"/>
          <w:lang w:val="nl-NL"/>
        </w:rPr>
      </w:pPr>
      <w:r w:rsidRPr="003711D9">
        <w:rPr>
          <w:rFonts w:ascii="Verdana" w:hAnsi="Verdana" w:cstheme="minorHAnsi"/>
          <w:sz w:val="18"/>
          <w:szCs w:val="18"/>
          <w:lang w:val="nl-NL"/>
        </w:rPr>
        <w:t xml:space="preserve">48VDC accustrengen moeten zijn aangebracht in de </w:t>
      </w:r>
      <w:r w:rsidR="00EC739E" w:rsidRPr="003711D9">
        <w:rPr>
          <w:rFonts w:ascii="Verdana" w:hAnsi="Verdana" w:cstheme="minorHAnsi"/>
          <w:sz w:val="18"/>
          <w:szCs w:val="18"/>
          <w:lang w:val="nl-NL"/>
        </w:rPr>
        <w:t>(</w:t>
      </w:r>
      <w:r w:rsidRPr="003711D9">
        <w:rPr>
          <w:rFonts w:ascii="Verdana" w:hAnsi="Verdana" w:cstheme="minorHAnsi"/>
          <w:sz w:val="18"/>
          <w:szCs w:val="18"/>
          <w:lang w:val="nl-NL"/>
        </w:rPr>
        <w:t>voedings</w:t>
      </w:r>
      <w:r w:rsidR="00EC739E" w:rsidRPr="003711D9">
        <w:rPr>
          <w:rFonts w:ascii="Verdana" w:hAnsi="Verdana" w:cstheme="minorHAnsi"/>
          <w:sz w:val="18"/>
          <w:szCs w:val="18"/>
          <w:lang w:val="nl-NL"/>
        </w:rPr>
        <w:t>)</w:t>
      </w:r>
      <w:r w:rsidRPr="003711D9">
        <w:rPr>
          <w:rFonts w:ascii="Verdana" w:hAnsi="Verdana" w:cstheme="minorHAnsi"/>
          <w:sz w:val="18"/>
          <w:szCs w:val="18"/>
          <w:lang w:val="nl-NL"/>
        </w:rPr>
        <w:t>kast.</w:t>
      </w:r>
    </w:p>
    <w:p w14:paraId="1857BF8A" w14:textId="77777777" w:rsidR="007D6FBD" w:rsidRPr="003711D9" w:rsidRDefault="007D6FBD" w:rsidP="00814588">
      <w:pPr>
        <w:autoSpaceDE w:val="0"/>
        <w:autoSpaceDN w:val="0"/>
        <w:adjustRightInd w:val="0"/>
        <w:spacing w:line="240" w:lineRule="auto"/>
        <w:rPr>
          <w:rFonts w:ascii="Verdana" w:hAnsi="Verdana" w:cstheme="minorHAnsi"/>
          <w:sz w:val="18"/>
          <w:szCs w:val="18"/>
          <w:lang w:val="nl-NL"/>
        </w:rPr>
      </w:pPr>
      <w:r w:rsidRPr="003711D9">
        <w:rPr>
          <w:rFonts w:ascii="Verdana" w:hAnsi="Verdana" w:cstheme="minorHAnsi"/>
          <w:sz w:val="18"/>
          <w:szCs w:val="18"/>
          <w:lang w:val="nl-NL"/>
        </w:rPr>
        <w:t>Accu’s in de voedingskast moeten afzonderlijk per streng zijn beveiligd;</w:t>
      </w:r>
      <w:r w:rsidR="00CB5D51" w:rsidRPr="003711D9">
        <w:rPr>
          <w:rFonts w:ascii="Verdana" w:hAnsi="Verdana" w:cstheme="minorHAnsi"/>
          <w:sz w:val="18"/>
          <w:szCs w:val="18"/>
          <w:lang w:val="nl-NL"/>
        </w:rPr>
        <w:t xml:space="preserve"> </w:t>
      </w:r>
      <w:r w:rsidRPr="003711D9">
        <w:rPr>
          <w:rFonts w:ascii="Verdana" w:hAnsi="Verdana" w:cstheme="minorHAnsi"/>
          <w:sz w:val="18"/>
          <w:szCs w:val="18"/>
          <w:lang w:val="nl-NL"/>
        </w:rPr>
        <w:t>elk met een stroomwaarde van 125A;</w:t>
      </w:r>
    </w:p>
    <w:p w14:paraId="795BC49B" w14:textId="77777777" w:rsidR="007D6FBD" w:rsidRPr="003711D9" w:rsidRDefault="007D6FBD" w:rsidP="00814588">
      <w:pPr>
        <w:autoSpaceDE w:val="0"/>
        <w:autoSpaceDN w:val="0"/>
        <w:adjustRightInd w:val="0"/>
        <w:spacing w:line="240" w:lineRule="auto"/>
        <w:rPr>
          <w:rFonts w:ascii="Verdana" w:hAnsi="Verdana" w:cs="Verdana"/>
          <w:sz w:val="18"/>
          <w:szCs w:val="18"/>
          <w:lang w:val="nl-NL"/>
        </w:rPr>
      </w:pPr>
      <w:r w:rsidRPr="003711D9">
        <w:rPr>
          <w:rFonts w:ascii="Verdana" w:hAnsi="Verdana" w:cstheme="minorHAnsi"/>
          <w:sz w:val="18"/>
          <w:szCs w:val="18"/>
          <w:lang w:val="nl-NL"/>
        </w:rPr>
        <w:t xml:space="preserve">Het parallel schakelen van accustrengen is niet toegestaan. </w:t>
      </w:r>
      <w:r w:rsidRPr="003711D9">
        <w:rPr>
          <w:rFonts w:ascii="Verdana" w:hAnsi="Verdana" w:cstheme="minorHAnsi"/>
          <w:sz w:val="18"/>
          <w:szCs w:val="18"/>
          <w:lang w:val="nl-NL"/>
        </w:rPr>
        <w:br/>
      </w:r>
      <w:r w:rsidRPr="003711D9">
        <w:rPr>
          <w:rFonts w:ascii="Verdana" w:hAnsi="Verdana" w:cs="Verdana"/>
          <w:sz w:val="18"/>
          <w:szCs w:val="18"/>
          <w:lang w:val="nl-NL"/>
        </w:rPr>
        <w:t>Indien toch om een technische reden de  accu’s parallel geschakeld moet worden, dan moet elke accustreng separaat worden beveiligd middels een accupoolzekering;</w:t>
      </w:r>
    </w:p>
    <w:p w14:paraId="50926658" w14:textId="77777777" w:rsidR="007D6FBD" w:rsidRPr="003711D9" w:rsidRDefault="007D6FBD" w:rsidP="00814588">
      <w:pPr>
        <w:autoSpaceDE w:val="0"/>
        <w:autoSpaceDN w:val="0"/>
        <w:adjustRightInd w:val="0"/>
        <w:spacing w:line="240" w:lineRule="auto"/>
        <w:rPr>
          <w:rFonts w:ascii="Verdana" w:hAnsi="Verdana" w:cs="Verdana"/>
          <w:sz w:val="18"/>
          <w:szCs w:val="18"/>
          <w:lang w:val="nl-NL"/>
        </w:rPr>
      </w:pPr>
      <w:r w:rsidRPr="003711D9">
        <w:rPr>
          <w:rFonts w:ascii="Verdana" w:hAnsi="Verdana" w:cstheme="minorHAnsi"/>
          <w:sz w:val="18"/>
          <w:szCs w:val="18"/>
          <w:lang w:val="nl-NL"/>
        </w:rPr>
        <w:t>Separate accu pool zekering(houder)(s)(en) per accustreng aanbrengen, is uitsluitend</w:t>
      </w:r>
      <w:r w:rsidR="00CB5D51" w:rsidRPr="003711D9">
        <w:rPr>
          <w:rFonts w:ascii="Verdana" w:hAnsi="Verdana" w:cstheme="minorHAnsi"/>
          <w:sz w:val="18"/>
          <w:szCs w:val="18"/>
          <w:lang w:val="nl-NL"/>
        </w:rPr>
        <w:t xml:space="preserve"> </w:t>
      </w:r>
      <w:r w:rsidRPr="003711D9">
        <w:rPr>
          <w:rFonts w:ascii="Verdana" w:hAnsi="Verdana" w:cs="Verdana"/>
          <w:sz w:val="18"/>
          <w:szCs w:val="18"/>
          <w:lang w:val="nl-NL"/>
        </w:rPr>
        <w:t>toegestaan na schriftelijke instemming van de Technisch Verantwoordelijke van DMO / OPS of  de Installatie Verantwoordelijke van het RVB;</w:t>
      </w:r>
    </w:p>
    <w:p w14:paraId="1B6D1783" w14:textId="77777777" w:rsidR="00754466" w:rsidRPr="003711D9" w:rsidRDefault="007D6FBD" w:rsidP="00814588">
      <w:pPr>
        <w:autoSpaceDE w:val="0"/>
        <w:autoSpaceDN w:val="0"/>
        <w:adjustRightInd w:val="0"/>
        <w:spacing w:line="240" w:lineRule="auto"/>
        <w:rPr>
          <w:rFonts w:ascii="Verdana" w:hAnsi="Verdana" w:cs="Verdana"/>
          <w:sz w:val="18"/>
          <w:szCs w:val="18"/>
          <w:lang w:val="nl-NL"/>
        </w:rPr>
      </w:pPr>
      <w:r w:rsidRPr="003711D9">
        <w:rPr>
          <w:rFonts w:ascii="Verdana" w:hAnsi="Verdana" w:cstheme="minorHAnsi"/>
          <w:sz w:val="18"/>
          <w:szCs w:val="18"/>
          <w:lang w:val="nl-NL"/>
        </w:rPr>
        <w:t>Het syst</w:t>
      </w:r>
      <w:r w:rsidR="00A55DCC" w:rsidRPr="003711D9">
        <w:rPr>
          <w:rFonts w:ascii="Verdana" w:hAnsi="Verdana" w:cstheme="minorHAnsi"/>
          <w:sz w:val="18"/>
          <w:szCs w:val="18"/>
          <w:lang w:val="nl-NL"/>
        </w:rPr>
        <w:t>eem moet zijn ingericht voor lat</w:t>
      </w:r>
      <w:r w:rsidRPr="003711D9">
        <w:rPr>
          <w:rFonts w:ascii="Verdana" w:hAnsi="Verdana" w:cstheme="minorHAnsi"/>
          <w:sz w:val="18"/>
          <w:szCs w:val="18"/>
          <w:lang w:val="nl-NL"/>
        </w:rPr>
        <w:t>ere uitbreiding; ledige kastruimte,</w:t>
      </w:r>
      <w:r w:rsidR="00CB5D51" w:rsidRPr="003711D9">
        <w:rPr>
          <w:rFonts w:ascii="Verdana" w:hAnsi="Verdana" w:cstheme="minorHAnsi"/>
          <w:sz w:val="18"/>
          <w:szCs w:val="18"/>
          <w:lang w:val="nl-NL"/>
        </w:rPr>
        <w:t xml:space="preserve"> </w:t>
      </w:r>
      <w:r w:rsidRPr="003711D9">
        <w:rPr>
          <w:rFonts w:ascii="Verdana" w:hAnsi="Verdana" w:cs="Verdana"/>
          <w:sz w:val="18"/>
          <w:szCs w:val="18"/>
          <w:lang w:val="nl-NL"/>
        </w:rPr>
        <w:t>bekabeling(en) en het bijplaatsen van accu’s;</w:t>
      </w:r>
    </w:p>
    <w:p w14:paraId="432BB263" w14:textId="77777777" w:rsidR="007D6FBD" w:rsidRPr="003711D9" w:rsidRDefault="007D6FBD" w:rsidP="00814588">
      <w:pPr>
        <w:autoSpaceDE w:val="0"/>
        <w:autoSpaceDN w:val="0"/>
        <w:adjustRightInd w:val="0"/>
        <w:spacing w:line="240" w:lineRule="auto"/>
        <w:rPr>
          <w:rFonts w:ascii="Verdana" w:hAnsi="Verdana" w:cs="Verdana"/>
          <w:sz w:val="18"/>
          <w:szCs w:val="18"/>
          <w:lang w:val="nl-NL"/>
        </w:rPr>
      </w:pPr>
      <w:r w:rsidRPr="003711D9">
        <w:rPr>
          <w:rFonts w:ascii="Verdana" w:hAnsi="Verdana" w:cs="Verdana"/>
          <w:sz w:val="18"/>
          <w:szCs w:val="18"/>
          <w:lang w:val="nl-NL"/>
        </w:rPr>
        <w:t>Voor de ruimte en het cabinet waarin de accu’s en voeding worden ondergebracht</w:t>
      </w:r>
      <w:r w:rsidR="002950D5" w:rsidRPr="003711D9">
        <w:rPr>
          <w:rFonts w:ascii="Verdana" w:hAnsi="Verdana" w:cs="Verdana"/>
          <w:sz w:val="18"/>
          <w:szCs w:val="18"/>
          <w:lang w:val="nl-NL"/>
        </w:rPr>
        <w:t xml:space="preserve"> </w:t>
      </w:r>
      <w:r w:rsidRPr="003711D9">
        <w:rPr>
          <w:rFonts w:ascii="Verdana" w:hAnsi="Verdana" w:cs="Verdana"/>
          <w:sz w:val="18"/>
          <w:szCs w:val="18"/>
          <w:lang w:val="nl-NL"/>
        </w:rPr>
        <w:t>gelden onderstaande eisen:</w:t>
      </w:r>
    </w:p>
    <w:p w14:paraId="7E6769D6" w14:textId="77777777" w:rsidR="00814588" w:rsidRPr="003711D9" w:rsidRDefault="007D6FBD" w:rsidP="00C21CBF">
      <w:pPr>
        <w:pStyle w:val="Lijstalinea"/>
        <w:numPr>
          <w:ilvl w:val="0"/>
          <w:numId w:val="65"/>
        </w:numPr>
        <w:tabs>
          <w:tab w:val="left" w:pos="0"/>
        </w:tabs>
        <w:autoSpaceDE w:val="0"/>
        <w:autoSpaceDN w:val="0"/>
        <w:adjustRightInd w:val="0"/>
        <w:spacing w:line="240" w:lineRule="auto"/>
        <w:rPr>
          <w:rFonts w:ascii="Verdana" w:hAnsi="Verdana" w:cstheme="minorHAnsi"/>
          <w:sz w:val="18"/>
          <w:szCs w:val="18"/>
          <w:lang w:val="nl-NL"/>
        </w:rPr>
      </w:pPr>
      <w:r w:rsidRPr="003711D9">
        <w:rPr>
          <w:rFonts w:ascii="Verdana" w:hAnsi="Verdana" w:cs="Verdana"/>
          <w:sz w:val="18"/>
          <w:szCs w:val="18"/>
          <w:lang w:val="nl-NL"/>
        </w:rPr>
        <w:t>kastdeuren moeten 80% luchtdoorlatend zijn;</w:t>
      </w:r>
    </w:p>
    <w:p w14:paraId="605429D5" w14:textId="77777777" w:rsidR="00814588" w:rsidRPr="003711D9" w:rsidRDefault="007D6FBD" w:rsidP="00C21CBF">
      <w:pPr>
        <w:pStyle w:val="Lijstalinea"/>
        <w:numPr>
          <w:ilvl w:val="0"/>
          <w:numId w:val="65"/>
        </w:numPr>
        <w:tabs>
          <w:tab w:val="left" w:pos="0"/>
        </w:tabs>
        <w:autoSpaceDE w:val="0"/>
        <w:autoSpaceDN w:val="0"/>
        <w:adjustRightInd w:val="0"/>
        <w:spacing w:line="240" w:lineRule="auto"/>
        <w:rPr>
          <w:rFonts w:ascii="Verdana" w:hAnsi="Verdana" w:cstheme="minorHAnsi"/>
          <w:sz w:val="18"/>
          <w:szCs w:val="18"/>
          <w:lang w:val="nl-NL"/>
        </w:rPr>
      </w:pPr>
      <w:r w:rsidRPr="003711D9">
        <w:rPr>
          <w:rFonts w:ascii="Verdana" w:hAnsi="Verdana" w:cstheme="minorHAnsi"/>
          <w:sz w:val="18"/>
          <w:szCs w:val="18"/>
          <w:lang w:val="nl-NL"/>
        </w:rPr>
        <w:t>standaard afmetingen kast (bxhxd) 800mmx2200mmx800mm;</w:t>
      </w:r>
    </w:p>
    <w:p w14:paraId="17D5AA39" w14:textId="77777777" w:rsidR="007D6FBD" w:rsidRPr="003711D9" w:rsidRDefault="007D6FBD" w:rsidP="00C21CBF">
      <w:pPr>
        <w:pStyle w:val="Lijstalinea"/>
        <w:numPr>
          <w:ilvl w:val="0"/>
          <w:numId w:val="65"/>
        </w:numPr>
        <w:tabs>
          <w:tab w:val="left" w:pos="0"/>
        </w:tabs>
        <w:autoSpaceDE w:val="0"/>
        <w:autoSpaceDN w:val="0"/>
        <w:adjustRightInd w:val="0"/>
        <w:spacing w:line="240" w:lineRule="auto"/>
        <w:rPr>
          <w:rFonts w:ascii="Verdana" w:hAnsi="Verdana" w:cs="Verdana"/>
          <w:sz w:val="18"/>
          <w:szCs w:val="18"/>
          <w:lang w:val="nl-NL"/>
        </w:rPr>
      </w:pPr>
      <w:r w:rsidRPr="003711D9">
        <w:rPr>
          <w:rFonts w:ascii="Verdana" w:hAnsi="Verdana" w:cstheme="minorHAnsi"/>
          <w:sz w:val="18"/>
          <w:szCs w:val="18"/>
          <w:lang w:val="nl-NL"/>
        </w:rPr>
        <w:t>het statisch verticale draagvermogen van de kast moet in overeenstemming</w:t>
      </w:r>
      <w:r w:rsidR="00814588" w:rsidRPr="003711D9">
        <w:rPr>
          <w:rFonts w:ascii="Verdana" w:hAnsi="Verdana" w:cstheme="minorHAnsi"/>
          <w:sz w:val="18"/>
          <w:szCs w:val="18"/>
          <w:lang w:val="nl-NL"/>
        </w:rPr>
        <w:t xml:space="preserve"> </w:t>
      </w:r>
      <w:r w:rsidRPr="003711D9">
        <w:rPr>
          <w:rFonts w:ascii="Verdana" w:hAnsi="Verdana" w:cs="Verdana"/>
          <w:sz w:val="18"/>
          <w:szCs w:val="18"/>
          <w:lang w:val="nl-NL"/>
        </w:rPr>
        <w:t>zijn met de totale last welke door de accu’s wordt gevormd;</w:t>
      </w:r>
    </w:p>
    <w:p w14:paraId="7AEFF803" w14:textId="77777777" w:rsidR="007D6FBD" w:rsidRPr="003711D9" w:rsidRDefault="007D6FBD" w:rsidP="004106A9">
      <w:pPr>
        <w:pStyle w:val="Kop5"/>
        <w:rPr>
          <w:lang w:val="nl-NL"/>
        </w:rPr>
      </w:pPr>
      <w:bookmarkStart w:id="10992" w:name="_Toc79070313"/>
      <w:bookmarkStart w:id="10993" w:name="_Toc97713106"/>
      <w:r w:rsidRPr="003711D9">
        <w:rPr>
          <w:lang w:val="nl-NL"/>
        </w:rPr>
        <w:t>Eisen bij gedeeltelijke vervanging van de accu’s:</w:t>
      </w:r>
      <w:bookmarkEnd w:id="10992"/>
      <w:bookmarkEnd w:id="10993"/>
    </w:p>
    <w:p w14:paraId="630A8AD7" w14:textId="77777777" w:rsidR="007D6FBD" w:rsidRPr="003711D9" w:rsidRDefault="007D6FBD" w:rsidP="00814588">
      <w:pPr>
        <w:rPr>
          <w:rFonts w:ascii="Verdana" w:hAnsi="Verdana"/>
          <w:sz w:val="18"/>
          <w:szCs w:val="18"/>
          <w:lang w:val="nl-NL"/>
        </w:rPr>
      </w:pPr>
      <w:r w:rsidRPr="003711D9">
        <w:rPr>
          <w:rFonts w:ascii="Verdana" w:hAnsi="Verdana"/>
          <w:sz w:val="18"/>
          <w:szCs w:val="18"/>
          <w:lang w:val="nl-NL"/>
        </w:rPr>
        <w:t xml:space="preserve">Overeenkomstig het verwerkingsvoorschrift  </w:t>
      </w:r>
      <w:r w:rsidR="00EC739E" w:rsidRPr="003711D9">
        <w:rPr>
          <w:rFonts w:ascii="Verdana" w:hAnsi="Verdana"/>
          <w:sz w:val="18"/>
          <w:szCs w:val="18"/>
          <w:lang w:val="nl-NL"/>
        </w:rPr>
        <w:t>(</w:t>
      </w:r>
      <w:r w:rsidRPr="003711D9">
        <w:rPr>
          <w:rFonts w:ascii="Verdana" w:hAnsi="Verdana"/>
          <w:sz w:val="18"/>
          <w:szCs w:val="18"/>
          <w:lang w:val="nl-NL"/>
        </w:rPr>
        <w:t>onderhouds</w:t>
      </w:r>
      <w:r w:rsidR="00EC739E" w:rsidRPr="003711D9">
        <w:rPr>
          <w:rFonts w:ascii="Verdana" w:hAnsi="Verdana"/>
          <w:sz w:val="18"/>
          <w:szCs w:val="18"/>
          <w:lang w:val="nl-NL"/>
        </w:rPr>
        <w:t>)</w:t>
      </w:r>
      <w:r w:rsidRPr="003711D9">
        <w:rPr>
          <w:rFonts w:ascii="Verdana" w:hAnsi="Verdana"/>
          <w:sz w:val="18"/>
          <w:szCs w:val="18"/>
          <w:lang w:val="nl-NL"/>
        </w:rPr>
        <w:t>voorschrift van de fabrikant.</w:t>
      </w:r>
      <w:r w:rsidR="00CB5D51" w:rsidRPr="003711D9">
        <w:rPr>
          <w:rFonts w:ascii="Verdana" w:hAnsi="Verdana"/>
          <w:sz w:val="18"/>
          <w:szCs w:val="18"/>
          <w:lang w:val="nl-NL"/>
        </w:rPr>
        <w:t xml:space="preserve"> </w:t>
      </w:r>
      <w:r w:rsidR="00A52DAB" w:rsidRPr="003711D9">
        <w:rPr>
          <w:rFonts w:ascii="Verdana" w:hAnsi="Verdana"/>
          <w:sz w:val="18"/>
          <w:szCs w:val="18"/>
          <w:lang w:val="nl-NL"/>
        </w:rPr>
        <w:t>De te vervangen accu moet geschikt zijn voor de string waar in hij wordt geplaatst.</w:t>
      </w:r>
    </w:p>
    <w:p w14:paraId="267D4EC5" w14:textId="77777777" w:rsidR="0011523E" w:rsidRPr="003711D9" w:rsidRDefault="0011523E" w:rsidP="00A5099F">
      <w:pPr>
        <w:pStyle w:val="Kop4"/>
        <w:rPr>
          <w:szCs w:val="18"/>
        </w:rPr>
      </w:pPr>
      <w:bookmarkStart w:id="10994" w:name="_Toc79070314"/>
      <w:bookmarkStart w:id="10995" w:name="_Toc97713107"/>
      <w:r w:rsidRPr="003711D9">
        <w:rPr>
          <w:szCs w:val="18"/>
        </w:rPr>
        <w:t>RECTIFIER</w:t>
      </w:r>
      <w:bookmarkEnd w:id="10994"/>
      <w:bookmarkEnd w:id="10995"/>
    </w:p>
    <w:p w14:paraId="3043AE4A"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Het systeem is samengesteld uit een aantal hoofdonderdelen; het deel dat onder meer de netspanning omzet naar een spanning die bedoeld is voor het laden en in conditie houden van de </w:t>
      </w:r>
      <w:r w:rsidR="00F5143B" w:rsidRPr="003711D9">
        <w:rPr>
          <w:rFonts w:ascii="Verdana" w:hAnsi="Verdana"/>
          <w:color w:val="000000" w:themeColor="text1"/>
          <w:sz w:val="18"/>
          <w:szCs w:val="18"/>
          <w:lang w:val="nl-NL"/>
        </w:rPr>
        <w:t>accu’s</w:t>
      </w:r>
      <w:r w:rsidRPr="003711D9">
        <w:rPr>
          <w:rFonts w:ascii="Verdana" w:hAnsi="Verdana"/>
          <w:color w:val="000000" w:themeColor="text1"/>
          <w:sz w:val="18"/>
          <w:szCs w:val="18"/>
          <w:lang w:val="nl-NL"/>
        </w:rPr>
        <w:t xml:space="preserve"> zijn de rectifiers. Ook hiervoor geldt dat de betrouwbaarheid van het grootste belang wordt geacht; de benodigde voedingspanning is hiervan mede afhankelijk. </w:t>
      </w:r>
    </w:p>
    <w:p w14:paraId="2F8214BE" w14:textId="77777777" w:rsidR="0011523E" w:rsidRPr="003711D9" w:rsidRDefault="0011523E" w:rsidP="00061CF5">
      <w:pPr>
        <w:spacing w:before="120"/>
        <w:rPr>
          <w:rFonts w:ascii="Verdana" w:hAnsi="Verdana"/>
          <w:color w:val="000000" w:themeColor="text1"/>
          <w:sz w:val="18"/>
          <w:szCs w:val="18"/>
          <w:lang w:val="nl-NL"/>
        </w:rPr>
      </w:pPr>
      <w:r w:rsidRPr="003711D9">
        <w:rPr>
          <w:rFonts w:ascii="Verdana" w:hAnsi="Verdana"/>
          <w:b/>
          <w:color w:val="000000" w:themeColor="text1"/>
          <w:sz w:val="18"/>
          <w:szCs w:val="18"/>
          <w:lang w:val="nl-NL"/>
        </w:rPr>
        <w:t>De rectifierbrug:</w:t>
      </w:r>
      <w:r w:rsidRPr="003711D9">
        <w:rPr>
          <w:rFonts w:ascii="Verdana" w:hAnsi="Verdana"/>
          <w:color w:val="000000" w:themeColor="text1"/>
          <w:sz w:val="18"/>
          <w:szCs w:val="18"/>
          <w:lang w:val="nl-NL"/>
        </w:rPr>
        <w:tab/>
      </w:r>
    </w:p>
    <w:p w14:paraId="2C6277EB"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Moet zijn opgebouwd uit meerdere eenheden van hetzelfde fabricaat en type.Deze voorziening moet in staat te zijn binnen de opgegeven range wisselspanning (AC) om te zetten naar gelijkspanning </w:t>
      </w:r>
      <w:r w:rsidRPr="003711D9">
        <w:rPr>
          <w:rFonts w:ascii="Verdana" w:hAnsi="Verdana"/>
          <w:color w:val="000000" w:themeColor="text1"/>
          <w:sz w:val="18"/>
          <w:szCs w:val="18"/>
          <w:lang w:val="nl-NL"/>
        </w:rPr>
        <w:lastRenderedPageBreak/>
        <w:t>(DC).</w:t>
      </w:r>
      <w:r w:rsidR="00814588" w:rsidRPr="003711D9">
        <w:rPr>
          <w:rFonts w:ascii="Verdana" w:hAnsi="Verdana"/>
          <w:color w:val="000000" w:themeColor="text1"/>
          <w:sz w:val="18"/>
          <w:szCs w:val="18"/>
          <w:lang w:val="nl-NL"/>
        </w:rPr>
        <w:t xml:space="preserve"> </w:t>
      </w:r>
      <w:r w:rsidRPr="003711D9">
        <w:rPr>
          <w:rFonts w:ascii="Verdana" w:hAnsi="Verdana"/>
          <w:color w:val="000000" w:themeColor="text1"/>
          <w:sz w:val="18"/>
          <w:szCs w:val="18"/>
          <w:lang w:val="nl-NL"/>
        </w:rPr>
        <w:t>De rectifier moet zijn voorzien van een geïntegreerd meetsysteem waarbij de elders weergegeven, vereiste alarm- en storingssignalering beschikbaar worden gesteld.</w:t>
      </w:r>
    </w:p>
    <w:p w14:paraId="589F435E"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De minimale MTBF van de toe te passen rectifiers dient 150kh@25</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te zijn. Ook moeten de toegepaste rectifiers binnen de gegeven bandbreedte volledig operationeel blijven:</w:t>
      </w:r>
    </w:p>
    <w:p w14:paraId="70E8548C" w14:textId="77777777" w:rsidR="00A52DAB" w:rsidRPr="003711D9" w:rsidRDefault="0011523E" w:rsidP="00C21CBF">
      <w:pPr>
        <w:pStyle w:val="Lijstalinea"/>
        <w:numPr>
          <w:ilvl w:val="0"/>
          <w:numId w:val="66"/>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omgevingstemperatuur:</w:t>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Pr="003711D9">
        <w:rPr>
          <w:rFonts w:ascii="Verdana" w:hAnsi="Verdana"/>
          <w:b/>
          <w:color w:val="000000" w:themeColor="text1"/>
          <w:sz w:val="18"/>
          <w:szCs w:val="18"/>
          <w:lang w:val="nl-NL"/>
        </w:rPr>
        <w:t>-</w:t>
      </w:r>
      <w:r w:rsidRPr="003711D9">
        <w:rPr>
          <w:rFonts w:ascii="Verdana" w:hAnsi="Verdana"/>
          <w:color w:val="000000" w:themeColor="text1"/>
          <w:sz w:val="18"/>
          <w:szCs w:val="18"/>
          <w:lang w:val="nl-NL"/>
        </w:rPr>
        <w:t>40</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tot +65</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(2%</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over 45</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w:t>
      </w:r>
    </w:p>
    <w:p w14:paraId="1C00722D" w14:textId="77777777" w:rsidR="00A52DAB" w:rsidRPr="003711D9" w:rsidRDefault="0011523E" w:rsidP="00C21CBF">
      <w:pPr>
        <w:pStyle w:val="Lijstalinea"/>
        <w:numPr>
          <w:ilvl w:val="0"/>
          <w:numId w:val="66"/>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relatieve vochtigheid: </w:t>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5 tot 95%;</w:t>
      </w:r>
    </w:p>
    <w:p w14:paraId="5828F0CD" w14:textId="77777777" w:rsidR="00A52DAB" w:rsidRPr="003711D9" w:rsidRDefault="0011523E" w:rsidP="00C21CBF">
      <w:pPr>
        <w:pStyle w:val="Lijstalinea"/>
        <w:numPr>
          <w:ilvl w:val="0"/>
          <w:numId w:val="66"/>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input voltage:</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90 tot 295 VAC;</w:t>
      </w:r>
    </w:p>
    <w:p w14:paraId="35AADB1D" w14:textId="77777777" w:rsidR="00A52DAB" w:rsidRPr="003711D9" w:rsidRDefault="0011523E" w:rsidP="00C21CBF">
      <w:pPr>
        <w:pStyle w:val="Lijstalinea"/>
        <w:numPr>
          <w:ilvl w:val="0"/>
          <w:numId w:val="66"/>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input frequentie:</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47 tot 63 Hz;</w:t>
      </w:r>
    </w:p>
    <w:p w14:paraId="76A4BDED" w14:textId="77777777" w:rsidR="00A52DAB" w:rsidRPr="003711D9" w:rsidRDefault="0011523E" w:rsidP="00C21CBF">
      <w:pPr>
        <w:pStyle w:val="Lijstalinea"/>
        <w:numPr>
          <w:ilvl w:val="0"/>
          <w:numId w:val="66"/>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harmonische vervorming: </w:t>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s="Arial"/>
          <w:color w:val="000000" w:themeColor="text1"/>
          <w:sz w:val="18"/>
          <w:szCs w:val="18"/>
          <w:lang w:val="nl-NL"/>
        </w:rPr>
        <w:t>&lt;10% (THD)</w:t>
      </w:r>
      <w:r w:rsidRPr="003711D9">
        <w:rPr>
          <w:rFonts w:ascii="Verdana" w:hAnsi="Verdana"/>
          <w:color w:val="000000" w:themeColor="text1"/>
          <w:sz w:val="18"/>
          <w:szCs w:val="18"/>
          <w:lang w:val="nl-NL"/>
        </w:rPr>
        <w:t xml:space="preserve"> @ 230VAC;</w:t>
      </w:r>
    </w:p>
    <w:p w14:paraId="2917177F" w14:textId="77777777" w:rsidR="00A52DAB" w:rsidRPr="003711D9" w:rsidRDefault="0011523E" w:rsidP="00C21CBF">
      <w:pPr>
        <w:pStyle w:val="Lijstalinea"/>
        <w:numPr>
          <w:ilvl w:val="0"/>
          <w:numId w:val="66"/>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output voltage:</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40 – 60 VDC;</w:t>
      </w:r>
    </w:p>
    <w:p w14:paraId="75ED3A46" w14:textId="77777777" w:rsidR="00A52DAB" w:rsidRPr="003711D9" w:rsidRDefault="0011523E" w:rsidP="00C21CBF">
      <w:pPr>
        <w:pStyle w:val="Lijstalinea"/>
        <w:numPr>
          <w:ilvl w:val="0"/>
          <w:numId w:val="66"/>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maximale rimpel (DC):</w:t>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30mV RMS (</w:t>
      </w:r>
      <w:r w:rsidRPr="003711D9">
        <w:rPr>
          <w:rFonts w:ascii="Verdana" w:hAnsi="Verdana"/>
          <w:b/>
          <w:color w:val="000000" w:themeColor="text1"/>
          <w:sz w:val="18"/>
          <w:szCs w:val="18"/>
          <w:lang w:val="nl-NL"/>
        </w:rPr>
        <w:t>-</w:t>
      </w:r>
      <w:r w:rsidRPr="003711D9">
        <w:rPr>
          <w:rFonts w:ascii="Verdana" w:hAnsi="Verdana"/>
          <w:color w:val="000000" w:themeColor="text1"/>
          <w:sz w:val="18"/>
          <w:szCs w:val="18"/>
          <w:lang w:val="nl-NL"/>
        </w:rPr>
        <w:t>20</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tot +50</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 xml:space="preserve">C </w:t>
      </w:r>
      <w:r w:rsidRPr="003711D9">
        <w:rPr>
          <w:rFonts w:ascii="Verdana" w:hAnsi="Verdana" w:cs="Arial"/>
          <w:color w:val="000000" w:themeColor="text1"/>
          <w:sz w:val="18"/>
          <w:szCs w:val="18"/>
          <w:lang w:val="nl-NL"/>
        </w:rPr>
        <w:t xml:space="preserve">/ </w:t>
      </w:r>
      <w:r w:rsidRPr="003711D9">
        <w:rPr>
          <w:rFonts w:ascii="Verdana" w:hAnsi="Verdana"/>
          <w:color w:val="000000" w:themeColor="text1"/>
          <w:sz w:val="18"/>
          <w:szCs w:val="18"/>
          <w:lang w:val="nl-NL"/>
        </w:rPr>
        <w:t xml:space="preserve">230VAC </w:t>
      </w:r>
      <w:r w:rsidRPr="003711D9">
        <w:rPr>
          <w:rFonts w:ascii="Verdana" w:hAnsi="Verdana" w:cs="Arial"/>
          <w:color w:val="000000" w:themeColor="text1"/>
          <w:sz w:val="18"/>
          <w:szCs w:val="18"/>
          <w:lang w:val="nl-NL"/>
        </w:rPr>
        <w:t>/ 48VDC);</w:t>
      </w:r>
    </w:p>
    <w:p w14:paraId="28E19926" w14:textId="77777777" w:rsidR="0011523E" w:rsidRPr="003711D9" w:rsidRDefault="0011523E" w:rsidP="00C21CBF">
      <w:pPr>
        <w:pStyle w:val="Lijstalinea"/>
        <w:numPr>
          <w:ilvl w:val="0"/>
          <w:numId w:val="66"/>
        </w:numPr>
        <w:spacing w:line="240" w:lineRule="auto"/>
        <w:rPr>
          <w:rFonts w:ascii="Verdana" w:hAnsi="Verdana"/>
          <w:color w:val="000000" w:themeColor="text1"/>
          <w:sz w:val="18"/>
          <w:szCs w:val="18"/>
          <w:lang w:val="fr-FR"/>
        </w:rPr>
      </w:pPr>
      <w:r w:rsidRPr="003711D9">
        <w:rPr>
          <w:rFonts w:ascii="Verdana" w:hAnsi="Verdana"/>
          <w:color w:val="000000" w:themeColor="text1"/>
          <w:sz w:val="18"/>
          <w:szCs w:val="18"/>
          <w:lang w:val="fr-FR"/>
        </w:rPr>
        <w:t>maximale ruis (noise):</w:t>
      </w:r>
      <w:r w:rsidRPr="003711D9">
        <w:rPr>
          <w:rFonts w:ascii="Verdana" w:hAnsi="Verdana"/>
          <w:color w:val="000000" w:themeColor="text1"/>
          <w:sz w:val="18"/>
          <w:szCs w:val="18"/>
          <w:lang w:val="fr-FR"/>
        </w:rPr>
        <w:tab/>
        <w:t xml:space="preserve">  </w:t>
      </w:r>
      <w:r w:rsidR="00A52DAB" w:rsidRPr="003711D9">
        <w:rPr>
          <w:rFonts w:ascii="Verdana" w:hAnsi="Verdana"/>
          <w:color w:val="000000" w:themeColor="text1"/>
          <w:sz w:val="18"/>
          <w:szCs w:val="18"/>
          <w:lang w:val="fr-FR"/>
        </w:rPr>
        <w:tab/>
      </w:r>
      <w:r w:rsidR="00A52DAB" w:rsidRPr="003711D9">
        <w:rPr>
          <w:rFonts w:ascii="Verdana" w:hAnsi="Verdana"/>
          <w:color w:val="000000" w:themeColor="text1"/>
          <w:sz w:val="18"/>
          <w:szCs w:val="18"/>
          <w:lang w:val="fr-FR"/>
        </w:rPr>
        <w:tab/>
      </w:r>
      <w:r w:rsidRPr="003711D9">
        <w:rPr>
          <w:rFonts w:ascii="Verdana" w:hAnsi="Verdana"/>
          <w:color w:val="000000" w:themeColor="text1"/>
          <w:sz w:val="18"/>
          <w:szCs w:val="18"/>
          <w:lang w:val="fr-FR"/>
        </w:rPr>
        <w:t xml:space="preserve">40dB RNC (zonder externe </w:t>
      </w:r>
      <w:r w:rsidR="00F5143B" w:rsidRPr="003711D9">
        <w:rPr>
          <w:rFonts w:ascii="Verdana" w:hAnsi="Verdana"/>
          <w:color w:val="000000" w:themeColor="text1"/>
          <w:sz w:val="18"/>
          <w:szCs w:val="18"/>
          <w:lang w:val="fr-FR"/>
        </w:rPr>
        <w:t>accu</w:t>
      </w:r>
      <w:r w:rsidRPr="003711D9">
        <w:rPr>
          <w:rFonts w:ascii="Verdana" w:hAnsi="Verdana"/>
          <w:color w:val="000000" w:themeColor="text1"/>
          <w:sz w:val="18"/>
          <w:szCs w:val="18"/>
          <w:lang w:val="fr-FR"/>
        </w:rPr>
        <w:t>).</w:t>
      </w:r>
    </w:p>
    <w:p w14:paraId="71BD1B3F" w14:textId="77777777" w:rsidR="00B04277" w:rsidRPr="003711D9" w:rsidRDefault="00EC739E" w:rsidP="00C21CBF">
      <w:pPr>
        <w:pStyle w:val="Lijstalinea"/>
        <w:numPr>
          <w:ilvl w:val="0"/>
          <w:numId w:val="66"/>
        </w:numPr>
        <w:spacing w:line="240" w:lineRule="auto"/>
        <w:rPr>
          <w:rFonts w:ascii="Verdana" w:hAnsi="Verdana" w:cs="Verdana"/>
          <w:sz w:val="18"/>
          <w:szCs w:val="18"/>
          <w:lang w:val="nl-NL"/>
        </w:rPr>
      </w:pPr>
      <w:r w:rsidRPr="003711D9">
        <w:rPr>
          <w:rFonts w:ascii="Verdana" w:hAnsi="Verdana"/>
          <w:color w:val="000000" w:themeColor="text1"/>
          <w:sz w:val="18"/>
          <w:szCs w:val="18"/>
          <w:lang w:val="nl-NL"/>
        </w:rPr>
        <w:t>Vermogen:</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00B04277" w:rsidRPr="003711D9">
        <w:rPr>
          <w:rFonts w:ascii="Verdana" w:hAnsi="Verdana"/>
          <w:color w:val="000000" w:themeColor="text1"/>
          <w:sz w:val="18"/>
          <w:szCs w:val="18"/>
          <w:lang w:val="nl-NL"/>
        </w:rPr>
        <w:t>2 kW</w:t>
      </w:r>
    </w:p>
    <w:p w14:paraId="7ECB34EC" w14:textId="77777777" w:rsidR="00B04277" w:rsidRPr="003711D9" w:rsidRDefault="00B04277" w:rsidP="00C21CBF">
      <w:pPr>
        <w:pStyle w:val="Lijstalinea"/>
        <w:numPr>
          <w:ilvl w:val="0"/>
          <w:numId w:val="66"/>
        </w:numPr>
        <w:spacing w:line="240" w:lineRule="auto"/>
        <w:rPr>
          <w:rFonts w:ascii="Verdana" w:hAnsi="Verdana" w:cs="Verdana"/>
          <w:sz w:val="18"/>
          <w:szCs w:val="18"/>
          <w:lang w:val="nl-NL"/>
        </w:rPr>
      </w:pPr>
      <w:r w:rsidRPr="003711D9">
        <w:rPr>
          <w:rFonts w:ascii="Verdana" w:hAnsi="Verdana"/>
          <w:color w:val="000000" w:themeColor="text1"/>
          <w:sz w:val="18"/>
          <w:szCs w:val="18"/>
          <w:lang w:val="nl-NL"/>
        </w:rPr>
        <w:t>Inbouw maat:</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t xml:space="preserve">19” </w:t>
      </w:r>
    </w:p>
    <w:p w14:paraId="54BA3772" w14:textId="77777777" w:rsidR="00D0649C" w:rsidRPr="003711D9" w:rsidRDefault="00D0649C" w:rsidP="00C66248">
      <w:pPr>
        <w:rPr>
          <w:rFonts w:ascii="Verdana" w:hAnsi="Verdana"/>
          <w:sz w:val="18"/>
          <w:szCs w:val="18"/>
          <w:lang w:val="nl-NL"/>
        </w:rPr>
      </w:pPr>
      <w:r w:rsidRPr="003711D9">
        <w:rPr>
          <w:rFonts w:ascii="Verdana" w:hAnsi="Verdana"/>
          <w:sz w:val="18"/>
          <w:szCs w:val="18"/>
          <w:lang w:val="nl-NL"/>
        </w:rPr>
        <w:t xml:space="preserve">Als het voedingssysteem beschikt over een controller waar middels SNMPV3 (Simple Network Management Protocol) bewaking op plaats kan vinden vervalt de eis voor potentiaalvrije contacten. Voor het monitoren van de voeding (-48VDC, 230VAC en/of 400VAC) wordt gebruik gemaakt van het in de voedingsapparatuur aanwezige </w:t>
      </w:r>
      <w:r w:rsidR="00C66248" w:rsidRPr="003711D9">
        <w:rPr>
          <w:rFonts w:ascii="Verdana" w:hAnsi="Verdana"/>
          <w:sz w:val="18"/>
          <w:szCs w:val="18"/>
          <w:lang w:val="nl-NL"/>
        </w:rPr>
        <w:t>control unit</w:t>
      </w:r>
      <w:r w:rsidRPr="003711D9">
        <w:rPr>
          <w:rFonts w:ascii="Verdana" w:hAnsi="Verdana"/>
          <w:sz w:val="18"/>
          <w:szCs w:val="18"/>
          <w:lang w:val="nl-NL"/>
        </w:rPr>
        <w:t>. Grootheden welke gemonitord worden zijn:</w:t>
      </w:r>
    </w:p>
    <w:p w14:paraId="06EDF80B" w14:textId="77777777" w:rsidR="00D0649C" w:rsidRPr="003711D9" w:rsidRDefault="00D0649C" w:rsidP="00E4035E">
      <w:pPr>
        <w:pStyle w:val="Lijstalinea"/>
        <w:numPr>
          <w:ilvl w:val="0"/>
          <w:numId w:val="79"/>
        </w:numPr>
        <w:ind w:left="709" w:hanging="283"/>
        <w:rPr>
          <w:rFonts w:ascii="Verdana" w:hAnsi="Verdana"/>
          <w:sz w:val="18"/>
          <w:szCs w:val="18"/>
          <w:lang w:val="nl-NL"/>
        </w:rPr>
      </w:pPr>
      <w:r w:rsidRPr="003711D9">
        <w:rPr>
          <w:rFonts w:ascii="Verdana" w:hAnsi="Verdana"/>
          <w:sz w:val="18"/>
          <w:szCs w:val="18"/>
          <w:lang w:val="nl-NL"/>
        </w:rPr>
        <w:t xml:space="preserve">Accu onder- en bovenspanning </w:t>
      </w:r>
    </w:p>
    <w:p w14:paraId="7251797D" w14:textId="77777777" w:rsidR="00C66248" w:rsidRPr="003711D9" w:rsidRDefault="00D0649C" w:rsidP="00E4035E">
      <w:pPr>
        <w:pStyle w:val="Lijstalinea"/>
        <w:numPr>
          <w:ilvl w:val="0"/>
          <w:numId w:val="80"/>
        </w:numPr>
        <w:ind w:left="709" w:hanging="283"/>
        <w:rPr>
          <w:rFonts w:ascii="Verdana" w:hAnsi="Verdana"/>
          <w:sz w:val="18"/>
          <w:szCs w:val="18"/>
          <w:lang w:val="nl-NL"/>
        </w:rPr>
      </w:pPr>
      <w:r w:rsidRPr="003711D9">
        <w:rPr>
          <w:rFonts w:ascii="Verdana" w:hAnsi="Verdana"/>
          <w:sz w:val="18"/>
          <w:szCs w:val="18"/>
          <w:lang w:val="nl-NL"/>
        </w:rPr>
        <w:t xml:space="preserve">Accu overtemperatuur </w:t>
      </w:r>
    </w:p>
    <w:p w14:paraId="3AAE92CB" w14:textId="77777777" w:rsidR="00C66248" w:rsidRPr="003711D9" w:rsidRDefault="00D0649C" w:rsidP="00E4035E">
      <w:pPr>
        <w:pStyle w:val="Lijstalinea"/>
        <w:numPr>
          <w:ilvl w:val="0"/>
          <w:numId w:val="80"/>
        </w:numPr>
        <w:ind w:left="709" w:hanging="283"/>
        <w:rPr>
          <w:rFonts w:ascii="Verdana" w:hAnsi="Verdana"/>
          <w:sz w:val="18"/>
          <w:szCs w:val="18"/>
          <w:lang w:val="nl-NL"/>
        </w:rPr>
      </w:pPr>
      <w:r w:rsidRPr="003711D9">
        <w:rPr>
          <w:rFonts w:ascii="Verdana" w:hAnsi="Verdana"/>
          <w:sz w:val="18"/>
          <w:szCs w:val="18"/>
          <w:lang w:val="nl-NL"/>
        </w:rPr>
        <w:t xml:space="preserve">AC fail - Single rectifier fail </w:t>
      </w:r>
    </w:p>
    <w:p w14:paraId="56423C41" w14:textId="77777777" w:rsidR="00C66248" w:rsidRPr="003711D9" w:rsidRDefault="00D0649C" w:rsidP="00E4035E">
      <w:pPr>
        <w:pStyle w:val="Lijstalinea"/>
        <w:numPr>
          <w:ilvl w:val="0"/>
          <w:numId w:val="80"/>
        </w:numPr>
        <w:ind w:left="709" w:hanging="283"/>
        <w:rPr>
          <w:rFonts w:ascii="Verdana" w:hAnsi="Verdana"/>
          <w:sz w:val="18"/>
          <w:szCs w:val="18"/>
          <w:lang w:val="nl-NL"/>
        </w:rPr>
      </w:pPr>
      <w:r w:rsidRPr="003711D9">
        <w:rPr>
          <w:rFonts w:ascii="Verdana" w:hAnsi="Verdana"/>
          <w:sz w:val="18"/>
          <w:szCs w:val="18"/>
          <w:lang w:val="nl-NL"/>
        </w:rPr>
        <w:t xml:space="preserve">Multiple rectifier fail </w:t>
      </w:r>
    </w:p>
    <w:p w14:paraId="460E6088" w14:textId="77777777" w:rsidR="00C66248" w:rsidRPr="003711D9" w:rsidRDefault="00D0649C" w:rsidP="00E4035E">
      <w:pPr>
        <w:pStyle w:val="Lijstalinea"/>
        <w:numPr>
          <w:ilvl w:val="0"/>
          <w:numId w:val="80"/>
        </w:numPr>
        <w:ind w:left="709" w:hanging="283"/>
        <w:rPr>
          <w:rFonts w:ascii="Verdana" w:hAnsi="Verdana"/>
          <w:sz w:val="18"/>
          <w:szCs w:val="18"/>
        </w:rPr>
      </w:pPr>
      <w:r w:rsidRPr="003711D9">
        <w:rPr>
          <w:rFonts w:ascii="Verdana" w:hAnsi="Verdana"/>
          <w:sz w:val="18"/>
          <w:szCs w:val="18"/>
        </w:rPr>
        <w:t xml:space="preserve">Distributie fail </w:t>
      </w:r>
    </w:p>
    <w:p w14:paraId="309A0FDC" w14:textId="77777777" w:rsidR="00C66248" w:rsidRPr="003711D9" w:rsidRDefault="00D0649C" w:rsidP="00E4035E">
      <w:pPr>
        <w:pStyle w:val="Lijstalinea"/>
        <w:numPr>
          <w:ilvl w:val="0"/>
          <w:numId w:val="80"/>
        </w:numPr>
        <w:ind w:left="709" w:hanging="283"/>
        <w:rPr>
          <w:rFonts w:ascii="Verdana" w:hAnsi="Verdana"/>
          <w:sz w:val="18"/>
          <w:szCs w:val="18"/>
        </w:rPr>
      </w:pPr>
      <w:r w:rsidRPr="003711D9">
        <w:rPr>
          <w:rFonts w:ascii="Verdana" w:hAnsi="Verdana"/>
          <w:sz w:val="18"/>
          <w:szCs w:val="18"/>
        </w:rPr>
        <w:t xml:space="preserve">Ontlading accu </w:t>
      </w:r>
    </w:p>
    <w:p w14:paraId="215F2538" w14:textId="77777777" w:rsidR="00C66248" w:rsidRPr="003711D9" w:rsidRDefault="00D0649C" w:rsidP="00E4035E">
      <w:pPr>
        <w:pStyle w:val="Lijstalinea"/>
        <w:numPr>
          <w:ilvl w:val="0"/>
          <w:numId w:val="80"/>
        </w:numPr>
        <w:ind w:left="709" w:hanging="283"/>
        <w:rPr>
          <w:rFonts w:ascii="Verdana" w:hAnsi="Verdana"/>
          <w:sz w:val="18"/>
          <w:szCs w:val="18"/>
        </w:rPr>
      </w:pPr>
      <w:r w:rsidRPr="003711D9">
        <w:rPr>
          <w:rFonts w:ascii="Verdana" w:hAnsi="Verdana"/>
          <w:sz w:val="18"/>
          <w:szCs w:val="18"/>
        </w:rPr>
        <w:t xml:space="preserve">LVD open (Low Voltage Detection) </w:t>
      </w:r>
    </w:p>
    <w:p w14:paraId="5A2394F5" w14:textId="77777777" w:rsidR="00C66248" w:rsidRPr="003711D9" w:rsidRDefault="00D0649C" w:rsidP="00E4035E">
      <w:pPr>
        <w:pStyle w:val="Lijstalinea"/>
        <w:numPr>
          <w:ilvl w:val="0"/>
          <w:numId w:val="80"/>
        </w:numPr>
        <w:ind w:left="709" w:hanging="283"/>
        <w:rPr>
          <w:rFonts w:ascii="Verdana" w:hAnsi="Verdana"/>
          <w:sz w:val="18"/>
          <w:szCs w:val="18"/>
        </w:rPr>
      </w:pPr>
      <w:r w:rsidRPr="003711D9">
        <w:rPr>
          <w:rFonts w:ascii="Verdana" w:hAnsi="Verdana"/>
          <w:sz w:val="18"/>
          <w:szCs w:val="18"/>
        </w:rPr>
        <w:t xml:space="preserve">Rectifier stroom share </w:t>
      </w:r>
    </w:p>
    <w:p w14:paraId="22165D03" w14:textId="77777777" w:rsidR="00C66248" w:rsidRPr="003711D9" w:rsidRDefault="00D0649C" w:rsidP="00E4035E">
      <w:pPr>
        <w:pStyle w:val="Lijstalinea"/>
        <w:numPr>
          <w:ilvl w:val="0"/>
          <w:numId w:val="80"/>
        </w:numPr>
        <w:ind w:left="709" w:hanging="283"/>
        <w:rPr>
          <w:rFonts w:ascii="Verdana" w:hAnsi="Verdana"/>
          <w:sz w:val="18"/>
          <w:szCs w:val="18"/>
        </w:rPr>
      </w:pPr>
      <w:r w:rsidRPr="003711D9">
        <w:rPr>
          <w:rFonts w:ascii="Verdana" w:hAnsi="Verdana"/>
          <w:sz w:val="18"/>
          <w:szCs w:val="18"/>
        </w:rPr>
        <w:t xml:space="preserve">Systeemcommunicatie </w:t>
      </w:r>
    </w:p>
    <w:p w14:paraId="4EFB060B" w14:textId="77777777" w:rsidR="005C40A8" w:rsidRPr="003711D9" w:rsidRDefault="00D0649C" w:rsidP="00E4035E">
      <w:pPr>
        <w:pStyle w:val="Lijstalinea"/>
        <w:numPr>
          <w:ilvl w:val="0"/>
          <w:numId w:val="80"/>
        </w:numPr>
        <w:ind w:left="709" w:hanging="283"/>
        <w:rPr>
          <w:rFonts w:ascii="Verdana" w:hAnsi="Verdana"/>
          <w:sz w:val="18"/>
          <w:szCs w:val="18"/>
        </w:rPr>
      </w:pPr>
      <w:r w:rsidRPr="003711D9">
        <w:rPr>
          <w:rFonts w:ascii="Verdana" w:hAnsi="Verdana"/>
          <w:sz w:val="18"/>
          <w:szCs w:val="18"/>
        </w:rPr>
        <w:t>Interne temperatuur.</w:t>
      </w:r>
    </w:p>
    <w:p w14:paraId="0F23B88E" w14:textId="77777777" w:rsidR="00D0649C" w:rsidRPr="003711D9" w:rsidRDefault="00D0649C" w:rsidP="0011523E">
      <w:pPr>
        <w:rPr>
          <w:rFonts w:ascii="Verdana" w:hAnsi="Verdana"/>
          <w:color w:val="000000" w:themeColor="text1"/>
          <w:sz w:val="18"/>
          <w:szCs w:val="18"/>
        </w:rPr>
      </w:pPr>
    </w:p>
    <w:p w14:paraId="686BC9EB" w14:textId="77777777" w:rsidR="0011523E" w:rsidRPr="003711D9" w:rsidRDefault="0011523E" w:rsidP="00A5099F">
      <w:pPr>
        <w:pStyle w:val="Kop4"/>
        <w:rPr>
          <w:szCs w:val="18"/>
          <w:lang w:val="nl-NL"/>
        </w:rPr>
      </w:pPr>
      <w:bookmarkStart w:id="10996" w:name="_Toc79070315"/>
      <w:bookmarkStart w:id="10997" w:name="_Toc97713108"/>
      <w:r w:rsidRPr="003711D9">
        <w:rPr>
          <w:szCs w:val="18"/>
          <w:lang w:val="nl-NL"/>
        </w:rPr>
        <w:t>INVERTER</w:t>
      </w:r>
      <w:bookmarkEnd w:id="10996"/>
      <w:bookmarkEnd w:id="10997"/>
    </w:p>
    <w:p w14:paraId="0A2E2E44"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Samengestelde parallel geschakelde inverters moeten worden opgebouwd uit</w:t>
      </w:r>
      <w:r w:rsidR="00A52DAB" w:rsidRPr="003711D9">
        <w:rPr>
          <w:rFonts w:ascii="Verdana" w:hAnsi="Verdana"/>
          <w:color w:val="000000" w:themeColor="text1"/>
          <w:sz w:val="18"/>
          <w:szCs w:val="18"/>
          <w:lang w:val="nl-NL"/>
        </w:rPr>
        <w:t xml:space="preserve"> </w:t>
      </w:r>
      <w:r w:rsidRPr="003711D9">
        <w:rPr>
          <w:rFonts w:ascii="Verdana" w:hAnsi="Verdana"/>
          <w:color w:val="000000" w:themeColor="text1"/>
          <w:sz w:val="18"/>
          <w:szCs w:val="18"/>
          <w:lang w:val="nl-NL"/>
        </w:rPr>
        <w:t>modulaire eenheden volgens het N+1 principe.</w:t>
      </w:r>
      <w:r w:rsidR="00A52DAB" w:rsidRPr="003711D9">
        <w:rPr>
          <w:rFonts w:ascii="Verdana" w:hAnsi="Verdana"/>
          <w:color w:val="000000" w:themeColor="text1"/>
          <w:sz w:val="18"/>
          <w:szCs w:val="18"/>
          <w:lang w:val="nl-NL"/>
        </w:rPr>
        <w:t xml:space="preserve"> </w:t>
      </w:r>
      <w:r w:rsidRPr="003711D9">
        <w:rPr>
          <w:rFonts w:ascii="Verdana" w:hAnsi="Verdana"/>
          <w:color w:val="000000" w:themeColor="text1"/>
          <w:sz w:val="18"/>
          <w:szCs w:val="18"/>
          <w:lang w:val="nl-NL"/>
        </w:rPr>
        <w:t>Het samengesteld invertersysteem zal van een geïmplementeerd meetsysteem zijn voorzien waarbij de vereiste alarm- en storingssignalering op het GBS worden gemeld</w:t>
      </w:r>
      <w:r w:rsidR="004F45C1" w:rsidRPr="003711D9">
        <w:rPr>
          <w:rFonts w:ascii="Verdana" w:hAnsi="Verdana"/>
          <w:color w:val="000000" w:themeColor="text1"/>
          <w:sz w:val="18"/>
          <w:szCs w:val="18"/>
          <w:lang w:val="nl-NL"/>
        </w:rPr>
        <w:t xml:space="preserve"> of IT</w:t>
      </w:r>
      <w:r w:rsidR="005C40A8" w:rsidRPr="003711D9">
        <w:rPr>
          <w:rFonts w:ascii="Verdana" w:hAnsi="Verdana"/>
          <w:color w:val="000000" w:themeColor="text1"/>
          <w:sz w:val="18"/>
          <w:szCs w:val="18"/>
          <w:lang w:val="nl-NL"/>
        </w:rPr>
        <w:t>OK</w:t>
      </w:r>
      <w:r w:rsidRPr="003711D9">
        <w:rPr>
          <w:rFonts w:ascii="Verdana" w:hAnsi="Verdana"/>
          <w:color w:val="000000" w:themeColor="text1"/>
          <w:sz w:val="18"/>
          <w:szCs w:val="18"/>
          <w:lang w:val="nl-NL"/>
        </w:rPr>
        <w:t>.</w:t>
      </w:r>
    </w:p>
    <w:p w14:paraId="28B19DC7"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De minimale MTBF van de toe te passen inverters moet 150kh@25</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zijn. Ook moeten de toegepaste inverters binnen de gegeven bandbreedte volledig operationeel te blijven:</w:t>
      </w:r>
    </w:p>
    <w:p w14:paraId="40FEA22D" w14:textId="77777777" w:rsidR="00A52DAB" w:rsidRPr="003711D9" w:rsidRDefault="0011523E" w:rsidP="00C21CBF">
      <w:pPr>
        <w:pStyle w:val="Lijstalinea"/>
        <w:numPr>
          <w:ilvl w:val="0"/>
          <w:numId w:val="67"/>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omgevingstemperatuur:</w:t>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Pr="003711D9">
        <w:rPr>
          <w:rFonts w:ascii="Verdana" w:hAnsi="Verdana"/>
          <w:b/>
          <w:color w:val="000000" w:themeColor="text1"/>
          <w:sz w:val="18"/>
          <w:szCs w:val="18"/>
          <w:lang w:val="nl-NL"/>
        </w:rPr>
        <w:t>-</w:t>
      </w:r>
      <w:r w:rsidRPr="003711D9">
        <w:rPr>
          <w:rFonts w:ascii="Verdana" w:hAnsi="Verdana"/>
          <w:color w:val="000000" w:themeColor="text1"/>
          <w:sz w:val="18"/>
          <w:szCs w:val="18"/>
          <w:lang w:val="nl-NL"/>
        </w:rPr>
        <w:t>40</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tot +60</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 (2%</w:t>
      </w:r>
      <w:r w:rsidRPr="003711D9">
        <w:rPr>
          <w:rFonts w:ascii="Verdana" w:hAnsi="Verdana" w:cs="Arial"/>
          <w:color w:val="000000" w:themeColor="text1"/>
          <w:sz w:val="18"/>
          <w:szCs w:val="18"/>
          <w:lang w:val="nl-NL"/>
        </w:rPr>
        <w:t>/°</w:t>
      </w:r>
      <w:r w:rsidRPr="003711D9">
        <w:rPr>
          <w:rFonts w:ascii="Verdana" w:hAnsi="Verdana"/>
          <w:color w:val="000000" w:themeColor="text1"/>
          <w:sz w:val="18"/>
          <w:szCs w:val="18"/>
          <w:lang w:val="nl-NL"/>
        </w:rPr>
        <w:t>C);</w:t>
      </w:r>
    </w:p>
    <w:p w14:paraId="03A06BBF" w14:textId="77777777" w:rsidR="00A52DAB" w:rsidRPr="003711D9" w:rsidRDefault="0011523E" w:rsidP="00C21CBF">
      <w:pPr>
        <w:pStyle w:val="Lijstalinea"/>
        <w:numPr>
          <w:ilvl w:val="0"/>
          <w:numId w:val="67"/>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relatieve vochtigheid: </w:t>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5 tot 95%;</w:t>
      </w:r>
    </w:p>
    <w:p w14:paraId="3C52383B" w14:textId="77777777" w:rsidR="00A52DAB" w:rsidRPr="003711D9" w:rsidRDefault="0011523E" w:rsidP="00C21CBF">
      <w:pPr>
        <w:pStyle w:val="Lijstalinea"/>
        <w:numPr>
          <w:ilvl w:val="0"/>
          <w:numId w:val="67"/>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input voltage:</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40 tot 72 VDC;</w:t>
      </w:r>
    </w:p>
    <w:p w14:paraId="394411F7" w14:textId="77777777" w:rsidR="0011523E" w:rsidRPr="003711D9" w:rsidRDefault="0011523E" w:rsidP="00C21CBF">
      <w:pPr>
        <w:pStyle w:val="Lijstalinea"/>
        <w:numPr>
          <w:ilvl w:val="0"/>
          <w:numId w:val="67"/>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output voltage:</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t xml:space="preserve">  </w:t>
      </w:r>
      <w:r w:rsidR="00A52DAB" w:rsidRPr="003711D9">
        <w:rPr>
          <w:rFonts w:ascii="Verdana" w:hAnsi="Verdana"/>
          <w:color w:val="000000" w:themeColor="text1"/>
          <w:sz w:val="18"/>
          <w:szCs w:val="18"/>
          <w:lang w:val="nl-NL"/>
        </w:rPr>
        <w:tab/>
      </w:r>
      <w:r w:rsidR="00A52DAB"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230 VAC, 50Hz.</w:t>
      </w:r>
    </w:p>
    <w:p w14:paraId="0372051B" w14:textId="77777777" w:rsidR="00B04277" w:rsidRPr="003711D9" w:rsidRDefault="00B04277" w:rsidP="00C21CBF">
      <w:pPr>
        <w:pStyle w:val="Lijstalinea"/>
        <w:numPr>
          <w:ilvl w:val="0"/>
          <w:numId w:val="67"/>
        </w:numPr>
        <w:spacing w:line="240" w:lineRule="auto"/>
        <w:rPr>
          <w:rFonts w:ascii="Verdana" w:hAnsi="Verdana" w:cs="Verdana"/>
          <w:sz w:val="18"/>
          <w:szCs w:val="18"/>
          <w:lang w:val="nl-NL"/>
        </w:rPr>
      </w:pPr>
      <w:r w:rsidRPr="003711D9">
        <w:rPr>
          <w:rFonts w:ascii="Verdana" w:hAnsi="Verdana"/>
          <w:color w:val="000000" w:themeColor="text1"/>
          <w:sz w:val="18"/>
          <w:szCs w:val="18"/>
          <w:lang w:val="nl-NL"/>
        </w:rPr>
        <w:t>Vermogen:</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t>2 kW</w:t>
      </w:r>
    </w:p>
    <w:p w14:paraId="483A7E27" w14:textId="77777777" w:rsidR="00B04277" w:rsidRPr="003711D9" w:rsidRDefault="00B04277" w:rsidP="00C21CBF">
      <w:pPr>
        <w:pStyle w:val="Lijstalinea"/>
        <w:numPr>
          <w:ilvl w:val="0"/>
          <w:numId w:val="67"/>
        </w:numPr>
        <w:spacing w:line="240" w:lineRule="auto"/>
        <w:rPr>
          <w:rFonts w:ascii="Verdana" w:hAnsi="Verdana" w:cs="Verdana"/>
          <w:sz w:val="18"/>
          <w:szCs w:val="18"/>
          <w:lang w:val="nl-NL"/>
        </w:rPr>
      </w:pPr>
      <w:r w:rsidRPr="003711D9">
        <w:rPr>
          <w:rFonts w:ascii="Verdana" w:hAnsi="Verdana"/>
          <w:color w:val="000000" w:themeColor="text1"/>
          <w:sz w:val="18"/>
          <w:szCs w:val="18"/>
          <w:lang w:val="nl-NL"/>
        </w:rPr>
        <w:t>Inbouw maat:</w:t>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r>
      <w:r w:rsidRPr="003711D9">
        <w:rPr>
          <w:rFonts w:ascii="Verdana" w:hAnsi="Verdana"/>
          <w:color w:val="000000" w:themeColor="text1"/>
          <w:sz w:val="18"/>
          <w:szCs w:val="18"/>
          <w:lang w:val="nl-NL"/>
        </w:rPr>
        <w:tab/>
        <w:t xml:space="preserve">19” </w:t>
      </w:r>
    </w:p>
    <w:p w14:paraId="0706717E" w14:textId="77777777" w:rsidR="00B04277" w:rsidRPr="003711D9" w:rsidRDefault="00B04277" w:rsidP="00B04277">
      <w:pPr>
        <w:pStyle w:val="Lijstalinea"/>
        <w:spacing w:line="240" w:lineRule="auto"/>
        <w:rPr>
          <w:rFonts w:ascii="Verdana" w:hAnsi="Verdana"/>
          <w:color w:val="000000" w:themeColor="text1"/>
          <w:sz w:val="18"/>
          <w:szCs w:val="18"/>
          <w:lang w:val="nl-NL"/>
        </w:rPr>
      </w:pPr>
    </w:p>
    <w:p w14:paraId="1D3CA1A7" w14:textId="77777777" w:rsidR="005C40A8" w:rsidRPr="003711D9" w:rsidRDefault="005C40A8" w:rsidP="005C40A8">
      <w:pPr>
        <w:rPr>
          <w:rFonts w:ascii="Verdana" w:hAnsi="Verdana" w:cs="Verdana"/>
          <w:sz w:val="18"/>
          <w:szCs w:val="18"/>
          <w:lang w:val="nl-NL"/>
        </w:rPr>
      </w:pPr>
      <w:r w:rsidRPr="003711D9">
        <w:rPr>
          <w:rFonts w:ascii="Verdana" w:hAnsi="Verdana" w:cs="Verdana"/>
          <w:sz w:val="18"/>
          <w:szCs w:val="18"/>
          <w:lang w:val="nl-NL"/>
        </w:rPr>
        <w:t>Een 48VDC voedingsconfiguratie is gereed om alarmeren te genereren volgens het SNMP protocol, de moeten de volgende alarmen worden gegenereerd:</w:t>
      </w:r>
    </w:p>
    <w:p w14:paraId="3A1243F5" w14:textId="77777777" w:rsidR="00C66248" w:rsidRPr="003711D9" w:rsidRDefault="00D0649C" w:rsidP="00C21CBF">
      <w:pPr>
        <w:pStyle w:val="Lijstalinea"/>
        <w:numPr>
          <w:ilvl w:val="0"/>
          <w:numId w:val="70"/>
        </w:numPr>
        <w:rPr>
          <w:rFonts w:ascii="Verdana" w:hAnsi="Verdana"/>
          <w:color w:val="000000" w:themeColor="text1"/>
          <w:sz w:val="18"/>
          <w:szCs w:val="18"/>
          <w:lang w:val="nl-NL"/>
        </w:rPr>
      </w:pPr>
      <w:r w:rsidRPr="003711D9">
        <w:rPr>
          <w:rFonts w:ascii="Verdana" w:hAnsi="Verdana"/>
          <w:sz w:val="18"/>
          <w:szCs w:val="18"/>
          <w:lang w:val="nl-NL"/>
        </w:rPr>
        <w:t>AC fail</w:t>
      </w:r>
    </w:p>
    <w:p w14:paraId="69C5E1FF" w14:textId="77777777" w:rsidR="00C66248" w:rsidRPr="003711D9" w:rsidRDefault="00D0649C" w:rsidP="00C21CBF">
      <w:pPr>
        <w:pStyle w:val="Lijstalinea"/>
        <w:numPr>
          <w:ilvl w:val="0"/>
          <w:numId w:val="70"/>
        </w:numPr>
        <w:rPr>
          <w:rFonts w:ascii="Verdana" w:hAnsi="Verdana"/>
          <w:color w:val="000000" w:themeColor="text1"/>
          <w:sz w:val="18"/>
          <w:szCs w:val="18"/>
        </w:rPr>
      </w:pPr>
      <w:r w:rsidRPr="003711D9">
        <w:rPr>
          <w:rFonts w:ascii="Verdana" w:hAnsi="Verdana"/>
          <w:sz w:val="18"/>
          <w:szCs w:val="18"/>
        </w:rPr>
        <w:t xml:space="preserve">Distributie fail </w:t>
      </w:r>
    </w:p>
    <w:p w14:paraId="677BE53A" w14:textId="77777777" w:rsidR="00C66248" w:rsidRPr="003711D9" w:rsidRDefault="00D0649C" w:rsidP="00C21CBF">
      <w:pPr>
        <w:pStyle w:val="Lijstalinea"/>
        <w:numPr>
          <w:ilvl w:val="0"/>
          <w:numId w:val="70"/>
        </w:numPr>
        <w:rPr>
          <w:rFonts w:ascii="Verdana" w:hAnsi="Verdana"/>
          <w:color w:val="000000" w:themeColor="text1"/>
          <w:sz w:val="18"/>
          <w:szCs w:val="18"/>
        </w:rPr>
      </w:pPr>
      <w:r w:rsidRPr="003711D9">
        <w:rPr>
          <w:rFonts w:ascii="Verdana" w:hAnsi="Verdana"/>
          <w:sz w:val="18"/>
          <w:szCs w:val="18"/>
        </w:rPr>
        <w:t xml:space="preserve">Inverter fail </w:t>
      </w:r>
    </w:p>
    <w:p w14:paraId="1715CA00" w14:textId="77777777" w:rsidR="00BA0ED9" w:rsidRPr="003711D9" w:rsidRDefault="00D0649C" w:rsidP="00C21CBF">
      <w:pPr>
        <w:pStyle w:val="Lijstalinea"/>
        <w:numPr>
          <w:ilvl w:val="0"/>
          <w:numId w:val="70"/>
        </w:numPr>
        <w:rPr>
          <w:rFonts w:ascii="Verdana" w:hAnsi="Verdana"/>
          <w:color w:val="000000" w:themeColor="text1"/>
          <w:sz w:val="18"/>
          <w:szCs w:val="18"/>
        </w:rPr>
      </w:pPr>
      <w:r w:rsidRPr="003711D9">
        <w:rPr>
          <w:rFonts w:ascii="Verdana" w:hAnsi="Verdana"/>
          <w:sz w:val="18"/>
          <w:szCs w:val="18"/>
        </w:rPr>
        <w:t xml:space="preserve">Input inverter fail </w:t>
      </w:r>
    </w:p>
    <w:p w14:paraId="39F31301" w14:textId="77777777" w:rsidR="00BA0ED9" w:rsidRPr="003711D9" w:rsidRDefault="00D0649C" w:rsidP="00C21CBF">
      <w:pPr>
        <w:pStyle w:val="Lijstalinea"/>
        <w:numPr>
          <w:ilvl w:val="0"/>
          <w:numId w:val="70"/>
        </w:numPr>
        <w:rPr>
          <w:rFonts w:ascii="Verdana" w:hAnsi="Verdana"/>
          <w:color w:val="000000" w:themeColor="text1"/>
          <w:sz w:val="18"/>
          <w:szCs w:val="18"/>
        </w:rPr>
      </w:pPr>
      <w:r w:rsidRPr="003711D9">
        <w:rPr>
          <w:rFonts w:ascii="Verdana" w:hAnsi="Verdana"/>
          <w:sz w:val="18"/>
          <w:szCs w:val="18"/>
        </w:rPr>
        <w:t xml:space="preserve">Ontlading accu </w:t>
      </w:r>
    </w:p>
    <w:p w14:paraId="3D2CDF43" w14:textId="77777777" w:rsidR="00BA0ED9" w:rsidRPr="003711D9" w:rsidRDefault="00D0649C" w:rsidP="00C21CBF">
      <w:pPr>
        <w:pStyle w:val="Lijstalinea"/>
        <w:numPr>
          <w:ilvl w:val="0"/>
          <w:numId w:val="70"/>
        </w:numPr>
        <w:rPr>
          <w:rFonts w:ascii="Verdana" w:hAnsi="Verdana"/>
          <w:color w:val="000000" w:themeColor="text1"/>
          <w:sz w:val="18"/>
          <w:szCs w:val="18"/>
        </w:rPr>
      </w:pPr>
      <w:r w:rsidRPr="003711D9">
        <w:rPr>
          <w:rFonts w:ascii="Verdana" w:hAnsi="Verdana"/>
          <w:sz w:val="18"/>
          <w:szCs w:val="18"/>
        </w:rPr>
        <w:t xml:space="preserve">LVD open (Low Voltage Detection) </w:t>
      </w:r>
    </w:p>
    <w:p w14:paraId="7D7DD545" w14:textId="77777777" w:rsidR="00BA0ED9" w:rsidRPr="003711D9" w:rsidRDefault="00D0649C" w:rsidP="00C21CBF">
      <w:pPr>
        <w:pStyle w:val="Lijstalinea"/>
        <w:numPr>
          <w:ilvl w:val="0"/>
          <w:numId w:val="70"/>
        </w:numPr>
        <w:rPr>
          <w:rFonts w:ascii="Verdana" w:hAnsi="Verdana"/>
          <w:color w:val="000000" w:themeColor="text1"/>
          <w:sz w:val="18"/>
          <w:szCs w:val="18"/>
        </w:rPr>
      </w:pPr>
      <w:r w:rsidRPr="003711D9">
        <w:rPr>
          <w:rFonts w:ascii="Verdana" w:hAnsi="Verdana"/>
          <w:sz w:val="18"/>
          <w:szCs w:val="18"/>
        </w:rPr>
        <w:t xml:space="preserve">Systeemcommunicatie </w:t>
      </w:r>
    </w:p>
    <w:p w14:paraId="5F6BA04A" w14:textId="77777777" w:rsidR="005C40A8" w:rsidRPr="003711D9" w:rsidRDefault="00BA0ED9" w:rsidP="00C21CBF">
      <w:pPr>
        <w:pStyle w:val="Lijstalinea"/>
        <w:numPr>
          <w:ilvl w:val="0"/>
          <w:numId w:val="70"/>
        </w:numPr>
        <w:rPr>
          <w:rFonts w:ascii="Verdana" w:hAnsi="Verdana"/>
          <w:color w:val="000000" w:themeColor="text1"/>
          <w:sz w:val="18"/>
          <w:szCs w:val="18"/>
        </w:rPr>
      </w:pPr>
      <w:r w:rsidRPr="003711D9">
        <w:rPr>
          <w:rFonts w:ascii="Verdana" w:hAnsi="Verdana"/>
          <w:sz w:val="18"/>
          <w:szCs w:val="18"/>
        </w:rPr>
        <w:t>Interne temperatuur</w:t>
      </w:r>
    </w:p>
    <w:p w14:paraId="3EF12A33" w14:textId="77777777" w:rsidR="0011523E" w:rsidRPr="003711D9" w:rsidRDefault="0011523E" w:rsidP="00A5099F">
      <w:pPr>
        <w:pStyle w:val="Kop4"/>
        <w:rPr>
          <w:szCs w:val="18"/>
          <w:lang w:val="nl-NL"/>
        </w:rPr>
      </w:pPr>
      <w:bookmarkStart w:id="10998" w:name="_Toc79070316"/>
      <w:bookmarkStart w:id="10999" w:name="_Toc97713109"/>
      <w:r w:rsidRPr="003711D9">
        <w:rPr>
          <w:szCs w:val="18"/>
          <w:lang w:val="nl-NL"/>
        </w:rPr>
        <w:lastRenderedPageBreak/>
        <w:t>ESD vloer</w:t>
      </w:r>
      <w:bookmarkEnd w:id="10998"/>
      <w:bookmarkEnd w:id="10999"/>
    </w:p>
    <w:p w14:paraId="44ECAEE8" w14:textId="77777777" w:rsidR="00651941" w:rsidRPr="003711D9" w:rsidRDefault="00651941" w:rsidP="00EA4A59">
      <w:pPr>
        <w:autoSpaceDE w:val="0"/>
        <w:autoSpaceDN w:val="0"/>
        <w:adjustRightInd w:val="0"/>
        <w:spacing w:line="240" w:lineRule="auto"/>
        <w:rPr>
          <w:rFonts w:ascii="Verdana" w:hAnsi="Verdana" w:cs="GillSans"/>
          <w:color w:val="000000" w:themeColor="text1"/>
          <w:sz w:val="18"/>
          <w:szCs w:val="18"/>
          <w:lang w:val="nl-NL"/>
        </w:rPr>
      </w:pPr>
      <w:r w:rsidRPr="003711D9">
        <w:rPr>
          <w:rFonts w:ascii="Verdana" w:hAnsi="Verdana" w:cs="GillSans"/>
          <w:color w:val="000000" w:themeColor="text1"/>
          <w:sz w:val="18"/>
          <w:szCs w:val="18"/>
          <w:lang w:val="nl-NL"/>
        </w:rPr>
        <w:t>Een aan te brengen ESD vloer tbv een N</w:t>
      </w:r>
      <w:r w:rsidR="000F4595" w:rsidRPr="003711D9">
        <w:rPr>
          <w:rFonts w:ascii="Verdana" w:hAnsi="Verdana" w:cs="GillSans"/>
          <w:color w:val="000000" w:themeColor="text1"/>
          <w:sz w:val="18"/>
          <w:szCs w:val="18"/>
          <w:lang w:val="nl-NL"/>
        </w:rPr>
        <w:t>WR</w:t>
      </w:r>
      <w:r w:rsidRPr="003711D9">
        <w:rPr>
          <w:rFonts w:ascii="Verdana" w:hAnsi="Verdana" w:cs="GillSans"/>
          <w:color w:val="000000" w:themeColor="text1"/>
          <w:sz w:val="18"/>
          <w:szCs w:val="18"/>
          <w:lang w:val="nl-NL"/>
        </w:rPr>
        <w:t xml:space="preserve"> ruimte moet voldoen aan onderstaande normen:</w:t>
      </w:r>
    </w:p>
    <w:p w14:paraId="46FEE5F4" w14:textId="77777777" w:rsidR="0011523E" w:rsidRPr="003711D9" w:rsidRDefault="0011523E" w:rsidP="00E91B6B">
      <w:pPr>
        <w:pStyle w:val="Lijstalinea"/>
        <w:numPr>
          <w:ilvl w:val="0"/>
          <w:numId w:val="55"/>
        </w:numPr>
        <w:autoSpaceDE w:val="0"/>
        <w:autoSpaceDN w:val="0"/>
        <w:adjustRightInd w:val="0"/>
        <w:spacing w:line="240" w:lineRule="auto"/>
        <w:rPr>
          <w:rFonts w:ascii="Verdana" w:hAnsi="Verdana" w:cs="GillSans"/>
          <w:color w:val="000000" w:themeColor="text1"/>
          <w:sz w:val="18"/>
          <w:szCs w:val="18"/>
          <w:lang w:val="nl-NL"/>
        </w:rPr>
      </w:pPr>
      <w:r w:rsidRPr="003711D9">
        <w:rPr>
          <w:rFonts w:ascii="Verdana" w:hAnsi="Verdana" w:cs="GillSans"/>
          <w:color w:val="000000" w:themeColor="text1"/>
          <w:sz w:val="18"/>
          <w:szCs w:val="18"/>
          <w:lang w:val="nl-NL"/>
        </w:rPr>
        <w:t xml:space="preserve">NEN-EN-IEC 61340-4-1 </w:t>
      </w:r>
      <w:r w:rsidR="00BA0ED9" w:rsidRPr="003711D9">
        <w:rPr>
          <w:rFonts w:ascii="Verdana" w:hAnsi="Verdana" w:cs="GillSans"/>
          <w:color w:val="000000" w:themeColor="text1"/>
          <w:sz w:val="18"/>
          <w:szCs w:val="18"/>
          <w:lang w:val="nl-NL"/>
        </w:rPr>
        <w:tab/>
      </w:r>
      <w:r w:rsidRPr="003711D9">
        <w:rPr>
          <w:rFonts w:ascii="Verdana" w:hAnsi="Verdana" w:cs="GillSans"/>
          <w:color w:val="000000" w:themeColor="text1"/>
          <w:sz w:val="18"/>
          <w:szCs w:val="18"/>
          <w:lang w:val="nl-NL"/>
        </w:rPr>
        <w:t>– door meten van de afleidweerstand naar aarde.</w:t>
      </w:r>
    </w:p>
    <w:p w14:paraId="3BC89C28" w14:textId="77777777" w:rsidR="0011523E" w:rsidRPr="003711D9" w:rsidRDefault="0011523E" w:rsidP="00E91B6B">
      <w:pPr>
        <w:pStyle w:val="Lijstalinea"/>
        <w:numPr>
          <w:ilvl w:val="0"/>
          <w:numId w:val="55"/>
        </w:numPr>
        <w:autoSpaceDE w:val="0"/>
        <w:autoSpaceDN w:val="0"/>
        <w:adjustRightInd w:val="0"/>
        <w:spacing w:line="240" w:lineRule="auto"/>
        <w:rPr>
          <w:rFonts w:ascii="Verdana" w:hAnsi="Verdana" w:cs="GillSans"/>
          <w:color w:val="000000" w:themeColor="text1"/>
          <w:sz w:val="18"/>
          <w:szCs w:val="18"/>
          <w:lang w:val="nl-NL"/>
        </w:rPr>
      </w:pPr>
      <w:r w:rsidRPr="003711D9">
        <w:rPr>
          <w:rFonts w:ascii="Verdana" w:hAnsi="Verdana" w:cs="GillSans"/>
          <w:color w:val="000000" w:themeColor="text1"/>
          <w:sz w:val="18"/>
          <w:szCs w:val="18"/>
          <w:lang w:val="nl-NL"/>
        </w:rPr>
        <w:t xml:space="preserve">NEN-EN-IEC 61340-5-1 / 5-2 </w:t>
      </w:r>
      <w:r w:rsidR="00BA0ED9" w:rsidRPr="003711D9">
        <w:rPr>
          <w:rFonts w:ascii="Verdana" w:hAnsi="Verdana" w:cs="GillSans"/>
          <w:color w:val="000000" w:themeColor="text1"/>
          <w:sz w:val="18"/>
          <w:szCs w:val="18"/>
          <w:lang w:val="nl-NL"/>
        </w:rPr>
        <w:tab/>
      </w:r>
      <w:r w:rsidRPr="003711D9">
        <w:rPr>
          <w:rFonts w:ascii="Verdana" w:hAnsi="Verdana" w:cs="GillSans"/>
          <w:color w:val="000000" w:themeColor="text1"/>
          <w:sz w:val="18"/>
          <w:szCs w:val="18"/>
          <w:lang w:val="nl-NL"/>
        </w:rPr>
        <w:t>– door systeemcontrole “Persoon – schoenen – grond“ en het meten van de afleidtijden (static decay).</w:t>
      </w:r>
    </w:p>
    <w:p w14:paraId="1A1B6E32" w14:textId="77777777" w:rsidR="0011523E" w:rsidRPr="003711D9" w:rsidRDefault="0011523E" w:rsidP="002950D5">
      <w:pPr>
        <w:pStyle w:val="Lijstalinea"/>
        <w:numPr>
          <w:ilvl w:val="0"/>
          <w:numId w:val="55"/>
        </w:numPr>
        <w:autoSpaceDE w:val="0"/>
        <w:autoSpaceDN w:val="0"/>
        <w:adjustRightInd w:val="0"/>
        <w:spacing w:line="240" w:lineRule="auto"/>
        <w:rPr>
          <w:rFonts w:ascii="Verdana" w:hAnsi="Verdana"/>
          <w:color w:val="000000" w:themeColor="text1"/>
          <w:sz w:val="18"/>
          <w:szCs w:val="18"/>
          <w:lang w:val="nl-NL"/>
        </w:rPr>
      </w:pPr>
      <w:r w:rsidRPr="003711D9">
        <w:rPr>
          <w:rFonts w:ascii="Verdana" w:hAnsi="Verdana" w:cs="GillSans"/>
          <w:color w:val="000000" w:themeColor="text1"/>
          <w:sz w:val="18"/>
          <w:szCs w:val="18"/>
          <w:lang w:val="nl-NL"/>
        </w:rPr>
        <w:t xml:space="preserve">NEN-EN-IEC 61340-4-5 + NENEN-IEC 61340-5-1 / 5-2 </w:t>
      </w:r>
      <w:r w:rsidR="00BA0ED9" w:rsidRPr="003711D9">
        <w:rPr>
          <w:rFonts w:ascii="Verdana" w:hAnsi="Verdana" w:cs="GillSans"/>
          <w:color w:val="000000" w:themeColor="text1"/>
          <w:sz w:val="18"/>
          <w:szCs w:val="18"/>
          <w:lang w:val="nl-NL"/>
        </w:rPr>
        <w:tab/>
      </w:r>
      <w:r w:rsidRPr="003711D9">
        <w:rPr>
          <w:rFonts w:ascii="Verdana" w:hAnsi="Verdana" w:cs="GillSans"/>
          <w:color w:val="000000" w:themeColor="text1"/>
          <w:sz w:val="18"/>
          <w:szCs w:val="18"/>
          <w:lang w:val="nl-NL"/>
        </w:rPr>
        <w:t>– door “Walking Test“, het meten van de lichaamsspanning.</w:t>
      </w:r>
    </w:p>
    <w:p w14:paraId="295F2877" w14:textId="77777777" w:rsidR="0011523E" w:rsidRPr="003711D9" w:rsidRDefault="0011523E" w:rsidP="00A5099F">
      <w:pPr>
        <w:pStyle w:val="Kop4"/>
        <w:rPr>
          <w:szCs w:val="18"/>
        </w:rPr>
      </w:pPr>
      <w:bookmarkStart w:id="11000" w:name="_Toc79070317"/>
      <w:bookmarkStart w:id="11001" w:name="_Toc97713110"/>
      <w:r w:rsidRPr="003711D9">
        <w:rPr>
          <w:szCs w:val="18"/>
        </w:rPr>
        <w:t>Aspiratie systeem</w:t>
      </w:r>
      <w:bookmarkEnd w:id="11000"/>
      <w:bookmarkEnd w:id="11001"/>
    </w:p>
    <w:p w14:paraId="42A02ED4" w14:textId="7777777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ROOKAANZUIGSYSTEMEN (Aspiratiesystemen)</w:t>
      </w:r>
    </w:p>
    <w:p w14:paraId="16314D71" w14:textId="77777777" w:rsidR="0011523E" w:rsidRPr="003711D9" w:rsidRDefault="0011523E" w:rsidP="0011523E">
      <w:pPr>
        <w:rPr>
          <w:rFonts w:ascii="Verdana" w:hAnsi="Verdana"/>
          <w:color w:val="000000" w:themeColor="text1"/>
          <w:sz w:val="18"/>
          <w:szCs w:val="18"/>
        </w:rPr>
      </w:pPr>
      <w:r w:rsidRPr="003711D9">
        <w:rPr>
          <w:rFonts w:ascii="Verdana" w:hAnsi="Verdana"/>
          <w:color w:val="000000" w:themeColor="text1"/>
          <w:sz w:val="18"/>
          <w:szCs w:val="18"/>
        </w:rPr>
        <w:t>NEN EN 54-20:</w:t>
      </w:r>
    </w:p>
    <w:p w14:paraId="7C749408"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u w:val="single"/>
          <w:lang w:val="nl-NL"/>
        </w:rPr>
        <w:t>Klasse A</w:t>
      </w:r>
      <w:r w:rsidRPr="003711D9">
        <w:rPr>
          <w:rFonts w:ascii="Verdana" w:hAnsi="Verdana"/>
          <w:color w:val="000000" w:themeColor="text1"/>
          <w:sz w:val="18"/>
          <w:szCs w:val="18"/>
          <w:lang w:val="nl-NL"/>
        </w:rPr>
        <w:t>:</w:t>
      </w:r>
      <w:r w:rsidRPr="003711D9">
        <w:rPr>
          <w:rFonts w:ascii="Verdana" w:hAnsi="Verdana"/>
          <w:color w:val="000000" w:themeColor="text1"/>
          <w:sz w:val="18"/>
          <w:szCs w:val="18"/>
          <w:lang w:val="nl-NL"/>
        </w:rPr>
        <w:tab/>
        <w:t xml:space="preserve">Aanzuigsysteem met een zeer hoge gevoeligheid voor een zeer snelle detectie. </w:t>
      </w:r>
    </w:p>
    <w:p w14:paraId="1F5FE8A6"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Klasse A:</w:t>
      </w:r>
      <w:r w:rsidRPr="003711D9">
        <w:rPr>
          <w:rFonts w:ascii="Verdana" w:hAnsi="Verdana"/>
          <w:color w:val="000000" w:themeColor="text1"/>
          <w:sz w:val="18"/>
          <w:szCs w:val="18"/>
          <w:lang w:val="nl-NL"/>
        </w:rPr>
        <w:tab/>
        <w:t>(minimaal) TF2A, TF3A, TF4 en TF5A</w:t>
      </w:r>
    </w:p>
    <w:p w14:paraId="3D6CF7F4"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Het toegepaste buisleidingwerk moet de juiste kwaliteit bezitten en moet gecertificeerd zijn volgens klasse 1131 van EN 61386-1. (In deze norm wordt de mechanische weerstand en temperatuur stabiliteit van de kunststof beschreven.)</w:t>
      </w:r>
    </w:p>
    <w:p w14:paraId="187128B4"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Rookaanzuigsystemen die worden aangesloten op een (gecertificeerde) brandmeldinstallatie dienen gevoed te worden op een EN54-4 goedgekeurde voeding. </w:t>
      </w:r>
    </w:p>
    <w:p w14:paraId="48334BCB"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Bij de oplevering van een rookaanzuigsysteem moet </w:t>
      </w:r>
      <w:r w:rsidRPr="003711D9">
        <w:rPr>
          <w:rFonts w:ascii="Verdana" w:hAnsi="Verdana"/>
          <w:color w:val="000000" w:themeColor="text1"/>
          <w:sz w:val="18"/>
          <w:szCs w:val="18"/>
          <w:u w:val="single"/>
          <w:lang w:val="nl-NL"/>
        </w:rPr>
        <w:t>aantoonbaar</w:t>
      </w:r>
      <w:r w:rsidRPr="003711D9">
        <w:rPr>
          <w:rFonts w:ascii="Verdana" w:hAnsi="Verdana"/>
          <w:color w:val="000000" w:themeColor="text1"/>
          <w:sz w:val="18"/>
          <w:szCs w:val="18"/>
          <w:lang w:val="nl-NL"/>
        </w:rPr>
        <w:t xml:space="preserve"> worden gemaakt dat het gemonteerde systeem voldoet aan het vooraf geëiste klasse-indeling. </w:t>
      </w:r>
    </w:p>
    <w:p w14:paraId="72EF92BE"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Dit betekent dat in het </w:t>
      </w:r>
      <w:r w:rsidRPr="003711D9">
        <w:rPr>
          <w:rFonts w:ascii="Verdana" w:hAnsi="Verdana"/>
          <w:color w:val="000000" w:themeColor="text1"/>
          <w:sz w:val="18"/>
          <w:szCs w:val="18"/>
          <w:u w:val="single"/>
          <w:lang w:val="nl-NL"/>
        </w:rPr>
        <w:t>logboek</w:t>
      </w:r>
      <w:r w:rsidRPr="003711D9">
        <w:rPr>
          <w:rFonts w:ascii="Verdana" w:hAnsi="Verdana"/>
          <w:color w:val="000000" w:themeColor="text1"/>
          <w:sz w:val="18"/>
          <w:szCs w:val="18"/>
          <w:lang w:val="nl-NL"/>
        </w:rPr>
        <w:t xml:space="preserve"> alle zaken dienen te worden vermeld die kunnen leiden tot een verandering van de gevoeligheidsklasse. </w:t>
      </w:r>
    </w:p>
    <w:p w14:paraId="6BDD87B8"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Voorbeelden hiervan zijn o.a.:</w:t>
      </w:r>
    </w:p>
    <w:p w14:paraId="2CAC920F" w14:textId="77777777" w:rsidR="00A52DAB" w:rsidRPr="003711D9" w:rsidRDefault="0011523E" w:rsidP="00C21CBF">
      <w:pPr>
        <w:pStyle w:val="Lijstalinea"/>
        <w:numPr>
          <w:ilvl w:val="0"/>
          <w:numId w:val="68"/>
        </w:numPr>
        <w:spacing w:line="240" w:lineRule="auto"/>
        <w:rPr>
          <w:rFonts w:ascii="Verdana" w:hAnsi="Verdana"/>
          <w:color w:val="000000" w:themeColor="text1"/>
          <w:sz w:val="18"/>
          <w:szCs w:val="18"/>
        </w:rPr>
      </w:pPr>
      <w:r w:rsidRPr="003711D9">
        <w:rPr>
          <w:rFonts w:ascii="Verdana" w:hAnsi="Verdana"/>
          <w:color w:val="000000" w:themeColor="text1"/>
          <w:sz w:val="18"/>
          <w:szCs w:val="18"/>
        </w:rPr>
        <w:t>het aantal aanzuigopeningen</w:t>
      </w:r>
    </w:p>
    <w:p w14:paraId="736C18CC" w14:textId="77777777" w:rsidR="00A52DAB" w:rsidRPr="003711D9" w:rsidRDefault="0011523E" w:rsidP="00C21CBF">
      <w:pPr>
        <w:pStyle w:val="Lijstalinea"/>
        <w:numPr>
          <w:ilvl w:val="0"/>
          <w:numId w:val="68"/>
        </w:numPr>
        <w:spacing w:line="240" w:lineRule="auto"/>
        <w:rPr>
          <w:rFonts w:ascii="Verdana" w:hAnsi="Verdana"/>
          <w:color w:val="000000" w:themeColor="text1"/>
          <w:sz w:val="18"/>
          <w:szCs w:val="18"/>
        </w:rPr>
      </w:pPr>
      <w:r w:rsidRPr="003711D9">
        <w:rPr>
          <w:rFonts w:ascii="Verdana" w:hAnsi="Verdana"/>
          <w:color w:val="000000" w:themeColor="text1"/>
          <w:sz w:val="18"/>
          <w:szCs w:val="18"/>
          <w:lang w:val="nl-NL"/>
        </w:rPr>
        <w:t>de lengte van het leidingsysteem</w:t>
      </w:r>
    </w:p>
    <w:p w14:paraId="150031AA" w14:textId="77777777" w:rsidR="00A52DAB" w:rsidRPr="003711D9" w:rsidRDefault="0011523E" w:rsidP="00C21CBF">
      <w:pPr>
        <w:pStyle w:val="Lijstalinea"/>
        <w:numPr>
          <w:ilvl w:val="0"/>
          <w:numId w:val="68"/>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instellingen van de autolearn-functie</w:t>
      </w:r>
    </w:p>
    <w:p w14:paraId="437DFB6F" w14:textId="77777777" w:rsidR="00A52DAB" w:rsidRPr="003711D9" w:rsidRDefault="0011523E" w:rsidP="00C21CBF">
      <w:pPr>
        <w:pStyle w:val="Lijstalinea"/>
        <w:numPr>
          <w:ilvl w:val="0"/>
          <w:numId w:val="68"/>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de ingestelde gevoeligheid van de module</w:t>
      </w:r>
    </w:p>
    <w:p w14:paraId="53239F66" w14:textId="77777777" w:rsidR="00A52DAB" w:rsidRPr="003711D9" w:rsidRDefault="0011523E" w:rsidP="00C21CBF">
      <w:pPr>
        <w:pStyle w:val="Lijstalinea"/>
        <w:numPr>
          <w:ilvl w:val="0"/>
          <w:numId w:val="68"/>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rPr>
        <w:t>de projectievorm</w:t>
      </w:r>
    </w:p>
    <w:p w14:paraId="18A6F03D" w14:textId="77777777" w:rsidR="0011523E" w:rsidRPr="003711D9" w:rsidRDefault="0011523E" w:rsidP="00C21CBF">
      <w:pPr>
        <w:pStyle w:val="Lijstalinea"/>
        <w:numPr>
          <w:ilvl w:val="0"/>
          <w:numId w:val="68"/>
        </w:numPr>
        <w:spacing w:line="240" w:lineRule="auto"/>
        <w:rPr>
          <w:rFonts w:ascii="Verdana" w:hAnsi="Verdana"/>
          <w:color w:val="000000" w:themeColor="text1"/>
          <w:sz w:val="18"/>
          <w:szCs w:val="18"/>
          <w:lang w:val="nl-NL"/>
        </w:rPr>
      </w:pPr>
      <w:r w:rsidRPr="003711D9">
        <w:rPr>
          <w:rFonts w:ascii="Verdana" w:hAnsi="Verdana"/>
          <w:color w:val="000000" w:themeColor="text1"/>
          <w:sz w:val="18"/>
          <w:szCs w:val="18"/>
          <w:lang w:val="nl-NL"/>
        </w:rPr>
        <w:t>de instellingen van de ventilator of het type filter</w:t>
      </w:r>
    </w:p>
    <w:p w14:paraId="575B0204" w14:textId="77777777" w:rsidR="0011523E" w:rsidRPr="003711D9" w:rsidRDefault="0011523E" w:rsidP="0011523E">
      <w:pPr>
        <w:rPr>
          <w:rFonts w:ascii="Verdana" w:hAnsi="Verdana"/>
          <w:color w:val="000000" w:themeColor="text1"/>
          <w:sz w:val="18"/>
          <w:szCs w:val="18"/>
          <w:lang w:val="nl-NL"/>
        </w:rPr>
      </w:pPr>
      <w:r w:rsidRPr="003711D9">
        <w:rPr>
          <w:rFonts w:ascii="Verdana" w:hAnsi="Verdana"/>
          <w:color w:val="000000" w:themeColor="text1"/>
          <w:sz w:val="18"/>
          <w:szCs w:val="18"/>
          <w:lang w:val="nl-NL"/>
        </w:rPr>
        <w:t>Zowel voor de inspecterende instelling alsook de onderhoudsmonteurs dient het duidelijk te zijn van welke instellingen is uitgegaan.</w:t>
      </w:r>
    </w:p>
    <w:p w14:paraId="59693396" w14:textId="77777777" w:rsidR="0011523E" w:rsidRPr="003711D9" w:rsidRDefault="0011523E" w:rsidP="002950D5">
      <w:pPr>
        <w:rPr>
          <w:rFonts w:ascii="Verdana" w:hAnsi="Verdana"/>
          <w:color w:val="000000" w:themeColor="text1"/>
          <w:sz w:val="18"/>
          <w:szCs w:val="18"/>
          <w:lang w:val="nl-NL"/>
        </w:rPr>
      </w:pPr>
      <w:r w:rsidRPr="003711D9">
        <w:rPr>
          <w:rFonts w:ascii="Verdana" w:hAnsi="Verdana"/>
          <w:color w:val="000000" w:themeColor="text1"/>
          <w:sz w:val="18"/>
          <w:szCs w:val="18"/>
          <w:lang w:val="nl-NL"/>
        </w:rPr>
        <w:t>Het achteraf veranderen van instellingen die de gevoeligheidsklasse kunnen veranderen dient te worden voorkomen.</w:t>
      </w:r>
    </w:p>
    <w:p w14:paraId="33ECDD0E" w14:textId="77777777" w:rsidR="00266C60" w:rsidRPr="003711D9" w:rsidRDefault="00266C60" w:rsidP="00A5099F">
      <w:pPr>
        <w:pStyle w:val="Kop4"/>
        <w:rPr>
          <w:szCs w:val="18"/>
          <w:lang w:val="nl-NL"/>
        </w:rPr>
      </w:pPr>
      <w:bookmarkStart w:id="11002" w:name="_Toc79070318"/>
      <w:bookmarkStart w:id="11003" w:name="_Toc97713111"/>
      <w:r w:rsidRPr="003711D9">
        <w:rPr>
          <w:szCs w:val="18"/>
          <w:lang w:val="nl-NL"/>
        </w:rPr>
        <w:t>Eisen aan de te leveren monitor (zorg) Systeem.</w:t>
      </w:r>
      <w:bookmarkEnd w:id="11002"/>
      <w:bookmarkEnd w:id="11003"/>
    </w:p>
    <w:p w14:paraId="20E93A94" w14:textId="77777777" w:rsidR="00EA780B" w:rsidRPr="003711D9" w:rsidRDefault="00EA780B" w:rsidP="00A52DAB">
      <w:pPr>
        <w:rPr>
          <w:rFonts w:ascii="Verdana" w:hAnsi="Verdana"/>
          <w:color w:val="000000" w:themeColor="text1"/>
          <w:sz w:val="18"/>
          <w:szCs w:val="18"/>
          <w:lang w:val="nl-NL"/>
        </w:rPr>
      </w:pPr>
      <w:r w:rsidRPr="003711D9">
        <w:rPr>
          <w:rFonts w:ascii="Verdana" w:hAnsi="Verdana"/>
          <w:color w:val="000000" w:themeColor="text1"/>
          <w:sz w:val="18"/>
          <w:szCs w:val="18"/>
          <w:lang w:val="nl-NL"/>
        </w:rPr>
        <w:t>Een monitoringsysteem heeft tot doel verstoringen op een zo vroeg mogelijk moment te detecteren. Tevens moet het proactief handelen ter voorkoming van een mogelijk verstoring als functionaliteit bieden. Deze functionaliteit vindt in de regel plaats middels trend analyse. Afhankelijk van het beschikbaarheid niveau van de netwerkruimte worden meer of minder grootheden gemeten.</w:t>
      </w:r>
    </w:p>
    <w:p w14:paraId="2E790719" w14:textId="77777777" w:rsidR="00A52DAB" w:rsidRPr="003711D9" w:rsidRDefault="00A52DAB" w:rsidP="00A52DAB">
      <w:pPr>
        <w:rPr>
          <w:rFonts w:ascii="Verdana" w:hAnsi="Verdana"/>
          <w:color w:val="000000" w:themeColor="text1"/>
          <w:sz w:val="18"/>
          <w:szCs w:val="18"/>
          <w:lang w:val="nl-NL"/>
        </w:rPr>
      </w:pPr>
      <w:r w:rsidRPr="003711D9">
        <w:rPr>
          <w:rFonts w:ascii="Verdana" w:hAnsi="Verdana"/>
          <w:color w:val="000000" w:themeColor="text1"/>
          <w:sz w:val="18"/>
          <w:szCs w:val="18"/>
          <w:lang w:val="nl-NL"/>
        </w:rPr>
        <w:t xml:space="preserve">Afhankelijk van </w:t>
      </w:r>
      <w:r w:rsidR="005C40A8" w:rsidRPr="003711D9">
        <w:rPr>
          <w:rFonts w:ascii="Verdana" w:hAnsi="Verdana"/>
          <w:color w:val="000000" w:themeColor="text1"/>
          <w:sz w:val="18"/>
          <w:szCs w:val="18"/>
          <w:lang w:val="nl-NL"/>
        </w:rPr>
        <w:t>de installatie zijn er 1 of meer monitoringsystemen aanwezig. De twee reeds toegepaste sytemen zijn:</w:t>
      </w:r>
    </w:p>
    <w:p w14:paraId="741220EC" w14:textId="77777777" w:rsidR="005C40A8" w:rsidRPr="003711D9" w:rsidRDefault="005C40A8" w:rsidP="00C21CBF">
      <w:pPr>
        <w:pStyle w:val="Lijstalinea"/>
        <w:numPr>
          <w:ilvl w:val="0"/>
          <w:numId w:val="69"/>
        </w:numPr>
        <w:rPr>
          <w:rFonts w:ascii="Verdana" w:hAnsi="Verdana"/>
          <w:color w:val="000000" w:themeColor="text1"/>
          <w:sz w:val="18"/>
          <w:szCs w:val="18"/>
          <w:lang w:val="nl-NL"/>
        </w:rPr>
      </w:pPr>
      <w:r w:rsidRPr="003711D9">
        <w:rPr>
          <w:rFonts w:ascii="Verdana" w:hAnsi="Verdana"/>
          <w:color w:val="000000" w:themeColor="text1"/>
          <w:sz w:val="18"/>
          <w:szCs w:val="18"/>
          <w:lang w:val="nl-NL"/>
        </w:rPr>
        <w:t>Priva</w:t>
      </w:r>
    </w:p>
    <w:p w14:paraId="7685EB94" w14:textId="77777777" w:rsidR="005C40A8" w:rsidRPr="003711D9" w:rsidRDefault="004F45C1" w:rsidP="00C21CBF">
      <w:pPr>
        <w:pStyle w:val="Lijstalinea"/>
        <w:numPr>
          <w:ilvl w:val="0"/>
          <w:numId w:val="69"/>
        </w:numPr>
        <w:rPr>
          <w:rFonts w:ascii="Verdana" w:hAnsi="Verdana"/>
          <w:color w:val="000000" w:themeColor="text1"/>
          <w:sz w:val="18"/>
          <w:szCs w:val="18"/>
          <w:lang w:val="nl-NL"/>
        </w:rPr>
      </w:pPr>
      <w:r w:rsidRPr="003711D9">
        <w:rPr>
          <w:rFonts w:ascii="Verdana" w:hAnsi="Verdana"/>
          <w:color w:val="000000" w:themeColor="text1"/>
          <w:sz w:val="18"/>
          <w:szCs w:val="18"/>
          <w:lang w:val="nl-NL"/>
        </w:rPr>
        <w:t>Monitoringsysteem tbv het IT</w:t>
      </w:r>
      <w:r w:rsidR="005C40A8" w:rsidRPr="003711D9">
        <w:rPr>
          <w:rFonts w:ascii="Verdana" w:hAnsi="Verdana"/>
          <w:color w:val="000000" w:themeColor="text1"/>
          <w:sz w:val="18"/>
          <w:szCs w:val="18"/>
          <w:lang w:val="nl-NL"/>
        </w:rPr>
        <w:t>OK</w:t>
      </w:r>
    </w:p>
    <w:p w14:paraId="0AAB71B3" w14:textId="77777777" w:rsidR="00266C60" w:rsidRPr="003711D9" w:rsidRDefault="00EA780B" w:rsidP="00EA780B">
      <w:pPr>
        <w:rPr>
          <w:rFonts w:ascii="Verdana" w:hAnsi="Verdana" w:cs="Verdana"/>
          <w:sz w:val="18"/>
          <w:szCs w:val="18"/>
          <w:lang w:val="nl-NL"/>
        </w:rPr>
      </w:pPr>
      <w:r w:rsidRPr="003711D9">
        <w:rPr>
          <w:rFonts w:ascii="Verdana" w:hAnsi="Verdana"/>
          <w:color w:val="000000" w:themeColor="text1"/>
          <w:sz w:val="18"/>
          <w:szCs w:val="18"/>
          <w:lang w:val="nl-NL"/>
        </w:rPr>
        <w:t>Zie voor</w:t>
      </w:r>
      <w:r w:rsidR="004F45C1" w:rsidRPr="003711D9">
        <w:rPr>
          <w:rFonts w:ascii="Verdana" w:hAnsi="Verdana"/>
          <w:color w:val="000000" w:themeColor="text1"/>
          <w:sz w:val="18"/>
          <w:szCs w:val="18"/>
          <w:lang w:val="nl-NL"/>
        </w:rPr>
        <w:t xml:space="preserve"> aanvullende informatie KIEN 4.1</w:t>
      </w:r>
      <w:r w:rsidRPr="003711D9">
        <w:rPr>
          <w:rFonts w:ascii="Verdana" w:hAnsi="Verdana"/>
          <w:color w:val="000000" w:themeColor="text1"/>
          <w:sz w:val="18"/>
          <w:szCs w:val="18"/>
          <w:lang w:val="nl-NL"/>
        </w:rPr>
        <w:t xml:space="preserve"> deel 8  monitoring</w:t>
      </w:r>
    </w:p>
    <w:p w14:paraId="6E3586EA" w14:textId="77777777" w:rsidR="00266C60" w:rsidRPr="003711D9" w:rsidRDefault="005C40A8" w:rsidP="004106A9">
      <w:pPr>
        <w:pStyle w:val="Kop5"/>
        <w:rPr>
          <w:lang w:val="nl-NL"/>
        </w:rPr>
      </w:pPr>
      <w:bookmarkStart w:id="11004" w:name="_Toc97713112"/>
      <w:r w:rsidRPr="003711D9">
        <w:rPr>
          <w:lang w:val="nl-NL"/>
        </w:rPr>
        <w:t>Priva</w:t>
      </w:r>
      <w:bookmarkEnd w:id="11004"/>
    </w:p>
    <w:p w14:paraId="1685A344" w14:textId="77777777" w:rsidR="004E4C6E" w:rsidRPr="003711D9" w:rsidRDefault="004E4C6E" w:rsidP="005C40A8">
      <w:pPr>
        <w:rPr>
          <w:rFonts w:ascii="Verdana" w:hAnsi="Verdana"/>
          <w:sz w:val="18"/>
          <w:szCs w:val="18"/>
          <w:lang w:val="nl-NL"/>
        </w:rPr>
      </w:pPr>
      <w:r w:rsidRPr="003711D9">
        <w:rPr>
          <w:rFonts w:ascii="Verdana" w:hAnsi="Verdana"/>
          <w:sz w:val="18"/>
          <w:szCs w:val="18"/>
          <w:lang w:val="nl-NL"/>
        </w:rPr>
        <w:t>Het priva systeem moet het klimaat regelen van de N</w:t>
      </w:r>
      <w:r w:rsidR="000F4595" w:rsidRPr="003711D9">
        <w:rPr>
          <w:rFonts w:ascii="Verdana" w:hAnsi="Verdana"/>
          <w:sz w:val="18"/>
          <w:szCs w:val="18"/>
          <w:lang w:val="nl-NL"/>
        </w:rPr>
        <w:t>WR</w:t>
      </w:r>
      <w:r w:rsidRPr="003711D9">
        <w:rPr>
          <w:rFonts w:ascii="Verdana" w:hAnsi="Verdana"/>
          <w:sz w:val="18"/>
          <w:szCs w:val="18"/>
          <w:lang w:val="nl-NL"/>
        </w:rPr>
        <w:t xml:space="preserve"> ruimte.</w:t>
      </w:r>
    </w:p>
    <w:p w14:paraId="1FD51CAE" w14:textId="77777777" w:rsidR="005C40A8" w:rsidRPr="003711D9" w:rsidRDefault="005C40A8" w:rsidP="005C40A8">
      <w:pPr>
        <w:rPr>
          <w:rFonts w:ascii="Verdana" w:hAnsi="Verdana"/>
          <w:sz w:val="18"/>
          <w:szCs w:val="18"/>
          <w:lang w:val="nl-NL"/>
        </w:rPr>
      </w:pPr>
      <w:r w:rsidRPr="003711D9">
        <w:rPr>
          <w:rFonts w:ascii="Verdana" w:hAnsi="Verdana"/>
          <w:sz w:val="18"/>
          <w:szCs w:val="18"/>
          <w:lang w:val="nl-NL"/>
        </w:rPr>
        <w:t>Het Priva systeem moet de volgende meldingen verwerken en opslaan:</w:t>
      </w:r>
    </w:p>
    <w:p w14:paraId="4DBA02CC" w14:textId="77777777" w:rsidR="00266C60" w:rsidRPr="003711D9" w:rsidRDefault="00266C60" w:rsidP="00F812AA">
      <w:pPr>
        <w:pStyle w:val="Lijstalinea"/>
        <w:numPr>
          <w:ilvl w:val="0"/>
          <w:numId w:val="61"/>
        </w:numPr>
        <w:autoSpaceDE w:val="0"/>
        <w:autoSpaceDN w:val="0"/>
        <w:adjustRightInd w:val="0"/>
        <w:spacing w:line="240" w:lineRule="auto"/>
        <w:ind w:left="709" w:hanging="709"/>
        <w:rPr>
          <w:rFonts w:ascii="Verdana" w:hAnsi="Verdana" w:cs="Verdana"/>
          <w:sz w:val="18"/>
          <w:szCs w:val="18"/>
          <w:lang w:val="nl-NL"/>
        </w:rPr>
      </w:pPr>
      <w:r w:rsidRPr="003711D9">
        <w:rPr>
          <w:rFonts w:ascii="Verdana" w:hAnsi="Verdana" w:cs="Verdana"/>
          <w:sz w:val="18"/>
          <w:szCs w:val="18"/>
          <w:lang w:val="nl-NL"/>
        </w:rPr>
        <w:lastRenderedPageBreak/>
        <w:t>Temperatuur metingen gedurende langer tijd opslaan (meerdere jaren)</w:t>
      </w:r>
      <w:r w:rsidR="004E4C6E" w:rsidRPr="003711D9">
        <w:rPr>
          <w:rFonts w:ascii="Verdana" w:hAnsi="Verdana" w:cs="Verdana"/>
          <w:sz w:val="18"/>
          <w:szCs w:val="18"/>
          <w:lang w:val="nl-NL"/>
        </w:rPr>
        <w:t xml:space="preserve"> </w:t>
      </w:r>
      <w:r w:rsidR="00F812AA" w:rsidRPr="003711D9">
        <w:rPr>
          <w:rFonts w:ascii="Verdana" w:hAnsi="Verdana" w:cs="Verdana"/>
          <w:sz w:val="18"/>
          <w:szCs w:val="18"/>
          <w:lang w:val="nl-NL"/>
        </w:rPr>
        <w:t>Aantal meting is 1 per uur.</w:t>
      </w:r>
    </w:p>
    <w:p w14:paraId="740A1FCD" w14:textId="77777777" w:rsidR="00266C60" w:rsidRPr="003711D9" w:rsidRDefault="00266C60" w:rsidP="00E91B6B">
      <w:pPr>
        <w:pStyle w:val="Lijstalinea"/>
        <w:numPr>
          <w:ilvl w:val="0"/>
          <w:numId w:val="61"/>
        </w:numPr>
        <w:autoSpaceDE w:val="0"/>
        <w:autoSpaceDN w:val="0"/>
        <w:adjustRightInd w:val="0"/>
        <w:spacing w:line="240" w:lineRule="auto"/>
        <w:ind w:left="0" w:firstLine="0"/>
        <w:rPr>
          <w:rFonts w:ascii="Verdana" w:hAnsi="Verdana" w:cs="Verdana"/>
          <w:sz w:val="18"/>
          <w:szCs w:val="18"/>
        </w:rPr>
      </w:pPr>
      <w:r w:rsidRPr="003711D9">
        <w:rPr>
          <w:rFonts w:ascii="Verdana" w:hAnsi="Verdana" w:cs="Verdana"/>
          <w:sz w:val="18"/>
          <w:szCs w:val="18"/>
        </w:rPr>
        <w:t>Storingsmeldingen koelinstallatie</w:t>
      </w:r>
    </w:p>
    <w:p w14:paraId="4372F78E" w14:textId="77777777" w:rsidR="00266C60" w:rsidRPr="003711D9" w:rsidRDefault="00266C60" w:rsidP="00E91B6B">
      <w:pPr>
        <w:pStyle w:val="Lijstalinea"/>
        <w:numPr>
          <w:ilvl w:val="0"/>
          <w:numId w:val="61"/>
        </w:numPr>
        <w:autoSpaceDE w:val="0"/>
        <w:autoSpaceDN w:val="0"/>
        <w:adjustRightInd w:val="0"/>
        <w:spacing w:line="240" w:lineRule="auto"/>
        <w:ind w:left="0" w:firstLine="0"/>
        <w:rPr>
          <w:rFonts w:ascii="Verdana" w:hAnsi="Verdana" w:cs="Verdana"/>
          <w:sz w:val="18"/>
          <w:szCs w:val="18"/>
          <w:lang w:val="nl-NL"/>
        </w:rPr>
      </w:pPr>
      <w:r w:rsidRPr="003711D9">
        <w:rPr>
          <w:rFonts w:ascii="Verdana" w:hAnsi="Verdana" w:cs="Verdana"/>
          <w:sz w:val="18"/>
          <w:szCs w:val="18"/>
          <w:lang w:val="nl-NL"/>
        </w:rPr>
        <w:t>Noodstroom installatie inclusief niveau meting brandstof</w:t>
      </w:r>
    </w:p>
    <w:p w14:paraId="2C8FD4A2" w14:textId="77777777" w:rsidR="004E4C6E" w:rsidRPr="003711D9" w:rsidRDefault="004E4C6E" w:rsidP="00E91B6B">
      <w:pPr>
        <w:pStyle w:val="Lijstalinea"/>
        <w:numPr>
          <w:ilvl w:val="0"/>
          <w:numId w:val="61"/>
        </w:numPr>
        <w:autoSpaceDE w:val="0"/>
        <w:autoSpaceDN w:val="0"/>
        <w:adjustRightInd w:val="0"/>
        <w:spacing w:line="240" w:lineRule="auto"/>
        <w:ind w:left="0" w:firstLine="0"/>
        <w:rPr>
          <w:rFonts w:ascii="Verdana" w:hAnsi="Verdana" w:cs="Verdana"/>
          <w:sz w:val="18"/>
          <w:szCs w:val="18"/>
          <w:lang w:val="nl-NL"/>
        </w:rPr>
      </w:pPr>
      <w:r w:rsidRPr="003711D9">
        <w:rPr>
          <w:rFonts w:ascii="Verdana" w:hAnsi="Verdana" w:cs="Verdana"/>
          <w:sz w:val="18"/>
          <w:szCs w:val="18"/>
          <w:lang w:val="nl-NL"/>
        </w:rPr>
        <w:t>Storingsmeldingen -48V installatie</w:t>
      </w:r>
    </w:p>
    <w:p w14:paraId="24DD20B9" w14:textId="77777777" w:rsidR="004E4C6E" w:rsidRPr="003711D9" w:rsidRDefault="004E4C6E" w:rsidP="00E91B6B">
      <w:pPr>
        <w:pStyle w:val="Lijstalinea"/>
        <w:numPr>
          <w:ilvl w:val="0"/>
          <w:numId w:val="61"/>
        </w:numPr>
        <w:autoSpaceDE w:val="0"/>
        <w:autoSpaceDN w:val="0"/>
        <w:adjustRightInd w:val="0"/>
        <w:spacing w:line="240" w:lineRule="auto"/>
        <w:ind w:left="0" w:firstLine="0"/>
        <w:rPr>
          <w:rFonts w:ascii="Verdana" w:hAnsi="Verdana" w:cs="Verdana"/>
          <w:sz w:val="18"/>
          <w:szCs w:val="18"/>
          <w:lang w:val="nl-NL"/>
        </w:rPr>
      </w:pPr>
      <w:r w:rsidRPr="003711D9">
        <w:rPr>
          <w:rFonts w:ascii="Verdana" w:hAnsi="Verdana" w:cs="Verdana"/>
          <w:sz w:val="18"/>
          <w:szCs w:val="18"/>
          <w:lang w:val="nl-NL"/>
        </w:rPr>
        <w:t>Storingsmeldingen BMI + asp + blussing</w:t>
      </w:r>
    </w:p>
    <w:p w14:paraId="523D12D3" w14:textId="77777777" w:rsidR="00EA780B" w:rsidRPr="003711D9" w:rsidRDefault="004E4C6E" w:rsidP="00EA780B">
      <w:pPr>
        <w:pStyle w:val="Lijstalinea"/>
        <w:numPr>
          <w:ilvl w:val="0"/>
          <w:numId w:val="61"/>
        </w:numPr>
        <w:autoSpaceDE w:val="0"/>
        <w:autoSpaceDN w:val="0"/>
        <w:adjustRightInd w:val="0"/>
        <w:spacing w:line="240" w:lineRule="auto"/>
        <w:ind w:left="0" w:firstLine="0"/>
        <w:rPr>
          <w:rFonts w:ascii="Verdana" w:hAnsi="Verdana" w:cs="Verdana"/>
          <w:sz w:val="18"/>
          <w:szCs w:val="18"/>
          <w:lang w:val="nl-NL"/>
        </w:rPr>
      </w:pPr>
      <w:r w:rsidRPr="003711D9">
        <w:rPr>
          <w:rFonts w:ascii="Verdana" w:hAnsi="Verdana" w:cs="Verdana"/>
          <w:sz w:val="18"/>
          <w:szCs w:val="18"/>
          <w:lang w:val="nl-NL"/>
        </w:rPr>
        <w:t>Overspanningbeveiligin</w:t>
      </w:r>
      <w:r w:rsidR="00EA780B" w:rsidRPr="003711D9">
        <w:rPr>
          <w:rFonts w:ascii="Verdana" w:hAnsi="Verdana" w:cs="Verdana"/>
          <w:sz w:val="18"/>
          <w:szCs w:val="18"/>
          <w:lang w:val="nl-NL"/>
        </w:rPr>
        <w:t>g</w:t>
      </w:r>
    </w:p>
    <w:p w14:paraId="0C081CA5" w14:textId="77777777" w:rsidR="00266C60" w:rsidRPr="003711D9" w:rsidRDefault="004E4C6E" w:rsidP="00EA780B">
      <w:pPr>
        <w:pStyle w:val="Lijstalinea"/>
        <w:numPr>
          <w:ilvl w:val="0"/>
          <w:numId w:val="61"/>
        </w:numPr>
        <w:autoSpaceDE w:val="0"/>
        <w:autoSpaceDN w:val="0"/>
        <w:adjustRightInd w:val="0"/>
        <w:spacing w:line="240" w:lineRule="auto"/>
        <w:ind w:left="709" w:hanging="709"/>
        <w:rPr>
          <w:rFonts w:ascii="Verdana" w:hAnsi="Verdana" w:cs="Verdana"/>
          <w:sz w:val="18"/>
          <w:szCs w:val="18"/>
          <w:lang w:val="nl-NL"/>
        </w:rPr>
      </w:pPr>
      <w:r w:rsidRPr="003711D9">
        <w:rPr>
          <w:rFonts w:ascii="Verdana" w:hAnsi="Verdana" w:cs="Verdana"/>
          <w:sz w:val="18"/>
          <w:szCs w:val="18"/>
          <w:lang w:val="nl-NL"/>
        </w:rPr>
        <w:t>Storings meldingen regelklimaatinstallatie (o.a temperatuur, relatieve vochtigheid afwijkingen)</w:t>
      </w:r>
    </w:p>
    <w:p w14:paraId="2E3FA050" w14:textId="77777777" w:rsidR="005C40A8" w:rsidRPr="003711D9" w:rsidRDefault="005C40A8" w:rsidP="004106A9">
      <w:pPr>
        <w:pStyle w:val="Kop5"/>
        <w:rPr>
          <w:lang w:val="nl-NL"/>
        </w:rPr>
      </w:pPr>
      <w:bookmarkStart w:id="11005" w:name="_Toc97713113"/>
      <w:r w:rsidRPr="003711D9">
        <w:rPr>
          <w:lang w:val="nl-NL"/>
        </w:rPr>
        <w:t>Monitoringsysteem</w:t>
      </w:r>
      <w:r w:rsidR="005F3832" w:rsidRPr="003711D9">
        <w:rPr>
          <w:lang w:val="nl-NL"/>
        </w:rPr>
        <w:t xml:space="preserve"> -48V</w:t>
      </w:r>
      <w:r w:rsidRPr="003711D9">
        <w:rPr>
          <w:lang w:val="nl-NL"/>
        </w:rPr>
        <w:t xml:space="preserve"> tbv het </w:t>
      </w:r>
      <w:r w:rsidR="00F812AA" w:rsidRPr="003711D9">
        <w:rPr>
          <w:lang w:val="nl-NL"/>
        </w:rPr>
        <w:t>I</w:t>
      </w:r>
      <w:r w:rsidRPr="003711D9">
        <w:rPr>
          <w:lang w:val="nl-NL"/>
        </w:rPr>
        <w:t>O</w:t>
      </w:r>
      <w:r w:rsidR="005F3832" w:rsidRPr="003711D9">
        <w:rPr>
          <w:lang w:val="nl-NL"/>
        </w:rPr>
        <w:t>C</w:t>
      </w:r>
      <w:bookmarkEnd w:id="11005"/>
    </w:p>
    <w:p w14:paraId="59F5E3A5" w14:textId="77777777" w:rsidR="00266C60" w:rsidRPr="003711D9" w:rsidRDefault="005C40A8" w:rsidP="005F3832">
      <w:pPr>
        <w:rPr>
          <w:rFonts w:ascii="Verdana" w:hAnsi="Verdana"/>
          <w:sz w:val="18"/>
          <w:szCs w:val="18"/>
          <w:lang w:val="nl-NL"/>
        </w:rPr>
      </w:pPr>
      <w:r w:rsidRPr="003711D9">
        <w:rPr>
          <w:rFonts w:ascii="Verdana" w:hAnsi="Verdana"/>
          <w:sz w:val="18"/>
          <w:szCs w:val="18"/>
          <w:lang w:val="nl-NL"/>
        </w:rPr>
        <w:t xml:space="preserve">Het monitoringsysteem moet </w:t>
      </w:r>
      <w:r w:rsidR="005F3832" w:rsidRPr="003711D9">
        <w:rPr>
          <w:rFonts w:ascii="Verdana" w:hAnsi="Verdana"/>
          <w:sz w:val="18"/>
          <w:szCs w:val="18"/>
          <w:lang w:val="nl-NL"/>
        </w:rPr>
        <w:t xml:space="preserve"> voldoen aan de beschreven</w:t>
      </w:r>
      <w:r w:rsidR="004F45C1" w:rsidRPr="003711D9">
        <w:rPr>
          <w:rFonts w:ascii="Verdana" w:hAnsi="Verdana"/>
          <w:sz w:val="18"/>
          <w:szCs w:val="18"/>
          <w:lang w:val="nl-NL"/>
        </w:rPr>
        <w:t xml:space="preserve"> minimale eisen van het KIEN 4.1</w:t>
      </w:r>
      <w:r w:rsidR="005F3832" w:rsidRPr="003711D9">
        <w:rPr>
          <w:rFonts w:ascii="Verdana" w:hAnsi="Verdana"/>
          <w:sz w:val="18"/>
          <w:szCs w:val="18"/>
          <w:lang w:val="nl-NL"/>
        </w:rPr>
        <w:t xml:space="preserve"> Deel 08 Monitoring.</w:t>
      </w:r>
    </w:p>
    <w:p w14:paraId="492B0ED4" w14:textId="77777777" w:rsidR="00266C60" w:rsidRPr="003711D9" w:rsidRDefault="00266C60" w:rsidP="00A52DAB">
      <w:pPr>
        <w:autoSpaceDE w:val="0"/>
        <w:autoSpaceDN w:val="0"/>
        <w:adjustRightInd w:val="0"/>
        <w:spacing w:line="240" w:lineRule="auto"/>
        <w:rPr>
          <w:rFonts w:ascii="Verdana" w:hAnsi="Verdana" w:cs="Verdana"/>
          <w:sz w:val="18"/>
          <w:szCs w:val="18"/>
          <w:lang w:val="nl-NL"/>
        </w:rPr>
      </w:pPr>
      <w:r w:rsidRPr="003711D9">
        <w:rPr>
          <w:rFonts w:ascii="Verdana" w:hAnsi="Verdana" w:cs="Verdana"/>
          <w:sz w:val="18"/>
          <w:szCs w:val="18"/>
          <w:lang w:val="nl-NL"/>
        </w:rPr>
        <w:t>Het systeem moet bij spanningsuitval minimaal nog een ½ uur in bedrijf blijven</w:t>
      </w:r>
    </w:p>
    <w:p w14:paraId="13E4A559" w14:textId="77777777" w:rsidR="0011523E" w:rsidRPr="003711D9" w:rsidRDefault="0011523E" w:rsidP="00A5099F">
      <w:pPr>
        <w:pStyle w:val="Kop4"/>
        <w:rPr>
          <w:szCs w:val="18"/>
        </w:rPr>
      </w:pPr>
      <w:bookmarkStart w:id="11006" w:name="_Toc79070319"/>
      <w:bookmarkStart w:id="11007" w:name="_Toc97713114"/>
      <w:r w:rsidRPr="003711D9">
        <w:rPr>
          <w:szCs w:val="18"/>
          <w:lang w:val="nl-NL"/>
        </w:rPr>
        <w:t>Brandwerende door</w:t>
      </w:r>
      <w:r w:rsidRPr="003711D9">
        <w:rPr>
          <w:szCs w:val="18"/>
        </w:rPr>
        <w:t>voeringen</w:t>
      </w:r>
      <w:bookmarkEnd w:id="11006"/>
      <w:bookmarkEnd w:id="11007"/>
    </w:p>
    <w:p w14:paraId="45A80200" w14:textId="77777777" w:rsidR="001C1E53" w:rsidRPr="003711D9" w:rsidRDefault="001C1E53" w:rsidP="006A115E">
      <w:pPr>
        <w:rPr>
          <w:rFonts w:ascii="Verdana" w:hAnsi="Verdana"/>
          <w:color w:val="000000" w:themeColor="text1"/>
          <w:sz w:val="18"/>
          <w:szCs w:val="18"/>
          <w:lang w:val="nl-NL"/>
        </w:rPr>
      </w:pPr>
      <w:r w:rsidRPr="003711D9">
        <w:rPr>
          <w:rFonts w:ascii="Verdana" w:hAnsi="Verdana"/>
          <w:sz w:val="18"/>
          <w:szCs w:val="18"/>
          <w:lang w:val="nl-NL"/>
        </w:rPr>
        <w:t>Aan te brengen of te herstellen brandwerende doorvoeringen moeten voldoen aan onderstaande normen en voorschriften</w:t>
      </w:r>
      <w:r w:rsidR="007D6FBD" w:rsidRPr="003711D9">
        <w:rPr>
          <w:rFonts w:ascii="Verdana" w:hAnsi="Verdana"/>
          <w:sz w:val="18"/>
          <w:szCs w:val="18"/>
          <w:lang w:val="nl-NL"/>
        </w:rPr>
        <w:t xml:space="preserve"> met een brandwerendheid van 60 minuten.</w:t>
      </w:r>
    </w:p>
    <w:p w14:paraId="59619C74" w14:textId="77777777" w:rsidR="001C1E53" w:rsidRPr="003711D9" w:rsidRDefault="001C1E53" w:rsidP="001C1E53">
      <w:pPr>
        <w:autoSpaceDE w:val="0"/>
        <w:autoSpaceDN w:val="0"/>
        <w:adjustRightInd w:val="0"/>
        <w:spacing w:line="240" w:lineRule="auto"/>
        <w:rPr>
          <w:rFonts w:ascii="Verdana" w:hAnsi="Verdana"/>
          <w:sz w:val="18"/>
          <w:szCs w:val="18"/>
        </w:rPr>
      </w:pPr>
      <w:r w:rsidRPr="003711D9">
        <w:rPr>
          <w:rFonts w:ascii="Verdana" w:hAnsi="Verdana"/>
          <w:sz w:val="18"/>
          <w:szCs w:val="18"/>
        </w:rPr>
        <w:t>Brandwerende doorvoeringen:</w:t>
      </w:r>
    </w:p>
    <w:p w14:paraId="10BC01E8" w14:textId="77777777" w:rsidR="001C1E53" w:rsidRPr="003711D9" w:rsidRDefault="001C1E53" w:rsidP="00E91B6B">
      <w:pPr>
        <w:pStyle w:val="Lijstalinea"/>
        <w:numPr>
          <w:ilvl w:val="0"/>
          <w:numId w:val="58"/>
        </w:numPr>
        <w:autoSpaceDE w:val="0"/>
        <w:autoSpaceDN w:val="0"/>
        <w:adjustRightInd w:val="0"/>
        <w:spacing w:line="240" w:lineRule="auto"/>
        <w:ind w:left="400" w:firstLine="0"/>
        <w:rPr>
          <w:rFonts w:ascii="Verdana" w:hAnsi="Verdana"/>
          <w:sz w:val="18"/>
          <w:szCs w:val="18"/>
          <w:lang w:val="nl-NL"/>
        </w:rPr>
      </w:pPr>
      <w:r w:rsidRPr="003711D9">
        <w:rPr>
          <w:rFonts w:ascii="Verdana" w:hAnsi="Verdana"/>
          <w:sz w:val="18"/>
          <w:szCs w:val="18"/>
          <w:lang w:val="nl-NL"/>
        </w:rPr>
        <w:t>Volgens de Europese ETA-toelating (ETA-1 4/0159),</w:t>
      </w:r>
    </w:p>
    <w:p w14:paraId="17A1ED1D" w14:textId="77777777" w:rsidR="001C1E53" w:rsidRPr="003711D9" w:rsidRDefault="00F66687" w:rsidP="00E91B6B">
      <w:pPr>
        <w:pStyle w:val="Lijstalinea"/>
        <w:numPr>
          <w:ilvl w:val="0"/>
          <w:numId w:val="58"/>
        </w:numPr>
        <w:ind w:left="400" w:firstLine="0"/>
        <w:rPr>
          <w:rFonts w:ascii="Verdana" w:hAnsi="Verdana"/>
          <w:sz w:val="18"/>
          <w:szCs w:val="18"/>
        </w:rPr>
      </w:pPr>
      <w:r w:rsidRPr="003711D9">
        <w:rPr>
          <w:rFonts w:ascii="Verdana" w:hAnsi="Verdana"/>
          <w:sz w:val="18"/>
          <w:szCs w:val="18"/>
        </w:rPr>
        <w:t>B</w:t>
      </w:r>
      <w:r w:rsidR="001C1E53" w:rsidRPr="003711D9">
        <w:rPr>
          <w:rFonts w:ascii="Verdana" w:hAnsi="Verdana"/>
          <w:sz w:val="18"/>
          <w:szCs w:val="18"/>
        </w:rPr>
        <w:t>randtests volgens DIN EN 1366-3</w:t>
      </w:r>
    </w:p>
    <w:p w14:paraId="62BCE04B" w14:textId="77777777" w:rsidR="006F288D" w:rsidRPr="003711D9" w:rsidRDefault="00266C60" w:rsidP="006F288D">
      <w:pPr>
        <w:pStyle w:val="Default"/>
        <w:rPr>
          <w:szCs w:val="18"/>
        </w:rPr>
      </w:pPr>
      <w:r w:rsidRPr="003711D9">
        <w:rPr>
          <w:rFonts w:ascii="Verdana" w:hAnsi="Verdana"/>
          <w:sz w:val="18"/>
          <w:szCs w:val="18"/>
        </w:rPr>
        <w:t>Bij iedere herstelde brandwerende doorvoering moet een certificaat met foto’s in het logboek worden gezet.</w:t>
      </w:r>
      <w:r w:rsidRPr="003711D9">
        <w:rPr>
          <w:rFonts w:ascii="Verdana" w:hAnsi="Verdana"/>
          <w:sz w:val="18"/>
          <w:szCs w:val="18"/>
        </w:rPr>
        <w:br/>
      </w:r>
      <w:bookmarkStart w:id="11008" w:name="_Toc79070320"/>
    </w:p>
    <w:p w14:paraId="641A41A8" w14:textId="66B90334" w:rsidR="001C1E53" w:rsidRPr="003711D9" w:rsidRDefault="00266C60" w:rsidP="006F288D">
      <w:pPr>
        <w:pStyle w:val="Default"/>
        <w:rPr>
          <w:rFonts w:ascii="Verdana" w:hAnsi="Verdana"/>
          <w:b/>
          <w:color w:val="auto"/>
          <w:sz w:val="18"/>
          <w:szCs w:val="18"/>
        </w:rPr>
      </w:pPr>
      <w:r w:rsidRPr="003711D9">
        <w:rPr>
          <w:rFonts w:ascii="Verdana" w:hAnsi="Verdana"/>
          <w:b/>
          <w:sz w:val="18"/>
          <w:szCs w:val="18"/>
        </w:rPr>
        <w:t>Te vervangen of aan te brengen kabels</w:t>
      </w:r>
      <w:bookmarkEnd w:id="11008"/>
    </w:p>
    <w:p w14:paraId="5E55C549" w14:textId="77777777" w:rsidR="001C1E53" w:rsidRPr="003711D9" w:rsidRDefault="001C1E53" w:rsidP="001C1E53">
      <w:pPr>
        <w:rPr>
          <w:rFonts w:ascii="Verdana" w:hAnsi="Verdana"/>
          <w:sz w:val="18"/>
          <w:szCs w:val="18"/>
          <w:lang w:val="nl-NL"/>
        </w:rPr>
      </w:pPr>
      <w:r w:rsidRPr="003711D9">
        <w:rPr>
          <w:rFonts w:ascii="Verdana" w:hAnsi="Verdana"/>
          <w:sz w:val="18"/>
          <w:szCs w:val="18"/>
          <w:lang w:val="nl-NL"/>
        </w:rPr>
        <w:t>Aan te brengen of te vervangen kabels moeten voldoen aan onderstaande normen en voorschriften.</w:t>
      </w:r>
    </w:p>
    <w:p w14:paraId="1B7E7A02" w14:textId="77777777" w:rsidR="00F66687" w:rsidRPr="003711D9" w:rsidRDefault="0011523E" w:rsidP="00E91B6B">
      <w:pPr>
        <w:pStyle w:val="Lijstalinea"/>
        <w:numPr>
          <w:ilvl w:val="0"/>
          <w:numId w:val="59"/>
        </w:numPr>
        <w:rPr>
          <w:rFonts w:ascii="Verdana" w:hAnsi="Verdana"/>
          <w:sz w:val="18"/>
          <w:szCs w:val="18"/>
          <w:lang w:val="nl-NL"/>
        </w:rPr>
      </w:pPr>
      <w:r w:rsidRPr="003711D9">
        <w:rPr>
          <w:rFonts w:ascii="Verdana" w:hAnsi="Verdana"/>
          <w:sz w:val="18"/>
          <w:szCs w:val="18"/>
          <w:lang w:val="nl-NL"/>
        </w:rPr>
        <w:t xml:space="preserve">NEN-EN 50200 Functiebehoud voor kabeltypen t/m </w:t>
      </w:r>
      <w:smartTag w:uri="urn:schemas-microsoft-com:office:smarttags" w:element="metricconverter">
        <w:smartTagPr>
          <w:attr w:name="ProductID" w:val="20 mm"/>
        </w:smartTagPr>
        <w:r w:rsidRPr="003711D9">
          <w:rPr>
            <w:rFonts w:ascii="Verdana" w:hAnsi="Verdana"/>
            <w:sz w:val="18"/>
            <w:szCs w:val="18"/>
            <w:lang w:val="nl-NL"/>
          </w:rPr>
          <w:t>20 mm</w:t>
        </w:r>
      </w:smartTag>
      <w:r w:rsidRPr="003711D9">
        <w:rPr>
          <w:rFonts w:ascii="Verdana" w:hAnsi="Verdana"/>
          <w:sz w:val="18"/>
          <w:szCs w:val="18"/>
          <w:lang w:val="nl-NL"/>
        </w:rPr>
        <w:t xml:space="preserve"> diameter</w:t>
      </w:r>
    </w:p>
    <w:p w14:paraId="5E1B5533" w14:textId="77777777" w:rsidR="00F66687" w:rsidRPr="003711D9" w:rsidRDefault="0011523E" w:rsidP="00E91B6B">
      <w:pPr>
        <w:pStyle w:val="Lijstalinea"/>
        <w:numPr>
          <w:ilvl w:val="0"/>
          <w:numId w:val="59"/>
        </w:numPr>
        <w:rPr>
          <w:rFonts w:ascii="Verdana" w:hAnsi="Verdana"/>
          <w:sz w:val="18"/>
          <w:szCs w:val="18"/>
          <w:lang w:val="nl-NL"/>
        </w:rPr>
      </w:pPr>
      <w:r w:rsidRPr="003711D9">
        <w:rPr>
          <w:rFonts w:ascii="Verdana" w:hAnsi="Verdana"/>
          <w:sz w:val="18"/>
          <w:szCs w:val="18"/>
          <w:lang w:val="nl-NL"/>
        </w:rPr>
        <w:t>NEN-EN 50265 Brandvoortplanting volgens I</w:t>
      </w:r>
      <w:r w:rsidR="00F66687" w:rsidRPr="003711D9">
        <w:rPr>
          <w:rFonts w:ascii="Verdana" w:hAnsi="Verdana"/>
          <w:sz w:val="18"/>
          <w:szCs w:val="18"/>
          <w:lang w:val="nl-NL"/>
        </w:rPr>
        <w:t>EC 60332-1 aan een enkele kabel</w:t>
      </w:r>
    </w:p>
    <w:p w14:paraId="59A06163" w14:textId="77777777" w:rsidR="00F66687" w:rsidRPr="003711D9" w:rsidRDefault="0011523E" w:rsidP="00E91B6B">
      <w:pPr>
        <w:pStyle w:val="Lijstalinea"/>
        <w:numPr>
          <w:ilvl w:val="0"/>
          <w:numId w:val="59"/>
        </w:numPr>
        <w:rPr>
          <w:rFonts w:ascii="Verdana" w:hAnsi="Verdana"/>
          <w:sz w:val="18"/>
          <w:szCs w:val="18"/>
          <w:lang w:val="nl-NL"/>
        </w:rPr>
      </w:pPr>
      <w:r w:rsidRPr="003711D9">
        <w:rPr>
          <w:rFonts w:ascii="Verdana" w:hAnsi="Verdana"/>
          <w:sz w:val="18"/>
          <w:szCs w:val="18"/>
          <w:lang w:val="nl-NL"/>
        </w:rPr>
        <w:t>NEN-EN 50266 Brandvoortplanting volgens IEC 60332-3 aan een bundel kabels</w:t>
      </w:r>
    </w:p>
    <w:p w14:paraId="78C50753" w14:textId="77777777" w:rsidR="00F66687" w:rsidRPr="003711D9" w:rsidRDefault="0011523E" w:rsidP="00E91B6B">
      <w:pPr>
        <w:pStyle w:val="Lijstalinea"/>
        <w:numPr>
          <w:ilvl w:val="0"/>
          <w:numId w:val="59"/>
        </w:numPr>
        <w:rPr>
          <w:rFonts w:ascii="Verdana" w:hAnsi="Verdana"/>
          <w:sz w:val="18"/>
          <w:szCs w:val="18"/>
          <w:lang w:val="nl-NL"/>
        </w:rPr>
      </w:pPr>
      <w:r w:rsidRPr="003711D9">
        <w:rPr>
          <w:rFonts w:ascii="Verdana" w:hAnsi="Verdana"/>
          <w:sz w:val="18"/>
          <w:szCs w:val="18"/>
          <w:lang w:val="nl-NL"/>
        </w:rPr>
        <w:t xml:space="preserve">NEN-EN 50267 Methode voor het vaststellen van halogenen volgens IEC 60754 </w:t>
      </w:r>
    </w:p>
    <w:p w14:paraId="39B6FEBA" w14:textId="77777777" w:rsidR="00F66687" w:rsidRPr="003711D9" w:rsidRDefault="0011523E" w:rsidP="00E91B6B">
      <w:pPr>
        <w:pStyle w:val="Lijstalinea"/>
        <w:numPr>
          <w:ilvl w:val="0"/>
          <w:numId w:val="59"/>
        </w:numPr>
        <w:rPr>
          <w:rFonts w:ascii="Verdana" w:hAnsi="Verdana"/>
          <w:sz w:val="18"/>
          <w:szCs w:val="18"/>
          <w:lang w:val="nl-NL"/>
        </w:rPr>
      </w:pPr>
      <w:r w:rsidRPr="003711D9">
        <w:rPr>
          <w:rFonts w:ascii="Verdana" w:hAnsi="Verdana"/>
          <w:sz w:val="18"/>
          <w:szCs w:val="18"/>
          <w:lang w:val="nl-NL"/>
        </w:rPr>
        <w:t xml:space="preserve">NEN-EN 50268 Methode voor het vaststellen van de rookontwikkeling volgens IEC 61034 </w:t>
      </w:r>
    </w:p>
    <w:p w14:paraId="3C56FDE9" w14:textId="77777777" w:rsidR="00F66687" w:rsidRPr="003711D9" w:rsidRDefault="00F66687" w:rsidP="00E91B6B">
      <w:pPr>
        <w:pStyle w:val="Lijstalinea"/>
        <w:numPr>
          <w:ilvl w:val="0"/>
          <w:numId w:val="59"/>
        </w:numPr>
        <w:rPr>
          <w:rFonts w:ascii="Verdana" w:hAnsi="Verdana"/>
          <w:sz w:val="18"/>
          <w:szCs w:val="18"/>
          <w:lang w:val="nl-NL"/>
        </w:rPr>
      </w:pPr>
      <w:r w:rsidRPr="003711D9">
        <w:rPr>
          <w:rFonts w:ascii="Verdana" w:hAnsi="Verdana"/>
          <w:sz w:val="18"/>
          <w:szCs w:val="18"/>
          <w:lang w:val="nl-NL"/>
        </w:rPr>
        <w:t>N</w:t>
      </w:r>
      <w:r w:rsidR="0011523E" w:rsidRPr="003711D9">
        <w:rPr>
          <w:rFonts w:ascii="Verdana" w:hAnsi="Verdana"/>
          <w:sz w:val="18"/>
          <w:szCs w:val="18"/>
          <w:lang w:val="nl-NL"/>
        </w:rPr>
        <w:t xml:space="preserve">EN 50362 Functiebehoud voor kabel diameters &gt; </w:t>
      </w:r>
      <w:smartTag w:uri="urn:schemas-microsoft-com:office:smarttags" w:element="metricconverter">
        <w:smartTagPr>
          <w:attr w:name="ProductID" w:val="20 mm"/>
        </w:smartTagPr>
        <w:r w:rsidR="0011523E" w:rsidRPr="003711D9">
          <w:rPr>
            <w:rFonts w:ascii="Verdana" w:hAnsi="Verdana"/>
            <w:sz w:val="18"/>
            <w:szCs w:val="18"/>
            <w:lang w:val="nl-NL"/>
          </w:rPr>
          <w:t>20 mm</w:t>
        </w:r>
      </w:smartTag>
      <w:r w:rsidR="0011523E" w:rsidRPr="003711D9">
        <w:rPr>
          <w:rFonts w:ascii="Verdana" w:hAnsi="Verdana"/>
          <w:sz w:val="18"/>
          <w:szCs w:val="18"/>
          <w:lang w:val="nl-NL"/>
        </w:rPr>
        <w:t xml:space="preserve"> </w:t>
      </w:r>
    </w:p>
    <w:p w14:paraId="7057B366" w14:textId="77777777" w:rsidR="0011523E" w:rsidRPr="003711D9" w:rsidRDefault="0011523E" w:rsidP="00E91B6B">
      <w:pPr>
        <w:pStyle w:val="Lijstalinea"/>
        <w:numPr>
          <w:ilvl w:val="0"/>
          <w:numId w:val="59"/>
        </w:numPr>
        <w:rPr>
          <w:rFonts w:ascii="Verdana" w:hAnsi="Verdana"/>
          <w:sz w:val="18"/>
          <w:szCs w:val="18"/>
        </w:rPr>
      </w:pPr>
      <w:r w:rsidRPr="003711D9">
        <w:rPr>
          <w:rFonts w:ascii="Verdana" w:hAnsi="Verdana"/>
          <w:sz w:val="18"/>
          <w:szCs w:val="18"/>
        </w:rPr>
        <w:t xml:space="preserve">DIN 4102 deel 12 Functiebehoud (FB), 'system integrity', E30/E90 </w:t>
      </w:r>
      <w:r w:rsidRPr="003711D9">
        <w:rPr>
          <w:rFonts w:ascii="Verdana" w:hAnsi="Verdana"/>
          <w:sz w:val="18"/>
          <w:szCs w:val="18"/>
        </w:rPr>
        <w:br/>
        <w:t>IEC 60331 Fire resistant (</w:t>
      </w:r>
      <w:r w:rsidR="006A115E" w:rsidRPr="003711D9">
        <w:rPr>
          <w:rFonts w:ascii="Verdana" w:hAnsi="Verdana"/>
          <w:sz w:val="18"/>
          <w:szCs w:val="18"/>
        </w:rPr>
        <w:t xml:space="preserve">FR), 'circuit integrity', FE90 </w:t>
      </w:r>
    </w:p>
    <w:p w14:paraId="28FEFCAC" w14:textId="77777777" w:rsidR="009C4695" w:rsidRPr="003711D9" w:rsidRDefault="009C4695" w:rsidP="00A5099F">
      <w:pPr>
        <w:pStyle w:val="Kop4"/>
        <w:rPr>
          <w:szCs w:val="18"/>
        </w:rPr>
      </w:pPr>
      <w:bookmarkStart w:id="11009" w:name="_Toc79068437"/>
      <w:bookmarkStart w:id="11010" w:name="_Toc78289379"/>
      <w:bookmarkStart w:id="11011" w:name="_Toc78290892"/>
      <w:bookmarkStart w:id="11012" w:name="_Toc78289380"/>
      <w:bookmarkStart w:id="11013" w:name="_Toc78290893"/>
      <w:bookmarkStart w:id="11014" w:name="_Toc79070321"/>
      <w:bookmarkStart w:id="11015" w:name="_Toc97713115"/>
      <w:bookmarkEnd w:id="11009"/>
      <w:bookmarkEnd w:id="11010"/>
      <w:bookmarkEnd w:id="11011"/>
      <w:bookmarkEnd w:id="11012"/>
      <w:bookmarkEnd w:id="11013"/>
      <w:r w:rsidRPr="003711D9">
        <w:rPr>
          <w:szCs w:val="18"/>
        </w:rPr>
        <w:t>Eisen vervanging ventilatoren</w:t>
      </w:r>
      <w:bookmarkEnd w:id="11014"/>
      <w:bookmarkEnd w:id="11015"/>
    </w:p>
    <w:p w14:paraId="59301EFC" w14:textId="77777777" w:rsidR="009C4695" w:rsidRPr="003711D9" w:rsidRDefault="00F66687" w:rsidP="009C4695">
      <w:pPr>
        <w:rPr>
          <w:rFonts w:ascii="Verdana" w:hAnsi="Verdana"/>
          <w:strike/>
          <w:sz w:val="18"/>
          <w:szCs w:val="18"/>
          <w:lang w:val="nl-NL"/>
        </w:rPr>
      </w:pPr>
      <w:r w:rsidRPr="003711D9">
        <w:rPr>
          <w:rFonts w:ascii="Verdana" w:hAnsi="Verdana"/>
          <w:sz w:val="18"/>
          <w:szCs w:val="18"/>
          <w:lang w:val="nl-NL"/>
        </w:rPr>
        <w:t>De te vervangen ventilator moet wat betreft de specificaties van de oude ventilator overeenkomen of beter zijn.</w:t>
      </w:r>
      <w:bookmarkEnd w:id="10978"/>
    </w:p>
    <w:p w14:paraId="262194D9" w14:textId="77777777" w:rsidR="00315361" w:rsidRPr="003711D9" w:rsidRDefault="003C390A" w:rsidP="00B4250D">
      <w:pPr>
        <w:pStyle w:val="Kop3"/>
      </w:pPr>
      <w:r w:rsidRPr="003711D9">
        <w:rPr>
          <w:lang w:val="nl-NL"/>
        </w:rPr>
        <w:t xml:space="preserve"> </w:t>
      </w:r>
      <w:bookmarkStart w:id="11016" w:name="_Toc79070323"/>
      <w:bookmarkStart w:id="11017" w:name="_Toc97713116"/>
      <w:r w:rsidRPr="003711D9">
        <w:t>Reserve onderdelen:</w:t>
      </w:r>
      <w:bookmarkEnd w:id="11016"/>
      <w:bookmarkEnd w:id="11017"/>
    </w:p>
    <w:p w14:paraId="71580080" w14:textId="77777777" w:rsidR="00315361" w:rsidRPr="003711D9" w:rsidRDefault="00315361" w:rsidP="00315361">
      <w:pPr>
        <w:autoSpaceDE w:val="0"/>
        <w:autoSpaceDN w:val="0"/>
        <w:adjustRightInd w:val="0"/>
        <w:rPr>
          <w:rFonts w:ascii="Verdana" w:hAnsi="Verdana" w:cs="Lucida Sans Unicode"/>
          <w:color w:val="000000"/>
          <w:sz w:val="18"/>
          <w:szCs w:val="18"/>
          <w:lang w:val="nl-NL"/>
        </w:rPr>
      </w:pPr>
      <w:r w:rsidRPr="003711D9">
        <w:rPr>
          <w:rFonts w:ascii="Verdana" w:hAnsi="Verdana" w:cs="Lucida Sans Unicode"/>
          <w:color w:val="000000"/>
          <w:sz w:val="18"/>
          <w:szCs w:val="18"/>
          <w:lang w:val="nl-NL"/>
        </w:rPr>
        <w:t>Tot de standaard uitrusting van het voertuig bestaat een box met veel voorkomende onderdelen van de voedingssystemen van de N</w:t>
      </w:r>
      <w:r w:rsidR="00CD3809" w:rsidRPr="003711D9">
        <w:rPr>
          <w:rFonts w:ascii="Verdana" w:hAnsi="Verdana" w:cs="Lucida Sans Unicode"/>
          <w:color w:val="000000"/>
          <w:sz w:val="18"/>
          <w:szCs w:val="18"/>
          <w:lang w:val="nl-NL"/>
        </w:rPr>
        <w:t>WR</w:t>
      </w:r>
      <w:r w:rsidRPr="003711D9">
        <w:rPr>
          <w:rFonts w:ascii="Verdana" w:hAnsi="Verdana" w:cs="Lucida Sans Unicode"/>
          <w:color w:val="000000"/>
          <w:sz w:val="18"/>
          <w:szCs w:val="18"/>
          <w:lang w:val="nl-NL"/>
        </w:rPr>
        <w:t xml:space="preserve">-ruimte. Deze spare -voorraad is samengesteld uit onderdelen die de functionaliteit van de aanwezige voedingssystemen waarborgen. </w:t>
      </w:r>
      <w:r w:rsidR="005F3832" w:rsidRPr="003711D9">
        <w:rPr>
          <w:rFonts w:ascii="Verdana" w:hAnsi="Verdana" w:cs="Lucida Sans Unicode"/>
          <w:color w:val="000000"/>
          <w:sz w:val="18"/>
          <w:szCs w:val="18"/>
          <w:lang w:val="nl-NL"/>
        </w:rPr>
        <w:t xml:space="preserve">De kosten </w:t>
      </w:r>
      <w:r w:rsidR="00CA759C" w:rsidRPr="003711D9">
        <w:rPr>
          <w:rFonts w:ascii="Verdana" w:hAnsi="Verdana" w:cs="Lucida Sans Unicode"/>
          <w:color w:val="000000"/>
          <w:sz w:val="18"/>
          <w:szCs w:val="18"/>
          <w:lang w:val="nl-NL"/>
        </w:rPr>
        <w:t>van de spare- voorraad is voor de opdrachtnemer.</w:t>
      </w:r>
    </w:p>
    <w:p w14:paraId="58182D21" w14:textId="77777777" w:rsidR="0098308B" w:rsidRPr="003711D9" w:rsidRDefault="0098308B" w:rsidP="00EF2BCE">
      <w:pPr>
        <w:autoSpaceDE w:val="0"/>
        <w:autoSpaceDN w:val="0"/>
        <w:adjustRightInd w:val="0"/>
        <w:rPr>
          <w:rFonts w:ascii="Verdana" w:hAnsi="Verdana" w:cs="Lucida Sans Unicode"/>
          <w:color w:val="000000"/>
          <w:sz w:val="18"/>
          <w:szCs w:val="18"/>
          <w:lang w:val="nl-NL"/>
        </w:rPr>
      </w:pPr>
    </w:p>
    <w:p w14:paraId="328823EE" w14:textId="77777777" w:rsidR="0098308B" w:rsidRPr="003711D9" w:rsidRDefault="0098308B" w:rsidP="00EF2BCE">
      <w:pPr>
        <w:autoSpaceDE w:val="0"/>
        <w:autoSpaceDN w:val="0"/>
        <w:adjustRightInd w:val="0"/>
        <w:rPr>
          <w:rFonts w:ascii="Verdana" w:hAnsi="Verdana"/>
          <w:sz w:val="18"/>
          <w:szCs w:val="18"/>
          <w:lang w:val="nl-NL"/>
        </w:rPr>
      </w:pPr>
    </w:p>
    <w:p w14:paraId="2BD72C3E" w14:textId="77777777" w:rsidR="00535D47" w:rsidRPr="003711D9" w:rsidRDefault="00535D47">
      <w:pPr>
        <w:rPr>
          <w:rFonts w:ascii="Verdana" w:hAnsi="Verdana"/>
          <w:sz w:val="18"/>
          <w:szCs w:val="18"/>
          <w:lang w:val="nl-NL"/>
        </w:rPr>
      </w:pPr>
      <w:r w:rsidRPr="003711D9">
        <w:rPr>
          <w:rFonts w:ascii="Verdana" w:hAnsi="Verdana"/>
          <w:sz w:val="18"/>
          <w:szCs w:val="18"/>
          <w:lang w:val="nl-NL"/>
        </w:rPr>
        <w:br w:type="page"/>
      </w:r>
    </w:p>
    <w:p w14:paraId="78C904A3" w14:textId="77777777" w:rsidR="00471379" w:rsidRPr="003711D9" w:rsidRDefault="00471379" w:rsidP="00BE3AEF">
      <w:pPr>
        <w:rPr>
          <w:rFonts w:ascii="Verdana" w:hAnsi="Verdana"/>
          <w:sz w:val="18"/>
          <w:szCs w:val="18"/>
          <w:lang w:val="nl-NL"/>
        </w:rPr>
        <w:sectPr w:rsidR="00471379" w:rsidRPr="003711D9" w:rsidSect="00296C27">
          <w:headerReference w:type="even" r:id="rId22"/>
          <w:footerReference w:type="even" r:id="rId23"/>
          <w:headerReference w:type="first" r:id="rId24"/>
          <w:type w:val="continuous"/>
          <w:pgSz w:w="11909" w:h="16834" w:code="9"/>
          <w:pgMar w:top="1412" w:right="1276" w:bottom="1264" w:left="1412" w:header="709" w:footer="709" w:gutter="0"/>
          <w:cols w:space="708"/>
          <w:docGrid w:linePitch="272"/>
        </w:sectPr>
      </w:pPr>
    </w:p>
    <w:bookmarkStart w:id="11018" w:name="_Toc79070324" w:displacedByCustomXml="next"/>
    <w:bookmarkStart w:id="11019" w:name="_Toc71015558" w:displacedByCustomXml="next"/>
    <w:bookmarkStart w:id="11020" w:name="_Toc71901882" w:displacedByCustomXml="next"/>
    <w:bookmarkStart w:id="11021" w:name="_Toc97713117" w:displacedByCustomXml="next"/>
    <w:sdt>
      <w:sdtPr>
        <w:rPr>
          <w:rFonts w:asciiTheme="minorHAnsi" w:eastAsiaTheme="minorHAnsi" w:hAnsiTheme="minorHAnsi" w:cstheme="minorBidi"/>
          <w:b w:val="0"/>
          <w:color w:val="auto"/>
          <w:sz w:val="22"/>
          <w:szCs w:val="22"/>
        </w:rPr>
        <w:id w:val="698515091"/>
        <w:placeholder>
          <w:docPart w:val="DefaultPlaceholder_-1854013440"/>
        </w:placeholder>
      </w:sdtPr>
      <w:sdtEndPr>
        <w:rPr>
          <w:szCs w:val="18"/>
        </w:rPr>
      </w:sdtEndPr>
      <w:sdtContent>
        <w:p w14:paraId="52C3D14F" w14:textId="77777777" w:rsidR="00B51F8A" w:rsidRPr="003711D9" w:rsidRDefault="00C71872" w:rsidP="00B4250D">
          <w:pPr>
            <w:pStyle w:val="Kop2"/>
          </w:pPr>
          <w:r w:rsidRPr="003711D9">
            <w:t>Correctief onderhoud</w:t>
          </w:r>
          <w:bookmarkEnd w:id="10907"/>
          <w:bookmarkEnd w:id="11021"/>
          <w:bookmarkEnd w:id="11020"/>
          <w:bookmarkEnd w:id="11019"/>
          <w:bookmarkEnd w:id="11018"/>
        </w:p>
        <w:p w14:paraId="3D419359" w14:textId="77777777" w:rsidR="00AD482D" w:rsidRPr="003711D9" w:rsidRDefault="00AD482D" w:rsidP="00AD482D">
          <w:pPr>
            <w:rPr>
              <w:rFonts w:ascii="Verdana" w:hAnsi="Verdana"/>
              <w:sz w:val="18"/>
              <w:szCs w:val="18"/>
              <w:lang w:val="nl-NL"/>
            </w:rPr>
          </w:pPr>
          <w:r w:rsidRPr="003711D9">
            <w:rPr>
              <w:rFonts w:ascii="Verdana" w:hAnsi="Verdana"/>
              <w:sz w:val="18"/>
              <w:szCs w:val="18"/>
              <w:lang w:val="nl-NL"/>
            </w:rPr>
            <w:t>Tot het correctief onderhoud behor</w:t>
          </w:r>
          <w:r w:rsidR="0085485D" w:rsidRPr="003711D9">
            <w:rPr>
              <w:rFonts w:ascii="Verdana" w:hAnsi="Verdana"/>
              <w:sz w:val="18"/>
              <w:szCs w:val="18"/>
              <w:lang w:val="nl-NL"/>
            </w:rPr>
            <w:t>en</w:t>
          </w:r>
          <w:r w:rsidRPr="003711D9">
            <w:rPr>
              <w:rFonts w:ascii="Verdana" w:hAnsi="Verdana"/>
              <w:sz w:val="18"/>
              <w:szCs w:val="18"/>
              <w:lang w:val="nl-NL"/>
            </w:rPr>
            <w:t>:</w:t>
          </w:r>
        </w:p>
        <w:p w14:paraId="17BE9A65" w14:textId="0D86039D" w:rsidR="0098308B" w:rsidRPr="003711D9" w:rsidRDefault="0098308B" w:rsidP="00606D2D">
          <w:pPr>
            <w:pStyle w:val="Lijstalinea"/>
            <w:numPr>
              <w:ilvl w:val="0"/>
              <w:numId w:val="3"/>
            </w:numPr>
            <w:rPr>
              <w:rFonts w:ascii="Verdana" w:hAnsi="Verdana"/>
              <w:sz w:val="18"/>
              <w:szCs w:val="18"/>
              <w:lang w:val="nl-NL"/>
            </w:rPr>
          </w:pPr>
          <w:r w:rsidRPr="003711D9">
            <w:rPr>
              <w:rFonts w:ascii="Verdana" w:hAnsi="Verdana"/>
              <w:sz w:val="18"/>
              <w:szCs w:val="18"/>
              <w:lang w:val="nl-NL"/>
            </w:rPr>
            <w:t>Begeleiden medewerkers onderaannemers</w:t>
          </w:r>
          <w:r w:rsidR="006F288D" w:rsidRPr="003711D9">
            <w:rPr>
              <w:rFonts w:ascii="Verdana" w:hAnsi="Verdana"/>
              <w:sz w:val="18"/>
              <w:szCs w:val="18"/>
              <w:lang w:val="nl-NL"/>
            </w:rPr>
            <w:t xml:space="preserve"> voor correctieve werkzaamheden.</w:t>
          </w:r>
        </w:p>
        <w:p w14:paraId="0635DF19" w14:textId="77777777" w:rsidR="007C3668" w:rsidRPr="003711D9" w:rsidRDefault="0096112D" w:rsidP="00606D2D">
          <w:pPr>
            <w:pStyle w:val="Lijstalinea"/>
            <w:numPr>
              <w:ilvl w:val="0"/>
              <w:numId w:val="3"/>
            </w:numPr>
            <w:rPr>
              <w:rFonts w:ascii="Verdana" w:hAnsi="Verdana"/>
              <w:sz w:val="18"/>
              <w:szCs w:val="18"/>
              <w:lang w:val="nl-NL"/>
            </w:rPr>
          </w:pPr>
          <w:r w:rsidRPr="003711D9">
            <w:rPr>
              <w:rFonts w:ascii="Verdana" w:hAnsi="Verdana"/>
              <w:sz w:val="18"/>
              <w:szCs w:val="18"/>
              <w:lang w:val="nl-NL"/>
            </w:rPr>
            <w:t>Het herstellen van manco’s</w:t>
          </w:r>
          <w:r w:rsidR="009B0B43" w:rsidRPr="003711D9">
            <w:rPr>
              <w:rFonts w:ascii="Verdana" w:hAnsi="Verdana"/>
              <w:sz w:val="18"/>
              <w:szCs w:val="18"/>
              <w:lang w:val="nl-NL"/>
            </w:rPr>
            <w:t xml:space="preserve">, dan wel direct, dan wel door </w:t>
          </w:r>
          <w:r w:rsidR="007C3668" w:rsidRPr="003711D9">
            <w:rPr>
              <w:rFonts w:ascii="Verdana" w:hAnsi="Verdana"/>
              <w:sz w:val="18"/>
              <w:szCs w:val="18"/>
              <w:lang w:val="nl-NL"/>
            </w:rPr>
            <w:t>Nadere Opdracht</w:t>
          </w:r>
          <w:r w:rsidRPr="003711D9">
            <w:rPr>
              <w:rFonts w:ascii="Verdana" w:hAnsi="Verdana"/>
              <w:sz w:val="18"/>
              <w:szCs w:val="18"/>
              <w:lang w:val="nl-NL"/>
            </w:rPr>
            <w:t xml:space="preserve">. </w:t>
          </w:r>
        </w:p>
        <w:p w14:paraId="5BBC83B8" w14:textId="77777777" w:rsidR="007C3668" w:rsidRPr="003711D9" w:rsidRDefault="0096112D" w:rsidP="00606D2D">
          <w:pPr>
            <w:pStyle w:val="Lijstalinea"/>
            <w:numPr>
              <w:ilvl w:val="0"/>
              <w:numId w:val="3"/>
            </w:numPr>
            <w:rPr>
              <w:rFonts w:ascii="Verdana" w:hAnsi="Verdana"/>
              <w:sz w:val="18"/>
              <w:szCs w:val="18"/>
              <w:lang w:val="nl-NL"/>
            </w:rPr>
          </w:pPr>
          <w:r w:rsidRPr="003711D9">
            <w:rPr>
              <w:rFonts w:ascii="Verdana" w:hAnsi="Verdana"/>
              <w:sz w:val="18"/>
              <w:szCs w:val="18"/>
              <w:lang w:val="nl-NL"/>
            </w:rPr>
            <w:t>Het registreren en verwerken van vervangingen of modificaties in logboeken en/of revisietekeningen</w:t>
          </w:r>
          <w:r w:rsidR="006A18EB" w:rsidRPr="003711D9">
            <w:rPr>
              <w:rFonts w:ascii="Verdana" w:hAnsi="Verdana"/>
              <w:sz w:val="18"/>
              <w:szCs w:val="18"/>
              <w:lang w:val="nl-NL"/>
            </w:rPr>
            <w:t>.</w:t>
          </w:r>
          <w:r w:rsidRPr="003711D9">
            <w:rPr>
              <w:rFonts w:ascii="Verdana" w:hAnsi="Verdana"/>
              <w:sz w:val="18"/>
              <w:szCs w:val="18"/>
              <w:lang w:val="nl-NL"/>
            </w:rPr>
            <w:t xml:space="preserve"> </w:t>
          </w:r>
        </w:p>
        <w:p w14:paraId="6A16082D" w14:textId="77777777" w:rsidR="007C3668" w:rsidRPr="003711D9" w:rsidRDefault="00441E6F" w:rsidP="00606D2D">
          <w:pPr>
            <w:pStyle w:val="Lijstalinea"/>
            <w:numPr>
              <w:ilvl w:val="0"/>
              <w:numId w:val="3"/>
            </w:numPr>
            <w:rPr>
              <w:rFonts w:ascii="Verdana" w:hAnsi="Verdana"/>
              <w:sz w:val="18"/>
              <w:szCs w:val="18"/>
              <w:lang w:val="nl-NL"/>
            </w:rPr>
          </w:pPr>
          <w:r w:rsidRPr="003711D9">
            <w:rPr>
              <w:rFonts w:ascii="Verdana" w:hAnsi="Verdana"/>
              <w:sz w:val="18"/>
              <w:szCs w:val="18"/>
              <w:lang w:val="nl-NL"/>
            </w:rPr>
            <w:t xml:space="preserve">Het aanleveren van </w:t>
          </w:r>
          <w:r w:rsidR="00CD2DFF" w:rsidRPr="003711D9">
            <w:rPr>
              <w:rFonts w:ascii="Verdana" w:hAnsi="Verdana"/>
              <w:sz w:val="18"/>
              <w:szCs w:val="18"/>
              <w:lang w:val="nl-NL"/>
            </w:rPr>
            <w:t>keurings-en onderhouds</w:t>
          </w:r>
          <w:r w:rsidRPr="003711D9">
            <w:rPr>
              <w:rFonts w:ascii="Verdana" w:hAnsi="Verdana"/>
              <w:sz w:val="18"/>
              <w:szCs w:val="18"/>
              <w:lang w:val="nl-NL"/>
            </w:rPr>
            <w:t xml:space="preserve">documenten en het verwerken van de gegevens in de diverse documenten. </w:t>
          </w:r>
          <w:r w:rsidR="00601894" w:rsidRPr="003711D9">
            <w:rPr>
              <w:rFonts w:ascii="Verdana" w:hAnsi="Verdana"/>
              <w:sz w:val="18"/>
              <w:szCs w:val="18"/>
              <w:lang w:val="nl-NL"/>
            </w:rPr>
            <w:t>Aannemer</w:t>
          </w:r>
          <w:r w:rsidR="0096112D" w:rsidRPr="003711D9">
            <w:rPr>
              <w:rFonts w:ascii="Verdana" w:hAnsi="Verdana"/>
              <w:sz w:val="18"/>
              <w:szCs w:val="18"/>
              <w:lang w:val="nl-NL"/>
            </w:rPr>
            <w:t xml:space="preserve"> levert de documenten in digitale vorm aan de </w:t>
          </w:r>
          <w:r w:rsidR="00601894" w:rsidRPr="003711D9">
            <w:rPr>
              <w:rFonts w:ascii="Verdana" w:hAnsi="Verdana"/>
              <w:sz w:val="18"/>
              <w:szCs w:val="18"/>
              <w:lang w:val="nl-NL"/>
            </w:rPr>
            <w:t>Opdrachtgever</w:t>
          </w:r>
          <w:r w:rsidR="0096112D" w:rsidRPr="003711D9">
            <w:rPr>
              <w:rFonts w:ascii="Verdana" w:hAnsi="Verdana"/>
              <w:sz w:val="18"/>
              <w:szCs w:val="18"/>
              <w:lang w:val="nl-NL"/>
            </w:rPr>
            <w:t>.</w:t>
          </w:r>
          <w:r w:rsidR="004514BB" w:rsidRPr="003711D9">
            <w:rPr>
              <w:rFonts w:ascii="Verdana" w:hAnsi="Verdana"/>
              <w:sz w:val="18"/>
              <w:szCs w:val="18"/>
              <w:lang w:val="nl-NL"/>
            </w:rPr>
            <w:t xml:space="preserve"> </w:t>
          </w:r>
        </w:p>
        <w:p w14:paraId="6A449A7C" w14:textId="77777777" w:rsidR="0096112D" w:rsidRPr="003711D9" w:rsidRDefault="00B821A1" w:rsidP="00606D2D">
          <w:pPr>
            <w:pStyle w:val="Lijstalinea"/>
            <w:numPr>
              <w:ilvl w:val="0"/>
              <w:numId w:val="3"/>
            </w:numPr>
            <w:rPr>
              <w:rFonts w:ascii="Verdana" w:hAnsi="Verdana"/>
              <w:sz w:val="18"/>
              <w:szCs w:val="18"/>
            </w:rPr>
          </w:pPr>
          <w:r w:rsidRPr="003711D9">
            <w:rPr>
              <w:rFonts w:ascii="Verdana" w:hAnsi="Verdana"/>
              <w:sz w:val="18"/>
              <w:szCs w:val="18"/>
              <w:lang w:val="nl-NL"/>
            </w:rPr>
            <w:t xml:space="preserve">De logboeken worden in de </w:t>
          </w:r>
          <w:r w:rsidR="004A40E7" w:rsidRPr="003711D9">
            <w:rPr>
              <w:rFonts w:ascii="Verdana" w:hAnsi="Verdana"/>
              <w:sz w:val="18"/>
              <w:szCs w:val="18"/>
              <w:lang w:val="nl-NL"/>
            </w:rPr>
            <w:t>samenwerkruimte</w:t>
          </w:r>
          <w:r w:rsidRPr="003711D9">
            <w:rPr>
              <w:rFonts w:ascii="Verdana" w:hAnsi="Verdana"/>
              <w:sz w:val="18"/>
              <w:szCs w:val="18"/>
              <w:lang w:val="nl-NL"/>
            </w:rPr>
            <w:t xml:space="preserve"> geplaats</w:t>
          </w:r>
          <w:r w:rsidR="00251C93" w:rsidRPr="003711D9">
            <w:rPr>
              <w:rFonts w:ascii="Verdana" w:hAnsi="Verdana"/>
              <w:sz w:val="18"/>
              <w:szCs w:val="18"/>
              <w:lang w:val="nl-NL"/>
            </w:rPr>
            <w:t>t</w:t>
          </w:r>
          <w:r w:rsidRPr="003711D9">
            <w:rPr>
              <w:rFonts w:ascii="Verdana" w:hAnsi="Verdana"/>
              <w:sz w:val="18"/>
              <w:szCs w:val="18"/>
              <w:lang w:val="nl-NL"/>
            </w:rPr>
            <w:t xml:space="preserve"> en </w:t>
          </w:r>
          <w:r w:rsidR="009F6BF8" w:rsidRPr="003711D9">
            <w:rPr>
              <w:rFonts w:ascii="Verdana" w:hAnsi="Verdana"/>
              <w:sz w:val="18"/>
              <w:szCs w:val="18"/>
              <w:lang w:val="nl-NL"/>
            </w:rPr>
            <w:t xml:space="preserve">moeten </w:t>
          </w:r>
          <w:r w:rsidRPr="003711D9">
            <w:rPr>
              <w:rFonts w:ascii="Verdana" w:hAnsi="Verdana"/>
              <w:sz w:val="18"/>
              <w:szCs w:val="18"/>
              <w:lang w:val="nl-NL"/>
            </w:rPr>
            <w:t xml:space="preserve">daar </w:t>
          </w:r>
          <w:r w:rsidR="009F6BF8" w:rsidRPr="003711D9">
            <w:rPr>
              <w:rFonts w:ascii="Verdana" w:hAnsi="Verdana"/>
              <w:sz w:val="18"/>
              <w:szCs w:val="18"/>
              <w:lang w:val="nl-NL"/>
            </w:rPr>
            <w:t xml:space="preserve">worden </w:t>
          </w:r>
          <w:r w:rsidR="00C34E8E" w:rsidRPr="003711D9">
            <w:rPr>
              <w:rFonts w:ascii="Verdana" w:hAnsi="Verdana"/>
              <w:sz w:val="18"/>
              <w:szCs w:val="18"/>
              <w:lang w:val="nl-NL"/>
            </w:rPr>
            <w:t xml:space="preserve">bijgehouden. </w:t>
          </w:r>
          <w:r w:rsidR="00C34E8E" w:rsidRPr="003711D9">
            <w:rPr>
              <w:rFonts w:ascii="Verdana" w:hAnsi="Verdana"/>
              <w:sz w:val="18"/>
              <w:szCs w:val="18"/>
            </w:rPr>
            <w:t>Een beperkt aantal logboeken moet analoog worden aangeleverd</w:t>
          </w:r>
          <w:r w:rsidR="00561054" w:rsidRPr="003711D9">
            <w:rPr>
              <w:rFonts w:ascii="Verdana" w:hAnsi="Verdana"/>
              <w:sz w:val="18"/>
              <w:szCs w:val="18"/>
            </w:rPr>
            <w:t xml:space="preserve">; </w:t>
          </w:r>
        </w:p>
        <w:p w14:paraId="64E775B7" w14:textId="77777777" w:rsidR="00AD482D" w:rsidRPr="003711D9" w:rsidRDefault="0085485D" w:rsidP="00606D2D">
          <w:pPr>
            <w:pStyle w:val="Lijstalinea"/>
            <w:numPr>
              <w:ilvl w:val="0"/>
              <w:numId w:val="3"/>
            </w:numPr>
            <w:rPr>
              <w:rFonts w:ascii="Verdana" w:hAnsi="Verdana"/>
              <w:sz w:val="18"/>
              <w:szCs w:val="18"/>
              <w:lang w:val="nl-NL"/>
            </w:rPr>
          </w:pPr>
          <w:r w:rsidRPr="003711D9">
            <w:rPr>
              <w:rFonts w:ascii="Verdana" w:hAnsi="Verdana"/>
              <w:sz w:val="18"/>
              <w:szCs w:val="18"/>
              <w:lang w:val="nl-NL"/>
            </w:rPr>
            <w:t>Het a</w:t>
          </w:r>
          <w:r w:rsidR="00AD482D" w:rsidRPr="003711D9">
            <w:rPr>
              <w:rFonts w:ascii="Verdana" w:hAnsi="Verdana"/>
              <w:sz w:val="18"/>
              <w:szCs w:val="18"/>
              <w:lang w:val="nl-NL"/>
            </w:rPr>
            <w:t>fhandelen van storingen</w:t>
          </w:r>
          <w:bookmarkStart w:id="11022" w:name="_Toc529284272"/>
          <w:r w:rsidR="00AD482D" w:rsidRPr="003711D9">
            <w:rPr>
              <w:rFonts w:ascii="Verdana" w:hAnsi="Verdana"/>
              <w:sz w:val="18"/>
              <w:szCs w:val="18"/>
              <w:lang w:val="nl-NL"/>
            </w:rPr>
            <w:t xml:space="preserve"> algemeen</w:t>
          </w:r>
          <w:bookmarkEnd w:id="11022"/>
          <w:r w:rsidR="00561054" w:rsidRPr="003711D9">
            <w:rPr>
              <w:rFonts w:ascii="Verdana" w:hAnsi="Verdana"/>
              <w:sz w:val="18"/>
              <w:szCs w:val="18"/>
              <w:lang w:val="nl-NL"/>
            </w:rPr>
            <w:t>.</w:t>
          </w:r>
        </w:p>
        <w:p w14:paraId="1E9BD230" w14:textId="77777777" w:rsidR="00F93B26" w:rsidRPr="003711D9" w:rsidRDefault="00601894" w:rsidP="000E30A5">
          <w:pPr>
            <w:pStyle w:val="Lijstalinea"/>
            <w:rPr>
              <w:rFonts w:ascii="Verdana" w:hAnsi="Verdana" w:cs="Verdana"/>
              <w:sz w:val="18"/>
              <w:szCs w:val="18"/>
              <w:lang w:val="nl-NL"/>
            </w:rPr>
          </w:pPr>
          <w:bookmarkStart w:id="11023" w:name="_Hlk54136540"/>
          <w:r w:rsidRPr="003711D9">
            <w:rPr>
              <w:rFonts w:ascii="Verdana" w:hAnsi="Verdana"/>
              <w:sz w:val="18"/>
              <w:szCs w:val="18"/>
              <w:lang w:val="nl-NL"/>
            </w:rPr>
            <w:t>Aannemer</w:t>
          </w:r>
          <w:r w:rsidR="00AD482D" w:rsidRPr="003711D9">
            <w:rPr>
              <w:rFonts w:ascii="Verdana" w:hAnsi="Verdana"/>
              <w:sz w:val="18"/>
              <w:szCs w:val="18"/>
              <w:lang w:val="nl-NL"/>
            </w:rPr>
            <w:t xml:space="preserve"> ontva</w:t>
          </w:r>
          <w:r w:rsidR="00EA299A" w:rsidRPr="003711D9">
            <w:rPr>
              <w:rFonts w:ascii="Verdana" w:hAnsi="Verdana"/>
              <w:sz w:val="18"/>
              <w:szCs w:val="18"/>
              <w:lang w:val="nl-NL"/>
            </w:rPr>
            <w:t xml:space="preserve">ngt van </w:t>
          </w:r>
          <w:r w:rsidRPr="003711D9">
            <w:rPr>
              <w:rFonts w:ascii="Verdana" w:hAnsi="Verdana"/>
              <w:sz w:val="18"/>
              <w:szCs w:val="18"/>
              <w:lang w:val="nl-NL"/>
            </w:rPr>
            <w:t>Opdrachtgever</w:t>
          </w:r>
          <w:r w:rsidR="00EA299A" w:rsidRPr="003711D9">
            <w:rPr>
              <w:rFonts w:ascii="Verdana" w:hAnsi="Verdana"/>
              <w:sz w:val="18"/>
              <w:szCs w:val="18"/>
              <w:lang w:val="nl-NL"/>
            </w:rPr>
            <w:t xml:space="preserve"> een opdracht</w:t>
          </w:r>
          <w:r w:rsidR="00AD482D" w:rsidRPr="003711D9">
            <w:rPr>
              <w:rFonts w:ascii="Verdana" w:hAnsi="Verdana"/>
              <w:sz w:val="18"/>
              <w:szCs w:val="18"/>
              <w:lang w:val="nl-NL"/>
            </w:rPr>
            <w:t>bon, waarop de tijdsduur voor oplossing van de storing en de werkzaamheden zijn vermeld.</w:t>
          </w:r>
          <w:r w:rsidR="00D137EC" w:rsidRPr="003711D9">
            <w:rPr>
              <w:rFonts w:ascii="Verdana" w:hAnsi="Verdana"/>
              <w:sz w:val="18"/>
              <w:szCs w:val="18"/>
              <w:lang w:val="nl-NL"/>
            </w:rPr>
            <w:t xml:space="preserve"> </w:t>
          </w:r>
          <w:bookmarkStart w:id="11024" w:name="_Hlk54136566"/>
          <w:bookmarkEnd w:id="11023"/>
          <w:r w:rsidR="00AD482D" w:rsidRPr="003711D9">
            <w:rPr>
              <w:rFonts w:ascii="Verdana" w:hAnsi="Verdana"/>
              <w:sz w:val="18"/>
              <w:szCs w:val="18"/>
              <w:lang w:val="nl-NL"/>
            </w:rPr>
            <w:t xml:space="preserve">Bij storingen die urgente afhandeling vereisen kan de </w:t>
          </w:r>
          <w:r w:rsidR="00EA299A" w:rsidRPr="003711D9">
            <w:rPr>
              <w:rFonts w:ascii="Verdana" w:hAnsi="Verdana"/>
              <w:sz w:val="18"/>
              <w:szCs w:val="18"/>
              <w:lang w:val="nl-NL"/>
            </w:rPr>
            <w:t>opdracht</w:t>
          </w:r>
          <w:r w:rsidR="00AD482D" w:rsidRPr="003711D9">
            <w:rPr>
              <w:rFonts w:ascii="Verdana" w:hAnsi="Verdana"/>
              <w:sz w:val="18"/>
              <w:szCs w:val="18"/>
              <w:lang w:val="nl-NL"/>
            </w:rPr>
            <w:t xml:space="preserve">bon ook achteraf worden verstrekt door </w:t>
          </w:r>
          <w:r w:rsidRPr="003711D9">
            <w:rPr>
              <w:rFonts w:ascii="Verdana" w:hAnsi="Verdana"/>
              <w:sz w:val="18"/>
              <w:szCs w:val="18"/>
              <w:lang w:val="nl-NL"/>
            </w:rPr>
            <w:t>Opdrachtgever</w:t>
          </w:r>
          <w:r w:rsidR="00AD482D" w:rsidRPr="003711D9">
            <w:rPr>
              <w:rFonts w:ascii="Verdana" w:hAnsi="Verdana"/>
              <w:sz w:val="18"/>
              <w:szCs w:val="18"/>
              <w:lang w:val="nl-NL"/>
            </w:rPr>
            <w:t xml:space="preserve">. </w:t>
          </w:r>
          <w:bookmarkStart w:id="11025" w:name="_Hlk54136504"/>
          <w:bookmarkEnd w:id="11024"/>
          <w:r w:rsidR="00AD482D" w:rsidRPr="003711D9">
            <w:rPr>
              <w:rFonts w:ascii="Verdana" w:hAnsi="Verdana"/>
              <w:sz w:val="18"/>
              <w:szCs w:val="18"/>
              <w:lang w:val="nl-NL"/>
            </w:rPr>
            <w:t xml:space="preserve">Na de herstelwerkzaamheden </w:t>
          </w:r>
          <w:r w:rsidR="002D6C88" w:rsidRPr="003711D9">
            <w:rPr>
              <w:rFonts w:ascii="Verdana" w:hAnsi="Verdana"/>
              <w:sz w:val="18"/>
              <w:szCs w:val="18"/>
              <w:lang w:val="nl-NL"/>
            </w:rPr>
            <w:t>moet</w:t>
          </w:r>
          <w:r w:rsidR="00AD482D" w:rsidRPr="003711D9">
            <w:rPr>
              <w:rFonts w:ascii="Verdana" w:hAnsi="Verdana"/>
              <w:sz w:val="18"/>
              <w:szCs w:val="18"/>
              <w:lang w:val="nl-NL"/>
            </w:rPr>
            <w:t xml:space="preserve"> </w:t>
          </w:r>
          <w:r w:rsidRPr="003711D9">
            <w:rPr>
              <w:rFonts w:ascii="Verdana" w:hAnsi="Verdana"/>
              <w:sz w:val="18"/>
              <w:szCs w:val="18"/>
              <w:lang w:val="nl-NL"/>
            </w:rPr>
            <w:t>Aannemer</w:t>
          </w:r>
          <w:r w:rsidR="00EA299A" w:rsidRPr="003711D9">
            <w:rPr>
              <w:rFonts w:ascii="Verdana" w:hAnsi="Verdana"/>
              <w:sz w:val="18"/>
              <w:szCs w:val="18"/>
              <w:lang w:val="nl-NL"/>
            </w:rPr>
            <w:t xml:space="preserve"> de opdracht</w:t>
          </w:r>
          <w:r w:rsidR="00AD482D" w:rsidRPr="003711D9">
            <w:rPr>
              <w:rFonts w:ascii="Verdana" w:hAnsi="Verdana"/>
              <w:sz w:val="18"/>
              <w:szCs w:val="18"/>
              <w:lang w:val="nl-NL"/>
            </w:rPr>
            <w:t xml:space="preserve">bon gereed melden bij de </w:t>
          </w:r>
          <w:r w:rsidRPr="003711D9">
            <w:rPr>
              <w:rFonts w:ascii="Verdana" w:hAnsi="Verdana"/>
              <w:sz w:val="18"/>
              <w:szCs w:val="18"/>
              <w:lang w:val="nl-NL"/>
            </w:rPr>
            <w:t>Opdrachtgever</w:t>
          </w:r>
          <w:r w:rsidR="00AD482D" w:rsidRPr="003711D9">
            <w:rPr>
              <w:rFonts w:ascii="Verdana" w:hAnsi="Verdana" w:cs="Verdana"/>
              <w:sz w:val="18"/>
              <w:szCs w:val="18"/>
              <w:lang w:val="nl-NL"/>
            </w:rPr>
            <w:t>.</w:t>
          </w:r>
          <w:bookmarkEnd w:id="11025"/>
        </w:p>
        <w:p w14:paraId="5ADB33B5" w14:textId="77777777" w:rsidR="0098308B" w:rsidRPr="003711D9" w:rsidRDefault="0098308B" w:rsidP="000E30A5">
          <w:pPr>
            <w:pStyle w:val="Lijstalinea"/>
            <w:rPr>
              <w:rFonts w:ascii="Verdana" w:hAnsi="Verdana" w:cs="Verdana"/>
              <w:sz w:val="18"/>
              <w:szCs w:val="18"/>
              <w:lang w:val="nl-NL"/>
            </w:rPr>
          </w:pPr>
        </w:p>
        <w:p w14:paraId="265B9068" w14:textId="77777777" w:rsidR="0098308B" w:rsidRPr="003711D9" w:rsidRDefault="0098308B" w:rsidP="00B4250D">
          <w:pPr>
            <w:pStyle w:val="Kop3"/>
            <w:rPr>
              <w:lang w:val="nl-NL"/>
            </w:rPr>
          </w:pPr>
          <w:bookmarkStart w:id="11026" w:name="_Toc97713118"/>
          <w:r w:rsidRPr="003711D9">
            <w:rPr>
              <w:lang w:val="nl-NL"/>
            </w:rPr>
            <w:t>Begeleiden medewerkers onderaannemers</w:t>
          </w:r>
          <w:bookmarkEnd w:id="11026"/>
        </w:p>
        <w:p w14:paraId="21BF9D9B" w14:textId="77777777" w:rsidR="0098308B" w:rsidRPr="003711D9" w:rsidRDefault="0098308B" w:rsidP="0098308B">
          <w:pPr>
            <w:pStyle w:val="Lijstalinea"/>
            <w:ind w:left="0"/>
            <w:rPr>
              <w:rFonts w:ascii="Verdana" w:hAnsi="Verdana" w:cs="Verdana"/>
              <w:sz w:val="18"/>
              <w:szCs w:val="18"/>
              <w:lang w:val="nl-NL"/>
            </w:rPr>
          </w:pPr>
          <w:r w:rsidRPr="003711D9">
            <w:rPr>
              <w:rFonts w:ascii="Verdana" w:hAnsi="Verdana" w:cs="Verdana"/>
              <w:sz w:val="18"/>
              <w:szCs w:val="18"/>
              <w:lang w:val="nl-NL"/>
            </w:rPr>
            <w:t>Voor werkzaamheden welk door onderaannemers of medewerkers welke niet in bezit zijn van minimaal een MIVD-B-screening moeten door de aannemer worden begeleid. De begeleider moet in bezit zijn van minimaal een MIVD-B-screening. Begeleidingsuren kunnen alleen in rekening worden gebracht voor werkzaamheden vallende onder de paragraaf 4.4</w:t>
          </w:r>
        </w:p>
        <w:p w14:paraId="4F0E0326" w14:textId="77777777" w:rsidR="00F6503C" w:rsidRPr="003711D9" w:rsidRDefault="00F6503C" w:rsidP="000E30A5">
          <w:pPr>
            <w:pStyle w:val="Lijstalinea"/>
            <w:rPr>
              <w:rFonts w:ascii="Verdana" w:hAnsi="Verdana" w:cs="Verdana"/>
              <w:sz w:val="18"/>
              <w:szCs w:val="18"/>
              <w:lang w:val="nl-NL"/>
            </w:rPr>
          </w:pPr>
        </w:p>
        <w:p w14:paraId="679B995A" w14:textId="77777777" w:rsidR="0096112D" w:rsidRPr="003711D9" w:rsidRDefault="006C336E" w:rsidP="00B4250D">
          <w:pPr>
            <w:pStyle w:val="Kop3"/>
            <w:rPr>
              <w:lang w:val="nl-NL"/>
            </w:rPr>
          </w:pPr>
          <w:bookmarkStart w:id="11027" w:name="_Toc71015559"/>
          <w:bookmarkStart w:id="11028" w:name="_Toc71901883"/>
          <w:bookmarkStart w:id="11029" w:name="_Toc79070325"/>
          <w:bookmarkStart w:id="11030" w:name="_Toc97713119"/>
          <w:r w:rsidRPr="003711D9">
            <w:rPr>
              <w:lang w:val="nl-NL"/>
            </w:rPr>
            <w:t xml:space="preserve">Direct </w:t>
          </w:r>
          <w:r w:rsidR="008A6DD4" w:rsidRPr="003711D9">
            <w:rPr>
              <w:lang w:val="nl-NL"/>
            </w:rPr>
            <w:t>herstelbare</w:t>
          </w:r>
          <w:r w:rsidRPr="003711D9">
            <w:rPr>
              <w:lang w:val="nl-NL"/>
            </w:rPr>
            <w:t xml:space="preserve"> manco</w:t>
          </w:r>
          <w:r w:rsidR="00441E6F" w:rsidRPr="003711D9">
            <w:rPr>
              <w:lang w:val="nl-NL"/>
            </w:rPr>
            <w:t>’</w:t>
          </w:r>
          <w:r w:rsidRPr="003711D9">
            <w:rPr>
              <w:lang w:val="nl-NL"/>
            </w:rPr>
            <w:t>s</w:t>
          </w:r>
          <w:bookmarkEnd w:id="11027"/>
          <w:bookmarkEnd w:id="11028"/>
          <w:bookmarkEnd w:id="11029"/>
          <w:bookmarkEnd w:id="11030"/>
          <w:r w:rsidR="00441E6F" w:rsidRPr="003711D9">
            <w:rPr>
              <w:lang w:val="nl-NL"/>
            </w:rPr>
            <w:t xml:space="preserve"> </w:t>
          </w:r>
        </w:p>
        <w:p w14:paraId="5756F5A6" w14:textId="77777777" w:rsidR="006C336E" w:rsidRPr="003711D9" w:rsidRDefault="0096112D" w:rsidP="005C538D">
          <w:pPr>
            <w:rPr>
              <w:rFonts w:ascii="Verdana" w:hAnsi="Verdana"/>
              <w:sz w:val="18"/>
              <w:szCs w:val="18"/>
              <w:lang w:val="nl-NL"/>
            </w:rPr>
          </w:pPr>
          <w:r w:rsidRPr="003711D9">
            <w:rPr>
              <w:rFonts w:ascii="Verdana" w:hAnsi="Verdana"/>
              <w:sz w:val="18"/>
              <w:szCs w:val="18"/>
              <w:lang w:val="nl-NL"/>
            </w:rPr>
            <w:t xml:space="preserve">Direct </w:t>
          </w:r>
          <w:r w:rsidR="008A6DD4" w:rsidRPr="003711D9">
            <w:rPr>
              <w:rFonts w:ascii="Verdana" w:hAnsi="Verdana"/>
              <w:sz w:val="18"/>
              <w:szCs w:val="18"/>
              <w:lang w:val="nl-NL"/>
            </w:rPr>
            <w:t>herstel</w:t>
          </w:r>
          <w:r w:rsidRPr="003711D9">
            <w:rPr>
              <w:rFonts w:ascii="Verdana" w:hAnsi="Verdana"/>
              <w:sz w:val="18"/>
              <w:szCs w:val="18"/>
              <w:lang w:val="nl-NL"/>
            </w:rPr>
            <w:t xml:space="preserve">bare reparaties </w:t>
          </w:r>
          <w:r w:rsidR="006C336E" w:rsidRPr="003711D9">
            <w:rPr>
              <w:rFonts w:ascii="Verdana" w:hAnsi="Verdana"/>
              <w:sz w:val="18"/>
              <w:szCs w:val="18"/>
              <w:lang w:val="nl-NL"/>
            </w:rPr>
            <w:t xml:space="preserve">(manco’s) </w:t>
          </w:r>
          <w:r w:rsidR="004605D5" w:rsidRPr="003711D9">
            <w:rPr>
              <w:rFonts w:ascii="Verdana" w:hAnsi="Verdana"/>
              <w:sz w:val="18"/>
              <w:szCs w:val="18"/>
              <w:lang w:val="nl-NL"/>
            </w:rPr>
            <w:t xml:space="preserve">zijn manco’s </w:t>
          </w:r>
          <w:r w:rsidR="006C336E" w:rsidRPr="003711D9">
            <w:rPr>
              <w:rFonts w:ascii="Verdana" w:hAnsi="Verdana"/>
              <w:sz w:val="18"/>
              <w:szCs w:val="18"/>
              <w:lang w:val="nl-NL"/>
            </w:rPr>
            <w:t xml:space="preserve">welke </w:t>
          </w:r>
          <w:r w:rsidRPr="003711D9">
            <w:rPr>
              <w:rFonts w:ascii="Verdana" w:hAnsi="Verdana"/>
              <w:sz w:val="18"/>
              <w:szCs w:val="18"/>
              <w:lang w:val="nl-NL"/>
            </w:rPr>
            <w:t xml:space="preserve">tijdens </w:t>
          </w:r>
          <w:r w:rsidR="00BF0646" w:rsidRPr="003711D9">
            <w:rPr>
              <w:rFonts w:ascii="Verdana" w:hAnsi="Verdana"/>
              <w:sz w:val="18"/>
              <w:szCs w:val="18"/>
              <w:lang w:val="nl-NL"/>
            </w:rPr>
            <w:t xml:space="preserve">het </w:t>
          </w:r>
          <w:r w:rsidR="00481B91" w:rsidRPr="003711D9">
            <w:rPr>
              <w:rFonts w:ascii="Verdana" w:hAnsi="Verdana"/>
              <w:sz w:val="18"/>
              <w:szCs w:val="18"/>
              <w:lang w:val="nl-NL"/>
            </w:rPr>
            <w:t>periodieke</w:t>
          </w:r>
          <w:r w:rsidRPr="003711D9">
            <w:rPr>
              <w:rFonts w:ascii="Verdana" w:hAnsi="Verdana"/>
              <w:sz w:val="18"/>
              <w:szCs w:val="18"/>
              <w:lang w:val="nl-NL"/>
            </w:rPr>
            <w:t xml:space="preserve"> onderhoud</w:t>
          </w:r>
          <w:r w:rsidR="00481B91" w:rsidRPr="003711D9">
            <w:rPr>
              <w:rFonts w:ascii="Verdana" w:hAnsi="Verdana"/>
              <w:sz w:val="18"/>
              <w:szCs w:val="18"/>
              <w:lang w:val="nl-NL"/>
            </w:rPr>
            <w:t xml:space="preserve"> en de periodieke inspecties</w:t>
          </w:r>
          <w:r w:rsidR="006C336E" w:rsidRPr="003711D9">
            <w:rPr>
              <w:rFonts w:ascii="Verdana" w:hAnsi="Verdana"/>
              <w:sz w:val="18"/>
              <w:szCs w:val="18"/>
              <w:lang w:val="nl-NL"/>
            </w:rPr>
            <w:t xml:space="preserve"> uitgevoerd kunnen worden</w:t>
          </w:r>
          <w:r w:rsidRPr="003711D9">
            <w:rPr>
              <w:rFonts w:ascii="Verdana" w:hAnsi="Verdana"/>
              <w:sz w:val="18"/>
              <w:szCs w:val="18"/>
              <w:lang w:val="nl-NL"/>
            </w:rPr>
            <w:t>.</w:t>
          </w:r>
        </w:p>
        <w:p w14:paraId="3E1AC6FC" w14:textId="77777777" w:rsidR="0096112D" w:rsidRPr="003711D9" w:rsidRDefault="0096112D" w:rsidP="0096112D">
          <w:pPr>
            <w:rPr>
              <w:rFonts w:ascii="Verdana" w:hAnsi="Verdana"/>
              <w:sz w:val="18"/>
              <w:szCs w:val="18"/>
              <w:lang w:val="nl-NL"/>
            </w:rPr>
          </w:pPr>
          <w:r w:rsidRPr="003711D9">
            <w:rPr>
              <w:rFonts w:ascii="Verdana" w:hAnsi="Verdana"/>
              <w:sz w:val="18"/>
              <w:szCs w:val="18"/>
              <w:lang w:val="nl-NL"/>
            </w:rPr>
            <w:t xml:space="preserve">Als tijdens de uitvoering van de overeenkomst, kleine reparaties (kleiner of gelijk aan € 500,-) noodzakelijk zijn of noodzakelijke onderdelen vervangen moeten worden die niet onder het </w:t>
          </w:r>
          <w:r w:rsidR="00481B91" w:rsidRPr="003711D9">
            <w:rPr>
              <w:rFonts w:ascii="Verdana" w:hAnsi="Verdana"/>
              <w:sz w:val="18"/>
              <w:szCs w:val="18"/>
              <w:lang w:val="nl-NL"/>
            </w:rPr>
            <w:t>periodieke</w:t>
          </w:r>
          <w:r w:rsidRPr="003711D9">
            <w:rPr>
              <w:rFonts w:ascii="Verdana" w:hAnsi="Verdana"/>
              <w:sz w:val="18"/>
              <w:szCs w:val="18"/>
              <w:lang w:val="nl-NL"/>
            </w:rPr>
            <w:t xml:space="preserve"> onderhoud en/</w:t>
          </w:r>
          <w:r w:rsidR="000021C7" w:rsidRPr="003711D9">
            <w:rPr>
              <w:rFonts w:ascii="Verdana" w:hAnsi="Verdana"/>
              <w:sz w:val="18"/>
              <w:szCs w:val="18"/>
              <w:lang w:val="nl-NL"/>
            </w:rPr>
            <w:t xml:space="preserve"> </w:t>
          </w:r>
          <w:r w:rsidRPr="003711D9">
            <w:rPr>
              <w:rFonts w:ascii="Verdana" w:hAnsi="Verdana"/>
              <w:sz w:val="18"/>
              <w:szCs w:val="18"/>
              <w:lang w:val="nl-NL"/>
            </w:rPr>
            <w:t>of</w:t>
          </w:r>
          <w:r w:rsidR="00481B91" w:rsidRPr="003711D9">
            <w:rPr>
              <w:rFonts w:ascii="Verdana" w:hAnsi="Verdana"/>
              <w:sz w:val="18"/>
              <w:szCs w:val="18"/>
              <w:lang w:val="nl-NL"/>
            </w:rPr>
            <w:t xml:space="preserve"> periodieke</w:t>
          </w:r>
          <w:r w:rsidRPr="003711D9">
            <w:rPr>
              <w:rFonts w:ascii="Verdana" w:hAnsi="Verdana"/>
              <w:sz w:val="18"/>
              <w:szCs w:val="18"/>
              <w:lang w:val="nl-NL"/>
            </w:rPr>
            <w:t xml:space="preserve"> inspectie vallen, </w:t>
          </w:r>
          <w:r w:rsidR="0066250E" w:rsidRPr="003711D9">
            <w:rPr>
              <w:rFonts w:ascii="Verdana" w:hAnsi="Verdana"/>
              <w:sz w:val="18"/>
              <w:szCs w:val="18"/>
              <w:lang w:val="nl-NL"/>
            </w:rPr>
            <w:t xml:space="preserve">dan kunnen deze </w:t>
          </w:r>
          <w:r w:rsidRPr="003711D9">
            <w:rPr>
              <w:rFonts w:ascii="Verdana" w:hAnsi="Verdana"/>
              <w:sz w:val="18"/>
              <w:szCs w:val="18"/>
              <w:lang w:val="nl-NL"/>
            </w:rPr>
            <w:t>direct worden uitgevoerd</w:t>
          </w:r>
          <w:r w:rsidR="0066250E" w:rsidRPr="003711D9">
            <w:rPr>
              <w:rFonts w:ascii="Verdana" w:hAnsi="Verdana"/>
              <w:sz w:val="18"/>
              <w:szCs w:val="18"/>
              <w:lang w:val="nl-NL"/>
            </w:rPr>
            <w:t>.</w:t>
          </w:r>
        </w:p>
        <w:p w14:paraId="245077AF" w14:textId="77777777" w:rsidR="0096112D" w:rsidRPr="003711D9" w:rsidRDefault="00B42A9E" w:rsidP="0096112D">
          <w:pPr>
            <w:pStyle w:val="Platteteksteersteinspringing2"/>
            <w:ind w:left="0" w:firstLine="0"/>
            <w:rPr>
              <w:sz w:val="18"/>
              <w:szCs w:val="18"/>
              <w:lang w:val="nl-NL"/>
            </w:rPr>
          </w:pPr>
          <w:r w:rsidRPr="003711D9">
            <w:rPr>
              <w:sz w:val="18"/>
              <w:szCs w:val="18"/>
              <w:lang w:val="nl-NL"/>
            </w:rPr>
            <w:t xml:space="preserve">Als </w:t>
          </w:r>
          <w:r w:rsidR="00601894" w:rsidRPr="003711D9">
            <w:rPr>
              <w:sz w:val="18"/>
              <w:szCs w:val="18"/>
              <w:lang w:val="nl-NL"/>
            </w:rPr>
            <w:t>Aannemer</w:t>
          </w:r>
          <w:r w:rsidR="0096112D" w:rsidRPr="003711D9">
            <w:rPr>
              <w:sz w:val="18"/>
              <w:szCs w:val="18"/>
              <w:lang w:val="nl-NL"/>
            </w:rPr>
            <w:t xml:space="preserve"> tijdens onderhoudswerkzaamheden manco</w:t>
          </w:r>
          <w:r w:rsidR="006C336E" w:rsidRPr="003711D9">
            <w:rPr>
              <w:sz w:val="18"/>
              <w:szCs w:val="18"/>
              <w:lang w:val="nl-NL"/>
            </w:rPr>
            <w:t>’</w:t>
          </w:r>
          <w:r w:rsidR="0096112D" w:rsidRPr="003711D9">
            <w:rPr>
              <w:sz w:val="18"/>
              <w:szCs w:val="18"/>
              <w:lang w:val="nl-NL"/>
            </w:rPr>
            <w:t>s constateert</w:t>
          </w:r>
          <w:r w:rsidR="006C336E" w:rsidRPr="003711D9">
            <w:rPr>
              <w:sz w:val="18"/>
              <w:szCs w:val="18"/>
              <w:lang w:val="nl-NL"/>
            </w:rPr>
            <w:t xml:space="preserve"> </w:t>
          </w:r>
          <w:r w:rsidR="0096112D" w:rsidRPr="003711D9">
            <w:rPr>
              <w:sz w:val="18"/>
              <w:szCs w:val="18"/>
              <w:lang w:val="nl-NL"/>
            </w:rPr>
            <w:t xml:space="preserve">waarvan het herstel direct </w:t>
          </w:r>
          <w:r w:rsidR="00251C93" w:rsidRPr="003711D9">
            <w:rPr>
              <w:sz w:val="18"/>
              <w:szCs w:val="18"/>
              <w:lang w:val="nl-NL"/>
            </w:rPr>
            <w:t xml:space="preserve">uitvoerbaar </w:t>
          </w:r>
          <w:r w:rsidR="008A6DD4" w:rsidRPr="003711D9">
            <w:rPr>
              <w:sz w:val="18"/>
              <w:szCs w:val="18"/>
              <w:lang w:val="nl-NL"/>
            </w:rPr>
            <w:t>is en herstelkosten m</w:t>
          </w:r>
          <w:r w:rsidR="0038050E" w:rsidRPr="003711D9">
            <w:rPr>
              <w:sz w:val="18"/>
              <w:szCs w:val="18"/>
              <w:lang w:val="nl-NL"/>
            </w:rPr>
            <w:t>éé</w:t>
          </w:r>
          <w:r w:rsidR="008A6DD4" w:rsidRPr="003711D9">
            <w:rPr>
              <w:sz w:val="18"/>
              <w:szCs w:val="18"/>
              <w:lang w:val="nl-NL"/>
            </w:rPr>
            <w:t>r</w:t>
          </w:r>
          <w:r w:rsidR="006C336E" w:rsidRPr="003711D9">
            <w:rPr>
              <w:sz w:val="18"/>
              <w:szCs w:val="18"/>
              <w:lang w:val="nl-NL"/>
            </w:rPr>
            <w:t xml:space="preserve"> dan € 500,-</w:t>
          </w:r>
          <w:r w:rsidR="0096112D" w:rsidRPr="003711D9">
            <w:rPr>
              <w:sz w:val="18"/>
              <w:szCs w:val="18"/>
              <w:lang w:val="nl-NL"/>
            </w:rPr>
            <w:t xml:space="preserve"> </w:t>
          </w:r>
          <w:r w:rsidR="008A6DD4" w:rsidRPr="003711D9">
            <w:rPr>
              <w:sz w:val="18"/>
              <w:szCs w:val="18"/>
              <w:lang w:val="nl-NL"/>
            </w:rPr>
            <w:t xml:space="preserve">bedragen </w:t>
          </w:r>
          <w:r w:rsidR="0096112D" w:rsidRPr="003711D9">
            <w:rPr>
              <w:sz w:val="18"/>
              <w:szCs w:val="18"/>
              <w:lang w:val="nl-NL"/>
            </w:rPr>
            <w:t>dan moet</w:t>
          </w:r>
          <w:r w:rsidR="008A6DD4" w:rsidRPr="003711D9">
            <w:rPr>
              <w:sz w:val="18"/>
              <w:szCs w:val="18"/>
              <w:lang w:val="nl-NL"/>
            </w:rPr>
            <w:t xml:space="preserve"> </w:t>
          </w:r>
          <w:r w:rsidR="00601894" w:rsidRPr="003711D9">
            <w:rPr>
              <w:sz w:val="18"/>
              <w:szCs w:val="18"/>
              <w:lang w:val="nl-NL"/>
            </w:rPr>
            <w:t>Aannemer</w:t>
          </w:r>
          <w:r w:rsidR="006C336E" w:rsidRPr="003711D9">
            <w:rPr>
              <w:sz w:val="18"/>
              <w:szCs w:val="18"/>
              <w:lang w:val="nl-NL"/>
            </w:rPr>
            <w:t xml:space="preserve"> dit terstond melden aan de c</w:t>
          </w:r>
          <w:r w:rsidR="0096112D" w:rsidRPr="003711D9">
            <w:rPr>
              <w:sz w:val="18"/>
              <w:szCs w:val="18"/>
              <w:lang w:val="nl-NL"/>
            </w:rPr>
            <w:t xml:space="preserve">ontactpersoon van de betreffende regio van </w:t>
          </w:r>
          <w:r w:rsidR="0086604C" w:rsidRPr="003711D9">
            <w:rPr>
              <w:sz w:val="18"/>
              <w:szCs w:val="18"/>
              <w:lang w:val="nl-NL"/>
            </w:rPr>
            <w:t>het RVB</w:t>
          </w:r>
          <w:r w:rsidR="0096112D" w:rsidRPr="003711D9">
            <w:rPr>
              <w:sz w:val="18"/>
              <w:szCs w:val="18"/>
              <w:lang w:val="nl-NL"/>
            </w:rPr>
            <w:t>.</w:t>
          </w:r>
        </w:p>
        <w:p w14:paraId="3E0C28A6" w14:textId="77777777" w:rsidR="007C3668" w:rsidRPr="003711D9" w:rsidRDefault="0096112D" w:rsidP="0096112D">
          <w:pPr>
            <w:autoSpaceDE w:val="0"/>
            <w:autoSpaceDN w:val="0"/>
            <w:adjustRightInd w:val="0"/>
            <w:rPr>
              <w:rFonts w:ascii="Verdana" w:hAnsi="Verdana"/>
              <w:sz w:val="18"/>
              <w:szCs w:val="18"/>
              <w:lang w:val="nl-NL"/>
            </w:rPr>
          </w:pPr>
          <w:r w:rsidRPr="003711D9">
            <w:rPr>
              <w:rFonts w:ascii="Verdana" w:hAnsi="Verdana"/>
              <w:sz w:val="18"/>
              <w:szCs w:val="18"/>
              <w:lang w:val="nl-NL"/>
            </w:rPr>
            <w:t>In overleg met deze contactpersoon wordt besloten of deze manco’s wel o</w:t>
          </w:r>
          <w:r w:rsidR="008A6DD4" w:rsidRPr="003711D9">
            <w:rPr>
              <w:rFonts w:ascii="Verdana" w:hAnsi="Verdana"/>
              <w:sz w:val="18"/>
              <w:szCs w:val="18"/>
              <w:lang w:val="nl-NL"/>
            </w:rPr>
            <w:t>f niet (direct)</w:t>
          </w:r>
          <w:r w:rsidR="0038050E" w:rsidRPr="003711D9">
            <w:rPr>
              <w:rFonts w:ascii="Verdana" w:hAnsi="Verdana"/>
              <w:sz w:val="18"/>
              <w:szCs w:val="18"/>
              <w:lang w:val="nl-NL"/>
            </w:rPr>
            <w:t xml:space="preserve"> </w:t>
          </w:r>
          <w:r w:rsidR="008A6DD4" w:rsidRPr="003711D9">
            <w:rPr>
              <w:rFonts w:ascii="Verdana" w:hAnsi="Verdana"/>
              <w:sz w:val="18"/>
              <w:szCs w:val="18"/>
              <w:lang w:val="nl-NL"/>
            </w:rPr>
            <w:t>worden hersteld</w:t>
          </w:r>
          <w:r w:rsidRPr="003711D9">
            <w:rPr>
              <w:rFonts w:ascii="Verdana" w:hAnsi="Verdana"/>
              <w:sz w:val="18"/>
              <w:szCs w:val="18"/>
              <w:lang w:val="nl-NL"/>
            </w:rPr>
            <w:t>.</w:t>
          </w:r>
          <w:r w:rsidR="009B0B43" w:rsidRPr="003711D9">
            <w:rPr>
              <w:rFonts w:ascii="Verdana" w:hAnsi="Verdana"/>
              <w:sz w:val="18"/>
              <w:szCs w:val="18"/>
              <w:lang w:val="nl-NL"/>
            </w:rPr>
            <w:t xml:space="preserve"> </w:t>
          </w:r>
        </w:p>
        <w:p w14:paraId="73804B5B" w14:textId="77777777" w:rsidR="0096112D" w:rsidRPr="003711D9" w:rsidRDefault="009B0B43" w:rsidP="0096112D">
          <w:pPr>
            <w:autoSpaceDE w:val="0"/>
            <w:autoSpaceDN w:val="0"/>
            <w:adjustRightInd w:val="0"/>
            <w:rPr>
              <w:rFonts w:ascii="Verdana" w:hAnsi="Verdana"/>
              <w:sz w:val="18"/>
              <w:szCs w:val="18"/>
              <w:lang w:val="nl-NL"/>
            </w:rPr>
          </w:pPr>
          <w:r w:rsidRPr="003711D9">
            <w:rPr>
              <w:rFonts w:ascii="Verdana" w:hAnsi="Verdana"/>
              <w:sz w:val="18"/>
              <w:szCs w:val="18"/>
              <w:lang w:val="nl-NL"/>
            </w:rPr>
            <w:t xml:space="preserve">Prijsindicaties </w:t>
          </w:r>
          <w:r w:rsidR="00AA24A3" w:rsidRPr="003711D9">
            <w:rPr>
              <w:rFonts w:ascii="Verdana" w:hAnsi="Verdana"/>
              <w:sz w:val="18"/>
              <w:szCs w:val="18"/>
              <w:lang w:val="nl-NL"/>
            </w:rPr>
            <w:t>moeten</w:t>
          </w:r>
          <w:r w:rsidRPr="003711D9">
            <w:rPr>
              <w:rFonts w:ascii="Verdana" w:hAnsi="Verdana"/>
              <w:sz w:val="18"/>
              <w:szCs w:val="18"/>
              <w:lang w:val="nl-NL"/>
            </w:rPr>
            <w:t xml:space="preserve"> schriftelijk te worden bevestigd.</w:t>
          </w:r>
        </w:p>
        <w:p w14:paraId="1BD7E735" w14:textId="77777777" w:rsidR="00FE7437" w:rsidRPr="003711D9" w:rsidRDefault="0096112D" w:rsidP="005E6529">
          <w:pPr>
            <w:rPr>
              <w:rFonts w:ascii="Verdana" w:hAnsi="Verdana"/>
              <w:sz w:val="18"/>
              <w:szCs w:val="18"/>
              <w:lang w:val="nl-NL"/>
            </w:rPr>
          </w:pPr>
          <w:r w:rsidRPr="003711D9">
            <w:rPr>
              <w:rFonts w:ascii="Verdana" w:hAnsi="Verdana" w:cs="Verdana"/>
              <w:iCs/>
              <w:sz w:val="18"/>
              <w:szCs w:val="18"/>
              <w:lang w:val="nl-NL"/>
            </w:rPr>
            <w:t xml:space="preserve">De opgedragen werkzaamheden worden door de </w:t>
          </w:r>
          <w:r w:rsidR="00601894" w:rsidRPr="003711D9">
            <w:rPr>
              <w:rFonts w:ascii="Verdana" w:hAnsi="Verdana" w:cs="Verdana"/>
              <w:iCs/>
              <w:sz w:val="18"/>
              <w:szCs w:val="18"/>
              <w:lang w:val="nl-NL"/>
            </w:rPr>
            <w:t>Opdrachtgever</w:t>
          </w:r>
          <w:r w:rsidRPr="003711D9">
            <w:rPr>
              <w:rFonts w:ascii="Verdana" w:hAnsi="Verdana" w:cs="Verdana"/>
              <w:iCs/>
              <w:sz w:val="18"/>
              <w:szCs w:val="18"/>
              <w:lang w:val="nl-NL"/>
            </w:rPr>
            <w:t xml:space="preserve"> bevestigd met een schriftelijke opdracht in de vorm van een </w:t>
          </w:r>
          <w:r w:rsidR="008D079F" w:rsidRPr="003711D9">
            <w:rPr>
              <w:rFonts w:ascii="Verdana" w:hAnsi="Verdana" w:cs="Verdana"/>
              <w:iCs/>
              <w:sz w:val="18"/>
              <w:szCs w:val="18"/>
              <w:lang w:val="nl-NL"/>
            </w:rPr>
            <w:t>Ultimo</w:t>
          </w:r>
          <w:r w:rsidR="007C3668" w:rsidRPr="003711D9">
            <w:rPr>
              <w:rFonts w:ascii="Verdana" w:hAnsi="Verdana" w:cs="Verdana"/>
              <w:iCs/>
              <w:sz w:val="18"/>
              <w:szCs w:val="18"/>
              <w:lang w:val="nl-NL"/>
            </w:rPr>
            <w:t>-</w:t>
          </w:r>
          <w:r w:rsidR="00EA299A" w:rsidRPr="003711D9">
            <w:rPr>
              <w:rFonts w:ascii="Verdana" w:hAnsi="Verdana" w:cs="Verdana"/>
              <w:iCs/>
              <w:sz w:val="18"/>
              <w:szCs w:val="18"/>
              <w:lang w:val="nl-NL"/>
            </w:rPr>
            <w:t>o</w:t>
          </w:r>
          <w:r w:rsidR="009F6BF8" w:rsidRPr="003711D9">
            <w:rPr>
              <w:rFonts w:ascii="Verdana" w:hAnsi="Verdana" w:cs="Verdana"/>
              <w:iCs/>
              <w:sz w:val="18"/>
              <w:szCs w:val="18"/>
              <w:lang w:val="nl-NL"/>
            </w:rPr>
            <w:t>pdracht</w:t>
          </w:r>
          <w:r w:rsidRPr="003711D9">
            <w:rPr>
              <w:rFonts w:ascii="Verdana" w:hAnsi="Verdana" w:cs="Verdana"/>
              <w:iCs/>
              <w:sz w:val="18"/>
              <w:szCs w:val="18"/>
              <w:lang w:val="nl-NL"/>
            </w:rPr>
            <w:t>bon die gekoppeld is aan het Inkoopordernummer behorende bij de manco’s.</w:t>
          </w:r>
          <w:r w:rsidR="00165CB9" w:rsidRPr="003711D9">
            <w:rPr>
              <w:rFonts w:ascii="Verdana" w:hAnsi="Verdana" w:cs="Verdana"/>
              <w:iCs/>
              <w:sz w:val="18"/>
              <w:szCs w:val="18"/>
              <w:lang w:val="nl-NL"/>
            </w:rPr>
            <w:t xml:space="preserve"> </w:t>
          </w:r>
          <w:r w:rsidR="00BE488F" w:rsidRPr="003711D9">
            <w:rPr>
              <w:rFonts w:ascii="Verdana" w:hAnsi="Verdana"/>
              <w:sz w:val="18"/>
              <w:szCs w:val="18"/>
              <w:lang w:val="nl-NL"/>
            </w:rPr>
            <w:t xml:space="preserve">Bij deze mail zit een </w:t>
          </w:r>
          <w:r w:rsidR="008A6DD4" w:rsidRPr="003711D9">
            <w:rPr>
              <w:rFonts w:ascii="Verdana" w:hAnsi="Verdana"/>
              <w:sz w:val="18"/>
              <w:szCs w:val="18"/>
              <w:lang w:val="nl-NL"/>
            </w:rPr>
            <w:t xml:space="preserve">opdrachtbon en een </w:t>
          </w:r>
          <w:r w:rsidR="00BE488F" w:rsidRPr="003711D9">
            <w:rPr>
              <w:rFonts w:ascii="Verdana" w:hAnsi="Verdana"/>
              <w:sz w:val="18"/>
              <w:szCs w:val="18"/>
              <w:lang w:val="nl-NL"/>
            </w:rPr>
            <w:t>gereedmeld</w:t>
          </w:r>
          <w:r w:rsidR="00FE7437" w:rsidRPr="003711D9">
            <w:rPr>
              <w:rFonts w:ascii="Verdana" w:hAnsi="Verdana"/>
              <w:sz w:val="18"/>
              <w:szCs w:val="18"/>
              <w:lang w:val="nl-NL"/>
            </w:rPr>
            <w:t>ing</w:t>
          </w:r>
          <w:r w:rsidR="00BE1215" w:rsidRPr="003711D9">
            <w:rPr>
              <w:rFonts w:ascii="Verdana" w:hAnsi="Verdana"/>
              <w:sz w:val="18"/>
              <w:szCs w:val="18"/>
              <w:lang w:val="nl-NL"/>
            </w:rPr>
            <w:t>s</w:t>
          </w:r>
          <w:r w:rsidR="00BE488F" w:rsidRPr="003711D9">
            <w:rPr>
              <w:rFonts w:ascii="Verdana" w:hAnsi="Verdana"/>
              <w:sz w:val="18"/>
              <w:szCs w:val="18"/>
              <w:lang w:val="nl-NL"/>
            </w:rPr>
            <w:t>formulier die binnen de gestelde termijnen moet</w:t>
          </w:r>
          <w:r w:rsidR="000C06AB" w:rsidRPr="003711D9">
            <w:rPr>
              <w:rFonts w:ascii="Verdana" w:hAnsi="Verdana"/>
              <w:sz w:val="18"/>
              <w:szCs w:val="18"/>
              <w:lang w:val="nl-NL"/>
            </w:rPr>
            <w:t>en</w:t>
          </w:r>
          <w:r w:rsidR="00BE488F" w:rsidRPr="003711D9">
            <w:rPr>
              <w:rFonts w:ascii="Verdana" w:hAnsi="Verdana"/>
              <w:sz w:val="18"/>
              <w:szCs w:val="18"/>
              <w:lang w:val="nl-NL"/>
            </w:rPr>
            <w:t xml:space="preserve"> worden verstuurd.</w:t>
          </w:r>
          <w:r w:rsidR="008D7085" w:rsidRPr="003711D9">
            <w:rPr>
              <w:rFonts w:ascii="Verdana" w:hAnsi="Verdana"/>
              <w:sz w:val="18"/>
              <w:szCs w:val="18"/>
              <w:lang w:val="nl-NL"/>
            </w:rPr>
            <w:t xml:space="preserve"> </w:t>
          </w:r>
        </w:p>
        <w:p w14:paraId="44CDAD8D" w14:textId="77777777" w:rsidR="008D7085" w:rsidRPr="003711D9" w:rsidRDefault="009124FC" w:rsidP="005E6529">
          <w:pPr>
            <w:rPr>
              <w:rFonts w:ascii="Verdana" w:hAnsi="Verdana"/>
              <w:sz w:val="18"/>
              <w:szCs w:val="18"/>
              <w:lang w:val="nl-NL"/>
            </w:rPr>
          </w:pPr>
          <w:r w:rsidRPr="003711D9">
            <w:rPr>
              <w:rFonts w:ascii="Verdana" w:hAnsi="Verdana"/>
              <w:sz w:val="18"/>
              <w:szCs w:val="18"/>
              <w:lang w:val="nl-NL"/>
            </w:rPr>
            <w:t xml:space="preserve">Zie </w:t>
          </w:r>
          <w:r w:rsidR="00FE7437" w:rsidRPr="003711D9">
            <w:rPr>
              <w:rFonts w:ascii="Verdana" w:hAnsi="Verdana"/>
              <w:sz w:val="18"/>
              <w:szCs w:val="18"/>
              <w:lang w:val="nl-NL"/>
            </w:rPr>
            <w:t>B</w:t>
          </w:r>
          <w:r w:rsidR="008D7085" w:rsidRPr="003711D9">
            <w:rPr>
              <w:rFonts w:ascii="Verdana" w:hAnsi="Verdana"/>
              <w:sz w:val="18"/>
              <w:szCs w:val="18"/>
              <w:lang w:val="nl-NL"/>
            </w:rPr>
            <w:t>ijlage W.</w:t>
          </w:r>
          <w:r w:rsidR="00684973" w:rsidRPr="003711D9">
            <w:rPr>
              <w:rFonts w:ascii="Verdana" w:hAnsi="Verdana"/>
              <w:sz w:val="18"/>
              <w:szCs w:val="18"/>
              <w:lang w:val="nl-NL"/>
            </w:rPr>
            <w:t>07</w:t>
          </w:r>
          <w:r w:rsidR="004779D5" w:rsidRPr="003711D9">
            <w:rPr>
              <w:rFonts w:ascii="Verdana" w:hAnsi="Verdana"/>
              <w:sz w:val="18"/>
              <w:szCs w:val="18"/>
              <w:lang w:val="nl-NL"/>
            </w:rPr>
            <w:t xml:space="preserve"> en Bijlage W.08, resp. </w:t>
          </w:r>
          <w:r w:rsidRPr="003711D9">
            <w:rPr>
              <w:rFonts w:ascii="Verdana" w:hAnsi="Verdana"/>
              <w:sz w:val="18"/>
              <w:szCs w:val="18"/>
              <w:lang w:val="nl-NL"/>
            </w:rPr>
            <w:t>‘</w:t>
          </w:r>
          <w:r w:rsidR="008D7085" w:rsidRPr="003711D9">
            <w:rPr>
              <w:rFonts w:ascii="Verdana" w:hAnsi="Verdana"/>
              <w:sz w:val="18"/>
              <w:szCs w:val="18"/>
              <w:lang w:val="nl-NL"/>
            </w:rPr>
            <w:t>Opdracht</w:t>
          </w:r>
          <w:r w:rsidR="008A6DD4" w:rsidRPr="003711D9">
            <w:rPr>
              <w:rFonts w:ascii="Verdana" w:hAnsi="Verdana"/>
              <w:sz w:val="18"/>
              <w:szCs w:val="18"/>
              <w:lang w:val="nl-NL"/>
            </w:rPr>
            <w:t>bon</w:t>
          </w:r>
          <w:r w:rsidRPr="003711D9">
            <w:rPr>
              <w:rFonts w:ascii="Verdana" w:hAnsi="Verdana"/>
              <w:sz w:val="18"/>
              <w:szCs w:val="18"/>
              <w:lang w:val="nl-NL"/>
            </w:rPr>
            <w:t xml:space="preserve"> Ultimo’</w:t>
          </w:r>
          <w:r w:rsidR="00F93B26" w:rsidRPr="003711D9">
            <w:rPr>
              <w:rFonts w:ascii="Verdana" w:hAnsi="Verdana"/>
              <w:sz w:val="18"/>
              <w:szCs w:val="18"/>
              <w:lang w:val="nl-NL"/>
            </w:rPr>
            <w:t xml:space="preserve"> en </w:t>
          </w:r>
          <w:r w:rsidRPr="003711D9">
            <w:rPr>
              <w:rFonts w:ascii="Verdana" w:hAnsi="Verdana"/>
              <w:sz w:val="18"/>
              <w:szCs w:val="18"/>
              <w:lang w:val="nl-NL"/>
            </w:rPr>
            <w:t>‘Gereedmeldingsformulier opdrachten Ultimo RVB’</w:t>
          </w:r>
          <w:r w:rsidR="008D7085" w:rsidRPr="003711D9">
            <w:rPr>
              <w:rFonts w:ascii="Verdana" w:hAnsi="Verdana"/>
              <w:sz w:val="18"/>
              <w:szCs w:val="18"/>
              <w:lang w:val="nl-NL"/>
            </w:rPr>
            <w:t>.</w:t>
          </w:r>
        </w:p>
        <w:p w14:paraId="2187D723" w14:textId="77777777" w:rsidR="00F6503C" w:rsidRPr="003711D9" w:rsidRDefault="00F6503C" w:rsidP="005E6529">
          <w:pPr>
            <w:rPr>
              <w:rFonts w:ascii="Verdana" w:hAnsi="Verdana"/>
              <w:sz w:val="18"/>
              <w:szCs w:val="18"/>
              <w:lang w:val="nl-NL"/>
            </w:rPr>
          </w:pPr>
        </w:p>
        <w:p w14:paraId="7355162E" w14:textId="77777777" w:rsidR="00285B8A" w:rsidRPr="003711D9" w:rsidRDefault="00285B8A" w:rsidP="00B4250D">
          <w:pPr>
            <w:pStyle w:val="Kop3"/>
            <w:rPr>
              <w:lang w:val="nl-NL"/>
            </w:rPr>
          </w:pPr>
          <w:bookmarkStart w:id="11031" w:name="_Toc71015560"/>
          <w:bookmarkStart w:id="11032" w:name="_Toc71901884"/>
          <w:bookmarkStart w:id="11033" w:name="_Toc79070326"/>
          <w:bookmarkStart w:id="11034" w:name="_Toc97713120"/>
          <w:r w:rsidRPr="003711D9">
            <w:rPr>
              <w:lang w:val="nl-NL"/>
            </w:rPr>
            <w:t xml:space="preserve">Nader op te dragen </w:t>
          </w:r>
          <w:r w:rsidR="008A6DD4" w:rsidRPr="003711D9">
            <w:rPr>
              <w:lang w:val="nl-NL"/>
            </w:rPr>
            <w:t xml:space="preserve">herstelopdrachten </w:t>
          </w:r>
          <w:r w:rsidRPr="003711D9">
            <w:rPr>
              <w:lang w:val="nl-NL"/>
            </w:rPr>
            <w:t>manco’</w:t>
          </w:r>
          <w:r w:rsidR="007F69AD" w:rsidRPr="003711D9">
            <w:rPr>
              <w:lang w:val="nl-NL"/>
            </w:rPr>
            <w:t>s</w:t>
          </w:r>
          <w:bookmarkEnd w:id="11031"/>
          <w:bookmarkEnd w:id="11032"/>
          <w:bookmarkEnd w:id="11033"/>
          <w:bookmarkEnd w:id="11034"/>
        </w:p>
        <w:p w14:paraId="2240D2F5" w14:textId="77777777" w:rsidR="008D7085" w:rsidRPr="003711D9" w:rsidRDefault="00285B8A" w:rsidP="0096112D">
          <w:pPr>
            <w:autoSpaceDE w:val="0"/>
            <w:autoSpaceDN w:val="0"/>
            <w:adjustRightInd w:val="0"/>
            <w:rPr>
              <w:rFonts w:ascii="Verdana" w:hAnsi="Verdana"/>
              <w:sz w:val="18"/>
              <w:szCs w:val="18"/>
              <w:lang w:val="nl-NL"/>
            </w:rPr>
          </w:pPr>
          <w:r w:rsidRPr="003711D9">
            <w:rPr>
              <w:rFonts w:ascii="Verdana" w:hAnsi="Verdana"/>
              <w:sz w:val="18"/>
              <w:szCs w:val="18"/>
              <w:lang w:val="nl-NL"/>
            </w:rPr>
            <w:t>Van Manco</w:t>
          </w:r>
          <w:r w:rsidR="005C538D" w:rsidRPr="003711D9">
            <w:rPr>
              <w:rFonts w:ascii="Verdana" w:hAnsi="Verdana"/>
              <w:sz w:val="18"/>
              <w:szCs w:val="18"/>
              <w:lang w:val="nl-NL"/>
            </w:rPr>
            <w:t>’s</w:t>
          </w:r>
          <w:r w:rsidRPr="003711D9">
            <w:rPr>
              <w:rFonts w:ascii="Verdana" w:hAnsi="Verdana"/>
              <w:sz w:val="18"/>
              <w:szCs w:val="18"/>
              <w:lang w:val="nl-NL"/>
            </w:rPr>
            <w:t xml:space="preserve"> welke niet direct kunnen worden </w:t>
          </w:r>
          <w:r w:rsidR="008A6DD4" w:rsidRPr="003711D9">
            <w:rPr>
              <w:rFonts w:ascii="Verdana" w:hAnsi="Verdana"/>
              <w:sz w:val="18"/>
              <w:szCs w:val="18"/>
              <w:lang w:val="nl-NL"/>
            </w:rPr>
            <w:t>verholpen</w:t>
          </w:r>
          <w:r w:rsidRPr="003711D9">
            <w:rPr>
              <w:rFonts w:ascii="Verdana" w:hAnsi="Verdana"/>
              <w:sz w:val="18"/>
              <w:szCs w:val="18"/>
              <w:lang w:val="nl-NL"/>
            </w:rPr>
            <w:t xml:space="preserve"> </w:t>
          </w:r>
          <w:r w:rsidR="00B42A9E" w:rsidRPr="003711D9">
            <w:rPr>
              <w:rFonts w:ascii="Verdana" w:hAnsi="Verdana"/>
              <w:sz w:val="18"/>
              <w:szCs w:val="18"/>
              <w:lang w:val="nl-NL"/>
            </w:rPr>
            <w:t xml:space="preserve">moet </w:t>
          </w:r>
          <w:r w:rsidR="00601894" w:rsidRPr="003711D9">
            <w:rPr>
              <w:rFonts w:ascii="Verdana" w:hAnsi="Verdana"/>
              <w:sz w:val="18"/>
              <w:szCs w:val="18"/>
              <w:lang w:val="nl-NL"/>
            </w:rPr>
            <w:t>Aannemer</w:t>
          </w:r>
          <w:r w:rsidR="005C538D" w:rsidRPr="003711D9">
            <w:rPr>
              <w:rFonts w:ascii="Verdana" w:hAnsi="Verdana"/>
              <w:sz w:val="18"/>
              <w:szCs w:val="18"/>
              <w:lang w:val="nl-NL"/>
            </w:rPr>
            <w:t xml:space="preserve"> een</w:t>
          </w:r>
          <w:r w:rsidR="00311D72" w:rsidRPr="003711D9">
            <w:rPr>
              <w:rFonts w:ascii="Verdana" w:hAnsi="Verdana"/>
              <w:sz w:val="18"/>
              <w:szCs w:val="18"/>
              <w:lang w:val="nl-NL"/>
            </w:rPr>
            <w:t xml:space="preserve"> gespecificeerde</w:t>
          </w:r>
          <w:r w:rsidR="005C538D" w:rsidRPr="003711D9">
            <w:rPr>
              <w:rFonts w:ascii="Verdana" w:hAnsi="Verdana"/>
              <w:sz w:val="18"/>
              <w:szCs w:val="18"/>
              <w:lang w:val="nl-NL"/>
            </w:rPr>
            <w:t xml:space="preserve"> offerte maken</w:t>
          </w:r>
          <w:r w:rsidR="00311D72" w:rsidRPr="003711D9">
            <w:rPr>
              <w:rFonts w:ascii="Verdana" w:hAnsi="Verdana"/>
              <w:sz w:val="18"/>
              <w:szCs w:val="18"/>
              <w:lang w:val="nl-NL"/>
            </w:rPr>
            <w:t xml:space="preserve"> </w:t>
          </w:r>
          <w:r w:rsidR="005C538D" w:rsidRPr="003711D9">
            <w:rPr>
              <w:rFonts w:ascii="Verdana" w:hAnsi="Verdana"/>
              <w:sz w:val="18"/>
              <w:szCs w:val="18"/>
              <w:lang w:val="nl-NL"/>
            </w:rPr>
            <w:t>van de kosten voor het goedgekeurd krijgen van de installatie.</w:t>
          </w:r>
          <w:r w:rsidR="00311D72" w:rsidRPr="003711D9">
            <w:rPr>
              <w:rFonts w:ascii="Verdana" w:hAnsi="Verdana"/>
              <w:sz w:val="18"/>
              <w:szCs w:val="18"/>
              <w:lang w:val="nl-NL"/>
            </w:rPr>
            <w:t xml:space="preserve"> Tot de offerte behoort ook een uitvoeringplanning.</w:t>
          </w:r>
          <w:r w:rsidR="005C538D" w:rsidRPr="003711D9">
            <w:rPr>
              <w:rFonts w:ascii="Verdana" w:hAnsi="Verdana"/>
              <w:sz w:val="18"/>
              <w:szCs w:val="18"/>
              <w:lang w:val="nl-NL"/>
            </w:rPr>
            <w:t xml:space="preserve"> Na het uitvoeren van de werkzaamheden moet een goedkeuringsdocument worden geleverd zoals beschreven in </w:t>
          </w:r>
          <w:r w:rsidR="00CC270A" w:rsidRPr="003711D9">
            <w:rPr>
              <w:rFonts w:ascii="Verdana" w:hAnsi="Verdana"/>
              <w:sz w:val="18"/>
              <w:szCs w:val="18"/>
              <w:lang w:val="nl-NL"/>
            </w:rPr>
            <w:t>hoofdstuk</w:t>
          </w:r>
          <w:r w:rsidR="00684973" w:rsidRPr="003711D9">
            <w:rPr>
              <w:rFonts w:ascii="Verdana" w:hAnsi="Verdana"/>
              <w:sz w:val="18"/>
              <w:szCs w:val="18"/>
              <w:lang w:val="nl-NL"/>
            </w:rPr>
            <w:t xml:space="preserve"> </w:t>
          </w:r>
          <w:r w:rsidR="00A9445B" w:rsidRPr="003711D9">
            <w:rPr>
              <w:rFonts w:ascii="Verdana" w:hAnsi="Verdana"/>
              <w:sz w:val="18"/>
              <w:szCs w:val="18"/>
              <w:lang w:val="nl-NL"/>
            </w:rPr>
            <w:t>5</w:t>
          </w:r>
          <w:r w:rsidR="00684973" w:rsidRPr="003711D9">
            <w:rPr>
              <w:rFonts w:ascii="Verdana" w:hAnsi="Verdana"/>
              <w:sz w:val="18"/>
              <w:szCs w:val="18"/>
              <w:lang w:val="nl-NL"/>
            </w:rPr>
            <w:t>.</w:t>
          </w:r>
        </w:p>
        <w:p w14:paraId="2BE9B861" w14:textId="77777777" w:rsidR="008D7085" w:rsidRPr="003711D9" w:rsidRDefault="008D7085" w:rsidP="008D7085">
          <w:pPr>
            <w:rPr>
              <w:rFonts w:ascii="Verdana" w:hAnsi="Verdana"/>
              <w:sz w:val="18"/>
              <w:szCs w:val="18"/>
              <w:lang w:val="nl-NL"/>
            </w:rPr>
          </w:pPr>
          <w:r w:rsidRPr="003711D9">
            <w:rPr>
              <w:rFonts w:ascii="Verdana" w:hAnsi="Verdana"/>
              <w:sz w:val="18"/>
              <w:szCs w:val="18"/>
              <w:lang w:val="nl-NL"/>
            </w:rPr>
            <w:t>Bovenstaande werkzaamheden worden per mail met een opdrachtbon opgedragen. Bij deze mail zit een gereedmeld</w:t>
          </w:r>
          <w:r w:rsidR="00AC7137" w:rsidRPr="003711D9">
            <w:rPr>
              <w:rFonts w:ascii="Verdana" w:hAnsi="Verdana"/>
              <w:sz w:val="18"/>
              <w:szCs w:val="18"/>
              <w:lang w:val="nl-NL"/>
            </w:rPr>
            <w:t>ing</w:t>
          </w:r>
          <w:r w:rsidR="00BE1215" w:rsidRPr="003711D9">
            <w:rPr>
              <w:rFonts w:ascii="Verdana" w:hAnsi="Verdana"/>
              <w:sz w:val="18"/>
              <w:szCs w:val="18"/>
              <w:lang w:val="nl-NL"/>
            </w:rPr>
            <w:t>s</w:t>
          </w:r>
          <w:r w:rsidRPr="003711D9">
            <w:rPr>
              <w:rFonts w:ascii="Verdana" w:hAnsi="Verdana"/>
              <w:sz w:val="18"/>
              <w:szCs w:val="18"/>
              <w:lang w:val="nl-NL"/>
            </w:rPr>
            <w:t>formulier die binnen de gestelde termijnen moet worden verstuurd.</w:t>
          </w:r>
        </w:p>
        <w:p w14:paraId="40531DA1" w14:textId="77777777" w:rsidR="00F6503C" w:rsidRPr="003711D9" w:rsidRDefault="004779D5" w:rsidP="00471632">
          <w:pPr>
            <w:rPr>
              <w:rFonts w:ascii="Verdana" w:hAnsi="Verdana"/>
              <w:sz w:val="18"/>
              <w:szCs w:val="18"/>
              <w:lang w:val="nl-NL"/>
            </w:rPr>
          </w:pPr>
          <w:bookmarkStart w:id="11035" w:name="_Toc32236678"/>
          <w:r w:rsidRPr="003711D9">
            <w:rPr>
              <w:rFonts w:ascii="Verdana" w:hAnsi="Verdana"/>
              <w:sz w:val="18"/>
              <w:szCs w:val="18"/>
              <w:lang w:val="nl-NL"/>
            </w:rPr>
            <w:lastRenderedPageBreak/>
            <w:t>Zie Bijlage W.07 en Bijlage W.08, resp. ‘Opdrachtbon Ultimo’ en ‘Gereedmeldingsformulier opdrachten Ultimo RVB’.</w:t>
          </w:r>
        </w:p>
        <w:p w14:paraId="4FA492C3" w14:textId="77777777" w:rsidR="000E30A5" w:rsidRPr="003711D9" w:rsidRDefault="000E30A5" w:rsidP="00B4250D">
          <w:pPr>
            <w:pStyle w:val="Kop3"/>
          </w:pPr>
          <w:bookmarkStart w:id="11036" w:name="_Toc71015561"/>
          <w:bookmarkStart w:id="11037" w:name="_Toc71901885"/>
          <w:bookmarkStart w:id="11038" w:name="_Toc79070327"/>
          <w:bookmarkStart w:id="11039" w:name="_Toc97713121"/>
          <w:r w:rsidRPr="003711D9">
            <w:t>Reactie- en hersteltijden manco’s</w:t>
          </w:r>
          <w:bookmarkEnd w:id="11036"/>
          <w:bookmarkEnd w:id="11037"/>
          <w:bookmarkEnd w:id="11038"/>
          <w:bookmarkEnd w:id="11039"/>
        </w:p>
        <w:p w14:paraId="779F248B" w14:textId="77777777" w:rsidR="000E30A5" w:rsidRPr="003711D9" w:rsidRDefault="000E30A5" w:rsidP="00EF2BCE">
          <w:pPr>
            <w:autoSpaceDE w:val="0"/>
            <w:autoSpaceDN w:val="0"/>
            <w:rPr>
              <w:rFonts w:ascii="Verdana" w:hAnsi="Verdana"/>
              <w:sz w:val="18"/>
              <w:szCs w:val="18"/>
            </w:rPr>
          </w:pPr>
          <w:r w:rsidRPr="003711D9">
            <w:rPr>
              <w:rFonts w:ascii="Verdana" w:hAnsi="Verdana"/>
              <w:sz w:val="18"/>
              <w:szCs w:val="18"/>
              <w:lang w:val="nl-NL"/>
            </w:rPr>
            <w:t xml:space="preserve">De termijnen waarbinnen </w:t>
          </w:r>
          <w:r w:rsidR="001D6C4D" w:rsidRPr="003711D9">
            <w:rPr>
              <w:rFonts w:ascii="Verdana" w:hAnsi="Verdana"/>
              <w:sz w:val="18"/>
              <w:szCs w:val="18"/>
              <w:lang w:val="nl-NL"/>
            </w:rPr>
            <w:t xml:space="preserve">door </w:t>
          </w:r>
          <w:r w:rsidRPr="003711D9">
            <w:rPr>
              <w:rFonts w:ascii="Verdana" w:hAnsi="Verdana"/>
              <w:sz w:val="18"/>
              <w:szCs w:val="18"/>
              <w:lang w:val="nl-NL"/>
            </w:rPr>
            <w:t xml:space="preserve">de </w:t>
          </w:r>
          <w:r w:rsidR="00601894" w:rsidRPr="003711D9">
            <w:rPr>
              <w:rFonts w:ascii="Verdana" w:hAnsi="Verdana"/>
              <w:sz w:val="18"/>
              <w:szCs w:val="18"/>
              <w:lang w:val="nl-NL"/>
            </w:rPr>
            <w:t>Aannemer</w:t>
          </w:r>
          <w:r w:rsidRPr="003711D9">
            <w:rPr>
              <w:rFonts w:ascii="Verdana" w:hAnsi="Verdana"/>
              <w:sz w:val="18"/>
              <w:szCs w:val="18"/>
              <w:lang w:val="nl-NL"/>
            </w:rPr>
            <w:t xml:space="preserve"> </w:t>
          </w:r>
          <w:r w:rsidR="001D6C4D" w:rsidRPr="003711D9">
            <w:rPr>
              <w:rFonts w:ascii="Verdana" w:hAnsi="Verdana"/>
              <w:sz w:val="18"/>
              <w:szCs w:val="18"/>
              <w:lang w:val="nl-NL"/>
            </w:rPr>
            <w:t xml:space="preserve">een </w:t>
          </w:r>
          <w:r w:rsidR="009B0B43" w:rsidRPr="003711D9">
            <w:rPr>
              <w:rFonts w:ascii="Verdana" w:hAnsi="Verdana"/>
              <w:sz w:val="18"/>
              <w:szCs w:val="18"/>
              <w:lang w:val="nl-NL"/>
            </w:rPr>
            <w:t>manco</w:t>
          </w:r>
          <w:r w:rsidRPr="003711D9">
            <w:rPr>
              <w:rFonts w:ascii="Verdana" w:hAnsi="Verdana"/>
              <w:sz w:val="18"/>
              <w:szCs w:val="18"/>
              <w:lang w:val="nl-NL"/>
            </w:rPr>
            <w:t xml:space="preserve"> moet zijn opgeheven, </w:t>
          </w:r>
          <w:r w:rsidR="009B0B43" w:rsidRPr="003711D9">
            <w:rPr>
              <w:rFonts w:ascii="Verdana" w:hAnsi="Verdana"/>
              <w:sz w:val="18"/>
              <w:szCs w:val="18"/>
              <w:lang w:val="nl-NL"/>
            </w:rPr>
            <w:t xml:space="preserve">worden in overleg met de </w:t>
          </w:r>
          <w:r w:rsidR="00601894" w:rsidRPr="003711D9">
            <w:rPr>
              <w:rFonts w:ascii="Verdana" w:hAnsi="Verdana"/>
              <w:sz w:val="18"/>
              <w:szCs w:val="18"/>
              <w:lang w:val="nl-NL"/>
            </w:rPr>
            <w:t>Opdrachtgever</w:t>
          </w:r>
          <w:r w:rsidR="009B0B43" w:rsidRPr="003711D9">
            <w:rPr>
              <w:rFonts w:ascii="Verdana" w:hAnsi="Verdana"/>
              <w:sz w:val="18"/>
              <w:szCs w:val="18"/>
              <w:lang w:val="nl-NL"/>
            </w:rPr>
            <w:t xml:space="preserve"> </w:t>
          </w:r>
          <w:r w:rsidRPr="003711D9">
            <w:rPr>
              <w:rFonts w:ascii="Verdana" w:hAnsi="Verdana"/>
              <w:sz w:val="18"/>
              <w:szCs w:val="18"/>
              <w:lang w:val="nl-NL"/>
            </w:rPr>
            <w:t>bepaald</w:t>
          </w:r>
          <w:r w:rsidR="005C71B5" w:rsidRPr="003711D9">
            <w:rPr>
              <w:rFonts w:ascii="Verdana" w:hAnsi="Verdana"/>
              <w:sz w:val="18"/>
              <w:szCs w:val="18"/>
              <w:lang w:val="nl-NL"/>
            </w:rPr>
            <w:t xml:space="preserve">. De </w:t>
          </w:r>
          <w:r w:rsidR="00601894" w:rsidRPr="003711D9">
            <w:rPr>
              <w:rFonts w:ascii="Verdana" w:hAnsi="Verdana"/>
              <w:sz w:val="18"/>
              <w:szCs w:val="18"/>
              <w:lang w:val="nl-NL"/>
            </w:rPr>
            <w:t>Opdrachtgever</w:t>
          </w:r>
          <w:r w:rsidR="005C71B5" w:rsidRPr="003711D9">
            <w:rPr>
              <w:rFonts w:ascii="Verdana" w:hAnsi="Verdana"/>
              <w:sz w:val="18"/>
              <w:szCs w:val="18"/>
              <w:lang w:val="nl-NL"/>
            </w:rPr>
            <w:t xml:space="preserve"> bepaalt in hoeverre een manco spoedeisend dan wel hinderlijk is.</w:t>
          </w:r>
          <w:r w:rsidR="009B0B43" w:rsidRPr="003711D9">
            <w:rPr>
              <w:rFonts w:ascii="Verdana" w:hAnsi="Verdana"/>
              <w:sz w:val="18"/>
              <w:szCs w:val="18"/>
              <w:lang w:val="nl-NL"/>
            </w:rPr>
            <w:t xml:space="preserve"> </w:t>
          </w:r>
          <w:r w:rsidR="005C71B5" w:rsidRPr="003711D9">
            <w:rPr>
              <w:rFonts w:ascii="Verdana" w:hAnsi="Verdana"/>
              <w:sz w:val="18"/>
              <w:szCs w:val="18"/>
            </w:rPr>
            <w:t xml:space="preserve">Uitvoering is </w:t>
          </w:r>
          <w:r w:rsidR="009B0B43" w:rsidRPr="003711D9">
            <w:rPr>
              <w:rFonts w:ascii="Verdana" w:hAnsi="Verdana"/>
              <w:sz w:val="18"/>
              <w:szCs w:val="18"/>
            </w:rPr>
            <w:t>vervolgens als volg</w:t>
          </w:r>
          <w:r w:rsidR="005C71B5" w:rsidRPr="003711D9">
            <w:rPr>
              <w:rFonts w:ascii="Verdana" w:hAnsi="Verdana"/>
              <w:sz w:val="18"/>
              <w:szCs w:val="18"/>
            </w:rPr>
            <w:t>t</w:t>
          </w:r>
          <w:r w:rsidR="009B0B43" w:rsidRPr="003711D9">
            <w:rPr>
              <w:rFonts w:ascii="Verdana" w:hAnsi="Verdana"/>
              <w:sz w:val="18"/>
              <w:szCs w:val="18"/>
            </w:rPr>
            <w:t>:</w:t>
          </w:r>
        </w:p>
        <w:p w14:paraId="2F49E34E" w14:textId="77777777" w:rsidR="005C71B5" w:rsidRPr="003711D9" w:rsidRDefault="005C71B5" w:rsidP="00606D2D">
          <w:pPr>
            <w:pStyle w:val="Lijstalinea"/>
            <w:numPr>
              <w:ilvl w:val="0"/>
              <w:numId w:val="11"/>
            </w:numPr>
            <w:autoSpaceDE w:val="0"/>
            <w:autoSpaceDN w:val="0"/>
            <w:rPr>
              <w:rFonts w:ascii="Verdana" w:hAnsi="Verdana"/>
              <w:sz w:val="18"/>
              <w:szCs w:val="18"/>
              <w:lang w:val="nl-NL"/>
            </w:rPr>
          </w:pPr>
          <w:r w:rsidRPr="003711D9">
            <w:rPr>
              <w:rFonts w:ascii="Verdana" w:hAnsi="Verdana"/>
              <w:sz w:val="18"/>
              <w:szCs w:val="18"/>
              <w:lang w:val="nl-NL"/>
            </w:rPr>
            <w:t xml:space="preserve">Bij spoedeisende manco’s: op dezelfde dag </w:t>
          </w:r>
          <w:r w:rsidR="007A7380" w:rsidRPr="003711D9">
            <w:rPr>
              <w:rFonts w:ascii="Verdana" w:hAnsi="Verdana"/>
              <w:sz w:val="18"/>
              <w:szCs w:val="18"/>
              <w:lang w:val="nl-NL"/>
            </w:rPr>
            <w:t>manco, indien mogelijk, met een noodreparatie verhelpen. Dezelfde dag</w:t>
          </w:r>
          <w:r w:rsidRPr="003711D9">
            <w:rPr>
              <w:rFonts w:ascii="Verdana" w:hAnsi="Verdana"/>
              <w:sz w:val="18"/>
              <w:szCs w:val="18"/>
              <w:lang w:val="nl-NL"/>
            </w:rPr>
            <w:t xml:space="preserve"> </w:t>
          </w:r>
          <w:r w:rsidR="007A7380" w:rsidRPr="003711D9">
            <w:rPr>
              <w:rFonts w:ascii="Verdana" w:hAnsi="Verdana"/>
              <w:sz w:val="18"/>
              <w:szCs w:val="18"/>
              <w:lang w:val="nl-NL"/>
            </w:rPr>
            <w:t>contact</w:t>
          </w:r>
          <w:r w:rsidR="001D6C4D" w:rsidRPr="003711D9">
            <w:rPr>
              <w:rFonts w:ascii="Verdana" w:hAnsi="Verdana"/>
              <w:sz w:val="18"/>
              <w:szCs w:val="18"/>
              <w:lang w:val="nl-NL"/>
            </w:rPr>
            <w:t xml:space="preserve"> opnemen</w:t>
          </w:r>
          <w:r w:rsidRPr="003711D9">
            <w:rPr>
              <w:rFonts w:ascii="Verdana" w:hAnsi="Verdana"/>
              <w:sz w:val="18"/>
              <w:szCs w:val="18"/>
              <w:lang w:val="nl-NL"/>
            </w:rPr>
            <w:t xml:space="preserve"> </w:t>
          </w:r>
          <w:r w:rsidR="007A7380" w:rsidRPr="003711D9">
            <w:rPr>
              <w:rFonts w:ascii="Verdana" w:hAnsi="Verdana"/>
              <w:sz w:val="18"/>
              <w:szCs w:val="18"/>
              <w:lang w:val="nl-NL"/>
            </w:rPr>
            <w:t>met</w:t>
          </w:r>
          <w:r w:rsidRPr="003711D9">
            <w:rPr>
              <w:rFonts w:ascii="Verdana" w:hAnsi="Verdana"/>
              <w:sz w:val="18"/>
              <w:szCs w:val="18"/>
              <w:lang w:val="nl-NL"/>
            </w:rPr>
            <w:t xml:space="preserve"> de </w:t>
          </w:r>
          <w:r w:rsidR="00601894" w:rsidRPr="003711D9">
            <w:rPr>
              <w:rFonts w:ascii="Verdana" w:hAnsi="Verdana"/>
              <w:sz w:val="18"/>
              <w:szCs w:val="18"/>
              <w:lang w:val="nl-NL"/>
            </w:rPr>
            <w:t>Opdrachtgever</w:t>
          </w:r>
          <w:r w:rsidRPr="003711D9">
            <w:rPr>
              <w:rFonts w:ascii="Verdana" w:hAnsi="Verdana"/>
              <w:sz w:val="18"/>
              <w:szCs w:val="18"/>
              <w:lang w:val="nl-NL"/>
            </w:rPr>
            <w:t xml:space="preserve"> onder vermelding van kostenindicatie en planning. </w:t>
          </w:r>
          <w:r w:rsidR="001D6C4D" w:rsidRPr="003711D9">
            <w:rPr>
              <w:rFonts w:ascii="Verdana" w:hAnsi="Verdana"/>
              <w:sz w:val="18"/>
              <w:szCs w:val="18"/>
              <w:lang w:val="nl-NL"/>
            </w:rPr>
            <w:t>M</w:t>
          </w:r>
          <w:r w:rsidRPr="003711D9">
            <w:rPr>
              <w:rFonts w:ascii="Verdana" w:hAnsi="Verdana"/>
              <w:sz w:val="18"/>
              <w:szCs w:val="18"/>
              <w:lang w:val="nl-NL"/>
            </w:rPr>
            <w:t xml:space="preserve">anco moet binnen 5 werkdagen na melding </w:t>
          </w:r>
          <w:r w:rsidR="007A7380" w:rsidRPr="003711D9">
            <w:rPr>
              <w:rFonts w:ascii="Verdana" w:hAnsi="Verdana"/>
              <w:sz w:val="18"/>
              <w:szCs w:val="18"/>
              <w:lang w:val="nl-NL"/>
            </w:rPr>
            <w:t xml:space="preserve">definitief </w:t>
          </w:r>
          <w:r w:rsidRPr="003711D9">
            <w:rPr>
              <w:rFonts w:ascii="Verdana" w:hAnsi="Verdana"/>
              <w:sz w:val="18"/>
              <w:szCs w:val="18"/>
              <w:lang w:val="nl-NL"/>
            </w:rPr>
            <w:t>zijn verholpen, tenzij aantoonbaar lange levertijden dit onmogelijk maken.</w:t>
          </w:r>
          <w:r w:rsidR="007A7380" w:rsidRPr="003711D9">
            <w:rPr>
              <w:rFonts w:ascii="Verdana" w:hAnsi="Verdana"/>
              <w:sz w:val="18"/>
              <w:szCs w:val="18"/>
              <w:lang w:val="nl-NL"/>
            </w:rPr>
            <w:t xml:space="preserve"> </w:t>
          </w:r>
        </w:p>
        <w:p w14:paraId="40A1F616" w14:textId="77777777" w:rsidR="00F6503C" w:rsidRPr="003711D9" w:rsidRDefault="005C71B5" w:rsidP="00414810">
          <w:pPr>
            <w:pStyle w:val="Lijstalinea"/>
            <w:numPr>
              <w:ilvl w:val="0"/>
              <w:numId w:val="11"/>
            </w:numPr>
            <w:rPr>
              <w:rFonts w:ascii="Verdana" w:hAnsi="Verdana"/>
              <w:sz w:val="18"/>
              <w:szCs w:val="18"/>
              <w:lang w:val="nl-NL"/>
            </w:rPr>
          </w:pPr>
          <w:r w:rsidRPr="003711D9">
            <w:rPr>
              <w:rFonts w:ascii="Verdana" w:hAnsi="Verdana"/>
              <w:sz w:val="18"/>
              <w:szCs w:val="18"/>
              <w:lang w:val="nl-NL"/>
            </w:rPr>
            <w:t xml:space="preserve">Bij </w:t>
          </w:r>
          <w:r w:rsidR="00F975C4" w:rsidRPr="003711D9">
            <w:rPr>
              <w:rFonts w:ascii="Verdana" w:hAnsi="Verdana"/>
              <w:sz w:val="18"/>
              <w:szCs w:val="18"/>
              <w:lang w:val="nl-NL"/>
            </w:rPr>
            <w:t>niet-spoedeisende</w:t>
          </w:r>
          <w:r w:rsidRPr="003711D9">
            <w:rPr>
              <w:rFonts w:ascii="Verdana" w:hAnsi="Verdana"/>
              <w:sz w:val="18"/>
              <w:szCs w:val="18"/>
              <w:lang w:val="nl-NL"/>
            </w:rPr>
            <w:t xml:space="preserve"> manco’s: binnen 5 werkdagen van vaststellen van </w:t>
          </w:r>
          <w:r w:rsidR="001D6C4D" w:rsidRPr="003711D9">
            <w:rPr>
              <w:rFonts w:ascii="Verdana" w:hAnsi="Verdana"/>
              <w:sz w:val="18"/>
              <w:szCs w:val="18"/>
              <w:lang w:val="nl-NL"/>
            </w:rPr>
            <w:t xml:space="preserve">een </w:t>
          </w:r>
          <w:r w:rsidRPr="003711D9">
            <w:rPr>
              <w:rFonts w:ascii="Verdana" w:hAnsi="Verdana"/>
              <w:sz w:val="18"/>
              <w:szCs w:val="18"/>
              <w:lang w:val="nl-NL"/>
            </w:rPr>
            <w:t>manco bericht</w:t>
          </w:r>
          <w:r w:rsidR="001D6C4D" w:rsidRPr="003711D9">
            <w:rPr>
              <w:rFonts w:ascii="Verdana" w:hAnsi="Verdana"/>
              <w:sz w:val="18"/>
              <w:szCs w:val="18"/>
              <w:lang w:val="nl-NL"/>
            </w:rPr>
            <w:t xml:space="preserve"> verstrekken</w:t>
          </w:r>
          <w:r w:rsidRPr="003711D9">
            <w:rPr>
              <w:rFonts w:ascii="Verdana" w:hAnsi="Verdana"/>
              <w:sz w:val="18"/>
              <w:szCs w:val="18"/>
              <w:lang w:val="nl-NL"/>
            </w:rPr>
            <w:t xml:space="preserve"> aan de </w:t>
          </w:r>
          <w:r w:rsidR="00601894" w:rsidRPr="003711D9">
            <w:rPr>
              <w:rFonts w:ascii="Verdana" w:hAnsi="Verdana"/>
              <w:sz w:val="18"/>
              <w:szCs w:val="18"/>
              <w:lang w:val="nl-NL"/>
            </w:rPr>
            <w:t>Opdrachtgever</w:t>
          </w:r>
          <w:r w:rsidRPr="003711D9">
            <w:rPr>
              <w:rFonts w:ascii="Verdana" w:hAnsi="Verdana"/>
              <w:sz w:val="18"/>
              <w:szCs w:val="18"/>
              <w:lang w:val="nl-NL"/>
            </w:rPr>
            <w:t xml:space="preserve"> onder vermelding van offerte en planning. Deze werkzaamheden moeten binnen 15 werkdagen na opdracht zijn uitgevoerd</w:t>
          </w:r>
          <w:r w:rsidR="00F975C4" w:rsidRPr="003711D9">
            <w:rPr>
              <w:rFonts w:ascii="Verdana" w:hAnsi="Verdana"/>
              <w:sz w:val="18"/>
              <w:szCs w:val="18"/>
              <w:lang w:val="nl-NL"/>
            </w:rPr>
            <w:t>, tenzij aantoonbaar lange levertijden dit onmogelijk maken</w:t>
          </w:r>
          <w:r w:rsidRPr="003711D9">
            <w:rPr>
              <w:rFonts w:ascii="Verdana" w:hAnsi="Verdana"/>
              <w:sz w:val="18"/>
              <w:szCs w:val="18"/>
              <w:lang w:val="nl-NL"/>
            </w:rPr>
            <w:t xml:space="preserve">. </w:t>
          </w:r>
        </w:p>
        <w:p w14:paraId="206A8029" w14:textId="77777777" w:rsidR="004D7247" w:rsidRPr="003711D9" w:rsidRDefault="004D7247" w:rsidP="00B4250D">
          <w:pPr>
            <w:pStyle w:val="Kop3"/>
          </w:pPr>
          <w:bookmarkStart w:id="11040" w:name="_Toc71015562"/>
          <w:bookmarkStart w:id="11041" w:name="_Toc71901886"/>
          <w:bookmarkStart w:id="11042" w:name="_Toc79070328"/>
          <w:bookmarkStart w:id="11043" w:name="_Toc97713122"/>
          <w:r w:rsidRPr="003711D9">
            <w:t>Afgekeurde installatie</w:t>
          </w:r>
          <w:bookmarkEnd w:id="11035"/>
          <w:bookmarkEnd w:id="11040"/>
          <w:bookmarkEnd w:id="11041"/>
          <w:bookmarkEnd w:id="11042"/>
          <w:bookmarkEnd w:id="11043"/>
        </w:p>
        <w:p w14:paraId="30C37A64" w14:textId="77777777" w:rsidR="004D7247" w:rsidRPr="003711D9" w:rsidRDefault="004D7247" w:rsidP="004D7247">
          <w:pPr>
            <w:rPr>
              <w:rFonts w:ascii="Verdana" w:hAnsi="Verdana"/>
              <w:sz w:val="18"/>
              <w:szCs w:val="18"/>
              <w:lang w:val="nl-NL"/>
            </w:rPr>
          </w:pPr>
          <w:r w:rsidRPr="003711D9">
            <w:rPr>
              <w:rFonts w:ascii="Verdana" w:hAnsi="Verdana"/>
              <w:sz w:val="18"/>
              <w:szCs w:val="18"/>
              <w:lang w:val="nl-NL"/>
            </w:rPr>
            <w:t>In het geval van een afgekeurde installatie</w:t>
          </w:r>
          <w:r w:rsidR="007C1E10" w:rsidRPr="003711D9">
            <w:rPr>
              <w:rFonts w:ascii="Verdana" w:hAnsi="Verdana"/>
              <w:sz w:val="18"/>
              <w:szCs w:val="18"/>
              <w:lang w:val="nl-NL"/>
            </w:rPr>
            <w:t>, die</w:t>
          </w:r>
          <w:r w:rsidRPr="003711D9">
            <w:rPr>
              <w:rFonts w:ascii="Verdana" w:hAnsi="Verdana"/>
              <w:sz w:val="18"/>
              <w:szCs w:val="18"/>
              <w:lang w:val="nl-NL"/>
            </w:rPr>
            <w:t xml:space="preserve"> hierdoor onveilig in geb</w:t>
          </w:r>
          <w:r w:rsidR="0085485D" w:rsidRPr="003711D9">
            <w:rPr>
              <w:rFonts w:ascii="Verdana" w:hAnsi="Verdana"/>
              <w:sz w:val="18"/>
              <w:szCs w:val="18"/>
              <w:lang w:val="nl-NL"/>
            </w:rPr>
            <w:t>ruik</w:t>
          </w:r>
          <w:r w:rsidR="008A6DD4" w:rsidRPr="003711D9">
            <w:rPr>
              <w:rFonts w:ascii="Verdana" w:hAnsi="Verdana"/>
              <w:sz w:val="18"/>
              <w:szCs w:val="18"/>
              <w:lang w:val="nl-NL"/>
            </w:rPr>
            <w:t xml:space="preserve"> is</w:t>
          </w:r>
          <w:r w:rsidR="0085485D" w:rsidRPr="003711D9">
            <w:rPr>
              <w:rFonts w:ascii="Verdana" w:hAnsi="Verdana"/>
              <w:sz w:val="18"/>
              <w:szCs w:val="18"/>
              <w:lang w:val="nl-NL"/>
            </w:rPr>
            <w:t>, zoals beschreven staat in hoofdstuk</w:t>
          </w:r>
          <w:r w:rsidR="00B42A9E" w:rsidRPr="003711D9">
            <w:rPr>
              <w:rFonts w:ascii="Verdana" w:hAnsi="Verdana"/>
              <w:sz w:val="18"/>
              <w:szCs w:val="18"/>
              <w:lang w:val="nl-NL"/>
            </w:rPr>
            <w:t xml:space="preserve">, moet </w:t>
          </w:r>
          <w:r w:rsidR="007800B7" w:rsidRPr="003711D9">
            <w:rPr>
              <w:rFonts w:ascii="Verdana" w:hAnsi="Verdana"/>
              <w:sz w:val="18"/>
              <w:szCs w:val="18"/>
              <w:lang w:val="nl-NL"/>
            </w:rPr>
            <w:t xml:space="preserve">de </w:t>
          </w:r>
          <w:r w:rsidR="00601894" w:rsidRPr="003711D9">
            <w:rPr>
              <w:rFonts w:ascii="Verdana" w:hAnsi="Verdana"/>
              <w:sz w:val="18"/>
              <w:szCs w:val="18"/>
              <w:lang w:val="nl-NL"/>
            </w:rPr>
            <w:t>Aannemer</w:t>
          </w:r>
          <w:r w:rsidRPr="003711D9">
            <w:rPr>
              <w:rFonts w:ascii="Verdana" w:hAnsi="Verdana"/>
              <w:sz w:val="18"/>
              <w:szCs w:val="18"/>
              <w:lang w:val="nl-NL"/>
            </w:rPr>
            <w:t xml:space="preserve"> in het werk minimaal de volgende stappen ondernemen om een gevaarlijke situatie te voorkomen:</w:t>
          </w:r>
        </w:p>
        <w:p w14:paraId="563B0B78" w14:textId="77777777" w:rsidR="004D7247" w:rsidRPr="003711D9" w:rsidRDefault="00135E54" w:rsidP="00606D2D">
          <w:pPr>
            <w:pStyle w:val="Lijstalinea"/>
            <w:numPr>
              <w:ilvl w:val="0"/>
              <w:numId w:val="4"/>
            </w:numPr>
            <w:spacing w:line="252" w:lineRule="auto"/>
            <w:rPr>
              <w:rFonts w:ascii="Verdana" w:hAnsi="Verdana"/>
              <w:sz w:val="18"/>
              <w:szCs w:val="18"/>
              <w:lang w:val="nl-NL"/>
            </w:rPr>
          </w:pPr>
          <w:r w:rsidRPr="003711D9">
            <w:rPr>
              <w:rFonts w:ascii="Verdana" w:hAnsi="Verdana"/>
              <w:sz w:val="18"/>
              <w:szCs w:val="18"/>
              <w:lang w:val="nl-NL"/>
            </w:rPr>
            <w:t>Gebruik installatie moet niet meer mogelijk</w:t>
          </w:r>
          <w:r w:rsidR="007800B7" w:rsidRPr="003711D9">
            <w:rPr>
              <w:rFonts w:ascii="Verdana" w:hAnsi="Verdana"/>
              <w:sz w:val="18"/>
              <w:szCs w:val="18"/>
              <w:lang w:val="nl-NL"/>
            </w:rPr>
            <w:t xml:space="preserve"> zijn</w:t>
          </w:r>
          <w:r w:rsidRPr="003711D9">
            <w:rPr>
              <w:rFonts w:ascii="Verdana" w:hAnsi="Verdana"/>
              <w:sz w:val="18"/>
              <w:szCs w:val="18"/>
              <w:lang w:val="nl-NL"/>
            </w:rPr>
            <w:t>. Het moet mogelijk blijven dat de afgekeurde installatie hersteld kan worden</w:t>
          </w:r>
          <w:r w:rsidR="007800B7" w:rsidRPr="003711D9">
            <w:rPr>
              <w:rFonts w:ascii="Verdana" w:hAnsi="Verdana"/>
              <w:sz w:val="18"/>
              <w:szCs w:val="18"/>
              <w:lang w:val="nl-NL"/>
            </w:rPr>
            <w:t>;</w:t>
          </w:r>
        </w:p>
        <w:p w14:paraId="3233DCD3" w14:textId="77777777" w:rsidR="004D7247" w:rsidRPr="003711D9" w:rsidRDefault="00B76476" w:rsidP="00606D2D">
          <w:pPr>
            <w:pStyle w:val="Lijstalinea"/>
            <w:numPr>
              <w:ilvl w:val="0"/>
              <w:numId w:val="4"/>
            </w:numPr>
            <w:spacing w:line="252" w:lineRule="auto"/>
            <w:rPr>
              <w:rFonts w:ascii="Verdana" w:hAnsi="Verdana"/>
              <w:sz w:val="18"/>
              <w:szCs w:val="18"/>
            </w:rPr>
          </w:pPr>
          <w:r w:rsidRPr="003711D9">
            <w:rPr>
              <w:rFonts w:ascii="Verdana" w:hAnsi="Verdana"/>
              <w:sz w:val="18"/>
              <w:szCs w:val="18"/>
            </w:rPr>
            <w:t xml:space="preserve">Gebouwbeheerder </w:t>
          </w:r>
          <w:r w:rsidR="004D7247" w:rsidRPr="003711D9">
            <w:rPr>
              <w:rFonts w:ascii="Verdana" w:hAnsi="Verdana"/>
              <w:sz w:val="18"/>
              <w:szCs w:val="18"/>
            </w:rPr>
            <w:t>ter plekke informeren</w:t>
          </w:r>
          <w:r w:rsidR="007800B7" w:rsidRPr="003711D9">
            <w:rPr>
              <w:rFonts w:ascii="Verdana" w:hAnsi="Verdana"/>
              <w:sz w:val="18"/>
              <w:szCs w:val="18"/>
            </w:rPr>
            <w:t>;</w:t>
          </w:r>
        </w:p>
        <w:p w14:paraId="0AAB6984" w14:textId="77777777" w:rsidR="004D7247" w:rsidRPr="003711D9" w:rsidRDefault="004D7247" w:rsidP="00606D2D">
          <w:pPr>
            <w:pStyle w:val="Lijstalinea"/>
            <w:numPr>
              <w:ilvl w:val="0"/>
              <w:numId w:val="4"/>
            </w:numPr>
            <w:spacing w:line="252" w:lineRule="auto"/>
            <w:rPr>
              <w:rFonts w:ascii="Verdana" w:hAnsi="Verdana"/>
              <w:sz w:val="18"/>
              <w:szCs w:val="18"/>
              <w:lang w:val="nl-NL"/>
            </w:rPr>
          </w:pPr>
          <w:r w:rsidRPr="003711D9">
            <w:rPr>
              <w:rFonts w:ascii="Verdana" w:hAnsi="Verdana"/>
              <w:sz w:val="18"/>
              <w:szCs w:val="18"/>
              <w:lang w:val="nl-NL"/>
            </w:rPr>
            <w:t>In overleg met gebouwbeheerder de installatie visueel afzetten, bijvoorbeeld door een lint of een afkeursticker</w:t>
          </w:r>
          <w:r w:rsidR="007800B7" w:rsidRPr="003711D9">
            <w:rPr>
              <w:rFonts w:ascii="Verdana" w:hAnsi="Verdana"/>
              <w:sz w:val="18"/>
              <w:szCs w:val="18"/>
              <w:lang w:val="nl-NL"/>
            </w:rPr>
            <w:t>;</w:t>
          </w:r>
        </w:p>
        <w:p w14:paraId="6CFB9EC7" w14:textId="77777777" w:rsidR="004D7247" w:rsidRPr="003711D9" w:rsidRDefault="004D7247" w:rsidP="00606D2D">
          <w:pPr>
            <w:pStyle w:val="Lijstalinea"/>
            <w:numPr>
              <w:ilvl w:val="0"/>
              <w:numId w:val="4"/>
            </w:numPr>
            <w:spacing w:line="252" w:lineRule="auto"/>
            <w:rPr>
              <w:rFonts w:ascii="Verdana" w:hAnsi="Verdana"/>
              <w:sz w:val="18"/>
              <w:szCs w:val="18"/>
              <w:lang w:val="nl-NL"/>
            </w:rPr>
          </w:pPr>
          <w:r w:rsidRPr="003711D9">
            <w:rPr>
              <w:rFonts w:ascii="Verdana" w:hAnsi="Verdana"/>
              <w:sz w:val="18"/>
              <w:szCs w:val="18"/>
              <w:lang w:val="nl-NL"/>
            </w:rPr>
            <w:t>Regionaal contactpersoon op de hoogte stellen via e-mail of telefonisch</w:t>
          </w:r>
          <w:r w:rsidR="007800B7" w:rsidRPr="003711D9">
            <w:rPr>
              <w:rFonts w:ascii="Verdana" w:hAnsi="Verdana"/>
              <w:sz w:val="18"/>
              <w:szCs w:val="18"/>
              <w:lang w:val="nl-NL"/>
            </w:rPr>
            <w:t xml:space="preserve">; </w:t>
          </w:r>
          <w:r w:rsidR="00561054" w:rsidRPr="003711D9">
            <w:rPr>
              <w:rFonts w:ascii="Verdana" w:hAnsi="Verdana"/>
              <w:sz w:val="18"/>
              <w:szCs w:val="18"/>
              <w:lang w:val="nl-NL"/>
            </w:rPr>
            <w:t>en</w:t>
          </w:r>
        </w:p>
        <w:p w14:paraId="0C07307B" w14:textId="77777777" w:rsidR="00F6503C" w:rsidRPr="003711D9" w:rsidRDefault="00550EE8" w:rsidP="00414810">
          <w:pPr>
            <w:pStyle w:val="Lijstalinea"/>
            <w:numPr>
              <w:ilvl w:val="0"/>
              <w:numId w:val="4"/>
            </w:numPr>
            <w:spacing w:line="252" w:lineRule="auto"/>
            <w:rPr>
              <w:rFonts w:ascii="Verdana" w:hAnsi="Verdana"/>
              <w:sz w:val="18"/>
              <w:szCs w:val="18"/>
              <w:lang w:val="nl-NL"/>
            </w:rPr>
          </w:pPr>
          <w:r w:rsidRPr="003711D9">
            <w:rPr>
              <w:rFonts w:ascii="Verdana" w:hAnsi="Verdana"/>
              <w:sz w:val="18"/>
              <w:szCs w:val="18"/>
              <w:lang w:val="nl-NL"/>
            </w:rPr>
            <w:t xml:space="preserve">Gegevens verwerken in </w:t>
          </w:r>
          <w:r w:rsidR="004C2975" w:rsidRPr="003711D9">
            <w:rPr>
              <w:rFonts w:ascii="Verdana" w:hAnsi="Verdana"/>
              <w:sz w:val="18"/>
              <w:szCs w:val="18"/>
              <w:lang w:val="nl-NL"/>
            </w:rPr>
            <w:t>Keuringsplan</w:t>
          </w:r>
          <w:r w:rsidRPr="003711D9">
            <w:rPr>
              <w:rFonts w:ascii="Verdana" w:hAnsi="Verdana"/>
              <w:sz w:val="18"/>
              <w:szCs w:val="18"/>
              <w:lang w:val="nl-NL"/>
            </w:rPr>
            <w:t xml:space="preserve"> en mancolijst</w:t>
          </w:r>
          <w:r w:rsidR="00561054" w:rsidRPr="003711D9">
            <w:rPr>
              <w:rFonts w:ascii="Verdana" w:hAnsi="Verdana"/>
              <w:sz w:val="18"/>
              <w:szCs w:val="18"/>
              <w:lang w:val="nl-NL"/>
            </w:rPr>
            <w:t>.</w:t>
          </w:r>
        </w:p>
        <w:p w14:paraId="0ADB9FA6" w14:textId="77777777" w:rsidR="00BE488F" w:rsidRPr="003711D9" w:rsidRDefault="00BE488F" w:rsidP="00B4250D">
          <w:pPr>
            <w:pStyle w:val="Kop3"/>
          </w:pPr>
          <w:bookmarkStart w:id="11044" w:name="_Toc71015563"/>
          <w:bookmarkStart w:id="11045" w:name="_Toc71901887"/>
          <w:bookmarkStart w:id="11046" w:name="_Toc79070329"/>
          <w:bookmarkStart w:id="11047" w:name="_Toc97713123"/>
          <w:r w:rsidRPr="003711D9">
            <w:t>Storingen</w:t>
          </w:r>
          <w:bookmarkEnd w:id="11044"/>
          <w:bookmarkEnd w:id="11045"/>
          <w:bookmarkEnd w:id="11046"/>
          <w:bookmarkEnd w:id="11047"/>
        </w:p>
        <w:p w14:paraId="2688694A" w14:textId="77777777" w:rsidR="004F3331" w:rsidRPr="003711D9" w:rsidRDefault="004F3331" w:rsidP="00EF2BCE">
          <w:pPr>
            <w:autoSpaceDE w:val="0"/>
            <w:autoSpaceDN w:val="0"/>
            <w:rPr>
              <w:rFonts w:ascii="Verdana" w:hAnsi="Verdana"/>
              <w:iCs/>
              <w:sz w:val="18"/>
              <w:szCs w:val="18"/>
              <w:lang w:val="nl-NL"/>
            </w:rPr>
          </w:pPr>
          <w:r w:rsidRPr="003711D9">
            <w:rPr>
              <w:rFonts w:ascii="Verdana" w:hAnsi="Verdana"/>
              <w:sz w:val="18"/>
              <w:szCs w:val="18"/>
              <w:lang w:val="nl-NL"/>
            </w:rPr>
            <w:t xml:space="preserve">Het, voor de Gebruiker, merkbaar slechter functioneren van een installaties wordt als storing gezien. Ook kunnen er storingen worden opgedragen welke worden geconstateerd via het proces NPO. Indien </w:t>
          </w:r>
          <w:r w:rsidR="00601894" w:rsidRPr="003711D9">
            <w:rPr>
              <w:rFonts w:ascii="Verdana" w:hAnsi="Verdana"/>
              <w:sz w:val="18"/>
              <w:szCs w:val="18"/>
              <w:lang w:val="nl-NL"/>
            </w:rPr>
            <w:t>Aannemer</w:t>
          </w:r>
          <w:r w:rsidRPr="003711D9">
            <w:rPr>
              <w:rFonts w:ascii="Verdana" w:hAnsi="Verdana"/>
              <w:sz w:val="18"/>
              <w:szCs w:val="18"/>
              <w:lang w:val="nl-NL"/>
            </w:rPr>
            <w:t xml:space="preserve"> </w:t>
          </w:r>
          <w:r w:rsidR="005D3675" w:rsidRPr="003711D9">
            <w:rPr>
              <w:rFonts w:ascii="Verdana" w:hAnsi="Verdana"/>
              <w:sz w:val="18"/>
              <w:szCs w:val="18"/>
              <w:lang w:val="nl-NL"/>
            </w:rPr>
            <w:t>de storing</w:t>
          </w:r>
          <w:r w:rsidRPr="003711D9">
            <w:rPr>
              <w:rFonts w:ascii="Verdana" w:hAnsi="Verdana"/>
              <w:sz w:val="18"/>
              <w:szCs w:val="18"/>
              <w:lang w:val="nl-NL"/>
            </w:rPr>
            <w:t xml:space="preserve"> d.m.v. een provisorische maatregel </w:t>
          </w:r>
          <w:r w:rsidR="006E0E64" w:rsidRPr="003711D9">
            <w:rPr>
              <w:rFonts w:ascii="Verdana" w:hAnsi="Verdana"/>
              <w:sz w:val="18"/>
              <w:szCs w:val="18"/>
              <w:lang w:val="nl-NL"/>
            </w:rPr>
            <w:t>hersteld</w:t>
          </w:r>
          <w:r w:rsidRPr="003711D9">
            <w:rPr>
              <w:rFonts w:ascii="Verdana" w:hAnsi="Verdana"/>
              <w:sz w:val="18"/>
              <w:szCs w:val="18"/>
              <w:lang w:val="nl-NL"/>
            </w:rPr>
            <w:t xml:space="preserve">, moet hij contact opnemen met de </w:t>
          </w:r>
          <w:r w:rsidR="00601894" w:rsidRPr="003711D9">
            <w:rPr>
              <w:rFonts w:ascii="Verdana" w:hAnsi="Verdana"/>
              <w:sz w:val="18"/>
              <w:szCs w:val="18"/>
              <w:lang w:val="nl-NL"/>
            </w:rPr>
            <w:t>Opdrachtgever</w:t>
          </w:r>
          <w:r w:rsidRPr="003711D9">
            <w:rPr>
              <w:rFonts w:ascii="Verdana" w:hAnsi="Verdana"/>
              <w:sz w:val="18"/>
              <w:szCs w:val="18"/>
              <w:lang w:val="nl-NL"/>
            </w:rPr>
            <w:t xml:space="preserve"> voor een afspraak tot definitief herstel. </w:t>
          </w:r>
        </w:p>
        <w:p w14:paraId="5A3C0862" w14:textId="77777777" w:rsidR="00593670" w:rsidRPr="003711D9" w:rsidRDefault="00593670" w:rsidP="00593670">
          <w:pPr>
            <w:rPr>
              <w:rFonts w:ascii="Verdana" w:hAnsi="Verdana"/>
              <w:iCs/>
              <w:sz w:val="18"/>
              <w:szCs w:val="18"/>
              <w:lang w:val="nl-NL"/>
            </w:rPr>
          </w:pPr>
          <w:r w:rsidRPr="003711D9">
            <w:rPr>
              <w:rFonts w:ascii="Verdana" w:hAnsi="Verdana"/>
              <w:iCs/>
              <w:sz w:val="18"/>
              <w:szCs w:val="18"/>
              <w:lang w:val="nl-NL"/>
            </w:rPr>
            <w:t>B</w:t>
          </w:r>
          <w:r w:rsidR="00DC2776" w:rsidRPr="003711D9">
            <w:rPr>
              <w:rFonts w:ascii="Verdana" w:hAnsi="Verdana"/>
              <w:iCs/>
              <w:sz w:val="18"/>
              <w:szCs w:val="18"/>
              <w:lang w:val="nl-NL"/>
            </w:rPr>
            <w:t>innen de Defensie</w:t>
          </w:r>
          <w:r w:rsidRPr="003711D9">
            <w:rPr>
              <w:rFonts w:ascii="Verdana" w:hAnsi="Verdana"/>
              <w:iCs/>
              <w:sz w:val="18"/>
              <w:szCs w:val="18"/>
              <w:lang w:val="nl-NL"/>
            </w:rPr>
            <w:t>organisatie is een storingsdienst (S</w:t>
          </w:r>
          <w:r w:rsidR="00A9445B" w:rsidRPr="003711D9">
            <w:rPr>
              <w:rFonts w:ascii="Verdana" w:hAnsi="Verdana"/>
              <w:iCs/>
              <w:sz w:val="18"/>
              <w:szCs w:val="18"/>
              <w:lang w:val="nl-NL"/>
            </w:rPr>
            <w:t>V</w:t>
          </w:r>
          <w:r w:rsidRPr="003711D9">
            <w:rPr>
              <w:rFonts w:ascii="Verdana" w:hAnsi="Verdana"/>
              <w:iCs/>
              <w:sz w:val="18"/>
              <w:szCs w:val="18"/>
              <w:lang w:val="nl-NL"/>
            </w:rPr>
            <w:t>D). De S</w:t>
          </w:r>
          <w:r w:rsidR="00A9445B" w:rsidRPr="003711D9">
            <w:rPr>
              <w:rFonts w:ascii="Verdana" w:hAnsi="Verdana"/>
              <w:iCs/>
              <w:sz w:val="18"/>
              <w:szCs w:val="18"/>
              <w:lang w:val="nl-NL"/>
            </w:rPr>
            <w:t>V</w:t>
          </w:r>
          <w:r w:rsidRPr="003711D9">
            <w:rPr>
              <w:rFonts w:ascii="Verdana" w:hAnsi="Verdana"/>
              <w:iCs/>
              <w:sz w:val="18"/>
              <w:szCs w:val="18"/>
              <w:lang w:val="nl-NL"/>
            </w:rPr>
            <w:t>D wordt</w:t>
          </w:r>
          <w:r w:rsidRPr="003711D9">
            <w:rPr>
              <w:rFonts w:ascii="Verdana" w:hAnsi="Verdana"/>
              <w:iCs/>
              <w:color w:val="FF0000"/>
              <w:sz w:val="18"/>
              <w:szCs w:val="18"/>
              <w:lang w:val="nl-NL"/>
            </w:rPr>
            <w:t xml:space="preserve"> </w:t>
          </w:r>
          <w:r w:rsidRPr="003711D9">
            <w:rPr>
              <w:rFonts w:ascii="Verdana" w:hAnsi="Verdana"/>
              <w:iCs/>
              <w:sz w:val="18"/>
              <w:szCs w:val="18"/>
              <w:lang w:val="nl-NL"/>
            </w:rPr>
            <w:t>opgeroepen om storingen te onderzoeken, het probleem te lokaliseren en tot functieherstel over te gaan. De</w:t>
          </w:r>
          <w:r w:rsidR="004F3331" w:rsidRPr="003711D9">
            <w:rPr>
              <w:rFonts w:ascii="Verdana" w:hAnsi="Verdana"/>
              <w:iCs/>
              <w:sz w:val="18"/>
              <w:szCs w:val="18"/>
              <w:lang w:val="nl-NL"/>
            </w:rPr>
            <w:t xml:space="preserve"> S</w:t>
          </w:r>
          <w:r w:rsidR="00A9445B" w:rsidRPr="003711D9">
            <w:rPr>
              <w:rFonts w:ascii="Verdana" w:hAnsi="Verdana"/>
              <w:iCs/>
              <w:sz w:val="18"/>
              <w:szCs w:val="18"/>
              <w:lang w:val="nl-NL"/>
            </w:rPr>
            <w:t>V</w:t>
          </w:r>
          <w:r w:rsidR="004F3331" w:rsidRPr="003711D9">
            <w:rPr>
              <w:rFonts w:ascii="Verdana" w:hAnsi="Verdana"/>
              <w:iCs/>
              <w:sz w:val="18"/>
              <w:szCs w:val="18"/>
              <w:lang w:val="nl-NL"/>
            </w:rPr>
            <w:t xml:space="preserve">D wordt ondersteund door de </w:t>
          </w:r>
          <w:r w:rsidR="00601894" w:rsidRPr="003711D9">
            <w:rPr>
              <w:rFonts w:ascii="Verdana" w:hAnsi="Verdana"/>
              <w:iCs/>
              <w:sz w:val="18"/>
              <w:szCs w:val="18"/>
              <w:lang w:val="nl-NL"/>
            </w:rPr>
            <w:t>Aannemer</w:t>
          </w:r>
          <w:r w:rsidRPr="003711D9">
            <w:rPr>
              <w:rFonts w:ascii="Verdana" w:hAnsi="Verdana"/>
              <w:iCs/>
              <w:sz w:val="18"/>
              <w:szCs w:val="18"/>
              <w:lang w:val="nl-NL"/>
            </w:rPr>
            <w:t xml:space="preserve"> van de Raamovereenkomst </w:t>
          </w:r>
          <w:r w:rsidR="00DC2776" w:rsidRPr="003711D9">
            <w:rPr>
              <w:rFonts w:ascii="Verdana" w:hAnsi="Verdana"/>
              <w:iCs/>
              <w:sz w:val="18"/>
              <w:szCs w:val="18"/>
              <w:lang w:val="nl-NL"/>
            </w:rPr>
            <w:t>“</w:t>
          </w:r>
          <w:r w:rsidRPr="003711D9">
            <w:rPr>
              <w:rFonts w:ascii="Verdana" w:hAnsi="Verdana"/>
              <w:iCs/>
              <w:sz w:val="18"/>
              <w:szCs w:val="18"/>
              <w:lang w:val="nl-NL"/>
            </w:rPr>
            <w:t>Eerstelijns storingsopvolging en kleine opdrachten</w:t>
          </w:r>
          <w:r w:rsidR="00DC2776" w:rsidRPr="003711D9">
            <w:rPr>
              <w:rFonts w:ascii="Verdana" w:hAnsi="Verdana"/>
              <w:iCs/>
              <w:sz w:val="18"/>
              <w:szCs w:val="18"/>
              <w:lang w:val="nl-NL"/>
            </w:rPr>
            <w:t>”</w:t>
          </w:r>
          <w:r w:rsidRPr="003711D9">
            <w:rPr>
              <w:rFonts w:ascii="Verdana" w:hAnsi="Verdana"/>
              <w:iCs/>
              <w:sz w:val="18"/>
              <w:szCs w:val="18"/>
              <w:lang w:val="nl-NL"/>
            </w:rPr>
            <w:t xml:space="preserve">. </w:t>
          </w:r>
        </w:p>
        <w:p w14:paraId="4C1A82E6" w14:textId="77777777" w:rsidR="00593670" w:rsidRPr="003711D9" w:rsidRDefault="00DC2776" w:rsidP="00593670">
          <w:pPr>
            <w:rPr>
              <w:rFonts w:ascii="Verdana" w:hAnsi="Verdana"/>
              <w:iCs/>
              <w:sz w:val="18"/>
              <w:szCs w:val="18"/>
              <w:lang w:val="nl-NL"/>
            </w:rPr>
          </w:pPr>
          <w:r w:rsidRPr="003711D9">
            <w:rPr>
              <w:rFonts w:ascii="Verdana" w:hAnsi="Verdana"/>
              <w:iCs/>
              <w:sz w:val="18"/>
              <w:szCs w:val="18"/>
              <w:lang w:val="nl-NL"/>
            </w:rPr>
            <w:t>De</w:t>
          </w:r>
          <w:r w:rsidR="00593670" w:rsidRPr="003711D9">
            <w:rPr>
              <w:rFonts w:ascii="Verdana" w:hAnsi="Verdana"/>
              <w:iCs/>
              <w:sz w:val="18"/>
              <w:szCs w:val="18"/>
              <w:lang w:val="nl-NL"/>
            </w:rPr>
            <w:t xml:space="preserve"> expertise </w:t>
          </w:r>
          <w:r w:rsidRPr="003711D9">
            <w:rPr>
              <w:rFonts w:ascii="Verdana" w:hAnsi="Verdana"/>
              <w:iCs/>
              <w:sz w:val="18"/>
              <w:szCs w:val="18"/>
              <w:lang w:val="nl-NL"/>
            </w:rPr>
            <w:t xml:space="preserve">van de </w:t>
          </w:r>
          <w:r w:rsidR="00601894" w:rsidRPr="003711D9">
            <w:rPr>
              <w:rFonts w:ascii="Verdana" w:hAnsi="Verdana"/>
              <w:iCs/>
              <w:sz w:val="18"/>
              <w:szCs w:val="18"/>
              <w:lang w:val="nl-NL"/>
            </w:rPr>
            <w:t>Aannemer</w:t>
          </w:r>
          <w:r w:rsidRPr="003711D9">
            <w:rPr>
              <w:rFonts w:ascii="Verdana" w:hAnsi="Verdana"/>
              <w:iCs/>
              <w:sz w:val="18"/>
              <w:szCs w:val="18"/>
              <w:lang w:val="nl-NL"/>
            </w:rPr>
            <w:t xml:space="preserve"> </w:t>
          </w:r>
          <w:r w:rsidR="00593670" w:rsidRPr="003711D9">
            <w:rPr>
              <w:rFonts w:ascii="Verdana" w:hAnsi="Verdana"/>
              <w:iCs/>
              <w:sz w:val="18"/>
              <w:szCs w:val="18"/>
              <w:lang w:val="nl-NL"/>
            </w:rPr>
            <w:t xml:space="preserve">kan worden ingeroepen voor zowel functie- als definitief herstel (technisch gereed). Afhankelijk van de benodigde technische expertise van het uit te voeren herstel zal deze oproep op één van de twee hierna benoemde manieren worden </w:t>
          </w:r>
          <w:r w:rsidRPr="003711D9">
            <w:rPr>
              <w:rFonts w:ascii="Verdana" w:hAnsi="Verdana"/>
              <w:iCs/>
              <w:sz w:val="18"/>
              <w:szCs w:val="18"/>
              <w:lang w:val="nl-NL"/>
            </w:rPr>
            <w:t>ingeschakeld</w:t>
          </w:r>
          <w:r w:rsidR="00593670" w:rsidRPr="003711D9">
            <w:rPr>
              <w:rFonts w:ascii="Verdana" w:hAnsi="Verdana"/>
              <w:iCs/>
              <w:sz w:val="18"/>
              <w:szCs w:val="18"/>
              <w:lang w:val="nl-NL"/>
            </w:rPr>
            <w:t>:</w:t>
          </w:r>
        </w:p>
        <w:p w14:paraId="301C8F97" w14:textId="77777777" w:rsidR="00593670" w:rsidRPr="003711D9" w:rsidRDefault="00DC2776" w:rsidP="00606D2D">
          <w:pPr>
            <w:pStyle w:val="Lijstalinea"/>
            <w:numPr>
              <w:ilvl w:val="0"/>
              <w:numId w:val="18"/>
            </w:numPr>
            <w:contextualSpacing w:val="0"/>
            <w:rPr>
              <w:rFonts w:ascii="Verdana" w:hAnsi="Verdana"/>
              <w:iCs/>
              <w:sz w:val="18"/>
              <w:szCs w:val="18"/>
              <w:lang w:val="nl-NL"/>
            </w:rPr>
          </w:pPr>
          <w:r w:rsidRPr="003711D9">
            <w:rPr>
              <w:rFonts w:ascii="Verdana" w:hAnsi="Verdana"/>
              <w:iCs/>
              <w:sz w:val="18"/>
              <w:szCs w:val="18"/>
              <w:lang w:val="nl-NL"/>
            </w:rPr>
            <w:t xml:space="preserve">De </w:t>
          </w:r>
          <w:r w:rsidR="00601894" w:rsidRPr="003711D9">
            <w:rPr>
              <w:rFonts w:ascii="Verdana" w:hAnsi="Verdana"/>
              <w:iCs/>
              <w:sz w:val="18"/>
              <w:szCs w:val="18"/>
              <w:lang w:val="nl-NL"/>
            </w:rPr>
            <w:t>Aannemer</w:t>
          </w:r>
          <w:r w:rsidR="00593670" w:rsidRPr="003711D9">
            <w:rPr>
              <w:rFonts w:ascii="Verdana" w:hAnsi="Verdana"/>
              <w:iCs/>
              <w:sz w:val="18"/>
              <w:szCs w:val="18"/>
              <w:lang w:val="nl-NL"/>
            </w:rPr>
            <w:t xml:space="preserve"> wordt opgeroepen middels een storingsmelding. </w:t>
          </w:r>
        </w:p>
        <w:p w14:paraId="52BD6C1F" w14:textId="77777777" w:rsidR="00593670" w:rsidRPr="003711D9" w:rsidRDefault="00DC2776" w:rsidP="00606D2D">
          <w:pPr>
            <w:pStyle w:val="Lijstalinea"/>
            <w:numPr>
              <w:ilvl w:val="0"/>
              <w:numId w:val="18"/>
            </w:numPr>
            <w:contextualSpacing w:val="0"/>
            <w:rPr>
              <w:rFonts w:ascii="Verdana" w:hAnsi="Verdana"/>
              <w:iCs/>
              <w:sz w:val="18"/>
              <w:szCs w:val="18"/>
              <w:lang w:val="nl-NL"/>
            </w:rPr>
          </w:pPr>
          <w:r w:rsidRPr="003711D9">
            <w:rPr>
              <w:rFonts w:ascii="Verdana" w:hAnsi="Verdana"/>
              <w:iCs/>
              <w:sz w:val="18"/>
              <w:szCs w:val="18"/>
              <w:lang w:val="nl-NL"/>
            </w:rPr>
            <w:t xml:space="preserve">De </w:t>
          </w:r>
          <w:r w:rsidR="00601894" w:rsidRPr="003711D9">
            <w:rPr>
              <w:rFonts w:ascii="Verdana" w:hAnsi="Verdana"/>
              <w:iCs/>
              <w:sz w:val="18"/>
              <w:szCs w:val="18"/>
              <w:lang w:val="nl-NL"/>
            </w:rPr>
            <w:t>Aannemer</w:t>
          </w:r>
          <w:r w:rsidR="00593670" w:rsidRPr="003711D9">
            <w:rPr>
              <w:rFonts w:ascii="Verdana" w:hAnsi="Verdana"/>
              <w:iCs/>
              <w:sz w:val="18"/>
              <w:szCs w:val="18"/>
              <w:lang w:val="nl-NL"/>
            </w:rPr>
            <w:t xml:space="preserve"> krijgt een herstelopdracht om de storing definitief</w:t>
          </w:r>
          <w:r w:rsidR="00593670" w:rsidRPr="003711D9">
            <w:rPr>
              <w:rFonts w:ascii="Verdana" w:hAnsi="Verdana"/>
              <w:iCs/>
              <w:color w:val="00B0F0"/>
              <w:sz w:val="18"/>
              <w:szCs w:val="18"/>
              <w:lang w:val="nl-NL"/>
            </w:rPr>
            <w:t xml:space="preserve"> </w:t>
          </w:r>
          <w:r w:rsidR="00593670" w:rsidRPr="003711D9">
            <w:rPr>
              <w:rFonts w:ascii="Verdana" w:hAnsi="Verdana"/>
              <w:iCs/>
              <w:sz w:val="18"/>
              <w:szCs w:val="18"/>
              <w:lang w:val="nl-NL"/>
            </w:rPr>
            <w:t xml:space="preserve">op te lossen en de installatie technisch gereed te melden. </w:t>
          </w:r>
        </w:p>
        <w:p w14:paraId="47E9BA0D" w14:textId="77777777" w:rsidR="00593670" w:rsidRPr="003711D9" w:rsidRDefault="00593670" w:rsidP="00593670">
          <w:pPr>
            <w:rPr>
              <w:rFonts w:ascii="Verdana" w:hAnsi="Verdana"/>
              <w:color w:val="1F497D"/>
              <w:sz w:val="18"/>
              <w:szCs w:val="18"/>
              <w:lang w:val="nl-NL"/>
            </w:rPr>
          </w:pPr>
        </w:p>
        <w:p w14:paraId="6C9367ED" w14:textId="77777777" w:rsidR="00593670" w:rsidRPr="003711D9" w:rsidRDefault="00593670" w:rsidP="00593670">
          <w:pPr>
            <w:autoSpaceDE w:val="0"/>
            <w:autoSpaceDN w:val="0"/>
            <w:rPr>
              <w:rFonts w:ascii="Verdana" w:hAnsi="Verdana"/>
              <w:iCs/>
              <w:sz w:val="18"/>
              <w:szCs w:val="18"/>
              <w:lang w:val="nl-NL"/>
            </w:rPr>
          </w:pPr>
          <w:r w:rsidRPr="003711D9">
            <w:rPr>
              <w:rFonts w:ascii="Verdana" w:hAnsi="Verdana"/>
              <w:iCs/>
              <w:sz w:val="18"/>
              <w:szCs w:val="18"/>
              <w:lang w:val="nl-NL"/>
            </w:rPr>
            <w:t xml:space="preserve">Het is tevens mogelijk dat </w:t>
          </w:r>
          <w:r w:rsidR="004F3331" w:rsidRPr="003711D9">
            <w:rPr>
              <w:rFonts w:ascii="Verdana" w:hAnsi="Verdana"/>
              <w:iCs/>
              <w:sz w:val="18"/>
              <w:szCs w:val="18"/>
              <w:lang w:val="nl-NL"/>
            </w:rPr>
            <w:t xml:space="preserve">de </w:t>
          </w:r>
          <w:r w:rsidR="00601894" w:rsidRPr="003711D9">
            <w:rPr>
              <w:rFonts w:ascii="Verdana" w:hAnsi="Verdana"/>
              <w:iCs/>
              <w:sz w:val="18"/>
              <w:szCs w:val="18"/>
              <w:lang w:val="nl-NL"/>
            </w:rPr>
            <w:t>Aannemer</w:t>
          </w:r>
          <w:r w:rsidRPr="003711D9">
            <w:rPr>
              <w:rFonts w:ascii="Verdana" w:hAnsi="Verdana"/>
              <w:iCs/>
              <w:sz w:val="18"/>
              <w:szCs w:val="18"/>
              <w:lang w:val="nl-NL"/>
            </w:rPr>
            <w:t xml:space="preserve"> direct opgeroepen wordt voor het herstel van een storing, waarbij de S</w:t>
          </w:r>
          <w:r w:rsidR="00A9445B" w:rsidRPr="003711D9">
            <w:rPr>
              <w:rFonts w:ascii="Verdana" w:hAnsi="Verdana"/>
              <w:iCs/>
              <w:sz w:val="18"/>
              <w:szCs w:val="18"/>
              <w:lang w:val="nl-NL"/>
            </w:rPr>
            <w:t>V</w:t>
          </w:r>
          <w:r w:rsidRPr="003711D9">
            <w:rPr>
              <w:rFonts w:ascii="Verdana" w:hAnsi="Verdana"/>
              <w:iCs/>
              <w:sz w:val="18"/>
              <w:szCs w:val="18"/>
              <w:lang w:val="nl-NL"/>
            </w:rPr>
            <w:t xml:space="preserve">D of de </w:t>
          </w:r>
          <w:r w:rsidR="00601894" w:rsidRPr="003711D9">
            <w:rPr>
              <w:rFonts w:ascii="Verdana" w:hAnsi="Verdana"/>
              <w:iCs/>
              <w:sz w:val="18"/>
              <w:szCs w:val="18"/>
              <w:lang w:val="nl-NL"/>
            </w:rPr>
            <w:t>Aannemer</w:t>
          </w:r>
          <w:r w:rsidR="004F3331" w:rsidRPr="003711D9">
            <w:rPr>
              <w:rFonts w:ascii="Verdana" w:hAnsi="Verdana"/>
              <w:iCs/>
              <w:sz w:val="18"/>
              <w:szCs w:val="18"/>
              <w:lang w:val="nl-NL"/>
            </w:rPr>
            <w:t xml:space="preserve"> van de Raamovereenkomst “Eerstelijns storingsopvolging en kleine opdrachten”</w:t>
          </w:r>
          <w:r w:rsidRPr="003711D9">
            <w:rPr>
              <w:rFonts w:ascii="Verdana" w:hAnsi="Verdana"/>
              <w:iCs/>
              <w:sz w:val="18"/>
              <w:szCs w:val="18"/>
              <w:lang w:val="nl-NL"/>
            </w:rPr>
            <w:t xml:space="preserve"> geen functie herstel heeft kunnen doen of niet is betrokken bij de storing. In eerste instantie zal dit sporadisch voorkomen. Gedurende de looptijd van de Raamovereenkomst kunnen storingen ten behoeve van functieherstel permanent bij uw organisatie belegd worden.</w:t>
          </w:r>
        </w:p>
        <w:p w14:paraId="6E06DBD1" w14:textId="77777777" w:rsidR="00BE488F" w:rsidRPr="003711D9" w:rsidRDefault="00601894" w:rsidP="00BE488F">
          <w:pPr>
            <w:rPr>
              <w:rFonts w:ascii="Verdana" w:hAnsi="Verdana"/>
              <w:sz w:val="18"/>
              <w:szCs w:val="18"/>
              <w:lang w:val="nl-NL"/>
            </w:rPr>
          </w:pPr>
          <w:r w:rsidRPr="003711D9">
            <w:rPr>
              <w:rFonts w:ascii="Verdana" w:hAnsi="Verdana"/>
              <w:sz w:val="18"/>
              <w:szCs w:val="18"/>
              <w:lang w:val="nl-NL"/>
            </w:rPr>
            <w:t>Aannemer</w:t>
          </w:r>
          <w:r w:rsidR="00BE488F" w:rsidRPr="003711D9">
            <w:rPr>
              <w:rFonts w:ascii="Verdana" w:hAnsi="Verdana"/>
              <w:sz w:val="18"/>
              <w:szCs w:val="18"/>
              <w:lang w:val="nl-NL"/>
            </w:rPr>
            <w:t xml:space="preserve"> moet inregelen dat hij 24</w:t>
          </w:r>
          <w:r w:rsidR="00B76476" w:rsidRPr="003711D9">
            <w:rPr>
              <w:rFonts w:ascii="Verdana" w:hAnsi="Verdana"/>
              <w:sz w:val="18"/>
              <w:szCs w:val="18"/>
              <w:lang w:val="nl-NL"/>
            </w:rPr>
            <w:t>/</w:t>
          </w:r>
          <w:r w:rsidR="00220F2F" w:rsidRPr="003711D9">
            <w:rPr>
              <w:rFonts w:ascii="Verdana" w:hAnsi="Verdana"/>
              <w:sz w:val="18"/>
              <w:szCs w:val="18"/>
              <w:lang w:val="nl-NL"/>
            </w:rPr>
            <w:t xml:space="preserve"> </w:t>
          </w:r>
          <w:r w:rsidR="00B76476" w:rsidRPr="003711D9">
            <w:rPr>
              <w:rFonts w:ascii="Verdana" w:hAnsi="Verdana"/>
              <w:sz w:val="18"/>
              <w:szCs w:val="18"/>
              <w:lang w:val="nl-NL"/>
            </w:rPr>
            <w:t xml:space="preserve">7 </w:t>
          </w:r>
          <w:r w:rsidR="00BE488F" w:rsidRPr="003711D9">
            <w:rPr>
              <w:rFonts w:ascii="Verdana" w:hAnsi="Verdana"/>
              <w:sz w:val="18"/>
              <w:szCs w:val="18"/>
              <w:lang w:val="nl-NL"/>
            </w:rPr>
            <w:t xml:space="preserve">bereikbaar is voor het aannemen van storingsmeldingen en het </w:t>
          </w:r>
          <w:r w:rsidR="00CD12BC" w:rsidRPr="003711D9">
            <w:rPr>
              <w:rFonts w:ascii="Verdana" w:hAnsi="Verdana"/>
              <w:sz w:val="18"/>
              <w:szCs w:val="18"/>
              <w:lang w:val="nl-NL"/>
            </w:rPr>
            <w:t>verhelpen</w:t>
          </w:r>
          <w:r w:rsidR="00BE488F" w:rsidRPr="003711D9">
            <w:rPr>
              <w:rFonts w:ascii="Verdana" w:hAnsi="Verdana"/>
              <w:sz w:val="18"/>
              <w:szCs w:val="18"/>
              <w:lang w:val="nl-NL"/>
            </w:rPr>
            <w:t xml:space="preserve"> van storingen. De storingsmeldingen moet</w:t>
          </w:r>
          <w:r w:rsidR="00CD12BC" w:rsidRPr="003711D9">
            <w:rPr>
              <w:rFonts w:ascii="Verdana" w:hAnsi="Verdana"/>
              <w:sz w:val="18"/>
              <w:szCs w:val="18"/>
              <w:lang w:val="nl-NL"/>
            </w:rPr>
            <w:t>en</w:t>
          </w:r>
          <w:r w:rsidR="00BE488F" w:rsidRPr="003711D9">
            <w:rPr>
              <w:rFonts w:ascii="Verdana" w:hAnsi="Verdana"/>
              <w:sz w:val="18"/>
              <w:szCs w:val="18"/>
              <w:lang w:val="nl-NL"/>
            </w:rPr>
            <w:t xml:space="preserve"> gemeld kunnen worden via een emailadres en een telefoonnummer. Beide moeten voor de gehele contractduur hetzelfde blijven. </w:t>
          </w:r>
        </w:p>
        <w:p w14:paraId="182BD059" w14:textId="77777777" w:rsidR="00BE488F" w:rsidRPr="003711D9" w:rsidRDefault="00BE488F" w:rsidP="00BE488F">
          <w:pPr>
            <w:autoSpaceDE w:val="0"/>
            <w:autoSpaceDN w:val="0"/>
            <w:rPr>
              <w:rFonts w:ascii="Verdana" w:hAnsi="Verdana"/>
              <w:bCs/>
              <w:sz w:val="18"/>
              <w:szCs w:val="18"/>
              <w:lang w:val="nl-NL"/>
            </w:rPr>
          </w:pPr>
          <w:r w:rsidRPr="003711D9">
            <w:rPr>
              <w:rFonts w:ascii="Verdana" w:hAnsi="Verdana"/>
              <w:sz w:val="18"/>
              <w:szCs w:val="18"/>
              <w:lang w:val="nl-NL"/>
            </w:rPr>
            <w:lastRenderedPageBreak/>
            <w:t xml:space="preserve">Voor storingen zijn "Reactie- en Hersteltijden" </w:t>
          </w:r>
          <w:r w:rsidR="00CD12BC" w:rsidRPr="003711D9">
            <w:rPr>
              <w:rFonts w:ascii="Verdana" w:hAnsi="Verdana"/>
              <w:sz w:val="18"/>
              <w:szCs w:val="18"/>
              <w:lang w:val="nl-NL"/>
            </w:rPr>
            <w:t xml:space="preserve">in navolgende paragraaf </w:t>
          </w:r>
          <w:r w:rsidRPr="003711D9">
            <w:rPr>
              <w:rFonts w:ascii="Verdana" w:hAnsi="Verdana"/>
              <w:sz w:val="18"/>
              <w:szCs w:val="18"/>
              <w:lang w:val="nl-NL"/>
            </w:rPr>
            <w:t>van toepassing.</w:t>
          </w:r>
        </w:p>
        <w:p w14:paraId="63E49DB4" w14:textId="77777777" w:rsidR="004D7247" w:rsidRPr="003711D9" w:rsidRDefault="004D7247" w:rsidP="004D7247">
          <w:pPr>
            <w:autoSpaceDE w:val="0"/>
            <w:autoSpaceDN w:val="0"/>
            <w:rPr>
              <w:rFonts w:ascii="Verdana" w:hAnsi="Verdana"/>
              <w:sz w:val="18"/>
              <w:szCs w:val="18"/>
              <w:lang w:val="nl-NL"/>
            </w:rPr>
          </w:pPr>
          <w:r w:rsidRPr="003711D9">
            <w:rPr>
              <w:rFonts w:ascii="Verdana" w:hAnsi="Verdana"/>
              <w:sz w:val="18"/>
              <w:szCs w:val="18"/>
              <w:lang w:val="nl-NL"/>
            </w:rPr>
            <w:t xml:space="preserve">Alleen spoedeisende storingen worden telefonisch gemeld. </w:t>
          </w:r>
        </w:p>
        <w:p w14:paraId="5482E525" w14:textId="77777777" w:rsidR="004779D5" w:rsidRPr="003711D9" w:rsidRDefault="004D7247" w:rsidP="005E6529">
          <w:pPr>
            <w:rPr>
              <w:rFonts w:ascii="Verdana" w:hAnsi="Verdana"/>
              <w:sz w:val="18"/>
              <w:szCs w:val="18"/>
              <w:lang w:val="nl-NL"/>
            </w:rPr>
          </w:pPr>
          <w:r w:rsidRPr="003711D9">
            <w:rPr>
              <w:rFonts w:ascii="Verdana" w:hAnsi="Verdana"/>
              <w:sz w:val="18"/>
              <w:szCs w:val="18"/>
              <w:lang w:val="nl-NL"/>
            </w:rPr>
            <w:t>Telefonisch gemeld</w:t>
          </w:r>
          <w:r w:rsidR="007800B7" w:rsidRPr="003711D9">
            <w:rPr>
              <w:rFonts w:ascii="Verdana" w:hAnsi="Verdana"/>
              <w:sz w:val="18"/>
              <w:szCs w:val="18"/>
              <w:lang w:val="nl-NL"/>
            </w:rPr>
            <w:t>e</w:t>
          </w:r>
          <w:r w:rsidRPr="003711D9">
            <w:rPr>
              <w:rFonts w:ascii="Verdana" w:hAnsi="Verdana"/>
              <w:sz w:val="18"/>
              <w:szCs w:val="18"/>
              <w:lang w:val="nl-NL"/>
            </w:rPr>
            <w:t xml:space="preserve"> storingen worden altijd schriftelijk bevestigd met een </w:t>
          </w:r>
          <w:r w:rsidR="002443BC" w:rsidRPr="003711D9">
            <w:rPr>
              <w:rFonts w:ascii="Verdana" w:hAnsi="Verdana"/>
              <w:sz w:val="18"/>
              <w:szCs w:val="18"/>
              <w:lang w:val="nl-NL"/>
            </w:rPr>
            <w:t>opdrac</w:t>
          </w:r>
          <w:r w:rsidR="00CD12BC" w:rsidRPr="003711D9">
            <w:rPr>
              <w:rFonts w:ascii="Verdana" w:hAnsi="Verdana"/>
              <w:sz w:val="18"/>
              <w:szCs w:val="18"/>
              <w:lang w:val="nl-NL"/>
            </w:rPr>
            <w:t>ht</w:t>
          </w:r>
          <w:r w:rsidR="002443BC" w:rsidRPr="003711D9">
            <w:rPr>
              <w:rFonts w:ascii="Verdana" w:hAnsi="Verdana"/>
              <w:sz w:val="18"/>
              <w:szCs w:val="18"/>
              <w:lang w:val="nl-NL"/>
            </w:rPr>
            <w:t>bon</w:t>
          </w:r>
          <w:r w:rsidR="004779D5" w:rsidRPr="003711D9">
            <w:rPr>
              <w:rFonts w:ascii="Verdana" w:hAnsi="Verdana"/>
              <w:sz w:val="18"/>
              <w:szCs w:val="18"/>
              <w:lang w:val="nl-NL"/>
            </w:rPr>
            <w:t xml:space="preserve"> </w:t>
          </w:r>
        </w:p>
        <w:p w14:paraId="3C9DA5B7" w14:textId="77777777" w:rsidR="004779D5" w:rsidRPr="003711D9" w:rsidRDefault="004D7247" w:rsidP="008D7085">
          <w:pPr>
            <w:autoSpaceDE w:val="0"/>
            <w:autoSpaceDN w:val="0"/>
            <w:rPr>
              <w:rFonts w:ascii="Verdana" w:hAnsi="Verdana"/>
              <w:sz w:val="18"/>
              <w:szCs w:val="18"/>
              <w:lang w:val="nl-NL"/>
            </w:rPr>
          </w:pPr>
          <w:r w:rsidRPr="003711D9">
            <w:rPr>
              <w:rFonts w:ascii="Verdana" w:hAnsi="Verdana"/>
              <w:sz w:val="18"/>
              <w:szCs w:val="18"/>
              <w:lang w:val="nl-NL"/>
            </w:rPr>
            <w:t xml:space="preserve">De buiten werktijd gemelde storingen worden op de eerstvolgende werkdag per mail bevestigd met een </w:t>
          </w:r>
          <w:r w:rsidR="002443BC" w:rsidRPr="003711D9">
            <w:rPr>
              <w:rFonts w:ascii="Verdana" w:hAnsi="Verdana"/>
              <w:sz w:val="18"/>
              <w:szCs w:val="18"/>
              <w:lang w:val="nl-NL"/>
            </w:rPr>
            <w:t>opdrachtbon</w:t>
          </w:r>
          <w:r w:rsidR="007800B7" w:rsidRPr="003711D9">
            <w:rPr>
              <w:rFonts w:ascii="Verdana" w:hAnsi="Verdana"/>
              <w:sz w:val="18"/>
              <w:szCs w:val="18"/>
              <w:lang w:val="nl-NL"/>
            </w:rPr>
            <w:t>.</w:t>
          </w:r>
        </w:p>
        <w:p w14:paraId="06EB3F31" w14:textId="77777777" w:rsidR="000C06AB" w:rsidRPr="003711D9" w:rsidRDefault="004779D5" w:rsidP="005E6529">
          <w:pPr>
            <w:rPr>
              <w:rFonts w:ascii="Verdana" w:hAnsi="Verdana"/>
              <w:sz w:val="18"/>
              <w:szCs w:val="18"/>
              <w:lang w:val="nl-NL"/>
            </w:rPr>
          </w:pPr>
          <w:r w:rsidRPr="003711D9">
            <w:rPr>
              <w:rFonts w:ascii="Verdana" w:hAnsi="Verdana"/>
              <w:sz w:val="18"/>
              <w:szCs w:val="18"/>
              <w:lang w:val="nl-NL"/>
            </w:rPr>
            <w:t>Zie Bijlage W.07 en Bijlage W.08, resp. ‘Opdrachtbon Ultimo’ en ‘Gereedmedingsformulier opdrachten Ultimo RVB’.</w:t>
          </w:r>
        </w:p>
      </w:sdtContent>
    </w:sdt>
    <w:bookmarkStart w:id="11048" w:name="_Toc54942416" w:displacedByCustomXml="next"/>
    <w:bookmarkEnd w:id="11048" w:displacedByCustomXml="next"/>
    <w:bookmarkStart w:id="11049" w:name="_Toc54941930" w:displacedByCustomXml="next"/>
    <w:bookmarkEnd w:id="11049" w:displacedByCustomXml="next"/>
    <w:bookmarkStart w:id="11050" w:name="_Toc54941440" w:displacedByCustomXml="next"/>
    <w:bookmarkEnd w:id="11050" w:displacedByCustomXml="next"/>
    <w:bookmarkStart w:id="11051" w:name="_Toc54940954" w:displacedByCustomXml="next"/>
    <w:bookmarkEnd w:id="11051" w:displacedByCustomXml="next"/>
    <w:bookmarkStart w:id="11052" w:name="_Toc54940468" w:displacedByCustomXml="next"/>
    <w:bookmarkEnd w:id="11052" w:displacedByCustomXml="next"/>
    <w:bookmarkStart w:id="11053" w:name="_Toc54942415" w:displacedByCustomXml="next"/>
    <w:bookmarkEnd w:id="11053" w:displacedByCustomXml="next"/>
    <w:bookmarkStart w:id="11054" w:name="_Toc54941929" w:displacedByCustomXml="next"/>
    <w:bookmarkEnd w:id="11054" w:displacedByCustomXml="next"/>
    <w:bookmarkStart w:id="11055" w:name="_Toc54941439" w:displacedByCustomXml="next"/>
    <w:bookmarkEnd w:id="11055" w:displacedByCustomXml="next"/>
    <w:bookmarkStart w:id="11056" w:name="_Toc54940953" w:displacedByCustomXml="next"/>
    <w:bookmarkEnd w:id="11056" w:displacedByCustomXml="next"/>
    <w:bookmarkStart w:id="11057" w:name="_Toc54940467" w:displacedByCustomXml="next"/>
    <w:bookmarkEnd w:id="11057" w:displacedByCustomXml="next"/>
    <w:bookmarkStart w:id="11058" w:name="_Toc79070330" w:displacedByCustomXml="next"/>
    <w:bookmarkStart w:id="11059" w:name="_Toc71015564" w:displacedByCustomXml="next"/>
    <w:bookmarkStart w:id="11060" w:name="_Toc71901888" w:displacedByCustomXml="next"/>
    <w:bookmarkStart w:id="11061" w:name="_Toc97713124" w:displacedByCustomXml="next"/>
    <w:sdt>
      <w:sdtPr>
        <w:rPr>
          <w:rFonts w:asciiTheme="minorHAnsi" w:eastAsiaTheme="minorHAnsi" w:hAnsiTheme="minorHAnsi" w:cstheme="minorBidi"/>
          <w:b w:val="0"/>
          <w:color w:val="auto"/>
          <w:sz w:val="22"/>
          <w:szCs w:val="22"/>
        </w:rPr>
        <w:id w:val="-1715648479"/>
        <w:lock w:val="contentLocked"/>
        <w:placeholder>
          <w:docPart w:val="DefaultPlaceholder_-1854013440"/>
        </w:placeholder>
        <w:group/>
      </w:sdtPr>
      <w:sdtEndPr>
        <w:rPr>
          <w:szCs w:val="18"/>
        </w:rPr>
      </w:sdtEndPr>
      <w:sdtContent>
        <w:p w14:paraId="09E3E8E3" w14:textId="77777777" w:rsidR="00BE488F" w:rsidRPr="003711D9" w:rsidRDefault="00BE488F" w:rsidP="00B4250D">
          <w:pPr>
            <w:pStyle w:val="Kop3"/>
          </w:pPr>
          <w:r w:rsidRPr="003711D9">
            <w:t xml:space="preserve">Reactie- en </w:t>
          </w:r>
          <w:r w:rsidR="000E30A5" w:rsidRPr="003711D9">
            <w:t>h</w:t>
          </w:r>
          <w:r w:rsidRPr="003711D9">
            <w:t>ersteltijden</w:t>
          </w:r>
          <w:r w:rsidR="000C06AB" w:rsidRPr="003711D9">
            <w:t xml:space="preserve"> </w:t>
          </w:r>
          <w:r w:rsidR="000E30A5" w:rsidRPr="003711D9">
            <w:t>s</w:t>
          </w:r>
          <w:r w:rsidR="000C06AB" w:rsidRPr="003711D9">
            <w:t>toringen</w:t>
          </w:r>
          <w:bookmarkEnd w:id="11061"/>
          <w:bookmarkEnd w:id="11060"/>
          <w:bookmarkEnd w:id="11059"/>
          <w:bookmarkEnd w:id="11058"/>
        </w:p>
        <w:p w14:paraId="0769F4C8" w14:textId="77777777" w:rsidR="00F6503C" w:rsidRPr="003711D9" w:rsidRDefault="00F6503C" w:rsidP="00BE488F">
          <w:pPr>
            <w:autoSpaceDE w:val="0"/>
            <w:autoSpaceDN w:val="0"/>
            <w:rPr>
              <w:rFonts w:ascii="Verdana" w:hAnsi="Verdana"/>
              <w:sz w:val="18"/>
              <w:szCs w:val="18"/>
            </w:rPr>
          </w:pPr>
        </w:p>
        <w:p w14:paraId="06E0457F" w14:textId="77777777" w:rsidR="00EF2BCE" w:rsidRPr="003711D9" w:rsidRDefault="00506496" w:rsidP="005E6529">
          <w:pPr>
            <w:autoSpaceDE w:val="0"/>
            <w:autoSpaceDN w:val="0"/>
            <w:rPr>
              <w:rFonts w:ascii="Verdana" w:hAnsi="Verdana"/>
              <w:sz w:val="18"/>
              <w:szCs w:val="18"/>
              <w:lang w:val="nl-NL"/>
            </w:rPr>
          </w:pPr>
          <w:r w:rsidRPr="003711D9">
            <w:rPr>
              <w:rFonts w:ascii="Verdana" w:hAnsi="Verdana"/>
              <w:sz w:val="18"/>
              <w:szCs w:val="18"/>
              <w:lang w:val="nl-NL"/>
            </w:rPr>
            <w:t xml:space="preserve">De Opdrachtgever bepaalt in hoeverre een manco spoedeisend dan wel hinderlijk is. </w:t>
          </w:r>
          <w:r w:rsidR="00BE488F" w:rsidRPr="003711D9">
            <w:rPr>
              <w:rFonts w:ascii="Verdana" w:hAnsi="Verdana"/>
              <w:sz w:val="18"/>
              <w:szCs w:val="18"/>
              <w:lang w:val="nl-NL"/>
            </w:rPr>
            <w:t xml:space="preserve">De termijnen </w:t>
          </w:r>
          <w:r w:rsidR="00CD12BC" w:rsidRPr="003711D9">
            <w:rPr>
              <w:rFonts w:ascii="Verdana" w:hAnsi="Verdana"/>
              <w:sz w:val="18"/>
              <w:szCs w:val="18"/>
              <w:lang w:val="nl-NL"/>
            </w:rPr>
            <w:t xml:space="preserve">waarbinnen </w:t>
          </w:r>
          <w:r w:rsidR="00970D32" w:rsidRPr="003711D9">
            <w:rPr>
              <w:rFonts w:ascii="Verdana" w:hAnsi="Verdana"/>
              <w:sz w:val="18"/>
              <w:szCs w:val="18"/>
              <w:lang w:val="nl-NL"/>
            </w:rPr>
            <w:t xml:space="preserve">de </w:t>
          </w:r>
          <w:r w:rsidR="00A150FC" w:rsidRPr="003711D9">
            <w:rPr>
              <w:rFonts w:ascii="Verdana" w:hAnsi="Verdana"/>
              <w:sz w:val="18"/>
              <w:szCs w:val="18"/>
              <w:lang w:val="nl-NL"/>
            </w:rPr>
            <w:t>Aannemer</w:t>
          </w:r>
          <w:r w:rsidR="00BE488F" w:rsidRPr="003711D9">
            <w:rPr>
              <w:rFonts w:ascii="Verdana" w:hAnsi="Verdana"/>
              <w:sz w:val="18"/>
              <w:szCs w:val="18"/>
              <w:lang w:val="nl-NL"/>
            </w:rPr>
            <w:t xml:space="preserve"> ter plaatse aanwezig </w:t>
          </w:r>
          <w:r w:rsidR="00970D32" w:rsidRPr="003711D9">
            <w:rPr>
              <w:rFonts w:ascii="Verdana" w:hAnsi="Verdana"/>
              <w:sz w:val="18"/>
              <w:szCs w:val="18"/>
              <w:lang w:val="nl-NL"/>
            </w:rPr>
            <w:t xml:space="preserve">moet zijn </w:t>
          </w:r>
          <w:r w:rsidR="001C682B" w:rsidRPr="003711D9">
            <w:rPr>
              <w:rFonts w:ascii="Verdana" w:hAnsi="Verdana"/>
              <w:sz w:val="18"/>
              <w:szCs w:val="18"/>
              <w:lang w:val="nl-NL"/>
            </w:rPr>
            <w:t xml:space="preserve">of de storing </w:t>
          </w:r>
          <w:r w:rsidR="00D60C17" w:rsidRPr="003711D9">
            <w:rPr>
              <w:rFonts w:ascii="Verdana" w:hAnsi="Verdana"/>
              <w:sz w:val="18"/>
              <w:szCs w:val="18"/>
              <w:lang w:val="nl-NL"/>
            </w:rPr>
            <w:t>moe</w:t>
          </w:r>
          <w:r w:rsidR="00BE488F" w:rsidRPr="003711D9">
            <w:rPr>
              <w:rFonts w:ascii="Verdana" w:hAnsi="Verdana"/>
              <w:sz w:val="18"/>
              <w:szCs w:val="18"/>
              <w:lang w:val="nl-NL"/>
            </w:rPr>
            <w:t xml:space="preserve">t zijn </w:t>
          </w:r>
          <w:r w:rsidR="001C682B" w:rsidRPr="003711D9">
            <w:rPr>
              <w:rFonts w:ascii="Verdana" w:hAnsi="Verdana"/>
              <w:sz w:val="18"/>
              <w:szCs w:val="18"/>
              <w:lang w:val="nl-NL"/>
            </w:rPr>
            <w:t>opgeheven</w:t>
          </w:r>
          <w:r w:rsidR="00BE488F" w:rsidRPr="003711D9">
            <w:rPr>
              <w:rFonts w:ascii="Verdana" w:hAnsi="Verdana"/>
              <w:sz w:val="18"/>
              <w:szCs w:val="18"/>
              <w:lang w:val="nl-NL"/>
            </w:rPr>
            <w:t>, wordt als volgt bepaald:</w:t>
          </w:r>
        </w:p>
        <w:p w14:paraId="64D6CC63" w14:textId="77777777" w:rsidR="00F6503C" w:rsidRPr="003711D9" w:rsidRDefault="00BE488F" w:rsidP="005E6529">
          <w:pPr>
            <w:autoSpaceDE w:val="0"/>
            <w:autoSpaceDN w:val="0"/>
            <w:rPr>
              <w:rFonts w:ascii="Verdana" w:hAnsi="Verdana"/>
              <w:sz w:val="18"/>
              <w:szCs w:val="18"/>
              <w:lang w:val="nl-NL"/>
            </w:rPr>
          </w:pPr>
          <w:r w:rsidRPr="003711D9">
            <w:rPr>
              <w:rFonts w:ascii="Verdana" w:hAnsi="Verdana"/>
              <w:b/>
              <w:bCs/>
              <w:sz w:val="18"/>
              <w:szCs w:val="18"/>
              <w:lang w:val="nl-NL"/>
            </w:rPr>
            <w:t>a.</w:t>
          </w:r>
          <w:r w:rsidR="008B0D02" w:rsidRPr="003711D9">
            <w:rPr>
              <w:rFonts w:ascii="Verdana" w:hAnsi="Verdana"/>
              <w:sz w:val="18"/>
              <w:szCs w:val="18"/>
              <w:lang w:val="nl-NL"/>
            </w:rPr>
            <w:tab/>
          </w:r>
          <w:r w:rsidRPr="003711D9">
            <w:rPr>
              <w:rFonts w:ascii="Verdana" w:hAnsi="Verdana"/>
              <w:sz w:val="18"/>
              <w:szCs w:val="18"/>
              <w:lang w:val="nl-NL"/>
            </w:rPr>
            <w:t xml:space="preserve">Bij </w:t>
          </w:r>
          <w:r w:rsidR="003774BD" w:rsidRPr="003711D9">
            <w:rPr>
              <w:rFonts w:ascii="Verdana" w:hAnsi="Verdana"/>
              <w:sz w:val="18"/>
              <w:szCs w:val="18"/>
              <w:lang w:val="nl-NL"/>
            </w:rPr>
            <w:t>spoedeisende</w:t>
          </w:r>
          <w:r w:rsidRPr="003711D9">
            <w:rPr>
              <w:rFonts w:ascii="Verdana" w:hAnsi="Verdana"/>
              <w:sz w:val="18"/>
              <w:szCs w:val="18"/>
              <w:lang w:val="nl-NL"/>
            </w:rPr>
            <w:t xml:space="preserve"> </w:t>
          </w:r>
          <w:r w:rsidR="001969E6" w:rsidRPr="003711D9">
            <w:rPr>
              <w:rFonts w:ascii="Verdana" w:hAnsi="Verdana"/>
              <w:sz w:val="18"/>
              <w:szCs w:val="18"/>
              <w:lang w:val="nl-NL"/>
            </w:rPr>
            <w:t>s</w:t>
          </w:r>
          <w:r w:rsidRPr="003711D9">
            <w:rPr>
              <w:rFonts w:ascii="Verdana" w:hAnsi="Verdana"/>
              <w:sz w:val="18"/>
              <w:szCs w:val="18"/>
              <w:lang w:val="nl-NL"/>
            </w:rPr>
            <w:t>toring</w:t>
          </w:r>
          <w:r w:rsidR="001969E6" w:rsidRPr="003711D9">
            <w:rPr>
              <w:rFonts w:ascii="Verdana" w:hAnsi="Verdana"/>
              <w:sz w:val="18"/>
              <w:szCs w:val="18"/>
              <w:lang w:val="nl-NL"/>
            </w:rPr>
            <w:t>en</w:t>
          </w:r>
          <w:r w:rsidRPr="003711D9">
            <w:rPr>
              <w:rFonts w:ascii="Verdana" w:hAnsi="Verdana"/>
              <w:sz w:val="18"/>
              <w:szCs w:val="18"/>
              <w:lang w:val="nl-NL"/>
            </w:rPr>
            <w:t>:</w:t>
          </w:r>
        </w:p>
        <w:p w14:paraId="1F6BD519" w14:textId="77777777" w:rsidR="00BE488F" w:rsidRPr="003711D9" w:rsidRDefault="00BE488F" w:rsidP="00970D32">
          <w:pPr>
            <w:autoSpaceDE w:val="0"/>
            <w:autoSpaceDN w:val="0"/>
            <w:ind w:left="1134" w:hanging="282"/>
            <w:rPr>
              <w:rFonts w:ascii="Verdana" w:hAnsi="Verdana"/>
              <w:sz w:val="18"/>
              <w:szCs w:val="18"/>
              <w:lang w:val="nl-NL"/>
            </w:rPr>
          </w:pPr>
          <w:r w:rsidRPr="003711D9">
            <w:rPr>
              <w:rFonts w:ascii="Verdana" w:hAnsi="Verdana"/>
              <w:sz w:val="18"/>
              <w:szCs w:val="18"/>
              <w:lang w:val="nl-NL"/>
            </w:rPr>
            <w:t>1.</w:t>
          </w:r>
          <w:r w:rsidR="00970D32" w:rsidRPr="003711D9">
            <w:rPr>
              <w:rFonts w:ascii="Verdana" w:hAnsi="Verdana"/>
              <w:sz w:val="18"/>
              <w:szCs w:val="18"/>
              <w:lang w:val="nl-NL"/>
            </w:rPr>
            <w:tab/>
          </w:r>
          <w:r w:rsidRPr="003711D9">
            <w:rPr>
              <w:rFonts w:ascii="Verdana" w:hAnsi="Verdana"/>
              <w:sz w:val="18"/>
              <w:szCs w:val="18"/>
              <w:lang w:val="nl-NL"/>
            </w:rPr>
            <w:t>Tijdens kantooruren: binnen 1 uur na melding</w:t>
          </w:r>
          <w:r w:rsidR="00644D4C" w:rsidRPr="003711D9">
            <w:rPr>
              <w:rFonts w:ascii="Verdana" w:hAnsi="Verdana"/>
              <w:sz w:val="18"/>
              <w:szCs w:val="18"/>
              <w:lang w:val="nl-NL"/>
            </w:rPr>
            <w:t xml:space="preserve"> aanwezig zijn</w:t>
          </w:r>
          <w:r w:rsidR="00135E54" w:rsidRPr="003711D9">
            <w:rPr>
              <w:rFonts w:ascii="Verdana" w:hAnsi="Verdana"/>
              <w:sz w:val="18"/>
              <w:szCs w:val="18"/>
              <w:lang w:val="nl-NL"/>
            </w:rPr>
            <w:t xml:space="preserve"> en starten met het herstel </w:t>
          </w:r>
          <w:r w:rsidR="00970D32" w:rsidRPr="003711D9">
            <w:rPr>
              <w:rFonts w:ascii="Verdana" w:hAnsi="Verdana"/>
              <w:sz w:val="18"/>
              <w:szCs w:val="18"/>
              <w:lang w:val="nl-NL"/>
            </w:rPr>
            <w:t>van</w:t>
          </w:r>
          <w:r w:rsidR="00135E54" w:rsidRPr="003711D9">
            <w:rPr>
              <w:rFonts w:ascii="Verdana" w:hAnsi="Verdana"/>
              <w:sz w:val="18"/>
              <w:szCs w:val="18"/>
              <w:lang w:val="nl-NL"/>
            </w:rPr>
            <w:t xml:space="preserve"> de installatie</w:t>
          </w:r>
          <w:r w:rsidRPr="003711D9">
            <w:rPr>
              <w:rFonts w:ascii="Verdana" w:hAnsi="Verdana"/>
              <w:sz w:val="18"/>
              <w:szCs w:val="18"/>
              <w:lang w:val="nl-NL"/>
            </w:rPr>
            <w:t>;</w:t>
          </w:r>
          <w:r w:rsidR="00561054" w:rsidRPr="003711D9">
            <w:rPr>
              <w:rFonts w:ascii="Verdana" w:hAnsi="Verdana"/>
              <w:sz w:val="18"/>
              <w:szCs w:val="18"/>
              <w:lang w:val="nl-NL"/>
            </w:rPr>
            <w:t xml:space="preserve"> en</w:t>
          </w:r>
        </w:p>
        <w:p w14:paraId="06DADF7A" w14:textId="77777777" w:rsidR="00BE488F" w:rsidRPr="003711D9" w:rsidRDefault="00970D32" w:rsidP="00970D32">
          <w:pPr>
            <w:autoSpaceDE w:val="0"/>
            <w:autoSpaceDN w:val="0"/>
            <w:ind w:left="1134" w:hanging="282"/>
            <w:rPr>
              <w:rFonts w:ascii="Verdana" w:hAnsi="Verdana"/>
              <w:sz w:val="18"/>
              <w:szCs w:val="18"/>
              <w:lang w:val="nl-NL"/>
            </w:rPr>
          </w:pPr>
          <w:r w:rsidRPr="003711D9">
            <w:rPr>
              <w:rFonts w:ascii="Verdana" w:hAnsi="Verdana"/>
              <w:sz w:val="18"/>
              <w:szCs w:val="18"/>
              <w:lang w:val="nl-NL"/>
            </w:rPr>
            <w:t>2.</w:t>
          </w:r>
          <w:r w:rsidRPr="003711D9">
            <w:rPr>
              <w:rFonts w:ascii="Verdana" w:hAnsi="Verdana"/>
              <w:sz w:val="18"/>
              <w:szCs w:val="18"/>
              <w:lang w:val="nl-NL"/>
            </w:rPr>
            <w:tab/>
          </w:r>
          <w:r w:rsidR="00BE488F" w:rsidRPr="003711D9">
            <w:rPr>
              <w:rFonts w:ascii="Verdana" w:hAnsi="Verdana"/>
              <w:sz w:val="18"/>
              <w:szCs w:val="18"/>
              <w:lang w:val="nl-NL"/>
            </w:rPr>
            <w:t>Buiten kantooruren: binnen 2 uur na melding</w:t>
          </w:r>
          <w:r w:rsidR="00644D4C" w:rsidRPr="003711D9">
            <w:rPr>
              <w:rFonts w:ascii="Verdana" w:hAnsi="Verdana"/>
              <w:sz w:val="18"/>
              <w:szCs w:val="18"/>
              <w:lang w:val="nl-NL"/>
            </w:rPr>
            <w:t xml:space="preserve"> aanwezig zijn</w:t>
          </w:r>
          <w:r w:rsidR="00135E54" w:rsidRPr="003711D9">
            <w:rPr>
              <w:rFonts w:ascii="Verdana" w:hAnsi="Verdana"/>
              <w:sz w:val="18"/>
              <w:szCs w:val="18"/>
              <w:lang w:val="nl-NL"/>
            </w:rPr>
            <w:t xml:space="preserve"> en starten met het herstel </w:t>
          </w:r>
          <w:r w:rsidRPr="003711D9">
            <w:rPr>
              <w:rFonts w:ascii="Verdana" w:hAnsi="Verdana"/>
              <w:sz w:val="18"/>
              <w:szCs w:val="18"/>
              <w:lang w:val="nl-NL"/>
            </w:rPr>
            <w:t>v</w:t>
          </w:r>
          <w:r w:rsidR="00135E54" w:rsidRPr="003711D9">
            <w:rPr>
              <w:rFonts w:ascii="Verdana" w:hAnsi="Verdana"/>
              <w:sz w:val="18"/>
              <w:szCs w:val="18"/>
              <w:lang w:val="nl-NL"/>
            </w:rPr>
            <w:t>an de installatie</w:t>
          </w:r>
          <w:r w:rsidR="00BE488F" w:rsidRPr="003711D9">
            <w:rPr>
              <w:rFonts w:ascii="Verdana" w:hAnsi="Verdana"/>
              <w:sz w:val="18"/>
              <w:szCs w:val="18"/>
              <w:lang w:val="nl-NL"/>
            </w:rPr>
            <w:t>.</w:t>
          </w:r>
        </w:p>
        <w:p w14:paraId="15BBF210" w14:textId="77777777" w:rsidR="00BE488F" w:rsidRPr="003711D9" w:rsidRDefault="00BE488F" w:rsidP="00EF2BCE">
          <w:pPr>
            <w:autoSpaceDE w:val="0"/>
            <w:autoSpaceDN w:val="0"/>
            <w:ind w:firstLine="709"/>
            <w:rPr>
              <w:rFonts w:ascii="Verdana" w:hAnsi="Verdana"/>
              <w:sz w:val="18"/>
              <w:szCs w:val="18"/>
              <w:lang w:val="nl-NL"/>
            </w:rPr>
          </w:pPr>
          <w:r w:rsidRPr="003711D9">
            <w:rPr>
              <w:rFonts w:ascii="Verdana" w:hAnsi="Verdana"/>
              <w:sz w:val="18"/>
              <w:szCs w:val="18"/>
              <w:lang w:val="nl-NL"/>
            </w:rPr>
            <w:t xml:space="preserve">De storing </w:t>
          </w:r>
          <w:r w:rsidR="00D60C17" w:rsidRPr="003711D9">
            <w:rPr>
              <w:rFonts w:ascii="Verdana" w:hAnsi="Verdana"/>
              <w:sz w:val="18"/>
              <w:szCs w:val="18"/>
              <w:lang w:val="nl-NL"/>
            </w:rPr>
            <w:t>moet binnen 24 uur</w:t>
          </w:r>
          <w:r w:rsidRPr="003711D9">
            <w:rPr>
              <w:rFonts w:ascii="Verdana" w:hAnsi="Verdana"/>
              <w:sz w:val="18"/>
              <w:szCs w:val="18"/>
              <w:lang w:val="nl-NL"/>
            </w:rPr>
            <w:t xml:space="preserve"> </w:t>
          </w:r>
          <w:r w:rsidR="00B76476" w:rsidRPr="003711D9">
            <w:rPr>
              <w:rFonts w:ascii="Verdana" w:hAnsi="Verdana"/>
              <w:sz w:val="18"/>
              <w:szCs w:val="18"/>
              <w:lang w:val="nl-NL"/>
            </w:rPr>
            <w:t xml:space="preserve">na melding </w:t>
          </w:r>
          <w:r w:rsidRPr="003711D9">
            <w:rPr>
              <w:rFonts w:ascii="Verdana" w:hAnsi="Verdana"/>
              <w:sz w:val="18"/>
              <w:szCs w:val="18"/>
              <w:lang w:val="nl-NL"/>
            </w:rPr>
            <w:t>zijn verholpen.</w:t>
          </w:r>
        </w:p>
        <w:p w14:paraId="6641FFC4" w14:textId="77777777" w:rsidR="00F6503C" w:rsidRPr="003711D9" w:rsidRDefault="00BE488F" w:rsidP="005E6529">
          <w:pPr>
            <w:autoSpaceDE w:val="0"/>
            <w:autoSpaceDN w:val="0"/>
            <w:rPr>
              <w:rFonts w:ascii="Verdana" w:hAnsi="Verdana"/>
              <w:sz w:val="18"/>
              <w:szCs w:val="18"/>
              <w:lang w:val="nl-NL"/>
            </w:rPr>
          </w:pPr>
          <w:r w:rsidRPr="003711D9">
            <w:rPr>
              <w:rFonts w:ascii="Verdana" w:hAnsi="Verdana"/>
              <w:b/>
              <w:bCs/>
              <w:sz w:val="18"/>
              <w:szCs w:val="18"/>
              <w:lang w:val="nl-NL"/>
            </w:rPr>
            <w:t>b.</w:t>
          </w:r>
          <w:r w:rsidR="008B0D02" w:rsidRPr="003711D9">
            <w:rPr>
              <w:rFonts w:ascii="Verdana" w:hAnsi="Verdana"/>
              <w:sz w:val="18"/>
              <w:szCs w:val="18"/>
              <w:lang w:val="nl-NL"/>
            </w:rPr>
            <w:t xml:space="preserve"> </w:t>
          </w:r>
          <w:r w:rsidR="008B0D02" w:rsidRPr="003711D9">
            <w:rPr>
              <w:rFonts w:ascii="Verdana" w:hAnsi="Verdana"/>
              <w:sz w:val="18"/>
              <w:szCs w:val="18"/>
              <w:lang w:val="nl-NL"/>
            </w:rPr>
            <w:tab/>
          </w:r>
          <w:r w:rsidRPr="003711D9">
            <w:rPr>
              <w:rFonts w:ascii="Verdana" w:hAnsi="Verdana"/>
              <w:sz w:val="18"/>
              <w:szCs w:val="18"/>
              <w:lang w:val="nl-NL"/>
            </w:rPr>
            <w:t xml:space="preserve">Bij </w:t>
          </w:r>
          <w:r w:rsidR="003774BD" w:rsidRPr="003711D9">
            <w:rPr>
              <w:rFonts w:ascii="Verdana" w:hAnsi="Verdana"/>
              <w:sz w:val="18"/>
              <w:szCs w:val="18"/>
              <w:lang w:val="nl-NL"/>
            </w:rPr>
            <w:t>hinderlijke</w:t>
          </w:r>
          <w:r w:rsidRPr="003711D9">
            <w:rPr>
              <w:rFonts w:ascii="Verdana" w:hAnsi="Verdana"/>
              <w:sz w:val="18"/>
              <w:szCs w:val="18"/>
              <w:lang w:val="nl-NL"/>
            </w:rPr>
            <w:t xml:space="preserve"> </w:t>
          </w:r>
          <w:r w:rsidR="001969E6" w:rsidRPr="003711D9">
            <w:rPr>
              <w:rFonts w:ascii="Verdana" w:hAnsi="Verdana"/>
              <w:sz w:val="18"/>
              <w:szCs w:val="18"/>
              <w:lang w:val="nl-NL"/>
            </w:rPr>
            <w:t>s</w:t>
          </w:r>
          <w:r w:rsidRPr="003711D9">
            <w:rPr>
              <w:rFonts w:ascii="Verdana" w:hAnsi="Verdana"/>
              <w:sz w:val="18"/>
              <w:szCs w:val="18"/>
              <w:lang w:val="nl-NL"/>
            </w:rPr>
            <w:t>toring</w:t>
          </w:r>
          <w:r w:rsidR="001969E6" w:rsidRPr="003711D9">
            <w:rPr>
              <w:rFonts w:ascii="Verdana" w:hAnsi="Verdana"/>
              <w:sz w:val="18"/>
              <w:szCs w:val="18"/>
              <w:lang w:val="nl-NL"/>
            </w:rPr>
            <w:t>en</w:t>
          </w:r>
          <w:r w:rsidRPr="003711D9">
            <w:rPr>
              <w:rFonts w:ascii="Verdana" w:hAnsi="Verdana"/>
              <w:sz w:val="18"/>
              <w:szCs w:val="18"/>
              <w:lang w:val="nl-NL"/>
            </w:rPr>
            <w:t xml:space="preserve"> </w:t>
          </w:r>
          <w:r w:rsidR="00D60C17" w:rsidRPr="003711D9">
            <w:rPr>
              <w:rFonts w:ascii="Verdana" w:hAnsi="Verdana"/>
              <w:sz w:val="18"/>
              <w:szCs w:val="18"/>
              <w:lang w:val="nl-NL"/>
            </w:rPr>
            <w:t>moe</w:t>
          </w:r>
          <w:r w:rsidRPr="003711D9">
            <w:rPr>
              <w:rFonts w:ascii="Verdana" w:hAnsi="Verdana"/>
              <w:sz w:val="18"/>
              <w:szCs w:val="18"/>
              <w:lang w:val="nl-NL"/>
            </w:rPr>
            <w:t>t de storing:</w:t>
          </w:r>
        </w:p>
        <w:p w14:paraId="0CFDE5A3" w14:textId="77777777" w:rsidR="00B8494E" w:rsidRPr="003711D9" w:rsidRDefault="00BE488F" w:rsidP="00606D2D">
          <w:pPr>
            <w:pStyle w:val="Lijstalinea"/>
            <w:numPr>
              <w:ilvl w:val="0"/>
              <w:numId w:val="46"/>
            </w:numPr>
            <w:autoSpaceDE w:val="0"/>
            <w:autoSpaceDN w:val="0"/>
            <w:ind w:left="1134" w:hanging="283"/>
            <w:rPr>
              <w:rFonts w:ascii="Verdana" w:hAnsi="Verdana"/>
              <w:sz w:val="18"/>
              <w:szCs w:val="18"/>
              <w:lang w:val="nl-NL"/>
            </w:rPr>
          </w:pPr>
          <w:r w:rsidRPr="003711D9">
            <w:rPr>
              <w:rFonts w:ascii="Verdana" w:hAnsi="Verdana"/>
              <w:sz w:val="18"/>
              <w:szCs w:val="18"/>
              <w:lang w:val="nl-NL"/>
            </w:rPr>
            <w:t>Binnen 5 werkdagen na de melding van de storing zijn opgeheven</w:t>
          </w:r>
          <w:r w:rsidR="00970D32" w:rsidRPr="003711D9">
            <w:rPr>
              <w:rFonts w:ascii="Verdana" w:hAnsi="Verdana"/>
              <w:sz w:val="18"/>
              <w:szCs w:val="18"/>
              <w:lang w:val="nl-NL"/>
            </w:rPr>
            <w:t>;</w:t>
          </w:r>
          <w:r w:rsidR="00561054" w:rsidRPr="003711D9">
            <w:rPr>
              <w:rFonts w:ascii="Verdana" w:hAnsi="Verdana"/>
              <w:sz w:val="18"/>
              <w:szCs w:val="18"/>
              <w:lang w:val="nl-NL"/>
            </w:rPr>
            <w:t xml:space="preserve"> en</w:t>
          </w:r>
        </w:p>
        <w:p w14:paraId="035F531E" w14:textId="77777777" w:rsidR="00BE488F" w:rsidRPr="003711D9" w:rsidRDefault="00BE488F" w:rsidP="00606D2D">
          <w:pPr>
            <w:pStyle w:val="Lijstalinea"/>
            <w:numPr>
              <w:ilvl w:val="0"/>
              <w:numId w:val="46"/>
            </w:numPr>
            <w:autoSpaceDE w:val="0"/>
            <w:autoSpaceDN w:val="0"/>
            <w:ind w:left="1134" w:hanging="283"/>
            <w:rPr>
              <w:rFonts w:ascii="Verdana" w:hAnsi="Verdana"/>
              <w:sz w:val="18"/>
              <w:szCs w:val="18"/>
              <w:lang w:val="nl-NL"/>
            </w:rPr>
          </w:pPr>
          <w:r w:rsidRPr="003711D9">
            <w:rPr>
              <w:rFonts w:ascii="Verdana" w:hAnsi="Verdana"/>
              <w:sz w:val="18"/>
              <w:szCs w:val="18"/>
              <w:lang w:val="nl-NL"/>
            </w:rPr>
            <w:t xml:space="preserve">Indien deze termijn wordt overschreden, wordt de desbetreffende </w:t>
          </w:r>
          <w:r w:rsidR="003774BD" w:rsidRPr="003711D9">
            <w:rPr>
              <w:rFonts w:ascii="Verdana" w:hAnsi="Verdana"/>
              <w:sz w:val="18"/>
              <w:szCs w:val="18"/>
              <w:lang w:val="nl-NL"/>
            </w:rPr>
            <w:t>hinderlijke</w:t>
          </w:r>
          <w:r w:rsidRPr="003711D9">
            <w:rPr>
              <w:rFonts w:ascii="Verdana" w:hAnsi="Verdana"/>
              <w:sz w:val="18"/>
              <w:szCs w:val="18"/>
              <w:lang w:val="nl-NL"/>
            </w:rPr>
            <w:t xml:space="preserve"> </w:t>
          </w:r>
          <w:r w:rsidR="001D6C4D" w:rsidRPr="003711D9">
            <w:rPr>
              <w:rFonts w:ascii="Verdana" w:hAnsi="Verdana"/>
              <w:sz w:val="18"/>
              <w:szCs w:val="18"/>
              <w:lang w:val="nl-NL"/>
            </w:rPr>
            <w:t>s</w:t>
          </w:r>
          <w:r w:rsidRPr="003711D9">
            <w:rPr>
              <w:rFonts w:ascii="Verdana" w:hAnsi="Verdana"/>
              <w:sz w:val="18"/>
              <w:szCs w:val="18"/>
              <w:lang w:val="nl-NL"/>
            </w:rPr>
            <w:t xml:space="preserve">toring </w:t>
          </w:r>
          <w:r w:rsidR="003774BD" w:rsidRPr="003711D9">
            <w:rPr>
              <w:rFonts w:ascii="Verdana" w:hAnsi="Verdana"/>
              <w:sz w:val="18"/>
              <w:szCs w:val="18"/>
              <w:lang w:val="nl-NL"/>
            </w:rPr>
            <w:t xml:space="preserve">  </w:t>
          </w:r>
          <w:r w:rsidRPr="003711D9">
            <w:rPr>
              <w:rFonts w:ascii="Verdana" w:hAnsi="Verdana"/>
              <w:sz w:val="18"/>
              <w:szCs w:val="18"/>
              <w:lang w:val="nl-NL"/>
            </w:rPr>
            <w:t xml:space="preserve">omgezet naar een </w:t>
          </w:r>
          <w:r w:rsidR="003774BD" w:rsidRPr="003711D9">
            <w:rPr>
              <w:rFonts w:ascii="Verdana" w:hAnsi="Verdana"/>
              <w:sz w:val="18"/>
              <w:szCs w:val="18"/>
              <w:lang w:val="nl-NL"/>
            </w:rPr>
            <w:t>spoedeisende</w:t>
          </w:r>
          <w:r w:rsidRPr="003711D9">
            <w:rPr>
              <w:rFonts w:ascii="Verdana" w:hAnsi="Verdana"/>
              <w:sz w:val="18"/>
              <w:szCs w:val="18"/>
              <w:lang w:val="nl-NL"/>
            </w:rPr>
            <w:t xml:space="preserve"> </w:t>
          </w:r>
          <w:r w:rsidR="001D6C4D" w:rsidRPr="003711D9">
            <w:rPr>
              <w:rFonts w:ascii="Verdana" w:hAnsi="Verdana"/>
              <w:sz w:val="18"/>
              <w:szCs w:val="18"/>
              <w:lang w:val="nl-NL"/>
            </w:rPr>
            <w:t xml:space="preserve">storing </w:t>
          </w:r>
          <w:r w:rsidRPr="003711D9">
            <w:rPr>
              <w:rFonts w:ascii="Verdana" w:hAnsi="Verdana"/>
              <w:sz w:val="18"/>
              <w:szCs w:val="18"/>
              <w:lang w:val="nl-NL"/>
            </w:rPr>
            <w:t>en zijn terstond alle bijbehorende voorwaarden van toepassing.</w:t>
          </w:r>
        </w:p>
        <w:p w14:paraId="7B046283" w14:textId="77777777" w:rsidR="00BE488F" w:rsidRPr="003711D9" w:rsidRDefault="00BE488F" w:rsidP="005E6529">
          <w:pPr>
            <w:ind w:left="708" w:hanging="708"/>
            <w:rPr>
              <w:rFonts w:ascii="Verdana" w:hAnsi="Verdana"/>
              <w:sz w:val="18"/>
              <w:szCs w:val="18"/>
              <w:lang w:val="nl-NL"/>
            </w:rPr>
          </w:pPr>
          <w:r w:rsidRPr="003711D9">
            <w:rPr>
              <w:rFonts w:ascii="Verdana" w:hAnsi="Verdana"/>
              <w:b/>
              <w:bCs/>
              <w:sz w:val="18"/>
              <w:szCs w:val="18"/>
              <w:lang w:val="nl-NL"/>
            </w:rPr>
            <w:t>c.</w:t>
          </w:r>
          <w:r w:rsidR="00B647C2" w:rsidRPr="003711D9">
            <w:rPr>
              <w:rFonts w:ascii="Verdana" w:hAnsi="Verdana"/>
              <w:b/>
              <w:bCs/>
              <w:sz w:val="18"/>
              <w:szCs w:val="18"/>
              <w:lang w:val="nl-NL"/>
            </w:rPr>
            <w:t xml:space="preserve"> </w:t>
          </w:r>
          <w:r w:rsidR="001969E6" w:rsidRPr="003711D9">
            <w:rPr>
              <w:rFonts w:ascii="Verdana" w:hAnsi="Verdana"/>
              <w:b/>
              <w:bCs/>
              <w:sz w:val="18"/>
              <w:szCs w:val="18"/>
              <w:lang w:val="nl-NL"/>
            </w:rPr>
            <w:tab/>
          </w:r>
          <w:r w:rsidR="00B76476" w:rsidRPr="003711D9">
            <w:rPr>
              <w:rFonts w:ascii="Verdana" w:hAnsi="Verdana"/>
              <w:bCs/>
              <w:sz w:val="18"/>
              <w:szCs w:val="18"/>
              <w:lang w:val="nl-NL"/>
            </w:rPr>
            <w:t xml:space="preserve">Bij </w:t>
          </w:r>
          <w:r w:rsidR="008B0D02" w:rsidRPr="003711D9">
            <w:rPr>
              <w:rFonts w:ascii="Verdana" w:hAnsi="Verdana"/>
              <w:bCs/>
              <w:sz w:val="18"/>
              <w:szCs w:val="18"/>
              <w:lang w:val="nl-NL"/>
            </w:rPr>
            <w:t>overige</w:t>
          </w:r>
          <w:r w:rsidR="00B76476" w:rsidRPr="003711D9">
            <w:rPr>
              <w:rFonts w:ascii="Verdana" w:hAnsi="Verdana"/>
              <w:bCs/>
              <w:sz w:val="18"/>
              <w:szCs w:val="18"/>
              <w:lang w:val="nl-NL"/>
            </w:rPr>
            <w:t xml:space="preserve"> storing</w:t>
          </w:r>
          <w:r w:rsidR="008B0D02" w:rsidRPr="003711D9">
            <w:rPr>
              <w:rFonts w:ascii="Verdana" w:hAnsi="Verdana"/>
              <w:bCs/>
              <w:sz w:val="18"/>
              <w:szCs w:val="18"/>
              <w:lang w:val="nl-NL"/>
            </w:rPr>
            <w:t>en</w:t>
          </w:r>
          <w:r w:rsidR="00B76476" w:rsidRPr="003711D9">
            <w:rPr>
              <w:rFonts w:ascii="Verdana" w:hAnsi="Verdana"/>
              <w:bCs/>
              <w:sz w:val="18"/>
              <w:szCs w:val="18"/>
              <w:lang w:val="nl-NL"/>
            </w:rPr>
            <w:t>:</w:t>
          </w:r>
          <w:r w:rsidR="004D55B4" w:rsidRPr="003711D9">
            <w:rPr>
              <w:rFonts w:ascii="Verdana" w:hAnsi="Verdana"/>
              <w:bCs/>
              <w:sz w:val="18"/>
              <w:szCs w:val="18"/>
              <w:lang w:val="nl-NL"/>
            </w:rPr>
            <w:t xml:space="preserve"> </w:t>
          </w:r>
          <w:r w:rsidRPr="003711D9">
            <w:rPr>
              <w:rFonts w:ascii="Verdana" w:hAnsi="Verdana"/>
              <w:sz w:val="18"/>
              <w:szCs w:val="18"/>
              <w:lang w:val="nl-NL"/>
            </w:rPr>
            <w:t xml:space="preserve">De </w:t>
          </w:r>
          <w:r w:rsidR="00A150FC" w:rsidRPr="003711D9">
            <w:rPr>
              <w:rFonts w:ascii="Verdana" w:hAnsi="Verdana"/>
              <w:sz w:val="18"/>
              <w:szCs w:val="18"/>
              <w:lang w:val="nl-NL"/>
            </w:rPr>
            <w:t>Opdrachtgever</w:t>
          </w:r>
          <w:r w:rsidRPr="003711D9">
            <w:rPr>
              <w:rFonts w:ascii="Verdana" w:hAnsi="Verdana"/>
              <w:sz w:val="18"/>
              <w:szCs w:val="18"/>
              <w:lang w:val="nl-NL"/>
            </w:rPr>
            <w:t xml:space="preserve"> kan ook </w:t>
          </w:r>
          <w:r w:rsidR="004D55B4" w:rsidRPr="003711D9">
            <w:rPr>
              <w:rFonts w:ascii="Verdana" w:hAnsi="Verdana"/>
              <w:sz w:val="18"/>
              <w:szCs w:val="18"/>
              <w:lang w:val="nl-NL"/>
            </w:rPr>
            <w:t>correctief onderhoud</w:t>
          </w:r>
          <w:r w:rsidR="00B647C2" w:rsidRPr="003711D9">
            <w:rPr>
              <w:rFonts w:ascii="Verdana" w:hAnsi="Verdana"/>
              <w:sz w:val="18"/>
              <w:szCs w:val="18"/>
              <w:lang w:val="nl-NL"/>
            </w:rPr>
            <w:t xml:space="preserve"> </w:t>
          </w:r>
          <w:r w:rsidRPr="003711D9">
            <w:rPr>
              <w:rFonts w:ascii="Verdana" w:hAnsi="Verdana"/>
              <w:sz w:val="18"/>
              <w:szCs w:val="18"/>
              <w:lang w:val="nl-NL"/>
            </w:rPr>
            <w:t>opdragen</w:t>
          </w:r>
          <w:r w:rsidR="001D6C4D" w:rsidRPr="003711D9">
            <w:rPr>
              <w:rFonts w:ascii="Verdana" w:hAnsi="Verdana"/>
              <w:sz w:val="18"/>
              <w:szCs w:val="18"/>
              <w:lang w:val="nl-NL"/>
            </w:rPr>
            <w:t>, zij het wel beperkt in omvang</w:t>
          </w:r>
          <w:r w:rsidRPr="003711D9">
            <w:rPr>
              <w:rFonts w:ascii="Verdana" w:hAnsi="Verdana"/>
              <w:sz w:val="18"/>
              <w:szCs w:val="18"/>
              <w:lang w:val="nl-NL"/>
            </w:rPr>
            <w:t xml:space="preserve">. Deze werkzaamheden moeten binnen </w:t>
          </w:r>
          <w:r w:rsidR="004D55B4" w:rsidRPr="003711D9">
            <w:rPr>
              <w:rFonts w:ascii="Verdana" w:hAnsi="Verdana"/>
              <w:sz w:val="18"/>
              <w:szCs w:val="18"/>
              <w:lang w:val="nl-NL"/>
            </w:rPr>
            <w:t>15 werkdagen</w:t>
          </w:r>
          <w:r w:rsidRPr="003711D9">
            <w:rPr>
              <w:rFonts w:ascii="Verdana" w:hAnsi="Verdana"/>
              <w:sz w:val="18"/>
              <w:szCs w:val="18"/>
              <w:lang w:val="nl-NL"/>
            </w:rPr>
            <w:t xml:space="preserve"> </w:t>
          </w:r>
          <w:r w:rsidR="00970D32" w:rsidRPr="003711D9">
            <w:rPr>
              <w:rFonts w:ascii="Verdana" w:hAnsi="Verdana"/>
              <w:sz w:val="18"/>
              <w:szCs w:val="18"/>
              <w:lang w:val="nl-NL"/>
            </w:rPr>
            <w:t xml:space="preserve">na opdracht </w:t>
          </w:r>
          <w:r w:rsidRPr="003711D9">
            <w:rPr>
              <w:rFonts w:ascii="Verdana" w:hAnsi="Verdana"/>
              <w:sz w:val="18"/>
              <w:szCs w:val="18"/>
              <w:lang w:val="nl-NL"/>
            </w:rPr>
            <w:t xml:space="preserve">zijn uitgevoerd. De </w:t>
          </w:r>
          <w:r w:rsidR="00A150FC" w:rsidRPr="003711D9">
            <w:rPr>
              <w:rFonts w:ascii="Verdana" w:hAnsi="Verdana"/>
              <w:sz w:val="18"/>
              <w:szCs w:val="18"/>
              <w:lang w:val="nl-NL"/>
            </w:rPr>
            <w:t>Opdrachtgever</w:t>
          </w:r>
          <w:r w:rsidRPr="003711D9">
            <w:rPr>
              <w:rFonts w:ascii="Verdana" w:hAnsi="Verdana"/>
              <w:sz w:val="18"/>
              <w:szCs w:val="18"/>
              <w:lang w:val="nl-NL"/>
            </w:rPr>
            <w:t xml:space="preserve"> bepaalt wat onder correctief onderhoud moet worden uitgevoerd.</w:t>
          </w:r>
        </w:p>
      </w:sdtContent>
    </w:sdt>
    <w:sdt>
      <w:sdtPr>
        <w:rPr>
          <w:rFonts w:ascii="Verdana" w:hAnsi="Verdana"/>
          <w:sz w:val="18"/>
          <w:szCs w:val="18"/>
        </w:rPr>
        <w:id w:val="-196701540"/>
        <w:placeholder>
          <w:docPart w:val="DefaultPlaceholder_-1854013440"/>
        </w:placeholder>
      </w:sdtPr>
      <w:sdtEndPr>
        <w:rPr>
          <w:color w:val="BFBFBF" w:themeColor="background1" w:themeShade="BF"/>
        </w:rPr>
      </w:sdtEndPr>
      <w:sdtContent>
        <w:p w14:paraId="724439C4" w14:textId="77777777" w:rsidR="004779D5" w:rsidRPr="003711D9" w:rsidRDefault="00BE488F" w:rsidP="00BE488F">
          <w:pPr>
            <w:rPr>
              <w:rFonts w:ascii="Verdana" w:hAnsi="Verdana"/>
              <w:sz w:val="18"/>
              <w:szCs w:val="18"/>
              <w:lang w:val="nl-NL"/>
            </w:rPr>
          </w:pPr>
          <w:r w:rsidRPr="003711D9">
            <w:rPr>
              <w:rFonts w:ascii="Verdana" w:hAnsi="Verdana"/>
              <w:sz w:val="18"/>
              <w:szCs w:val="18"/>
              <w:lang w:val="nl-NL"/>
            </w:rPr>
            <w:t>Bovenstaande werkzaamheden worden per mail door</w:t>
          </w:r>
          <w:r w:rsidR="001D6C4D" w:rsidRPr="003711D9">
            <w:rPr>
              <w:rFonts w:ascii="Verdana" w:hAnsi="Verdana"/>
              <w:sz w:val="18"/>
              <w:szCs w:val="18"/>
              <w:lang w:val="nl-NL"/>
            </w:rPr>
            <w:t xml:space="preserve"> </w:t>
          </w:r>
          <w:r w:rsidRPr="003711D9">
            <w:rPr>
              <w:rFonts w:ascii="Verdana" w:hAnsi="Verdana"/>
              <w:sz w:val="18"/>
              <w:szCs w:val="18"/>
              <w:lang w:val="nl-NL"/>
            </w:rPr>
            <w:t xml:space="preserve">middel van een opdrachtbon opgedragen. </w:t>
          </w:r>
        </w:p>
        <w:p w14:paraId="3E690FE9" w14:textId="77777777" w:rsidR="00F6503C" w:rsidRPr="003711D9" w:rsidRDefault="00BE488F" w:rsidP="003B1D5F">
          <w:pPr>
            <w:rPr>
              <w:rFonts w:ascii="Verdana" w:hAnsi="Verdana"/>
              <w:sz w:val="18"/>
              <w:szCs w:val="18"/>
              <w:lang w:val="nl-NL"/>
            </w:rPr>
          </w:pPr>
          <w:r w:rsidRPr="003711D9">
            <w:rPr>
              <w:rFonts w:ascii="Verdana" w:hAnsi="Verdana"/>
              <w:sz w:val="18"/>
              <w:szCs w:val="18"/>
              <w:lang w:val="nl-NL"/>
            </w:rPr>
            <w:t>Bij deze mail zit een gereed</w:t>
          </w:r>
          <w:r w:rsidR="00CD12BC" w:rsidRPr="003711D9">
            <w:rPr>
              <w:rFonts w:ascii="Verdana" w:hAnsi="Verdana"/>
              <w:sz w:val="18"/>
              <w:szCs w:val="18"/>
              <w:lang w:val="nl-NL"/>
            </w:rPr>
            <w:t>meld</w:t>
          </w:r>
          <w:r w:rsidR="00480DEF" w:rsidRPr="003711D9">
            <w:rPr>
              <w:rFonts w:ascii="Verdana" w:hAnsi="Verdana"/>
              <w:sz w:val="18"/>
              <w:szCs w:val="18"/>
              <w:lang w:val="nl-NL"/>
            </w:rPr>
            <w:t>ings</w:t>
          </w:r>
          <w:r w:rsidRPr="003711D9">
            <w:rPr>
              <w:rFonts w:ascii="Verdana" w:hAnsi="Verdana"/>
              <w:sz w:val="18"/>
              <w:szCs w:val="18"/>
              <w:lang w:val="nl-NL"/>
            </w:rPr>
            <w:t>formulier die binnen de gestelde termijnen moet worden verstuurd.</w:t>
          </w:r>
          <w:r w:rsidR="003B1D5F" w:rsidRPr="003711D9">
            <w:rPr>
              <w:rFonts w:ascii="Verdana" w:hAnsi="Verdana"/>
              <w:sz w:val="18"/>
              <w:szCs w:val="18"/>
              <w:lang w:val="nl-NL"/>
            </w:rPr>
            <w:t xml:space="preserve"> </w:t>
          </w:r>
          <w:r w:rsidR="004779D5" w:rsidRPr="003711D9">
            <w:rPr>
              <w:rFonts w:ascii="Verdana" w:hAnsi="Verdana"/>
              <w:sz w:val="18"/>
              <w:szCs w:val="18"/>
              <w:lang w:val="nl-NL"/>
            </w:rPr>
            <w:t>Zie Bijlage W.07 en Bijlage W.08, resp. ‘Opdrachtbon Ultimo’ en ‘Gereedmeldingsformulier opdrachten Ultimo RVB’.</w:t>
          </w:r>
        </w:p>
        <w:p w14:paraId="5F943349" w14:textId="77777777" w:rsidR="004A2DA6" w:rsidRPr="003711D9" w:rsidRDefault="004A2DA6" w:rsidP="003B1D5F">
          <w:pPr>
            <w:rPr>
              <w:rFonts w:ascii="Verdana" w:hAnsi="Verdana"/>
              <w:sz w:val="18"/>
              <w:szCs w:val="18"/>
              <w:lang w:val="nl-NL"/>
            </w:rPr>
          </w:pPr>
          <w:r w:rsidRPr="003711D9">
            <w:rPr>
              <w:rFonts w:ascii="Verdana" w:hAnsi="Verdana"/>
              <w:sz w:val="18"/>
              <w:szCs w:val="18"/>
              <w:lang w:val="nl-NL"/>
            </w:rPr>
            <w:t>D</w:t>
          </w:r>
          <w:r w:rsidR="00F812AA" w:rsidRPr="003711D9">
            <w:rPr>
              <w:rFonts w:ascii="Verdana" w:hAnsi="Verdana"/>
              <w:sz w:val="18"/>
              <w:szCs w:val="18"/>
              <w:lang w:val="nl-NL"/>
            </w:rPr>
            <w:t>oor afspraken met het IT</w:t>
          </w:r>
          <w:r w:rsidRPr="003711D9">
            <w:rPr>
              <w:rFonts w:ascii="Verdana" w:hAnsi="Verdana"/>
              <w:sz w:val="18"/>
              <w:szCs w:val="18"/>
              <w:lang w:val="nl-NL"/>
            </w:rPr>
            <w:t>OC kan van de reactie tijden worden afgeweken indien begeleiding niet mogelijk of pas later beschikbaar is.</w:t>
          </w:r>
        </w:p>
        <w:p w14:paraId="538068F6" w14:textId="77777777" w:rsidR="00BE488F" w:rsidRPr="003711D9" w:rsidRDefault="00337581" w:rsidP="003B1D5F">
          <w:pPr>
            <w:rPr>
              <w:rFonts w:ascii="Verdana" w:hAnsi="Verdana"/>
              <w:sz w:val="18"/>
              <w:szCs w:val="18"/>
            </w:rPr>
          </w:pPr>
        </w:p>
      </w:sdtContent>
    </w:sdt>
    <w:bookmarkStart w:id="11062" w:name="_Toc79070331" w:displacedByCustomXml="next"/>
    <w:bookmarkStart w:id="11063" w:name="_Toc71015565" w:displacedByCustomXml="next"/>
    <w:bookmarkStart w:id="11064" w:name="_Toc71901889" w:displacedByCustomXml="next"/>
    <w:bookmarkStart w:id="11065" w:name="_Toc97713125" w:displacedByCustomXml="next"/>
    <w:sdt>
      <w:sdtPr>
        <w:rPr>
          <w:rFonts w:asciiTheme="minorHAnsi" w:eastAsiaTheme="minorHAnsi" w:hAnsiTheme="minorHAnsi" w:cstheme="minorBidi"/>
          <w:b w:val="0"/>
          <w:color w:val="auto"/>
          <w:sz w:val="22"/>
          <w:szCs w:val="22"/>
        </w:rPr>
        <w:id w:val="378755156"/>
        <w:placeholder>
          <w:docPart w:val="DefaultPlaceholder_-1854013440"/>
        </w:placeholder>
      </w:sdtPr>
      <w:sdtEndPr>
        <w:rPr>
          <w:color w:val="BFBFBF" w:themeColor="background1" w:themeShade="BF"/>
          <w:szCs w:val="18"/>
        </w:rPr>
      </w:sdtEndPr>
      <w:sdtContent>
        <w:bookmarkStart w:id="11066" w:name="_Toc49478351" w:displacedByCustomXml="prev"/>
        <w:p w14:paraId="00477F5C" w14:textId="77777777" w:rsidR="000D3EF9" w:rsidRPr="003711D9" w:rsidRDefault="000D3EF9" w:rsidP="00B4250D">
          <w:pPr>
            <w:pStyle w:val="Kop2"/>
          </w:pPr>
          <w:r w:rsidRPr="003711D9">
            <w:t>Projecten</w:t>
          </w:r>
          <w:bookmarkEnd w:id="11065"/>
          <w:bookmarkEnd w:id="11064"/>
          <w:bookmarkEnd w:id="11063"/>
          <w:bookmarkEnd w:id="11062"/>
          <w:bookmarkEnd w:id="11066"/>
        </w:p>
        <w:p w14:paraId="51EDA5AB" w14:textId="77777777" w:rsidR="000D3EF9" w:rsidRPr="003711D9" w:rsidRDefault="000D3EF9" w:rsidP="00B4250D">
          <w:pPr>
            <w:pStyle w:val="Kop3"/>
          </w:pPr>
          <w:bookmarkStart w:id="11067" w:name="_Toc49478352"/>
          <w:bookmarkStart w:id="11068" w:name="_Toc71015566"/>
          <w:bookmarkStart w:id="11069" w:name="_Toc71901890"/>
          <w:bookmarkStart w:id="11070" w:name="_Toc79070332"/>
          <w:bookmarkStart w:id="11071" w:name="_Toc97713126"/>
          <w:r w:rsidRPr="003711D9">
            <w:t>Algemeen</w:t>
          </w:r>
          <w:bookmarkEnd w:id="11067"/>
          <w:bookmarkEnd w:id="11068"/>
          <w:bookmarkEnd w:id="11069"/>
          <w:bookmarkEnd w:id="11070"/>
          <w:bookmarkEnd w:id="11071"/>
        </w:p>
        <w:p w14:paraId="24F96246" w14:textId="77777777" w:rsidR="000D3EF9" w:rsidRPr="003711D9" w:rsidRDefault="000D3EF9" w:rsidP="005E6529">
          <w:pPr>
            <w:rPr>
              <w:rFonts w:ascii="Verdana" w:hAnsi="Verdana"/>
              <w:sz w:val="18"/>
              <w:szCs w:val="18"/>
              <w:lang w:val="nl-NL"/>
            </w:rPr>
          </w:pPr>
          <w:r w:rsidRPr="003711D9">
            <w:rPr>
              <w:rFonts w:ascii="Verdana" w:hAnsi="Verdana"/>
              <w:sz w:val="18"/>
              <w:szCs w:val="18"/>
              <w:lang w:val="nl-NL"/>
            </w:rPr>
            <w:t xml:space="preserve">Dit contract bevat ook een variabel deel aan zogenaamde projecten, welke separaat kunnen worden opgedragen. Tot de werkzaamheden van deze projecten kunnen behoren het planmatig vervangen van de beschreven installaties of delen daarvan, het verrichten van aanpassingen aan deze installaties en het leveren, demonteren/saneren van installaties en aanbrengen van nieuwe installaties.  </w:t>
          </w:r>
        </w:p>
        <w:p w14:paraId="0E3BCE6E" w14:textId="77777777" w:rsidR="0000368C" w:rsidRPr="003711D9" w:rsidRDefault="00F03F09" w:rsidP="0000368C">
          <w:pPr>
            <w:rPr>
              <w:rFonts w:ascii="Verdana" w:hAnsi="Verdana"/>
              <w:sz w:val="18"/>
              <w:szCs w:val="18"/>
              <w:lang w:val="nl-NL"/>
            </w:rPr>
          </w:pPr>
          <w:r w:rsidRPr="003711D9">
            <w:rPr>
              <w:rFonts w:ascii="Verdana" w:hAnsi="Verdana"/>
              <w:sz w:val="18"/>
              <w:szCs w:val="18"/>
              <w:lang w:val="nl-NL"/>
            </w:rPr>
            <w:t>V</w:t>
          </w:r>
          <w:r w:rsidR="00CD12BC" w:rsidRPr="003711D9">
            <w:rPr>
              <w:rFonts w:ascii="Verdana" w:hAnsi="Verdana"/>
              <w:sz w:val="18"/>
              <w:szCs w:val="18"/>
              <w:lang w:val="nl-NL"/>
            </w:rPr>
            <w:t>oor deze projecten worden om</w:t>
          </w:r>
          <w:r w:rsidRPr="003711D9">
            <w:rPr>
              <w:rFonts w:ascii="Verdana" w:hAnsi="Verdana"/>
              <w:sz w:val="18"/>
              <w:szCs w:val="18"/>
              <w:lang w:val="nl-NL"/>
            </w:rPr>
            <w:t>schri</w:t>
          </w:r>
          <w:r w:rsidR="00520D05" w:rsidRPr="003711D9">
            <w:rPr>
              <w:rFonts w:ascii="Verdana" w:hAnsi="Verdana"/>
              <w:sz w:val="18"/>
              <w:szCs w:val="18"/>
              <w:lang w:val="nl-NL"/>
            </w:rPr>
            <w:t>jvingen gemaakt, waarop o</w:t>
          </w:r>
          <w:r w:rsidRPr="003711D9">
            <w:rPr>
              <w:rFonts w:ascii="Verdana" w:hAnsi="Verdana"/>
              <w:sz w:val="18"/>
              <w:szCs w:val="18"/>
              <w:lang w:val="nl-NL"/>
            </w:rPr>
            <w:t xml:space="preserve">ffertes </w:t>
          </w:r>
          <w:r w:rsidR="00520D05" w:rsidRPr="003711D9">
            <w:rPr>
              <w:rFonts w:ascii="Verdana" w:hAnsi="Verdana"/>
              <w:sz w:val="18"/>
              <w:szCs w:val="18"/>
              <w:lang w:val="nl-NL"/>
            </w:rPr>
            <w:t xml:space="preserve">kunnen </w:t>
          </w:r>
          <w:r w:rsidRPr="003711D9">
            <w:rPr>
              <w:rFonts w:ascii="Verdana" w:hAnsi="Verdana"/>
              <w:sz w:val="18"/>
              <w:szCs w:val="18"/>
              <w:lang w:val="nl-NL"/>
            </w:rPr>
            <w:t>worden gemaakt en opdrachten kunnen worden verstrekt.</w:t>
          </w:r>
          <w:r w:rsidR="0000368C" w:rsidRPr="003711D9">
            <w:rPr>
              <w:rFonts w:ascii="Verdana" w:hAnsi="Verdana"/>
              <w:sz w:val="18"/>
              <w:szCs w:val="18"/>
              <w:lang w:val="nl-NL"/>
            </w:rPr>
            <w:t xml:space="preserve"> </w:t>
          </w:r>
        </w:p>
        <w:p w14:paraId="276B11E0" w14:textId="77777777" w:rsidR="00F03F09" w:rsidRPr="003711D9" w:rsidRDefault="00CD12BC" w:rsidP="005E6529">
          <w:pPr>
            <w:rPr>
              <w:rFonts w:ascii="Verdana" w:hAnsi="Verdana"/>
              <w:sz w:val="18"/>
              <w:szCs w:val="18"/>
              <w:lang w:val="nl-NL"/>
            </w:rPr>
          </w:pPr>
          <w:r w:rsidRPr="003711D9">
            <w:rPr>
              <w:rFonts w:ascii="Verdana" w:hAnsi="Verdana"/>
              <w:sz w:val="18"/>
              <w:szCs w:val="18"/>
              <w:lang w:val="nl-NL"/>
            </w:rPr>
            <w:lastRenderedPageBreak/>
            <w:t xml:space="preserve">Tot het </w:t>
          </w:r>
          <w:r w:rsidR="001D6C4D" w:rsidRPr="003711D9">
            <w:rPr>
              <w:rFonts w:ascii="Verdana" w:hAnsi="Verdana"/>
              <w:sz w:val="18"/>
              <w:szCs w:val="18"/>
              <w:lang w:val="nl-NL"/>
            </w:rPr>
            <w:t>w</w:t>
          </w:r>
          <w:r w:rsidR="00F03F09" w:rsidRPr="003711D9">
            <w:rPr>
              <w:rFonts w:ascii="Verdana" w:hAnsi="Verdana"/>
              <w:sz w:val="18"/>
              <w:szCs w:val="18"/>
              <w:lang w:val="nl-NL"/>
            </w:rPr>
            <w:t xml:space="preserve">erk behoort ook het opmaken van een </w:t>
          </w:r>
          <w:r w:rsidR="009124FC" w:rsidRPr="003711D9">
            <w:rPr>
              <w:rFonts w:ascii="Verdana" w:hAnsi="Verdana"/>
              <w:sz w:val="18"/>
              <w:szCs w:val="18"/>
              <w:lang w:val="nl-NL"/>
            </w:rPr>
            <w:t>overdrachtsprotocol (zie B</w:t>
          </w:r>
          <w:r w:rsidR="00520D05" w:rsidRPr="003711D9">
            <w:rPr>
              <w:rFonts w:ascii="Verdana" w:hAnsi="Verdana"/>
              <w:sz w:val="18"/>
              <w:szCs w:val="18"/>
              <w:lang w:val="nl-NL"/>
            </w:rPr>
            <w:t>ijlage W</w:t>
          </w:r>
          <w:r w:rsidR="0096291E" w:rsidRPr="003711D9">
            <w:rPr>
              <w:rFonts w:ascii="Verdana" w:hAnsi="Verdana"/>
              <w:sz w:val="18"/>
              <w:szCs w:val="18"/>
              <w:lang w:val="nl-NL"/>
            </w:rPr>
            <w:t>.10</w:t>
          </w:r>
          <w:r w:rsidR="00F03F09" w:rsidRPr="003711D9">
            <w:rPr>
              <w:rFonts w:ascii="Verdana" w:hAnsi="Verdana"/>
              <w:sz w:val="18"/>
              <w:szCs w:val="18"/>
              <w:lang w:val="nl-NL"/>
            </w:rPr>
            <w:t>)</w:t>
          </w:r>
          <w:r w:rsidR="00AB4934" w:rsidRPr="003711D9">
            <w:rPr>
              <w:rFonts w:ascii="Verdana" w:hAnsi="Verdana"/>
              <w:sz w:val="18"/>
              <w:szCs w:val="18"/>
              <w:lang w:val="nl-NL"/>
            </w:rPr>
            <w:t>,</w:t>
          </w:r>
          <w:r w:rsidR="00F03F09" w:rsidRPr="003711D9">
            <w:rPr>
              <w:rFonts w:ascii="Verdana" w:hAnsi="Verdana"/>
              <w:sz w:val="18"/>
              <w:szCs w:val="18"/>
              <w:lang w:val="nl-NL"/>
            </w:rPr>
            <w:t xml:space="preserve"> update </w:t>
          </w:r>
          <w:r w:rsidR="004C2975" w:rsidRPr="003711D9">
            <w:rPr>
              <w:rFonts w:ascii="Verdana" w:hAnsi="Verdana"/>
              <w:sz w:val="18"/>
              <w:szCs w:val="18"/>
              <w:lang w:val="nl-NL"/>
            </w:rPr>
            <w:t>Componentenlijst</w:t>
          </w:r>
          <w:r w:rsidR="00F03F09" w:rsidRPr="003711D9">
            <w:rPr>
              <w:rFonts w:ascii="Verdana" w:hAnsi="Verdana"/>
              <w:sz w:val="18"/>
              <w:szCs w:val="18"/>
              <w:lang w:val="nl-NL"/>
            </w:rPr>
            <w:t xml:space="preserve"> en revisiegegevens zoals tekeningen. </w:t>
          </w:r>
        </w:p>
        <w:p w14:paraId="519995E4" w14:textId="77777777" w:rsidR="00F03F09" w:rsidRPr="003711D9" w:rsidRDefault="00F03F09" w:rsidP="005E6529">
          <w:pPr>
            <w:rPr>
              <w:rFonts w:ascii="Verdana" w:hAnsi="Verdana"/>
              <w:sz w:val="18"/>
              <w:szCs w:val="18"/>
              <w:lang w:val="nl-NL"/>
            </w:rPr>
          </w:pPr>
          <w:r w:rsidRPr="003711D9">
            <w:rPr>
              <w:rFonts w:ascii="Verdana" w:hAnsi="Verdana"/>
              <w:sz w:val="18"/>
              <w:szCs w:val="18"/>
              <w:lang w:val="nl-NL"/>
            </w:rPr>
            <w:t>De werkzaamheden van projecten moeten verrekend worden volgens de opgave in het</w:t>
          </w:r>
          <w:r w:rsidR="00E71033" w:rsidRPr="003711D9">
            <w:rPr>
              <w:rFonts w:ascii="Verdana" w:hAnsi="Verdana"/>
              <w:sz w:val="18"/>
              <w:szCs w:val="18"/>
              <w:lang w:val="nl-NL"/>
            </w:rPr>
            <w:t xml:space="preserve"> </w:t>
          </w:r>
          <w:r w:rsidR="004C2975" w:rsidRPr="003711D9">
            <w:rPr>
              <w:rFonts w:ascii="Verdana" w:hAnsi="Verdana"/>
              <w:sz w:val="18"/>
              <w:szCs w:val="18"/>
              <w:lang w:val="nl-NL"/>
            </w:rPr>
            <w:t>Prijzenboek</w:t>
          </w:r>
          <w:r w:rsidRPr="003711D9">
            <w:rPr>
              <w:rFonts w:ascii="Verdana" w:hAnsi="Verdana"/>
              <w:sz w:val="18"/>
              <w:szCs w:val="18"/>
              <w:lang w:val="nl-NL"/>
            </w:rPr>
            <w:t>.</w:t>
          </w:r>
        </w:p>
        <w:p w14:paraId="0C182BAA" w14:textId="77777777" w:rsidR="00C71872" w:rsidRPr="003711D9" w:rsidRDefault="00AB62F1" w:rsidP="00B4250D">
          <w:pPr>
            <w:pStyle w:val="Kop3"/>
          </w:pPr>
          <w:bookmarkStart w:id="11072" w:name="_Toc40729960"/>
          <w:bookmarkStart w:id="11073" w:name="_Toc40730656"/>
          <w:bookmarkStart w:id="11074" w:name="_Toc40730789"/>
          <w:bookmarkStart w:id="11075" w:name="_Toc40730922"/>
          <w:bookmarkStart w:id="11076" w:name="_Toc40731056"/>
          <w:bookmarkStart w:id="11077" w:name="_Toc40731189"/>
          <w:bookmarkStart w:id="11078" w:name="_Toc40731323"/>
          <w:bookmarkStart w:id="11079" w:name="_Toc40731457"/>
          <w:bookmarkStart w:id="11080" w:name="_Toc40731590"/>
          <w:bookmarkStart w:id="11081" w:name="_Toc40729963"/>
          <w:bookmarkStart w:id="11082" w:name="_Toc40730659"/>
          <w:bookmarkStart w:id="11083" w:name="_Toc40730792"/>
          <w:bookmarkStart w:id="11084" w:name="_Toc40730925"/>
          <w:bookmarkStart w:id="11085" w:name="_Toc40731059"/>
          <w:bookmarkStart w:id="11086" w:name="_Toc40731192"/>
          <w:bookmarkStart w:id="11087" w:name="_Toc40731326"/>
          <w:bookmarkStart w:id="11088" w:name="_Toc40731460"/>
          <w:bookmarkStart w:id="11089" w:name="_Toc40731593"/>
          <w:bookmarkStart w:id="11090" w:name="_Toc40729965"/>
          <w:bookmarkStart w:id="11091" w:name="_Toc40730661"/>
          <w:bookmarkStart w:id="11092" w:name="_Toc40730794"/>
          <w:bookmarkStart w:id="11093" w:name="_Toc40730927"/>
          <w:bookmarkStart w:id="11094" w:name="_Toc40731061"/>
          <w:bookmarkStart w:id="11095" w:name="_Toc40731194"/>
          <w:bookmarkStart w:id="11096" w:name="_Toc40731328"/>
          <w:bookmarkStart w:id="11097" w:name="_Toc40731462"/>
          <w:bookmarkStart w:id="11098" w:name="_Toc40731595"/>
          <w:bookmarkStart w:id="11099" w:name="_Toc40729967"/>
          <w:bookmarkStart w:id="11100" w:name="_Toc40730663"/>
          <w:bookmarkStart w:id="11101" w:name="_Toc40730796"/>
          <w:bookmarkStart w:id="11102" w:name="_Toc40730929"/>
          <w:bookmarkStart w:id="11103" w:name="_Toc40731063"/>
          <w:bookmarkStart w:id="11104" w:name="_Toc40731196"/>
          <w:bookmarkStart w:id="11105" w:name="_Toc40731330"/>
          <w:bookmarkStart w:id="11106" w:name="_Toc40731464"/>
          <w:bookmarkStart w:id="11107" w:name="_Toc40731597"/>
          <w:bookmarkStart w:id="11108" w:name="_Toc1585772"/>
          <w:bookmarkStart w:id="11109" w:name="_Toc71015567"/>
          <w:bookmarkStart w:id="11110" w:name="_Toc71901891"/>
          <w:bookmarkStart w:id="11111" w:name="_Toc79070333"/>
          <w:bookmarkStart w:id="11112" w:name="_Toc97713127"/>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r w:rsidRPr="003711D9">
            <w:t>Planbaar</w:t>
          </w:r>
          <w:r w:rsidR="00220F2F" w:rsidRPr="003711D9">
            <w:t xml:space="preserve"> </w:t>
          </w:r>
          <w:r w:rsidRPr="003711D9">
            <w:t>Onderhoud</w:t>
          </w:r>
          <w:bookmarkEnd w:id="11108"/>
          <w:bookmarkEnd w:id="11109"/>
          <w:bookmarkEnd w:id="11110"/>
          <w:bookmarkEnd w:id="11111"/>
          <w:bookmarkEnd w:id="11112"/>
        </w:p>
        <w:p w14:paraId="164FD873" w14:textId="77777777" w:rsidR="00BA0ED9" w:rsidRPr="003711D9" w:rsidRDefault="001A6FED" w:rsidP="00BA0ED9">
          <w:pPr>
            <w:rPr>
              <w:rFonts w:ascii="Verdana" w:hAnsi="Verdana"/>
              <w:sz w:val="18"/>
              <w:szCs w:val="18"/>
              <w:lang w:val="nl-NL"/>
            </w:rPr>
          </w:pPr>
          <w:r w:rsidRPr="003711D9">
            <w:rPr>
              <w:rFonts w:ascii="Verdana" w:hAnsi="Verdana"/>
              <w:sz w:val="18"/>
              <w:szCs w:val="18"/>
              <w:lang w:val="nl-NL"/>
            </w:rPr>
            <w:t xml:space="preserve">Vanuit het onderhoudsprogramma kunnen vervangingen en aanpassingen worden opgedragen. </w:t>
          </w:r>
          <w:r w:rsidR="009625E9" w:rsidRPr="003711D9">
            <w:rPr>
              <w:rFonts w:ascii="Verdana" w:hAnsi="Verdana"/>
              <w:sz w:val="18"/>
              <w:szCs w:val="18"/>
              <w:lang w:val="nl-NL"/>
            </w:rPr>
            <w:t xml:space="preserve">Deze worden via een offerte aangevraagd en mogelijk opgedragen. </w:t>
          </w:r>
          <w:r w:rsidR="00BA0ED9" w:rsidRPr="003711D9">
            <w:rPr>
              <w:rFonts w:ascii="Verdana" w:hAnsi="Verdana"/>
              <w:sz w:val="18"/>
              <w:szCs w:val="18"/>
              <w:lang w:val="nl-NL"/>
            </w:rPr>
            <w:t>Bij bijzondere projecten kan in de offerte aanvraag aanvullende bepalingen worden opgenomen over de offerte opbouw en betalingen. Dit betreft zaken welke niet opgenomen zijn in het prijzenboek.</w:t>
          </w:r>
        </w:p>
        <w:p w14:paraId="102F7664" w14:textId="77777777" w:rsidR="00C62787" w:rsidRPr="003711D9" w:rsidRDefault="009625E9">
          <w:pPr>
            <w:rPr>
              <w:rFonts w:ascii="Verdana" w:hAnsi="Verdana"/>
              <w:sz w:val="18"/>
              <w:szCs w:val="18"/>
              <w:lang w:val="nl-NL"/>
            </w:rPr>
          </w:pPr>
          <w:r w:rsidRPr="003711D9">
            <w:rPr>
              <w:rFonts w:ascii="Verdana" w:hAnsi="Verdana"/>
              <w:sz w:val="18"/>
              <w:szCs w:val="18"/>
              <w:lang w:val="nl-NL"/>
            </w:rPr>
            <w:t xml:space="preserve"> </w:t>
          </w:r>
        </w:p>
        <w:p w14:paraId="07DDA02A" w14:textId="77777777" w:rsidR="00D9557D" w:rsidRPr="003711D9" w:rsidRDefault="00D9557D" w:rsidP="00B4250D">
          <w:pPr>
            <w:pStyle w:val="Kop3"/>
          </w:pPr>
          <w:bookmarkStart w:id="11113" w:name="_Toc1585773"/>
          <w:bookmarkStart w:id="11114" w:name="_Toc71015568"/>
          <w:bookmarkStart w:id="11115" w:name="_Toc71901892"/>
          <w:bookmarkStart w:id="11116" w:name="_Toc79070334"/>
          <w:bookmarkStart w:id="11117" w:name="_Toc97713128"/>
          <w:r w:rsidRPr="003711D9">
            <w:t>C</w:t>
          </w:r>
          <w:r w:rsidR="00520D05" w:rsidRPr="003711D9">
            <w:t>O</w:t>
          </w:r>
          <w:r w:rsidR="00BB279B" w:rsidRPr="003711D9">
            <w:t>V</w:t>
          </w:r>
          <w:r w:rsidR="00520D05" w:rsidRPr="003711D9">
            <w:t>O</w:t>
          </w:r>
          <w:bookmarkEnd w:id="11113"/>
          <w:bookmarkEnd w:id="11114"/>
          <w:bookmarkEnd w:id="11115"/>
          <w:bookmarkEnd w:id="11116"/>
          <w:bookmarkEnd w:id="11117"/>
        </w:p>
        <w:p w14:paraId="5C5629D2" w14:textId="77777777" w:rsidR="00F6503C" w:rsidRPr="003711D9" w:rsidRDefault="00F9147A">
          <w:pPr>
            <w:rPr>
              <w:rFonts w:ascii="Verdana" w:hAnsi="Verdana"/>
              <w:sz w:val="18"/>
              <w:szCs w:val="18"/>
              <w:lang w:val="nl-NL"/>
            </w:rPr>
          </w:pPr>
          <w:r w:rsidRPr="003711D9">
            <w:rPr>
              <w:rFonts w:ascii="Verdana" w:hAnsi="Verdana"/>
              <w:sz w:val="18"/>
              <w:szCs w:val="18"/>
              <w:lang w:val="nl-NL"/>
            </w:rPr>
            <w:t>Van uit het proces C</w:t>
          </w:r>
          <w:r w:rsidR="00520D05" w:rsidRPr="003711D9">
            <w:rPr>
              <w:rFonts w:ascii="Verdana" w:hAnsi="Verdana"/>
              <w:sz w:val="18"/>
              <w:szCs w:val="18"/>
              <w:lang w:val="nl-NL"/>
            </w:rPr>
            <w:t>O</w:t>
          </w:r>
          <w:r w:rsidRPr="003711D9">
            <w:rPr>
              <w:rFonts w:ascii="Verdana" w:hAnsi="Verdana"/>
              <w:sz w:val="18"/>
              <w:szCs w:val="18"/>
              <w:lang w:val="nl-NL"/>
            </w:rPr>
            <w:t>V</w:t>
          </w:r>
          <w:r w:rsidR="00520D05" w:rsidRPr="003711D9">
            <w:rPr>
              <w:rFonts w:ascii="Verdana" w:hAnsi="Verdana"/>
              <w:sz w:val="18"/>
              <w:szCs w:val="18"/>
              <w:lang w:val="nl-NL"/>
            </w:rPr>
            <w:t>O</w:t>
          </w:r>
          <w:r w:rsidRPr="003711D9">
            <w:rPr>
              <w:rFonts w:ascii="Verdana" w:hAnsi="Verdana"/>
              <w:sz w:val="18"/>
              <w:szCs w:val="18"/>
              <w:lang w:val="nl-NL"/>
            </w:rPr>
            <w:t xml:space="preserve"> kunnen offertes worden aangevraagd vo</w:t>
          </w:r>
          <w:r w:rsidR="00FA5A33" w:rsidRPr="003711D9">
            <w:rPr>
              <w:rFonts w:ascii="Verdana" w:hAnsi="Verdana"/>
              <w:sz w:val="18"/>
              <w:szCs w:val="18"/>
              <w:lang w:val="nl-NL"/>
            </w:rPr>
            <w:t xml:space="preserve">or aanpassingen aan </w:t>
          </w:r>
          <w:r w:rsidRPr="003711D9">
            <w:rPr>
              <w:rFonts w:ascii="Verdana" w:hAnsi="Verdana"/>
              <w:sz w:val="18"/>
              <w:szCs w:val="18"/>
              <w:lang w:val="nl-NL"/>
            </w:rPr>
            <w:t>instal</w:t>
          </w:r>
          <w:r w:rsidR="00826ABC" w:rsidRPr="003711D9">
            <w:rPr>
              <w:rFonts w:ascii="Verdana" w:hAnsi="Verdana"/>
              <w:sz w:val="18"/>
              <w:szCs w:val="18"/>
              <w:lang w:val="nl-NL"/>
            </w:rPr>
            <w:t>l</w:t>
          </w:r>
          <w:r w:rsidRPr="003711D9">
            <w:rPr>
              <w:rFonts w:ascii="Verdana" w:hAnsi="Verdana"/>
              <w:sz w:val="18"/>
              <w:szCs w:val="18"/>
              <w:lang w:val="nl-NL"/>
            </w:rPr>
            <w:t>aties</w:t>
          </w:r>
          <w:r w:rsidR="00FA5A33" w:rsidRPr="003711D9">
            <w:rPr>
              <w:rFonts w:ascii="Verdana" w:hAnsi="Verdana"/>
              <w:sz w:val="18"/>
              <w:szCs w:val="18"/>
              <w:lang w:val="nl-NL"/>
            </w:rPr>
            <w:t xml:space="preserve"> beschreven in </w:t>
          </w:r>
          <w:r w:rsidR="00CC270A" w:rsidRPr="003711D9">
            <w:rPr>
              <w:rFonts w:ascii="Verdana" w:hAnsi="Verdana"/>
              <w:sz w:val="18"/>
              <w:szCs w:val="18"/>
              <w:lang w:val="nl-NL"/>
            </w:rPr>
            <w:t xml:space="preserve">hoofdstuk </w:t>
          </w:r>
          <w:r w:rsidR="00FA5A33" w:rsidRPr="003711D9">
            <w:rPr>
              <w:rFonts w:ascii="Verdana" w:hAnsi="Verdana"/>
              <w:sz w:val="18"/>
              <w:szCs w:val="18"/>
              <w:lang w:val="nl-NL"/>
            </w:rPr>
            <w:t>3</w:t>
          </w:r>
          <w:r w:rsidRPr="003711D9">
            <w:rPr>
              <w:rFonts w:ascii="Verdana" w:hAnsi="Verdana"/>
              <w:sz w:val="18"/>
              <w:szCs w:val="18"/>
              <w:lang w:val="nl-NL"/>
            </w:rPr>
            <w:t>.</w:t>
          </w:r>
          <w:r w:rsidR="00826ABC" w:rsidRPr="003711D9">
            <w:rPr>
              <w:rFonts w:ascii="Verdana" w:hAnsi="Verdana"/>
              <w:sz w:val="18"/>
              <w:szCs w:val="18"/>
              <w:lang w:val="nl-NL"/>
            </w:rPr>
            <w:t xml:space="preserve"> De verreke</w:t>
          </w:r>
          <w:r w:rsidR="009262D5" w:rsidRPr="003711D9">
            <w:rPr>
              <w:rFonts w:ascii="Verdana" w:hAnsi="Verdana"/>
              <w:sz w:val="18"/>
              <w:szCs w:val="18"/>
              <w:lang w:val="nl-NL"/>
            </w:rPr>
            <w:t xml:space="preserve">ning </w:t>
          </w:r>
          <w:r w:rsidR="0096291E" w:rsidRPr="003711D9">
            <w:rPr>
              <w:rFonts w:ascii="Verdana" w:hAnsi="Verdana"/>
              <w:sz w:val="18"/>
              <w:szCs w:val="18"/>
              <w:lang w:val="nl-NL"/>
            </w:rPr>
            <w:t>vindt</w:t>
          </w:r>
          <w:r w:rsidR="009262D5" w:rsidRPr="003711D9">
            <w:rPr>
              <w:rFonts w:ascii="Verdana" w:hAnsi="Verdana"/>
              <w:sz w:val="18"/>
              <w:szCs w:val="18"/>
              <w:lang w:val="nl-NL"/>
            </w:rPr>
            <w:t xml:space="preserve"> per C</w:t>
          </w:r>
          <w:r w:rsidR="00520D05" w:rsidRPr="003711D9">
            <w:rPr>
              <w:rFonts w:ascii="Verdana" w:hAnsi="Verdana"/>
              <w:sz w:val="18"/>
              <w:szCs w:val="18"/>
              <w:lang w:val="nl-NL"/>
            </w:rPr>
            <w:t>O</w:t>
          </w:r>
          <w:r w:rsidR="009262D5" w:rsidRPr="003711D9">
            <w:rPr>
              <w:rFonts w:ascii="Verdana" w:hAnsi="Verdana"/>
              <w:sz w:val="18"/>
              <w:szCs w:val="18"/>
              <w:lang w:val="nl-NL"/>
            </w:rPr>
            <w:t>V</w:t>
          </w:r>
          <w:r w:rsidR="00520D05" w:rsidRPr="003711D9">
            <w:rPr>
              <w:rFonts w:ascii="Verdana" w:hAnsi="Verdana"/>
              <w:sz w:val="18"/>
              <w:szCs w:val="18"/>
              <w:lang w:val="nl-NL"/>
            </w:rPr>
            <w:t>O</w:t>
          </w:r>
          <w:r w:rsidR="0096291E" w:rsidRPr="003711D9">
            <w:rPr>
              <w:rFonts w:ascii="Verdana" w:hAnsi="Verdana"/>
              <w:sz w:val="18"/>
              <w:szCs w:val="18"/>
              <w:lang w:val="nl-NL"/>
            </w:rPr>
            <w:t xml:space="preserve"> plaats</w:t>
          </w:r>
          <w:r w:rsidR="009262D5" w:rsidRPr="003711D9">
            <w:rPr>
              <w:rFonts w:ascii="Verdana" w:hAnsi="Verdana"/>
              <w:sz w:val="18"/>
              <w:szCs w:val="18"/>
              <w:lang w:val="nl-NL"/>
            </w:rPr>
            <w:t xml:space="preserve">. </w:t>
          </w:r>
        </w:p>
        <w:p w14:paraId="708F50D3" w14:textId="77777777" w:rsidR="000D3EF9" w:rsidRPr="003711D9" w:rsidRDefault="000D3EF9" w:rsidP="00B4250D">
          <w:pPr>
            <w:pStyle w:val="Kop3"/>
          </w:pPr>
          <w:bookmarkStart w:id="11118" w:name="_Toc49478355"/>
          <w:bookmarkStart w:id="11119" w:name="_Ref70675204"/>
          <w:bookmarkStart w:id="11120" w:name="_Toc71015569"/>
          <w:bookmarkStart w:id="11121" w:name="_Toc71901893"/>
          <w:bookmarkStart w:id="11122" w:name="_Toc79070335"/>
          <w:bookmarkStart w:id="11123" w:name="_Toc97713129"/>
          <w:bookmarkStart w:id="11124" w:name="_Toc1585774"/>
          <w:r w:rsidRPr="003711D9">
            <w:t>Aanvullende werkzaamheden</w:t>
          </w:r>
          <w:bookmarkEnd w:id="11118"/>
          <w:bookmarkEnd w:id="11119"/>
          <w:bookmarkEnd w:id="11120"/>
          <w:bookmarkEnd w:id="11121"/>
          <w:bookmarkEnd w:id="11122"/>
          <w:bookmarkEnd w:id="11123"/>
        </w:p>
        <w:bookmarkEnd w:id="11124"/>
        <w:p w14:paraId="451CB24D" w14:textId="2A4ED769" w:rsidR="00AB62F1" w:rsidRPr="003711D9" w:rsidRDefault="00AB62F1">
          <w:pPr>
            <w:rPr>
              <w:rFonts w:ascii="Verdana" w:hAnsi="Verdana"/>
              <w:color w:val="BFBFBF" w:themeColor="background1" w:themeShade="BF"/>
              <w:sz w:val="18"/>
              <w:szCs w:val="18"/>
              <w:lang w:val="nl-NL"/>
            </w:rPr>
          </w:pPr>
          <w:r w:rsidRPr="003711D9">
            <w:rPr>
              <w:rFonts w:ascii="Verdana" w:hAnsi="Verdana"/>
              <w:sz w:val="18"/>
              <w:szCs w:val="18"/>
              <w:lang w:val="nl-NL"/>
            </w:rPr>
            <w:t xml:space="preserve">Om de werkzaamheden te kunnen uitvoeren kan het noodzakelijk zijn ook </w:t>
          </w:r>
          <w:r w:rsidR="0099490C" w:rsidRPr="003711D9">
            <w:rPr>
              <w:rFonts w:ascii="Verdana" w:hAnsi="Verdana"/>
              <w:sz w:val="18"/>
              <w:szCs w:val="18"/>
              <w:lang w:val="nl-NL"/>
            </w:rPr>
            <w:t>aanvullende</w:t>
          </w:r>
          <w:r w:rsidRPr="003711D9">
            <w:rPr>
              <w:rFonts w:ascii="Verdana" w:hAnsi="Verdana"/>
              <w:sz w:val="18"/>
              <w:szCs w:val="18"/>
              <w:lang w:val="nl-NL"/>
            </w:rPr>
            <w:t xml:space="preserve"> werkzaamheden </w:t>
          </w:r>
          <w:r w:rsidR="007468AE" w:rsidRPr="003711D9">
            <w:rPr>
              <w:rFonts w:ascii="Verdana" w:hAnsi="Verdana"/>
              <w:sz w:val="18"/>
              <w:szCs w:val="18"/>
              <w:lang w:val="nl-NL"/>
            </w:rPr>
            <w:t>te verrichten</w:t>
          </w:r>
          <w:r w:rsidR="007D60B0" w:rsidRPr="003711D9">
            <w:rPr>
              <w:rFonts w:ascii="Verdana" w:hAnsi="Verdana"/>
              <w:sz w:val="18"/>
              <w:szCs w:val="18"/>
              <w:lang w:val="nl-NL"/>
            </w:rPr>
            <w:t xml:space="preserve">, zoals grondwerk, bouwkundige of </w:t>
          </w:r>
          <w:r w:rsidR="007E4D33" w:rsidRPr="003711D9">
            <w:rPr>
              <w:rFonts w:ascii="Verdana" w:hAnsi="Verdana"/>
              <w:sz w:val="18"/>
              <w:szCs w:val="18"/>
              <w:lang w:val="nl-NL"/>
            </w:rPr>
            <w:t xml:space="preserve">werktuigbouwkundige </w:t>
          </w:r>
          <w:r w:rsidR="007D60B0" w:rsidRPr="003711D9">
            <w:rPr>
              <w:rFonts w:ascii="Verdana" w:hAnsi="Verdana"/>
              <w:sz w:val="18"/>
              <w:szCs w:val="18"/>
              <w:lang w:val="nl-NL"/>
            </w:rPr>
            <w:t>werkzaamheden</w:t>
          </w:r>
          <w:r w:rsidR="00AC7137" w:rsidRPr="003711D9">
            <w:rPr>
              <w:rFonts w:ascii="Verdana" w:hAnsi="Verdana"/>
              <w:sz w:val="18"/>
              <w:szCs w:val="18"/>
              <w:lang w:val="nl-NL"/>
            </w:rPr>
            <w:t xml:space="preserve">. De </w:t>
          </w:r>
          <w:r w:rsidR="00601894" w:rsidRPr="003711D9">
            <w:rPr>
              <w:rFonts w:ascii="Verdana" w:hAnsi="Verdana"/>
              <w:sz w:val="18"/>
              <w:szCs w:val="18"/>
              <w:lang w:val="nl-NL"/>
            </w:rPr>
            <w:t>Opdrachtgever</w:t>
          </w:r>
          <w:r w:rsidR="007468AE" w:rsidRPr="003711D9">
            <w:rPr>
              <w:rFonts w:ascii="Verdana" w:hAnsi="Verdana"/>
              <w:sz w:val="18"/>
              <w:szCs w:val="18"/>
              <w:lang w:val="nl-NL"/>
            </w:rPr>
            <w:t xml:space="preserve"> </w:t>
          </w:r>
          <w:r w:rsidRPr="003711D9">
            <w:rPr>
              <w:rFonts w:ascii="Verdana" w:hAnsi="Verdana"/>
              <w:sz w:val="18"/>
              <w:szCs w:val="18"/>
              <w:lang w:val="nl-NL"/>
            </w:rPr>
            <w:t>behoudt zich het recht</w:t>
          </w:r>
          <w:r w:rsidR="007468AE" w:rsidRPr="003711D9">
            <w:rPr>
              <w:rFonts w:ascii="Verdana" w:hAnsi="Verdana"/>
              <w:sz w:val="18"/>
              <w:szCs w:val="18"/>
              <w:lang w:val="nl-NL"/>
            </w:rPr>
            <w:t xml:space="preserve"> </w:t>
          </w:r>
          <w:r w:rsidRPr="003711D9">
            <w:rPr>
              <w:rFonts w:ascii="Verdana" w:hAnsi="Verdana"/>
              <w:sz w:val="18"/>
              <w:szCs w:val="18"/>
              <w:lang w:val="nl-NL"/>
            </w:rPr>
            <w:t xml:space="preserve">voor </w:t>
          </w:r>
          <w:r w:rsidR="00AC7137" w:rsidRPr="003711D9">
            <w:rPr>
              <w:rFonts w:ascii="Verdana" w:hAnsi="Verdana"/>
              <w:sz w:val="18"/>
              <w:szCs w:val="18"/>
              <w:lang w:val="nl-NL"/>
            </w:rPr>
            <w:t xml:space="preserve">om </w:t>
          </w:r>
          <w:r w:rsidRPr="003711D9">
            <w:rPr>
              <w:rFonts w:ascii="Verdana" w:hAnsi="Verdana"/>
              <w:sz w:val="18"/>
              <w:szCs w:val="18"/>
              <w:lang w:val="nl-NL"/>
            </w:rPr>
            <w:t xml:space="preserve">deze </w:t>
          </w:r>
          <w:r w:rsidR="007468AE" w:rsidRPr="003711D9">
            <w:rPr>
              <w:rFonts w:ascii="Verdana" w:hAnsi="Verdana"/>
              <w:sz w:val="18"/>
              <w:szCs w:val="18"/>
              <w:lang w:val="nl-NL"/>
            </w:rPr>
            <w:t>voor h</w:t>
          </w:r>
          <w:r w:rsidR="00520D05" w:rsidRPr="003711D9">
            <w:rPr>
              <w:rFonts w:ascii="Verdana" w:hAnsi="Verdana"/>
              <w:sz w:val="18"/>
              <w:szCs w:val="18"/>
              <w:lang w:val="nl-NL"/>
            </w:rPr>
            <w:t xml:space="preserve">et </w:t>
          </w:r>
          <w:r w:rsidR="0096291E" w:rsidRPr="003711D9">
            <w:rPr>
              <w:rFonts w:ascii="Verdana" w:hAnsi="Verdana"/>
              <w:sz w:val="18"/>
              <w:szCs w:val="18"/>
              <w:lang w:val="nl-NL"/>
            </w:rPr>
            <w:t>w</w:t>
          </w:r>
          <w:r w:rsidR="0099490C" w:rsidRPr="003711D9">
            <w:rPr>
              <w:rFonts w:ascii="Verdana" w:hAnsi="Verdana"/>
              <w:sz w:val="18"/>
              <w:szCs w:val="18"/>
              <w:lang w:val="nl-NL"/>
            </w:rPr>
            <w:t xml:space="preserve">erk noodzakelijk aanvullende </w:t>
          </w:r>
          <w:r w:rsidR="007468AE" w:rsidRPr="003711D9">
            <w:rPr>
              <w:rFonts w:ascii="Verdana" w:hAnsi="Verdana"/>
              <w:sz w:val="18"/>
              <w:szCs w:val="18"/>
              <w:lang w:val="nl-NL"/>
            </w:rPr>
            <w:t xml:space="preserve">werkzaamheden aan </w:t>
          </w:r>
          <w:r w:rsidR="00601894" w:rsidRPr="003711D9">
            <w:rPr>
              <w:rFonts w:ascii="Verdana" w:hAnsi="Verdana"/>
              <w:sz w:val="18"/>
              <w:szCs w:val="18"/>
              <w:lang w:val="nl-NL"/>
            </w:rPr>
            <w:t>Aannemer</w:t>
          </w:r>
          <w:r w:rsidR="007468AE" w:rsidRPr="003711D9">
            <w:rPr>
              <w:rFonts w:ascii="Verdana" w:hAnsi="Verdana"/>
              <w:sz w:val="18"/>
              <w:szCs w:val="18"/>
              <w:lang w:val="nl-NL"/>
            </w:rPr>
            <w:t xml:space="preserve"> </w:t>
          </w:r>
          <w:r w:rsidR="00AC7137" w:rsidRPr="003711D9">
            <w:rPr>
              <w:rFonts w:ascii="Verdana" w:hAnsi="Verdana"/>
              <w:sz w:val="18"/>
              <w:szCs w:val="18"/>
              <w:lang w:val="nl-NL"/>
            </w:rPr>
            <w:t xml:space="preserve">in </w:t>
          </w:r>
          <w:r w:rsidR="007468AE" w:rsidRPr="003711D9">
            <w:rPr>
              <w:rFonts w:ascii="Verdana" w:hAnsi="Verdana"/>
              <w:sz w:val="18"/>
              <w:szCs w:val="18"/>
              <w:lang w:val="nl-NL"/>
            </w:rPr>
            <w:t xml:space="preserve">opdracht te geven. Deze </w:t>
          </w:r>
          <w:r w:rsidR="0099490C" w:rsidRPr="003711D9">
            <w:rPr>
              <w:rFonts w:ascii="Verdana" w:hAnsi="Verdana"/>
              <w:sz w:val="18"/>
              <w:szCs w:val="18"/>
              <w:lang w:val="nl-NL"/>
            </w:rPr>
            <w:t>aanvullende</w:t>
          </w:r>
          <w:r w:rsidR="007468AE" w:rsidRPr="003711D9">
            <w:rPr>
              <w:rFonts w:ascii="Verdana" w:hAnsi="Verdana"/>
              <w:sz w:val="18"/>
              <w:szCs w:val="18"/>
              <w:lang w:val="nl-NL"/>
            </w:rPr>
            <w:t xml:space="preserve"> </w:t>
          </w:r>
          <w:r w:rsidR="006F288D" w:rsidRPr="003711D9">
            <w:rPr>
              <w:rFonts w:ascii="Verdana" w:hAnsi="Verdana"/>
              <w:sz w:val="18"/>
              <w:szCs w:val="18"/>
              <w:lang w:val="nl-NL"/>
            </w:rPr>
            <w:t>w</w:t>
          </w:r>
          <w:r w:rsidR="007468AE" w:rsidRPr="003711D9">
            <w:rPr>
              <w:rFonts w:ascii="Verdana" w:hAnsi="Verdana"/>
              <w:sz w:val="18"/>
              <w:szCs w:val="18"/>
              <w:lang w:val="nl-NL"/>
            </w:rPr>
            <w:t>erkzaamheden zullen als zodanig in de offerte worden gespecificeerd en opgenomen</w:t>
          </w:r>
          <w:r w:rsidR="007468AE" w:rsidRPr="003711D9">
            <w:rPr>
              <w:rFonts w:ascii="Verdana" w:hAnsi="Verdana"/>
              <w:color w:val="BFBFBF" w:themeColor="background1" w:themeShade="BF"/>
              <w:sz w:val="18"/>
              <w:szCs w:val="18"/>
              <w:lang w:val="nl-NL"/>
            </w:rPr>
            <w:t>.</w:t>
          </w:r>
        </w:p>
      </w:sdtContent>
    </w:sdt>
    <w:p w14:paraId="78F1135A" w14:textId="77777777" w:rsidR="00DE6197" w:rsidRPr="003711D9" w:rsidRDefault="001B01B8" w:rsidP="00B4250D">
      <w:pPr>
        <w:pStyle w:val="Kop2"/>
      </w:pPr>
      <w:bookmarkStart w:id="11125" w:name="_Ref70674029"/>
      <w:bookmarkStart w:id="11126" w:name="_Toc71015570"/>
      <w:bookmarkStart w:id="11127" w:name="_Toc71901894"/>
      <w:bookmarkStart w:id="11128" w:name="_Toc79070336"/>
      <w:bookmarkStart w:id="11129" w:name="_Toc97713130"/>
      <w:r w:rsidRPr="003711D9">
        <w:t>Inventarisatie</w:t>
      </w:r>
      <w:r w:rsidR="00FA0281" w:rsidRPr="003711D9">
        <w:t xml:space="preserve"> en </w:t>
      </w:r>
      <w:bookmarkEnd w:id="11125"/>
      <w:bookmarkEnd w:id="11126"/>
      <w:bookmarkEnd w:id="11127"/>
      <w:r w:rsidR="00B85514" w:rsidRPr="003711D9">
        <w:t>stickers</w:t>
      </w:r>
      <w:bookmarkEnd w:id="11128"/>
      <w:bookmarkEnd w:id="11129"/>
    </w:p>
    <w:p w14:paraId="53806CAA" w14:textId="77777777" w:rsidR="00FA0281" w:rsidRPr="003711D9" w:rsidRDefault="00FA0281" w:rsidP="00B4250D">
      <w:pPr>
        <w:pStyle w:val="Kop3"/>
      </w:pPr>
      <w:bookmarkStart w:id="11130" w:name="_Toc71015571"/>
      <w:bookmarkStart w:id="11131" w:name="_Ref71658799"/>
      <w:bookmarkStart w:id="11132" w:name="_Toc71901895"/>
      <w:bookmarkStart w:id="11133" w:name="_Ref73714367"/>
      <w:bookmarkStart w:id="11134" w:name="_Toc79070337"/>
      <w:bookmarkStart w:id="11135" w:name="_Toc97713131"/>
      <w:r w:rsidRPr="003711D9">
        <w:t>I</w:t>
      </w:r>
      <w:r w:rsidR="00220F2F" w:rsidRPr="003711D9">
        <w:t>n</w:t>
      </w:r>
      <w:r w:rsidRPr="003711D9">
        <w:t>ventarisatie</w:t>
      </w:r>
      <w:bookmarkEnd w:id="11130"/>
      <w:bookmarkEnd w:id="11131"/>
      <w:bookmarkEnd w:id="11132"/>
      <w:bookmarkEnd w:id="11133"/>
      <w:bookmarkEnd w:id="11134"/>
      <w:bookmarkEnd w:id="11135"/>
    </w:p>
    <w:p w14:paraId="00D59119" w14:textId="51DF073D" w:rsidR="00E05AA6" w:rsidRPr="003711D9" w:rsidRDefault="0099490C" w:rsidP="0099490C">
      <w:pPr>
        <w:rPr>
          <w:rFonts w:ascii="Verdana" w:hAnsi="Verdana"/>
          <w:sz w:val="18"/>
          <w:szCs w:val="18"/>
          <w:lang w:val="nl-NL"/>
        </w:rPr>
      </w:pPr>
      <w:r w:rsidRPr="003711D9">
        <w:rPr>
          <w:rFonts w:ascii="Verdana" w:hAnsi="Verdana"/>
          <w:sz w:val="18"/>
          <w:szCs w:val="18"/>
          <w:lang w:val="nl-NL"/>
        </w:rPr>
        <w:t xml:space="preserve">Onder inventariseren wordt verstaan het controleren van de bestandsinformatie op de </w:t>
      </w:r>
      <w:r w:rsidR="007469DE" w:rsidRPr="003711D9">
        <w:rPr>
          <w:rFonts w:ascii="Verdana" w:hAnsi="Verdana"/>
          <w:sz w:val="18"/>
          <w:szCs w:val="18"/>
          <w:lang w:val="nl-NL"/>
        </w:rPr>
        <w:t>installatielijst bijlage W.</w:t>
      </w:r>
      <w:r w:rsidR="006F288D" w:rsidRPr="003711D9">
        <w:rPr>
          <w:rFonts w:ascii="Verdana" w:hAnsi="Verdana"/>
          <w:sz w:val="18"/>
          <w:szCs w:val="18"/>
          <w:lang w:val="nl-NL"/>
        </w:rPr>
        <w:t>26</w:t>
      </w:r>
      <w:r w:rsidR="007469DE" w:rsidRPr="003711D9">
        <w:rPr>
          <w:rFonts w:ascii="Verdana" w:hAnsi="Verdana"/>
          <w:sz w:val="18"/>
          <w:szCs w:val="18"/>
          <w:lang w:val="nl-NL"/>
        </w:rPr>
        <w:t xml:space="preserve">, </w:t>
      </w:r>
      <w:r w:rsidR="004C2975" w:rsidRPr="003711D9">
        <w:rPr>
          <w:rFonts w:ascii="Verdana" w:hAnsi="Verdana"/>
          <w:sz w:val="18"/>
          <w:szCs w:val="18"/>
          <w:lang w:val="nl-NL"/>
        </w:rPr>
        <w:t>Componentenlijst</w:t>
      </w:r>
      <w:r w:rsidR="004F45C1" w:rsidRPr="003711D9">
        <w:rPr>
          <w:rFonts w:ascii="Verdana" w:hAnsi="Verdana"/>
          <w:sz w:val="18"/>
          <w:szCs w:val="18"/>
          <w:lang w:val="nl-NL"/>
        </w:rPr>
        <w:t>en</w:t>
      </w:r>
      <w:r w:rsidR="007469DE" w:rsidRPr="003711D9">
        <w:rPr>
          <w:rFonts w:ascii="Verdana" w:hAnsi="Verdana"/>
          <w:sz w:val="18"/>
          <w:szCs w:val="18"/>
          <w:lang w:val="nl-NL"/>
        </w:rPr>
        <w:t xml:space="preserve"> </w:t>
      </w:r>
      <w:r w:rsidR="004F45C1" w:rsidRPr="003711D9">
        <w:rPr>
          <w:rFonts w:ascii="Verdana" w:hAnsi="Verdana"/>
          <w:sz w:val="18"/>
          <w:szCs w:val="18"/>
          <w:lang w:val="nl-NL"/>
        </w:rPr>
        <w:t>(Zie lijst bijlages)</w:t>
      </w:r>
      <w:r w:rsidR="00787105" w:rsidRPr="003711D9">
        <w:rPr>
          <w:rFonts w:ascii="Verdana" w:hAnsi="Verdana"/>
          <w:sz w:val="18"/>
          <w:szCs w:val="18"/>
          <w:lang w:val="nl-NL"/>
        </w:rPr>
        <w:t>,</w:t>
      </w:r>
      <w:r w:rsidR="007469DE" w:rsidRPr="003711D9">
        <w:rPr>
          <w:rFonts w:ascii="Verdana" w:hAnsi="Verdana"/>
          <w:sz w:val="18"/>
          <w:szCs w:val="18"/>
          <w:lang w:val="nl-NL"/>
        </w:rPr>
        <w:t xml:space="preserve"> tekeningen (minimaal 10 ET tekeningen en 2 tekeningen van de klimaat installaties per netwerkruimte)</w:t>
      </w:r>
      <w:r w:rsidR="00787105" w:rsidRPr="003711D9">
        <w:rPr>
          <w:rFonts w:ascii="Verdana" w:hAnsi="Verdana"/>
          <w:sz w:val="18"/>
          <w:szCs w:val="18"/>
          <w:lang w:val="nl-NL"/>
        </w:rPr>
        <w:t xml:space="preserve"> </w:t>
      </w:r>
      <w:r w:rsidR="0096291E" w:rsidRPr="003711D9">
        <w:rPr>
          <w:rFonts w:ascii="Verdana" w:hAnsi="Verdana"/>
          <w:sz w:val="18"/>
          <w:szCs w:val="18"/>
          <w:lang w:val="nl-NL"/>
        </w:rPr>
        <w:t>en</w:t>
      </w:r>
      <w:r w:rsidR="00135E54" w:rsidRPr="003711D9">
        <w:rPr>
          <w:rFonts w:ascii="Verdana" w:hAnsi="Verdana"/>
          <w:sz w:val="18"/>
          <w:szCs w:val="18"/>
          <w:lang w:val="nl-NL"/>
        </w:rPr>
        <w:t xml:space="preserve"> </w:t>
      </w:r>
      <w:r w:rsidR="00E63FF1" w:rsidRPr="003711D9">
        <w:rPr>
          <w:rFonts w:ascii="Verdana" w:hAnsi="Verdana"/>
          <w:sz w:val="18"/>
          <w:szCs w:val="18"/>
          <w:lang w:val="nl-NL"/>
        </w:rPr>
        <w:t xml:space="preserve">ruimte dossier </w:t>
      </w:r>
      <w:r w:rsidR="007469DE" w:rsidRPr="003711D9">
        <w:rPr>
          <w:rFonts w:ascii="Verdana" w:hAnsi="Verdana"/>
          <w:sz w:val="18"/>
          <w:szCs w:val="18"/>
          <w:lang w:val="nl-NL"/>
        </w:rPr>
        <w:t>netwerkruimte</w:t>
      </w:r>
      <w:r w:rsidR="00E63FF1" w:rsidRPr="003711D9">
        <w:rPr>
          <w:rFonts w:ascii="Verdana" w:hAnsi="Verdana"/>
          <w:sz w:val="18"/>
          <w:szCs w:val="18"/>
          <w:lang w:val="nl-NL"/>
        </w:rPr>
        <w:t xml:space="preserve"> </w:t>
      </w:r>
      <w:r w:rsidRPr="003711D9">
        <w:rPr>
          <w:rFonts w:ascii="Verdana" w:hAnsi="Verdana"/>
          <w:sz w:val="18"/>
          <w:szCs w:val="18"/>
          <w:lang w:val="nl-NL"/>
        </w:rPr>
        <w:t xml:space="preserve">ten opzichte van de werkelijkheid. </w:t>
      </w:r>
      <w:r w:rsidR="007469DE" w:rsidRPr="003711D9">
        <w:rPr>
          <w:rFonts w:ascii="Verdana" w:hAnsi="Verdana"/>
          <w:sz w:val="18"/>
          <w:szCs w:val="18"/>
          <w:lang w:val="nl-NL"/>
        </w:rPr>
        <w:t>Gecontroleerde gegevens moeten worden verwerkt zoa</w:t>
      </w:r>
      <w:r w:rsidR="00392BAA" w:rsidRPr="003711D9">
        <w:rPr>
          <w:rFonts w:ascii="Verdana" w:hAnsi="Verdana"/>
          <w:sz w:val="18"/>
          <w:szCs w:val="18"/>
          <w:lang w:val="nl-NL"/>
        </w:rPr>
        <w:t>ls besc</w:t>
      </w:r>
      <w:r w:rsidR="00E05AA6" w:rsidRPr="003711D9">
        <w:rPr>
          <w:rFonts w:ascii="Verdana" w:hAnsi="Verdana"/>
          <w:sz w:val="18"/>
          <w:szCs w:val="18"/>
          <w:lang w:val="nl-NL"/>
        </w:rPr>
        <w:t>hreven in deze werkomschrijving. De volgende componentenlijsten moet de opdracht nemer controleren en de mutaties verwerken op de updatecomponentenlijsten:</w:t>
      </w:r>
    </w:p>
    <w:p w14:paraId="1C2C2FAB" w14:textId="77777777" w:rsidR="00E05AA6"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48V-DC installatie</w:t>
      </w:r>
    </w:p>
    <w:p w14:paraId="662D86D1" w14:textId="77777777" w:rsidR="00495B69"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Bliksemafleiding gebouwgebonden</w:t>
      </w:r>
    </w:p>
    <w:p w14:paraId="7B99E124" w14:textId="77777777" w:rsidR="00495B69"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Brandmeldinstallatie</w:t>
      </w:r>
    </w:p>
    <w:p w14:paraId="595F2919" w14:textId="77777777" w:rsidR="00495B69"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Elektrische installatie – Laagspanning</w:t>
      </w:r>
    </w:p>
    <w:p w14:paraId="32B88A36" w14:textId="77777777" w:rsidR="00495B69"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Klimaatregelinstallatie</w:t>
      </w:r>
    </w:p>
    <w:p w14:paraId="6C9B0332" w14:textId="77777777" w:rsidR="00495B69"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Koelinstallatie lokaal</w:t>
      </w:r>
    </w:p>
    <w:p w14:paraId="11D67D3E" w14:textId="77777777" w:rsidR="00495B69"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Noodverlichting decentraal</w:t>
      </w:r>
    </w:p>
    <w:p w14:paraId="6C8F7289" w14:textId="77777777" w:rsidR="00495B69" w:rsidRPr="003711D9" w:rsidRDefault="00495B69" w:rsidP="00495B69">
      <w:pPr>
        <w:pStyle w:val="Lijstalinea"/>
        <w:numPr>
          <w:ilvl w:val="0"/>
          <w:numId w:val="95"/>
        </w:numPr>
        <w:rPr>
          <w:rFonts w:ascii="Verdana" w:hAnsi="Verdana"/>
          <w:sz w:val="18"/>
          <w:szCs w:val="18"/>
          <w:lang w:val="nl-NL"/>
        </w:rPr>
      </w:pPr>
      <w:r w:rsidRPr="003711D9">
        <w:rPr>
          <w:rFonts w:ascii="Verdana" w:hAnsi="Verdana"/>
          <w:sz w:val="18"/>
          <w:szCs w:val="18"/>
          <w:lang w:val="nl-NL"/>
        </w:rPr>
        <w:t>Statische aarding gebouwgebonden</w:t>
      </w:r>
    </w:p>
    <w:p w14:paraId="5629E8C1" w14:textId="5DC892EE" w:rsidR="00EB28BB" w:rsidRPr="003711D9" w:rsidRDefault="00E63FF1" w:rsidP="0099490C">
      <w:pPr>
        <w:rPr>
          <w:rFonts w:ascii="Verdana" w:hAnsi="Verdana"/>
          <w:sz w:val="18"/>
          <w:szCs w:val="18"/>
          <w:lang w:val="nl-NL"/>
        </w:rPr>
      </w:pPr>
      <w:r w:rsidRPr="003711D9">
        <w:rPr>
          <w:rFonts w:ascii="Verdana" w:hAnsi="Verdana"/>
          <w:sz w:val="18"/>
          <w:szCs w:val="18"/>
          <w:lang w:val="nl-NL"/>
        </w:rPr>
        <w:t xml:space="preserve">In het prijzenboek is een post opgenomen voor </w:t>
      </w:r>
      <w:r w:rsidR="004F45C1" w:rsidRPr="003711D9">
        <w:rPr>
          <w:rFonts w:ascii="Verdana" w:hAnsi="Verdana"/>
          <w:sz w:val="18"/>
          <w:szCs w:val="18"/>
          <w:lang w:val="nl-NL"/>
        </w:rPr>
        <w:t xml:space="preserve">een gemiddelde prijs per </w:t>
      </w:r>
      <w:r w:rsidRPr="003711D9">
        <w:rPr>
          <w:rFonts w:ascii="Verdana" w:hAnsi="Verdana"/>
          <w:sz w:val="18"/>
          <w:szCs w:val="18"/>
          <w:lang w:val="nl-NL"/>
        </w:rPr>
        <w:t>inventarisatie</w:t>
      </w:r>
      <w:r w:rsidR="004F45C1" w:rsidRPr="003711D9">
        <w:rPr>
          <w:rFonts w:ascii="Verdana" w:hAnsi="Verdana"/>
          <w:sz w:val="18"/>
          <w:szCs w:val="18"/>
          <w:lang w:val="nl-NL"/>
        </w:rPr>
        <w:t xml:space="preserve"> van een ruimte</w:t>
      </w:r>
      <w:r w:rsidRPr="003711D9">
        <w:rPr>
          <w:rFonts w:ascii="Verdana" w:hAnsi="Verdana"/>
          <w:sz w:val="18"/>
          <w:szCs w:val="18"/>
          <w:lang w:val="nl-NL"/>
        </w:rPr>
        <w:t xml:space="preserve">. </w:t>
      </w:r>
      <w:r w:rsidR="00EB28BB" w:rsidRPr="003711D9">
        <w:rPr>
          <w:rFonts w:ascii="Verdana" w:hAnsi="Verdana"/>
          <w:sz w:val="18"/>
          <w:szCs w:val="18"/>
          <w:lang w:val="nl-NL"/>
        </w:rPr>
        <w:t>Ontbrekende- en niet volledige tekeningen van het ruimte dossier N</w:t>
      </w:r>
      <w:r w:rsidR="00CD3809" w:rsidRPr="003711D9">
        <w:rPr>
          <w:rFonts w:ascii="Verdana" w:hAnsi="Verdana"/>
          <w:sz w:val="18"/>
          <w:szCs w:val="18"/>
          <w:lang w:val="nl-NL"/>
        </w:rPr>
        <w:t>WR</w:t>
      </w:r>
      <w:r w:rsidR="00EB28BB" w:rsidRPr="003711D9">
        <w:rPr>
          <w:rFonts w:ascii="Verdana" w:hAnsi="Verdana"/>
          <w:sz w:val="18"/>
          <w:szCs w:val="18"/>
          <w:lang w:val="nl-NL"/>
        </w:rPr>
        <w:t xml:space="preserve"> worden verrekende volgens de opgegeven prijzen van blok 140 van het prijzenboek</w:t>
      </w:r>
      <w:r w:rsidR="004F45C1" w:rsidRPr="003711D9">
        <w:rPr>
          <w:rFonts w:ascii="Verdana" w:hAnsi="Verdana"/>
          <w:sz w:val="18"/>
          <w:szCs w:val="18"/>
          <w:lang w:val="nl-NL"/>
        </w:rPr>
        <w:t xml:space="preserve"> het zelfde geldt voor ruimtedossier</w:t>
      </w:r>
      <w:r w:rsidR="00EB28BB" w:rsidRPr="003711D9">
        <w:rPr>
          <w:rFonts w:ascii="Verdana" w:hAnsi="Verdana"/>
          <w:sz w:val="18"/>
          <w:szCs w:val="18"/>
          <w:lang w:val="nl-NL"/>
        </w:rPr>
        <w:t>.</w:t>
      </w:r>
    </w:p>
    <w:p w14:paraId="20D31F0A" w14:textId="77777777" w:rsidR="00392BAA" w:rsidRPr="003711D9" w:rsidRDefault="00392BAA" w:rsidP="0099490C">
      <w:pPr>
        <w:rPr>
          <w:rFonts w:ascii="Verdana" w:hAnsi="Verdana"/>
          <w:sz w:val="18"/>
          <w:szCs w:val="18"/>
          <w:lang w:val="nl-NL"/>
        </w:rPr>
      </w:pPr>
      <w:r w:rsidRPr="003711D9">
        <w:rPr>
          <w:rFonts w:ascii="Verdana" w:hAnsi="Verdana"/>
          <w:sz w:val="18"/>
          <w:szCs w:val="18"/>
          <w:lang w:val="nl-NL"/>
        </w:rPr>
        <w:t>Deze werkzaamheden moeten in het eerste jaar gelijktijdig met het onderhoud worden uitgevoerd.</w:t>
      </w:r>
    </w:p>
    <w:p w14:paraId="5E5A7DD3" w14:textId="77777777" w:rsidR="00FA0281" w:rsidRPr="003711D9" w:rsidRDefault="00536805" w:rsidP="00B4250D">
      <w:pPr>
        <w:pStyle w:val="Kop3"/>
      </w:pPr>
      <w:bookmarkStart w:id="11136" w:name="_Toc78289397"/>
      <w:bookmarkStart w:id="11137" w:name="_Toc78290910"/>
      <w:bookmarkStart w:id="11138" w:name="_Toc73691193"/>
      <w:bookmarkStart w:id="11139" w:name="_Toc73691726"/>
      <w:bookmarkStart w:id="11140" w:name="_Toc73703024"/>
      <w:bookmarkStart w:id="11141" w:name="_Toc73714269"/>
      <w:bookmarkStart w:id="11142" w:name="_Toc78289398"/>
      <w:bookmarkStart w:id="11143" w:name="_Toc78290911"/>
      <w:bookmarkStart w:id="11144" w:name="_Toc78289400"/>
      <w:bookmarkStart w:id="11145" w:name="_Toc78290913"/>
      <w:bookmarkStart w:id="11146" w:name="_Toc78289401"/>
      <w:bookmarkStart w:id="11147" w:name="_Toc78290914"/>
      <w:bookmarkStart w:id="11148" w:name="_Toc78289402"/>
      <w:bookmarkStart w:id="11149" w:name="_Toc78290915"/>
      <w:bookmarkStart w:id="11150" w:name="_Toc71015572"/>
      <w:bookmarkStart w:id="11151" w:name="_Toc71901896"/>
      <w:bookmarkStart w:id="11152" w:name="_Toc79070338"/>
      <w:bookmarkStart w:id="11153" w:name="_Toc97713132"/>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r w:rsidRPr="003711D9">
        <w:t>Sticker</w:t>
      </w:r>
      <w:bookmarkEnd w:id="11150"/>
      <w:bookmarkEnd w:id="11151"/>
      <w:bookmarkEnd w:id="11152"/>
      <w:bookmarkEnd w:id="11153"/>
    </w:p>
    <w:p w14:paraId="5099F486" w14:textId="77777777" w:rsidR="008313F2" w:rsidRPr="003711D9" w:rsidRDefault="007B0D44" w:rsidP="00EF2BCE">
      <w:pPr>
        <w:rPr>
          <w:rFonts w:ascii="Verdana" w:hAnsi="Verdana"/>
          <w:sz w:val="18"/>
          <w:szCs w:val="18"/>
        </w:rPr>
      </w:pPr>
      <w:r w:rsidRPr="003711D9">
        <w:rPr>
          <w:rFonts w:ascii="Verdana" w:hAnsi="Verdana"/>
          <w:sz w:val="18"/>
          <w:szCs w:val="18"/>
        </w:rPr>
        <w:t>N</w:t>
      </w:r>
      <w:r w:rsidR="008E1630" w:rsidRPr="003711D9">
        <w:rPr>
          <w:rFonts w:ascii="Verdana" w:hAnsi="Verdana"/>
          <w:sz w:val="18"/>
          <w:szCs w:val="18"/>
        </w:rPr>
        <w:t>iet van toepassing.</w:t>
      </w:r>
    </w:p>
    <w:p w14:paraId="3D468F99" w14:textId="77777777" w:rsidR="00EB28BB" w:rsidRPr="003711D9" w:rsidRDefault="00EB28BB" w:rsidP="00B4250D">
      <w:pPr>
        <w:pStyle w:val="Kop3"/>
      </w:pPr>
      <w:bookmarkStart w:id="11154" w:name="_Toc97713133"/>
      <w:r w:rsidRPr="003711D9">
        <w:t>Ruimte dossier N</w:t>
      </w:r>
      <w:r w:rsidR="000F4595" w:rsidRPr="003711D9">
        <w:t>WR</w:t>
      </w:r>
      <w:bookmarkEnd w:id="11154"/>
    </w:p>
    <w:p w14:paraId="56FFAF08" w14:textId="77777777" w:rsidR="00ED5433" w:rsidRPr="00BA3FB2" w:rsidRDefault="00ED5433">
      <w:pPr>
        <w:rPr>
          <w:rFonts w:ascii="Verdana" w:hAnsi="Verdana"/>
          <w:sz w:val="18"/>
          <w:szCs w:val="18"/>
          <w:lang w:val="nl-NL"/>
        </w:rPr>
      </w:pPr>
      <w:r w:rsidRPr="003711D9">
        <w:rPr>
          <w:rFonts w:ascii="Verdana" w:hAnsi="Verdana"/>
          <w:sz w:val="18"/>
          <w:szCs w:val="18"/>
          <w:lang w:val="nl-NL"/>
        </w:rPr>
        <w:t>Van iedere N</w:t>
      </w:r>
      <w:r w:rsidR="00CD3809" w:rsidRPr="003711D9">
        <w:rPr>
          <w:rFonts w:ascii="Verdana" w:hAnsi="Verdana"/>
          <w:sz w:val="18"/>
          <w:szCs w:val="18"/>
          <w:lang w:val="nl-NL"/>
        </w:rPr>
        <w:t>WR</w:t>
      </w:r>
      <w:r w:rsidRPr="003711D9">
        <w:rPr>
          <w:rFonts w:ascii="Verdana" w:hAnsi="Verdana"/>
          <w:sz w:val="18"/>
          <w:szCs w:val="18"/>
          <w:lang w:val="nl-NL"/>
        </w:rPr>
        <w:t xml:space="preserve"> ruimte is een “ruimte dossier N</w:t>
      </w:r>
      <w:r w:rsidR="000F4595" w:rsidRPr="003711D9">
        <w:rPr>
          <w:rFonts w:ascii="Verdana" w:hAnsi="Verdana"/>
          <w:sz w:val="18"/>
          <w:szCs w:val="18"/>
          <w:lang w:val="nl-NL"/>
        </w:rPr>
        <w:t>WR</w:t>
      </w:r>
      <w:r w:rsidRPr="003711D9">
        <w:rPr>
          <w:rFonts w:ascii="Verdana" w:hAnsi="Verdana"/>
          <w:sz w:val="18"/>
          <w:szCs w:val="18"/>
          <w:lang w:val="nl-NL"/>
        </w:rPr>
        <w:t>”. Zie voor voorbeeld bijlage W.19 Gedurende</w:t>
      </w:r>
      <w:r w:rsidRPr="00BA3FB2">
        <w:rPr>
          <w:rFonts w:ascii="Verdana" w:hAnsi="Verdana"/>
          <w:sz w:val="18"/>
          <w:szCs w:val="18"/>
          <w:lang w:val="nl-NL"/>
        </w:rPr>
        <w:t xml:space="preserve"> looptijd van het contract moet de aannemer dit dossier actueel houden. De kosten hiervan moeten meegenomen zijn in de verschillende posten van het prijzenboek. Voor het ontbreken van een ruimte dossier N</w:t>
      </w:r>
      <w:r w:rsidR="000F4595">
        <w:rPr>
          <w:rFonts w:ascii="Verdana" w:hAnsi="Verdana"/>
          <w:sz w:val="18"/>
          <w:szCs w:val="18"/>
          <w:lang w:val="nl-NL"/>
        </w:rPr>
        <w:t>WR</w:t>
      </w:r>
      <w:r w:rsidRPr="00BA3FB2">
        <w:rPr>
          <w:rFonts w:ascii="Verdana" w:hAnsi="Verdana"/>
          <w:sz w:val="18"/>
          <w:szCs w:val="18"/>
          <w:lang w:val="nl-NL"/>
        </w:rPr>
        <w:t xml:space="preserve"> ruimte is voor het leveren van een compleet dossier een regel opgenomen.</w:t>
      </w:r>
    </w:p>
    <w:p w14:paraId="29EAA691" w14:textId="77777777" w:rsidR="00ED5433" w:rsidRPr="00BA3FB2" w:rsidRDefault="00ED5433">
      <w:pPr>
        <w:rPr>
          <w:rFonts w:ascii="Verdana" w:hAnsi="Verdana"/>
          <w:sz w:val="18"/>
          <w:szCs w:val="18"/>
          <w:lang w:val="nl-NL"/>
        </w:rPr>
      </w:pPr>
    </w:p>
    <w:p w14:paraId="2A04C84B" w14:textId="789C178B" w:rsidR="008313F2" w:rsidRPr="00BA3FB2" w:rsidRDefault="008313F2">
      <w:pPr>
        <w:rPr>
          <w:rFonts w:ascii="Verdana" w:hAnsi="Verdana"/>
          <w:sz w:val="18"/>
          <w:szCs w:val="18"/>
          <w:lang w:val="nl-NL"/>
        </w:rPr>
      </w:pPr>
      <w:r w:rsidRPr="00BA3FB2">
        <w:rPr>
          <w:rFonts w:ascii="Verdana" w:hAnsi="Verdana"/>
          <w:sz w:val="18"/>
          <w:szCs w:val="18"/>
          <w:lang w:val="nl-NL"/>
        </w:rPr>
        <w:br w:type="page"/>
      </w:r>
    </w:p>
    <w:bookmarkStart w:id="11155" w:name="_Toc79070340" w:displacedByCustomXml="next"/>
    <w:bookmarkStart w:id="11156" w:name="_Ref71379440" w:displacedByCustomXml="next"/>
    <w:bookmarkStart w:id="11157" w:name="_Toc71015574" w:displacedByCustomXml="next"/>
    <w:bookmarkStart w:id="11158" w:name="_Ref70919357" w:displacedByCustomXml="next"/>
    <w:bookmarkStart w:id="11159" w:name="_Ref70919338" w:displacedByCustomXml="next"/>
    <w:bookmarkStart w:id="11160" w:name="_Toc71901898" w:displacedByCustomXml="next"/>
    <w:bookmarkStart w:id="11161" w:name="_Toc97713134" w:displacedByCustomXml="next"/>
    <w:sdt>
      <w:sdtPr>
        <w:rPr>
          <w:rFonts w:asciiTheme="minorHAnsi" w:eastAsiaTheme="minorHAnsi" w:hAnsiTheme="minorHAnsi" w:cs="Times New Roman"/>
          <w:b w:val="0"/>
          <w:iCs/>
          <w:color w:val="auto"/>
          <w:sz w:val="18"/>
          <w:szCs w:val="18"/>
          <w:lang w:eastAsia="nl-NL"/>
        </w:rPr>
        <w:id w:val="1989046267"/>
        <w:lock w:val="contentLocked"/>
        <w:placeholder>
          <w:docPart w:val="DefaultPlaceholder_-1854013440"/>
        </w:placeholder>
        <w:group/>
      </w:sdtPr>
      <w:sdtEndPr>
        <w:rPr>
          <w:rFonts w:cstheme="minorBidi"/>
          <w:iCs w:val="0"/>
          <w:lang w:eastAsia="en-US"/>
        </w:rPr>
      </w:sdtEndPr>
      <w:sdtContent>
        <w:p w14:paraId="1484A0E4" w14:textId="77777777" w:rsidR="00ED31C8" w:rsidRPr="003711D9" w:rsidRDefault="00ED31C8" w:rsidP="00F7619F">
          <w:pPr>
            <w:pStyle w:val="Kop1"/>
            <w:rPr>
              <w:sz w:val="18"/>
              <w:szCs w:val="18"/>
              <w:lang w:val="nl-NL"/>
            </w:rPr>
          </w:pPr>
          <w:r w:rsidRPr="003711D9">
            <w:rPr>
              <w:sz w:val="18"/>
              <w:szCs w:val="18"/>
              <w:lang w:val="nl-NL"/>
            </w:rPr>
            <w:t>Inspectie, keuring</w:t>
          </w:r>
          <w:r w:rsidR="00322317" w:rsidRPr="003711D9">
            <w:rPr>
              <w:sz w:val="18"/>
              <w:szCs w:val="18"/>
              <w:lang w:val="nl-NL"/>
            </w:rPr>
            <w:t>s</w:t>
          </w:r>
          <w:r w:rsidRPr="003711D9">
            <w:rPr>
              <w:sz w:val="18"/>
              <w:szCs w:val="18"/>
              <w:lang w:val="nl-NL"/>
            </w:rPr>
            <w:t>-en onderhoudsdocumenten, tekeningen en logboeken</w:t>
          </w:r>
          <w:bookmarkEnd w:id="11161"/>
          <w:bookmarkEnd w:id="11160"/>
          <w:bookmarkEnd w:id="11159"/>
          <w:bookmarkEnd w:id="11158"/>
          <w:bookmarkEnd w:id="11157"/>
          <w:bookmarkEnd w:id="11156"/>
          <w:bookmarkEnd w:id="11155"/>
        </w:p>
        <w:p w14:paraId="3F1D14C8" w14:textId="77777777" w:rsidR="0095488D" w:rsidRPr="003711D9" w:rsidRDefault="0095488D" w:rsidP="0095488D">
          <w:pPr>
            <w:pStyle w:val="Plattetekst"/>
            <w:rPr>
              <w:rFonts w:ascii="Verdana" w:hAnsi="Verdana"/>
              <w:sz w:val="18"/>
              <w:szCs w:val="18"/>
              <w:lang w:val="nl-NL"/>
            </w:rPr>
          </w:pPr>
          <w:r w:rsidRPr="003711D9">
            <w:rPr>
              <w:rFonts w:ascii="Verdana" w:hAnsi="Verdana"/>
              <w:sz w:val="18"/>
              <w:szCs w:val="18"/>
              <w:lang w:val="nl-NL"/>
            </w:rPr>
            <w:t xml:space="preserve">Inspectie, keurings en onderhoudssdocumenten, bestanden en logboeken, dienen door de Aannemer volgens de hieronder beschreven procedure en aanwijzingen aan de Opdrachtgever te worden geleverd of worden bijgehouden. </w:t>
          </w:r>
        </w:p>
        <w:p w14:paraId="59B32135" w14:textId="77777777" w:rsidR="0095488D" w:rsidRPr="003711D9" w:rsidRDefault="0095488D" w:rsidP="00B4250D">
          <w:pPr>
            <w:pStyle w:val="Kop2"/>
            <w:rPr>
              <w:lang w:val="nl-NL"/>
            </w:rPr>
          </w:pPr>
          <w:bookmarkStart w:id="11162" w:name="_Toc46902123"/>
          <w:bookmarkStart w:id="11163" w:name="_Toc79070341"/>
          <w:bookmarkStart w:id="11164" w:name="_Toc97713135"/>
          <w:r w:rsidRPr="003711D9">
            <w:rPr>
              <w:lang w:val="nl-NL"/>
            </w:rPr>
            <w:t>Planning van keuringen en onderhoudsbeurten vanuit het Keuringsplan</w:t>
          </w:r>
          <w:bookmarkEnd w:id="11162"/>
          <w:bookmarkEnd w:id="11163"/>
          <w:bookmarkEnd w:id="11164"/>
        </w:p>
        <w:p w14:paraId="480DE551"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Opdrachtgever</w:t>
          </w:r>
          <w:r w:rsidRPr="003711D9" w:rsidDel="006E0800">
            <w:rPr>
              <w:rFonts w:ascii="Verdana" w:hAnsi="Verdana"/>
              <w:sz w:val="18"/>
              <w:szCs w:val="18"/>
              <w:lang w:val="nl-NL"/>
            </w:rPr>
            <w:t xml:space="preserve"> </w:t>
          </w:r>
          <w:r w:rsidRPr="003711D9">
            <w:rPr>
              <w:rFonts w:ascii="Verdana" w:hAnsi="Verdana"/>
              <w:sz w:val="18"/>
              <w:szCs w:val="18"/>
              <w:lang w:val="nl-NL"/>
            </w:rPr>
            <w:t xml:space="preserve">verstrekt Aannemer bij aanvang van de overeenkomst digitaal het keuringsplan voor de in het komende jaar te verrichten periodieke keuringen, inspecties en preventieve onderhoudsbeurten (samen hierna genoemd planbare onderhoudsactiviteiten ofwel PO-activiteiten). </w:t>
          </w:r>
        </w:p>
        <w:p w14:paraId="58231FF4"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 xml:space="preserve">In het keuringsplan staan de PO-activiteiten per installatie met locatie (adres in apart tabblad) en </w:t>
          </w:r>
          <w:r w:rsidRPr="003711D9">
            <w:rPr>
              <w:rFonts w:ascii="Verdana" w:hAnsi="Verdana"/>
              <w:sz w:val="18"/>
              <w:szCs w:val="18"/>
              <w:u w:val="single"/>
              <w:lang w:val="nl-NL"/>
            </w:rPr>
            <w:t>maand</w:t>
          </w:r>
          <w:r w:rsidRPr="003711D9">
            <w:rPr>
              <w:rFonts w:ascii="Verdana" w:hAnsi="Verdana"/>
              <w:sz w:val="18"/>
              <w:szCs w:val="18"/>
              <w:lang w:val="nl-NL"/>
            </w:rPr>
            <w:t xml:space="preserve"> van uitvoering (aangeduid middels ‘1’ of ‘0’) vermeld.</w:t>
          </w:r>
        </w:p>
        <w:p w14:paraId="568DB113"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 xml:space="preserve">Het wijzigen van het keuringsplan en het wijzigen van de maand van uitvoering van PO-activiteiten voor een of meer installaties is alleen toegestaan na overeenstemming met de Opdrachtgever. </w:t>
          </w:r>
        </w:p>
        <w:p w14:paraId="14CF1327" w14:textId="77777777" w:rsidR="0095488D" w:rsidRPr="003711D9" w:rsidRDefault="0095488D" w:rsidP="00B4250D">
          <w:pPr>
            <w:pStyle w:val="Kop2"/>
          </w:pPr>
          <w:bookmarkStart w:id="11165" w:name="_Toc46902124"/>
          <w:bookmarkStart w:id="11166" w:name="_Toc79070342"/>
          <w:bookmarkStart w:id="11167" w:name="_Toc97713136"/>
          <w:r w:rsidRPr="003711D9">
            <w:t>Levering rapportage</w:t>
          </w:r>
          <w:bookmarkEnd w:id="11165"/>
          <w:bookmarkEnd w:id="11166"/>
          <w:bookmarkEnd w:id="11167"/>
        </w:p>
        <w:p w14:paraId="671E6C33"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Keuringsdocumenten, ingevuld keuringsplan, mancolijst incl. adviezenlijst (bijlage W.05) en update componentenlijst (bijlage W.06</w:t>
          </w:r>
          <w:r w:rsidRPr="003711D9">
            <w:rPr>
              <w:rFonts w:ascii="Verdana" w:hAnsi="Verdana"/>
              <w:sz w:val="18"/>
              <w:szCs w:val="18"/>
              <w:u w:val="words"/>
              <w:lang w:val="nl-NL"/>
            </w:rPr>
            <w:t>)</w:t>
          </w:r>
          <w:r w:rsidRPr="003711D9">
            <w:rPr>
              <w:rFonts w:ascii="Verdana" w:hAnsi="Verdana"/>
              <w:sz w:val="18"/>
              <w:szCs w:val="18"/>
              <w:lang w:val="nl-NL"/>
            </w:rPr>
            <w:t xml:space="preserve"> moeten door Aannemer worden ingevuld en binnen 14 kalenderdagen na afloop van de maand van uitvoering digitaal geleverd aan de Opdrachtgever. </w:t>
          </w:r>
        </w:p>
        <w:p w14:paraId="1529C0BD"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Kwartaal en jaaroverzichten moeten binnen 14 kalenderdagen na afloop van het betreffende kwartaal of het betreffende kalenderjaar</w:t>
          </w:r>
          <w:r w:rsidRPr="003711D9">
            <w:rPr>
              <w:rFonts w:ascii="Verdana" w:hAnsi="Verdana"/>
              <w:color w:val="FF0000"/>
              <w:sz w:val="18"/>
              <w:szCs w:val="18"/>
              <w:lang w:val="nl-NL"/>
            </w:rPr>
            <w:t xml:space="preserve"> </w:t>
          </w:r>
          <w:r w:rsidRPr="003711D9">
            <w:rPr>
              <w:rFonts w:ascii="Verdana" w:hAnsi="Verdana"/>
              <w:sz w:val="18"/>
              <w:szCs w:val="18"/>
              <w:lang w:val="nl-NL"/>
            </w:rPr>
            <w:t>worden gerapporteerd.</w:t>
          </w:r>
        </w:p>
        <w:p w14:paraId="7DD3CED3" w14:textId="77777777" w:rsidR="0095488D" w:rsidRPr="003711D9" w:rsidRDefault="0095488D" w:rsidP="00B4250D">
          <w:pPr>
            <w:pStyle w:val="Kop2"/>
          </w:pPr>
          <w:bookmarkStart w:id="11168" w:name="_Toc46902125"/>
          <w:bookmarkStart w:id="11169" w:name="_Toc79070343"/>
          <w:bookmarkStart w:id="11170" w:name="_Toc97713137"/>
          <w:r w:rsidRPr="003711D9">
            <w:t>Eisen aan Keuringsdocumenten</w:t>
          </w:r>
          <w:bookmarkEnd w:id="11168"/>
          <w:bookmarkEnd w:id="11169"/>
          <w:bookmarkEnd w:id="11170"/>
        </w:p>
        <w:p w14:paraId="41B26F63"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Een voorbeeld van de lay-out van de keuringsdocumenten moet ter goedkeuring aan de Opdrachtgever worden overhandigd voordat de werkzaamheden worden uitgevoerd.</w:t>
          </w:r>
        </w:p>
        <w:p w14:paraId="7567F0D1"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Per PO-activiteit moet het resultaat van de werkzaamheden gerapporteerd worden aan de Opdrachtgever</w:t>
          </w:r>
          <w:r w:rsidRPr="003711D9" w:rsidDel="006E0800">
            <w:rPr>
              <w:rFonts w:ascii="Verdana" w:hAnsi="Verdana"/>
              <w:sz w:val="18"/>
              <w:szCs w:val="18"/>
              <w:lang w:val="nl-NL"/>
            </w:rPr>
            <w:t xml:space="preserve"> </w:t>
          </w:r>
          <w:r w:rsidRPr="003711D9">
            <w:rPr>
              <w:rFonts w:ascii="Verdana" w:hAnsi="Verdana"/>
              <w:sz w:val="18"/>
              <w:szCs w:val="18"/>
              <w:lang w:val="nl-NL"/>
            </w:rPr>
            <w:t>in één keuringsdocument</w:t>
          </w:r>
        </w:p>
        <w:p w14:paraId="2F8E898C"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 xml:space="preserve">De keuringsdocumenten die uit de PO-activiteiten voortvloeien moeten digitaal per component per PO-activiteit in één pdf-bestand worden aangeboden aan de Opdrachtgever. </w:t>
          </w:r>
        </w:p>
        <w:p w14:paraId="0A3F9103"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In het keuringsdocument moet minimaal de component en activiteit specifieke informatie zoals beschreven in de werkomschrijving, de componentenlijst en alle overige in wet- en regelgeving voorgeschreven en binnen de vak-branche gebruikelijke informatie, in het keuringsdocument worden opgenomen.</w:t>
          </w:r>
        </w:p>
        <w:p w14:paraId="43AAC8B3" w14:textId="59FC7CEE" w:rsidR="0095488D" w:rsidRPr="003711D9" w:rsidRDefault="0095488D" w:rsidP="0095488D">
          <w:pPr>
            <w:rPr>
              <w:rFonts w:ascii="Verdana" w:hAnsi="Verdana"/>
              <w:sz w:val="18"/>
              <w:szCs w:val="18"/>
              <w:lang w:val="nl-NL"/>
            </w:rPr>
          </w:pPr>
          <w:r w:rsidRPr="003711D9">
            <w:rPr>
              <w:rFonts w:ascii="Verdana" w:hAnsi="Verdana"/>
              <w:sz w:val="18"/>
              <w:szCs w:val="18"/>
              <w:lang w:val="nl-NL"/>
            </w:rPr>
            <w:t>Indien het bewijs uit meerdere keuringsdocumenten bestaat, zoals bijvoorbeeld een voorblad (zie</w:t>
          </w:r>
          <w:r w:rsidR="0009032F" w:rsidRPr="003711D9">
            <w:rPr>
              <w:rFonts w:ascii="Verdana" w:hAnsi="Verdana"/>
              <w:sz w:val="18"/>
              <w:szCs w:val="18"/>
              <w:lang w:val="nl-NL"/>
            </w:rPr>
            <w:t xml:space="preserve"> paragraaf</w:t>
          </w:r>
          <w:r w:rsidRPr="003711D9">
            <w:rPr>
              <w:rFonts w:ascii="Verdana" w:hAnsi="Verdana"/>
              <w:sz w:val="18"/>
              <w:szCs w:val="18"/>
              <w:lang w:val="nl-NL"/>
            </w:rPr>
            <w:t xml:space="preserve"> 5.5), rapport en een certificaat, dan moeten deze door Aannemer tot één </w:t>
          </w:r>
        </w:p>
        <w:p w14:paraId="09E2661A"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pdf-document worden samengevoegd. De informatie moet digitaal worden gegenereerd en mag niet handgeschreven zijn. Elk individueel pdf-bestand mag niet groter zijn dan 2 MB.</w:t>
          </w:r>
        </w:p>
        <w:p w14:paraId="4D73BC93" w14:textId="77777777" w:rsidR="0095488D" w:rsidRPr="003711D9" w:rsidRDefault="0095488D" w:rsidP="0095488D">
          <w:pPr>
            <w:pStyle w:val="Plattetekst"/>
            <w:spacing w:line="216" w:lineRule="exact"/>
            <w:ind w:right="669"/>
            <w:rPr>
              <w:rFonts w:ascii="Verdana" w:hAnsi="Verdana"/>
              <w:sz w:val="18"/>
              <w:szCs w:val="18"/>
              <w:lang w:val="nl-NL"/>
            </w:rPr>
          </w:pPr>
          <w:r w:rsidRPr="003711D9">
            <w:rPr>
              <w:rFonts w:ascii="Verdana" w:hAnsi="Verdana"/>
              <w:sz w:val="18"/>
              <w:szCs w:val="18"/>
              <w:lang w:val="nl-NL"/>
            </w:rPr>
            <w:t>Indien het keuringsdocument geen goedkeurdocument betreft, is helder en eenduidig herleidbaar wat een eventuele manco (of afkeur) inhoudt en welke werkzaamheden noodzakelijk zijn. Indien mogelijk voorzien van visueel bewijsmateriaal (foto).</w:t>
          </w:r>
        </w:p>
        <w:p w14:paraId="6C163807"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De verplicht te gebruiken naamgeving van de documenten volgt uit het keuringsplan.</w:t>
          </w:r>
        </w:p>
        <w:p w14:paraId="2B706293" w14:textId="77777777" w:rsidR="0095488D" w:rsidRPr="003711D9" w:rsidRDefault="0095488D" w:rsidP="00B4250D">
          <w:pPr>
            <w:pStyle w:val="Kop2"/>
          </w:pPr>
          <w:bookmarkStart w:id="11171" w:name="_Toc46902126"/>
          <w:bookmarkStart w:id="11172" w:name="_Toc79070344"/>
          <w:bookmarkStart w:id="11173" w:name="_Toc97713138"/>
          <w:r w:rsidRPr="003711D9">
            <w:t>Registratie in keuringsplan</w:t>
          </w:r>
          <w:bookmarkEnd w:id="11171"/>
          <w:bookmarkEnd w:id="11172"/>
          <w:bookmarkEnd w:id="11173"/>
        </w:p>
        <w:p w14:paraId="118268F6"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 xml:space="preserve">In het aan Aannemer geleverde Keuringsplan moeten door Aannemer na uitvoering van de betreffende PO-activiteit de kolommen “Status en Datum” worden ingevuld. </w:t>
          </w:r>
        </w:p>
        <w:p w14:paraId="53016AC0"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Kolom status is initieel gevuld met de waarde “In opdracht”. De gewijzigde status van de desbetreffende PO- activiteit moet m.b.v. een picklist worden ingevoerd. Er moet een keuze worden gemaakt uit de volgende mogelijkheden:</w:t>
          </w:r>
        </w:p>
        <w:p w14:paraId="7869293B" w14:textId="77777777" w:rsidR="0095488D" w:rsidRPr="003711D9" w:rsidRDefault="0095488D" w:rsidP="0095488D">
          <w:pPr>
            <w:rPr>
              <w:rFonts w:ascii="Verdana" w:hAnsi="Verdana"/>
              <w:sz w:val="18"/>
              <w:szCs w:val="18"/>
              <w:lang w:val="nl-NL"/>
            </w:rPr>
          </w:pPr>
        </w:p>
        <w:p w14:paraId="755FA255" w14:textId="77777777" w:rsidR="0095488D" w:rsidRPr="003711D9" w:rsidRDefault="0095488D" w:rsidP="00606D2D">
          <w:pPr>
            <w:pStyle w:val="Lijstalinea"/>
            <w:numPr>
              <w:ilvl w:val="0"/>
              <w:numId w:val="48"/>
            </w:numPr>
            <w:spacing w:line="240" w:lineRule="auto"/>
            <w:rPr>
              <w:rFonts w:ascii="Verdana" w:hAnsi="Verdana"/>
              <w:sz w:val="18"/>
              <w:szCs w:val="18"/>
              <w:lang w:val="nl-NL"/>
            </w:rPr>
          </w:pPr>
          <w:r w:rsidRPr="003711D9">
            <w:rPr>
              <w:rFonts w:ascii="Verdana" w:hAnsi="Verdana"/>
              <w:sz w:val="18"/>
              <w:szCs w:val="18"/>
              <w:lang w:val="nl-NL"/>
            </w:rPr>
            <w:t xml:space="preserve">Goedgekeurd: De Aannemer verklaart dat de PO-activiteit betreffende de installatie voldoet aan vigerende wet- en regelgeving. Aannemer levert een keuringsdocument met een, onvoorwaardelijke, verklaring van goedkeuring. </w:t>
          </w:r>
        </w:p>
        <w:p w14:paraId="70E39847" w14:textId="77777777" w:rsidR="0095488D" w:rsidRPr="003711D9" w:rsidRDefault="0095488D" w:rsidP="00606D2D">
          <w:pPr>
            <w:pStyle w:val="Lijstalinea"/>
            <w:numPr>
              <w:ilvl w:val="0"/>
              <w:numId w:val="48"/>
            </w:numPr>
            <w:spacing w:line="240" w:lineRule="auto"/>
            <w:rPr>
              <w:rFonts w:ascii="Verdana" w:hAnsi="Verdana"/>
              <w:sz w:val="18"/>
              <w:szCs w:val="18"/>
              <w:lang w:val="nl-NL"/>
            </w:rPr>
          </w:pPr>
          <w:r w:rsidRPr="003711D9">
            <w:rPr>
              <w:rFonts w:ascii="Verdana" w:hAnsi="Verdana"/>
              <w:sz w:val="18"/>
              <w:szCs w:val="18"/>
              <w:lang w:val="nl-NL"/>
            </w:rPr>
            <w:lastRenderedPageBreak/>
            <w:t>Manco:</w:t>
          </w:r>
          <w:r w:rsidRPr="003711D9">
            <w:rPr>
              <w:rFonts w:ascii="Verdana" w:hAnsi="Verdana"/>
              <w:sz w:val="18"/>
              <w:szCs w:val="18"/>
              <w:lang w:val="nl-NL"/>
            </w:rPr>
            <w:tab/>
            <w:t xml:space="preserve">Goedkeuring kan volgen na het oplossen van de beschreven defect of gebrek dat goedkeuring in de weg staat. De Aannemer neemt de reden van het onthouden van de goedkeuring op in de mancolijst en vermeld de benodigde werkzaamheden en herstellingen of te nemen acties om de Status ‘Goedgekeurd’ te verkrijgen. Samen met de mancolijst moet Aannemer een offerte indienen betreffende de hierboven benoemde werkzaamheden, herstellingen en/ of actie(s). </w:t>
          </w:r>
        </w:p>
        <w:p w14:paraId="6655D04E" w14:textId="77777777" w:rsidR="0095488D" w:rsidRPr="003711D9" w:rsidRDefault="0095488D" w:rsidP="00606D2D">
          <w:pPr>
            <w:pStyle w:val="Lijstalinea"/>
            <w:numPr>
              <w:ilvl w:val="0"/>
              <w:numId w:val="48"/>
            </w:numPr>
            <w:spacing w:line="240" w:lineRule="auto"/>
            <w:rPr>
              <w:rFonts w:ascii="Verdana" w:hAnsi="Verdana"/>
              <w:sz w:val="18"/>
              <w:szCs w:val="18"/>
              <w:lang w:val="nl-NL"/>
            </w:rPr>
          </w:pPr>
          <w:r w:rsidRPr="003711D9">
            <w:rPr>
              <w:rFonts w:ascii="Verdana" w:hAnsi="Verdana"/>
              <w:sz w:val="18"/>
              <w:szCs w:val="18"/>
              <w:lang w:val="nl-NL"/>
            </w:rPr>
            <w:t>Afgekeurd: Het huidige component kan niet zowel technisch als financieel verantwoord hersteld worden en op de Status ‘Goedgekeurd’ worden gebracht. Aannemer neemt de reden van afkeur en de voorgestelde vervanging op in de mancolijst. Samen met de mancolijst moet Aannemer een offerte indienen betreffende de hierboven benoemde voorgestelde vervanging.</w:t>
          </w:r>
        </w:p>
        <w:p w14:paraId="05252B90" w14:textId="77777777" w:rsidR="0095488D" w:rsidRPr="003711D9" w:rsidRDefault="0095488D" w:rsidP="00414810">
          <w:pPr>
            <w:pStyle w:val="Lijstalinea"/>
            <w:numPr>
              <w:ilvl w:val="0"/>
              <w:numId w:val="48"/>
            </w:numPr>
            <w:spacing w:line="240" w:lineRule="auto"/>
            <w:rPr>
              <w:rFonts w:ascii="Verdana" w:hAnsi="Verdana"/>
              <w:sz w:val="18"/>
              <w:szCs w:val="18"/>
              <w:lang w:val="nl-NL"/>
            </w:rPr>
          </w:pPr>
          <w:r w:rsidRPr="003711D9">
            <w:rPr>
              <w:rFonts w:ascii="Verdana" w:hAnsi="Verdana"/>
              <w:sz w:val="18"/>
              <w:szCs w:val="18"/>
              <w:lang w:val="nl-NL"/>
            </w:rPr>
            <w:t>Niet gekeurd: De PO- activiteit is praktisch niet uit te voeren. Aannemer vermeld de reden van het niet uitvoeren van de PO- activiteit (bijvoorbeeld installatie niet aanwezig of geen begeleiding) en ondernomen acties in de mancolijst.</w:t>
          </w:r>
        </w:p>
        <w:p w14:paraId="7E04E403"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 xml:space="preserve">Van alle uitgevoerde PO- activiteiten uit het keuringsplan moet vervolgens de datum in de kolom ‘Datum uitgevoerd’ (de gele kolom) worden ingevoerd. Bij de status Goedgekeurd moet de datum van het keuringsdocument overeenkomen met de datum (datum uitgevoerd) in het keuringsplan. </w:t>
          </w:r>
        </w:p>
        <w:p w14:paraId="1CAC49D8"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 xml:space="preserve">Automatisch verschijnt in de kolom ‘Documentnaam’ (de paarse kolom) de verplicht te gebruiken documentnaam ten behoeve van het bijbehorende door Aannemer te leveren keuringsdocument, aangevuld met de extensie pdf. </w:t>
          </w:r>
        </w:p>
        <w:p w14:paraId="18999599"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Het is verplicht om na herstel van een manco de status in het Keuringsplan te wijzigen naar goedgekeurd en de bewijslast van de goedkeuring te leveren, dit is een keuringsdocument met de door het keuringsplan gegenereerde naam. Dit kan inhouden dat een keuring opnieuw plaats moet vinden wanneer wet en regelgeving dit voorschrijft of eventueel na overleg met RVB inhouden dat het mancorapport samengevoegd wordt met het bewijs van herstel. .</w:t>
          </w:r>
        </w:p>
        <w:p w14:paraId="570CD5EA" w14:textId="77777777" w:rsidR="0095488D" w:rsidRPr="003711D9" w:rsidRDefault="0095488D" w:rsidP="00B4250D">
          <w:pPr>
            <w:pStyle w:val="Kop2"/>
          </w:pPr>
          <w:bookmarkStart w:id="11174" w:name="_Toc46902127"/>
          <w:bookmarkStart w:id="11175" w:name="_Toc79070345"/>
          <w:bookmarkStart w:id="11176" w:name="_Toc97713139"/>
          <w:r w:rsidRPr="003711D9">
            <w:t>Voorblad keuringsdocument</w:t>
          </w:r>
          <w:bookmarkEnd w:id="11174"/>
          <w:bookmarkEnd w:id="11175"/>
          <w:bookmarkEnd w:id="11176"/>
        </w:p>
        <w:p w14:paraId="227748DA"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Op de eerste pagina van het keuringsdocument moet onderstaande informatie worden vermeld.</w:t>
          </w:r>
        </w:p>
        <w:p w14:paraId="55329AAD" w14:textId="77777777" w:rsidR="0095488D" w:rsidRPr="003711D9" w:rsidRDefault="0095488D" w:rsidP="0095488D">
          <w:pPr>
            <w:rPr>
              <w:rFonts w:ascii="Verdana" w:hAnsi="Verdana"/>
              <w:sz w:val="18"/>
              <w:szCs w:val="18"/>
            </w:rPr>
          </w:pPr>
          <w:r w:rsidRPr="003711D9">
            <w:rPr>
              <w:rFonts w:ascii="Verdana" w:hAnsi="Verdana"/>
              <w:sz w:val="18"/>
              <w:szCs w:val="18"/>
              <w:u w:val="single"/>
            </w:rPr>
            <w:t>Informatie van Aannemer</w:t>
          </w:r>
          <w:r w:rsidRPr="003711D9">
            <w:rPr>
              <w:rFonts w:ascii="Verdana" w:hAnsi="Verdana"/>
              <w:sz w:val="18"/>
              <w:szCs w:val="18"/>
            </w:rPr>
            <w:t>:</w:t>
          </w:r>
        </w:p>
        <w:p w14:paraId="1164C3A1" w14:textId="77777777" w:rsidR="0095488D" w:rsidRPr="003711D9" w:rsidRDefault="0095488D" w:rsidP="00606D2D">
          <w:pPr>
            <w:pStyle w:val="Lijstalinea"/>
            <w:numPr>
              <w:ilvl w:val="0"/>
              <w:numId w:val="49"/>
            </w:numPr>
            <w:spacing w:line="240" w:lineRule="auto"/>
            <w:rPr>
              <w:rFonts w:ascii="Verdana" w:hAnsi="Verdana"/>
              <w:sz w:val="18"/>
              <w:szCs w:val="18"/>
              <w:lang w:val="nl-NL"/>
            </w:rPr>
          </w:pPr>
          <w:r w:rsidRPr="003711D9">
            <w:rPr>
              <w:rFonts w:ascii="Verdana" w:hAnsi="Verdana"/>
              <w:sz w:val="18"/>
              <w:szCs w:val="18"/>
              <w:lang w:val="nl-NL"/>
            </w:rPr>
            <w:t>Naam, adres en eventuele relevante accreditatie en/of certificering van Aannemer; en</w:t>
          </w:r>
        </w:p>
        <w:p w14:paraId="61B1B6BA" w14:textId="77777777" w:rsidR="0095488D" w:rsidRPr="003711D9" w:rsidRDefault="0095488D" w:rsidP="00414810">
          <w:pPr>
            <w:pStyle w:val="Lijstalinea"/>
            <w:numPr>
              <w:ilvl w:val="0"/>
              <w:numId w:val="49"/>
            </w:numPr>
            <w:spacing w:line="240" w:lineRule="auto"/>
            <w:rPr>
              <w:rFonts w:ascii="Verdana" w:eastAsia="Verdana" w:hAnsi="Verdana"/>
              <w:sz w:val="18"/>
              <w:szCs w:val="18"/>
              <w:lang w:val="nl-NL"/>
            </w:rPr>
          </w:pPr>
          <w:r w:rsidRPr="003711D9">
            <w:rPr>
              <w:rFonts w:ascii="Verdana" w:hAnsi="Verdana"/>
              <w:sz w:val="18"/>
              <w:szCs w:val="18"/>
              <w:lang w:val="nl-NL"/>
            </w:rPr>
            <w:t>Naam, functie en eventuele relevante opleiding en/of certificering van de onderhoudskundige of inspecteur.</w:t>
          </w:r>
        </w:p>
        <w:p w14:paraId="79BBE318" w14:textId="77777777" w:rsidR="0095488D" w:rsidRPr="003711D9" w:rsidRDefault="0095488D" w:rsidP="0095488D">
          <w:pPr>
            <w:rPr>
              <w:rFonts w:ascii="Verdana" w:hAnsi="Verdana"/>
              <w:sz w:val="18"/>
              <w:szCs w:val="18"/>
            </w:rPr>
          </w:pPr>
          <w:r w:rsidRPr="003711D9">
            <w:rPr>
              <w:rFonts w:ascii="Verdana" w:hAnsi="Verdana"/>
              <w:sz w:val="18"/>
              <w:szCs w:val="18"/>
              <w:u w:val="single"/>
            </w:rPr>
            <w:t>Informatie vanuit het keuringsplan</w:t>
          </w:r>
          <w:r w:rsidRPr="003711D9">
            <w:rPr>
              <w:rFonts w:ascii="Verdana" w:hAnsi="Verdana"/>
              <w:sz w:val="18"/>
              <w:szCs w:val="18"/>
            </w:rPr>
            <w:t>:</w:t>
          </w:r>
        </w:p>
        <w:p w14:paraId="380414A4" w14:textId="77777777" w:rsidR="0095488D" w:rsidRPr="003711D9" w:rsidRDefault="0095488D" w:rsidP="00606D2D">
          <w:pPr>
            <w:pStyle w:val="Lijstalinea"/>
            <w:numPr>
              <w:ilvl w:val="0"/>
              <w:numId w:val="50"/>
            </w:numPr>
            <w:spacing w:line="240" w:lineRule="auto"/>
            <w:rPr>
              <w:rFonts w:ascii="Verdana" w:hAnsi="Verdana"/>
              <w:sz w:val="18"/>
              <w:szCs w:val="18"/>
            </w:rPr>
          </w:pPr>
          <w:r w:rsidRPr="003711D9">
            <w:rPr>
              <w:rFonts w:ascii="Verdana" w:hAnsi="Verdana"/>
              <w:sz w:val="18"/>
              <w:szCs w:val="18"/>
            </w:rPr>
            <w:t>Component-ID</w:t>
          </w:r>
        </w:p>
        <w:p w14:paraId="0F98BA69" w14:textId="77777777" w:rsidR="0095488D" w:rsidRPr="003711D9" w:rsidRDefault="0095488D" w:rsidP="00606D2D">
          <w:pPr>
            <w:pStyle w:val="Lijstalinea"/>
            <w:numPr>
              <w:ilvl w:val="0"/>
              <w:numId w:val="50"/>
            </w:numPr>
            <w:spacing w:line="240" w:lineRule="auto"/>
            <w:rPr>
              <w:rFonts w:ascii="Verdana" w:hAnsi="Verdana"/>
              <w:sz w:val="18"/>
              <w:szCs w:val="18"/>
            </w:rPr>
          </w:pPr>
          <w:r w:rsidRPr="003711D9">
            <w:rPr>
              <w:rFonts w:ascii="Verdana" w:hAnsi="Verdana"/>
              <w:sz w:val="18"/>
              <w:szCs w:val="18"/>
            </w:rPr>
            <w:t>Componentsoort</w:t>
          </w:r>
        </w:p>
        <w:p w14:paraId="71341805" w14:textId="77777777" w:rsidR="0095488D" w:rsidRPr="003711D9" w:rsidRDefault="0095488D" w:rsidP="00606D2D">
          <w:pPr>
            <w:pStyle w:val="Lijstalinea"/>
            <w:numPr>
              <w:ilvl w:val="0"/>
              <w:numId w:val="50"/>
            </w:numPr>
            <w:spacing w:line="240" w:lineRule="auto"/>
            <w:rPr>
              <w:rFonts w:ascii="Verdana" w:hAnsi="Verdana"/>
              <w:sz w:val="18"/>
              <w:szCs w:val="18"/>
            </w:rPr>
          </w:pPr>
          <w:r w:rsidRPr="003711D9">
            <w:rPr>
              <w:rFonts w:ascii="Verdana" w:hAnsi="Verdana"/>
              <w:sz w:val="18"/>
              <w:szCs w:val="18"/>
            </w:rPr>
            <w:t xml:space="preserve">Keuring-ID </w:t>
          </w:r>
        </w:p>
        <w:p w14:paraId="768A7BC3" w14:textId="77777777" w:rsidR="0095488D" w:rsidRPr="003711D9" w:rsidRDefault="0095488D" w:rsidP="00606D2D">
          <w:pPr>
            <w:pStyle w:val="Lijstalinea"/>
            <w:numPr>
              <w:ilvl w:val="0"/>
              <w:numId w:val="50"/>
            </w:numPr>
            <w:spacing w:line="240" w:lineRule="auto"/>
            <w:rPr>
              <w:rFonts w:ascii="Verdana" w:hAnsi="Verdana"/>
              <w:sz w:val="18"/>
              <w:szCs w:val="18"/>
              <w:lang w:val="nl-NL"/>
            </w:rPr>
          </w:pPr>
          <w:r w:rsidRPr="003711D9">
            <w:rPr>
              <w:rFonts w:ascii="Verdana" w:hAnsi="Verdana"/>
              <w:sz w:val="18"/>
              <w:szCs w:val="18"/>
              <w:lang w:val="nl-NL"/>
            </w:rPr>
            <w:t>Benaming van de PO-activiteit met grondslag en frequentie</w:t>
          </w:r>
        </w:p>
        <w:p w14:paraId="39BAE319" w14:textId="77777777" w:rsidR="0095488D" w:rsidRPr="003711D9" w:rsidRDefault="0095488D" w:rsidP="00606D2D">
          <w:pPr>
            <w:pStyle w:val="Lijstalinea"/>
            <w:numPr>
              <w:ilvl w:val="0"/>
              <w:numId w:val="50"/>
            </w:numPr>
            <w:spacing w:line="240" w:lineRule="auto"/>
            <w:rPr>
              <w:rFonts w:ascii="Verdana" w:hAnsi="Verdana"/>
              <w:sz w:val="18"/>
              <w:szCs w:val="18"/>
            </w:rPr>
          </w:pPr>
          <w:r w:rsidRPr="003711D9">
            <w:rPr>
              <w:rFonts w:ascii="Verdana" w:hAnsi="Verdana"/>
              <w:sz w:val="18"/>
              <w:szCs w:val="18"/>
            </w:rPr>
            <w:t>Datum uitgevoerd</w:t>
          </w:r>
        </w:p>
        <w:p w14:paraId="51A70847" w14:textId="77777777" w:rsidR="0095488D" w:rsidRPr="003711D9" w:rsidRDefault="0095488D" w:rsidP="00606D2D">
          <w:pPr>
            <w:pStyle w:val="Lijstalinea"/>
            <w:numPr>
              <w:ilvl w:val="0"/>
              <w:numId w:val="50"/>
            </w:numPr>
            <w:spacing w:line="240" w:lineRule="auto"/>
            <w:rPr>
              <w:rFonts w:ascii="Verdana" w:hAnsi="Verdana"/>
              <w:sz w:val="18"/>
              <w:szCs w:val="18"/>
              <w:lang w:val="nl-NL"/>
            </w:rPr>
          </w:pPr>
          <w:r w:rsidRPr="003711D9">
            <w:rPr>
              <w:rFonts w:ascii="Verdana" w:hAnsi="Verdana"/>
              <w:sz w:val="18"/>
              <w:szCs w:val="18"/>
              <w:lang w:val="nl-NL"/>
            </w:rPr>
            <w:t>Status keuring (goedgekeurd, manco, niet gekeurd of afgekeurd)</w:t>
          </w:r>
        </w:p>
        <w:p w14:paraId="0FF56F9A" w14:textId="77777777" w:rsidR="0095488D" w:rsidRPr="003711D9" w:rsidRDefault="0095488D" w:rsidP="00606D2D">
          <w:pPr>
            <w:pStyle w:val="Lijstalinea"/>
            <w:numPr>
              <w:ilvl w:val="0"/>
              <w:numId w:val="50"/>
            </w:numPr>
            <w:spacing w:line="240" w:lineRule="auto"/>
            <w:rPr>
              <w:rFonts w:ascii="Verdana" w:hAnsi="Verdana"/>
              <w:sz w:val="18"/>
              <w:szCs w:val="18"/>
              <w:lang w:val="nl-NL"/>
            </w:rPr>
          </w:pPr>
          <w:r w:rsidRPr="003711D9">
            <w:rPr>
              <w:rFonts w:ascii="Verdana" w:hAnsi="Verdana"/>
              <w:sz w:val="18"/>
              <w:szCs w:val="18"/>
              <w:lang w:val="nl-NL"/>
            </w:rPr>
            <w:t>Plaats van het component met object, gebouw- en ruimtegegevens</w:t>
          </w:r>
        </w:p>
        <w:p w14:paraId="55C71852" w14:textId="77777777" w:rsidR="0095488D" w:rsidRPr="003711D9" w:rsidRDefault="0095488D" w:rsidP="00414810">
          <w:pPr>
            <w:pStyle w:val="Lijstalinea"/>
            <w:numPr>
              <w:ilvl w:val="0"/>
              <w:numId w:val="50"/>
            </w:numPr>
            <w:spacing w:line="240" w:lineRule="auto"/>
            <w:rPr>
              <w:rFonts w:ascii="Verdana" w:eastAsia="Verdana" w:hAnsi="Verdana" w:cs="Verdana"/>
              <w:sz w:val="18"/>
              <w:szCs w:val="18"/>
              <w:lang w:val="nl-NL"/>
            </w:rPr>
          </w:pPr>
          <w:r w:rsidRPr="003711D9">
            <w:rPr>
              <w:rFonts w:ascii="Verdana" w:hAnsi="Verdana"/>
              <w:sz w:val="18"/>
              <w:szCs w:val="18"/>
              <w:lang w:val="nl-NL"/>
            </w:rPr>
            <w:t>Rapportage van Aannemer met de benaming van de toegevoegde inhoud en de naam van het PDF-document.</w:t>
          </w:r>
        </w:p>
        <w:p w14:paraId="51FCF687" w14:textId="5238F684" w:rsidR="0095488D" w:rsidRPr="003711D9" w:rsidRDefault="0095488D" w:rsidP="0095488D">
          <w:pPr>
            <w:rPr>
              <w:rFonts w:ascii="Verdana" w:hAnsi="Verdana"/>
              <w:sz w:val="18"/>
              <w:szCs w:val="18"/>
              <w:lang w:val="nl-NL"/>
            </w:rPr>
          </w:pPr>
          <w:r w:rsidRPr="003711D9">
            <w:rPr>
              <w:rFonts w:ascii="Verdana" w:hAnsi="Verdana"/>
              <w:sz w:val="18"/>
              <w:szCs w:val="18"/>
              <w:lang w:val="nl-NL"/>
            </w:rPr>
            <w:t>De eerste pagina van elk keuringsdocument kan (bij voorkeur) conform het meegeleverde Word sjabloon "Voorblad uniform keuringsdocument (bijlage W.0</w:t>
          </w:r>
          <w:r w:rsidR="0009032F" w:rsidRPr="003711D9">
            <w:rPr>
              <w:rFonts w:ascii="Verdana" w:hAnsi="Verdana"/>
              <w:sz w:val="18"/>
              <w:szCs w:val="18"/>
              <w:lang w:val="nl-NL"/>
            </w:rPr>
            <w:t>4</w:t>
          </w:r>
          <w:r w:rsidRPr="003711D9">
            <w:rPr>
              <w:rFonts w:ascii="Verdana" w:hAnsi="Verdana"/>
              <w:sz w:val="18"/>
              <w:szCs w:val="18"/>
              <w:lang w:val="nl-NL"/>
            </w:rPr>
            <w:t>)" worden opgesteld.</w:t>
          </w:r>
        </w:p>
        <w:p w14:paraId="708A72BB" w14:textId="16D5DC54" w:rsidR="0095488D" w:rsidRPr="003711D9" w:rsidRDefault="0095488D" w:rsidP="0095488D">
          <w:pPr>
            <w:rPr>
              <w:rFonts w:ascii="Verdana" w:hAnsi="Verdana"/>
              <w:sz w:val="18"/>
              <w:szCs w:val="18"/>
              <w:lang w:val="nl-NL"/>
            </w:rPr>
          </w:pPr>
          <w:r w:rsidRPr="003711D9">
            <w:rPr>
              <w:rFonts w:ascii="Verdana" w:hAnsi="Verdana"/>
              <w:sz w:val="18"/>
              <w:szCs w:val="18"/>
              <w:lang w:val="nl-NL"/>
            </w:rPr>
            <w:t>Om deze voorbladen</w:t>
          </w:r>
          <w:r w:rsidRPr="003711D9">
            <w:rPr>
              <w:rFonts w:ascii="Verdana" w:hAnsi="Verdana"/>
              <w:spacing w:val="-1"/>
              <w:sz w:val="18"/>
              <w:szCs w:val="18"/>
              <w:lang w:val="nl-NL"/>
            </w:rPr>
            <w:t xml:space="preserve"> </w:t>
          </w:r>
          <w:r w:rsidRPr="003711D9">
            <w:rPr>
              <w:rFonts w:ascii="Verdana" w:hAnsi="Verdana"/>
              <w:b/>
              <w:sz w:val="18"/>
              <w:szCs w:val="18"/>
              <w:lang w:val="nl-NL"/>
            </w:rPr>
            <w:t>automatisch</w:t>
          </w:r>
          <w:r w:rsidRPr="003711D9">
            <w:rPr>
              <w:rFonts w:ascii="Verdana" w:hAnsi="Verdana"/>
              <w:b/>
              <w:spacing w:val="1"/>
              <w:sz w:val="18"/>
              <w:szCs w:val="18"/>
              <w:lang w:val="nl-NL"/>
            </w:rPr>
            <w:t xml:space="preserve"> </w:t>
          </w:r>
          <w:r w:rsidRPr="003711D9">
            <w:rPr>
              <w:rFonts w:ascii="Verdana" w:hAnsi="Verdana"/>
              <w:sz w:val="18"/>
              <w:szCs w:val="18"/>
              <w:lang w:val="nl-NL"/>
            </w:rPr>
            <w:t>met de informatie vanuit het keuringsplan te vullen kan gebruik worden gemaakt van de functie "Afdruk samenvoegen" in de office-applicatie Word. Het Word sjabloon en de hiervoor geschreven handleiding "Genereren voorblad" op basis van het keu</w:t>
          </w:r>
          <w:r w:rsidR="0009032F" w:rsidRPr="003711D9">
            <w:rPr>
              <w:rFonts w:ascii="Verdana" w:hAnsi="Verdana"/>
              <w:sz w:val="18"/>
              <w:szCs w:val="18"/>
              <w:lang w:val="nl-NL"/>
            </w:rPr>
            <w:t>ringsplan wordt als bijlage W.03</w:t>
          </w:r>
          <w:r w:rsidRPr="003711D9">
            <w:rPr>
              <w:rFonts w:ascii="Verdana" w:hAnsi="Verdana"/>
              <w:sz w:val="18"/>
              <w:szCs w:val="18"/>
              <w:lang w:val="nl-NL"/>
            </w:rPr>
            <w:t xml:space="preserve"> bij de opdracht meegeleverd.</w:t>
          </w:r>
        </w:p>
        <w:p w14:paraId="0A605A09" w14:textId="77777777" w:rsidR="0095488D" w:rsidRPr="003711D9" w:rsidRDefault="0095488D" w:rsidP="00B4250D">
          <w:pPr>
            <w:pStyle w:val="Kop2"/>
          </w:pPr>
          <w:bookmarkStart w:id="11177" w:name="_Toc46902128"/>
          <w:bookmarkStart w:id="11178" w:name="_Toc79070346"/>
          <w:bookmarkStart w:id="11179" w:name="_Toc97713140"/>
          <w:r w:rsidRPr="003711D9">
            <w:t>Mancolijst en adviezenlijst</w:t>
          </w:r>
          <w:bookmarkEnd w:id="11177"/>
          <w:bookmarkEnd w:id="11178"/>
          <w:bookmarkEnd w:id="11179"/>
        </w:p>
        <w:p w14:paraId="2D6AC68A"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De beschreven statussen, ”manco”, “afgekeurd” en “niet gekeurd”, moeten worden verzameld op het eerste tabblad ‘mancolijst’ van de manco- en adviezenlijst (bijlage W.05) onder vermelding van het in het keuringsplan gegenereerde naam.. Hierbij moet de reden nader gespecificeerd worden van de betreffende status.</w:t>
          </w:r>
        </w:p>
        <w:p w14:paraId="744F699B" w14:textId="77777777" w:rsidR="0095488D" w:rsidRPr="003711D9" w:rsidRDefault="0095488D" w:rsidP="0095488D">
          <w:pPr>
            <w:rPr>
              <w:rFonts w:ascii="Verdana" w:hAnsi="Verdana" w:cs="Verdana"/>
              <w:iCs/>
              <w:sz w:val="18"/>
              <w:szCs w:val="18"/>
              <w:lang w:val="nl-NL"/>
            </w:rPr>
          </w:pPr>
          <w:r w:rsidRPr="003711D9">
            <w:rPr>
              <w:rFonts w:ascii="Verdana" w:hAnsi="Verdana" w:cs="Verdana"/>
              <w:iCs/>
              <w:sz w:val="18"/>
              <w:szCs w:val="18"/>
              <w:lang w:val="nl-NL"/>
            </w:rPr>
            <w:lastRenderedPageBreak/>
            <w:t xml:space="preserve">De keuringsdocumenten van de PO- activiteiten met een status ”manco”, “afgekeurd” en “niet gekeurd” worden samen en corresponderend met de digitale mancolijst aan </w:t>
          </w:r>
          <w:r w:rsidRPr="003711D9">
            <w:rPr>
              <w:rFonts w:ascii="Verdana" w:hAnsi="Verdana"/>
              <w:sz w:val="18"/>
              <w:szCs w:val="18"/>
              <w:lang w:val="nl-NL"/>
            </w:rPr>
            <w:t>de Opdrachtgever</w:t>
          </w:r>
          <w:r w:rsidRPr="003711D9" w:rsidDel="006E0800">
            <w:rPr>
              <w:rFonts w:ascii="Verdana" w:hAnsi="Verdana" w:cs="Verdana"/>
              <w:iCs/>
              <w:sz w:val="18"/>
              <w:szCs w:val="18"/>
              <w:lang w:val="nl-NL"/>
            </w:rPr>
            <w:t xml:space="preserve"> </w:t>
          </w:r>
          <w:r w:rsidRPr="003711D9">
            <w:rPr>
              <w:rFonts w:ascii="Verdana" w:hAnsi="Verdana" w:cs="Verdana"/>
              <w:iCs/>
              <w:sz w:val="18"/>
              <w:szCs w:val="18"/>
              <w:lang w:val="nl-NL"/>
            </w:rPr>
            <w:t>aangeleverd.</w:t>
          </w:r>
        </w:p>
        <w:p w14:paraId="25935878" w14:textId="77777777" w:rsidR="0095488D" w:rsidRPr="003711D9" w:rsidRDefault="0095488D" w:rsidP="0095488D">
          <w:pPr>
            <w:rPr>
              <w:rFonts w:ascii="Verdana" w:hAnsi="Verdana" w:cs="Verdana"/>
              <w:iCs/>
              <w:sz w:val="18"/>
              <w:szCs w:val="18"/>
              <w:lang w:val="nl-NL"/>
            </w:rPr>
          </w:pPr>
          <w:r w:rsidRPr="003711D9">
            <w:rPr>
              <w:rFonts w:ascii="Verdana" w:hAnsi="Verdana"/>
              <w:sz w:val="18"/>
              <w:szCs w:val="18"/>
              <w:lang w:val="nl-NL"/>
            </w:rPr>
            <w:t xml:space="preserve">Indien Aannemer aanvullende adviezen of opmerkingen heeft om de installatie te optimaliseren of te verbeteren, danwel instandhouding te garanderen </w:t>
          </w:r>
          <w:r w:rsidRPr="003711D9">
            <w:rPr>
              <w:rFonts w:ascii="Verdana" w:hAnsi="Verdana" w:cs="Verdana"/>
              <w:iCs/>
              <w:sz w:val="18"/>
              <w:szCs w:val="18"/>
              <w:lang w:val="nl-NL"/>
            </w:rPr>
            <w:t>om nadelige gevolgen (vb afkeuring) in de toekomst te beperken,</w:t>
          </w:r>
          <w:r w:rsidRPr="003711D9">
            <w:rPr>
              <w:rFonts w:ascii="Verdana" w:hAnsi="Verdana"/>
              <w:sz w:val="18"/>
              <w:szCs w:val="18"/>
              <w:lang w:val="nl-NL"/>
            </w:rPr>
            <w:t xml:space="preserve"> dienen deze adviezen separaat op de adviezenlijst (2</w:t>
          </w:r>
          <w:r w:rsidRPr="003711D9">
            <w:rPr>
              <w:rFonts w:ascii="Verdana" w:hAnsi="Verdana"/>
              <w:sz w:val="18"/>
              <w:szCs w:val="18"/>
              <w:vertAlign w:val="superscript"/>
              <w:lang w:val="nl-NL"/>
            </w:rPr>
            <w:t>e</w:t>
          </w:r>
          <w:r w:rsidRPr="003711D9">
            <w:rPr>
              <w:rFonts w:ascii="Verdana" w:hAnsi="Verdana"/>
              <w:sz w:val="18"/>
              <w:szCs w:val="18"/>
              <w:lang w:val="nl-NL"/>
            </w:rPr>
            <w:t xml:space="preserve"> tabblad, adviezenlijst van bijlage W.05) te worden vermeld:</w:t>
          </w:r>
          <w:r w:rsidRPr="003711D9">
            <w:rPr>
              <w:rFonts w:ascii="Verdana" w:hAnsi="Verdana" w:cs="Verdana"/>
              <w:iCs/>
              <w:sz w:val="18"/>
              <w:szCs w:val="18"/>
              <w:lang w:val="nl-NL"/>
            </w:rPr>
            <w:t xml:space="preserve"> Een advies staat in tegenstelling tot een manco een goedkeuring niet in de weg.</w:t>
          </w:r>
        </w:p>
        <w:p w14:paraId="20B5C27F" w14:textId="77777777" w:rsidR="0095488D" w:rsidRPr="003711D9" w:rsidRDefault="0095488D" w:rsidP="00B4250D">
          <w:pPr>
            <w:pStyle w:val="Kop2"/>
          </w:pPr>
          <w:bookmarkStart w:id="11180" w:name="_Toc46902129"/>
          <w:bookmarkStart w:id="11181" w:name="_Toc79070347"/>
          <w:bookmarkStart w:id="11182" w:name="_Toc97713141"/>
          <w:r w:rsidRPr="003711D9">
            <w:t>Update componentenlijst</w:t>
          </w:r>
          <w:bookmarkEnd w:id="11180"/>
          <w:bookmarkEnd w:id="11181"/>
          <w:bookmarkEnd w:id="11182"/>
        </w:p>
        <w:p w14:paraId="77F33FE0" w14:textId="77777777" w:rsidR="0095488D" w:rsidRPr="003711D9" w:rsidRDefault="0095488D" w:rsidP="0095488D">
          <w:pPr>
            <w:rPr>
              <w:rFonts w:ascii="Verdana" w:eastAsia="Verdana" w:hAnsi="Verdana" w:cs="Verdana"/>
              <w:sz w:val="18"/>
              <w:szCs w:val="18"/>
              <w:lang w:val="nl-NL"/>
            </w:rPr>
          </w:pPr>
          <w:r w:rsidRPr="003711D9">
            <w:rPr>
              <w:rFonts w:ascii="Verdana" w:eastAsia="Verdana" w:hAnsi="Verdana" w:cs="Verdana"/>
              <w:sz w:val="18"/>
              <w:szCs w:val="18"/>
              <w:lang w:val="nl-NL"/>
            </w:rPr>
            <w:t>Bij ontbrekende danwel afwijkende installaties ten opzichte van de componentenlijst dienen de gegevens geupdate te worden in systemen van de opdrachtgever. De Update componentenlijst (Bijlage W0.6) dient te worden gebruikt om wijzigingen door te geven. De uitleg van wijze van registreren staat aangegeven op de update componentenlijst.</w:t>
          </w:r>
        </w:p>
        <w:p w14:paraId="49E667FD" w14:textId="77777777" w:rsidR="0095488D" w:rsidRPr="003711D9" w:rsidRDefault="0095488D" w:rsidP="0095488D">
          <w:pPr>
            <w:rPr>
              <w:rFonts w:ascii="Verdana" w:eastAsia="Verdana" w:hAnsi="Verdana" w:cs="Verdana"/>
              <w:i/>
              <w:sz w:val="18"/>
              <w:szCs w:val="18"/>
              <w:u w:val="single"/>
              <w:lang w:val="nl-NL"/>
            </w:rPr>
          </w:pPr>
          <w:r w:rsidRPr="003711D9">
            <w:rPr>
              <w:rFonts w:ascii="Verdana" w:hAnsi="Verdana"/>
              <w:i/>
              <w:sz w:val="18"/>
              <w:szCs w:val="18"/>
              <w:u w:val="single"/>
              <w:lang w:val="nl-NL"/>
            </w:rPr>
            <w:t>Ontbrekende installaties</w:t>
          </w:r>
        </w:p>
        <w:p w14:paraId="2730393E"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Mocht Aannemer tijdens de uitvoering van de, in het keuringsplan opgenomen PO- activiteiten, installaties of bouwdelen waarnemen die niet op het keuringsplan en de componentenlijst voorkomen en wel voldoen aan de voor de PO-activiteit geldende voorwaarden dan wordt Aannemer geacht, ter plekke, de informatie te achterhalen en dit te registreren op de update componentenlijst.</w:t>
          </w:r>
        </w:p>
        <w:p w14:paraId="0010BB52"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In overleg met de Opdrachtgever zal worden bepaald of het onderhoud-/ inspectiewerkzaamheden als meerwerk worden opgedragen en verrekend overeenkomstig het prijzenboek.</w:t>
          </w:r>
        </w:p>
        <w:p w14:paraId="1CEEEA52" w14:textId="77777777" w:rsidR="0095488D" w:rsidRPr="003711D9" w:rsidRDefault="0095488D" w:rsidP="0095488D">
          <w:pPr>
            <w:rPr>
              <w:rFonts w:ascii="Verdana" w:hAnsi="Verdana"/>
              <w:sz w:val="18"/>
              <w:szCs w:val="18"/>
              <w:lang w:val="nl-NL"/>
            </w:rPr>
          </w:pPr>
          <w:r w:rsidRPr="003711D9">
            <w:rPr>
              <w:rFonts w:ascii="Verdana" w:hAnsi="Verdana"/>
              <w:sz w:val="18"/>
              <w:szCs w:val="18"/>
              <w:lang w:val="nl-NL"/>
            </w:rPr>
            <w:t>Aannemer moet in deze gevallen van de installatie of het bouwdeel na keuren een keuringsdocument aan de Opdrachtgever</w:t>
          </w:r>
          <w:r w:rsidRPr="003711D9" w:rsidDel="006E0800">
            <w:rPr>
              <w:rFonts w:ascii="Verdana" w:hAnsi="Verdana"/>
              <w:sz w:val="18"/>
              <w:szCs w:val="18"/>
              <w:lang w:val="nl-NL"/>
            </w:rPr>
            <w:t xml:space="preserve"> </w:t>
          </w:r>
          <w:r w:rsidRPr="003711D9">
            <w:rPr>
              <w:rFonts w:ascii="Verdana" w:hAnsi="Verdana"/>
              <w:sz w:val="18"/>
              <w:szCs w:val="18"/>
              <w:lang w:val="nl-NL"/>
            </w:rPr>
            <w:t>leveren.</w:t>
          </w:r>
        </w:p>
        <w:p w14:paraId="14A001BE" w14:textId="77777777" w:rsidR="0095488D" w:rsidRPr="003711D9" w:rsidRDefault="0095488D" w:rsidP="0095488D">
          <w:pPr>
            <w:rPr>
              <w:rFonts w:ascii="Verdana" w:eastAsia="Verdana" w:hAnsi="Verdana" w:cs="Verdana"/>
              <w:sz w:val="18"/>
              <w:szCs w:val="18"/>
              <w:u w:val="single"/>
              <w:lang w:val="nl-NL"/>
            </w:rPr>
          </w:pPr>
          <w:r w:rsidRPr="003711D9">
            <w:rPr>
              <w:rFonts w:ascii="Verdana" w:hAnsi="Verdana"/>
              <w:i/>
              <w:sz w:val="18"/>
              <w:szCs w:val="18"/>
              <w:u w:val="single"/>
              <w:lang w:val="nl-NL"/>
            </w:rPr>
            <w:t>Afwijkingen installatie- en/of bouwdeelgegevens</w:t>
          </w:r>
        </w:p>
        <w:p w14:paraId="596F8EBE" w14:textId="77777777" w:rsidR="00052130" w:rsidRPr="003711D9" w:rsidRDefault="0095488D" w:rsidP="00ED31C8">
          <w:pPr>
            <w:rPr>
              <w:rFonts w:ascii="Verdana" w:hAnsi="Verdana"/>
              <w:sz w:val="18"/>
              <w:szCs w:val="18"/>
              <w:lang w:val="nl-NL"/>
            </w:rPr>
          </w:pPr>
          <w:r w:rsidRPr="003711D9">
            <w:rPr>
              <w:rFonts w:ascii="Verdana" w:hAnsi="Verdana"/>
              <w:sz w:val="18"/>
              <w:szCs w:val="18"/>
              <w:lang w:val="nl-NL"/>
            </w:rPr>
            <w:t>De installatiegegevens opgenomen in de componentenlijst moeten op juistheid en volledigheid worden gecontroleerd. Bij het constateren van afwijkingen moeten deze op de update componentenlijst worden geregistreerd.</w:t>
          </w:r>
        </w:p>
      </w:sdtContent>
    </w:sdt>
    <w:p w14:paraId="27C3FC1F" w14:textId="77777777" w:rsidR="004E7E47" w:rsidRPr="003711D9" w:rsidRDefault="00CF4D93" w:rsidP="00B4250D">
      <w:pPr>
        <w:pStyle w:val="Kop2"/>
      </w:pPr>
      <w:bookmarkStart w:id="11183" w:name="_Toc71015582"/>
      <w:bookmarkStart w:id="11184" w:name="_Toc71901906"/>
      <w:bookmarkStart w:id="11185" w:name="_Ref73557478"/>
      <w:bookmarkStart w:id="11186" w:name="_Toc79070348"/>
      <w:bookmarkStart w:id="11187" w:name="_Toc97713142"/>
      <w:r w:rsidRPr="003711D9">
        <w:t>Logboek installaties</w:t>
      </w:r>
      <w:bookmarkEnd w:id="11183"/>
      <w:bookmarkEnd w:id="11184"/>
      <w:bookmarkEnd w:id="11185"/>
      <w:bookmarkEnd w:id="11186"/>
      <w:bookmarkEnd w:id="11187"/>
    </w:p>
    <w:p w14:paraId="24ABF6B9" w14:textId="77777777" w:rsidR="0031579E" w:rsidRPr="003711D9" w:rsidRDefault="004E7E47" w:rsidP="003712A0">
      <w:pPr>
        <w:rPr>
          <w:rFonts w:ascii="Verdana" w:hAnsi="Verdana"/>
          <w:b/>
          <w:sz w:val="18"/>
          <w:szCs w:val="18"/>
          <w:lang w:val="nl-NL"/>
        </w:rPr>
      </w:pPr>
      <w:r w:rsidRPr="003711D9">
        <w:rPr>
          <w:rFonts w:ascii="Verdana" w:hAnsi="Verdana"/>
          <w:sz w:val="18"/>
          <w:szCs w:val="18"/>
          <w:lang w:val="nl-NL"/>
        </w:rPr>
        <w:t>De logboeken of onderhoudsrapportages staan op een samenwerkruimte van het RVB. Indien er geen logboek beschikbaar is dan moet de Aannemer een nieuwe maken. Verrekening van een nieuw logboek vindt plaats volgens de afgesproken prijs in het Prijzenboek.</w:t>
      </w:r>
      <w:bookmarkStart w:id="11188" w:name="_Toc71015584"/>
    </w:p>
    <w:bookmarkEnd w:id="11188"/>
    <w:p w14:paraId="7424D94A" w14:textId="77777777" w:rsidR="0050232D" w:rsidRPr="003711D9" w:rsidRDefault="003712A0" w:rsidP="003712A0">
      <w:pPr>
        <w:rPr>
          <w:rFonts w:ascii="Verdana" w:hAnsi="Verdana"/>
          <w:sz w:val="18"/>
          <w:szCs w:val="18"/>
          <w:lang w:val="nl-NL"/>
        </w:rPr>
      </w:pPr>
      <w:r w:rsidRPr="003711D9">
        <w:rPr>
          <w:rFonts w:ascii="Verdana" w:hAnsi="Verdana"/>
          <w:sz w:val="18"/>
          <w:szCs w:val="18"/>
          <w:lang w:val="nl-NL"/>
        </w:rPr>
        <w:t xml:space="preserve">Logboeken zijn </w:t>
      </w:r>
      <w:r w:rsidR="0035194C" w:rsidRPr="003711D9">
        <w:rPr>
          <w:rFonts w:ascii="Verdana" w:hAnsi="Verdana"/>
          <w:sz w:val="18"/>
          <w:szCs w:val="18"/>
          <w:lang w:val="nl-NL"/>
        </w:rPr>
        <w:t xml:space="preserve">in de meeste gevallen </w:t>
      </w:r>
      <w:r w:rsidR="00ED4ECC" w:rsidRPr="003711D9">
        <w:rPr>
          <w:rFonts w:ascii="Verdana" w:hAnsi="Verdana"/>
          <w:sz w:val="18"/>
          <w:szCs w:val="18"/>
          <w:lang w:val="nl-NL"/>
        </w:rPr>
        <w:t>digitaal beschikbaar</w:t>
      </w:r>
      <w:r w:rsidRPr="003711D9">
        <w:rPr>
          <w:rFonts w:ascii="Verdana" w:hAnsi="Verdana"/>
          <w:sz w:val="18"/>
          <w:szCs w:val="18"/>
          <w:lang w:val="nl-NL"/>
        </w:rPr>
        <w:t xml:space="preserve"> en moeten bij iedere activiteit worden bijgewerkt.</w:t>
      </w:r>
    </w:p>
    <w:p w14:paraId="44B0F407" w14:textId="1D972F68" w:rsidR="004E7E47" w:rsidRPr="003711D9" w:rsidRDefault="0031579E" w:rsidP="003712A0">
      <w:pPr>
        <w:rPr>
          <w:rFonts w:ascii="Verdana" w:hAnsi="Verdana"/>
          <w:sz w:val="18"/>
          <w:szCs w:val="18"/>
          <w:lang w:val="nl-NL"/>
        </w:rPr>
      </w:pPr>
      <w:bookmarkStart w:id="11189" w:name="_Toc71015586"/>
      <w:r w:rsidRPr="003711D9">
        <w:rPr>
          <w:rFonts w:ascii="Verdana" w:hAnsi="Verdana"/>
          <w:b/>
          <w:sz w:val="18"/>
          <w:szCs w:val="18"/>
          <w:lang w:val="nl-NL"/>
        </w:rPr>
        <w:t xml:space="preserve">Logboek </w:t>
      </w:r>
      <w:r w:rsidR="00ED5433" w:rsidRPr="003711D9">
        <w:rPr>
          <w:rFonts w:ascii="Verdana" w:hAnsi="Verdana"/>
          <w:b/>
          <w:sz w:val="18"/>
          <w:szCs w:val="18"/>
          <w:lang w:val="nl-NL"/>
        </w:rPr>
        <w:t>koelinstallatie</w:t>
      </w:r>
      <w:r w:rsidRPr="003711D9">
        <w:rPr>
          <w:rFonts w:ascii="Verdana" w:hAnsi="Verdana"/>
          <w:b/>
          <w:sz w:val="18"/>
          <w:szCs w:val="18"/>
          <w:lang w:val="nl-NL"/>
        </w:rPr>
        <w:t xml:space="preserve"> installaties</w:t>
      </w:r>
      <w:r w:rsidR="004E7E47" w:rsidRPr="003711D9">
        <w:rPr>
          <w:rFonts w:ascii="Verdana" w:hAnsi="Verdana"/>
          <w:b/>
          <w:sz w:val="18"/>
          <w:szCs w:val="18"/>
          <w:lang w:val="nl-NL"/>
        </w:rPr>
        <w:t>:</w:t>
      </w:r>
      <w:r w:rsidR="00ED5433" w:rsidRPr="003711D9">
        <w:rPr>
          <w:rFonts w:ascii="Verdana" w:hAnsi="Verdana"/>
          <w:b/>
          <w:sz w:val="18"/>
          <w:szCs w:val="18"/>
          <w:lang w:val="nl-NL"/>
        </w:rPr>
        <w:t xml:space="preserve"> Zie voorbeeld bijlage </w:t>
      </w:r>
      <w:r w:rsidR="0009032F" w:rsidRPr="003711D9">
        <w:rPr>
          <w:rFonts w:ascii="Verdana" w:hAnsi="Verdana"/>
          <w:b/>
          <w:sz w:val="18"/>
          <w:szCs w:val="18"/>
          <w:lang w:val="nl-NL"/>
        </w:rPr>
        <w:t>W.20</w:t>
      </w:r>
    </w:p>
    <w:p w14:paraId="538E8C08" w14:textId="77777777" w:rsidR="003712A0" w:rsidRPr="003711D9" w:rsidRDefault="00ED5433" w:rsidP="003712A0">
      <w:pPr>
        <w:rPr>
          <w:rFonts w:ascii="Verdana" w:hAnsi="Verdana"/>
          <w:b/>
          <w:sz w:val="18"/>
          <w:szCs w:val="18"/>
          <w:lang w:val="nl-NL"/>
        </w:rPr>
      </w:pPr>
      <w:bookmarkStart w:id="11190" w:name="_Toc71015587"/>
      <w:bookmarkEnd w:id="11189"/>
      <w:r w:rsidRPr="003711D9">
        <w:rPr>
          <w:rFonts w:ascii="Verdana" w:hAnsi="Verdana"/>
          <w:b/>
          <w:sz w:val="18"/>
          <w:szCs w:val="18"/>
          <w:lang w:val="nl-NL"/>
        </w:rPr>
        <w:t xml:space="preserve">Logboek </w:t>
      </w:r>
      <w:r w:rsidR="00D34D3A" w:rsidRPr="003711D9">
        <w:rPr>
          <w:rFonts w:ascii="Verdana" w:hAnsi="Verdana"/>
          <w:b/>
          <w:sz w:val="18"/>
          <w:szCs w:val="18"/>
          <w:lang w:val="nl-NL"/>
        </w:rPr>
        <w:t>Noodverlichtingsinstallaties</w:t>
      </w:r>
      <w:bookmarkStart w:id="11191" w:name="_Toc71015588"/>
      <w:bookmarkEnd w:id="11190"/>
      <w:r w:rsidRPr="003711D9">
        <w:rPr>
          <w:rFonts w:ascii="Verdana" w:hAnsi="Verdana"/>
          <w:b/>
          <w:sz w:val="18"/>
          <w:szCs w:val="18"/>
          <w:lang w:val="nl-NL"/>
        </w:rPr>
        <w:t xml:space="preserve"> Zie voorbeeld bijlage W33</w:t>
      </w:r>
    </w:p>
    <w:p w14:paraId="1E9EE06E" w14:textId="77777777" w:rsidR="00CB255C" w:rsidRPr="003711D9" w:rsidRDefault="00A044A9" w:rsidP="003712A0">
      <w:pPr>
        <w:rPr>
          <w:rFonts w:ascii="Verdana" w:hAnsi="Verdana"/>
          <w:sz w:val="18"/>
          <w:szCs w:val="18"/>
          <w:lang w:val="nl-NL"/>
        </w:rPr>
      </w:pPr>
      <w:r w:rsidRPr="003711D9">
        <w:rPr>
          <w:rFonts w:ascii="Verdana" w:hAnsi="Verdana"/>
          <w:sz w:val="18"/>
          <w:szCs w:val="18"/>
          <w:lang w:val="nl-NL"/>
        </w:rPr>
        <w:t>Wijzigingen in de installatie moeten worden verwerkt in het digitale logboek noodverlichting, zowel als update componentenlijst volgens paragaaf 5.7.</w:t>
      </w:r>
    </w:p>
    <w:p w14:paraId="5014A76A" w14:textId="77777777" w:rsidR="00CB255C" w:rsidRPr="003711D9" w:rsidRDefault="00CB255C" w:rsidP="004A3EC7">
      <w:pPr>
        <w:rPr>
          <w:rFonts w:ascii="Verdana" w:hAnsi="Verdana"/>
          <w:i/>
          <w:sz w:val="18"/>
          <w:szCs w:val="18"/>
          <w:lang w:val="nl-NL"/>
        </w:rPr>
      </w:pPr>
      <w:r w:rsidRPr="003711D9">
        <w:rPr>
          <w:rFonts w:ascii="Verdana" w:hAnsi="Verdana"/>
          <w:i/>
          <w:sz w:val="18"/>
          <w:szCs w:val="18"/>
          <w:lang w:val="nl-NL"/>
        </w:rPr>
        <w:t>Wijzigingen in digitaal logboek noodverlichting</w:t>
      </w:r>
    </w:p>
    <w:p w14:paraId="436763FA" w14:textId="77777777" w:rsidR="00CB255C" w:rsidRPr="003711D9" w:rsidRDefault="00CB255C" w:rsidP="00CB255C">
      <w:pPr>
        <w:rPr>
          <w:rFonts w:ascii="Verdana" w:hAnsi="Verdana"/>
          <w:sz w:val="18"/>
          <w:szCs w:val="18"/>
          <w:lang w:val="nl-NL"/>
        </w:rPr>
      </w:pPr>
      <w:r w:rsidRPr="003711D9">
        <w:rPr>
          <w:rFonts w:ascii="Verdana" w:hAnsi="Verdana"/>
          <w:sz w:val="18"/>
          <w:szCs w:val="18"/>
          <w:lang w:val="nl-NL"/>
        </w:rPr>
        <w:t>Bijlage W.3</w:t>
      </w:r>
      <w:r w:rsidR="003B454D" w:rsidRPr="003711D9">
        <w:rPr>
          <w:rFonts w:ascii="Verdana" w:hAnsi="Verdana"/>
          <w:sz w:val="18"/>
          <w:szCs w:val="18"/>
          <w:lang w:val="nl-NL"/>
        </w:rPr>
        <w:t>3</w:t>
      </w:r>
      <w:r w:rsidRPr="003711D9">
        <w:rPr>
          <w:rFonts w:ascii="Verdana" w:hAnsi="Verdana"/>
          <w:sz w:val="18"/>
          <w:szCs w:val="18"/>
          <w:lang w:val="nl-NL"/>
        </w:rPr>
        <w:t xml:space="preserve"> (overzicht noodverlichting) </w:t>
      </w:r>
      <w:r w:rsidR="00A044A9" w:rsidRPr="003711D9">
        <w:rPr>
          <w:rFonts w:ascii="Verdana" w:hAnsi="Verdana"/>
          <w:sz w:val="18"/>
          <w:szCs w:val="18"/>
          <w:lang w:val="nl-NL"/>
        </w:rPr>
        <w:t xml:space="preserve">wordt gebruikt als digitaal logboek noodverlichting. Hierin </w:t>
      </w:r>
      <w:r w:rsidRPr="003711D9">
        <w:rPr>
          <w:rFonts w:ascii="Verdana" w:hAnsi="Verdana"/>
          <w:sz w:val="18"/>
          <w:szCs w:val="18"/>
          <w:lang w:val="nl-NL"/>
        </w:rPr>
        <w:t xml:space="preserve">moet </w:t>
      </w:r>
      <w:r w:rsidR="00157FD3" w:rsidRPr="003711D9">
        <w:rPr>
          <w:rFonts w:ascii="Verdana" w:hAnsi="Verdana"/>
          <w:sz w:val="18"/>
          <w:szCs w:val="18"/>
          <w:lang w:val="nl-NL"/>
        </w:rPr>
        <w:t xml:space="preserve">bij het eerste (jaar) onderhoud van een gebouw </w:t>
      </w:r>
      <w:r w:rsidRPr="003711D9">
        <w:rPr>
          <w:rFonts w:ascii="Verdana" w:hAnsi="Verdana"/>
          <w:sz w:val="18"/>
          <w:szCs w:val="18"/>
          <w:lang w:val="nl-NL"/>
        </w:rPr>
        <w:t xml:space="preserve">het volgende worden gewijzigd: </w:t>
      </w:r>
    </w:p>
    <w:p w14:paraId="707338D2" w14:textId="77777777" w:rsidR="00CB255C" w:rsidRPr="003711D9" w:rsidRDefault="00CB255C"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t>Toevoegen van de verlichtingsarmaturen</w:t>
      </w:r>
      <w:r w:rsidR="00322DCF" w:rsidRPr="003711D9">
        <w:rPr>
          <w:rFonts w:ascii="Verdana" w:hAnsi="Verdana"/>
          <w:sz w:val="18"/>
          <w:szCs w:val="18"/>
          <w:lang w:val="nl-NL"/>
        </w:rPr>
        <w:t>, centrales,</w:t>
      </w:r>
      <w:r w:rsidRPr="003711D9">
        <w:rPr>
          <w:rFonts w:ascii="Verdana" w:hAnsi="Verdana"/>
          <w:sz w:val="18"/>
          <w:szCs w:val="18"/>
          <w:lang w:val="nl-NL"/>
        </w:rPr>
        <w:t xml:space="preserve"> en accu’s van centrale noodverlichting, te rekenen op het aantal volgens de Componentenlijsten. Bij deze armaturen voor de accu aangeven dat het centrale noodverlichting betreft.</w:t>
      </w:r>
      <w:r w:rsidR="00322DCF" w:rsidRPr="003711D9">
        <w:rPr>
          <w:rFonts w:ascii="Verdana" w:hAnsi="Verdana"/>
          <w:sz w:val="18"/>
          <w:szCs w:val="18"/>
          <w:lang w:val="nl-NL"/>
        </w:rPr>
        <w:t xml:space="preserve"> De gegevens volgens de componentenlijsten moeten in het werk worden gecontroleerd.</w:t>
      </w:r>
    </w:p>
    <w:p w14:paraId="0F57C9AD" w14:textId="77777777" w:rsidR="00CB255C" w:rsidRPr="003711D9" w:rsidRDefault="00CB255C"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t>Toevoegen van armaturen van algemene verlichting, waarin noodverlichting is geïntegreerd.</w:t>
      </w:r>
    </w:p>
    <w:p w14:paraId="35E0AF37" w14:textId="77777777" w:rsidR="00CB255C" w:rsidRPr="003711D9" w:rsidRDefault="00CB255C"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t xml:space="preserve">Toevoegen van de eventueel aanwezige centrale signalering voor decentrale verlichting, te rekenen op het aantal volgens de Componentenlijsten. </w:t>
      </w:r>
    </w:p>
    <w:p w14:paraId="07AEA1C2" w14:textId="77777777" w:rsidR="00CB255C" w:rsidRPr="003711D9" w:rsidRDefault="00CB255C"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t>Wijzigen van de benaming van bouwlagen. De bouwlagen benoemen met een cijfer.</w:t>
      </w:r>
    </w:p>
    <w:p w14:paraId="51803B9C" w14:textId="77777777" w:rsidR="00CB255C" w:rsidRPr="003711D9" w:rsidRDefault="00CB255C"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lastRenderedPageBreak/>
        <w:t xml:space="preserve">Toevoegen per armatuur welke zogenaamde spacingtabel voor het armatuur geldt (bestandsnaam pdf-bestand), inclusief </w:t>
      </w:r>
      <w:r w:rsidR="00157FD3" w:rsidRPr="003711D9">
        <w:rPr>
          <w:rFonts w:ascii="Verdana" w:hAnsi="Verdana"/>
          <w:sz w:val="18"/>
          <w:szCs w:val="18"/>
          <w:lang w:val="nl-NL"/>
        </w:rPr>
        <w:t xml:space="preserve">door de Aannemer opzoeken en </w:t>
      </w:r>
      <w:r w:rsidRPr="003711D9">
        <w:rPr>
          <w:rFonts w:ascii="Verdana" w:hAnsi="Verdana"/>
          <w:sz w:val="18"/>
          <w:szCs w:val="18"/>
          <w:lang w:val="nl-NL"/>
        </w:rPr>
        <w:t>verstrekking van deze tabellen als digitaal bestand.</w:t>
      </w:r>
    </w:p>
    <w:p w14:paraId="3F7BA8FD" w14:textId="77777777" w:rsidR="00CB255C" w:rsidRPr="003711D9" w:rsidRDefault="00CB255C"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t>Toevoegen volgens welke norm het pictogram vluchtrouteaanduiding is uitgevoerd.</w:t>
      </w:r>
    </w:p>
    <w:p w14:paraId="060EB92C" w14:textId="77777777" w:rsidR="00CB255C" w:rsidRPr="003711D9" w:rsidRDefault="00CB255C"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t>Toevoegen of het armatuur is voorzien van een zelftest.</w:t>
      </w:r>
    </w:p>
    <w:p w14:paraId="7DE2767E" w14:textId="77777777" w:rsidR="00273233" w:rsidRPr="003711D9" w:rsidRDefault="00273233" w:rsidP="00606D2D">
      <w:pPr>
        <w:pStyle w:val="Lijstalinea"/>
        <w:numPr>
          <w:ilvl w:val="0"/>
          <w:numId w:val="20"/>
        </w:numPr>
        <w:rPr>
          <w:rFonts w:ascii="Verdana" w:hAnsi="Verdana"/>
          <w:sz w:val="18"/>
          <w:szCs w:val="18"/>
          <w:lang w:val="nl-NL"/>
        </w:rPr>
      </w:pPr>
      <w:r w:rsidRPr="003711D9">
        <w:rPr>
          <w:rFonts w:ascii="Verdana" w:hAnsi="Verdana"/>
          <w:sz w:val="18"/>
          <w:szCs w:val="18"/>
          <w:lang w:val="nl-NL"/>
        </w:rPr>
        <w:t>Toevoegen per armatuur van de reden dat het armatuur aanwezig is. Waar de reden onbekend is moet deze met Opdrachtgever worden afgestemd.</w:t>
      </w:r>
    </w:p>
    <w:p w14:paraId="73E8B1BD" w14:textId="77777777" w:rsidR="00CB255C" w:rsidRPr="003711D9" w:rsidRDefault="00CB255C" w:rsidP="00CB255C">
      <w:pPr>
        <w:rPr>
          <w:rFonts w:ascii="Verdana" w:hAnsi="Verdana"/>
          <w:sz w:val="18"/>
          <w:szCs w:val="18"/>
          <w:lang w:val="nl-NL"/>
        </w:rPr>
      </w:pPr>
      <w:r w:rsidRPr="003711D9">
        <w:rPr>
          <w:rFonts w:ascii="Verdana" w:hAnsi="Verdana"/>
          <w:sz w:val="18"/>
          <w:szCs w:val="18"/>
          <w:lang w:val="nl-NL"/>
        </w:rPr>
        <w:t>Er wordt bij aanvang contract een actueel overzicht verstrekt</w:t>
      </w:r>
      <w:r w:rsidR="00273233" w:rsidRPr="003711D9">
        <w:rPr>
          <w:rFonts w:ascii="Verdana" w:hAnsi="Verdana"/>
          <w:sz w:val="18"/>
          <w:szCs w:val="18"/>
          <w:lang w:val="nl-NL"/>
        </w:rPr>
        <w:t xml:space="preserve"> van de bijlage</w:t>
      </w:r>
      <w:r w:rsidRPr="003711D9">
        <w:rPr>
          <w:rFonts w:ascii="Verdana" w:hAnsi="Verdana"/>
          <w:sz w:val="18"/>
          <w:szCs w:val="18"/>
          <w:lang w:val="nl-NL"/>
        </w:rPr>
        <w:t>, waarop deze wijzigingen verwerkt moeten worden. Voor de prijsvorming de aantallen aanhouden volgens de Componentenlijsten.</w:t>
      </w:r>
    </w:p>
    <w:p w14:paraId="40F78424" w14:textId="77777777" w:rsidR="000F60E0" w:rsidRPr="003711D9" w:rsidRDefault="00CB255C" w:rsidP="00EF2BCE">
      <w:pPr>
        <w:rPr>
          <w:rFonts w:ascii="Verdana" w:hAnsi="Verdana"/>
          <w:color w:val="FF0000"/>
          <w:sz w:val="18"/>
          <w:szCs w:val="18"/>
          <w:lang w:val="nl-NL"/>
        </w:rPr>
      </w:pPr>
      <w:r w:rsidRPr="003711D9">
        <w:rPr>
          <w:rFonts w:ascii="Verdana" w:hAnsi="Verdana"/>
          <w:sz w:val="18"/>
          <w:szCs w:val="18"/>
          <w:lang w:val="nl-NL"/>
        </w:rPr>
        <w:t xml:space="preserve">Als gevolg van werkzaamheden door derden kan Opdrachtgever wijzigingen aan het overzicht noodverlichting doorgeven. Aannemer verwerkt deze op de lijst voordat het volgende overzicht wordt verstrekt. Verwerken van deze wijzigingen van derden moet in de prijs van de </w:t>
      </w:r>
      <w:r w:rsidR="00322DCF" w:rsidRPr="003711D9">
        <w:rPr>
          <w:rFonts w:ascii="Verdana" w:hAnsi="Verdana"/>
          <w:sz w:val="18"/>
          <w:szCs w:val="18"/>
          <w:lang w:val="nl-NL"/>
        </w:rPr>
        <w:t>PO-activiteiten</w:t>
      </w:r>
      <w:r w:rsidRPr="003711D9">
        <w:rPr>
          <w:rFonts w:ascii="Verdana" w:hAnsi="Verdana"/>
          <w:sz w:val="18"/>
          <w:szCs w:val="18"/>
          <w:lang w:val="nl-NL"/>
        </w:rPr>
        <w:t xml:space="preserve"> zijn opgenomen.</w:t>
      </w:r>
      <w:bookmarkEnd w:id="11191"/>
    </w:p>
    <w:p w14:paraId="729522E1" w14:textId="77777777" w:rsidR="00CF4D93" w:rsidRPr="003711D9" w:rsidRDefault="00CF4D93" w:rsidP="00B4250D">
      <w:pPr>
        <w:pStyle w:val="Kop2"/>
      </w:pPr>
      <w:bookmarkStart w:id="11192" w:name="_Toc49478372"/>
      <w:bookmarkStart w:id="11193" w:name="_Ref58403886"/>
      <w:bookmarkStart w:id="11194" w:name="_Ref58404343"/>
      <w:bookmarkStart w:id="11195" w:name="_Ref70801051"/>
      <w:bookmarkStart w:id="11196" w:name="_Toc71015589"/>
      <w:bookmarkStart w:id="11197" w:name="_Toc71901907"/>
      <w:bookmarkStart w:id="11198" w:name="_Ref73299950"/>
      <w:bookmarkStart w:id="11199" w:name="_Toc79070349"/>
      <w:bookmarkStart w:id="11200" w:name="_Toc97713143"/>
      <w:r w:rsidRPr="003711D9">
        <w:t>Tekeningen</w:t>
      </w:r>
      <w:bookmarkEnd w:id="11192"/>
      <w:bookmarkEnd w:id="11193"/>
      <w:bookmarkEnd w:id="11194"/>
      <w:bookmarkEnd w:id="11195"/>
      <w:bookmarkEnd w:id="11196"/>
      <w:bookmarkEnd w:id="11197"/>
      <w:bookmarkEnd w:id="11198"/>
      <w:bookmarkEnd w:id="11199"/>
      <w:bookmarkEnd w:id="11200"/>
    </w:p>
    <w:p w14:paraId="5E680EB8" w14:textId="77777777" w:rsidR="00CF4D93" w:rsidRPr="003711D9" w:rsidRDefault="003E1046" w:rsidP="00B4250D">
      <w:pPr>
        <w:pStyle w:val="Kop3"/>
      </w:pPr>
      <w:bookmarkStart w:id="11201" w:name="_Toc79070350"/>
      <w:bookmarkStart w:id="11202" w:name="_Toc97713144"/>
      <w:r w:rsidRPr="003711D9">
        <w:t>Algemeen</w:t>
      </w:r>
      <w:bookmarkEnd w:id="11201"/>
      <w:bookmarkEnd w:id="11202"/>
    </w:p>
    <w:p w14:paraId="590981C8" w14:textId="77777777" w:rsidR="00E036BA" w:rsidRPr="003711D9" w:rsidRDefault="007725CB" w:rsidP="00E036BA">
      <w:pPr>
        <w:rPr>
          <w:rFonts w:ascii="Verdana" w:hAnsi="Verdana"/>
          <w:sz w:val="18"/>
          <w:szCs w:val="18"/>
          <w:lang w:val="nl-NL"/>
        </w:rPr>
      </w:pPr>
      <w:r w:rsidRPr="003711D9">
        <w:rPr>
          <w:rFonts w:ascii="Verdana" w:hAnsi="Verdana"/>
          <w:sz w:val="18"/>
          <w:szCs w:val="18"/>
          <w:lang w:val="nl-NL"/>
        </w:rPr>
        <w:t xml:space="preserve">Tekeningen zoals omschreven zijn doorgaans van een gebouw één bouwlaag, voor élk NL-SfB hoofdelement. Voor dwg-bestanden zijn deze hoofdelementen opgenomen in aparte lagen (‘layers’) in een </w:t>
      </w:r>
      <w:r w:rsidR="00FC5D09" w:rsidRPr="003711D9">
        <w:rPr>
          <w:rFonts w:ascii="Verdana" w:hAnsi="Verdana"/>
          <w:sz w:val="18"/>
          <w:szCs w:val="18"/>
          <w:lang w:val="nl-NL"/>
        </w:rPr>
        <w:t>zogenaamde ‘layout’</w:t>
      </w:r>
      <w:r w:rsidRPr="003711D9">
        <w:rPr>
          <w:rFonts w:ascii="Verdana" w:hAnsi="Verdana"/>
          <w:sz w:val="18"/>
          <w:szCs w:val="18"/>
          <w:lang w:val="nl-NL"/>
        </w:rPr>
        <w:t>.</w:t>
      </w:r>
    </w:p>
    <w:p w14:paraId="5CC4C6CC" w14:textId="77777777" w:rsidR="00FC5D09" w:rsidRPr="003711D9" w:rsidRDefault="00E036BA">
      <w:pPr>
        <w:rPr>
          <w:rFonts w:ascii="Verdana" w:hAnsi="Verdana"/>
          <w:sz w:val="18"/>
          <w:szCs w:val="18"/>
          <w:lang w:val="nl-NL"/>
        </w:rPr>
      </w:pPr>
      <w:r w:rsidRPr="003711D9">
        <w:rPr>
          <w:rFonts w:ascii="Verdana" w:hAnsi="Verdana"/>
          <w:sz w:val="18"/>
          <w:szCs w:val="18"/>
          <w:lang w:val="nl-NL"/>
        </w:rPr>
        <w:t xml:space="preserve">Vooral tekeningen waarop de gerealiseerde situatie ter plaatse wordt weergegeven (‘as built’, ‘as is’, en ‘as maintained’ tekenwerk), en technisch revisietekenwerk zijn voor het Rijksvastgoedbedrijf van belang. </w:t>
      </w:r>
    </w:p>
    <w:p w14:paraId="040B6498" w14:textId="77777777" w:rsidR="007725CB" w:rsidRPr="003711D9" w:rsidRDefault="007725CB">
      <w:pPr>
        <w:rPr>
          <w:rFonts w:ascii="Verdana" w:hAnsi="Verdana"/>
          <w:sz w:val="18"/>
          <w:szCs w:val="18"/>
          <w:lang w:val="nl-NL"/>
        </w:rPr>
      </w:pPr>
      <w:r w:rsidRPr="003711D9">
        <w:rPr>
          <w:rFonts w:ascii="Verdana" w:hAnsi="Verdana"/>
          <w:sz w:val="18"/>
          <w:szCs w:val="18"/>
          <w:lang w:val="nl-NL"/>
        </w:rPr>
        <w:t xml:space="preserve">Tot het werk van de Aannemer behoort controle en aanpassen van </w:t>
      </w:r>
      <w:r w:rsidRPr="003711D9">
        <w:rPr>
          <w:rFonts w:ascii="Verdana" w:hAnsi="Verdana"/>
          <w:sz w:val="18"/>
          <w:szCs w:val="18"/>
          <w:u w:val="single"/>
          <w:lang w:val="nl-NL"/>
        </w:rPr>
        <w:t>bestaande</w:t>
      </w:r>
      <w:r w:rsidRPr="003711D9">
        <w:rPr>
          <w:rFonts w:ascii="Verdana" w:hAnsi="Verdana"/>
          <w:sz w:val="18"/>
          <w:szCs w:val="18"/>
          <w:lang w:val="nl-NL"/>
        </w:rPr>
        <w:t xml:space="preserve"> tekeningen, z</w:t>
      </w:r>
      <w:r w:rsidR="00F64B75" w:rsidRPr="003711D9">
        <w:rPr>
          <w:rFonts w:ascii="Verdana" w:hAnsi="Verdana"/>
          <w:sz w:val="18"/>
          <w:szCs w:val="18"/>
          <w:lang w:val="nl-NL"/>
        </w:rPr>
        <w:t>oals omschreven in paragraaf 5.9</w:t>
      </w:r>
      <w:r w:rsidRPr="003711D9">
        <w:rPr>
          <w:rFonts w:ascii="Verdana" w:hAnsi="Verdana"/>
          <w:sz w:val="18"/>
          <w:szCs w:val="18"/>
          <w:lang w:val="nl-NL"/>
        </w:rPr>
        <w:t>.2.</w:t>
      </w:r>
    </w:p>
    <w:p w14:paraId="441EBE96" w14:textId="77777777" w:rsidR="00F81121" w:rsidRPr="003711D9" w:rsidRDefault="007725CB">
      <w:pPr>
        <w:rPr>
          <w:rFonts w:ascii="Verdana" w:hAnsi="Verdana"/>
          <w:sz w:val="18"/>
          <w:szCs w:val="18"/>
          <w:lang w:val="nl-NL"/>
        </w:rPr>
      </w:pPr>
      <w:r w:rsidRPr="003711D9">
        <w:rPr>
          <w:rFonts w:ascii="Verdana" w:hAnsi="Verdana"/>
          <w:sz w:val="18"/>
          <w:szCs w:val="18"/>
          <w:lang w:val="nl-NL"/>
        </w:rPr>
        <w:t xml:space="preserve">Optioneel kan de Aannemer worden gevraagd om </w:t>
      </w:r>
      <w:r w:rsidRPr="003711D9">
        <w:rPr>
          <w:rFonts w:ascii="Verdana" w:hAnsi="Verdana"/>
          <w:sz w:val="18"/>
          <w:szCs w:val="18"/>
          <w:u w:val="single"/>
          <w:lang w:val="nl-NL"/>
        </w:rPr>
        <w:t>nieuwe</w:t>
      </w:r>
      <w:r w:rsidRPr="003711D9">
        <w:rPr>
          <w:rFonts w:ascii="Verdana" w:hAnsi="Verdana"/>
          <w:sz w:val="18"/>
          <w:szCs w:val="18"/>
          <w:lang w:val="nl-NL"/>
        </w:rPr>
        <w:t xml:space="preserve"> tekeningen te maken</w:t>
      </w:r>
      <w:r w:rsidR="00F81121" w:rsidRPr="003711D9">
        <w:rPr>
          <w:rFonts w:ascii="Verdana" w:hAnsi="Verdana"/>
          <w:sz w:val="18"/>
          <w:szCs w:val="18"/>
          <w:lang w:val="nl-NL"/>
        </w:rPr>
        <w:t>, wanneer van een bestaande situatietekeningen ontbreken, of deze niet aan de revisietekennorm voldoet</w:t>
      </w:r>
      <w:r w:rsidRPr="003711D9">
        <w:rPr>
          <w:rFonts w:ascii="Verdana" w:hAnsi="Verdana"/>
          <w:sz w:val="18"/>
          <w:szCs w:val="18"/>
          <w:lang w:val="nl-NL"/>
        </w:rPr>
        <w:t xml:space="preserve">. Hiervoor </w:t>
      </w:r>
      <w:r w:rsidR="007978D8" w:rsidRPr="003711D9">
        <w:rPr>
          <w:rFonts w:ascii="Verdana" w:hAnsi="Verdana"/>
          <w:sz w:val="18"/>
          <w:szCs w:val="18"/>
          <w:lang w:val="nl-NL"/>
        </w:rPr>
        <w:t xml:space="preserve">moet </w:t>
      </w:r>
      <w:r w:rsidR="00E036BA" w:rsidRPr="003711D9">
        <w:rPr>
          <w:rFonts w:ascii="Verdana" w:hAnsi="Verdana"/>
          <w:sz w:val="18"/>
          <w:szCs w:val="18"/>
          <w:lang w:val="nl-NL"/>
        </w:rPr>
        <w:t>de werkwijze aan</w:t>
      </w:r>
      <w:r w:rsidR="007978D8" w:rsidRPr="003711D9">
        <w:rPr>
          <w:rFonts w:ascii="Verdana" w:hAnsi="Verdana"/>
          <w:sz w:val="18"/>
          <w:szCs w:val="18"/>
          <w:lang w:val="nl-NL"/>
        </w:rPr>
        <w:t>ge</w:t>
      </w:r>
      <w:r w:rsidR="00E036BA" w:rsidRPr="003711D9">
        <w:rPr>
          <w:rFonts w:ascii="Verdana" w:hAnsi="Verdana"/>
          <w:sz w:val="18"/>
          <w:szCs w:val="18"/>
          <w:lang w:val="nl-NL"/>
        </w:rPr>
        <w:t xml:space="preserve">houden </w:t>
      </w:r>
      <w:r w:rsidR="007978D8" w:rsidRPr="003711D9">
        <w:rPr>
          <w:rFonts w:ascii="Verdana" w:hAnsi="Verdana"/>
          <w:sz w:val="18"/>
          <w:szCs w:val="18"/>
          <w:lang w:val="nl-NL"/>
        </w:rPr>
        <w:t xml:space="preserve">worden </w:t>
      </w:r>
      <w:r w:rsidR="00E036BA" w:rsidRPr="003711D9">
        <w:rPr>
          <w:rFonts w:ascii="Verdana" w:hAnsi="Verdana"/>
          <w:sz w:val="18"/>
          <w:szCs w:val="18"/>
          <w:lang w:val="nl-NL"/>
        </w:rPr>
        <w:t>volgens paragraaf 5.</w:t>
      </w:r>
      <w:r w:rsidR="00F64B75" w:rsidRPr="003711D9">
        <w:rPr>
          <w:rFonts w:ascii="Verdana" w:hAnsi="Verdana"/>
          <w:sz w:val="18"/>
          <w:szCs w:val="18"/>
          <w:lang w:val="nl-NL"/>
        </w:rPr>
        <w:t>9</w:t>
      </w:r>
      <w:r w:rsidR="00E036BA" w:rsidRPr="003711D9">
        <w:rPr>
          <w:rFonts w:ascii="Verdana" w:hAnsi="Verdana"/>
          <w:sz w:val="18"/>
          <w:szCs w:val="18"/>
          <w:lang w:val="nl-NL"/>
        </w:rPr>
        <w:t>.3.</w:t>
      </w:r>
    </w:p>
    <w:p w14:paraId="6A825024" w14:textId="77777777" w:rsidR="007725CB" w:rsidRPr="003711D9" w:rsidRDefault="00F81121">
      <w:pPr>
        <w:rPr>
          <w:rFonts w:ascii="Verdana" w:hAnsi="Verdana"/>
          <w:sz w:val="18"/>
          <w:szCs w:val="18"/>
          <w:lang w:val="nl-NL"/>
        </w:rPr>
      </w:pPr>
      <w:r w:rsidRPr="003711D9">
        <w:rPr>
          <w:rFonts w:ascii="Verdana" w:hAnsi="Verdana"/>
          <w:sz w:val="18"/>
          <w:szCs w:val="18"/>
          <w:lang w:val="nl-NL"/>
        </w:rPr>
        <w:t xml:space="preserve">Wanneer </w:t>
      </w:r>
      <w:r w:rsidR="000A7276" w:rsidRPr="003711D9">
        <w:rPr>
          <w:rFonts w:ascii="Verdana" w:hAnsi="Verdana"/>
          <w:sz w:val="18"/>
          <w:szCs w:val="18"/>
          <w:u w:val="single"/>
          <w:lang w:val="nl-NL"/>
        </w:rPr>
        <w:t xml:space="preserve">nieuwe tekeningen </w:t>
      </w:r>
      <w:r w:rsidRPr="003711D9">
        <w:rPr>
          <w:rFonts w:ascii="Verdana" w:hAnsi="Verdana"/>
          <w:sz w:val="18"/>
          <w:szCs w:val="18"/>
          <w:u w:val="single"/>
          <w:lang w:val="nl-NL"/>
        </w:rPr>
        <w:t>voor een project</w:t>
      </w:r>
      <w:r w:rsidRPr="003711D9">
        <w:rPr>
          <w:rFonts w:ascii="Verdana" w:hAnsi="Verdana"/>
          <w:sz w:val="18"/>
          <w:szCs w:val="18"/>
          <w:lang w:val="nl-NL"/>
        </w:rPr>
        <w:t xml:space="preserve"> opgesteld moeten worden, moeten de eisen daaraan nader worden afgestemd</w:t>
      </w:r>
      <w:r w:rsidR="000A7276" w:rsidRPr="003711D9">
        <w:rPr>
          <w:rFonts w:ascii="Verdana" w:hAnsi="Verdana"/>
          <w:sz w:val="18"/>
          <w:szCs w:val="18"/>
          <w:lang w:val="nl-NL"/>
        </w:rPr>
        <w:t xml:space="preserve"> met de Opdrachtgever</w:t>
      </w:r>
      <w:r w:rsidRPr="003711D9">
        <w:rPr>
          <w:rFonts w:ascii="Verdana" w:hAnsi="Verdana"/>
          <w:sz w:val="18"/>
          <w:szCs w:val="18"/>
          <w:lang w:val="nl-NL"/>
        </w:rPr>
        <w:t xml:space="preserve">. </w:t>
      </w:r>
    </w:p>
    <w:p w14:paraId="24495224" w14:textId="77777777" w:rsidR="00E036BA" w:rsidRPr="003711D9" w:rsidRDefault="00E036BA" w:rsidP="00A5099F">
      <w:pPr>
        <w:pStyle w:val="Kop4"/>
        <w:rPr>
          <w:szCs w:val="18"/>
        </w:rPr>
      </w:pPr>
      <w:bookmarkStart w:id="11203" w:name="_Toc79070351"/>
      <w:bookmarkStart w:id="11204" w:name="_Toc97713145"/>
      <w:r w:rsidRPr="003711D9">
        <w:rPr>
          <w:szCs w:val="18"/>
        </w:rPr>
        <w:t>Tekenvoorschrift</w:t>
      </w:r>
      <w:bookmarkEnd w:id="11203"/>
      <w:bookmarkEnd w:id="11204"/>
    </w:p>
    <w:p w14:paraId="2BE0F97C" w14:textId="77777777" w:rsidR="00E036BA" w:rsidRPr="003711D9" w:rsidRDefault="00E036BA" w:rsidP="00E036BA">
      <w:pPr>
        <w:rPr>
          <w:rFonts w:ascii="Verdana" w:hAnsi="Verdana"/>
          <w:sz w:val="18"/>
          <w:szCs w:val="18"/>
          <w:lang w:val="nl-NL"/>
        </w:rPr>
      </w:pPr>
      <w:r w:rsidRPr="003711D9">
        <w:rPr>
          <w:rFonts w:ascii="Verdana" w:hAnsi="Verdana"/>
          <w:sz w:val="18"/>
          <w:szCs w:val="18"/>
          <w:lang w:val="nl-NL"/>
        </w:rPr>
        <w:t>Voor alle tekenvoorschriften geldt dat de meest recente versie die online staat moet worden toegepast op het tekenwerk.</w:t>
      </w:r>
    </w:p>
    <w:p w14:paraId="70CFCBAE" w14:textId="77777777" w:rsidR="00D06595" w:rsidRPr="00BA3FB2" w:rsidRDefault="00E036BA" w:rsidP="00E036BA">
      <w:pPr>
        <w:rPr>
          <w:rFonts w:ascii="Verdana" w:hAnsi="Verdana"/>
          <w:sz w:val="18"/>
          <w:szCs w:val="18"/>
          <w:lang w:val="nl-NL"/>
        </w:rPr>
      </w:pPr>
      <w:r w:rsidRPr="003711D9">
        <w:rPr>
          <w:rFonts w:ascii="Verdana" w:hAnsi="Verdana"/>
          <w:sz w:val="18"/>
          <w:szCs w:val="18"/>
          <w:lang w:val="nl-NL"/>
        </w:rPr>
        <w:t xml:space="preserve">Aanpassingen </w:t>
      </w:r>
      <w:r w:rsidR="000556B2" w:rsidRPr="003711D9">
        <w:rPr>
          <w:rFonts w:ascii="Verdana" w:hAnsi="Verdana"/>
          <w:sz w:val="18"/>
          <w:szCs w:val="18"/>
          <w:lang w:val="nl-NL"/>
        </w:rPr>
        <w:t xml:space="preserve">en nieuwe </w:t>
      </w:r>
      <w:r w:rsidRPr="003711D9">
        <w:rPr>
          <w:rFonts w:ascii="Verdana" w:hAnsi="Verdana"/>
          <w:sz w:val="18"/>
          <w:szCs w:val="18"/>
          <w:lang w:val="nl-NL"/>
        </w:rPr>
        <w:t>tekeningen</w:t>
      </w:r>
      <w:r w:rsidR="000556B2" w:rsidRPr="003711D9">
        <w:rPr>
          <w:rFonts w:ascii="Verdana" w:hAnsi="Verdana"/>
          <w:sz w:val="18"/>
          <w:szCs w:val="18"/>
          <w:lang w:val="nl-NL"/>
        </w:rPr>
        <w:t xml:space="preserve"> </w:t>
      </w:r>
      <w:r w:rsidRPr="003711D9">
        <w:rPr>
          <w:rFonts w:ascii="Verdana" w:hAnsi="Verdana"/>
          <w:sz w:val="18"/>
          <w:szCs w:val="18"/>
          <w:lang w:val="nl-NL"/>
        </w:rPr>
        <w:t>moeten voldoen aan de meest recente RVB CAD specificatie van het Rijksvastgoedbedrijf</w:t>
      </w:r>
      <w:r w:rsidR="0091529A" w:rsidRPr="003711D9">
        <w:rPr>
          <w:rFonts w:ascii="Verdana" w:hAnsi="Verdana"/>
          <w:sz w:val="18"/>
          <w:szCs w:val="18"/>
          <w:lang w:val="nl-NL"/>
        </w:rPr>
        <w:t xml:space="preserve">, </w:t>
      </w:r>
      <w:r w:rsidR="0091529A" w:rsidRPr="003711D9">
        <w:rPr>
          <w:rFonts w:ascii="Verdana" w:hAnsi="Verdana"/>
          <w:sz w:val="18"/>
          <w:szCs w:val="18"/>
          <w:u w:val="single"/>
          <w:lang w:val="nl-NL"/>
        </w:rPr>
        <w:t xml:space="preserve">voor zover niet in strijd met de </w:t>
      </w:r>
      <w:r w:rsidR="00162B5A" w:rsidRPr="003711D9">
        <w:rPr>
          <w:rFonts w:ascii="Verdana" w:hAnsi="Verdana"/>
          <w:sz w:val="18"/>
          <w:szCs w:val="18"/>
          <w:u w:val="single"/>
          <w:lang w:val="nl-NL"/>
        </w:rPr>
        <w:t>in paragraaf 5.</w:t>
      </w:r>
      <w:r w:rsidR="00F64B75" w:rsidRPr="003711D9">
        <w:rPr>
          <w:rFonts w:ascii="Verdana" w:hAnsi="Verdana"/>
          <w:sz w:val="18"/>
          <w:szCs w:val="18"/>
          <w:u w:val="single"/>
          <w:lang w:val="nl-NL"/>
        </w:rPr>
        <w:t>9</w:t>
      </w:r>
      <w:r w:rsidR="004A72EA" w:rsidRPr="003711D9">
        <w:rPr>
          <w:rFonts w:ascii="Verdana" w:hAnsi="Verdana"/>
          <w:sz w:val="18"/>
          <w:szCs w:val="18"/>
          <w:u w:val="single"/>
          <w:lang w:val="nl-NL"/>
        </w:rPr>
        <w:t xml:space="preserve">.3 </w:t>
      </w:r>
      <w:r w:rsidR="0091529A" w:rsidRPr="003711D9">
        <w:rPr>
          <w:rFonts w:ascii="Verdana" w:hAnsi="Verdana"/>
          <w:sz w:val="18"/>
          <w:szCs w:val="18"/>
          <w:u w:val="single"/>
          <w:lang w:val="nl-NL"/>
        </w:rPr>
        <w:t>genoemde normen/ specificaties</w:t>
      </w:r>
      <w:r w:rsidR="00D06595" w:rsidRPr="003711D9">
        <w:rPr>
          <w:rFonts w:ascii="Verdana" w:hAnsi="Verdana"/>
          <w:sz w:val="18"/>
          <w:szCs w:val="18"/>
          <w:u w:val="single"/>
          <w:lang w:val="nl-NL"/>
        </w:rPr>
        <w:t xml:space="preserve"> specifiek voor elektrotechnische installatietekeningen</w:t>
      </w:r>
      <w:r w:rsidRPr="003711D9">
        <w:rPr>
          <w:rFonts w:ascii="Verdana" w:hAnsi="Verdana"/>
          <w:sz w:val="18"/>
          <w:szCs w:val="18"/>
          <w:lang w:val="nl-NL"/>
        </w:rPr>
        <w:t>.</w:t>
      </w:r>
      <w:r w:rsidRPr="00BA3FB2">
        <w:rPr>
          <w:rFonts w:ascii="Verdana" w:hAnsi="Verdana"/>
          <w:sz w:val="18"/>
          <w:szCs w:val="18"/>
          <w:lang w:val="nl-NL"/>
        </w:rPr>
        <w:t xml:space="preserve"> </w:t>
      </w:r>
    </w:p>
    <w:p w14:paraId="6EC5D6E8" w14:textId="77777777" w:rsidR="00D06595" w:rsidRPr="00BA3FB2" w:rsidRDefault="00D06595" w:rsidP="00E036BA">
      <w:pPr>
        <w:rPr>
          <w:rFonts w:ascii="Verdana" w:hAnsi="Verdana"/>
          <w:sz w:val="18"/>
          <w:szCs w:val="18"/>
          <w:lang w:val="nl-NL"/>
        </w:rPr>
      </w:pPr>
    </w:p>
    <w:p w14:paraId="36D2767F" w14:textId="77777777" w:rsidR="00E036BA" w:rsidRPr="00BA3FB2" w:rsidRDefault="00E036BA" w:rsidP="00E036BA">
      <w:pPr>
        <w:rPr>
          <w:rFonts w:ascii="Verdana" w:hAnsi="Verdana"/>
          <w:sz w:val="18"/>
          <w:szCs w:val="18"/>
          <w:lang w:val="nl-NL"/>
        </w:rPr>
      </w:pPr>
      <w:r w:rsidRPr="00BA3FB2">
        <w:rPr>
          <w:rFonts w:ascii="Verdana" w:hAnsi="Verdana"/>
          <w:sz w:val="18"/>
          <w:szCs w:val="18"/>
          <w:lang w:val="nl-NL"/>
        </w:rPr>
        <w:t>De CAD specificatie en andere richtlijnen wat betreft tekenwerk zijn te vinden via deze URL:</w:t>
      </w:r>
    </w:p>
    <w:p w14:paraId="4318B57C" w14:textId="77777777" w:rsidR="00E036BA" w:rsidRPr="00640233" w:rsidRDefault="00E036BA" w:rsidP="00E036BA">
      <w:pPr>
        <w:rPr>
          <w:rFonts w:ascii="Verdana" w:hAnsi="Verdana"/>
          <w:sz w:val="18"/>
          <w:szCs w:val="18"/>
          <w:u w:val="single"/>
        </w:rPr>
      </w:pPr>
      <w:r w:rsidRPr="00640233">
        <w:rPr>
          <w:rFonts w:ascii="Verdana" w:hAnsi="Verdana"/>
          <w:b/>
          <w:bCs/>
          <w:sz w:val="18"/>
          <w:szCs w:val="18"/>
          <w:u w:val="single"/>
        </w:rPr>
        <w:fldChar w:fldCharType="begin"/>
      </w:r>
      <w:r w:rsidRPr="00640233">
        <w:rPr>
          <w:rFonts w:ascii="Verdana" w:hAnsi="Verdana"/>
          <w:b/>
          <w:bCs/>
          <w:sz w:val="18"/>
          <w:szCs w:val="18"/>
          <w:u w:val="single"/>
        </w:rPr>
        <w:instrText xml:space="preserve"> HYPERLINK "http://</w:instrText>
      </w:r>
      <w:r w:rsidRPr="00640233">
        <w:rPr>
          <w:rFonts w:ascii="Verdana" w:hAnsi="Verdana"/>
          <w:sz w:val="18"/>
          <w:szCs w:val="18"/>
          <w:u w:val="single"/>
        </w:rPr>
        <w:instrText>www.rijksvastgoedbedrijf.nl/expertise-en-diensten/building-information-modelling/rvb-cad-specificatie</w:instrText>
      </w:r>
    </w:p>
    <w:p w14:paraId="25F73D9A" w14:textId="77777777" w:rsidR="00E036BA" w:rsidRPr="00640233" w:rsidRDefault="00E036BA" w:rsidP="00E036BA">
      <w:pPr>
        <w:rPr>
          <w:rStyle w:val="Hyperlink"/>
          <w:rFonts w:ascii="Verdana" w:hAnsi="Verdana"/>
          <w:b/>
          <w:bCs/>
          <w:sz w:val="18"/>
          <w:szCs w:val="18"/>
        </w:rPr>
      </w:pPr>
      <w:r w:rsidRPr="00640233">
        <w:rPr>
          <w:rFonts w:ascii="Verdana" w:hAnsi="Verdana"/>
          <w:b/>
          <w:bCs/>
          <w:sz w:val="18"/>
          <w:szCs w:val="18"/>
          <w:u w:val="single"/>
        </w:rPr>
        <w:instrText xml:space="preserve">" </w:instrText>
      </w:r>
      <w:r w:rsidRPr="00640233">
        <w:rPr>
          <w:rFonts w:ascii="Verdana" w:hAnsi="Verdana"/>
          <w:b/>
          <w:bCs/>
          <w:sz w:val="18"/>
          <w:szCs w:val="18"/>
          <w:u w:val="single"/>
        </w:rPr>
        <w:fldChar w:fldCharType="separate"/>
      </w:r>
      <w:r w:rsidRPr="00640233">
        <w:rPr>
          <w:rStyle w:val="Hyperlink"/>
          <w:rFonts w:ascii="Verdana" w:hAnsi="Verdana"/>
          <w:b/>
          <w:bCs/>
          <w:sz w:val="18"/>
          <w:szCs w:val="18"/>
        </w:rPr>
        <w:t>www.rijksvastgoedbedrijf.nl/expertise-en-diensten/building-information-modelling/rvb-cad-specificatie</w:t>
      </w:r>
    </w:p>
    <w:p w14:paraId="1902F179" w14:textId="77777777" w:rsidR="00E036BA" w:rsidRPr="00BA3FB2" w:rsidRDefault="00E036BA" w:rsidP="00E036BA">
      <w:pPr>
        <w:rPr>
          <w:rFonts w:ascii="Verdana" w:hAnsi="Verdana"/>
          <w:sz w:val="18"/>
          <w:szCs w:val="18"/>
          <w:lang w:val="nl-NL"/>
        </w:rPr>
      </w:pPr>
      <w:r w:rsidRPr="00640233">
        <w:rPr>
          <w:rFonts w:ascii="Verdana" w:hAnsi="Verdana"/>
          <w:b/>
          <w:bCs/>
          <w:sz w:val="18"/>
          <w:szCs w:val="18"/>
          <w:u w:val="single"/>
        </w:rPr>
        <w:fldChar w:fldCharType="end"/>
      </w:r>
      <w:r w:rsidRPr="00BA3FB2">
        <w:rPr>
          <w:rFonts w:ascii="Verdana" w:hAnsi="Verdana"/>
          <w:sz w:val="18"/>
          <w:szCs w:val="18"/>
          <w:lang w:val="nl-NL"/>
        </w:rPr>
        <w:t xml:space="preserve">De actuele versie is </w:t>
      </w:r>
      <w:r w:rsidRPr="00D567D7">
        <w:rPr>
          <w:rFonts w:ascii="Verdana" w:hAnsi="Verdana"/>
          <w:sz w:val="18"/>
          <w:szCs w:val="18"/>
          <w:lang w:val="nl-NL"/>
        </w:rPr>
        <w:t>bijgevoegd als bijlage W.11 (RCS).</w:t>
      </w:r>
    </w:p>
    <w:p w14:paraId="20F66F19" w14:textId="77777777" w:rsidR="00E036BA" w:rsidRPr="00BA3FB2" w:rsidRDefault="00E036BA" w:rsidP="00E036BA">
      <w:pPr>
        <w:rPr>
          <w:rFonts w:ascii="Verdana" w:hAnsi="Verdana"/>
          <w:sz w:val="18"/>
          <w:szCs w:val="18"/>
          <w:lang w:val="nl-NL"/>
        </w:rPr>
      </w:pPr>
      <w:r w:rsidRPr="00BA3FB2">
        <w:rPr>
          <w:rFonts w:ascii="Verdana" w:hAnsi="Verdana"/>
          <w:sz w:val="18"/>
          <w:szCs w:val="18"/>
          <w:lang w:val="nl-NL"/>
        </w:rPr>
        <w:t>Aanvullend op de CAD-specificatie gelden de volgende voorschriften voor aanpassingen</w:t>
      </w:r>
      <w:r w:rsidR="000556B2" w:rsidRPr="00BA3FB2">
        <w:rPr>
          <w:rFonts w:ascii="Verdana" w:hAnsi="Verdana"/>
          <w:sz w:val="18"/>
          <w:szCs w:val="18"/>
          <w:lang w:val="nl-NL"/>
        </w:rPr>
        <w:t>, en voor nieuwe tekeningen</w:t>
      </w:r>
      <w:r w:rsidRPr="00BA3FB2">
        <w:rPr>
          <w:rFonts w:ascii="Verdana" w:hAnsi="Verdana"/>
          <w:sz w:val="18"/>
          <w:szCs w:val="18"/>
          <w:lang w:val="nl-NL"/>
        </w:rPr>
        <w:t>:</w:t>
      </w:r>
    </w:p>
    <w:p w14:paraId="2910D824" w14:textId="77777777" w:rsidR="00E036BA" w:rsidRPr="00BA3FB2" w:rsidRDefault="00E036BA" w:rsidP="00606D2D">
      <w:pPr>
        <w:pStyle w:val="Lijstalinea"/>
        <w:numPr>
          <w:ilvl w:val="0"/>
          <w:numId w:val="34"/>
        </w:numPr>
        <w:rPr>
          <w:rFonts w:ascii="Verdana" w:hAnsi="Verdana"/>
          <w:b/>
          <w:sz w:val="18"/>
          <w:szCs w:val="18"/>
          <w:lang w:val="nl-NL"/>
        </w:rPr>
      </w:pPr>
      <w:r w:rsidRPr="00BA3FB2">
        <w:rPr>
          <w:rFonts w:ascii="Verdana" w:hAnsi="Verdana"/>
          <w:sz w:val="18"/>
          <w:szCs w:val="18"/>
          <w:lang w:val="nl-NL"/>
        </w:rPr>
        <w:t xml:space="preserve">Voor toekomstige tekeningen in BIM de RVB BIM Specificatie, in de vigerende versie volgens </w:t>
      </w:r>
      <w:r w:rsidRPr="00640233">
        <w:rPr>
          <w:rFonts w:ascii="Verdana" w:hAnsi="Verdana"/>
          <w:b/>
          <w:sz w:val="18"/>
          <w:szCs w:val="18"/>
          <w:lang w:val="nl-NL"/>
        </w:rPr>
        <w:t>https://www.rijksvastgoedbedrijf.nl/expertise-en-diensten/building-information-modelling/rvb-bim-norm</w:t>
      </w:r>
    </w:p>
    <w:p w14:paraId="0640B08D" w14:textId="085AB811" w:rsidR="00E036BA" w:rsidRPr="00D567D7" w:rsidRDefault="00E036BA" w:rsidP="00606D2D">
      <w:pPr>
        <w:pStyle w:val="Lijstalinea"/>
        <w:numPr>
          <w:ilvl w:val="0"/>
          <w:numId w:val="34"/>
        </w:numPr>
        <w:rPr>
          <w:rFonts w:ascii="Verdana" w:hAnsi="Verdana"/>
          <w:b/>
          <w:sz w:val="18"/>
          <w:szCs w:val="18"/>
          <w:lang w:val="nl-NL"/>
        </w:rPr>
      </w:pPr>
      <w:r w:rsidRPr="00BA3FB2">
        <w:rPr>
          <w:rFonts w:ascii="Verdana" w:hAnsi="Verdana"/>
          <w:sz w:val="18"/>
          <w:szCs w:val="18"/>
          <w:lang w:val="nl-NL"/>
        </w:rPr>
        <w:t xml:space="preserve">Symbolen en </w:t>
      </w:r>
      <w:r w:rsidRPr="00D567D7">
        <w:rPr>
          <w:rFonts w:ascii="Verdana" w:hAnsi="Verdana"/>
          <w:sz w:val="18"/>
          <w:szCs w:val="18"/>
          <w:lang w:val="nl-NL"/>
        </w:rPr>
        <w:t>lagen moeten worden uitgevoerd volgens bijlage W.</w:t>
      </w:r>
      <w:r w:rsidR="0009032F" w:rsidRPr="00D567D7">
        <w:rPr>
          <w:rFonts w:ascii="Verdana" w:hAnsi="Verdana"/>
          <w:sz w:val="18"/>
          <w:szCs w:val="18"/>
          <w:lang w:val="nl-NL"/>
        </w:rPr>
        <w:t>1</w:t>
      </w:r>
      <w:r w:rsidRPr="00D567D7">
        <w:rPr>
          <w:rFonts w:ascii="Verdana" w:hAnsi="Verdana"/>
          <w:sz w:val="18"/>
          <w:szCs w:val="18"/>
          <w:lang w:val="nl-NL"/>
        </w:rPr>
        <w:t xml:space="preserve">5 (CAD template). Deze template wijkt af van het programma StabiCAD. </w:t>
      </w:r>
    </w:p>
    <w:p w14:paraId="7AC1D208" w14:textId="77777777" w:rsidR="00E036BA" w:rsidRPr="00D567D7" w:rsidRDefault="00E036BA" w:rsidP="00414810">
      <w:pPr>
        <w:pStyle w:val="Lijstalinea"/>
        <w:numPr>
          <w:ilvl w:val="0"/>
          <w:numId w:val="34"/>
        </w:numPr>
        <w:rPr>
          <w:rFonts w:ascii="Verdana" w:hAnsi="Verdana"/>
          <w:sz w:val="18"/>
          <w:szCs w:val="18"/>
          <w:lang w:val="nl-NL"/>
        </w:rPr>
      </w:pPr>
      <w:r w:rsidRPr="00D567D7">
        <w:rPr>
          <w:rFonts w:ascii="Verdana" w:hAnsi="Verdana"/>
          <w:sz w:val="18"/>
          <w:szCs w:val="18"/>
          <w:lang w:val="nl-NL"/>
        </w:rPr>
        <w:lastRenderedPageBreak/>
        <w:t>Titelblokken moeten worden uitgevoerd en ingevuld volgens bijlage W.3</w:t>
      </w:r>
      <w:r w:rsidR="00670D6D" w:rsidRPr="00D567D7">
        <w:rPr>
          <w:rFonts w:ascii="Verdana" w:hAnsi="Verdana"/>
          <w:sz w:val="18"/>
          <w:szCs w:val="18"/>
          <w:lang w:val="nl-NL"/>
        </w:rPr>
        <w:t>6</w:t>
      </w:r>
      <w:r w:rsidRPr="00D567D7">
        <w:rPr>
          <w:rFonts w:ascii="Verdana" w:hAnsi="Verdana"/>
          <w:sz w:val="18"/>
          <w:szCs w:val="18"/>
          <w:lang w:val="nl-NL"/>
        </w:rPr>
        <w:t xml:space="preserve"> (invulinstructie titelblock). </w:t>
      </w:r>
    </w:p>
    <w:p w14:paraId="78A381AD" w14:textId="77777777" w:rsidR="008B46BF" w:rsidRPr="00D567D7" w:rsidRDefault="008B46BF" w:rsidP="00A5099F">
      <w:pPr>
        <w:pStyle w:val="Kop4"/>
        <w:rPr>
          <w:szCs w:val="18"/>
        </w:rPr>
      </w:pPr>
      <w:bookmarkStart w:id="11205" w:name="_Toc79070352"/>
      <w:bookmarkStart w:id="11206" w:name="_Toc97713146"/>
      <w:r w:rsidRPr="00D567D7">
        <w:rPr>
          <w:szCs w:val="18"/>
        </w:rPr>
        <w:t>Verstrekking tekenwerk aan Aannemer</w:t>
      </w:r>
      <w:bookmarkEnd w:id="11205"/>
      <w:bookmarkEnd w:id="11206"/>
    </w:p>
    <w:p w14:paraId="33B2C4F5" w14:textId="77777777" w:rsidR="008B46BF" w:rsidRPr="00D567D7" w:rsidRDefault="008B46BF" w:rsidP="008B46BF">
      <w:pPr>
        <w:rPr>
          <w:rFonts w:ascii="Verdana" w:hAnsi="Verdana"/>
          <w:sz w:val="18"/>
          <w:szCs w:val="18"/>
          <w:lang w:val="nl-NL"/>
        </w:rPr>
      </w:pPr>
      <w:r w:rsidRPr="00D567D7">
        <w:rPr>
          <w:rFonts w:ascii="Verdana" w:hAnsi="Verdana"/>
          <w:sz w:val="18"/>
          <w:szCs w:val="18"/>
          <w:lang w:val="nl-NL"/>
        </w:rPr>
        <w:t xml:space="preserve">Waar aanwezig worden bestaande tekeningen verstrekt. Dit kan zijn als dwg-bestand, maar kan ook een pdf-bestand, of een (gescande) afdruk zijn. Dit is afhankelijk van wat beschikbaar is binnen Rijksvastgoedbedrijf.   </w:t>
      </w:r>
    </w:p>
    <w:p w14:paraId="6C3AAF43" w14:textId="77777777" w:rsidR="008B46BF" w:rsidRPr="00D567D7" w:rsidRDefault="008B46BF">
      <w:pPr>
        <w:rPr>
          <w:rFonts w:ascii="Verdana" w:hAnsi="Verdana"/>
          <w:sz w:val="18"/>
          <w:szCs w:val="18"/>
          <w:lang w:val="nl-NL"/>
        </w:rPr>
      </w:pPr>
      <w:r w:rsidRPr="00D567D7">
        <w:rPr>
          <w:rFonts w:ascii="Verdana" w:hAnsi="Verdana"/>
          <w:sz w:val="18"/>
          <w:szCs w:val="18"/>
          <w:lang w:val="nl-NL"/>
        </w:rPr>
        <w:t xml:space="preserve">Indien van een gebouw of terrein, waar beschreven werkzaamheden moeten worden uitgevoerd, geen tekening aanwezig is, </w:t>
      </w:r>
      <w:r w:rsidRPr="00D567D7">
        <w:rPr>
          <w:rFonts w:ascii="Verdana" w:hAnsi="Verdana"/>
          <w:sz w:val="18"/>
          <w:szCs w:val="18"/>
          <w:u w:val="single"/>
          <w:lang w:val="nl-NL"/>
        </w:rPr>
        <w:t>kan</w:t>
      </w:r>
      <w:r w:rsidRPr="00D567D7">
        <w:rPr>
          <w:rFonts w:ascii="Verdana" w:hAnsi="Verdana"/>
          <w:sz w:val="18"/>
          <w:szCs w:val="18"/>
          <w:lang w:val="nl-NL"/>
        </w:rPr>
        <w:t xml:space="preserve"> de Aannemer aanvullend opdracht krijgen voor het maken van nieuwe digitale tekeningen. In de paragrafen 5.</w:t>
      </w:r>
      <w:r w:rsidR="00F64B75" w:rsidRPr="00D567D7">
        <w:rPr>
          <w:rFonts w:ascii="Verdana" w:hAnsi="Verdana"/>
          <w:sz w:val="18"/>
          <w:szCs w:val="18"/>
          <w:lang w:val="nl-NL"/>
        </w:rPr>
        <w:t>9</w:t>
      </w:r>
      <w:r w:rsidRPr="00D567D7">
        <w:rPr>
          <w:rFonts w:ascii="Verdana" w:hAnsi="Verdana"/>
          <w:sz w:val="18"/>
          <w:szCs w:val="18"/>
          <w:lang w:val="nl-NL"/>
        </w:rPr>
        <w:t xml:space="preserve">.3 en </w:t>
      </w:r>
      <w:r w:rsidRPr="00D567D7">
        <w:rPr>
          <w:rFonts w:ascii="Verdana" w:hAnsi="Verdana"/>
          <w:sz w:val="18"/>
          <w:szCs w:val="18"/>
        </w:rPr>
        <w:fldChar w:fldCharType="begin"/>
      </w:r>
      <w:r w:rsidRPr="00D567D7">
        <w:rPr>
          <w:rFonts w:ascii="Verdana" w:hAnsi="Verdana"/>
          <w:sz w:val="18"/>
          <w:szCs w:val="18"/>
          <w:lang w:val="nl-NL"/>
        </w:rPr>
        <w:instrText xml:space="preserve"> REF _Ref58404359 \r \h  \* MERGEFORMAT </w:instrText>
      </w:r>
      <w:r w:rsidRPr="00D567D7">
        <w:rPr>
          <w:rFonts w:ascii="Verdana" w:hAnsi="Verdana"/>
          <w:sz w:val="18"/>
          <w:szCs w:val="18"/>
        </w:rPr>
      </w:r>
      <w:r w:rsidRPr="00D567D7">
        <w:rPr>
          <w:rFonts w:ascii="Verdana" w:hAnsi="Verdana"/>
          <w:sz w:val="18"/>
          <w:szCs w:val="18"/>
        </w:rPr>
        <w:fldChar w:fldCharType="separate"/>
      </w:r>
      <w:r w:rsidR="000D596F" w:rsidRPr="00D567D7">
        <w:rPr>
          <w:rFonts w:ascii="Verdana" w:hAnsi="Verdana"/>
          <w:sz w:val="18"/>
          <w:szCs w:val="18"/>
          <w:lang w:val="nl-NL"/>
        </w:rPr>
        <w:t>7.4.11</w:t>
      </w:r>
      <w:r w:rsidRPr="00D567D7">
        <w:rPr>
          <w:rFonts w:ascii="Verdana" w:hAnsi="Verdana"/>
          <w:sz w:val="18"/>
          <w:szCs w:val="18"/>
        </w:rPr>
        <w:fldChar w:fldCharType="end"/>
      </w:r>
      <w:r w:rsidRPr="00D567D7">
        <w:rPr>
          <w:rFonts w:ascii="Verdana" w:hAnsi="Verdana"/>
          <w:sz w:val="18"/>
          <w:szCs w:val="18"/>
          <w:lang w:val="nl-NL"/>
        </w:rPr>
        <w:t xml:space="preserve"> wordt beschreven hoe deze nieuwe tekeningen uitgevoerd moeten worden, en hoe deze worden verrekend.</w:t>
      </w:r>
    </w:p>
    <w:p w14:paraId="22628963" w14:textId="77777777" w:rsidR="00E036BA" w:rsidRPr="00D567D7" w:rsidRDefault="00E036BA" w:rsidP="00A5099F">
      <w:pPr>
        <w:pStyle w:val="Kop4"/>
        <w:rPr>
          <w:szCs w:val="18"/>
        </w:rPr>
      </w:pPr>
      <w:bookmarkStart w:id="11207" w:name="_Toc79070353"/>
      <w:bookmarkStart w:id="11208" w:name="_Toc97713147"/>
      <w:r w:rsidRPr="00D567D7">
        <w:rPr>
          <w:szCs w:val="18"/>
        </w:rPr>
        <w:t>Verstrekking tekenwerk aan Opdrachtgever</w:t>
      </w:r>
      <w:bookmarkEnd w:id="11207"/>
      <w:bookmarkEnd w:id="11208"/>
    </w:p>
    <w:p w14:paraId="393D721B" w14:textId="77777777" w:rsidR="00E036BA" w:rsidRPr="00D567D7" w:rsidRDefault="00E036BA">
      <w:pPr>
        <w:rPr>
          <w:rFonts w:ascii="Verdana" w:hAnsi="Verdana"/>
          <w:sz w:val="18"/>
          <w:szCs w:val="18"/>
          <w:lang w:val="nl-NL"/>
        </w:rPr>
      </w:pPr>
      <w:r w:rsidRPr="00D567D7">
        <w:rPr>
          <w:rFonts w:ascii="Verdana" w:hAnsi="Verdana"/>
          <w:sz w:val="18"/>
          <w:szCs w:val="18"/>
          <w:lang w:val="nl-NL"/>
        </w:rPr>
        <w:t xml:space="preserve">Als de Aannemer bestaande tekeningen aanpast of nieuwe tekeningen maakt, moeten deze als dwg-bestand </w:t>
      </w:r>
      <w:r w:rsidRPr="00D567D7">
        <w:rPr>
          <w:rFonts w:ascii="Verdana" w:hAnsi="Verdana"/>
          <w:sz w:val="18"/>
          <w:szCs w:val="18"/>
          <w:u w:val="single"/>
          <w:lang w:val="nl-NL"/>
        </w:rPr>
        <w:t>en</w:t>
      </w:r>
      <w:r w:rsidRPr="00D567D7">
        <w:rPr>
          <w:rFonts w:ascii="Verdana" w:hAnsi="Verdana"/>
          <w:sz w:val="18"/>
          <w:szCs w:val="18"/>
          <w:lang w:val="nl-NL"/>
        </w:rPr>
        <w:t xml:space="preserve"> als pdf (een apart bestand per layout) </w:t>
      </w:r>
      <w:r w:rsidR="008B46BF" w:rsidRPr="00D567D7">
        <w:rPr>
          <w:rFonts w:ascii="Verdana" w:hAnsi="Verdana"/>
          <w:sz w:val="18"/>
          <w:szCs w:val="18"/>
          <w:lang w:val="nl-NL"/>
        </w:rPr>
        <w:t>aan de Opdrachtgever worden verstrekt</w:t>
      </w:r>
      <w:r w:rsidRPr="00D567D7">
        <w:rPr>
          <w:rFonts w:ascii="Verdana" w:hAnsi="Verdana"/>
          <w:sz w:val="18"/>
          <w:szCs w:val="18"/>
          <w:lang w:val="nl-NL"/>
        </w:rPr>
        <w:t xml:space="preserve">. </w:t>
      </w:r>
    </w:p>
    <w:p w14:paraId="054F592B" w14:textId="77777777" w:rsidR="005012FA" w:rsidRPr="00D567D7" w:rsidRDefault="003E1046" w:rsidP="00B4250D">
      <w:pPr>
        <w:pStyle w:val="Kop3"/>
      </w:pPr>
      <w:bookmarkStart w:id="11209" w:name="_Toc75163995"/>
      <w:bookmarkStart w:id="11210" w:name="_Toc75164249"/>
      <w:bookmarkStart w:id="11211" w:name="_Toc75174555"/>
      <w:bookmarkStart w:id="11212" w:name="_Toc75163996"/>
      <w:bookmarkStart w:id="11213" w:name="_Toc75164250"/>
      <w:bookmarkStart w:id="11214" w:name="_Toc75174556"/>
      <w:bookmarkStart w:id="11215" w:name="_Toc75163997"/>
      <w:bookmarkStart w:id="11216" w:name="_Toc75164251"/>
      <w:bookmarkStart w:id="11217" w:name="_Toc75174557"/>
      <w:bookmarkStart w:id="11218" w:name="_Toc75163998"/>
      <w:bookmarkStart w:id="11219" w:name="_Toc75164252"/>
      <w:bookmarkStart w:id="11220" w:name="_Toc75174558"/>
      <w:bookmarkStart w:id="11221" w:name="_Toc75163999"/>
      <w:bookmarkStart w:id="11222" w:name="_Toc75164253"/>
      <w:bookmarkStart w:id="11223" w:name="_Toc75174559"/>
      <w:bookmarkStart w:id="11224" w:name="_Toc75164000"/>
      <w:bookmarkStart w:id="11225" w:name="_Toc75164254"/>
      <w:bookmarkStart w:id="11226" w:name="_Toc75174560"/>
      <w:bookmarkStart w:id="11227" w:name="_Toc75164011"/>
      <w:bookmarkStart w:id="11228" w:name="_Toc75164265"/>
      <w:bookmarkStart w:id="11229" w:name="_Toc75174571"/>
      <w:bookmarkStart w:id="11230" w:name="_Toc75164013"/>
      <w:bookmarkStart w:id="11231" w:name="_Toc75164267"/>
      <w:bookmarkStart w:id="11232" w:name="_Toc75174573"/>
      <w:bookmarkStart w:id="11233" w:name="_Toc73388467"/>
      <w:bookmarkStart w:id="11234" w:name="_Toc73691208"/>
      <w:bookmarkStart w:id="11235" w:name="_Toc73691741"/>
      <w:bookmarkStart w:id="11236" w:name="_Toc73703058"/>
      <w:bookmarkStart w:id="11237" w:name="_Toc73714303"/>
      <w:bookmarkStart w:id="11238" w:name="_Toc73388468"/>
      <w:bookmarkStart w:id="11239" w:name="_Toc73691209"/>
      <w:bookmarkStart w:id="11240" w:name="_Toc73691742"/>
      <w:bookmarkStart w:id="11241" w:name="_Toc73703059"/>
      <w:bookmarkStart w:id="11242" w:name="_Toc73714304"/>
      <w:bookmarkStart w:id="11243" w:name="_Toc73388469"/>
      <w:bookmarkStart w:id="11244" w:name="_Toc73691210"/>
      <w:bookmarkStart w:id="11245" w:name="_Toc73691743"/>
      <w:bookmarkStart w:id="11246" w:name="_Toc73703060"/>
      <w:bookmarkStart w:id="11247" w:name="_Toc73714305"/>
      <w:bookmarkStart w:id="11248" w:name="_Toc73388470"/>
      <w:bookmarkStart w:id="11249" w:name="_Toc73691211"/>
      <w:bookmarkStart w:id="11250" w:name="_Toc73691744"/>
      <w:bookmarkStart w:id="11251" w:name="_Toc73703061"/>
      <w:bookmarkStart w:id="11252" w:name="_Toc73714306"/>
      <w:bookmarkStart w:id="11253" w:name="_Toc73388471"/>
      <w:bookmarkStart w:id="11254" w:name="_Toc73691212"/>
      <w:bookmarkStart w:id="11255" w:name="_Toc73691745"/>
      <w:bookmarkStart w:id="11256" w:name="_Toc73703062"/>
      <w:bookmarkStart w:id="11257" w:name="_Toc73714307"/>
      <w:bookmarkStart w:id="11258" w:name="_Toc79070354"/>
      <w:bookmarkStart w:id="11259" w:name="_Toc97713148"/>
      <w:bookmarkStart w:id="11260" w:name="_Toc71901909"/>
      <w:bookmarkStart w:id="11261" w:name="_Toc71015591"/>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r w:rsidRPr="00D567D7">
        <w:t xml:space="preserve">Bestaande </w:t>
      </w:r>
      <w:r w:rsidR="005012FA" w:rsidRPr="00D567D7">
        <w:t>tekeningen</w:t>
      </w:r>
      <w:bookmarkEnd w:id="11258"/>
      <w:bookmarkEnd w:id="11259"/>
      <w:r w:rsidR="005012FA" w:rsidRPr="00D567D7">
        <w:t xml:space="preserve"> </w:t>
      </w:r>
      <w:bookmarkEnd w:id="11260"/>
    </w:p>
    <w:p w14:paraId="501C748D" w14:textId="77777777" w:rsidR="0089272A" w:rsidRPr="00D567D7" w:rsidRDefault="0089272A" w:rsidP="0089272A">
      <w:pPr>
        <w:rPr>
          <w:rFonts w:ascii="Verdana" w:hAnsi="Verdana"/>
          <w:sz w:val="18"/>
          <w:szCs w:val="18"/>
          <w:lang w:val="nl-NL"/>
        </w:rPr>
      </w:pPr>
      <w:r w:rsidRPr="00D567D7">
        <w:rPr>
          <w:rFonts w:ascii="Verdana" w:hAnsi="Verdana"/>
          <w:sz w:val="18"/>
          <w:szCs w:val="18"/>
          <w:lang w:val="nl-NL"/>
        </w:rPr>
        <w:t xml:space="preserve">Bij het aanpassen van bestaande tekeningen wordt de volgende werkwijze doorlopen: </w:t>
      </w:r>
    </w:p>
    <w:p w14:paraId="6EB02C52" w14:textId="77777777" w:rsidR="0089272A" w:rsidRPr="00D567D7" w:rsidRDefault="0089272A" w:rsidP="00606D2D">
      <w:pPr>
        <w:pStyle w:val="Lijstalinea"/>
        <w:numPr>
          <w:ilvl w:val="0"/>
          <w:numId w:val="35"/>
        </w:numPr>
        <w:rPr>
          <w:rFonts w:ascii="Verdana" w:hAnsi="Verdana"/>
          <w:sz w:val="18"/>
          <w:szCs w:val="18"/>
          <w:lang w:val="nl-NL"/>
        </w:rPr>
      </w:pPr>
      <w:r w:rsidRPr="00D567D7">
        <w:rPr>
          <w:rFonts w:ascii="Verdana" w:hAnsi="Verdana"/>
          <w:sz w:val="18"/>
          <w:szCs w:val="18"/>
          <w:lang w:val="nl-NL"/>
        </w:rPr>
        <w:t>Controle tekeningen door Aannemer (onderdeel van PO-activiteit).</w:t>
      </w:r>
    </w:p>
    <w:p w14:paraId="77A14397" w14:textId="77777777" w:rsidR="0089272A" w:rsidRPr="00D567D7" w:rsidRDefault="0089272A" w:rsidP="00606D2D">
      <w:pPr>
        <w:pStyle w:val="Lijstalinea"/>
        <w:numPr>
          <w:ilvl w:val="0"/>
          <w:numId w:val="35"/>
        </w:numPr>
        <w:rPr>
          <w:rFonts w:ascii="Verdana" w:hAnsi="Verdana"/>
          <w:sz w:val="18"/>
          <w:szCs w:val="18"/>
          <w:lang w:val="nl-NL"/>
        </w:rPr>
      </w:pPr>
      <w:r w:rsidRPr="00D567D7">
        <w:rPr>
          <w:rFonts w:ascii="Verdana" w:hAnsi="Verdana"/>
          <w:sz w:val="18"/>
          <w:szCs w:val="18"/>
          <w:lang w:val="nl-NL"/>
        </w:rPr>
        <w:t>Ro</w:t>
      </w:r>
      <w:r w:rsidR="00375FD3" w:rsidRPr="00D567D7">
        <w:rPr>
          <w:rFonts w:ascii="Verdana" w:hAnsi="Verdana"/>
          <w:sz w:val="18"/>
          <w:szCs w:val="18"/>
          <w:lang w:val="nl-NL"/>
        </w:rPr>
        <w:t>od</w:t>
      </w:r>
      <w:r w:rsidRPr="00D567D7">
        <w:rPr>
          <w:rFonts w:ascii="Verdana" w:hAnsi="Verdana"/>
          <w:sz w:val="18"/>
          <w:szCs w:val="18"/>
          <w:lang w:val="nl-NL"/>
        </w:rPr>
        <w:t xml:space="preserve"> revisie aangeven op bestaande tekeningen door Aannemer en aanleveren aan de Opdrachtgever (onderdeel van PO-activiteit).</w:t>
      </w:r>
    </w:p>
    <w:p w14:paraId="00AAF72A" w14:textId="77777777" w:rsidR="0089272A" w:rsidRPr="00D567D7" w:rsidRDefault="00E6080B" w:rsidP="00606D2D">
      <w:pPr>
        <w:pStyle w:val="Lijstalinea"/>
        <w:numPr>
          <w:ilvl w:val="0"/>
          <w:numId w:val="35"/>
        </w:numPr>
        <w:rPr>
          <w:rFonts w:ascii="Verdana" w:hAnsi="Verdana"/>
          <w:sz w:val="18"/>
          <w:szCs w:val="18"/>
          <w:lang w:val="nl-NL"/>
        </w:rPr>
      </w:pPr>
      <w:r w:rsidRPr="00D567D7">
        <w:rPr>
          <w:rFonts w:ascii="Verdana" w:hAnsi="Verdana"/>
          <w:sz w:val="18"/>
          <w:szCs w:val="18"/>
          <w:lang w:val="nl-NL"/>
        </w:rPr>
        <w:t>Controle ro</w:t>
      </w:r>
      <w:r w:rsidR="00375FD3" w:rsidRPr="00D567D7">
        <w:rPr>
          <w:rFonts w:ascii="Verdana" w:hAnsi="Verdana"/>
          <w:sz w:val="18"/>
          <w:szCs w:val="18"/>
          <w:lang w:val="nl-NL"/>
        </w:rPr>
        <w:t xml:space="preserve">od </w:t>
      </w:r>
      <w:r w:rsidR="0089272A" w:rsidRPr="00D567D7">
        <w:rPr>
          <w:rFonts w:ascii="Verdana" w:hAnsi="Verdana"/>
          <w:sz w:val="18"/>
          <w:szCs w:val="18"/>
          <w:lang w:val="nl-NL"/>
        </w:rPr>
        <w:t xml:space="preserve">revisie en goedkeuring door de Opdrachtgever. </w:t>
      </w:r>
    </w:p>
    <w:p w14:paraId="39D8AAC0" w14:textId="77777777" w:rsidR="0089272A" w:rsidRPr="00D567D7" w:rsidRDefault="0089272A" w:rsidP="00606D2D">
      <w:pPr>
        <w:pStyle w:val="Lijstalinea"/>
        <w:numPr>
          <w:ilvl w:val="0"/>
          <w:numId w:val="35"/>
        </w:numPr>
        <w:rPr>
          <w:rFonts w:ascii="Verdana" w:hAnsi="Verdana"/>
          <w:sz w:val="18"/>
          <w:szCs w:val="18"/>
          <w:lang w:val="nl-NL"/>
        </w:rPr>
      </w:pPr>
      <w:r w:rsidRPr="00D567D7">
        <w:rPr>
          <w:rFonts w:ascii="Verdana" w:hAnsi="Verdana"/>
          <w:sz w:val="18"/>
          <w:szCs w:val="18"/>
          <w:lang w:val="nl-NL"/>
        </w:rPr>
        <w:t xml:space="preserve">Verwerken van </w:t>
      </w:r>
      <w:r w:rsidR="00E6080B" w:rsidRPr="00D567D7">
        <w:rPr>
          <w:rFonts w:ascii="Verdana" w:hAnsi="Verdana"/>
          <w:sz w:val="18"/>
          <w:szCs w:val="18"/>
          <w:lang w:val="nl-NL"/>
        </w:rPr>
        <w:t xml:space="preserve">keuringsdatum en </w:t>
      </w:r>
      <w:r w:rsidRPr="00D567D7">
        <w:rPr>
          <w:rFonts w:ascii="Verdana" w:hAnsi="Verdana"/>
          <w:sz w:val="18"/>
          <w:szCs w:val="18"/>
          <w:lang w:val="nl-NL"/>
        </w:rPr>
        <w:t>ro</w:t>
      </w:r>
      <w:r w:rsidR="00375FD3" w:rsidRPr="00D567D7">
        <w:rPr>
          <w:rFonts w:ascii="Verdana" w:hAnsi="Verdana"/>
          <w:sz w:val="18"/>
          <w:szCs w:val="18"/>
          <w:lang w:val="nl-NL"/>
        </w:rPr>
        <w:t>od</w:t>
      </w:r>
      <w:r w:rsidRPr="00D567D7">
        <w:rPr>
          <w:rFonts w:ascii="Verdana" w:hAnsi="Verdana"/>
          <w:sz w:val="18"/>
          <w:szCs w:val="18"/>
          <w:lang w:val="nl-NL"/>
        </w:rPr>
        <w:t xml:space="preserve"> revisie (mutaties tot </w:t>
      </w:r>
      <w:r w:rsidR="000C4E89" w:rsidRPr="00D567D7">
        <w:rPr>
          <w:rFonts w:ascii="Verdana" w:hAnsi="Verdana"/>
          <w:sz w:val="18"/>
          <w:szCs w:val="18"/>
          <w:lang w:val="nl-NL"/>
        </w:rPr>
        <w:t xml:space="preserve">en met </w:t>
      </w:r>
      <w:r w:rsidRPr="00D567D7">
        <w:rPr>
          <w:rFonts w:ascii="Verdana" w:hAnsi="Verdana"/>
          <w:sz w:val="18"/>
          <w:szCs w:val="18"/>
          <w:lang w:val="nl-NL"/>
        </w:rPr>
        <w:t>40 symbolen) naar een juiste tekening door Aannemer (onderdeel van PO-activiteit).</w:t>
      </w:r>
    </w:p>
    <w:p w14:paraId="481B4CD6" w14:textId="77777777" w:rsidR="00162B5A" w:rsidRPr="00D567D7" w:rsidRDefault="00162B5A" w:rsidP="00606D2D">
      <w:pPr>
        <w:pStyle w:val="Lijstalinea"/>
        <w:numPr>
          <w:ilvl w:val="0"/>
          <w:numId w:val="35"/>
        </w:numPr>
        <w:rPr>
          <w:rFonts w:ascii="Verdana" w:hAnsi="Verdana"/>
          <w:sz w:val="18"/>
          <w:szCs w:val="18"/>
          <w:lang w:val="nl-NL"/>
        </w:rPr>
      </w:pPr>
      <w:r w:rsidRPr="00D567D7">
        <w:rPr>
          <w:rFonts w:ascii="Verdana" w:hAnsi="Verdana"/>
          <w:sz w:val="18"/>
          <w:szCs w:val="18"/>
          <w:lang w:val="nl-NL"/>
        </w:rPr>
        <w:t>Bijwerken van de bijbehorende tekening</w:t>
      </w:r>
      <w:r w:rsidR="00BC2C51" w:rsidRPr="00D567D7">
        <w:rPr>
          <w:rFonts w:ascii="Verdana" w:hAnsi="Verdana"/>
          <w:sz w:val="18"/>
          <w:szCs w:val="18"/>
          <w:lang w:val="nl-NL"/>
        </w:rPr>
        <w:t>en</w:t>
      </w:r>
      <w:r w:rsidRPr="00D567D7">
        <w:rPr>
          <w:rFonts w:ascii="Verdana" w:hAnsi="Verdana"/>
          <w:sz w:val="18"/>
          <w:szCs w:val="18"/>
          <w:lang w:val="nl-NL"/>
        </w:rPr>
        <w:t>lijst (onderdeel van PO-activiteit).</w:t>
      </w:r>
    </w:p>
    <w:p w14:paraId="5A5F7ED0" w14:textId="77777777" w:rsidR="00CC1AD1" w:rsidRPr="00D567D7" w:rsidRDefault="00375FD3" w:rsidP="00414810">
      <w:pPr>
        <w:pStyle w:val="Lijstalinea"/>
        <w:numPr>
          <w:ilvl w:val="0"/>
          <w:numId w:val="35"/>
        </w:numPr>
        <w:rPr>
          <w:rFonts w:ascii="Verdana" w:hAnsi="Verdana"/>
          <w:sz w:val="18"/>
          <w:szCs w:val="18"/>
          <w:lang w:val="nl-NL"/>
        </w:rPr>
      </w:pPr>
      <w:r w:rsidRPr="00D567D7">
        <w:rPr>
          <w:rFonts w:ascii="Verdana" w:hAnsi="Verdana"/>
          <w:sz w:val="18"/>
          <w:szCs w:val="18"/>
          <w:lang w:val="nl-NL"/>
        </w:rPr>
        <w:t xml:space="preserve">(optioneel) </w:t>
      </w:r>
      <w:r w:rsidR="00E6080B" w:rsidRPr="00D567D7">
        <w:rPr>
          <w:rFonts w:ascii="Verdana" w:hAnsi="Verdana"/>
          <w:sz w:val="18"/>
          <w:szCs w:val="18"/>
          <w:lang w:val="nl-NL"/>
        </w:rPr>
        <w:t>Verwerken van ro</w:t>
      </w:r>
      <w:r w:rsidRPr="00D567D7">
        <w:rPr>
          <w:rFonts w:ascii="Verdana" w:hAnsi="Verdana"/>
          <w:sz w:val="18"/>
          <w:szCs w:val="18"/>
          <w:lang w:val="nl-NL"/>
        </w:rPr>
        <w:t>od</w:t>
      </w:r>
      <w:r w:rsidR="0089272A" w:rsidRPr="00D567D7">
        <w:rPr>
          <w:rFonts w:ascii="Verdana" w:hAnsi="Verdana"/>
          <w:sz w:val="18"/>
          <w:szCs w:val="18"/>
          <w:lang w:val="nl-NL"/>
        </w:rPr>
        <w:t xml:space="preserve"> revisie (mutaties meer dan 40 symbolen) naar een juiste tekening door Aannemer.</w:t>
      </w:r>
    </w:p>
    <w:p w14:paraId="1C90DFEF" w14:textId="77777777" w:rsidR="003F3418" w:rsidRPr="00D567D7" w:rsidRDefault="0089272A" w:rsidP="00A5099F">
      <w:pPr>
        <w:pStyle w:val="Kop4"/>
        <w:rPr>
          <w:szCs w:val="18"/>
          <w:lang w:val="nl-NL"/>
        </w:rPr>
      </w:pPr>
      <w:bookmarkStart w:id="11262" w:name="_Toc79070355"/>
      <w:bookmarkStart w:id="11263" w:name="_Toc97713149"/>
      <w:bookmarkStart w:id="11264" w:name="_Toc71901910"/>
      <w:r w:rsidRPr="00D567D7">
        <w:rPr>
          <w:szCs w:val="18"/>
          <w:lang w:val="nl-NL"/>
        </w:rPr>
        <w:t xml:space="preserve">Controle en rood revisie </w:t>
      </w:r>
      <w:r w:rsidR="004D2D19" w:rsidRPr="00D567D7">
        <w:rPr>
          <w:szCs w:val="18"/>
          <w:lang w:val="nl-NL"/>
        </w:rPr>
        <w:t xml:space="preserve">bestaande </w:t>
      </w:r>
      <w:r w:rsidRPr="00D567D7">
        <w:rPr>
          <w:szCs w:val="18"/>
          <w:lang w:val="nl-NL"/>
        </w:rPr>
        <w:t>tekeningen</w:t>
      </w:r>
      <w:bookmarkEnd w:id="11262"/>
      <w:bookmarkEnd w:id="11263"/>
    </w:p>
    <w:p w14:paraId="7CEB9CA7" w14:textId="57899D90" w:rsidR="00957D2A" w:rsidRPr="00D567D7" w:rsidRDefault="00714368" w:rsidP="00714368">
      <w:pPr>
        <w:rPr>
          <w:rFonts w:ascii="Verdana" w:eastAsia="Calibri" w:hAnsi="Verdana"/>
          <w:sz w:val="18"/>
          <w:szCs w:val="18"/>
          <w:lang w:val="nl-NL"/>
        </w:rPr>
      </w:pPr>
      <w:r w:rsidRPr="00D567D7">
        <w:rPr>
          <w:rFonts w:ascii="Verdana" w:eastAsia="Calibri" w:hAnsi="Verdana"/>
          <w:sz w:val="18"/>
          <w:szCs w:val="18"/>
          <w:lang w:val="nl-NL"/>
        </w:rPr>
        <w:t xml:space="preserve">De </w:t>
      </w:r>
      <w:r w:rsidRPr="00D567D7">
        <w:rPr>
          <w:rFonts w:ascii="Verdana" w:hAnsi="Verdana"/>
          <w:sz w:val="18"/>
          <w:szCs w:val="18"/>
          <w:lang w:val="nl-NL"/>
        </w:rPr>
        <w:t>ter beschikking gestelde</w:t>
      </w:r>
      <w:r w:rsidRPr="00D567D7">
        <w:rPr>
          <w:rFonts w:ascii="Verdana" w:eastAsia="Calibri" w:hAnsi="Verdana"/>
          <w:sz w:val="18"/>
          <w:szCs w:val="18"/>
          <w:lang w:val="nl-NL"/>
        </w:rPr>
        <w:t xml:space="preserve"> tekeningen moeten op juistheid worden gecontroleerd, en correcties moeten worden aangebracht, </w:t>
      </w:r>
      <w:r w:rsidR="00360AB5" w:rsidRPr="00D567D7">
        <w:rPr>
          <w:rFonts w:ascii="Verdana" w:eastAsia="Calibri" w:hAnsi="Verdana"/>
          <w:sz w:val="18"/>
          <w:szCs w:val="18"/>
          <w:lang w:val="nl-NL"/>
        </w:rPr>
        <w:t>zo</w:t>
      </w:r>
      <w:r w:rsidRPr="00D567D7">
        <w:rPr>
          <w:rFonts w:ascii="Verdana" w:eastAsia="Calibri" w:hAnsi="Verdana"/>
          <w:sz w:val="18"/>
          <w:szCs w:val="18"/>
          <w:lang w:val="nl-NL"/>
        </w:rPr>
        <w:t xml:space="preserve">dat de tekeningen 100 % </w:t>
      </w:r>
      <w:r w:rsidR="00214C64" w:rsidRPr="00D567D7">
        <w:rPr>
          <w:rFonts w:ascii="Verdana" w:eastAsia="Calibri" w:hAnsi="Verdana"/>
          <w:sz w:val="18"/>
          <w:szCs w:val="18"/>
          <w:lang w:val="nl-NL"/>
        </w:rPr>
        <w:t xml:space="preserve">compleet </w:t>
      </w:r>
      <w:r w:rsidRPr="00D567D7">
        <w:rPr>
          <w:rFonts w:ascii="Verdana" w:eastAsia="Calibri" w:hAnsi="Verdana"/>
          <w:sz w:val="18"/>
          <w:szCs w:val="18"/>
          <w:lang w:val="nl-NL"/>
        </w:rPr>
        <w:t xml:space="preserve">worden. </w:t>
      </w:r>
      <w:r w:rsidR="00BC3A0E" w:rsidRPr="00D567D7">
        <w:rPr>
          <w:rFonts w:ascii="Verdana" w:hAnsi="Verdana"/>
          <w:sz w:val="18"/>
          <w:szCs w:val="18"/>
          <w:lang w:val="nl-NL"/>
        </w:rPr>
        <w:t>De inhoud die voor complete tekeningen wordt verwacht is nader toegelicht in bijlage W.</w:t>
      </w:r>
      <w:r w:rsidR="00A31C26" w:rsidRPr="00D567D7">
        <w:rPr>
          <w:rFonts w:ascii="Verdana" w:hAnsi="Verdana"/>
          <w:sz w:val="18"/>
          <w:szCs w:val="18"/>
          <w:lang w:val="nl-NL"/>
        </w:rPr>
        <w:t>14</w:t>
      </w:r>
      <w:r w:rsidR="00BC3A0E" w:rsidRPr="00D567D7">
        <w:rPr>
          <w:rFonts w:ascii="Verdana" w:hAnsi="Verdana"/>
          <w:sz w:val="18"/>
          <w:szCs w:val="18"/>
          <w:lang w:val="nl-NL"/>
        </w:rPr>
        <w:t xml:space="preserve"> (eisen elektrotechnische tekeningen).</w:t>
      </w:r>
    </w:p>
    <w:p w14:paraId="75E5A1C9" w14:textId="77777777" w:rsidR="003F3418" w:rsidRPr="00D567D7" w:rsidRDefault="00957D2A">
      <w:pPr>
        <w:rPr>
          <w:rFonts w:ascii="Verdana" w:hAnsi="Verdana"/>
          <w:sz w:val="18"/>
          <w:szCs w:val="18"/>
          <w:lang w:val="nl-NL"/>
        </w:rPr>
      </w:pPr>
      <w:r w:rsidRPr="00D567D7">
        <w:rPr>
          <w:rFonts w:ascii="Verdana" w:hAnsi="Verdana"/>
          <w:sz w:val="18"/>
          <w:szCs w:val="18"/>
          <w:lang w:val="nl-NL"/>
        </w:rPr>
        <w:t xml:space="preserve">Mutaties van de installaties moeten door de Aannemer duidelijk, en in rode kleur worden aangeleverd (zogenaamde ‘rood revisie’) inclusief contactgegevens van betrokkenen voor eventuele vragen. Bestandsformaat bij voorkeur PDF, maar acceptabel zijn ook foto’s of scans van voldoende hoge kwaliteit (leesbaarheid is hierbij het criterium). Ook aangetroffen verschillen van de beschikbare tekeningen met de werkelijke situatie moeten door de Aannemer als rood revisie worden aangeleverd. </w:t>
      </w:r>
    </w:p>
    <w:p w14:paraId="057C8440" w14:textId="77777777" w:rsidR="003D5409" w:rsidRPr="00D567D7" w:rsidRDefault="00714368" w:rsidP="00362860">
      <w:pPr>
        <w:rPr>
          <w:rFonts w:ascii="Verdana" w:eastAsia="Calibri" w:hAnsi="Verdana"/>
          <w:sz w:val="18"/>
          <w:szCs w:val="18"/>
          <w:lang w:val="nl-NL"/>
        </w:rPr>
      </w:pPr>
      <w:r w:rsidRPr="00D567D7">
        <w:rPr>
          <w:rFonts w:ascii="Verdana" w:eastAsia="Calibri" w:hAnsi="Verdana"/>
          <w:sz w:val="18"/>
          <w:szCs w:val="18"/>
          <w:lang w:val="nl-NL"/>
        </w:rPr>
        <w:t xml:space="preserve">Van gebouwen waarvan de tekeningen van de </w:t>
      </w:r>
      <w:r w:rsidR="004D2D19" w:rsidRPr="00D567D7">
        <w:rPr>
          <w:rFonts w:ascii="Verdana" w:eastAsia="Calibri" w:hAnsi="Verdana"/>
          <w:sz w:val="18"/>
          <w:szCs w:val="18"/>
          <w:lang w:val="nl-NL"/>
        </w:rPr>
        <w:t>laagspannings</w:t>
      </w:r>
      <w:r w:rsidRPr="00D567D7">
        <w:rPr>
          <w:rFonts w:ascii="Verdana" w:eastAsia="Calibri" w:hAnsi="Verdana"/>
          <w:sz w:val="18"/>
          <w:szCs w:val="18"/>
          <w:lang w:val="nl-NL"/>
        </w:rPr>
        <w:t>installatie</w:t>
      </w:r>
      <w:r w:rsidR="00FD3BE1" w:rsidRPr="00D567D7">
        <w:rPr>
          <w:rFonts w:ascii="Verdana" w:eastAsia="Calibri" w:hAnsi="Verdana"/>
          <w:sz w:val="18"/>
          <w:szCs w:val="18"/>
          <w:lang w:val="nl-NL"/>
        </w:rPr>
        <w:t xml:space="preserve">s geheel niet beschikbaar zijn, </w:t>
      </w:r>
      <w:r w:rsidRPr="00D567D7">
        <w:rPr>
          <w:rFonts w:ascii="Verdana" w:eastAsia="Calibri" w:hAnsi="Verdana"/>
          <w:sz w:val="18"/>
          <w:szCs w:val="18"/>
          <w:lang w:val="nl-NL"/>
        </w:rPr>
        <w:t xml:space="preserve">worden de bouwkundige plattegronden als pdf-bestand beschikbaar gesteld voor het intekenen van de </w:t>
      </w:r>
      <w:r w:rsidR="004D2D19" w:rsidRPr="00D567D7">
        <w:rPr>
          <w:rFonts w:ascii="Verdana" w:eastAsia="Calibri" w:hAnsi="Verdana"/>
          <w:sz w:val="18"/>
          <w:szCs w:val="18"/>
          <w:lang w:val="nl-NL"/>
        </w:rPr>
        <w:t xml:space="preserve">te reviseren </w:t>
      </w:r>
      <w:r w:rsidRPr="00D567D7">
        <w:rPr>
          <w:rFonts w:ascii="Verdana" w:eastAsia="Calibri" w:hAnsi="Verdana"/>
          <w:sz w:val="18"/>
          <w:szCs w:val="18"/>
          <w:lang w:val="nl-NL"/>
        </w:rPr>
        <w:t xml:space="preserve">installaties. </w:t>
      </w:r>
      <w:r w:rsidR="00FF1ED1" w:rsidRPr="00D567D7">
        <w:rPr>
          <w:rFonts w:ascii="Verdana" w:eastAsia="Calibri" w:hAnsi="Verdana"/>
          <w:sz w:val="18"/>
          <w:szCs w:val="18"/>
          <w:lang w:val="nl-NL"/>
        </w:rPr>
        <w:t xml:space="preserve">De benodigde uren voor </w:t>
      </w:r>
      <w:r w:rsidR="004D2D19" w:rsidRPr="00D567D7">
        <w:rPr>
          <w:rFonts w:ascii="Verdana" w:eastAsia="Calibri" w:hAnsi="Verdana"/>
          <w:sz w:val="18"/>
          <w:szCs w:val="18"/>
          <w:lang w:val="nl-NL"/>
        </w:rPr>
        <w:t xml:space="preserve">het </w:t>
      </w:r>
      <w:r w:rsidR="00FF1ED1" w:rsidRPr="00D567D7">
        <w:rPr>
          <w:rFonts w:ascii="Verdana" w:eastAsia="Calibri" w:hAnsi="Verdana"/>
          <w:sz w:val="18"/>
          <w:szCs w:val="18"/>
          <w:lang w:val="nl-NL"/>
        </w:rPr>
        <w:t xml:space="preserve">opnemen van deze </w:t>
      </w:r>
      <w:r w:rsidR="004D2D19" w:rsidRPr="00D567D7">
        <w:rPr>
          <w:rFonts w:ascii="Verdana" w:eastAsia="Calibri" w:hAnsi="Verdana"/>
          <w:sz w:val="18"/>
          <w:szCs w:val="18"/>
          <w:lang w:val="nl-NL"/>
        </w:rPr>
        <w:t>ro</w:t>
      </w:r>
      <w:r w:rsidR="004A1A7B" w:rsidRPr="00D567D7">
        <w:rPr>
          <w:rFonts w:ascii="Verdana" w:eastAsia="Calibri" w:hAnsi="Verdana"/>
          <w:sz w:val="18"/>
          <w:szCs w:val="18"/>
          <w:lang w:val="nl-NL"/>
        </w:rPr>
        <w:t>o</w:t>
      </w:r>
      <w:r w:rsidR="004D2D19" w:rsidRPr="00D567D7">
        <w:rPr>
          <w:rFonts w:ascii="Verdana" w:eastAsia="Calibri" w:hAnsi="Verdana"/>
          <w:sz w:val="18"/>
          <w:szCs w:val="18"/>
          <w:lang w:val="nl-NL"/>
        </w:rPr>
        <w:t xml:space="preserve">d </w:t>
      </w:r>
      <w:r w:rsidR="00FF1ED1" w:rsidRPr="00D567D7">
        <w:rPr>
          <w:rFonts w:ascii="Verdana" w:eastAsia="Calibri" w:hAnsi="Verdana"/>
          <w:sz w:val="18"/>
          <w:szCs w:val="18"/>
          <w:lang w:val="nl-NL"/>
        </w:rPr>
        <w:t>revisie</w:t>
      </w:r>
      <w:r w:rsidR="004D2D19" w:rsidRPr="00D567D7">
        <w:rPr>
          <w:rFonts w:ascii="Verdana" w:eastAsia="Calibri" w:hAnsi="Verdana"/>
          <w:sz w:val="18"/>
          <w:szCs w:val="18"/>
          <w:lang w:val="nl-NL"/>
        </w:rPr>
        <w:t>s</w:t>
      </w:r>
      <w:r w:rsidR="00FF1ED1" w:rsidRPr="00D567D7">
        <w:rPr>
          <w:rFonts w:ascii="Verdana" w:eastAsia="Calibri" w:hAnsi="Verdana"/>
          <w:sz w:val="18"/>
          <w:szCs w:val="18"/>
          <w:lang w:val="nl-NL"/>
        </w:rPr>
        <w:t xml:space="preserve"> zijn</w:t>
      </w:r>
      <w:r w:rsidR="00214C64" w:rsidRPr="00D567D7">
        <w:rPr>
          <w:rFonts w:ascii="Verdana" w:eastAsia="Calibri" w:hAnsi="Verdana"/>
          <w:sz w:val="18"/>
          <w:szCs w:val="18"/>
          <w:lang w:val="nl-NL"/>
        </w:rPr>
        <w:t xml:space="preserve"> in dat geval</w:t>
      </w:r>
      <w:r w:rsidR="00FF1ED1" w:rsidRPr="00D567D7">
        <w:rPr>
          <w:rFonts w:ascii="Verdana" w:eastAsia="Calibri" w:hAnsi="Verdana"/>
          <w:sz w:val="18"/>
          <w:szCs w:val="18"/>
          <w:lang w:val="nl-NL"/>
        </w:rPr>
        <w:t xml:space="preserve"> verrekenbaar onder blok 20 van het </w:t>
      </w:r>
      <w:r w:rsidR="004D2D19" w:rsidRPr="00D567D7">
        <w:rPr>
          <w:rFonts w:ascii="Verdana" w:eastAsia="Calibri" w:hAnsi="Verdana"/>
          <w:sz w:val="18"/>
          <w:szCs w:val="18"/>
          <w:lang w:val="nl-NL"/>
        </w:rPr>
        <w:t>Prijzenboek</w:t>
      </w:r>
      <w:r w:rsidR="00FF1ED1" w:rsidRPr="00D567D7">
        <w:rPr>
          <w:rFonts w:ascii="Verdana" w:eastAsia="Calibri" w:hAnsi="Verdana"/>
          <w:sz w:val="18"/>
          <w:szCs w:val="18"/>
          <w:lang w:val="nl-NL"/>
        </w:rPr>
        <w:t>. Hierover moet vooraf worden afgestemd met de Opdrachtgever.</w:t>
      </w:r>
      <w:bookmarkEnd w:id="11264"/>
    </w:p>
    <w:p w14:paraId="14EA31D7" w14:textId="77777777" w:rsidR="00A7400D" w:rsidRPr="00D567D7" w:rsidRDefault="003A5ECF" w:rsidP="004A3EC7">
      <w:pPr>
        <w:rPr>
          <w:rFonts w:ascii="Verdana" w:hAnsi="Verdana"/>
          <w:sz w:val="18"/>
          <w:szCs w:val="18"/>
          <w:lang w:val="nl-NL"/>
        </w:rPr>
      </w:pPr>
      <w:bookmarkStart w:id="11265" w:name="_Toc73691221"/>
      <w:bookmarkStart w:id="11266" w:name="_Toc73691754"/>
      <w:bookmarkStart w:id="11267" w:name="_Toc73703070"/>
      <w:bookmarkStart w:id="11268" w:name="_Toc71716237"/>
      <w:bookmarkStart w:id="11269" w:name="_Toc73703071"/>
      <w:bookmarkStart w:id="11270" w:name="_Toc73703072"/>
      <w:bookmarkStart w:id="11271" w:name="_Ref71651932"/>
      <w:bookmarkStart w:id="11272" w:name="_Toc71901914"/>
      <w:bookmarkEnd w:id="11265"/>
      <w:bookmarkEnd w:id="11266"/>
      <w:bookmarkEnd w:id="11267"/>
      <w:bookmarkEnd w:id="11268"/>
      <w:bookmarkEnd w:id="11269"/>
      <w:bookmarkEnd w:id="11270"/>
      <w:r w:rsidRPr="00D567D7">
        <w:rPr>
          <w:rFonts w:ascii="Verdana" w:hAnsi="Verdana"/>
          <w:b/>
          <w:sz w:val="18"/>
          <w:szCs w:val="18"/>
          <w:lang w:val="nl-NL"/>
        </w:rPr>
        <w:t xml:space="preserve">Specifiek </w:t>
      </w:r>
      <w:r w:rsidR="00A7400D" w:rsidRPr="00D567D7">
        <w:rPr>
          <w:rFonts w:ascii="Verdana" w:hAnsi="Verdana"/>
          <w:b/>
          <w:sz w:val="18"/>
          <w:szCs w:val="18"/>
          <w:lang w:val="nl-NL"/>
        </w:rPr>
        <w:t>Noodverlichtingsinstallaties</w:t>
      </w:r>
      <w:bookmarkEnd w:id="11271"/>
      <w:bookmarkEnd w:id="11272"/>
      <w:r w:rsidR="00A7400D" w:rsidRPr="00D567D7">
        <w:rPr>
          <w:rFonts w:ascii="Verdana" w:hAnsi="Verdana"/>
          <w:b/>
          <w:sz w:val="18"/>
          <w:szCs w:val="18"/>
          <w:lang w:val="nl-NL"/>
        </w:rPr>
        <w:t xml:space="preserve"> </w:t>
      </w:r>
    </w:p>
    <w:p w14:paraId="7786CD7C" w14:textId="77777777" w:rsidR="00A970CC" w:rsidRPr="00D567D7" w:rsidRDefault="00A970CC" w:rsidP="00A970CC">
      <w:pPr>
        <w:rPr>
          <w:rFonts w:ascii="Verdana" w:hAnsi="Verdana"/>
          <w:sz w:val="18"/>
          <w:szCs w:val="18"/>
        </w:rPr>
      </w:pPr>
      <w:r w:rsidRPr="00D567D7">
        <w:rPr>
          <w:rFonts w:ascii="Verdana" w:hAnsi="Verdana"/>
          <w:sz w:val="18"/>
          <w:szCs w:val="18"/>
          <w:lang w:val="nl-NL"/>
        </w:rPr>
        <w:t>Het revisietekenwerk van de noodverlichting is in de huidige situatie wel aanwezig, maar niet up-to-date. Dit wordt in de huidige situatie bijgehouden op installatietekeningen,</w:t>
      </w:r>
      <w:r w:rsidRPr="00D567D7">
        <w:rPr>
          <w:rFonts w:ascii="Verdana" w:hAnsi="Verdana"/>
          <w:color w:val="000000"/>
          <w:sz w:val="18"/>
          <w:szCs w:val="18"/>
          <w:lang w:val="nl-NL"/>
        </w:rPr>
        <w:t xml:space="preserve"> zowel</w:t>
      </w:r>
      <w:r w:rsidRPr="00D567D7">
        <w:rPr>
          <w:rFonts w:ascii="Verdana" w:hAnsi="Verdana"/>
          <w:sz w:val="18"/>
          <w:szCs w:val="18"/>
          <w:lang w:val="nl-NL"/>
        </w:rPr>
        <w:t xml:space="preserve"> als </w:t>
      </w:r>
      <w:r w:rsidR="004A1A7B" w:rsidRPr="00D567D7">
        <w:rPr>
          <w:rFonts w:ascii="Verdana" w:hAnsi="Verdana"/>
          <w:sz w:val="18"/>
          <w:szCs w:val="18"/>
          <w:lang w:val="nl-NL"/>
        </w:rPr>
        <w:t xml:space="preserve">op </w:t>
      </w:r>
      <w:r w:rsidRPr="00D567D7">
        <w:rPr>
          <w:rFonts w:ascii="Verdana" w:hAnsi="Verdana"/>
          <w:color w:val="000000"/>
          <w:sz w:val="18"/>
          <w:szCs w:val="18"/>
          <w:lang w:val="nl-NL"/>
        </w:rPr>
        <w:t xml:space="preserve">separate </w:t>
      </w:r>
      <w:r w:rsidRPr="00D567D7">
        <w:rPr>
          <w:rFonts w:ascii="Verdana" w:hAnsi="Verdana"/>
          <w:sz w:val="18"/>
          <w:szCs w:val="18"/>
          <w:lang w:val="nl-NL"/>
        </w:rPr>
        <w:t>plattegronden</w:t>
      </w:r>
      <w:r w:rsidR="00E6080B" w:rsidRPr="00D567D7">
        <w:rPr>
          <w:rFonts w:ascii="Verdana" w:hAnsi="Verdana"/>
          <w:sz w:val="18"/>
          <w:szCs w:val="18"/>
          <w:lang w:val="nl-NL"/>
        </w:rPr>
        <w:t xml:space="preserve"> met noodverlichting</w:t>
      </w:r>
      <w:r w:rsidRPr="00D567D7">
        <w:rPr>
          <w:rFonts w:ascii="Verdana" w:hAnsi="Verdana"/>
          <w:sz w:val="18"/>
          <w:szCs w:val="18"/>
          <w:lang w:val="nl-NL"/>
        </w:rPr>
        <w:t xml:space="preserve">. Doel is om hier één kloppende set van te maken. </w:t>
      </w:r>
      <w:r w:rsidRPr="00D567D7">
        <w:rPr>
          <w:rFonts w:ascii="Verdana" w:hAnsi="Verdana"/>
          <w:sz w:val="18"/>
          <w:szCs w:val="18"/>
        </w:rPr>
        <w:t xml:space="preserve">Hiervoor moet het volgende worden uitgevoerd: </w:t>
      </w:r>
    </w:p>
    <w:p w14:paraId="0985F9B9" w14:textId="502EE176" w:rsidR="00A970CC" w:rsidRPr="00D567D7" w:rsidRDefault="00A970CC" w:rsidP="00606D2D">
      <w:pPr>
        <w:pStyle w:val="Lijstalinea"/>
        <w:numPr>
          <w:ilvl w:val="0"/>
          <w:numId w:val="22"/>
        </w:numPr>
        <w:rPr>
          <w:rFonts w:ascii="Verdana" w:hAnsi="Verdana"/>
          <w:sz w:val="18"/>
          <w:szCs w:val="18"/>
        </w:rPr>
      </w:pPr>
      <w:r w:rsidRPr="00D567D7">
        <w:rPr>
          <w:rFonts w:ascii="Verdana" w:hAnsi="Verdana"/>
          <w:sz w:val="18"/>
          <w:szCs w:val="18"/>
          <w:lang w:val="nl-NL"/>
        </w:rPr>
        <w:t>Enkele dagen voorafgaand aan de maand van de keuring worden de aanwezige tekeningen verstrekt van de gebouwen die in die maand gekeurd worden. De installatietekeningen worden verstrekt als dwg, de noodverlichtingsplattegronden in pdf.</w:t>
      </w:r>
      <w:r w:rsidR="009C353F" w:rsidRPr="00D567D7">
        <w:rPr>
          <w:rFonts w:ascii="Verdana" w:hAnsi="Verdana"/>
          <w:sz w:val="18"/>
          <w:szCs w:val="18"/>
          <w:lang w:val="nl-NL"/>
        </w:rPr>
        <w:t xml:space="preserve"> Deze tekeningen worden </w:t>
      </w:r>
      <w:r w:rsidR="0098347E" w:rsidRPr="00D567D7">
        <w:rPr>
          <w:rFonts w:ascii="Verdana" w:hAnsi="Verdana"/>
          <w:sz w:val="18"/>
          <w:szCs w:val="18"/>
          <w:lang w:val="nl-NL"/>
        </w:rPr>
        <w:t xml:space="preserve">verstrekt op basis van de detailplanning van de Aannemer. </w:t>
      </w:r>
      <w:r w:rsidR="0098347E" w:rsidRPr="00D567D7">
        <w:rPr>
          <w:rFonts w:ascii="Verdana" w:hAnsi="Verdana"/>
          <w:sz w:val="18"/>
          <w:szCs w:val="18"/>
        </w:rPr>
        <w:t>Zie ook bijlage W.3</w:t>
      </w:r>
      <w:r w:rsidR="00A31C26" w:rsidRPr="00D567D7">
        <w:rPr>
          <w:rFonts w:ascii="Verdana" w:hAnsi="Verdana"/>
          <w:sz w:val="18"/>
          <w:szCs w:val="18"/>
        </w:rPr>
        <w:t>9</w:t>
      </w:r>
      <w:r w:rsidR="0098347E" w:rsidRPr="00D567D7">
        <w:rPr>
          <w:rFonts w:ascii="Verdana" w:hAnsi="Verdana"/>
          <w:sz w:val="18"/>
          <w:szCs w:val="18"/>
        </w:rPr>
        <w:t xml:space="preserve"> (processchema).</w:t>
      </w:r>
    </w:p>
    <w:p w14:paraId="73C9E26E" w14:textId="77777777" w:rsidR="00A970CC" w:rsidRPr="00D567D7" w:rsidRDefault="00A970CC" w:rsidP="00606D2D">
      <w:pPr>
        <w:pStyle w:val="Lijstalinea"/>
        <w:numPr>
          <w:ilvl w:val="0"/>
          <w:numId w:val="22"/>
        </w:numPr>
        <w:rPr>
          <w:rFonts w:ascii="Verdana" w:hAnsi="Verdana"/>
          <w:sz w:val="18"/>
          <w:szCs w:val="18"/>
          <w:lang w:val="nl-NL"/>
        </w:rPr>
      </w:pPr>
      <w:r w:rsidRPr="00D567D7">
        <w:rPr>
          <w:rFonts w:ascii="Verdana" w:hAnsi="Verdana"/>
          <w:sz w:val="18"/>
          <w:szCs w:val="18"/>
          <w:lang w:val="nl-NL"/>
        </w:rPr>
        <w:lastRenderedPageBreak/>
        <w:t>Bij het eerste (jaar) onderhoud moeten alle aanwezige onderdelen van de noodverlichtingsinstallatie in het werk worden gecontroleerd t.o.v. de aanwezige tekeningen.</w:t>
      </w:r>
    </w:p>
    <w:p w14:paraId="230086F4" w14:textId="77777777" w:rsidR="00A970CC" w:rsidRPr="00D567D7" w:rsidRDefault="00A970CC" w:rsidP="00606D2D">
      <w:pPr>
        <w:pStyle w:val="Lijstalinea"/>
        <w:numPr>
          <w:ilvl w:val="1"/>
          <w:numId w:val="22"/>
        </w:numPr>
        <w:rPr>
          <w:rFonts w:ascii="Verdana" w:hAnsi="Verdana"/>
          <w:sz w:val="18"/>
          <w:szCs w:val="18"/>
          <w:lang w:val="nl-NL"/>
        </w:rPr>
      </w:pPr>
      <w:r w:rsidRPr="00D567D7">
        <w:rPr>
          <w:rFonts w:ascii="Verdana" w:hAnsi="Verdana"/>
          <w:sz w:val="18"/>
          <w:szCs w:val="18"/>
          <w:lang w:val="nl-NL"/>
        </w:rPr>
        <w:t xml:space="preserve">De Aannemer geeft met opmerkingen op de pdf van de noodverlichtingsplattegronden eventuele wijzigingen/ mutaties, en aanvullingen aan. </w:t>
      </w:r>
    </w:p>
    <w:p w14:paraId="6646152E" w14:textId="77777777" w:rsidR="00A970CC" w:rsidRPr="00D567D7" w:rsidRDefault="00A970CC" w:rsidP="00606D2D">
      <w:pPr>
        <w:pStyle w:val="Lijstalinea"/>
        <w:numPr>
          <w:ilvl w:val="1"/>
          <w:numId w:val="22"/>
        </w:numPr>
        <w:rPr>
          <w:rFonts w:ascii="Verdana" w:hAnsi="Verdana"/>
          <w:sz w:val="18"/>
          <w:szCs w:val="18"/>
          <w:lang w:val="nl-NL"/>
        </w:rPr>
      </w:pPr>
      <w:r w:rsidRPr="00D567D7">
        <w:rPr>
          <w:rFonts w:ascii="Verdana" w:hAnsi="Verdana"/>
          <w:sz w:val="18"/>
          <w:szCs w:val="18"/>
          <w:lang w:val="nl-NL"/>
        </w:rPr>
        <w:t>De Aannemer controleert tevens op onverlichte vluchtrouteaanduiding, en geeft deze allen als zodanig aan op de pdf van de noodverlichtingsplattegronden.</w:t>
      </w:r>
    </w:p>
    <w:p w14:paraId="29A77E0C" w14:textId="77777777" w:rsidR="00A970CC" w:rsidRPr="00D567D7" w:rsidRDefault="00A970CC" w:rsidP="00606D2D">
      <w:pPr>
        <w:pStyle w:val="Lijstalinea"/>
        <w:numPr>
          <w:ilvl w:val="1"/>
          <w:numId w:val="22"/>
        </w:numPr>
        <w:rPr>
          <w:rFonts w:ascii="Verdana" w:hAnsi="Verdana"/>
          <w:sz w:val="18"/>
          <w:szCs w:val="18"/>
          <w:lang w:val="nl-NL"/>
        </w:rPr>
      </w:pPr>
      <w:r w:rsidRPr="00D567D7">
        <w:rPr>
          <w:rFonts w:ascii="Verdana" w:hAnsi="Verdana"/>
          <w:sz w:val="18"/>
          <w:szCs w:val="18"/>
          <w:lang w:val="nl-NL"/>
        </w:rPr>
        <w:t>Armaturen moeten worden aangegeven op de exacte positie, inclusief het armatuurnummer</w:t>
      </w:r>
      <w:r w:rsidR="00E6080B" w:rsidRPr="00D567D7">
        <w:rPr>
          <w:rFonts w:ascii="Verdana" w:hAnsi="Verdana"/>
          <w:sz w:val="18"/>
          <w:szCs w:val="18"/>
          <w:lang w:val="nl-NL"/>
        </w:rPr>
        <w:t xml:space="preserve"> (met evt. volgnummer)</w:t>
      </w:r>
      <w:r w:rsidRPr="00D567D7">
        <w:rPr>
          <w:rFonts w:ascii="Verdana" w:hAnsi="Verdana"/>
          <w:sz w:val="18"/>
          <w:szCs w:val="18"/>
          <w:lang w:val="nl-NL"/>
        </w:rPr>
        <w:t>, uitstralingsrichting</w:t>
      </w:r>
      <w:r w:rsidR="00CB3C05" w:rsidRPr="00D567D7">
        <w:rPr>
          <w:rFonts w:ascii="Verdana" w:hAnsi="Verdana"/>
          <w:sz w:val="18"/>
          <w:szCs w:val="18"/>
          <w:lang w:val="nl-NL"/>
        </w:rPr>
        <w:t xml:space="preserve"> volgens spacingtabel,</w:t>
      </w:r>
      <w:r w:rsidRPr="00D567D7">
        <w:rPr>
          <w:rFonts w:ascii="Verdana" w:hAnsi="Verdana"/>
          <w:sz w:val="18"/>
          <w:szCs w:val="18"/>
          <w:lang w:val="nl-NL"/>
        </w:rPr>
        <w:t xml:space="preserve"> en eindgroep.</w:t>
      </w:r>
    </w:p>
    <w:p w14:paraId="199B6143" w14:textId="77777777" w:rsidR="00A970CC" w:rsidRPr="00D567D7" w:rsidRDefault="00A970CC" w:rsidP="00606D2D">
      <w:pPr>
        <w:pStyle w:val="Lijstalinea"/>
        <w:numPr>
          <w:ilvl w:val="1"/>
          <w:numId w:val="22"/>
        </w:numPr>
        <w:rPr>
          <w:rFonts w:ascii="Verdana" w:hAnsi="Verdana"/>
          <w:sz w:val="18"/>
          <w:szCs w:val="18"/>
          <w:lang w:val="nl-NL"/>
        </w:rPr>
      </w:pPr>
      <w:r w:rsidRPr="00D567D7">
        <w:rPr>
          <w:rFonts w:ascii="Verdana" w:hAnsi="Verdana"/>
          <w:sz w:val="18"/>
          <w:szCs w:val="18"/>
          <w:lang w:val="nl-NL"/>
        </w:rPr>
        <w:t xml:space="preserve">De pdf-bestanden van de noodverlichtingsplattegronden verstrekken samen met de eerstvolgende update van </w:t>
      </w:r>
      <w:r w:rsidR="000C4E89" w:rsidRPr="00D567D7">
        <w:rPr>
          <w:rFonts w:ascii="Verdana" w:hAnsi="Verdana"/>
          <w:sz w:val="18"/>
          <w:szCs w:val="18"/>
          <w:lang w:val="nl-NL"/>
        </w:rPr>
        <w:t>b</w:t>
      </w:r>
      <w:r w:rsidRPr="00D567D7">
        <w:rPr>
          <w:rFonts w:ascii="Verdana" w:hAnsi="Verdana"/>
          <w:sz w:val="18"/>
          <w:szCs w:val="18"/>
          <w:lang w:val="nl-NL"/>
        </w:rPr>
        <w:t>ijlage W.3</w:t>
      </w:r>
      <w:r w:rsidR="003B454D" w:rsidRPr="00D567D7">
        <w:rPr>
          <w:rFonts w:ascii="Verdana" w:hAnsi="Verdana"/>
          <w:sz w:val="18"/>
          <w:szCs w:val="18"/>
          <w:lang w:val="nl-NL"/>
        </w:rPr>
        <w:t>3</w:t>
      </w:r>
      <w:r w:rsidRPr="00D567D7">
        <w:rPr>
          <w:rFonts w:ascii="Verdana" w:hAnsi="Verdana"/>
          <w:sz w:val="18"/>
          <w:szCs w:val="18"/>
          <w:lang w:val="nl-NL"/>
        </w:rPr>
        <w:t xml:space="preserve"> (overzicht noodverlichting). </w:t>
      </w:r>
    </w:p>
    <w:p w14:paraId="78EF0514" w14:textId="77777777" w:rsidR="00A970CC" w:rsidRPr="00D567D7" w:rsidRDefault="00A970CC" w:rsidP="00606D2D">
      <w:pPr>
        <w:pStyle w:val="Lijstalinea"/>
        <w:numPr>
          <w:ilvl w:val="1"/>
          <w:numId w:val="22"/>
        </w:numPr>
        <w:rPr>
          <w:rFonts w:ascii="Verdana" w:hAnsi="Verdana"/>
          <w:sz w:val="18"/>
          <w:szCs w:val="18"/>
          <w:lang w:val="nl-NL"/>
        </w:rPr>
      </w:pPr>
      <w:r w:rsidRPr="00D567D7">
        <w:rPr>
          <w:rFonts w:ascii="Verdana" w:hAnsi="Verdana"/>
          <w:sz w:val="18"/>
          <w:szCs w:val="18"/>
          <w:lang w:val="nl-NL"/>
        </w:rPr>
        <w:t>Periodiek worden gezamenlijk de mutaties besproken, en vervolgens verwerkt</w:t>
      </w:r>
      <w:r w:rsidR="0098347E" w:rsidRPr="00D567D7">
        <w:rPr>
          <w:rFonts w:ascii="Verdana" w:hAnsi="Verdana"/>
          <w:sz w:val="18"/>
          <w:szCs w:val="18"/>
          <w:lang w:val="nl-NL"/>
        </w:rPr>
        <w:t xml:space="preserve"> door Rijksvastgoedbedrijf (o.a. VGI)</w:t>
      </w:r>
      <w:r w:rsidRPr="00D567D7">
        <w:rPr>
          <w:rFonts w:ascii="Verdana" w:hAnsi="Verdana"/>
          <w:sz w:val="18"/>
          <w:szCs w:val="18"/>
          <w:lang w:val="nl-NL"/>
        </w:rPr>
        <w:t>.</w:t>
      </w:r>
    </w:p>
    <w:p w14:paraId="04A2C3E2" w14:textId="77777777" w:rsidR="009C353F" w:rsidRPr="00D567D7" w:rsidRDefault="00A970CC" w:rsidP="00414810">
      <w:pPr>
        <w:pStyle w:val="Lijstalinea"/>
        <w:numPr>
          <w:ilvl w:val="1"/>
          <w:numId w:val="22"/>
        </w:numPr>
        <w:rPr>
          <w:rFonts w:ascii="Verdana" w:hAnsi="Verdana"/>
          <w:sz w:val="18"/>
          <w:szCs w:val="18"/>
          <w:lang w:val="nl-NL"/>
        </w:rPr>
      </w:pPr>
      <w:r w:rsidRPr="00D567D7">
        <w:rPr>
          <w:rFonts w:ascii="Verdana" w:hAnsi="Verdana"/>
          <w:sz w:val="18"/>
          <w:szCs w:val="18"/>
          <w:lang w:val="nl-NL"/>
        </w:rPr>
        <w:t>De afdrukken voor in het logboek moeten uiterlijk bij het tweede (jaar) onderhoud in de fysieke logboeken worden geplaatst.</w:t>
      </w:r>
      <w:bookmarkEnd w:id="11261"/>
    </w:p>
    <w:p w14:paraId="73417311" w14:textId="77777777" w:rsidR="00D015B9" w:rsidRPr="00D567D7" w:rsidRDefault="00D015B9" w:rsidP="00A5099F">
      <w:pPr>
        <w:pStyle w:val="Kop4"/>
        <w:rPr>
          <w:szCs w:val="18"/>
        </w:rPr>
      </w:pPr>
      <w:bookmarkStart w:id="11273" w:name="_Toc79070356"/>
      <w:bookmarkStart w:id="11274" w:name="_Toc97713150"/>
      <w:r w:rsidRPr="00D567D7">
        <w:rPr>
          <w:szCs w:val="18"/>
        </w:rPr>
        <w:t xml:space="preserve">Mutaties van </w:t>
      </w:r>
      <w:r w:rsidR="00C32606" w:rsidRPr="00D567D7">
        <w:rPr>
          <w:szCs w:val="18"/>
        </w:rPr>
        <w:t xml:space="preserve">bestaande </w:t>
      </w:r>
      <w:r w:rsidRPr="00D567D7">
        <w:rPr>
          <w:szCs w:val="18"/>
        </w:rPr>
        <w:t>tekening</w:t>
      </w:r>
      <w:r w:rsidR="00C32606" w:rsidRPr="00D567D7">
        <w:rPr>
          <w:szCs w:val="18"/>
        </w:rPr>
        <w:t>en</w:t>
      </w:r>
      <w:bookmarkEnd w:id="11273"/>
      <w:bookmarkEnd w:id="11274"/>
    </w:p>
    <w:p w14:paraId="30E83555" w14:textId="77777777" w:rsidR="00957D2A" w:rsidRPr="00D567D7" w:rsidRDefault="00957D2A" w:rsidP="00D015B9">
      <w:pPr>
        <w:rPr>
          <w:rFonts w:ascii="Verdana" w:hAnsi="Verdana"/>
          <w:sz w:val="18"/>
          <w:szCs w:val="18"/>
          <w:lang w:val="nl-NL"/>
        </w:rPr>
      </w:pPr>
      <w:r w:rsidRPr="00D567D7">
        <w:rPr>
          <w:rFonts w:ascii="Verdana" w:hAnsi="Verdana"/>
          <w:sz w:val="18"/>
          <w:szCs w:val="18"/>
          <w:lang w:val="nl-NL"/>
        </w:rPr>
        <w:t>Voor tekeningen die worden beheerd door het RVB wordt de rood revisie door RVB verwerkt. Dit betreft terreintekeningen, en de tekeningen van gebouwen met medische ruimten. Voor alle andere tekeningen geldt navolgende.</w:t>
      </w:r>
    </w:p>
    <w:p w14:paraId="5752D5EB" w14:textId="77777777" w:rsidR="00345790" w:rsidRPr="00D567D7" w:rsidRDefault="004D2D19" w:rsidP="00DD42D5">
      <w:pPr>
        <w:rPr>
          <w:rFonts w:ascii="Verdana" w:hAnsi="Verdana"/>
          <w:sz w:val="18"/>
          <w:szCs w:val="18"/>
          <w:lang w:val="nl-NL"/>
        </w:rPr>
      </w:pPr>
      <w:r w:rsidRPr="00D567D7">
        <w:rPr>
          <w:rFonts w:ascii="Verdana" w:hAnsi="Verdana"/>
          <w:sz w:val="18"/>
          <w:szCs w:val="18"/>
          <w:lang w:val="nl-NL"/>
        </w:rPr>
        <w:t>D</w:t>
      </w:r>
      <w:r w:rsidR="00D015B9" w:rsidRPr="00D567D7">
        <w:rPr>
          <w:rFonts w:ascii="Verdana" w:hAnsi="Verdana"/>
          <w:sz w:val="18"/>
          <w:szCs w:val="18"/>
          <w:lang w:val="nl-NL"/>
        </w:rPr>
        <w:t>e volgende aanpassingen</w:t>
      </w:r>
      <w:r w:rsidR="0090629D" w:rsidRPr="00D567D7">
        <w:rPr>
          <w:rFonts w:ascii="Verdana" w:hAnsi="Verdana"/>
          <w:sz w:val="18"/>
          <w:szCs w:val="18"/>
          <w:lang w:val="nl-NL"/>
        </w:rPr>
        <w:t xml:space="preserve"> (mutaties)</w:t>
      </w:r>
      <w:r w:rsidR="00D015B9" w:rsidRPr="00D567D7">
        <w:rPr>
          <w:rFonts w:ascii="Verdana" w:hAnsi="Verdana"/>
          <w:sz w:val="18"/>
          <w:szCs w:val="18"/>
          <w:lang w:val="nl-NL"/>
        </w:rPr>
        <w:t xml:space="preserve"> van het tekenwerk </w:t>
      </w:r>
      <w:r w:rsidR="00957D2A" w:rsidRPr="00D567D7">
        <w:rPr>
          <w:rFonts w:ascii="Verdana" w:hAnsi="Verdana"/>
          <w:sz w:val="18"/>
          <w:szCs w:val="18"/>
          <w:lang w:val="nl-NL"/>
        </w:rPr>
        <w:t>z</w:t>
      </w:r>
      <w:r w:rsidR="00D015B9" w:rsidRPr="00D567D7">
        <w:rPr>
          <w:rFonts w:ascii="Verdana" w:hAnsi="Verdana"/>
          <w:sz w:val="18"/>
          <w:szCs w:val="18"/>
          <w:lang w:val="nl-NL"/>
        </w:rPr>
        <w:t>ijn voor rekening van de Aannemer:</w:t>
      </w:r>
    </w:p>
    <w:p w14:paraId="1FE5829F" w14:textId="77777777" w:rsidR="00345790" w:rsidRPr="00D567D7" w:rsidRDefault="00345790" w:rsidP="00606D2D">
      <w:pPr>
        <w:pStyle w:val="Lijstalinea"/>
        <w:numPr>
          <w:ilvl w:val="0"/>
          <w:numId w:val="12"/>
        </w:numPr>
        <w:rPr>
          <w:rFonts w:ascii="Verdana" w:hAnsi="Verdana"/>
          <w:sz w:val="18"/>
          <w:szCs w:val="18"/>
          <w:lang w:val="nl-NL"/>
        </w:rPr>
      </w:pPr>
      <w:r w:rsidRPr="00D567D7">
        <w:rPr>
          <w:rFonts w:ascii="Verdana" w:hAnsi="Verdana"/>
          <w:sz w:val="18"/>
          <w:szCs w:val="18"/>
          <w:lang w:val="nl-NL"/>
        </w:rPr>
        <w:t>Op de layout van de dwg-tekening moet in het wijzigingsblok de datum van de PO-activiteit worden ingevuld, waar de tekening bij is gebruikt. Deze wijzigingsdatum moet ook worden ingevuld wanneer er geen mutaties op de tekening zijn.</w:t>
      </w:r>
    </w:p>
    <w:p w14:paraId="42D0D6F8" w14:textId="77777777" w:rsidR="00D015B9" w:rsidRPr="00D567D7" w:rsidRDefault="00345790" w:rsidP="00606D2D">
      <w:pPr>
        <w:pStyle w:val="Lijstalinea"/>
        <w:numPr>
          <w:ilvl w:val="0"/>
          <w:numId w:val="12"/>
        </w:numPr>
        <w:rPr>
          <w:rFonts w:ascii="Verdana" w:hAnsi="Verdana"/>
          <w:sz w:val="18"/>
          <w:szCs w:val="18"/>
          <w:lang w:val="nl-NL"/>
        </w:rPr>
      </w:pPr>
      <w:r w:rsidRPr="00D567D7">
        <w:rPr>
          <w:rFonts w:ascii="Verdana" w:hAnsi="Verdana"/>
          <w:sz w:val="18"/>
          <w:szCs w:val="18"/>
          <w:lang w:val="nl-NL"/>
        </w:rPr>
        <w:t xml:space="preserve">Verwerken in het </w:t>
      </w:r>
      <w:r w:rsidR="00E6080B" w:rsidRPr="00D567D7">
        <w:rPr>
          <w:rFonts w:ascii="Verdana" w:hAnsi="Verdana"/>
          <w:sz w:val="18"/>
          <w:szCs w:val="18"/>
          <w:lang w:val="nl-NL"/>
        </w:rPr>
        <w:t xml:space="preserve">dwg-bestand </w:t>
      </w:r>
      <w:r w:rsidRPr="00D567D7">
        <w:rPr>
          <w:rFonts w:ascii="Verdana" w:hAnsi="Verdana"/>
          <w:sz w:val="18"/>
          <w:szCs w:val="18"/>
          <w:lang w:val="nl-NL"/>
        </w:rPr>
        <w:t xml:space="preserve">van </w:t>
      </w:r>
      <w:r w:rsidR="00D63D2A" w:rsidRPr="00D567D7">
        <w:rPr>
          <w:rFonts w:ascii="Verdana" w:hAnsi="Verdana"/>
          <w:sz w:val="18"/>
          <w:szCs w:val="18"/>
          <w:lang w:val="nl-NL"/>
        </w:rPr>
        <w:t>e</w:t>
      </w:r>
      <w:r w:rsidR="00BF29BC" w:rsidRPr="00D567D7">
        <w:rPr>
          <w:rFonts w:ascii="Verdana" w:hAnsi="Verdana"/>
          <w:sz w:val="18"/>
          <w:szCs w:val="18"/>
          <w:lang w:val="nl-NL"/>
        </w:rPr>
        <w:t xml:space="preserve">ventuele mutaties van de installaties </w:t>
      </w:r>
      <w:r w:rsidR="00D015B9" w:rsidRPr="00D567D7">
        <w:rPr>
          <w:rFonts w:ascii="Verdana" w:hAnsi="Verdana"/>
          <w:sz w:val="18"/>
          <w:szCs w:val="18"/>
          <w:u w:val="single"/>
          <w:lang w:val="nl-NL"/>
        </w:rPr>
        <w:t>tot</w:t>
      </w:r>
      <w:r w:rsidR="00E6080B" w:rsidRPr="00D567D7">
        <w:rPr>
          <w:rFonts w:ascii="Verdana" w:hAnsi="Verdana"/>
          <w:sz w:val="18"/>
          <w:szCs w:val="18"/>
          <w:u w:val="single"/>
          <w:lang w:val="nl-NL"/>
        </w:rPr>
        <w:t xml:space="preserve"> en met</w:t>
      </w:r>
      <w:r w:rsidR="00D015B9" w:rsidRPr="00D567D7">
        <w:rPr>
          <w:rFonts w:ascii="Verdana" w:hAnsi="Verdana"/>
          <w:sz w:val="18"/>
          <w:szCs w:val="18"/>
          <w:lang w:val="nl-NL"/>
        </w:rPr>
        <w:t xml:space="preserve"> 40 </w:t>
      </w:r>
      <w:r w:rsidR="00BF29BC" w:rsidRPr="00D567D7">
        <w:rPr>
          <w:rFonts w:ascii="Verdana" w:hAnsi="Verdana"/>
          <w:sz w:val="18"/>
          <w:szCs w:val="18"/>
          <w:lang w:val="nl-NL"/>
        </w:rPr>
        <w:t>zogenaamde ‘symbolen’ per tekening</w:t>
      </w:r>
      <w:r w:rsidR="00BF29BC" w:rsidRPr="00D567D7" w:rsidDel="00BF29BC">
        <w:rPr>
          <w:rFonts w:ascii="Verdana" w:hAnsi="Verdana"/>
          <w:sz w:val="18"/>
          <w:szCs w:val="18"/>
          <w:lang w:val="nl-NL"/>
        </w:rPr>
        <w:t xml:space="preserve"> </w:t>
      </w:r>
      <w:r w:rsidR="00D015B9" w:rsidRPr="00D567D7">
        <w:rPr>
          <w:rFonts w:ascii="Verdana" w:hAnsi="Verdana"/>
          <w:sz w:val="18"/>
          <w:szCs w:val="18"/>
          <w:lang w:val="nl-NL"/>
        </w:rPr>
        <w:t>(werktuigbouwkundige, elektrotechnische, bouwkundige</w:t>
      </w:r>
      <w:r w:rsidR="00E6080B" w:rsidRPr="00D567D7">
        <w:rPr>
          <w:rFonts w:ascii="Verdana" w:hAnsi="Verdana"/>
          <w:sz w:val="18"/>
          <w:szCs w:val="18"/>
          <w:lang w:val="nl-NL"/>
        </w:rPr>
        <w:t>,</w:t>
      </w:r>
      <w:r w:rsidR="00D015B9" w:rsidRPr="00D567D7">
        <w:rPr>
          <w:rFonts w:ascii="Verdana" w:hAnsi="Verdana"/>
          <w:sz w:val="18"/>
          <w:szCs w:val="18"/>
          <w:lang w:val="nl-NL"/>
        </w:rPr>
        <w:t xml:space="preserve"> e.d.)</w:t>
      </w:r>
      <w:r w:rsidR="00F92E30" w:rsidRPr="00D567D7">
        <w:rPr>
          <w:rFonts w:ascii="Verdana" w:hAnsi="Verdana"/>
          <w:sz w:val="18"/>
          <w:szCs w:val="18"/>
          <w:lang w:val="nl-NL"/>
        </w:rPr>
        <w:t>.</w:t>
      </w:r>
      <w:r w:rsidR="00BF29BC" w:rsidRPr="00D567D7">
        <w:rPr>
          <w:rFonts w:ascii="Verdana" w:hAnsi="Verdana"/>
          <w:sz w:val="18"/>
          <w:szCs w:val="18"/>
          <w:lang w:val="nl-NL"/>
        </w:rPr>
        <w:t xml:space="preserve"> Aanpassen van de symbolen is inclusief aanpassen van alle bijbehorende attributen, teksten, e.d.</w:t>
      </w:r>
    </w:p>
    <w:p w14:paraId="60D3AD53" w14:textId="77777777" w:rsidR="00D015B9" w:rsidRPr="00D567D7" w:rsidRDefault="00345790" w:rsidP="00606D2D">
      <w:pPr>
        <w:pStyle w:val="Lijstalinea"/>
        <w:numPr>
          <w:ilvl w:val="0"/>
          <w:numId w:val="12"/>
        </w:numPr>
        <w:rPr>
          <w:rFonts w:ascii="Verdana" w:hAnsi="Verdana"/>
          <w:sz w:val="18"/>
          <w:szCs w:val="18"/>
          <w:lang w:val="nl-NL"/>
        </w:rPr>
      </w:pPr>
      <w:r w:rsidRPr="00D567D7">
        <w:rPr>
          <w:rFonts w:ascii="Verdana" w:hAnsi="Verdana"/>
          <w:sz w:val="18"/>
          <w:szCs w:val="18"/>
          <w:lang w:val="nl-NL"/>
        </w:rPr>
        <w:t>Verwerken in het dwg-bestand van t</w:t>
      </w:r>
      <w:r w:rsidR="00D015B9" w:rsidRPr="00D567D7">
        <w:rPr>
          <w:rFonts w:ascii="Verdana" w:hAnsi="Verdana"/>
          <w:sz w:val="18"/>
          <w:szCs w:val="18"/>
          <w:lang w:val="nl-NL"/>
        </w:rPr>
        <w:t>ekstuele wijzigingen die geen raakvlak hebben met symbolen.</w:t>
      </w:r>
    </w:p>
    <w:p w14:paraId="33AD4310" w14:textId="77777777" w:rsidR="0090629D" w:rsidRPr="00D567D7" w:rsidRDefault="0090629D">
      <w:pPr>
        <w:ind w:left="426" w:hanging="426"/>
        <w:rPr>
          <w:rFonts w:ascii="Verdana" w:hAnsi="Verdana"/>
          <w:sz w:val="18"/>
          <w:szCs w:val="18"/>
          <w:lang w:val="nl-NL"/>
        </w:rPr>
      </w:pPr>
    </w:p>
    <w:p w14:paraId="18F28499" w14:textId="4D96ADE6" w:rsidR="000C4E89" w:rsidRPr="00D567D7" w:rsidRDefault="0090629D" w:rsidP="0090629D">
      <w:pPr>
        <w:rPr>
          <w:rFonts w:ascii="Verdana" w:hAnsi="Verdana"/>
          <w:sz w:val="18"/>
          <w:szCs w:val="18"/>
          <w:lang w:val="nl-NL"/>
        </w:rPr>
      </w:pPr>
      <w:r w:rsidRPr="00D567D7">
        <w:rPr>
          <w:rFonts w:ascii="Verdana" w:hAnsi="Verdana"/>
          <w:sz w:val="18"/>
          <w:szCs w:val="18"/>
          <w:lang w:val="nl-NL"/>
        </w:rPr>
        <w:t xml:space="preserve">Aanpassingen van </w:t>
      </w:r>
      <w:r w:rsidR="004D2D19" w:rsidRPr="00D567D7">
        <w:rPr>
          <w:rFonts w:ascii="Verdana" w:hAnsi="Verdana"/>
          <w:sz w:val="18"/>
          <w:szCs w:val="18"/>
          <w:lang w:val="nl-NL"/>
        </w:rPr>
        <w:t xml:space="preserve">bestaande </w:t>
      </w:r>
      <w:r w:rsidRPr="00D567D7">
        <w:rPr>
          <w:rFonts w:ascii="Verdana" w:hAnsi="Verdana"/>
          <w:sz w:val="18"/>
          <w:szCs w:val="18"/>
          <w:lang w:val="nl-NL"/>
        </w:rPr>
        <w:t xml:space="preserve">tekeningen moeten worden uitgevoerd </w:t>
      </w:r>
      <w:r w:rsidR="00351F54" w:rsidRPr="00D567D7">
        <w:rPr>
          <w:rFonts w:ascii="Verdana" w:hAnsi="Verdana"/>
          <w:sz w:val="18"/>
          <w:szCs w:val="18"/>
          <w:lang w:val="nl-NL"/>
        </w:rPr>
        <w:t xml:space="preserve">door </w:t>
      </w:r>
      <w:r w:rsidRPr="00D567D7">
        <w:rPr>
          <w:rFonts w:ascii="Verdana" w:hAnsi="Verdana"/>
          <w:sz w:val="18"/>
          <w:szCs w:val="18"/>
          <w:lang w:val="nl-NL"/>
        </w:rPr>
        <w:t>reeds aanwezige symbolen, lagen, en bijbehorende eigenschappen</w:t>
      </w:r>
      <w:r w:rsidR="00351F54" w:rsidRPr="00D567D7">
        <w:rPr>
          <w:rFonts w:ascii="Verdana" w:hAnsi="Verdana"/>
          <w:sz w:val="18"/>
          <w:szCs w:val="18"/>
          <w:lang w:val="nl-NL"/>
        </w:rPr>
        <w:t xml:space="preserve"> opnieuw te gebruiken</w:t>
      </w:r>
      <w:r w:rsidRPr="00D567D7">
        <w:rPr>
          <w:rFonts w:ascii="Verdana" w:hAnsi="Verdana"/>
          <w:sz w:val="18"/>
          <w:szCs w:val="18"/>
          <w:lang w:val="nl-NL"/>
        </w:rPr>
        <w:t xml:space="preserve">. Als dit niet mogelijk is </w:t>
      </w:r>
      <w:r w:rsidR="00351F54" w:rsidRPr="00D567D7">
        <w:rPr>
          <w:rFonts w:ascii="Verdana" w:hAnsi="Verdana"/>
          <w:sz w:val="18"/>
          <w:szCs w:val="18"/>
          <w:lang w:val="nl-NL"/>
        </w:rPr>
        <w:t xml:space="preserve">moeten symbolen en lagen worden gebruikt </w:t>
      </w:r>
      <w:r w:rsidR="004D2D19" w:rsidRPr="00D567D7">
        <w:rPr>
          <w:rFonts w:ascii="Verdana" w:hAnsi="Verdana"/>
          <w:sz w:val="18"/>
          <w:szCs w:val="18"/>
          <w:lang w:val="nl-NL"/>
        </w:rPr>
        <w:t xml:space="preserve">volgens </w:t>
      </w:r>
      <w:r w:rsidR="00351F54" w:rsidRPr="00D567D7">
        <w:rPr>
          <w:rFonts w:ascii="Verdana" w:hAnsi="Verdana"/>
          <w:sz w:val="18"/>
          <w:szCs w:val="18"/>
          <w:lang w:val="nl-NL"/>
        </w:rPr>
        <w:t>bijlage W.</w:t>
      </w:r>
      <w:r w:rsidR="00A31C26" w:rsidRPr="00D567D7">
        <w:rPr>
          <w:rFonts w:ascii="Verdana" w:hAnsi="Verdana"/>
          <w:sz w:val="18"/>
          <w:szCs w:val="18"/>
          <w:lang w:val="nl-NL"/>
        </w:rPr>
        <w:t>1</w:t>
      </w:r>
      <w:r w:rsidR="000C4E89" w:rsidRPr="00D567D7">
        <w:rPr>
          <w:rFonts w:ascii="Verdana" w:hAnsi="Verdana"/>
          <w:sz w:val="18"/>
          <w:szCs w:val="18"/>
          <w:lang w:val="nl-NL"/>
        </w:rPr>
        <w:t>5</w:t>
      </w:r>
      <w:r w:rsidR="00351F54" w:rsidRPr="00D567D7">
        <w:rPr>
          <w:rFonts w:ascii="Verdana" w:hAnsi="Verdana"/>
          <w:sz w:val="18"/>
          <w:szCs w:val="18"/>
          <w:lang w:val="nl-NL"/>
        </w:rPr>
        <w:t xml:space="preserve"> (</w:t>
      </w:r>
      <w:r w:rsidRPr="00D567D7">
        <w:rPr>
          <w:rFonts w:ascii="Verdana" w:hAnsi="Verdana"/>
          <w:sz w:val="18"/>
          <w:szCs w:val="18"/>
          <w:lang w:val="nl-NL"/>
        </w:rPr>
        <w:t>CAD template</w:t>
      </w:r>
      <w:r w:rsidR="00351F54" w:rsidRPr="00D567D7">
        <w:rPr>
          <w:rFonts w:ascii="Verdana" w:hAnsi="Verdana"/>
          <w:sz w:val="18"/>
          <w:szCs w:val="18"/>
          <w:lang w:val="nl-NL"/>
        </w:rPr>
        <w:t>)</w:t>
      </w:r>
      <w:r w:rsidRPr="00D567D7">
        <w:rPr>
          <w:rFonts w:ascii="Verdana" w:hAnsi="Verdana"/>
          <w:sz w:val="18"/>
          <w:szCs w:val="18"/>
          <w:lang w:val="nl-NL"/>
        </w:rPr>
        <w:t>. Wanneer van de te muteren installatie al lagen aanwezig zijn, moet de reeds toegepaste laag worden gebruikt. Het symbool volgens de template moet hier dan in worden opgenomen.</w:t>
      </w:r>
    </w:p>
    <w:p w14:paraId="2AD59582" w14:textId="77777777" w:rsidR="00162B5A" w:rsidRPr="00D567D7" w:rsidRDefault="000C4E89" w:rsidP="00EF2BCE">
      <w:pPr>
        <w:rPr>
          <w:rFonts w:ascii="Verdana" w:hAnsi="Verdana"/>
          <w:sz w:val="18"/>
          <w:szCs w:val="18"/>
          <w:lang w:val="nl-NL"/>
        </w:rPr>
      </w:pPr>
      <w:r w:rsidRPr="00D567D7">
        <w:rPr>
          <w:rFonts w:ascii="Verdana" w:hAnsi="Verdana"/>
          <w:sz w:val="18"/>
          <w:szCs w:val="18"/>
          <w:lang w:val="nl-NL"/>
        </w:rPr>
        <w:t>Wanneer Opdrachtgever verzoekt het titelblok op een dwg-tekening te vervangen door</w:t>
      </w:r>
      <w:r w:rsidR="00D63D2A" w:rsidRPr="00D567D7">
        <w:rPr>
          <w:rFonts w:ascii="Verdana" w:hAnsi="Verdana"/>
          <w:sz w:val="18"/>
          <w:szCs w:val="18"/>
          <w:lang w:val="nl-NL"/>
        </w:rPr>
        <w:t xml:space="preserve"> de laatste versie volgens</w:t>
      </w:r>
      <w:r w:rsidRPr="00D567D7">
        <w:rPr>
          <w:rFonts w:ascii="Verdana" w:hAnsi="Verdana"/>
          <w:sz w:val="18"/>
          <w:szCs w:val="18"/>
          <w:lang w:val="nl-NL"/>
        </w:rPr>
        <w:t xml:space="preserve"> de CAD template telt dit als vijf stuks te muteren symbool. </w:t>
      </w:r>
      <w:r w:rsidR="00162B5A" w:rsidRPr="00D567D7">
        <w:rPr>
          <w:rFonts w:ascii="Verdana" w:hAnsi="Verdana"/>
          <w:sz w:val="18"/>
          <w:szCs w:val="18"/>
          <w:lang w:val="nl-NL"/>
        </w:rPr>
        <w:t xml:space="preserve">Ook aanpassingen aan kastaanzichten van verdeelinrichtingen tellen als vijf stuks te muteren symbool. Wanneer </w:t>
      </w:r>
      <w:r w:rsidR="00A64700" w:rsidRPr="00D567D7">
        <w:rPr>
          <w:rFonts w:ascii="Verdana" w:hAnsi="Verdana"/>
          <w:sz w:val="18"/>
          <w:szCs w:val="18"/>
          <w:lang w:val="nl-NL"/>
        </w:rPr>
        <w:t xml:space="preserve">kastaanzichten op de tekeningen geheel ontbreken kunnen in overleg met de Opdrachtgever de uren voor mutaties worden verrekend </w:t>
      </w:r>
      <w:r w:rsidR="00A64700" w:rsidRPr="00D567D7">
        <w:rPr>
          <w:rFonts w:ascii="Verdana" w:eastAsia="Calibri" w:hAnsi="Verdana"/>
          <w:sz w:val="18"/>
          <w:szCs w:val="18"/>
          <w:lang w:val="nl-NL"/>
        </w:rPr>
        <w:t>onder blok 20 van het Prijzenboek.</w:t>
      </w:r>
    </w:p>
    <w:p w14:paraId="5ED57158" w14:textId="77777777" w:rsidR="00D015B9" w:rsidRPr="00D567D7" w:rsidRDefault="00D015B9" w:rsidP="00D015B9">
      <w:pPr>
        <w:rPr>
          <w:rFonts w:ascii="Verdana" w:hAnsi="Verdana"/>
          <w:sz w:val="18"/>
          <w:szCs w:val="18"/>
          <w:lang w:val="nl-NL"/>
        </w:rPr>
      </w:pPr>
      <w:r w:rsidRPr="00D567D7">
        <w:rPr>
          <w:rFonts w:ascii="Verdana" w:eastAsia="Calibri" w:hAnsi="Verdana"/>
          <w:sz w:val="18"/>
          <w:szCs w:val="18"/>
          <w:lang w:val="nl-NL"/>
        </w:rPr>
        <w:t xml:space="preserve">Bij de rapportage </w:t>
      </w:r>
      <w:r w:rsidRPr="00D567D7">
        <w:rPr>
          <w:rFonts w:ascii="Verdana" w:hAnsi="Verdana"/>
          <w:sz w:val="18"/>
          <w:szCs w:val="18"/>
          <w:lang w:val="nl-NL"/>
        </w:rPr>
        <w:t xml:space="preserve">van een gebouw moeten de tekeningen met </w:t>
      </w:r>
      <w:r w:rsidR="009E1C31" w:rsidRPr="00D567D7">
        <w:rPr>
          <w:rFonts w:ascii="Verdana" w:hAnsi="Verdana"/>
          <w:sz w:val="18"/>
          <w:szCs w:val="18"/>
          <w:lang w:val="nl-NL"/>
        </w:rPr>
        <w:t xml:space="preserve">rood </w:t>
      </w:r>
      <w:r w:rsidRPr="00D567D7">
        <w:rPr>
          <w:rFonts w:ascii="Verdana" w:hAnsi="Verdana"/>
          <w:sz w:val="18"/>
          <w:szCs w:val="18"/>
          <w:lang w:val="nl-NL"/>
        </w:rPr>
        <w:t>revisie van alle mutaties als pdf-bestand worden verstrekt. Wanneer er (minder dan) 40 symbolen aangepast moeten worden, moet hierbij ook het bijgewerkte dwg-bestand worden verstrekt.</w:t>
      </w:r>
      <w:r w:rsidRPr="00D567D7">
        <w:rPr>
          <w:rFonts w:ascii="Verdana" w:eastAsia="Calibri" w:hAnsi="Verdana"/>
          <w:sz w:val="18"/>
          <w:szCs w:val="18"/>
          <w:lang w:val="nl-NL"/>
        </w:rPr>
        <w:t xml:space="preserve"> </w:t>
      </w:r>
    </w:p>
    <w:p w14:paraId="3D6A23FF" w14:textId="77777777" w:rsidR="00D015B9" w:rsidRPr="00D567D7" w:rsidRDefault="00D015B9" w:rsidP="00CF4D93">
      <w:pPr>
        <w:rPr>
          <w:rFonts w:ascii="Verdana" w:hAnsi="Verdana"/>
          <w:sz w:val="18"/>
          <w:szCs w:val="18"/>
          <w:lang w:val="nl-NL"/>
        </w:rPr>
      </w:pPr>
      <w:r w:rsidRPr="00D567D7">
        <w:rPr>
          <w:rFonts w:ascii="Verdana" w:hAnsi="Verdana"/>
          <w:sz w:val="18"/>
          <w:szCs w:val="18"/>
          <w:lang w:val="nl-NL"/>
        </w:rPr>
        <w:t xml:space="preserve">Wanneer meer dan 40 symbolen aangepast moeten worden, of er geen dwg-tekeningen beschikbaar zijn, moet na aanlevering van de </w:t>
      </w:r>
      <w:r w:rsidR="009E1C31" w:rsidRPr="00D567D7">
        <w:rPr>
          <w:rFonts w:ascii="Verdana" w:hAnsi="Verdana"/>
          <w:sz w:val="18"/>
          <w:szCs w:val="18"/>
          <w:lang w:val="nl-NL"/>
        </w:rPr>
        <w:t xml:space="preserve">rood </w:t>
      </w:r>
      <w:r w:rsidRPr="00D567D7">
        <w:rPr>
          <w:rFonts w:ascii="Verdana" w:hAnsi="Verdana"/>
          <w:sz w:val="18"/>
          <w:szCs w:val="18"/>
          <w:lang w:val="nl-NL"/>
        </w:rPr>
        <w:t xml:space="preserve">revisie worden afgestemd met de Opdrachtgever over de te volgen werkwijze. De Aannemer </w:t>
      </w:r>
      <w:r w:rsidRPr="00D567D7">
        <w:rPr>
          <w:rFonts w:ascii="Verdana" w:hAnsi="Verdana"/>
          <w:sz w:val="18"/>
          <w:szCs w:val="18"/>
          <w:u w:val="single"/>
          <w:lang w:val="nl-NL"/>
        </w:rPr>
        <w:t>kan</w:t>
      </w:r>
      <w:r w:rsidRPr="00D567D7">
        <w:rPr>
          <w:rFonts w:ascii="Verdana" w:hAnsi="Verdana"/>
          <w:sz w:val="18"/>
          <w:szCs w:val="18"/>
          <w:lang w:val="nl-NL"/>
        </w:rPr>
        <w:t xml:space="preserve"> dan aanvullend opdracht krijgen </w:t>
      </w:r>
      <w:r w:rsidR="00F92E30" w:rsidRPr="00D567D7">
        <w:rPr>
          <w:rFonts w:ascii="Verdana" w:hAnsi="Verdana"/>
          <w:sz w:val="18"/>
          <w:szCs w:val="18"/>
          <w:lang w:val="nl-NL"/>
        </w:rPr>
        <w:t xml:space="preserve">om </w:t>
      </w:r>
      <w:r w:rsidR="009E1C31" w:rsidRPr="00D567D7">
        <w:rPr>
          <w:rFonts w:ascii="Verdana" w:hAnsi="Verdana"/>
          <w:sz w:val="18"/>
          <w:szCs w:val="18"/>
          <w:lang w:val="nl-NL"/>
        </w:rPr>
        <w:t xml:space="preserve">de </w:t>
      </w:r>
      <w:r w:rsidR="00F92E30" w:rsidRPr="00D567D7">
        <w:rPr>
          <w:rFonts w:ascii="Verdana" w:hAnsi="Verdana"/>
          <w:sz w:val="18"/>
          <w:szCs w:val="18"/>
          <w:lang w:val="nl-NL"/>
        </w:rPr>
        <w:t xml:space="preserve">meer dan 40 symbolen op </w:t>
      </w:r>
      <w:r w:rsidRPr="00D567D7">
        <w:rPr>
          <w:rFonts w:ascii="Verdana" w:hAnsi="Verdana"/>
          <w:sz w:val="18"/>
          <w:szCs w:val="18"/>
          <w:lang w:val="nl-NL"/>
        </w:rPr>
        <w:t>de bestaande tekeningen aan te passen.</w:t>
      </w:r>
    </w:p>
    <w:p w14:paraId="2BF3BE1C" w14:textId="77777777" w:rsidR="00DD0A75" w:rsidRPr="00D567D7" w:rsidRDefault="00DD0A75" w:rsidP="00B4250D">
      <w:pPr>
        <w:pStyle w:val="Kop3"/>
      </w:pPr>
      <w:bookmarkStart w:id="11275" w:name="_Toc70878127"/>
      <w:bookmarkStart w:id="11276" w:name="_Toc70878356"/>
      <w:bookmarkStart w:id="11277" w:name="_Toc70878584"/>
      <w:bookmarkStart w:id="11278" w:name="_Toc70878812"/>
      <w:bookmarkStart w:id="11279" w:name="_Toc70879879"/>
      <w:bookmarkStart w:id="11280" w:name="_Toc70881669"/>
      <w:bookmarkStart w:id="11281" w:name="_Toc70882734"/>
      <w:bookmarkStart w:id="11282" w:name="_Toc70883024"/>
      <w:bookmarkStart w:id="11283" w:name="_Toc70883283"/>
      <w:bookmarkStart w:id="11284" w:name="_Toc70883542"/>
      <w:bookmarkStart w:id="11285" w:name="_Toc70923059"/>
      <w:bookmarkStart w:id="11286" w:name="_Toc70924194"/>
      <w:bookmarkStart w:id="11287" w:name="_Toc70878128"/>
      <w:bookmarkStart w:id="11288" w:name="_Toc70878357"/>
      <w:bookmarkStart w:id="11289" w:name="_Toc70878585"/>
      <w:bookmarkStart w:id="11290" w:name="_Toc70878813"/>
      <w:bookmarkStart w:id="11291" w:name="_Toc70879880"/>
      <w:bookmarkStart w:id="11292" w:name="_Toc70881670"/>
      <w:bookmarkStart w:id="11293" w:name="_Toc70882735"/>
      <w:bookmarkStart w:id="11294" w:name="_Toc70883025"/>
      <w:bookmarkStart w:id="11295" w:name="_Toc70883284"/>
      <w:bookmarkStart w:id="11296" w:name="_Toc70883543"/>
      <w:bookmarkStart w:id="11297" w:name="_Toc70923060"/>
      <w:bookmarkStart w:id="11298" w:name="_Toc70924195"/>
      <w:bookmarkStart w:id="11299" w:name="_Toc70878129"/>
      <w:bookmarkStart w:id="11300" w:name="_Toc70878358"/>
      <w:bookmarkStart w:id="11301" w:name="_Toc70878586"/>
      <w:bookmarkStart w:id="11302" w:name="_Toc70878814"/>
      <w:bookmarkStart w:id="11303" w:name="_Toc70879881"/>
      <w:bookmarkStart w:id="11304" w:name="_Toc70881671"/>
      <w:bookmarkStart w:id="11305" w:name="_Toc70882736"/>
      <w:bookmarkStart w:id="11306" w:name="_Toc70883026"/>
      <w:bookmarkStart w:id="11307" w:name="_Toc70883285"/>
      <w:bookmarkStart w:id="11308" w:name="_Toc70883544"/>
      <w:bookmarkStart w:id="11309" w:name="_Toc70923061"/>
      <w:bookmarkStart w:id="11310" w:name="_Toc70924196"/>
      <w:bookmarkStart w:id="11311" w:name="_Toc70878130"/>
      <w:bookmarkStart w:id="11312" w:name="_Toc70878359"/>
      <w:bookmarkStart w:id="11313" w:name="_Toc70878587"/>
      <w:bookmarkStart w:id="11314" w:name="_Toc70878815"/>
      <w:bookmarkStart w:id="11315" w:name="_Toc70879882"/>
      <w:bookmarkStart w:id="11316" w:name="_Toc70881672"/>
      <w:bookmarkStart w:id="11317" w:name="_Toc70882737"/>
      <w:bookmarkStart w:id="11318" w:name="_Toc70883027"/>
      <w:bookmarkStart w:id="11319" w:name="_Toc70883286"/>
      <w:bookmarkStart w:id="11320" w:name="_Toc70883545"/>
      <w:bookmarkStart w:id="11321" w:name="_Toc70923062"/>
      <w:bookmarkStart w:id="11322" w:name="_Toc70924197"/>
      <w:bookmarkStart w:id="11323" w:name="_Toc73388484"/>
      <w:bookmarkStart w:id="11324" w:name="_Toc73691226"/>
      <w:bookmarkStart w:id="11325" w:name="_Toc73691759"/>
      <w:bookmarkStart w:id="11326" w:name="_Toc73703075"/>
      <w:bookmarkStart w:id="11327" w:name="_Toc73714315"/>
      <w:bookmarkStart w:id="11328" w:name="_Toc73388485"/>
      <w:bookmarkStart w:id="11329" w:name="_Toc73691227"/>
      <w:bookmarkStart w:id="11330" w:name="_Toc73691760"/>
      <w:bookmarkStart w:id="11331" w:name="_Toc73703076"/>
      <w:bookmarkStart w:id="11332" w:name="_Toc73714316"/>
      <w:bookmarkStart w:id="11333" w:name="_Toc73388486"/>
      <w:bookmarkStart w:id="11334" w:name="_Toc73691228"/>
      <w:bookmarkStart w:id="11335" w:name="_Toc73691761"/>
      <w:bookmarkStart w:id="11336" w:name="_Toc73703077"/>
      <w:bookmarkStart w:id="11337" w:name="_Toc73714317"/>
      <w:bookmarkStart w:id="11338" w:name="_Toc73388487"/>
      <w:bookmarkStart w:id="11339" w:name="_Toc73691229"/>
      <w:bookmarkStart w:id="11340" w:name="_Toc73691762"/>
      <w:bookmarkStart w:id="11341" w:name="_Toc73703078"/>
      <w:bookmarkStart w:id="11342" w:name="_Toc73714318"/>
      <w:bookmarkStart w:id="11343" w:name="_Toc73388488"/>
      <w:bookmarkStart w:id="11344" w:name="_Toc73691230"/>
      <w:bookmarkStart w:id="11345" w:name="_Toc73691763"/>
      <w:bookmarkStart w:id="11346" w:name="_Toc73703079"/>
      <w:bookmarkStart w:id="11347" w:name="_Toc73714319"/>
      <w:bookmarkStart w:id="11348" w:name="_Toc73388489"/>
      <w:bookmarkStart w:id="11349" w:name="_Toc73691231"/>
      <w:bookmarkStart w:id="11350" w:name="_Toc73691764"/>
      <w:bookmarkStart w:id="11351" w:name="_Toc73703080"/>
      <w:bookmarkStart w:id="11352" w:name="_Toc73714320"/>
      <w:bookmarkStart w:id="11353" w:name="_Toc73388490"/>
      <w:bookmarkStart w:id="11354" w:name="_Toc73691232"/>
      <w:bookmarkStart w:id="11355" w:name="_Toc73691765"/>
      <w:bookmarkStart w:id="11356" w:name="_Toc73703081"/>
      <w:bookmarkStart w:id="11357" w:name="_Toc73714321"/>
      <w:bookmarkStart w:id="11358" w:name="_Toc73388491"/>
      <w:bookmarkStart w:id="11359" w:name="_Toc73691233"/>
      <w:bookmarkStart w:id="11360" w:name="_Toc73691766"/>
      <w:bookmarkStart w:id="11361" w:name="_Toc73703082"/>
      <w:bookmarkStart w:id="11362" w:name="_Toc73714322"/>
      <w:bookmarkStart w:id="11363" w:name="_Toc73388492"/>
      <w:bookmarkStart w:id="11364" w:name="_Toc73691234"/>
      <w:bookmarkStart w:id="11365" w:name="_Toc73691767"/>
      <w:bookmarkStart w:id="11366" w:name="_Toc73703083"/>
      <w:bookmarkStart w:id="11367" w:name="_Toc73714323"/>
      <w:bookmarkStart w:id="11368" w:name="_Toc73388493"/>
      <w:bookmarkStart w:id="11369" w:name="_Toc73691235"/>
      <w:bookmarkStart w:id="11370" w:name="_Toc73691768"/>
      <w:bookmarkStart w:id="11371" w:name="_Toc73703084"/>
      <w:bookmarkStart w:id="11372" w:name="_Toc73714324"/>
      <w:bookmarkStart w:id="11373" w:name="_Toc71015593"/>
      <w:bookmarkStart w:id="11374" w:name="_Toc71901918"/>
      <w:bookmarkStart w:id="11375" w:name="_Toc79070357"/>
      <w:bookmarkStart w:id="11376" w:name="_Toc97713151"/>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r w:rsidRPr="00D567D7">
        <w:t>Nieuwe tekeningen</w:t>
      </w:r>
      <w:bookmarkEnd w:id="11373"/>
      <w:bookmarkEnd w:id="11374"/>
      <w:bookmarkEnd w:id="11375"/>
      <w:bookmarkEnd w:id="11376"/>
    </w:p>
    <w:p w14:paraId="40D11528" w14:textId="77777777" w:rsidR="008C1A06" w:rsidRPr="00D567D7" w:rsidRDefault="008C1A06" w:rsidP="008C1A06">
      <w:pPr>
        <w:rPr>
          <w:rFonts w:ascii="Verdana" w:hAnsi="Verdana"/>
          <w:sz w:val="18"/>
          <w:szCs w:val="18"/>
          <w:lang w:val="nl-NL"/>
        </w:rPr>
      </w:pPr>
      <w:r w:rsidRPr="00D567D7">
        <w:rPr>
          <w:rFonts w:ascii="Verdana" w:hAnsi="Verdana"/>
          <w:sz w:val="18"/>
          <w:szCs w:val="18"/>
          <w:lang w:val="nl-NL"/>
        </w:rPr>
        <w:t xml:space="preserve">Bij het maken van nieuwe tekeningen wordt de volgende werkwijze doorlopen: </w:t>
      </w:r>
    </w:p>
    <w:p w14:paraId="30258955" w14:textId="77777777" w:rsidR="008C1A06" w:rsidRPr="00D567D7" w:rsidRDefault="008C1A06" w:rsidP="00606D2D">
      <w:pPr>
        <w:pStyle w:val="Lijstalinea"/>
        <w:numPr>
          <w:ilvl w:val="0"/>
          <w:numId w:val="35"/>
        </w:numPr>
        <w:rPr>
          <w:rFonts w:ascii="Verdana" w:hAnsi="Verdana"/>
          <w:sz w:val="18"/>
          <w:szCs w:val="18"/>
          <w:lang w:val="nl-NL"/>
        </w:rPr>
      </w:pPr>
      <w:r w:rsidRPr="00D567D7">
        <w:rPr>
          <w:rFonts w:ascii="Verdana" w:hAnsi="Verdana"/>
          <w:sz w:val="18"/>
          <w:szCs w:val="18"/>
          <w:lang w:val="nl-NL"/>
        </w:rPr>
        <w:t>Tekenen van Laagspanningsinstallaties door de Aannemer op de beschikbare b</w:t>
      </w:r>
      <w:r w:rsidR="00D63D2A" w:rsidRPr="00D567D7">
        <w:rPr>
          <w:rFonts w:ascii="Verdana" w:hAnsi="Verdana"/>
          <w:sz w:val="18"/>
          <w:szCs w:val="18"/>
          <w:lang w:val="nl-NL"/>
        </w:rPr>
        <w:t xml:space="preserve">ouwkundige </w:t>
      </w:r>
      <w:r w:rsidRPr="00D567D7">
        <w:rPr>
          <w:rFonts w:ascii="Verdana" w:hAnsi="Verdana"/>
          <w:sz w:val="18"/>
          <w:szCs w:val="18"/>
          <w:lang w:val="nl-NL"/>
        </w:rPr>
        <w:t>plattegronden</w:t>
      </w:r>
      <w:r w:rsidR="000A7276" w:rsidRPr="00D567D7">
        <w:rPr>
          <w:rFonts w:ascii="Verdana" w:hAnsi="Verdana"/>
          <w:sz w:val="18"/>
          <w:szCs w:val="18"/>
          <w:lang w:val="nl-NL"/>
        </w:rPr>
        <w:t xml:space="preserve"> en/ of bestaande installatietekeningen</w:t>
      </w:r>
      <w:r w:rsidRPr="00D567D7">
        <w:rPr>
          <w:rFonts w:ascii="Verdana" w:hAnsi="Verdana"/>
          <w:sz w:val="18"/>
          <w:szCs w:val="18"/>
          <w:lang w:val="nl-NL"/>
        </w:rPr>
        <w:t>.</w:t>
      </w:r>
    </w:p>
    <w:p w14:paraId="2B1247A4" w14:textId="77777777" w:rsidR="0089272A" w:rsidRPr="00D567D7" w:rsidRDefault="008C1A06" w:rsidP="00414810">
      <w:pPr>
        <w:pStyle w:val="Lijstalinea"/>
        <w:numPr>
          <w:ilvl w:val="0"/>
          <w:numId w:val="35"/>
        </w:numPr>
        <w:rPr>
          <w:rFonts w:ascii="Verdana" w:hAnsi="Verdana"/>
          <w:sz w:val="18"/>
          <w:szCs w:val="18"/>
          <w:lang w:val="nl-NL"/>
        </w:rPr>
      </w:pPr>
      <w:r w:rsidRPr="00D567D7">
        <w:rPr>
          <w:rFonts w:ascii="Verdana" w:hAnsi="Verdana"/>
          <w:sz w:val="18"/>
          <w:szCs w:val="18"/>
          <w:lang w:val="nl-NL"/>
        </w:rPr>
        <w:lastRenderedPageBreak/>
        <w:t xml:space="preserve">Controle en goedkeuring door de Opdrachtgever. </w:t>
      </w:r>
    </w:p>
    <w:p w14:paraId="7753162C" w14:textId="77777777" w:rsidR="008C1A06" w:rsidRPr="00D567D7" w:rsidRDefault="008C1A06" w:rsidP="0089272A">
      <w:pPr>
        <w:rPr>
          <w:rFonts w:ascii="Verdana" w:hAnsi="Verdana"/>
          <w:sz w:val="18"/>
          <w:szCs w:val="18"/>
          <w:lang w:val="nl-NL"/>
        </w:rPr>
      </w:pPr>
      <w:r w:rsidRPr="00D567D7">
        <w:rPr>
          <w:rFonts w:ascii="Verdana" w:hAnsi="Verdana"/>
          <w:sz w:val="18"/>
          <w:szCs w:val="18"/>
          <w:lang w:val="nl-NL"/>
        </w:rPr>
        <w:t xml:space="preserve">Eén nieuwe tekening is van een gebouw één bouwlaag met aparte lagen voor bouwkunde, werktuigbouwkunde, of elektrotechniek voor élk NL-SfB hoofdelement. </w:t>
      </w:r>
    </w:p>
    <w:p w14:paraId="49868DA5" w14:textId="5783F137" w:rsidR="00810015" w:rsidRPr="00D567D7" w:rsidRDefault="000556B2" w:rsidP="00810015">
      <w:pPr>
        <w:rPr>
          <w:rFonts w:ascii="Verdana" w:eastAsia="Calibri" w:hAnsi="Verdana"/>
          <w:sz w:val="18"/>
          <w:szCs w:val="18"/>
          <w:lang w:val="nl-NL"/>
        </w:rPr>
      </w:pPr>
      <w:r w:rsidRPr="00D567D7">
        <w:rPr>
          <w:rFonts w:ascii="Verdana" w:hAnsi="Verdana"/>
          <w:sz w:val="18"/>
          <w:szCs w:val="18"/>
          <w:lang w:val="nl-NL"/>
        </w:rPr>
        <w:t xml:space="preserve">De inhoud van nieuwe tekeningen moet </w:t>
      </w:r>
      <w:r w:rsidRPr="00D567D7">
        <w:rPr>
          <w:rFonts w:ascii="Verdana" w:eastAsia="Calibri" w:hAnsi="Verdana"/>
          <w:sz w:val="18"/>
          <w:szCs w:val="18"/>
          <w:lang w:val="nl-NL"/>
        </w:rPr>
        <w:t>100 % compleet zijn</w:t>
      </w:r>
      <w:r w:rsidR="00810015" w:rsidRPr="00D567D7">
        <w:rPr>
          <w:rFonts w:ascii="Verdana" w:eastAsia="Calibri" w:hAnsi="Verdana"/>
          <w:sz w:val="18"/>
          <w:szCs w:val="18"/>
          <w:lang w:val="nl-NL"/>
        </w:rPr>
        <w:t xml:space="preserve">. </w:t>
      </w:r>
      <w:r w:rsidR="00810015" w:rsidRPr="00D567D7">
        <w:rPr>
          <w:rFonts w:ascii="Verdana" w:hAnsi="Verdana"/>
          <w:sz w:val="18"/>
          <w:szCs w:val="18"/>
          <w:lang w:val="nl-NL"/>
        </w:rPr>
        <w:t>De inhoud die voor complete tekeningen wordt verwacht is nader toegelicht in bijlage W.</w:t>
      </w:r>
      <w:r w:rsidR="00A31C26" w:rsidRPr="00D567D7">
        <w:rPr>
          <w:rFonts w:ascii="Verdana" w:hAnsi="Verdana"/>
          <w:sz w:val="18"/>
          <w:szCs w:val="18"/>
          <w:lang w:val="nl-NL"/>
        </w:rPr>
        <w:t>14</w:t>
      </w:r>
      <w:r w:rsidR="00810015" w:rsidRPr="00D567D7">
        <w:rPr>
          <w:rFonts w:ascii="Verdana" w:hAnsi="Verdana"/>
          <w:sz w:val="18"/>
          <w:szCs w:val="18"/>
          <w:lang w:val="nl-NL"/>
        </w:rPr>
        <w:t xml:space="preserve"> (eisen elektrotechnische tekeningen).</w:t>
      </w:r>
    </w:p>
    <w:p w14:paraId="49F4CFED" w14:textId="5702C9E2" w:rsidR="008C1A06" w:rsidRPr="00D567D7" w:rsidRDefault="000556B2" w:rsidP="0089272A">
      <w:pPr>
        <w:rPr>
          <w:rFonts w:ascii="Verdana" w:hAnsi="Verdana"/>
          <w:sz w:val="18"/>
          <w:szCs w:val="18"/>
          <w:lang w:val="nl-NL"/>
        </w:rPr>
      </w:pPr>
      <w:r w:rsidRPr="00D567D7">
        <w:rPr>
          <w:rFonts w:ascii="Verdana" w:hAnsi="Verdana"/>
          <w:sz w:val="18"/>
          <w:szCs w:val="18"/>
          <w:lang w:val="nl-NL"/>
        </w:rPr>
        <w:t>Voor een voorbeeld van een tekening zoals gevraagd, wordt verwezen naar bijlage W.</w:t>
      </w:r>
      <w:r w:rsidR="00A31C26" w:rsidRPr="00D567D7">
        <w:rPr>
          <w:rFonts w:ascii="Verdana" w:hAnsi="Verdana"/>
          <w:sz w:val="18"/>
          <w:szCs w:val="18"/>
          <w:lang w:val="nl-NL"/>
        </w:rPr>
        <w:t>1</w:t>
      </w:r>
      <w:r w:rsidRPr="00D567D7">
        <w:rPr>
          <w:rFonts w:ascii="Verdana" w:hAnsi="Verdana"/>
          <w:sz w:val="18"/>
          <w:szCs w:val="18"/>
          <w:lang w:val="nl-NL"/>
        </w:rPr>
        <w:t>7 (voorbeeldtekening).</w:t>
      </w:r>
    </w:p>
    <w:p w14:paraId="4FD9A0E5" w14:textId="77777777" w:rsidR="00C0715B" w:rsidRPr="00D567D7" w:rsidRDefault="0089374F" w:rsidP="00DD0A75">
      <w:pPr>
        <w:rPr>
          <w:rFonts w:ascii="Verdana" w:hAnsi="Verdana"/>
          <w:sz w:val="18"/>
          <w:szCs w:val="18"/>
          <w:lang w:val="nl-NL"/>
        </w:rPr>
      </w:pPr>
      <w:r w:rsidRPr="00D567D7">
        <w:rPr>
          <w:rFonts w:ascii="Verdana" w:hAnsi="Verdana"/>
          <w:sz w:val="18"/>
          <w:szCs w:val="18"/>
          <w:lang w:val="nl-NL"/>
        </w:rPr>
        <w:t xml:space="preserve">Als de </w:t>
      </w:r>
      <w:r w:rsidR="00DD0A75" w:rsidRPr="00D567D7">
        <w:rPr>
          <w:rFonts w:ascii="Verdana" w:hAnsi="Verdana"/>
          <w:sz w:val="18"/>
          <w:szCs w:val="18"/>
          <w:lang w:val="nl-NL"/>
        </w:rPr>
        <w:t>Aannemer</w:t>
      </w:r>
      <w:r w:rsidRPr="00D567D7">
        <w:rPr>
          <w:rFonts w:ascii="Verdana" w:hAnsi="Verdana"/>
          <w:sz w:val="18"/>
          <w:szCs w:val="18"/>
          <w:lang w:val="nl-NL"/>
        </w:rPr>
        <w:t xml:space="preserve"> opdracht krijgt</w:t>
      </w:r>
      <w:r w:rsidR="00DD0A75" w:rsidRPr="00D567D7">
        <w:rPr>
          <w:rFonts w:ascii="Verdana" w:hAnsi="Verdana"/>
          <w:sz w:val="18"/>
          <w:szCs w:val="18"/>
          <w:lang w:val="nl-NL"/>
        </w:rPr>
        <w:t xml:space="preserve"> voor het maken van nieuwe tekeningen</w:t>
      </w:r>
      <w:r w:rsidRPr="00D567D7">
        <w:rPr>
          <w:rFonts w:ascii="Verdana" w:hAnsi="Verdana"/>
          <w:sz w:val="18"/>
          <w:szCs w:val="18"/>
          <w:lang w:val="nl-NL"/>
        </w:rPr>
        <w:t>, moeten deze voldoen aan de tekenvoor</w:t>
      </w:r>
      <w:r w:rsidR="00162B5A" w:rsidRPr="00D567D7">
        <w:rPr>
          <w:rFonts w:ascii="Verdana" w:hAnsi="Verdana"/>
          <w:sz w:val="18"/>
          <w:szCs w:val="18"/>
          <w:lang w:val="nl-NL"/>
        </w:rPr>
        <w:t>schriften volgens paragraaf 5.</w:t>
      </w:r>
      <w:r w:rsidR="00F64B75" w:rsidRPr="00D567D7">
        <w:rPr>
          <w:rFonts w:ascii="Verdana" w:hAnsi="Verdana"/>
          <w:sz w:val="18"/>
          <w:szCs w:val="18"/>
          <w:lang w:val="nl-NL"/>
        </w:rPr>
        <w:t>9</w:t>
      </w:r>
      <w:r w:rsidRPr="00D567D7">
        <w:rPr>
          <w:rFonts w:ascii="Verdana" w:hAnsi="Verdana"/>
          <w:sz w:val="18"/>
          <w:szCs w:val="18"/>
          <w:lang w:val="nl-NL"/>
        </w:rPr>
        <w:t>.1</w:t>
      </w:r>
      <w:r w:rsidR="00C0715B" w:rsidRPr="00D567D7">
        <w:rPr>
          <w:rFonts w:ascii="Verdana" w:hAnsi="Verdana"/>
          <w:sz w:val="18"/>
          <w:szCs w:val="18"/>
          <w:lang w:val="nl-NL"/>
        </w:rPr>
        <w:t>.</w:t>
      </w:r>
      <w:r w:rsidR="008C1A06" w:rsidRPr="00D567D7">
        <w:rPr>
          <w:rFonts w:ascii="Verdana" w:hAnsi="Verdana"/>
          <w:sz w:val="18"/>
          <w:szCs w:val="18"/>
          <w:lang w:val="nl-NL"/>
        </w:rPr>
        <w:t>1.</w:t>
      </w:r>
      <w:r w:rsidR="00C0715B" w:rsidRPr="00D567D7">
        <w:rPr>
          <w:rFonts w:ascii="Verdana" w:hAnsi="Verdana"/>
          <w:sz w:val="18"/>
          <w:szCs w:val="18"/>
          <w:lang w:val="nl-NL"/>
        </w:rPr>
        <w:t xml:space="preserve"> Aanvullend hierop geldt:</w:t>
      </w:r>
    </w:p>
    <w:p w14:paraId="6AFE5D50" w14:textId="77777777" w:rsidR="000556B2" w:rsidRPr="00D567D7" w:rsidRDefault="000556B2" w:rsidP="00606D2D">
      <w:pPr>
        <w:pStyle w:val="Lijstalinea"/>
        <w:numPr>
          <w:ilvl w:val="0"/>
          <w:numId w:val="34"/>
        </w:numPr>
        <w:rPr>
          <w:rFonts w:ascii="Verdana" w:hAnsi="Verdana"/>
          <w:sz w:val="18"/>
          <w:szCs w:val="18"/>
          <w:lang w:val="nl-NL"/>
        </w:rPr>
      </w:pPr>
      <w:r w:rsidRPr="00D567D7">
        <w:rPr>
          <w:rFonts w:ascii="Verdana" w:hAnsi="Verdana"/>
          <w:sz w:val="18"/>
          <w:szCs w:val="18"/>
          <w:lang w:val="nl-NL"/>
        </w:rPr>
        <w:t>In tekeningen moet de bouwkundige plattegrond als xref worden gebruikt.</w:t>
      </w:r>
    </w:p>
    <w:p w14:paraId="3B4EA406" w14:textId="7D800E04" w:rsidR="008C1A06" w:rsidRPr="00D567D7" w:rsidRDefault="00C0715B" w:rsidP="00606D2D">
      <w:pPr>
        <w:pStyle w:val="Lijstalinea"/>
        <w:numPr>
          <w:ilvl w:val="0"/>
          <w:numId w:val="34"/>
        </w:numPr>
        <w:rPr>
          <w:rFonts w:ascii="Verdana" w:hAnsi="Verdana"/>
          <w:b/>
          <w:sz w:val="18"/>
          <w:szCs w:val="18"/>
          <w:lang w:val="nl-NL"/>
        </w:rPr>
      </w:pPr>
      <w:r w:rsidRPr="00D567D7">
        <w:rPr>
          <w:rFonts w:ascii="Verdana" w:hAnsi="Verdana"/>
          <w:sz w:val="18"/>
          <w:szCs w:val="18"/>
          <w:lang w:val="nl-NL"/>
        </w:rPr>
        <w:t xml:space="preserve">Bestandsnamen van nieuwe tekeningen uitvoeren volgens </w:t>
      </w:r>
      <w:r w:rsidR="0036436B" w:rsidRPr="00D567D7">
        <w:rPr>
          <w:rFonts w:ascii="Verdana" w:hAnsi="Verdana"/>
          <w:sz w:val="18"/>
          <w:szCs w:val="18"/>
          <w:lang w:val="nl-NL"/>
        </w:rPr>
        <w:t>bijlage</w:t>
      </w:r>
      <w:r w:rsidR="003B454D" w:rsidRPr="00D567D7">
        <w:rPr>
          <w:rFonts w:ascii="Verdana" w:hAnsi="Verdana"/>
          <w:sz w:val="18"/>
          <w:szCs w:val="18"/>
          <w:lang w:val="nl-NL"/>
        </w:rPr>
        <w:t xml:space="preserve"> W.</w:t>
      </w:r>
      <w:r w:rsidR="00A31C26" w:rsidRPr="00D567D7">
        <w:rPr>
          <w:rFonts w:ascii="Verdana" w:hAnsi="Verdana"/>
          <w:sz w:val="18"/>
          <w:szCs w:val="18"/>
          <w:lang w:val="nl-NL"/>
        </w:rPr>
        <w:t>1</w:t>
      </w:r>
      <w:r w:rsidR="00670D6D" w:rsidRPr="00D567D7">
        <w:rPr>
          <w:rFonts w:ascii="Verdana" w:hAnsi="Verdana"/>
          <w:sz w:val="18"/>
          <w:szCs w:val="18"/>
          <w:lang w:val="nl-NL"/>
        </w:rPr>
        <w:t>8</w:t>
      </w:r>
      <w:r w:rsidR="0036436B" w:rsidRPr="00D567D7">
        <w:rPr>
          <w:rFonts w:ascii="Verdana" w:hAnsi="Verdana"/>
          <w:sz w:val="18"/>
          <w:szCs w:val="18"/>
          <w:lang w:val="nl-NL"/>
        </w:rPr>
        <w:t xml:space="preserve"> (bestandsbenaming)</w:t>
      </w:r>
      <w:r w:rsidRPr="00D567D7">
        <w:rPr>
          <w:rFonts w:ascii="Verdana" w:hAnsi="Verdana"/>
          <w:sz w:val="18"/>
          <w:szCs w:val="18"/>
          <w:lang w:val="nl-NL"/>
        </w:rPr>
        <w:t>.</w:t>
      </w:r>
    </w:p>
    <w:p w14:paraId="52F74BA0" w14:textId="77777777" w:rsidR="00162B5A" w:rsidRPr="00D567D7" w:rsidRDefault="00162B5A" w:rsidP="00606D2D">
      <w:pPr>
        <w:pStyle w:val="Lijstalinea"/>
        <w:numPr>
          <w:ilvl w:val="0"/>
          <w:numId w:val="34"/>
        </w:numPr>
        <w:rPr>
          <w:rFonts w:ascii="Verdana" w:hAnsi="Verdana"/>
          <w:sz w:val="18"/>
          <w:szCs w:val="18"/>
          <w:lang w:val="nl-NL"/>
        </w:rPr>
      </w:pPr>
      <w:r w:rsidRPr="00D567D7">
        <w:rPr>
          <w:rFonts w:ascii="Verdana" w:hAnsi="Verdana"/>
          <w:sz w:val="18"/>
          <w:szCs w:val="18"/>
          <w:lang w:val="nl-NL"/>
        </w:rPr>
        <w:t>Bijwerken van de bijbehorende tekening</w:t>
      </w:r>
      <w:r w:rsidR="00BC2C51" w:rsidRPr="00D567D7">
        <w:rPr>
          <w:rFonts w:ascii="Verdana" w:hAnsi="Verdana"/>
          <w:sz w:val="18"/>
          <w:szCs w:val="18"/>
          <w:lang w:val="nl-NL"/>
        </w:rPr>
        <w:t>en</w:t>
      </w:r>
      <w:r w:rsidRPr="00D567D7">
        <w:rPr>
          <w:rFonts w:ascii="Verdana" w:hAnsi="Verdana"/>
          <w:sz w:val="18"/>
          <w:szCs w:val="18"/>
          <w:lang w:val="nl-NL"/>
        </w:rPr>
        <w:t>lijst.</w:t>
      </w:r>
    </w:p>
    <w:p w14:paraId="741D23F8" w14:textId="77777777" w:rsidR="00CF4D93" w:rsidRPr="00D567D7" w:rsidRDefault="003B1D5F" w:rsidP="00B4250D">
      <w:pPr>
        <w:pStyle w:val="Kop2"/>
      </w:pPr>
      <w:bookmarkStart w:id="11377" w:name="_Toc75164018"/>
      <w:bookmarkStart w:id="11378" w:name="_Toc75164272"/>
      <w:bookmarkStart w:id="11379" w:name="_Toc75174578"/>
      <w:bookmarkEnd w:id="11377"/>
      <w:bookmarkEnd w:id="11378"/>
      <w:bookmarkEnd w:id="11379"/>
      <w:r w:rsidRPr="00D567D7">
        <w:rPr>
          <w:lang w:val="nl-NL"/>
        </w:rPr>
        <w:tab/>
      </w:r>
      <w:bookmarkStart w:id="11380" w:name="_Toc71015596"/>
      <w:bookmarkStart w:id="11381" w:name="_Toc71901921"/>
      <w:bookmarkStart w:id="11382" w:name="_Toc79070358"/>
      <w:bookmarkStart w:id="11383" w:name="_Toc97713152"/>
      <w:r w:rsidR="00CF4D93" w:rsidRPr="00D567D7">
        <w:t>Samenwerkruimte van RVB</w:t>
      </w:r>
      <w:bookmarkEnd w:id="11380"/>
      <w:bookmarkEnd w:id="11381"/>
      <w:bookmarkEnd w:id="11382"/>
      <w:bookmarkEnd w:id="11383"/>
    </w:p>
    <w:p w14:paraId="1CF9E20C" w14:textId="77777777" w:rsidR="00CF4D93" w:rsidRPr="00D567D7" w:rsidRDefault="00CF4D93" w:rsidP="00CF4D93">
      <w:pPr>
        <w:rPr>
          <w:rFonts w:ascii="Verdana" w:hAnsi="Verdana"/>
          <w:sz w:val="18"/>
          <w:szCs w:val="18"/>
          <w:lang w:val="nl-NL"/>
        </w:rPr>
      </w:pPr>
      <w:r w:rsidRPr="00D567D7">
        <w:rPr>
          <w:rFonts w:ascii="Verdana" w:hAnsi="Verdana"/>
          <w:sz w:val="18"/>
          <w:szCs w:val="18"/>
          <w:lang w:val="nl-NL"/>
        </w:rPr>
        <w:t xml:space="preserve">Door het RVB wordt een samenwerkruimte ingericht waarin </w:t>
      </w:r>
      <w:r w:rsidR="00601894" w:rsidRPr="00D567D7">
        <w:rPr>
          <w:rFonts w:ascii="Verdana" w:hAnsi="Verdana"/>
          <w:sz w:val="18"/>
          <w:szCs w:val="18"/>
          <w:lang w:val="nl-NL"/>
        </w:rPr>
        <w:t>Aannemer</w:t>
      </w:r>
      <w:r w:rsidRPr="00D567D7">
        <w:rPr>
          <w:rFonts w:ascii="Verdana" w:hAnsi="Verdana"/>
          <w:sz w:val="18"/>
          <w:szCs w:val="18"/>
          <w:lang w:val="nl-NL"/>
        </w:rPr>
        <w:t xml:space="preserve"> en het </w:t>
      </w:r>
      <w:r w:rsidR="004A70B5" w:rsidRPr="00D567D7">
        <w:rPr>
          <w:rFonts w:ascii="Verdana" w:hAnsi="Verdana"/>
          <w:sz w:val="18"/>
          <w:szCs w:val="18"/>
          <w:lang w:val="nl-NL"/>
        </w:rPr>
        <w:t>RVB</w:t>
      </w:r>
      <w:r w:rsidR="00B37DF2" w:rsidRPr="00D567D7">
        <w:rPr>
          <w:rFonts w:ascii="Verdana" w:hAnsi="Verdana"/>
          <w:sz w:val="18"/>
          <w:szCs w:val="18"/>
          <w:lang w:val="nl-NL"/>
        </w:rPr>
        <w:t xml:space="preserve"> </w:t>
      </w:r>
      <w:r w:rsidR="004A70B5" w:rsidRPr="00D567D7">
        <w:rPr>
          <w:rFonts w:ascii="Verdana" w:hAnsi="Verdana"/>
          <w:sz w:val="18"/>
          <w:szCs w:val="18"/>
          <w:lang w:val="nl-NL"/>
        </w:rPr>
        <w:t>documenten</w:t>
      </w:r>
      <w:r w:rsidRPr="00D567D7">
        <w:rPr>
          <w:rFonts w:ascii="Verdana" w:hAnsi="Verdana"/>
          <w:sz w:val="18"/>
          <w:szCs w:val="18"/>
          <w:lang w:val="nl-NL"/>
        </w:rPr>
        <w:t xml:space="preserve"> kunnen uitwisselen en beheren. Bij </w:t>
      </w:r>
      <w:r w:rsidR="00B37DF2" w:rsidRPr="00D567D7">
        <w:rPr>
          <w:rFonts w:ascii="Verdana" w:hAnsi="Verdana"/>
          <w:sz w:val="18"/>
          <w:szCs w:val="18"/>
          <w:lang w:val="nl-NL"/>
        </w:rPr>
        <w:t xml:space="preserve">Opdracht </w:t>
      </w:r>
      <w:r w:rsidRPr="00D567D7">
        <w:rPr>
          <w:rFonts w:ascii="Verdana" w:hAnsi="Verdana"/>
          <w:sz w:val="18"/>
          <w:szCs w:val="18"/>
          <w:lang w:val="nl-NL"/>
        </w:rPr>
        <w:t xml:space="preserve">wordt de toegang tot deze </w:t>
      </w:r>
      <w:r w:rsidR="007F034F" w:rsidRPr="00D567D7">
        <w:rPr>
          <w:rFonts w:ascii="Verdana" w:hAnsi="Verdana"/>
          <w:sz w:val="18"/>
          <w:szCs w:val="18"/>
          <w:lang w:val="nl-NL"/>
        </w:rPr>
        <w:t>internetpagina</w:t>
      </w:r>
      <w:r w:rsidRPr="00D567D7">
        <w:rPr>
          <w:rFonts w:ascii="Verdana" w:hAnsi="Verdana"/>
          <w:sz w:val="18"/>
          <w:szCs w:val="18"/>
          <w:lang w:val="nl-NL"/>
        </w:rPr>
        <w:t xml:space="preserve"> ingeregeld. </w:t>
      </w:r>
    </w:p>
    <w:p w14:paraId="3961B110" w14:textId="77777777" w:rsidR="00CF4D93" w:rsidRPr="00D567D7" w:rsidRDefault="00CF4D93" w:rsidP="00CF4D93">
      <w:pPr>
        <w:rPr>
          <w:rFonts w:ascii="Verdana" w:hAnsi="Verdana"/>
          <w:sz w:val="18"/>
          <w:szCs w:val="18"/>
          <w:lang w:val="nl-NL"/>
        </w:rPr>
      </w:pPr>
      <w:r w:rsidRPr="00D567D7">
        <w:rPr>
          <w:rFonts w:ascii="Verdana" w:hAnsi="Verdana"/>
          <w:sz w:val="18"/>
          <w:szCs w:val="18"/>
          <w:lang w:val="nl-NL"/>
        </w:rPr>
        <w:t>Mogelijk wordt dit op termijn vervangen door een</w:t>
      </w:r>
      <w:r w:rsidR="00A02405" w:rsidRPr="00D567D7">
        <w:rPr>
          <w:rFonts w:ascii="Verdana" w:hAnsi="Verdana"/>
          <w:sz w:val="18"/>
          <w:szCs w:val="18"/>
          <w:lang w:val="nl-NL"/>
        </w:rPr>
        <w:t xml:space="preserve"> (andere)</w:t>
      </w:r>
      <w:r w:rsidRPr="00D567D7">
        <w:rPr>
          <w:rFonts w:ascii="Verdana" w:hAnsi="Verdana"/>
          <w:sz w:val="18"/>
          <w:szCs w:val="18"/>
          <w:lang w:val="nl-NL"/>
        </w:rPr>
        <w:t xml:space="preserve"> web-based applicatie. </w:t>
      </w:r>
      <w:r w:rsidR="00601894" w:rsidRPr="00D567D7">
        <w:rPr>
          <w:rFonts w:ascii="Verdana" w:hAnsi="Verdana"/>
          <w:sz w:val="18"/>
          <w:szCs w:val="18"/>
          <w:lang w:val="nl-NL"/>
        </w:rPr>
        <w:t>Aannemer</w:t>
      </w:r>
      <w:r w:rsidRPr="00D567D7">
        <w:rPr>
          <w:rFonts w:ascii="Verdana" w:hAnsi="Verdana"/>
          <w:sz w:val="18"/>
          <w:szCs w:val="18"/>
          <w:lang w:val="nl-NL"/>
        </w:rPr>
        <w:t xml:space="preserve"> moet medewerking verlenen bij de implementatie van deze web-based applicatie.</w:t>
      </w:r>
    </w:p>
    <w:p w14:paraId="73D29052" w14:textId="77777777" w:rsidR="00CF4D93" w:rsidRPr="00D567D7" w:rsidRDefault="00CF4D93" w:rsidP="00ED31C8">
      <w:pPr>
        <w:rPr>
          <w:rFonts w:ascii="Verdana" w:hAnsi="Verdana"/>
          <w:sz w:val="18"/>
          <w:szCs w:val="18"/>
          <w:lang w:val="nl-NL"/>
        </w:rPr>
      </w:pPr>
    </w:p>
    <w:p w14:paraId="6FF78E00" w14:textId="77777777" w:rsidR="00CF4D93" w:rsidRPr="00D567D7" w:rsidRDefault="00CF4D93" w:rsidP="00ED31C8">
      <w:pPr>
        <w:rPr>
          <w:rFonts w:ascii="Verdana" w:hAnsi="Verdana"/>
          <w:sz w:val="18"/>
          <w:szCs w:val="18"/>
          <w:lang w:val="nl-NL"/>
        </w:rPr>
      </w:pPr>
    </w:p>
    <w:p w14:paraId="070F8BB7" w14:textId="77777777" w:rsidR="00CF4D93" w:rsidRPr="00D567D7" w:rsidRDefault="00CF4D93" w:rsidP="00ED31C8">
      <w:pPr>
        <w:rPr>
          <w:rFonts w:ascii="Verdana" w:hAnsi="Verdana"/>
          <w:sz w:val="18"/>
          <w:szCs w:val="18"/>
          <w:lang w:val="nl-NL"/>
        </w:rPr>
      </w:pPr>
    </w:p>
    <w:p w14:paraId="7A6FACBD" w14:textId="77777777" w:rsidR="005539DC" w:rsidRPr="00D567D7" w:rsidRDefault="005539DC">
      <w:pPr>
        <w:rPr>
          <w:rFonts w:ascii="Verdana" w:hAnsi="Verdana"/>
          <w:color w:val="BFBFBF" w:themeColor="background1" w:themeShade="BF"/>
          <w:sz w:val="18"/>
          <w:szCs w:val="18"/>
          <w:lang w:val="nl-NL"/>
        </w:rPr>
      </w:pPr>
    </w:p>
    <w:p w14:paraId="2942D6E2" w14:textId="77777777" w:rsidR="00D82BA1" w:rsidRPr="00D567D7" w:rsidRDefault="00D82BA1" w:rsidP="00373438">
      <w:pPr>
        <w:rPr>
          <w:rFonts w:ascii="Verdana" w:hAnsi="Verdana"/>
          <w:sz w:val="18"/>
          <w:szCs w:val="18"/>
          <w:lang w:val="nl-NL"/>
        </w:rPr>
      </w:pPr>
    </w:p>
    <w:p w14:paraId="043A5846" w14:textId="77777777" w:rsidR="00473800" w:rsidRPr="00D567D7" w:rsidRDefault="00473800" w:rsidP="003611EF">
      <w:pPr>
        <w:ind w:left="851" w:hanging="851"/>
        <w:rPr>
          <w:rFonts w:ascii="Verdana" w:hAnsi="Verdana"/>
          <w:sz w:val="18"/>
          <w:szCs w:val="18"/>
          <w:lang w:val="nl-NL"/>
        </w:rPr>
      </w:pPr>
    </w:p>
    <w:p w14:paraId="4D59236F" w14:textId="77777777" w:rsidR="00473800" w:rsidRPr="00D567D7" w:rsidRDefault="00473800">
      <w:pPr>
        <w:rPr>
          <w:rFonts w:ascii="Verdana" w:hAnsi="Verdana"/>
          <w:sz w:val="18"/>
          <w:szCs w:val="18"/>
          <w:lang w:val="nl-NL"/>
        </w:rPr>
      </w:pPr>
      <w:r w:rsidRPr="00D567D7">
        <w:rPr>
          <w:rFonts w:ascii="Verdana" w:hAnsi="Verdana"/>
          <w:sz w:val="18"/>
          <w:szCs w:val="18"/>
          <w:lang w:val="nl-NL"/>
        </w:rPr>
        <w:br w:type="page"/>
      </w:r>
    </w:p>
    <w:bookmarkStart w:id="11384" w:name="_Toc79070359" w:displacedByCustomXml="next"/>
    <w:bookmarkStart w:id="11385" w:name="_Toc71015597" w:displacedByCustomXml="next"/>
    <w:bookmarkStart w:id="11386" w:name="_Toc71901922" w:displacedByCustomXml="next"/>
    <w:bookmarkStart w:id="11387" w:name="_Toc97713153" w:displacedByCustomXml="next"/>
    <w:sdt>
      <w:sdtPr>
        <w:rPr>
          <w:rFonts w:asciiTheme="minorHAnsi" w:eastAsiaTheme="minorHAnsi" w:hAnsiTheme="minorHAnsi" w:cs="Times New Roman"/>
          <w:b w:val="0"/>
          <w:iCs/>
          <w:color w:val="auto"/>
          <w:sz w:val="18"/>
          <w:szCs w:val="18"/>
          <w:lang w:eastAsia="nl-NL"/>
        </w:rPr>
        <w:id w:val="1010340449"/>
        <w:placeholder>
          <w:docPart w:val="DefaultPlaceholder_-1854013440"/>
        </w:placeholder>
      </w:sdtPr>
      <w:sdtEndPr>
        <w:rPr>
          <w:rFonts w:cstheme="minorBidi"/>
          <w:iCs w:val="0"/>
          <w:lang w:eastAsia="en-US"/>
        </w:rPr>
      </w:sdtEndPr>
      <w:sdtContent>
        <w:p w14:paraId="6FB14764" w14:textId="77777777" w:rsidR="00473800" w:rsidRPr="00D567D7" w:rsidRDefault="009A52EA" w:rsidP="00F7619F">
          <w:pPr>
            <w:pStyle w:val="Kop1"/>
            <w:rPr>
              <w:sz w:val="18"/>
              <w:szCs w:val="18"/>
            </w:rPr>
          </w:pPr>
          <w:r w:rsidRPr="00D567D7">
            <w:rPr>
              <w:sz w:val="18"/>
              <w:szCs w:val="18"/>
            </w:rPr>
            <w:t xml:space="preserve">Implementatie en </w:t>
          </w:r>
          <w:r w:rsidR="00473800" w:rsidRPr="00D567D7">
            <w:rPr>
              <w:sz w:val="18"/>
              <w:szCs w:val="18"/>
            </w:rPr>
            <w:t>Pla</w:t>
          </w:r>
          <w:r w:rsidR="002A191F" w:rsidRPr="00D567D7">
            <w:rPr>
              <w:sz w:val="18"/>
              <w:szCs w:val="18"/>
            </w:rPr>
            <w:t>n</w:t>
          </w:r>
          <w:r w:rsidR="00473800" w:rsidRPr="00D567D7">
            <w:rPr>
              <w:sz w:val="18"/>
              <w:szCs w:val="18"/>
            </w:rPr>
            <w:t>ningen</w:t>
          </w:r>
          <w:bookmarkEnd w:id="11387"/>
          <w:bookmarkEnd w:id="11386"/>
          <w:bookmarkEnd w:id="11385"/>
          <w:bookmarkEnd w:id="11384"/>
        </w:p>
        <w:p w14:paraId="7F0CC102" w14:textId="77777777" w:rsidR="009A52EA" w:rsidRPr="00D567D7" w:rsidRDefault="009A52EA" w:rsidP="00B4250D">
          <w:pPr>
            <w:pStyle w:val="Kop2"/>
          </w:pPr>
          <w:bookmarkStart w:id="11388" w:name="_Toc71015598"/>
          <w:bookmarkStart w:id="11389" w:name="_Toc71901923"/>
          <w:bookmarkStart w:id="11390" w:name="_Ref76546157"/>
          <w:bookmarkStart w:id="11391" w:name="_Toc79070360"/>
          <w:bookmarkStart w:id="11392" w:name="_Toc97713154"/>
          <w:r w:rsidRPr="00D567D7">
            <w:t>Implementatie</w:t>
          </w:r>
          <w:bookmarkEnd w:id="11388"/>
          <w:bookmarkEnd w:id="11389"/>
          <w:bookmarkEnd w:id="11390"/>
          <w:bookmarkEnd w:id="11391"/>
          <w:bookmarkEnd w:id="11392"/>
        </w:p>
        <w:p w14:paraId="27556955" w14:textId="77777777" w:rsidR="00090000" w:rsidRPr="00D567D7" w:rsidRDefault="000B5078" w:rsidP="002A191F">
          <w:pPr>
            <w:rPr>
              <w:rFonts w:ascii="Verdana" w:hAnsi="Verdana"/>
              <w:sz w:val="18"/>
              <w:szCs w:val="18"/>
              <w:lang w:val="nl-NL"/>
            </w:rPr>
          </w:pPr>
          <w:r w:rsidRPr="00D567D7">
            <w:rPr>
              <w:rFonts w:ascii="Verdana" w:hAnsi="Verdana"/>
              <w:sz w:val="18"/>
              <w:szCs w:val="18"/>
              <w:lang w:val="nl-NL"/>
            </w:rPr>
            <w:t>Voor de implementatie van deze overeenkomst is op hoofdlijnen een planning gemaakt. Voor de uitvoering van deze planning worden meerdere bijeenkomst</w:t>
          </w:r>
          <w:r w:rsidR="00D12436" w:rsidRPr="00D567D7">
            <w:rPr>
              <w:rFonts w:ascii="Verdana" w:hAnsi="Verdana"/>
              <w:sz w:val="18"/>
              <w:szCs w:val="18"/>
              <w:lang w:val="nl-NL"/>
            </w:rPr>
            <w:t xml:space="preserve">en </w:t>
          </w:r>
          <w:r w:rsidRPr="00D567D7">
            <w:rPr>
              <w:rFonts w:ascii="Verdana" w:hAnsi="Verdana"/>
              <w:sz w:val="18"/>
              <w:szCs w:val="18"/>
              <w:lang w:val="nl-NL"/>
            </w:rPr>
            <w:t>ingepland</w:t>
          </w:r>
          <w:r w:rsidR="007A03A1" w:rsidRPr="00D567D7">
            <w:rPr>
              <w:rFonts w:ascii="Verdana" w:hAnsi="Verdana"/>
              <w:sz w:val="18"/>
              <w:szCs w:val="18"/>
              <w:lang w:val="nl-NL"/>
            </w:rPr>
            <w:t xml:space="preserve"> afhankelijk van het contract</w:t>
          </w:r>
          <w:r w:rsidRPr="00D567D7">
            <w:rPr>
              <w:rFonts w:ascii="Verdana" w:hAnsi="Verdana"/>
              <w:sz w:val="18"/>
              <w:szCs w:val="18"/>
              <w:lang w:val="nl-NL"/>
            </w:rPr>
            <w:t xml:space="preserve">. </w:t>
          </w:r>
        </w:p>
        <w:p w14:paraId="12B6A23F" w14:textId="6ACA3BCF" w:rsidR="00DA6224" w:rsidRPr="00D567D7" w:rsidRDefault="00DA6224" w:rsidP="002A191F">
          <w:pPr>
            <w:rPr>
              <w:rFonts w:ascii="Verdana" w:hAnsi="Verdana"/>
              <w:sz w:val="18"/>
              <w:szCs w:val="18"/>
              <w:lang w:val="nl-NL"/>
            </w:rPr>
          </w:pPr>
          <w:r w:rsidRPr="00D567D7">
            <w:rPr>
              <w:rFonts w:ascii="Verdana" w:hAnsi="Verdana"/>
              <w:sz w:val="18"/>
              <w:szCs w:val="18"/>
              <w:lang w:val="nl-NL"/>
            </w:rPr>
            <w:t>De uitvoering van de implementatie</w:t>
          </w:r>
          <w:r w:rsidR="00533A0E">
            <w:rPr>
              <w:rFonts w:ascii="Verdana" w:hAnsi="Verdana"/>
              <w:sz w:val="18"/>
              <w:szCs w:val="18"/>
              <w:lang w:val="nl-NL"/>
            </w:rPr>
            <w:t xml:space="preserve"> planning start na positief afgeronde ABDO-screening van de</w:t>
          </w:r>
          <w:r w:rsidRPr="00D567D7">
            <w:rPr>
              <w:rFonts w:ascii="Verdana" w:hAnsi="Verdana"/>
              <w:sz w:val="18"/>
              <w:szCs w:val="18"/>
              <w:lang w:val="nl-NL"/>
            </w:rPr>
            <w:t xml:space="preserve"> opdrachtneme</w:t>
          </w:r>
          <w:r w:rsidR="00533A0E">
            <w:rPr>
              <w:rFonts w:ascii="Verdana" w:hAnsi="Verdana"/>
              <w:sz w:val="18"/>
              <w:szCs w:val="18"/>
              <w:lang w:val="nl-NL"/>
            </w:rPr>
            <w:t>r. Indien dit niet gereed is vóó</w:t>
          </w:r>
          <w:r w:rsidRPr="00D567D7">
            <w:rPr>
              <w:rFonts w:ascii="Verdana" w:hAnsi="Verdana"/>
              <w:sz w:val="18"/>
              <w:szCs w:val="18"/>
              <w:lang w:val="nl-NL"/>
            </w:rPr>
            <w:t>r 1 september 2022 dan schuift deze planning op met het a</w:t>
          </w:r>
          <w:r w:rsidR="00533A0E">
            <w:rPr>
              <w:rFonts w:ascii="Verdana" w:hAnsi="Verdana"/>
              <w:sz w:val="18"/>
              <w:szCs w:val="18"/>
              <w:lang w:val="nl-NL"/>
            </w:rPr>
            <w:t>antal weken dat de screening</w:t>
          </w:r>
          <w:r w:rsidRPr="00D567D7">
            <w:rPr>
              <w:rFonts w:ascii="Verdana" w:hAnsi="Verdana"/>
              <w:sz w:val="18"/>
              <w:szCs w:val="18"/>
              <w:lang w:val="nl-NL"/>
            </w:rPr>
            <w:t xml:space="preserve"> is vertraagd.</w:t>
          </w:r>
        </w:p>
        <w:p w14:paraId="037AFF7E" w14:textId="77777777" w:rsidR="00DA6224" w:rsidRPr="00D567D7" w:rsidRDefault="00DA6224" w:rsidP="002A191F">
          <w:pPr>
            <w:rPr>
              <w:rFonts w:ascii="Verdana" w:hAnsi="Verdana"/>
              <w:sz w:val="18"/>
              <w:szCs w:val="18"/>
              <w:lang w:val="nl-NL"/>
            </w:rPr>
          </w:pPr>
        </w:p>
        <w:p w14:paraId="20A82585" w14:textId="77777777" w:rsidR="00090000" w:rsidRPr="00D567D7" w:rsidRDefault="00090000" w:rsidP="002A191F">
          <w:pPr>
            <w:rPr>
              <w:rFonts w:ascii="Verdana" w:hAnsi="Verdana"/>
              <w:sz w:val="18"/>
              <w:szCs w:val="18"/>
            </w:rPr>
          </w:pPr>
          <w:r w:rsidRPr="00D567D7">
            <w:rPr>
              <w:rFonts w:ascii="Verdana" w:hAnsi="Verdana"/>
              <w:sz w:val="18"/>
              <w:szCs w:val="18"/>
            </w:rPr>
            <w:t>Planning</w:t>
          </w:r>
          <w:r w:rsidR="00E7684C" w:rsidRPr="00D567D7">
            <w:rPr>
              <w:rFonts w:ascii="Verdana" w:hAnsi="Verdana"/>
              <w:sz w:val="18"/>
              <w:szCs w:val="18"/>
            </w:rPr>
            <w:t xml:space="preserve"> implementatie</w:t>
          </w:r>
        </w:p>
        <w:tbl>
          <w:tblPr>
            <w:tblStyle w:val="Tabelraster"/>
            <w:tblW w:w="0" w:type="auto"/>
            <w:tblLook w:val="04A0" w:firstRow="1" w:lastRow="0" w:firstColumn="1" w:lastColumn="0" w:noHBand="0" w:noVBand="1"/>
          </w:tblPr>
          <w:tblGrid>
            <w:gridCol w:w="2053"/>
            <w:gridCol w:w="2620"/>
            <w:gridCol w:w="4538"/>
          </w:tblGrid>
          <w:tr w:rsidR="00BA0ED9" w:rsidRPr="00D567D7" w14:paraId="273C8892" w14:textId="77777777" w:rsidTr="00BA0ED9">
            <w:tc>
              <w:tcPr>
                <w:tcW w:w="2053" w:type="dxa"/>
              </w:tcPr>
              <w:p w14:paraId="6DB42140" w14:textId="77777777" w:rsidR="00BA0ED9" w:rsidRPr="00D567D7" w:rsidRDefault="00BA0ED9" w:rsidP="00522E52">
                <w:pPr>
                  <w:rPr>
                    <w:rFonts w:ascii="Verdana" w:hAnsi="Verdana"/>
                    <w:sz w:val="18"/>
                    <w:szCs w:val="18"/>
                  </w:rPr>
                </w:pPr>
                <w:r w:rsidRPr="00D567D7">
                  <w:rPr>
                    <w:rFonts w:ascii="Verdana" w:hAnsi="Verdana"/>
                    <w:sz w:val="18"/>
                    <w:szCs w:val="18"/>
                  </w:rPr>
                  <w:t>Begindatum</w:t>
                </w:r>
              </w:p>
            </w:tc>
            <w:tc>
              <w:tcPr>
                <w:tcW w:w="2620" w:type="dxa"/>
              </w:tcPr>
              <w:p w14:paraId="326C8E76" w14:textId="77777777" w:rsidR="00BA0ED9" w:rsidRPr="00D567D7" w:rsidRDefault="00BA0ED9" w:rsidP="00522E52">
                <w:pPr>
                  <w:rPr>
                    <w:rFonts w:ascii="Verdana" w:hAnsi="Verdana"/>
                    <w:sz w:val="18"/>
                    <w:szCs w:val="18"/>
                  </w:rPr>
                </w:pPr>
                <w:r w:rsidRPr="00D567D7">
                  <w:rPr>
                    <w:rFonts w:ascii="Verdana" w:hAnsi="Verdana"/>
                    <w:sz w:val="18"/>
                    <w:szCs w:val="18"/>
                  </w:rPr>
                  <w:t>Einddatum</w:t>
                </w:r>
              </w:p>
            </w:tc>
            <w:tc>
              <w:tcPr>
                <w:tcW w:w="4538" w:type="dxa"/>
              </w:tcPr>
              <w:p w14:paraId="09A2023D" w14:textId="77777777" w:rsidR="00BA0ED9" w:rsidRPr="00D567D7" w:rsidRDefault="00BA0ED9" w:rsidP="00522E52">
                <w:pPr>
                  <w:rPr>
                    <w:rFonts w:ascii="Verdana" w:hAnsi="Verdana"/>
                    <w:sz w:val="18"/>
                    <w:szCs w:val="18"/>
                  </w:rPr>
                </w:pPr>
                <w:r w:rsidRPr="00D567D7">
                  <w:rPr>
                    <w:rFonts w:ascii="Verdana" w:hAnsi="Verdana"/>
                    <w:sz w:val="18"/>
                    <w:szCs w:val="18"/>
                  </w:rPr>
                  <w:t>Omschrijving</w:t>
                </w:r>
              </w:p>
            </w:tc>
          </w:tr>
          <w:tr w:rsidR="00BA0ED9" w:rsidRPr="00D567D7" w14:paraId="3339FE20" w14:textId="77777777" w:rsidTr="00BA0ED9">
            <w:tc>
              <w:tcPr>
                <w:tcW w:w="2053" w:type="dxa"/>
              </w:tcPr>
              <w:p w14:paraId="58501B89" w14:textId="77777777" w:rsidR="00BA0ED9" w:rsidRPr="00D567D7" w:rsidRDefault="00BA0ED9" w:rsidP="00BA0ED9">
                <w:pPr>
                  <w:jc w:val="right"/>
                  <w:rPr>
                    <w:rFonts w:ascii="Verdana" w:hAnsi="Verdana"/>
                    <w:sz w:val="18"/>
                    <w:szCs w:val="18"/>
                  </w:rPr>
                </w:pPr>
                <w:r w:rsidRPr="00D567D7">
                  <w:rPr>
                    <w:rFonts w:ascii="Verdana" w:hAnsi="Verdana"/>
                    <w:sz w:val="18"/>
                    <w:szCs w:val="18"/>
                  </w:rPr>
                  <w:t>Gunning</w:t>
                </w:r>
              </w:p>
            </w:tc>
            <w:tc>
              <w:tcPr>
                <w:tcW w:w="2620" w:type="dxa"/>
              </w:tcPr>
              <w:p w14:paraId="143D3016" w14:textId="77777777" w:rsidR="00BA0ED9" w:rsidRPr="00D567D7" w:rsidRDefault="00BA0ED9" w:rsidP="00BA0ED9">
                <w:pPr>
                  <w:rPr>
                    <w:rFonts w:ascii="Verdana" w:hAnsi="Verdana"/>
                    <w:sz w:val="18"/>
                    <w:szCs w:val="18"/>
                  </w:rPr>
                </w:pPr>
                <w:r w:rsidRPr="00D567D7">
                  <w:rPr>
                    <w:rFonts w:ascii="Verdana" w:hAnsi="Verdana"/>
                    <w:sz w:val="18"/>
                    <w:szCs w:val="18"/>
                  </w:rPr>
                  <w:t>Twee weken na gunning</w:t>
                </w:r>
              </w:p>
            </w:tc>
            <w:tc>
              <w:tcPr>
                <w:tcW w:w="4538" w:type="dxa"/>
              </w:tcPr>
              <w:p w14:paraId="0A6A8341" w14:textId="77777777" w:rsidR="00BA0ED9" w:rsidRPr="00D567D7" w:rsidRDefault="00BA0ED9" w:rsidP="00522E52">
                <w:pPr>
                  <w:rPr>
                    <w:rFonts w:ascii="Verdana" w:hAnsi="Verdana"/>
                    <w:sz w:val="18"/>
                    <w:szCs w:val="18"/>
                  </w:rPr>
                </w:pPr>
                <w:r w:rsidRPr="00D567D7">
                  <w:rPr>
                    <w:rFonts w:ascii="Verdana" w:hAnsi="Verdana"/>
                    <w:sz w:val="18"/>
                    <w:szCs w:val="18"/>
                  </w:rPr>
                  <w:t>Startbesprekingen</w:t>
                </w:r>
              </w:p>
            </w:tc>
          </w:tr>
          <w:tr w:rsidR="00BA0ED9" w:rsidRPr="0006398F" w14:paraId="10C64667" w14:textId="77777777" w:rsidTr="00BA0ED9">
            <w:tc>
              <w:tcPr>
                <w:tcW w:w="2053" w:type="dxa"/>
              </w:tcPr>
              <w:p w14:paraId="52D6DD3A" w14:textId="77777777" w:rsidR="00BA0ED9" w:rsidRPr="00D567D7" w:rsidRDefault="00BA0ED9" w:rsidP="00DA6224">
                <w:pPr>
                  <w:jc w:val="right"/>
                  <w:rPr>
                    <w:rFonts w:ascii="Verdana" w:hAnsi="Verdana"/>
                    <w:sz w:val="18"/>
                    <w:szCs w:val="18"/>
                  </w:rPr>
                </w:pPr>
                <w:r w:rsidRPr="00D567D7">
                  <w:rPr>
                    <w:rFonts w:ascii="Verdana" w:hAnsi="Verdana"/>
                    <w:sz w:val="18"/>
                    <w:szCs w:val="18"/>
                  </w:rPr>
                  <w:t>1 september 2022</w:t>
                </w:r>
              </w:p>
            </w:tc>
            <w:tc>
              <w:tcPr>
                <w:tcW w:w="2620" w:type="dxa"/>
              </w:tcPr>
              <w:p w14:paraId="17F1DE7A" w14:textId="77777777" w:rsidR="00BA0ED9" w:rsidRPr="00D567D7" w:rsidRDefault="00BA0ED9" w:rsidP="00BA0ED9">
                <w:pPr>
                  <w:jc w:val="right"/>
                  <w:rPr>
                    <w:rFonts w:ascii="Verdana" w:hAnsi="Verdana"/>
                    <w:sz w:val="18"/>
                    <w:szCs w:val="18"/>
                  </w:rPr>
                </w:pPr>
                <w:r w:rsidRPr="00D567D7">
                  <w:rPr>
                    <w:rFonts w:ascii="Verdana" w:hAnsi="Verdana"/>
                    <w:sz w:val="18"/>
                    <w:szCs w:val="18"/>
                  </w:rPr>
                  <w:t>1</w:t>
                </w:r>
                <w:r w:rsidR="00DA6224" w:rsidRPr="00D567D7">
                  <w:rPr>
                    <w:rFonts w:ascii="Verdana" w:hAnsi="Verdana"/>
                    <w:sz w:val="18"/>
                    <w:szCs w:val="18"/>
                  </w:rPr>
                  <w:t>5</w:t>
                </w:r>
                <w:r w:rsidRPr="00D567D7">
                  <w:rPr>
                    <w:rFonts w:ascii="Verdana" w:hAnsi="Verdana"/>
                    <w:sz w:val="18"/>
                    <w:szCs w:val="18"/>
                  </w:rPr>
                  <w:t xml:space="preserve"> oktober 2022</w:t>
                </w:r>
              </w:p>
            </w:tc>
            <w:tc>
              <w:tcPr>
                <w:tcW w:w="4538" w:type="dxa"/>
              </w:tcPr>
              <w:p w14:paraId="34F0B115" w14:textId="77777777" w:rsidR="00BA0ED9" w:rsidRPr="00D567D7" w:rsidRDefault="00BA0ED9" w:rsidP="00522E52">
                <w:pPr>
                  <w:rPr>
                    <w:rFonts w:ascii="Verdana" w:hAnsi="Verdana"/>
                    <w:sz w:val="18"/>
                    <w:szCs w:val="18"/>
                    <w:lang w:val="nl-NL"/>
                  </w:rPr>
                </w:pPr>
                <w:r w:rsidRPr="00D567D7">
                  <w:rPr>
                    <w:rFonts w:ascii="Verdana" w:hAnsi="Verdana"/>
                    <w:sz w:val="18"/>
                    <w:szCs w:val="18"/>
                    <w:lang w:val="nl-NL"/>
                  </w:rPr>
                  <w:t>Bespreken Keuringsplannen</w:t>
                </w:r>
                <w:r w:rsidR="00125B66" w:rsidRPr="00D567D7">
                  <w:rPr>
                    <w:rFonts w:ascii="Verdana" w:hAnsi="Verdana"/>
                    <w:sz w:val="18"/>
                    <w:szCs w:val="18"/>
                    <w:lang w:val="nl-NL"/>
                  </w:rPr>
                  <w:t>. Aanvraag screeningen medewerkers.</w:t>
                </w:r>
              </w:p>
            </w:tc>
          </w:tr>
          <w:tr w:rsidR="00BA0ED9" w:rsidRPr="0006398F" w14:paraId="0D18DFC8" w14:textId="77777777" w:rsidTr="00BA0ED9">
            <w:tc>
              <w:tcPr>
                <w:tcW w:w="2053" w:type="dxa"/>
              </w:tcPr>
              <w:p w14:paraId="218793BE" w14:textId="77777777" w:rsidR="00BA0ED9" w:rsidRPr="00D567D7" w:rsidRDefault="00BA0ED9" w:rsidP="00BA0ED9">
                <w:pPr>
                  <w:jc w:val="right"/>
                  <w:rPr>
                    <w:rFonts w:ascii="Verdana" w:hAnsi="Verdana"/>
                    <w:sz w:val="18"/>
                    <w:szCs w:val="18"/>
                    <w:lang w:val="nl-NL"/>
                  </w:rPr>
                </w:pPr>
                <w:r w:rsidRPr="00D567D7">
                  <w:rPr>
                    <w:rFonts w:ascii="Verdana" w:hAnsi="Verdana"/>
                    <w:sz w:val="18"/>
                    <w:szCs w:val="18"/>
                    <w:lang w:val="nl-NL"/>
                  </w:rPr>
                  <w:t>1</w:t>
                </w:r>
                <w:r w:rsidR="00DA6224" w:rsidRPr="00D567D7">
                  <w:rPr>
                    <w:rFonts w:ascii="Verdana" w:hAnsi="Verdana"/>
                    <w:sz w:val="18"/>
                    <w:szCs w:val="18"/>
                    <w:lang w:val="nl-NL"/>
                  </w:rPr>
                  <w:t>5</w:t>
                </w:r>
                <w:r w:rsidRPr="00D567D7">
                  <w:rPr>
                    <w:rFonts w:ascii="Verdana" w:hAnsi="Verdana"/>
                    <w:sz w:val="18"/>
                    <w:szCs w:val="18"/>
                    <w:lang w:val="nl-NL"/>
                  </w:rPr>
                  <w:t xml:space="preserve"> oktober 2022</w:t>
                </w:r>
              </w:p>
            </w:tc>
            <w:tc>
              <w:tcPr>
                <w:tcW w:w="2620" w:type="dxa"/>
              </w:tcPr>
              <w:p w14:paraId="693BADF2" w14:textId="77777777" w:rsidR="00BA0ED9" w:rsidRPr="00D567D7" w:rsidRDefault="00BA0ED9" w:rsidP="00DA6224">
                <w:pPr>
                  <w:jc w:val="right"/>
                  <w:rPr>
                    <w:rFonts w:ascii="Verdana" w:hAnsi="Verdana"/>
                    <w:sz w:val="18"/>
                    <w:szCs w:val="18"/>
                    <w:lang w:val="nl-NL"/>
                  </w:rPr>
                </w:pPr>
                <w:r w:rsidRPr="00D567D7">
                  <w:rPr>
                    <w:rFonts w:ascii="Verdana" w:hAnsi="Verdana"/>
                    <w:sz w:val="18"/>
                    <w:szCs w:val="18"/>
                    <w:lang w:val="nl-NL"/>
                  </w:rPr>
                  <w:t>1</w:t>
                </w:r>
                <w:r w:rsidR="00DA6224" w:rsidRPr="00D567D7">
                  <w:rPr>
                    <w:rFonts w:ascii="Verdana" w:hAnsi="Verdana"/>
                    <w:sz w:val="18"/>
                    <w:szCs w:val="18"/>
                    <w:lang w:val="nl-NL"/>
                  </w:rPr>
                  <w:t>november</w:t>
                </w:r>
                <w:r w:rsidRPr="00D567D7">
                  <w:rPr>
                    <w:rFonts w:ascii="Verdana" w:hAnsi="Verdana"/>
                    <w:sz w:val="18"/>
                    <w:szCs w:val="18"/>
                    <w:lang w:val="nl-NL"/>
                  </w:rPr>
                  <w:t xml:space="preserve"> 2022</w:t>
                </w:r>
              </w:p>
            </w:tc>
            <w:tc>
              <w:tcPr>
                <w:tcW w:w="4538" w:type="dxa"/>
              </w:tcPr>
              <w:p w14:paraId="318D1985" w14:textId="77777777" w:rsidR="00BA0ED9" w:rsidRPr="00D567D7" w:rsidRDefault="00BA0ED9" w:rsidP="00522E52">
                <w:pPr>
                  <w:rPr>
                    <w:rFonts w:ascii="Verdana" w:hAnsi="Verdana"/>
                    <w:sz w:val="18"/>
                    <w:szCs w:val="18"/>
                    <w:lang w:val="nl-NL"/>
                  </w:rPr>
                </w:pPr>
                <w:r w:rsidRPr="00D567D7">
                  <w:rPr>
                    <w:rFonts w:ascii="Verdana" w:hAnsi="Verdana"/>
                    <w:sz w:val="18"/>
                    <w:szCs w:val="18"/>
                    <w:lang w:val="nl-NL"/>
                  </w:rPr>
                  <w:t>Keuringsplan vertalen naar een jaarplanning</w:t>
                </w:r>
              </w:p>
            </w:tc>
          </w:tr>
          <w:tr w:rsidR="00BA0ED9" w:rsidRPr="0006398F" w14:paraId="1EF538C3" w14:textId="77777777" w:rsidTr="00BA0ED9">
            <w:tc>
              <w:tcPr>
                <w:tcW w:w="2053" w:type="dxa"/>
              </w:tcPr>
              <w:p w14:paraId="0E4DB4AE" w14:textId="77777777" w:rsidR="00BA0ED9" w:rsidRPr="00D567D7" w:rsidRDefault="00BA0ED9" w:rsidP="00BA0ED9">
                <w:pPr>
                  <w:jc w:val="right"/>
                  <w:rPr>
                    <w:rFonts w:ascii="Verdana" w:hAnsi="Verdana"/>
                    <w:sz w:val="18"/>
                    <w:szCs w:val="18"/>
                    <w:lang w:val="nl-NL"/>
                  </w:rPr>
                </w:pPr>
                <w:r w:rsidRPr="00D567D7">
                  <w:rPr>
                    <w:rFonts w:ascii="Verdana" w:hAnsi="Verdana"/>
                    <w:sz w:val="18"/>
                    <w:szCs w:val="18"/>
                    <w:lang w:val="nl-NL"/>
                  </w:rPr>
                  <w:t>15 oktober 2022</w:t>
                </w:r>
              </w:p>
            </w:tc>
            <w:tc>
              <w:tcPr>
                <w:tcW w:w="2620" w:type="dxa"/>
              </w:tcPr>
              <w:p w14:paraId="56193374" w14:textId="77777777" w:rsidR="00BA0ED9" w:rsidRPr="00D567D7" w:rsidRDefault="00BA0ED9" w:rsidP="00BA0ED9">
                <w:pPr>
                  <w:jc w:val="right"/>
                  <w:rPr>
                    <w:rFonts w:ascii="Verdana" w:hAnsi="Verdana"/>
                    <w:sz w:val="18"/>
                    <w:szCs w:val="18"/>
                    <w:lang w:val="nl-NL"/>
                  </w:rPr>
                </w:pPr>
                <w:r w:rsidRPr="00D567D7">
                  <w:rPr>
                    <w:rFonts w:ascii="Verdana" w:hAnsi="Verdana"/>
                    <w:sz w:val="18"/>
                    <w:szCs w:val="18"/>
                    <w:lang w:val="nl-NL"/>
                  </w:rPr>
                  <w:t>1 november 2022</w:t>
                </w:r>
              </w:p>
            </w:tc>
            <w:tc>
              <w:tcPr>
                <w:tcW w:w="4538" w:type="dxa"/>
              </w:tcPr>
              <w:p w14:paraId="1FD7C47B" w14:textId="77777777" w:rsidR="00BA0ED9" w:rsidRPr="00D567D7" w:rsidRDefault="00BA0ED9" w:rsidP="00DA6224">
                <w:pPr>
                  <w:rPr>
                    <w:rFonts w:ascii="Verdana" w:hAnsi="Verdana"/>
                    <w:sz w:val="18"/>
                    <w:szCs w:val="18"/>
                    <w:lang w:val="nl-NL"/>
                  </w:rPr>
                </w:pPr>
                <w:r w:rsidRPr="00D567D7">
                  <w:rPr>
                    <w:rFonts w:ascii="Verdana" w:hAnsi="Verdana"/>
                    <w:sz w:val="18"/>
                    <w:szCs w:val="18"/>
                    <w:lang w:val="nl-NL"/>
                  </w:rPr>
                  <w:t>Beoordelen en bespreken kwaliteitsplan</w:t>
                </w:r>
              </w:p>
              <w:p w14:paraId="33996645" w14:textId="77777777" w:rsidR="00125B66" w:rsidRPr="00D567D7" w:rsidRDefault="00125B66" w:rsidP="00DA6224">
                <w:pPr>
                  <w:rPr>
                    <w:rFonts w:ascii="Verdana" w:hAnsi="Verdana"/>
                    <w:sz w:val="18"/>
                    <w:szCs w:val="18"/>
                    <w:lang w:val="nl-NL"/>
                  </w:rPr>
                </w:pPr>
                <w:r w:rsidRPr="00D567D7">
                  <w:rPr>
                    <w:rFonts w:ascii="Verdana" w:hAnsi="Verdana"/>
                    <w:sz w:val="18"/>
                    <w:szCs w:val="18"/>
                    <w:lang w:val="nl-NL"/>
                  </w:rPr>
                  <w:t>Aanbieden rapportage PO activiteiten</w:t>
                </w:r>
              </w:p>
            </w:tc>
          </w:tr>
          <w:tr w:rsidR="00BA0ED9" w:rsidRPr="00D567D7" w14:paraId="045705DA" w14:textId="77777777" w:rsidTr="00BA0ED9">
            <w:tc>
              <w:tcPr>
                <w:tcW w:w="2053" w:type="dxa"/>
              </w:tcPr>
              <w:p w14:paraId="408F668F" w14:textId="77777777" w:rsidR="00BA0ED9" w:rsidRPr="00D567D7" w:rsidRDefault="00BA0ED9" w:rsidP="00BA0ED9">
                <w:pPr>
                  <w:jc w:val="right"/>
                  <w:rPr>
                    <w:rFonts w:ascii="Verdana" w:hAnsi="Verdana"/>
                    <w:sz w:val="18"/>
                    <w:szCs w:val="18"/>
                  </w:rPr>
                </w:pPr>
                <w:r w:rsidRPr="00D567D7">
                  <w:rPr>
                    <w:rFonts w:ascii="Verdana" w:hAnsi="Verdana"/>
                    <w:sz w:val="18"/>
                    <w:szCs w:val="18"/>
                  </w:rPr>
                  <w:t>1 november 2022</w:t>
                </w:r>
              </w:p>
            </w:tc>
            <w:tc>
              <w:tcPr>
                <w:tcW w:w="2620" w:type="dxa"/>
              </w:tcPr>
              <w:p w14:paraId="585E4DFF" w14:textId="77777777" w:rsidR="00BA0ED9" w:rsidRPr="00D567D7" w:rsidRDefault="00BA0ED9" w:rsidP="00BA0ED9">
                <w:pPr>
                  <w:jc w:val="right"/>
                  <w:rPr>
                    <w:rFonts w:ascii="Verdana" w:hAnsi="Verdana"/>
                    <w:sz w:val="18"/>
                    <w:szCs w:val="18"/>
                  </w:rPr>
                </w:pPr>
                <w:r w:rsidRPr="00D567D7">
                  <w:rPr>
                    <w:rFonts w:ascii="Verdana" w:hAnsi="Verdana"/>
                    <w:sz w:val="18"/>
                    <w:szCs w:val="18"/>
                  </w:rPr>
                  <w:t>15 november 2022</w:t>
                </w:r>
              </w:p>
            </w:tc>
            <w:tc>
              <w:tcPr>
                <w:tcW w:w="4538" w:type="dxa"/>
              </w:tcPr>
              <w:p w14:paraId="34E30581" w14:textId="77777777" w:rsidR="00BA0ED9" w:rsidRPr="00D567D7" w:rsidRDefault="00BA0ED9" w:rsidP="00522E52">
                <w:pPr>
                  <w:rPr>
                    <w:rFonts w:ascii="Verdana" w:hAnsi="Verdana"/>
                    <w:sz w:val="18"/>
                    <w:szCs w:val="18"/>
                  </w:rPr>
                </w:pPr>
                <w:r w:rsidRPr="00D567D7">
                  <w:rPr>
                    <w:rFonts w:ascii="Verdana" w:hAnsi="Verdana"/>
                    <w:sz w:val="18"/>
                    <w:szCs w:val="18"/>
                  </w:rPr>
                  <w:t>Bespreken jaarplanning met Defensie</w:t>
                </w:r>
              </w:p>
            </w:tc>
          </w:tr>
          <w:tr w:rsidR="00BA0ED9" w:rsidRPr="0006398F" w14:paraId="7C4178E8" w14:textId="77777777" w:rsidTr="00BA0ED9">
            <w:tc>
              <w:tcPr>
                <w:tcW w:w="2053" w:type="dxa"/>
              </w:tcPr>
              <w:p w14:paraId="19882376" w14:textId="77777777" w:rsidR="00BA0ED9" w:rsidRPr="00D567D7" w:rsidRDefault="00BA0ED9" w:rsidP="00BA0ED9">
                <w:pPr>
                  <w:jc w:val="right"/>
                  <w:rPr>
                    <w:rFonts w:ascii="Verdana" w:hAnsi="Verdana"/>
                    <w:sz w:val="18"/>
                    <w:szCs w:val="18"/>
                  </w:rPr>
                </w:pPr>
                <w:r w:rsidRPr="00D567D7">
                  <w:rPr>
                    <w:rFonts w:ascii="Verdana" w:hAnsi="Verdana"/>
                    <w:sz w:val="18"/>
                    <w:szCs w:val="18"/>
                  </w:rPr>
                  <w:t>15 november 2022</w:t>
                </w:r>
              </w:p>
            </w:tc>
            <w:tc>
              <w:tcPr>
                <w:tcW w:w="2620" w:type="dxa"/>
              </w:tcPr>
              <w:p w14:paraId="16C5203D" w14:textId="77777777" w:rsidR="00BA0ED9" w:rsidRPr="00D567D7" w:rsidRDefault="00BA0ED9" w:rsidP="00BA0ED9">
                <w:pPr>
                  <w:jc w:val="right"/>
                  <w:rPr>
                    <w:rFonts w:ascii="Verdana" w:hAnsi="Verdana"/>
                    <w:sz w:val="18"/>
                    <w:szCs w:val="18"/>
                  </w:rPr>
                </w:pPr>
                <w:r w:rsidRPr="00D567D7">
                  <w:rPr>
                    <w:rFonts w:ascii="Verdana" w:hAnsi="Verdana"/>
                    <w:sz w:val="18"/>
                    <w:szCs w:val="18"/>
                  </w:rPr>
                  <w:t>1 december 2022</w:t>
                </w:r>
              </w:p>
            </w:tc>
            <w:tc>
              <w:tcPr>
                <w:tcW w:w="4538" w:type="dxa"/>
              </w:tcPr>
              <w:p w14:paraId="23728ABF" w14:textId="77777777" w:rsidR="00BA0ED9" w:rsidRPr="00D567D7" w:rsidRDefault="00BA0ED9" w:rsidP="00522E52">
                <w:pPr>
                  <w:rPr>
                    <w:rFonts w:ascii="Verdana" w:hAnsi="Verdana"/>
                    <w:sz w:val="18"/>
                    <w:szCs w:val="18"/>
                    <w:lang w:val="nl-NL"/>
                  </w:rPr>
                </w:pPr>
                <w:r w:rsidRPr="00D567D7">
                  <w:rPr>
                    <w:rFonts w:ascii="Verdana" w:hAnsi="Verdana"/>
                    <w:sz w:val="18"/>
                    <w:szCs w:val="18"/>
                    <w:lang w:val="nl-NL"/>
                  </w:rPr>
                  <w:t>Opdragen werkzaamheden 2021 met de benodigde IO nummers</w:t>
                </w:r>
              </w:p>
            </w:tc>
          </w:tr>
          <w:tr w:rsidR="00BA0ED9" w:rsidRPr="0006398F" w14:paraId="36D8D850" w14:textId="77777777" w:rsidTr="00BA0ED9">
            <w:tc>
              <w:tcPr>
                <w:tcW w:w="2053" w:type="dxa"/>
              </w:tcPr>
              <w:p w14:paraId="76C84CF8" w14:textId="77777777" w:rsidR="00BA0ED9" w:rsidRPr="00D567D7" w:rsidRDefault="00BA0ED9" w:rsidP="00BA0ED9">
                <w:pPr>
                  <w:jc w:val="right"/>
                  <w:rPr>
                    <w:rFonts w:ascii="Verdana" w:hAnsi="Verdana"/>
                    <w:sz w:val="18"/>
                    <w:szCs w:val="18"/>
                  </w:rPr>
                </w:pPr>
                <w:r w:rsidRPr="00D567D7">
                  <w:rPr>
                    <w:rFonts w:ascii="Verdana" w:hAnsi="Verdana"/>
                    <w:sz w:val="18"/>
                    <w:szCs w:val="18"/>
                  </w:rPr>
                  <w:t>15 november 2022</w:t>
                </w:r>
              </w:p>
            </w:tc>
            <w:tc>
              <w:tcPr>
                <w:tcW w:w="2620" w:type="dxa"/>
              </w:tcPr>
              <w:p w14:paraId="7D3DCD7C" w14:textId="77777777" w:rsidR="00BA0ED9" w:rsidRPr="00D567D7" w:rsidRDefault="00BA0ED9" w:rsidP="00BA0ED9">
                <w:pPr>
                  <w:jc w:val="right"/>
                  <w:rPr>
                    <w:rFonts w:ascii="Verdana" w:hAnsi="Verdana"/>
                    <w:sz w:val="18"/>
                    <w:szCs w:val="18"/>
                  </w:rPr>
                </w:pPr>
                <w:r w:rsidRPr="00D567D7">
                  <w:rPr>
                    <w:rFonts w:ascii="Verdana" w:hAnsi="Verdana"/>
                    <w:sz w:val="18"/>
                    <w:szCs w:val="18"/>
                  </w:rPr>
                  <w:t>1 december 2022</w:t>
                </w:r>
              </w:p>
            </w:tc>
            <w:tc>
              <w:tcPr>
                <w:tcW w:w="4538" w:type="dxa"/>
              </w:tcPr>
              <w:p w14:paraId="470116F1" w14:textId="77777777" w:rsidR="00BA0ED9" w:rsidRPr="00D567D7" w:rsidRDefault="00BA0ED9" w:rsidP="00522E52">
                <w:pPr>
                  <w:rPr>
                    <w:rFonts w:ascii="Verdana" w:hAnsi="Verdana"/>
                    <w:sz w:val="18"/>
                    <w:szCs w:val="18"/>
                    <w:lang w:val="nl-NL"/>
                  </w:rPr>
                </w:pPr>
                <w:r w:rsidRPr="00D567D7">
                  <w:rPr>
                    <w:rFonts w:ascii="Verdana" w:hAnsi="Verdana"/>
                    <w:sz w:val="18"/>
                    <w:szCs w:val="18"/>
                    <w:lang w:val="nl-NL"/>
                  </w:rPr>
                  <w:t>Opstellen kwartaalplanning</w:t>
                </w:r>
              </w:p>
              <w:p w14:paraId="0FD9F000" w14:textId="77777777" w:rsidR="00125B66" w:rsidRPr="00D567D7" w:rsidRDefault="00125B66" w:rsidP="00125B66">
                <w:pPr>
                  <w:rPr>
                    <w:rFonts w:ascii="Verdana" w:hAnsi="Verdana"/>
                    <w:sz w:val="18"/>
                    <w:szCs w:val="18"/>
                    <w:lang w:val="nl-NL"/>
                  </w:rPr>
                </w:pPr>
                <w:r w:rsidRPr="00D567D7">
                  <w:rPr>
                    <w:rFonts w:ascii="Verdana" w:hAnsi="Verdana"/>
                    <w:sz w:val="18"/>
                    <w:szCs w:val="18"/>
                    <w:lang w:val="nl-NL"/>
                  </w:rPr>
                  <w:t>Aanbieden voorbeeld rekeningen voor de IO preventief onderhoud, Manco’s en storingen</w:t>
                </w:r>
              </w:p>
            </w:tc>
          </w:tr>
          <w:tr w:rsidR="00BA0ED9" w:rsidRPr="0006398F" w14:paraId="6B8EC164" w14:textId="77777777" w:rsidTr="00BA0ED9">
            <w:tc>
              <w:tcPr>
                <w:tcW w:w="2053" w:type="dxa"/>
              </w:tcPr>
              <w:p w14:paraId="37EF4443" w14:textId="77777777" w:rsidR="00BA0ED9" w:rsidRPr="00D567D7" w:rsidRDefault="00BA0ED9" w:rsidP="00BA0ED9">
                <w:pPr>
                  <w:jc w:val="right"/>
                  <w:rPr>
                    <w:rFonts w:ascii="Verdana" w:hAnsi="Verdana"/>
                    <w:sz w:val="18"/>
                    <w:szCs w:val="18"/>
                  </w:rPr>
                </w:pPr>
                <w:r w:rsidRPr="00D567D7">
                  <w:rPr>
                    <w:rFonts w:ascii="Verdana" w:hAnsi="Verdana"/>
                    <w:sz w:val="18"/>
                    <w:szCs w:val="18"/>
                  </w:rPr>
                  <w:t>1 december 2022</w:t>
                </w:r>
              </w:p>
            </w:tc>
            <w:tc>
              <w:tcPr>
                <w:tcW w:w="2620" w:type="dxa"/>
              </w:tcPr>
              <w:p w14:paraId="711A97F4" w14:textId="77777777" w:rsidR="00BA0ED9" w:rsidRPr="00D567D7" w:rsidRDefault="00BA0ED9" w:rsidP="00BA0ED9">
                <w:pPr>
                  <w:jc w:val="right"/>
                  <w:rPr>
                    <w:rFonts w:ascii="Verdana" w:hAnsi="Verdana"/>
                    <w:sz w:val="18"/>
                    <w:szCs w:val="18"/>
                  </w:rPr>
                </w:pPr>
                <w:r w:rsidRPr="00D567D7">
                  <w:rPr>
                    <w:rFonts w:ascii="Verdana" w:hAnsi="Verdana"/>
                    <w:sz w:val="18"/>
                    <w:szCs w:val="18"/>
                  </w:rPr>
                  <w:t>15 december 2022</w:t>
                </w:r>
              </w:p>
            </w:tc>
            <w:tc>
              <w:tcPr>
                <w:tcW w:w="4538" w:type="dxa"/>
              </w:tcPr>
              <w:p w14:paraId="24444EC6" w14:textId="77777777" w:rsidR="00BA0ED9" w:rsidRPr="00D567D7" w:rsidRDefault="00BA0ED9" w:rsidP="00522E52">
                <w:pPr>
                  <w:rPr>
                    <w:rFonts w:ascii="Verdana" w:hAnsi="Verdana"/>
                    <w:sz w:val="18"/>
                    <w:szCs w:val="18"/>
                    <w:u w:val="double"/>
                    <w:lang w:val="nl-NL"/>
                  </w:rPr>
                </w:pPr>
                <w:r w:rsidRPr="00D567D7">
                  <w:rPr>
                    <w:rFonts w:ascii="Verdana" w:hAnsi="Verdana"/>
                    <w:sz w:val="18"/>
                    <w:szCs w:val="18"/>
                    <w:lang w:val="nl-NL"/>
                  </w:rPr>
                  <w:t>Bespreken en vaststellen kwartaalplanning</w:t>
                </w:r>
                <w:r w:rsidR="00DA6224" w:rsidRPr="00D567D7">
                  <w:rPr>
                    <w:rFonts w:ascii="Verdana" w:hAnsi="Verdana"/>
                    <w:sz w:val="18"/>
                    <w:szCs w:val="18"/>
                    <w:lang w:val="nl-NL"/>
                  </w:rPr>
                  <w:t xml:space="preserve"> (RVB en </w:t>
                </w:r>
                <w:r w:rsidR="00DA6224" w:rsidRPr="00D567D7">
                  <w:rPr>
                    <w:rFonts w:ascii="Verdana" w:hAnsi="Verdana"/>
                    <w:sz w:val="18"/>
                    <w:szCs w:val="18"/>
                    <w:u w:val="double"/>
                    <w:lang w:val="nl-NL"/>
                  </w:rPr>
                  <w:t>DMO)</w:t>
                </w:r>
              </w:p>
            </w:tc>
          </w:tr>
          <w:tr w:rsidR="00BA0ED9" w:rsidRPr="00D567D7" w14:paraId="7CE6AF92" w14:textId="77777777" w:rsidTr="00BA0ED9">
            <w:tc>
              <w:tcPr>
                <w:tcW w:w="2053" w:type="dxa"/>
              </w:tcPr>
              <w:p w14:paraId="5E9E13C2" w14:textId="77777777" w:rsidR="00BA0ED9" w:rsidRPr="00D567D7" w:rsidRDefault="00BA0ED9" w:rsidP="00BA3FB2">
                <w:pPr>
                  <w:jc w:val="right"/>
                  <w:rPr>
                    <w:rFonts w:ascii="Verdana" w:hAnsi="Verdana"/>
                    <w:sz w:val="18"/>
                    <w:szCs w:val="18"/>
                  </w:rPr>
                </w:pPr>
                <w:r w:rsidRPr="00D567D7">
                  <w:rPr>
                    <w:rFonts w:ascii="Verdana" w:hAnsi="Verdana"/>
                    <w:sz w:val="18"/>
                    <w:szCs w:val="18"/>
                  </w:rPr>
                  <w:t>1 december 202</w:t>
                </w:r>
                <w:r w:rsidR="00BA3FB2" w:rsidRPr="00D567D7">
                  <w:rPr>
                    <w:rFonts w:ascii="Verdana" w:hAnsi="Verdana"/>
                    <w:sz w:val="18"/>
                    <w:szCs w:val="18"/>
                  </w:rPr>
                  <w:t>2</w:t>
                </w:r>
              </w:p>
            </w:tc>
            <w:tc>
              <w:tcPr>
                <w:tcW w:w="2620" w:type="dxa"/>
              </w:tcPr>
              <w:p w14:paraId="7168F22F" w14:textId="77777777" w:rsidR="00BA0ED9" w:rsidRPr="00D567D7" w:rsidRDefault="00DA6224" w:rsidP="00DA6224">
                <w:pPr>
                  <w:jc w:val="right"/>
                  <w:rPr>
                    <w:rFonts w:ascii="Verdana" w:hAnsi="Verdana"/>
                    <w:sz w:val="18"/>
                    <w:szCs w:val="18"/>
                  </w:rPr>
                </w:pPr>
                <w:r w:rsidRPr="00D567D7">
                  <w:rPr>
                    <w:rFonts w:ascii="Verdana" w:hAnsi="Verdana"/>
                    <w:sz w:val="18"/>
                    <w:szCs w:val="18"/>
                  </w:rPr>
                  <w:t>3</w:t>
                </w:r>
                <w:r w:rsidR="00BA0ED9" w:rsidRPr="00D567D7">
                  <w:rPr>
                    <w:rFonts w:ascii="Verdana" w:hAnsi="Verdana"/>
                    <w:sz w:val="18"/>
                    <w:szCs w:val="18"/>
                  </w:rPr>
                  <w:t xml:space="preserve">1 </w:t>
                </w:r>
                <w:r w:rsidRPr="00D567D7">
                  <w:rPr>
                    <w:rFonts w:ascii="Verdana" w:hAnsi="Verdana"/>
                    <w:sz w:val="18"/>
                    <w:szCs w:val="18"/>
                  </w:rPr>
                  <w:t>december</w:t>
                </w:r>
                <w:r w:rsidR="00BA0ED9" w:rsidRPr="00D567D7">
                  <w:rPr>
                    <w:rFonts w:ascii="Verdana" w:hAnsi="Verdana"/>
                    <w:sz w:val="18"/>
                    <w:szCs w:val="18"/>
                  </w:rPr>
                  <w:t xml:space="preserve"> 202</w:t>
                </w:r>
                <w:r w:rsidRPr="00D567D7">
                  <w:rPr>
                    <w:rFonts w:ascii="Verdana" w:hAnsi="Verdana"/>
                    <w:sz w:val="18"/>
                    <w:szCs w:val="18"/>
                  </w:rPr>
                  <w:t>2</w:t>
                </w:r>
              </w:p>
            </w:tc>
            <w:tc>
              <w:tcPr>
                <w:tcW w:w="4538" w:type="dxa"/>
              </w:tcPr>
              <w:p w14:paraId="621FE6D0" w14:textId="77777777" w:rsidR="00BA0ED9" w:rsidRPr="00D567D7" w:rsidRDefault="00BA0ED9" w:rsidP="00522E52">
                <w:pPr>
                  <w:rPr>
                    <w:rFonts w:ascii="Verdana" w:hAnsi="Verdana"/>
                    <w:sz w:val="18"/>
                    <w:szCs w:val="18"/>
                    <w:lang w:val="nl-NL"/>
                  </w:rPr>
                </w:pPr>
                <w:r w:rsidRPr="00D567D7">
                  <w:rPr>
                    <w:rFonts w:ascii="Verdana" w:hAnsi="Verdana"/>
                    <w:sz w:val="18"/>
                    <w:szCs w:val="18"/>
                    <w:lang w:val="nl-NL"/>
                  </w:rPr>
                  <w:t>Aanmelden werkzaamheden 1</w:t>
                </w:r>
                <w:r w:rsidRPr="00D567D7">
                  <w:rPr>
                    <w:rFonts w:ascii="Verdana" w:hAnsi="Verdana"/>
                    <w:sz w:val="18"/>
                    <w:szCs w:val="18"/>
                    <w:vertAlign w:val="superscript"/>
                    <w:lang w:val="nl-NL"/>
                  </w:rPr>
                  <w:t>e</w:t>
                </w:r>
                <w:r w:rsidRPr="00D567D7">
                  <w:rPr>
                    <w:rFonts w:ascii="Verdana" w:hAnsi="Verdana"/>
                    <w:sz w:val="18"/>
                    <w:szCs w:val="18"/>
                    <w:lang w:val="nl-NL"/>
                  </w:rPr>
                  <w:t xml:space="preserve"> kwartaal voor toegang en begeleiding.</w:t>
                </w:r>
                <w:r w:rsidR="00DA6224" w:rsidRPr="00D567D7">
                  <w:rPr>
                    <w:rFonts w:ascii="Verdana" w:hAnsi="Verdana"/>
                    <w:sz w:val="18"/>
                    <w:szCs w:val="18"/>
                    <w:lang w:val="nl-NL"/>
                  </w:rPr>
                  <w:t xml:space="preserve"> (DMO)</w:t>
                </w:r>
              </w:p>
            </w:tc>
          </w:tr>
        </w:tbl>
        <w:p w14:paraId="38EA7777" w14:textId="77777777" w:rsidR="00090000" w:rsidRPr="00D567D7" w:rsidRDefault="00E7684C" w:rsidP="002A191F">
          <w:pPr>
            <w:rPr>
              <w:rFonts w:ascii="Verdana" w:hAnsi="Verdana"/>
              <w:sz w:val="18"/>
              <w:szCs w:val="18"/>
            </w:rPr>
          </w:pPr>
          <w:r w:rsidRPr="00D567D7">
            <w:rPr>
              <w:rFonts w:ascii="Verdana" w:hAnsi="Verdana"/>
              <w:sz w:val="18"/>
              <w:szCs w:val="18"/>
            </w:rPr>
            <w:t>Planning documenten aanleveren</w:t>
          </w:r>
        </w:p>
        <w:tbl>
          <w:tblPr>
            <w:tblStyle w:val="Tabelraster"/>
            <w:tblW w:w="0" w:type="auto"/>
            <w:tblLook w:val="04A0" w:firstRow="1" w:lastRow="0" w:firstColumn="1" w:lastColumn="0" w:noHBand="0" w:noVBand="1"/>
          </w:tblPr>
          <w:tblGrid>
            <w:gridCol w:w="2053"/>
            <w:gridCol w:w="2053"/>
            <w:gridCol w:w="5105"/>
          </w:tblGrid>
          <w:tr w:rsidR="00BA3FB2" w:rsidRPr="00D567D7" w14:paraId="06DEF497" w14:textId="77777777" w:rsidTr="00522E52">
            <w:tc>
              <w:tcPr>
                <w:tcW w:w="2053" w:type="dxa"/>
              </w:tcPr>
              <w:p w14:paraId="15F5DAC9" w14:textId="77777777" w:rsidR="00BA3FB2" w:rsidRPr="00D567D7" w:rsidRDefault="00BA3FB2" w:rsidP="00522E52">
                <w:pPr>
                  <w:rPr>
                    <w:rFonts w:ascii="Verdana" w:hAnsi="Verdana"/>
                    <w:sz w:val="18"/>
                    <w:szCs w:val="18"/>
                  </w:rPr>
                </w:pPr>
              </w:p>
            </w:tc>
            <w:tc>
              <w:tcPr>
                <w:tcW w:w="2053" w:type="dxa"/>
              </w:tcPr>
              <w:p w14:paraId="13D72099" w14:textId="77777777" w:rsidR="00BA3FB2" w:rsidRPr="00D567D7" w:rsidRDefault="00BA3FB2" w:rsidP="00522E52">
                <w:pPr>
                  <w:rPr>
                    <w:rFonts w:ascii="Verdana" w:hAnsi="Verdana"/>
                    <w:sz w:val="18"/>
                    <w:szCs w:val="18"/>
                  </w:rPr>
                </w:pPr>
                <w:r w:rsidRPr="00D567D7">
                  <w:rPr>
                    <w:rFonts w:ascii="Verdana" w:hAnsi="Verdana"/>
                    <w:sz w:val="18"/>
                    <w:szCs w:val="18"/>
                  </w:rPr>
                  <w:t>Einddatum</w:t>
                </w:r>
              </w:p>
            </w:tc>
            <w:tc>
              <w:tcPr>
                <w:tcW w:w="5105" w:type="dxa"/>
              </w:tcPr>
              <w:p w14:paraId="3F0A3D50" w14:textId="77777777" w:rsidR="00BA3FB2" w:rsidRPr="00D567D7" w:rsidRDefault="00BA3FB2" w:rsidP="00522E52">
                <w:pPr>
                  <w:rPr>
                    <w:rFonts w:ascii="Verdana" w:hAnsi="Verdana"/>
                    <w:sz w:val="18"/>
                    <w:szCs w:val="18"/>
                  </w:rPr>
                </w:pPr>
                <w:r w:rsidRPr="00D567D7">
                  <w:rPr>
                    <w:rFonts w:ascii="Verdana" w:hAnsi="Verdana"/>
                    <w:sz w:val="18"/>
                    <w:szCs w:val="18"/>
                  </w:rPr>
                  <w:t>Omschrijving</w:t>
                </w:r>
              </w:p>
            </w:tc>
          </w:tr>
          <w:tr w:rsidR="00BA3FB2" w:rsidRPr="0006398F" w14:paraId="5F6D0AFC" w14:textId="77777777" w:rsidTr="00522E52">
            <w:tc>
              <w:tcPr>
                <w:tcW w:w="2053" w:type="dxa"/>
              </w:tcPr>
              <w:p w14:paraId="325A061F" w14:textId="77777777" w:rsidR="00BA3FB2" w:rsidRPr="00D567D7" w:rsidRDefault="00BA3FB2" w:rsidP="00522E52">
                <w:pPr>
                  <w:rPr>
                    <w:rFonts w:ascii="Verdana" w:hAnsi="Verdana"/>
                    <w:sz w:val="18"/>
                    <w:szCs w:val="18"/>
                  </w:rPr>
                </w:pPr>
              </w:p>
            </w:tc>
            <w:tc>
              <w:tcPr>
                <w:tcW w:w="2053" w:type="dxa"/>
              </w:tcPr>
              <w:p w14:paraId="42A98EC1" w14:textId="77777777" w:rsidR="00BA3FB2" w:rsidRPr="00D567D7" w:rsidRDefault="00BA3FB2" w:rsidP="00BA3FB2">
                <w:pPr>
                  <w:jc w:val="right"/>
                  <w:rPr>
                    <w:rFonts w:ascii="Verdana" w:hAnsi="Verdana"/>
                    <w:sz w:val="18"/>
                    <w:szCs w:val="18"/>
                  </w:rPr>
                </w:pPr>
                <w:r w:rsidRPr="00D567D7">
                  <w:rPr>
                    <w:rFonts w:ascii="Verdana" w:hAnsi="Verdana"/>
                    <w:sz w:val="18"/>
                    <w:szCs w:val="18"/>
                  </w:rPr>
                  <w:t>15 oktober 2022</w:t>
                </w:r>
              </w:p>
            </w:tc>
            <w:tc>
              <w:tcPr>
                <w:tcW w:w="5105" w:type="dxa"/>
              </w:tcPr>
              <w:p w14:paraId="7DD6647E" w14:textId="12727FAC" w:rsidR="00BA3FB2" w:rsidRPr="00D567D7" w:rsidRDefault="00BA3FB2" w:rsidP="00125B66">
                <w:pPr>
                  <w:pStyle w:val="Lijstalinea"/>
                  <w:numPr>
                    <w:ilvl w:val="0"/>
                    <w:numId w:val="98"/>
                  </w:numPr>
                  <w:rPr>
                    <w:rFonts w:ascii="Verdana" w:hAnsi="Verdana"/>
                    <w:sz w:val="18"/>
                    <w:szCs w:val="18"/>
                  </w:rPr>
                </w:pPr>
                <w:r w:rsidRPr="00D567D7">
                  <w:rPr>
                    <w:rFonts w:ascii="Verdana" w:hAnsi="Verdana"/>
                    <w:sz w:val="18"/>
                    <w:szCs w:val="18"/>
                  </w:rPr>
                  <w:t>Kwaliteitsplan aangeleverd conform ROK §1</w:t>
                </w:r>
                <w:r w:rsidR="0006398F">
                  <w:rPr>
                    <w:rFonts w:ascii="Verdana" w:hAnsi="Verdana"/>
                    <w:sz w:val="18"/>
                    <w:szCs w:val="18"/>
                  </w:rPr>
                  <w:t>2</w:t>
                </w:r>
                <w:bookmarkStart w:id="11393" w:name="_GoBack"/>
                <w:bookmarkEnd w:id="11393"/>
                <w:r w:rsidRPr="00D567D7">
                  <w:rPr>
                    <w:rFonts w:ascii="Verdana" w:hAnsi="Verdana"/>
                    <w:sz w:val="18"/>
                    <w:szCs w:val="18"/>
                  </w:rPr>
                  <w:t>.9</w:t>
                </w:r>
              </w:p>
              <w:p w14:paraId="24DA2292" w14:textId="77777777" w:rsidR="00125B66" w:rsidRPr="00D567D7" w:rsidRDefault="00125B66" w:rsidP="00125B66">
                <w:pPr>
                  <w:pStyle w:val="Lijstalinea"/>
                  <w:numPr>
                    <w:ilvl w:val="0"/>
                    <w:numId w:val="98"/>
                  </w:numPr>
                  <w:rPr>
                    <w:rFonts w:ascii="Verdana" w:hAnsi="Verdana"/>
                    <w:sz w:val="18"/>
                    <w:szCs w:val="18"/>
                    <w:lang w:val="nl-NL"/>
                  </w:rPr>
                </w:pPr>
                <w:r w:rsidRPr="00D567D7">
                  <w:rPr>
                    <w:rFonts w:ascii="Verdana" w:hAnsi="Verdana"/>
                    <w:sz w:val="18"/>
                    <w:szCs w:val="18"/>
                    <w:lang w:val="nl-NL"/>
                  </w:rPr>
                  <w:t>Jaarplanning aangeleverd en aanvraag defensie passen verstuurd</w:t>
                </w:r>
              </w:p>
            </w:tc>
          </w:tr>
          <w:tr w:rsidR="00BA3FB2" w:rsidRPr="00D567D7" w14:paraId="3C276F8C" w14:textId="77777777" w:rsidTr="00522E52">
            <w:tc>
              <w:tcPr>
                <w:tcW w:w="2053" w:type="dxa"/>
              </w:tcPr>
              <w:p w14:paraId="754B5E7A" w14:textId="77777777" w:rsidR="00BA3FB2" w:rsidRPr="00D567D7" w:rsidRDefault="00BA3FB2" w:rsidP="00522E52">
                <w:pPr>
                  <w:rPr>
                    <w:rFonts w:ascii="Verdana" w:hAnsi="Verdana"/>
                    <w:sz w:val="18"/>
                    <w:szCs w:val="18"/>
                    <w:lang w:val="nl-NL"/>
                  </w:rPr>
                </w:pPr>
              </w:p>
            </w:tc>
            <w:tc>
              <w:tcPr>
                <w:tcW w:w="2053" w:type="dxa"/>
              </w:tcPr>
              <w:p w14:paraId="677474F7" w14:textId="77777777" w:rsidR="00BA3FB2" w:rsidRPr="00D567D7" w:rsidRDefault="00BA3FB2" w:rsidP="00522E52">
                <w:pPr>
                  <w:jc w:val="right"/>
                  <w:rPr>
                    <w:rFonts w:ascii="Verdana" w:hAnsi="Verdana"/>
                    <w:sz w:val="18"/>
                    <w:szCs w:val="18"/>
                  </w:rPr>
                </w:pPr>
                <w:r w:rsidRPr="00D567D7">
                  <w:rPr>
                    <w:rFonts w:ascii="Verdana" w:hAnsi="Verdana"/>
                    <w:sz w:val="18"/>
                    <w:szCs w:val="18"/>
                  </w:rPr>
                  <w:t>1 november 2022</w:t>
                </w:r>
              </w:p>
            </w:tc>
            <w:tc>
              <w:tcPr>
                <w:tcW w:w="5105" w:type="dxa"/>
              </w:tcPr>
              <w:p w14:paraId="79B8114D" w14:textId="77777777" w:rsidR="00BA3FB2" w:rsidRPr="00D567D7" w:rsidRDefault="00BA3FB2" w:rsidP="00125B66">
                <w:pPr>
                  <w:pStyle w:val="Lijstalinea"/>
                  <w:numPr>
                    <w:ilvl w:val="0"/>
                    <w:numId w:val="96"/>
                  </w:numPr>
                  <w:rPr>
                    <w:rFonts w:ascii="Verdana" w:hAnsi="Verdana"/>
                    <w:sz w:val="18"/>
                    <w:szCs w:val="18"/>
                  </w:rPr>
                </w:pPr>
                <w:r w:rsidRPr="00D567D7">
                  <w:rPr>
                    <w:rFonts w:ascii="Verdana" w:hAnsi="Verdana"/>
                    <w:sz w:val="18"/>
                    <w:szCs w:val="18"/>
                  </w:rPr>
                  <w:t>V&amp;G plan aangeleverd</w:t>
                </w:r>
              </w:p>
              <w:p w14:paraId="257CB48E" w14:textId="77777777" w:rsidR="00125B66" w:rsidRPr="00D567D7" w:rsidRDefault="00125B66" w:rsidP="00125B66">
                <w:pPr>
                  <w:pStyle w:val="Lijstalinea"/>
                  <w:numPr>
                    <w:ilvl w:val="0"/>
                    <w:numId w:val="96"/>
                  </w:numPr>
                  <w:rPr>
                    <w:rFonts w:ascii="Verdana" w:hAnsi="Verdana"/>
                    <w:sz w:val="18"/>
                    <w:szCs w:val="18"/>
                  </w:rPr>
                </w:pPr>
                <w:r w:rsidRPr="00D567D7">
                  <w:rPr>
                    <w:rFonts w:ascii="Verdana" w:hAnsi="Verdana"/>
                    <w:sz w:val="18"/>
                    <w:szCs w:val="18"/>
                  </w:rPr>
                  <w:t>Rapportage PO activiteiten</w:t>
                </w:r>
              </w:p>
            </w:tc>
          </w:tr>
          <w:tr w:rsidR="00BA3FB2" w:rsidRPr="00D567D7" w14:paraId="08F984CE" w14:textId="77777777" w:rsidTr="00522E52">
            <w:tc>
              <w:tcPr>
                <w:tcW w:w="2053" w:type="dxa"/>
              </w:tcPr>
              <w:p w14:paraId="4FEF1E08" w14:textId="77777777" w:rsidR="00BA3FB2" w:rsidRPr="00D567D7" w:rsidRDefault="00BA3FB2" w:rsidP="00522E52">
                <w:pPr>
                  <w:rPr>
                    <w:rFonts w:ascii="Verdana" w:hAnsi="Verdana"/>
                    <w:sz w:val="18"/>
                    <w:szCs w:val="18"/>
                  </w:rPr>
                </w:pPr>
              </w:p>
            </w:tc>
            <w:tc>
              <w:tcPr>
                <w:tcW w:w="2053" w:type="dxa"/>
              </w:tcPr>
              <w:p w14:paraId="23600062" w14:textId="77777777" w:rsidR="00BA3FB2" w:rsidRPr="00D567D7" w:rsidRDefault="00BA3FB2" w:rsidP="00522E52">
                <w:pPr>
                  <w:jc w:val="right"/>
                  <w:rPr>
                    <w:rFonts w:ascii="Verdana" w:hAnsi="Verdana"/>
                    <w:sz w:val="18"/>
                    <w:szCs w:val="18"/>
                  </w:rPr>
                </w:pPr>
                <w:r w:rsidRPr="00D567D7">
                  <w:rPr>
                    <w:rFonts w:ascii="Verdana" w:hAnsi="Verdana"/>
                    <w:sz w:val="18"/>
                    <w:szCs w:val="18"/>
                  </w:rPr>
                  <w:t>1 december 2022</w:t>
                </w:r>
              </w:p>
            </w:tc>
            <w:tc>
              <w:tcPr>
                <w:tcW w:w="5105" w:type="dxa"/>
              </w:tcPr>
              <w:p w14:paraId="34FB8386" w14:textId="77777777" w:rsidR="00BA3FB2" w:rsidRPr="00D567D7" w:rsidRDefault="00BA3FB2" w:rsidP="00125B66">
                <w:pPr>
                  <w:pStyle w:val="Lijstalinea"/>
                  <w:numPr>
                    <w:ilvl w:val="0"/>
                    <w:numId w:val="97"/>
                  </w:numPr>
                  <w:rPr>
                    <w:rFonts w:ascii="Verdana" w:hAnsi="Verdana"/>
                    <w:sz w:val="18"/>
                    <w:szCs w:val="18"/>
                  </w:rPr>
                </w:pPr>
                <w:r w:rsidRPr="00D567D7">
                  <w:rPr>
                    <w:rFonts w:ascii="Verdana" w:hAnsi="Verdana"/>
                    <w:sz w:val="18"/>
                    <w:szCs w:val="18"/>
                  </w:rPr>
                  <w:t>Risicodossier aangeleverd</w:t>
                </w:r>
              </w:p>
              <w:p w14:paraId="2FF16FF1" w14:textId="77777777" w:rsidR="00125B66" w:rsidRPr="00D567D7" w:rsidRDefault="00125B66" w:rsidP="00125B66">
                <w:pPr>
                  <w:pStyle w:val="Lijstalinea"/>
                  <w:numPr>
                    <w:ilvl w:val="0"/>
                    <w:numId w:val="97"/>
                  </w:numPr>
                  <w:rPr>
                    <w:rFonts w:ascii="Verdana" w:hAnsi="Verdana"/>
                    <w:sz w:val="18"/>
                    <w:szCs w:val="18"/>
                  </w:rPr>
                </w:pPr>
                <w:r w:rsidRPr="00D567D7">
                  <w:rPr>
                    <w:rFonts w:ascii="Verdana" w:hAnsi="Verdana"/>
                    <w:sz w:val="18"/>
                    <w:szCs w:val="18"/>
                  </w:rPr>
                  <w:t>Kwartaalplanning aangeleverd</w:t>
                </w:r>
              </w:p>
              <w:p w14:paraId="5C60363C" w14:textId="77777777" w:rsidR="00125B66" w:rsidRPr="00D567D7" w:rsidRDefault="00125B66" w:rsidP="00125B66">
                <w:pPr>
                  <w:pStyle w:val="Lijstalinea"/>
                  <w:numPr>
                    <w:ilvl w:val="0"/>
                    <w:numId w:val="97"/>
                  </w:numPr>
                  <w:rPr>
                    <w:rFonts w:ascii="Verdana" w:hAnsi="Verdana"/>
                    <w:sz w:val="18"/>
                    <w:szCs w:val="18"/>
                  </w:rPr>
                </w:pPr>
                <w:r w:rsidRPr="00D567D7">
                  <w:rPr>
                    <w:rFonts w:ascii="Verdana" w:hAnsi="Verdana"/>
                    <w:sz w:val="18"/>
                    <w:szCs w:val="18"/>
                  </w:rPr>
                  <w:t>Voorbeeld rekeningen aangeboden</w:t>
                </w:r>
              </w:p>
              <w:p w14:paraId="720D72C9" w14:textId="77777777" w:rsidR="00125B66" w:rsidRPr="00D567D7" w:rsidRDefault="00125B66" w:rsidP="00522E52">
                <w:pPr>
                  <w:rPr>
                    <w:rFonts w:ascii="Verdana" w:hAnsi="Verdana"/>
                    <w:sz w:val="18"/>
                    <w:szCs w:val="18"/>
                  </w:rPr>
                </w:pPr>
              </w:p>
            </w:tc>
          </w:tr>
        </w:tbl>
        <w:p w14:paraId="67688902" w14:textId="77777777" w:rsidR="00272B0F" w:rsidRPr="00D567D7" w:rsidRDefault="00272B0F" w:rsidP="002A191F">
          <w:pPr>
            <w:rPr>
              <w:rFonts w:ascii="Verdana" w:hAnsi="Verdana"/>
              <w:sz w:val="18"/>
              <w:szCs w:val="18"/>
            </w:rPr>
          </w:pPr>
        </w:p>
        <w:p w14:paraId="305CF814" w14:textId="77777777" w:rsidR="00874900" w:rsidRPr="00D567D7" w:rsidRDefault="00874900" w:rsidP="002A191F">
          <w:pPr>
            <w:rPr>
              <w:rFonts w:ascii="Verdana" w:hAnsi="Verdana"/>
              <w:sz w:val="18"/>
              <w:szCs w:val="18"/>
              <w:lang w:val="nl-NL"/>
            </w:rPr>
          </w:pPr>
          <w:r w:rsidRPr="00D567D7">
            <w:rPr>
              <w:rFonts w:ascii="Verdana" w:hAnsi="Verdana"/>
              <w:sz w:val="18"/>
              <w:szCs w:val="18"/>
              <w:lang w:val="nl-NL"/>
            </w:rPr>
            <w:t>In het</w:t>
          </w:r>
          <w:r w:rsidR="00E71033" w:rsidRPr="00D567D7">
            <w:rPr>
              <w:rFonts w:ascii="Verdana" w:hAnsi="Verdana"/>
              <w:sz w:val="18"/>
              <w:szCs w:val="18"/>
              <w:lang w:val="nl-NL"/>
            </w:rPr>
            <w:t xml:space="preserve"> </w:t>
          </w:r>
          <w:r w:rsidR="004C2975" w:rsidRPr="00D567D7">
            <w:rPr>
              <w:rFonts w:ascii="Verdana" w:hAnsi="Verdana"/>
              <w:sz w:val="18"/>
              <w:szCs w:val="18"/>
              <w:lang w:val="nl-NL"/>
            </w:rPr>
            <w:t>Prijzenboek</w:t>
          </w:r>
          <w:r w:rsidRPr="00D567D7">
            <w:rPr>
              <w:rFonts w:ascii="Verdana" w:hAnsi="Verdana"/>
              <w:sz w:val="18"/>
              <w:szCs w:val="18"/>
              <w:lang w:val="nl-NL"/>
            </w:rPr>
            <w:t xml:space="preserve"> is een vergoeding opgenomen voor de implementatie. Deze vergoeding kan </w:t>
          </w:r>
          <w:r w:rsidR="004F2933" w:rsidRPr="00D567D7">
            <w:rPr>
              <w:rFonts w:ascii="Verdana" w:hAnsi="Verdana"/>
              <w:sz w:val="18"/>
              <w:szCs w:val="18"/>
              <w:lang w:val="nl-NL"/>
            </w:rPr>
            <w:t xml:space="preserve">als volgt </w:t>
          </w:r>
          <w:r w:rsidRPr="00D567D7">
            <w:rPr>
              <w:rFonts w:ascii="Verdana" w:hAnsi="Verdana"/>
              <w:sz w:val="18"/>
              <w:szCs w:val="18"/>
              <w:lang w:val="nl-NL"/>
            </w:rPr>
            <w:t>gefaseerd in rekening worden gebracht</w:t>
          </w:r>
          <w:r w:rsidR="004F2933" w:rsidRPr="00D567D7">
            <w:rPr>
              <w:rFonts w:ascii="Verdana" w:hAnsi="Verdana"/>
              <w:sz w:val="18"/>
              <w:szCs w:val="18"/>
              <w:lang w:val="nl-NL"/>
            </w:rPr>
            <w:t>:</w:t>
          </w:r>
          <w:r w:rsidRPr="00D567D7">
            <w:rPr>
              <w:rFonts w:ascii="Verdana" w:hAnsi="Verdana"/>
              <w:sz w:val="18"/>
              <w:szCs w:val="18"/>
              <w:lang w:val="nl-NL"/>
            </w:rPr>
            <w:t xml:space="preserve"> </w:t>
          </w:r>
        </w:p>
        <w:p w14:paraId="79A5F5BF" w14:textId="77777777" w:rsidR="000B5078" w:rsidRPr="00D567D7" w:rsidRDefault="00430509" w:rsidP="00606D2D">
          <w:pPr>
            <w:pStyle w:val="Lijstalinea"/>
            <w:numPr>
              <w:ilvl w:val="0"/>
              <w:numId w:val="6"/>
            </w:numPr>
            <w:rPr>
              <w:rFonts w:ascii="Verdana" w:hAnsi="Verdana"/>
              <w:sz w:val="18"/>
              <w:szCs w:val="18"/>
            </w:rPr>
          </w:pPr>
          <w:r w:rsidRPr="00D567D7">
            <w:rPr>
              <w:rFonts w:ascii="Verdana" w:hAnsi="Verdana"/>
              <w:sz w:val="18"/>
              <w:szCs w:val="18"/>
            </w:rPr>
            <w:lastRenderedPageBreak/>
            <w:t>25</w:t>
          </w:r>
          <w:r w:rsidR="00874900" w:rsidRPr="00D567D7">
            <w:rPr>
              <w:rFonts w:ascii="Verdana" w:hAnsi="Verdana"/>
              <w:sz w:val="18"/>
              <w:szCs w:val="18"/>
            </w:rPr>
            <w:t xml:space="preserve">% </w:t>
          </w:r>
          <w:r w:rsidR="00017206" w:rsidRPr="00D567D7">
            <w:rPr>
              <w:rFonts w:ascii="Verdana" w:hAnsi="Verdana"/>
              <w:sz w:val="18"/>
              <w:szCs w:val="18"/>
            </w:rPr>
            <w:t xml:space="preserve">na goedkeuring </w:t>
          </w:r>
          <w:r w:rsidR="00874900" w:rsidRPr="00D567D7">
            <w:rPr>
              <w:rFonts w:ascii="Verdana" w:hAnsi="Verdana"/>
              <w:sz w:val="18"/>
              <w:szCs w:val="18"/>
            </w:rPr>
            <w:t>van</w:t>
          </w:r>
          <w:r w:rsidRPr="00D567D7">
            <w:rPr>
              <w:rFonts w:ascii="Verdana" w:hAnsi="Verdana"/>
              <w:sz w:val="18"/>
              <w:szCs w:val="18"/>
            </w:rPr>
            <w:t xml:space="preserve"> </w:t>
          </w:r>
          <w:r w:rsidR="00874900" w:rsidRPr="00D567D7">
            <w:rPr>
              <w:rFonts w:ascii="Verdana" w:hAnsi="Verdana"/>
              <w:sz w:val="18"/>
              <w:szCs w:val="18"/>
            </w:rPr>
            <w:t>kwaliteitsplan</w:t>
          </w:r>
          <w:r w:rsidR="004F2933" w:rsidRPr="00D567D7">
            <w:rPr>
              <w:rFonts w:ascii="Verdana" w:hAnsi="Verdana"/>
              <w:sz w:val="18"/>
              <w:szCs w:val="18"/>
            </w:rPr>
            <w:t>;</w:t>
          </w:r>
        </w:p>
        <w:p w14:paraId="6ED1A276" w14:textId="77777777" w:rsidR="00874900" w:rsidRPr="00D567D7" w:rsidRDefault="00430509" w:rsidP="00606D2D">
          <w:pPr>
            <w:pStyle w:val="Lijstalinea"/>
            <w:numPr>
              <w:ilvl w:val="0"/>
              <w:numId w:val="6"/>
            </w:numPr>
            <w:rPr>
              <w:rFonts w:ascii="Verdana" w:hAnsi="Verdana"/>
              <w:sz w:val="18"/>
              <w:szCs w:val="18"/>
              <w:lang w:val="nl-NL"/>
            </w:rPr>
          </w:pPr>
          <w:r w:rsidRPr="00D567D7">
            <w:rPr>
              <w:rFonts w:ascii="Verdana" w:hAnsi="Verdana"/>
              <w:sz w:val="18"/>
              <w:szCs w:val="18"/>
              <w:lang w:val="nl-NL"/>
            </w:rPr>
            <w:t>25</w:t>
          </w:r>
          <w:r w:rsidR="00874900" w:rsidRPr="00D567D7">
            <w:rPr>
              <w:rFonts w:ascii="Verdana" w:hAnsi="Verdana"/>
              <w:sz w:val="18"/>
              <w:szCs w:val="18"/>
              <w:lang w:val="nl-NL"/>
            </w:rPr>
            <w:t xml:space="preserve">% </w:t>
          </w:r>
          <w:r w:rsidR="00017206" w:rsidRPr="00D567D7">
            <w:rPr>
              <w:rFonts w:ascii="Verdana" w:hAnsi="Verdana"/>
              <w:sz w:val="18"/>
              <w:szCs w:val="18"/>
              <w:lang w:val="nl-NL"/>
            </w:rPr>
            <w:t>na goedkeuring</w:t>
          </w:r>
          <w:r w:rsidR="00B01FC7" w:rsidRPr="00D567D7">
            <w:rPr>
              <w:rFonts w:ascii="Verdana" w:hAnsi="Verdana"/>
              <w:sz w:val="18"/>
              <w:szCs w:val="18"/>
              <w:lang w:val="nl-NL"/>
            </w:rPr>
            <w:t xml:space="preserve"> </w:t>
          </w:r>
          <w:r w:rsidR="00874900" w:rsidRPr="00D567D7">
            <w:rPr>
              <w:rFonts w:ascii="Verdana" w:hAnsi="Verdana"/>
              <w:sz w:val="18"/>
              <w:szCs w:val="18"/>
              <w:lang w:val="nl-NL"/>
            </w:rPr>
            <w:t>jaarplanning en aanvraag defensie passen</w:t>
          </w:r>
          <w:r w:rsidR="004F2933" w:rsidRPr="00D567D7">
            <w:rPr>
              <w:rFonts w:ascii="Verdana" w:hAnsi="Verdana"/>
              <w:sz w:val="18"/>
              <w:szCs w:val="18"/>
              <w:lang w:val="nl-NL"/>
            </w:rPr>
            <w:t>;</w:t>
          </w:r>
        </w:p>
        <w:p w14:paraId="7B526F4A" w14:textId="77777777" w:rsidR="00874900" w:rsidRPr="00D567D7" w:rsidRDefault="00430509" w:rsidP="00606D2D">
          <w:pPr>
            <w:pStyle w:val="Lijstalinea"/>
            <w:numPr>
              <w:ilvl w:val="0"/>
              <w:numId w:val="6"/>
            </w:numPr>
            <w:rPr>
              <w:rFonts w:ascii="Verdana" w:hAnsi="Verdana"/>
              <w:sz w:val="18"/>
              <w:szCs w:val="18"/>
              <w:lang w:val="nl-NL"/>
            </w:rPr>
          </w:pPr>
          <w:r w:rsidRPr="00D567D7">
            <w:rPr>
              <w:rFonts w:ascii="Verdana" w:hAnsi="Verdana"/>
              <w:sz w:val="18"/>
              <w:szCs w:val="18"/>
              <w:lang w:val="nl-NL"/>
            </w:rPr>
            <w:t>25</w:t>
          </w:r>
          <w:r w:rsidR="00874900" w:rsidRPr="00D567D7">
            <w:rPr>
              <w:rFonts w:ascii="Verdana" w:hAnsi="Verdana"/>
              <w:sz w:val="18"/>
              <w:szCs w:val="18"/>
              <w:lang w:val="nl-NL"/>
            </w:rPr>
            <w:t xml:space="preserve">% </w:t>
          </w:r>
          <w:r w:rsidR="00017206" w:rsidRPr="00D567D7">
            <w:rPr>
              <w:rFonts w:ascii="Verdana" w:hAnsi="Verdana"/>
              <w:sz w:val="18"/>
              <w:szCs w:val="18"/>
              <w:lang w:val="nl-NL"/>
            </w:rPr>
            <w:t>na goedkeuring</w:t>
          </w:r>
          <w:r w:rsidR="00B01FC7" w:rsidRPr="00D567D7">
            <w:rPr>
              <w:rFonts w:ascii="Verdana" w:hAnsi="Verdana"/>
              <w:sz w:val="18"/>
              <w:szCs w:val="18"/>
              <w:lang w:val="nl-NL"/>
            </w:rPr>
            <w:t xml:space="preserve"> </w:t>
          </w:r>
          <w:r w:rsidR="00874900" w:rsidRPr="00D567D7">
            <w:rPr>
              <w:rFonts w:ascii="Verdana" w:hAnsi="Verdana"/>
              <w:sz w:val="18"/>
              <w:szCs w:val="18"/>
              <w:lang w:val="nl-NL"/>
            </w:rPr>
            <w:t>V&amp;G</w:t>
          </w:r>
          <w:r w:rsidR="003C05A6" w:rsidRPr="00D567D7">
            <w:rPr>
              <w:rFonts w:ascii="Verdana" w:hAnsi="Verdana"/>
              <w:sz w:val="18"/>
              <w:szCs w:val="18"/>
              <w:lang w:val="nl-NL"/>
            </w:rPr>
            <w:t>-</w:t>
          </w:r>
          <w:r w:rsidR="00874900" w:rsidRPr="00D567D7">
            <w:rPr>
              <w:rFonts w:ascii="Verdana" w:hAnsi="Verdana"/>
              <w:sz w:val="18"/>
              <w:szCs w:val="18"/>
              <w:lang w:val="nl-NL"/>
            </w:rPr>
            <w:t>plan</w:t>
          </w:r>
          <w:r w:rsidR="004F2933" w:rsidRPr="00D567D7">
            <w:rPr>
              <w:rFonts w:ascii="Verdana" w:hAnsi="Verdana"/>
              <w:sz w:val="18"/>
              <w:szCs w:val="18"/>
              <w:lang w:val="nl-NL"/>
            </w:rPr>
            <w:t>;</w:t>
          </w:r>
        </w:p>
        <w:p w14:paraId="248475C7" w14:textId="77777777" w:rsidR="00874900" w:rsidRPr="00D567D7" w:rsidRDefault="00430509" w:rsidP="00414810">
          <w:pPr>
            <w:pStyle w:val="Lijstalinea"/>
            <w:numPr>
              <w:ilvl w:val="0"/>
              <w:numId w:val="6"/>
            </w:numPr>
            <w:rPr>
              <w:rFonts w:ascii="Verdana" w:hAnsi="Verdana"/>
              <w:sz w:val="18"/>
              <w:szCs w:val="18"/>
              <w:lang w:val="nl-NL"/>
            </w:rPr>
          </w:pPr>
          <w:r w:rsidRPr="00D567D7">
            <w:rPr>
              <w:rFonts w:ascii="Verdana" w:hAnsi="Verdana"/>
              <w:sz w:val="18"/>
              <w:szCs w:val="18"/>
              <w:lang w:val="nl-NL"/>
            </w:rPr>
            <w:t>25</w:t>
          </w:r>
          <w:r w:rsidR="00874900" w:rsidRPr="00D567D7">
            <w:rPr>
              <w:rFonts w:ascii="Verdana" w:hAnsi="Verdana"/>
              <w:sz w:val="18"/>
              <w:szCs w:val="18"/>
              <w:lang w:val="nl-NL"/>
            </w:rPr>
            <w:t xml:space="preserve">% </w:t>
          </w:r>
          <w:r w:rsidR="00017206" w:rsidRPr="00D567D7">
            <w:rPr>
              <w:rFonts w:ascii="Verdana" w:hAnsi="Verdana"/>
              <w:sz w:val="18"/>
              <w:szCs w:val="18"/>
              <w:lang w:val="nl-NL"/>
            </w:rPr>
            <w:t xml:space="preserve">na goedkeuring </w:t>
          </w:r>
          <w:r w:rsidR="00874900" w:rsidRPr="00D567D7">
            <w:rPr>
              <w:rFonts w:ascii="Verdana" w:hAnsi="Verdana"/>
              <w:sz w:val="18"/>
              <w:szCs w:val="18"/>
              <w:lang w:val="nl-NL"/>
            </w:rPr>
            <w:t>risicodossier</w:t>
          </w:r>
          <w:r w:rsidR="004F2933" w:rsidRPr="00D567D7">
            <w:rPr>
              <w:rFonts w:ascii="Verdana" w:hAnsi="Verdana"/>
              <w:sz w:val="18"/>
              <w:szCs w:val="18"/>
              <w:lang w:val="nl-NL"/>
            </w:rPr>
            <w:t xml:space="preserve"> en</w:t>
          </w:r>
          <w:r w:rsidR="00223028" w:rsidRPr="00D567D7">
            <w:rPr>
              <w:rFonts w:ascii="Verdana" w:hAnsi="Verdana"/>
              <w:sz w:val="18"/>
              <w:szCs w:val="18"/>
              <w:lang w:val="nl-NL"/>
            </w:rPr>
            <w:t xml:space="preserve"> </w:t>
          </w:r>
          <w:r w:rsidR="00874900" w:rsidRPr="00D567D7">
            <w:rPr>
              <w:rFonts w:ascii="Verdana" w:hAnsi="Verdana"/>
              <w:sz w:val="18"/>
              <w:szCs w:val="18"/>
              <w:lang w:val="nl-NL"/>
            </w:rPr>
            <w:t>kwartaalplanning.</w:t>
          </w:r>
        </w:p>
        <w:p w14:paraId="08A70B91" w14:textId="77777777" w:rsidR="009A52EA" w:rsidRPr="00D567D7" w:rsidRDefault="00874900" w:rsidP="002A191F">
          <w:pPr>
            <w:rPr>
              <w:rFonts w:ascii="Verdana" w:hAnsi="Verdana"/>
              <w:sz w:val="18"/>
              <w:szCs w:val="18"/>
              <w:lang w:val="nl-NL"/>
            </w:rPr>
          </w:pPr>
          <w:r w:rsidRPr="00D567D7">
            <w:rPr>
              <w:rFonts w:ascii="Verdana" w:hAnsi="Verdana"/>
              <w:sz w:val="18"/>
              <w:szCs w:val="18"/>
              <w:lang w:val="nl-NL"/>
            </w:rPr>
            <w:t xml:space="preserve">Betaling kan alleen plaats vinden als de documenten door </w:t>
          </w:r>
          <w:r w:rsidR="0086604C" w:rsidRPr="00D567D7">
            <w:rPr>
              <w:rFonts w:ascii="Verdana" w:hAnsi="Verdana"/>
              <w:sz w:val="18"/>
              <w:szCs w:val="18"/>
              <w:lang w:val="nl-NL"/>
            </w:rPr>
            <w:t>het RVB</w:t>
          </w:r>
          <w:r w:rsidRPr="00D567D7">
            <w:rPr>
              <w:rFonts w:ascii="Verdana" w:hAnsi="Verdana"/>
              <w:sz w:val="18"/>
              <w:szCs w:val="18"/>
              <w:lang w:val="nl-NL"/>
            </w:rPr>
            <w:t xml:space="preserve"> zijn goedgekeurd.</w:t>
          </w:r>
        </w:p>
        <w:p w14:paraId="0B737CF7" w14:textId="77777777" w:rsidR="002A191F" w:rsidRPr="00D567D7" w:rsidRDefault="00B01FC7" w:rsidP="00B4250D">
          <w:pPr>
            <w:pStyle w:val="Kop2"/>
          </w:pPr>
          <w:bookmarkStart w:id="11394" w:name="_Toc71015599"/>
          <w:bookmarkStart w:id="11395" w:name="_Toc71901924"/>
          <w:bookmarkStart w:id="11396" w:name="_Toc79070361"/>
          <w:bookmarkStart w:id="11397" w:name="_Toc97713155"/>
          <w:r w:rsidRPr="00D567D7">
            <w:t>Planning p</w:t>
          </w:r>
          <w:r w:rsidR="002A191F" w:rsidRPr="00D567D7">
            <w:t>reventief onderhoud</w:t>
          </w:r>
          <w:bookmarkEnd w:id="11394"/>
          <w:bookmarkEnd w:id="11395"/>
          <w:bookmarkEnd w:id="11396"/>
          <w:bookmarkEnd w:id="11397"/>
          <w:r w:rsidR="002A191F" w:rsidRPr="00D567D7">
            <w:t xml:space="preserve"> </w:t>
          </w:r>
        </w:p>
        <w:p w14:paraId="688DC78D" w14:textId="77777777" w:rsidR="00B8024E" w:rsidRPr="00D567D7" w:rsidRDefault="00DD6784" w:rsidP="00B8024E">
          <w:pPr>
            <w:rPr>
              <w:rFonts w:ascii="Verdana" w:hAnsi="Verdana"/>
              <w:sz w:val="18"/>
              <w:szCs w:val="18"/>
              <w:lang w:val="nl-NL"/>
            </w:rPr>
          </w:pPr>
          <w:r w:rsidRPr="00D567D7">
            <w:rPr>
              <w:rFonts w:ascii="Verdana" w:hAnsi="Verdana"/>
              <w:sz w:val="18"/>
              <w:szCs w:val="18"/>
              <w:lang w:val="nl-NL"/>
            </w:rPr>
            <w:t>In de eers</w:t>
          </w:r>
          <w:r w:rsidR="00F737F3" w:rsidRPr="00D567D7">
            <w:rPr>
              <w:rFonts w:ascii="Verdana" w:hAnsi="Verdana"/>
              <w:sz w:val="18"/>
              <w:szCs w:val="18"/>
              <w:lang w:val="nl-NL"/>
            </w:rPr>
            <w:t xml:space="preserve">te week van oktober ontvangt </w:t>
          </w:r>
          <w:r w:rsidR="00601894" w:rsidRPr="00D567D7">
            <w:rPr>
              <w:rFonts w:ascii="Verdana" w:hAnsi="Verdana"/>
              <w:sz w:val="18"/>
              <w:szCs w:val="18"/>
              <w:lang w:val="nl-NL"/>
            </w:rPr>
            <w:t>Aannemer</w:t>
          </w:r>
          <w:r w:rsidRPr="00D567D7">
            <w:rPr>
              <w:rFonts w:ascii="Verdana" w:hAnsi="Verdana"/>
              <w:sz w:val="18"/>
              <w:szCs w:val="18"/>
              <w:lang w:val="nl-NL"/>
            </w:rPr>
            <w:t xml:space="preserve"> het </w:t>
          </w:r>
          <w:r w:rsidR="004C2975" w:rsidRPr="00D567D7">
            <w:rPr>
              <w:rFonts w:ascii="Verdana" w:hAnsi="Verdana"/>
              <w:sz w:val="18"/>
              <w:szCs w:val="18"/>
              <w:lang w:val="nl-NL"/>
            </w:rPr>
            <w:t>Keuringsplan</w:t>
          </w:r>
          <w:r w:rsidR="00125B66" w:rsidRPr="00D567D7">
            <w:rPr>
              <w:rFonts w:ascii="Verdana" w:hAnsi="Verdana"/>
              <w:sz w:val="18"/>
              <w:szCs w:val="18"/>
              <w:lang w:val="nl-NL"/>
            </w:rPr>
            <w:t xml:space="preserve"> en componentenlijsten</w:t>
          </w:r>
          <w:r w:rsidRPr="00D567D7">
            <w:rPr>
              <w:rFonts w:ascii="Verdana" w:hAnsi="Verdana"/>
              <w:sz w:val="18"/>
              <w:szCs w:val="18"/>
              <w:lang w:val="nl-NL"/>
            </w:rPr>
            <w:t xml:space="preserve"> </w:t>
          </w:r>
          <w:r w:rsidR="00084EB2" w:rsidRPr="00D567D7">
            <w:rPr>
              <w:rFonts w:ascii="Verdana" w:hAnsi="Verdana"/>
              <w:sz w:val="18"/>
              <w:szCs w:val="18"/>
              <w:lang w:val="nl-NL"/>
            </w:rPr>
            <w:t xml:space="preserve">met opdracht </w:t>
          </w:r>
          <w:r w:rsidRPr="00D567D7">
            <w:rPr>
              <w:rFonts w:ascii="Verdana" w:hAnsi="Verdana"/>
              <w:sz w:val="18"/>
              <w:szCs w:val="18"/>
              <w:lang w:val="nl-NL"/>
            </w:rPr>
            <w:t>voor het</w:t>
          </w:r>
          <w:r w:rsidR="00084EB2" w:rsidRPr="00D567D7">
            <w:rPr>
              <w:rFonts w:ascii="Verdana" w:hAnsi="Verdana"/>
              <w:sz w:val="18"/>
              <w:szCs w:val="18"/>
              <w:lang w:val="nl-NL"/>
            </w:rPr>
            <w:t xml:space="preserve"> preventieve onderhoud voor het </w:t>
          </w:r>
          <w:r w:rsidR="00BE40FE" w:rsidRPr="00D567D7">
            <w:rPr>
              <w:rFonts w:ascii="Verdana" w:hAnsi="Verdana"/>
              <w:sz w:val="18"/>
              <w:szCs w:val="18"/>
              <w:lang w:val="nl-NL"/>
            </w:rPr>
            <w:t>volgend</w:t>
          </w:r>
          <w:r w:rsidRPr="00D567D7">
            <w:rPr>
              <w:rFonts w:ascii="Verdana" w:hAnsi="Verdana"/>
              <w:sz w:val="18"/>
              <w:szCs w:val="18"/>
              <w:lang w:val="nl-NL"/>
            </w:rPr>
            <w:t xml:space="preserve"> jaar. Voor 1 november </w:t>
          </w:r>
          <w:r w:rsidR="00B930A0" w:rsidRPr="00D567D7">
            <w:rPr>
              <w:rFonts w:ascii="Verdana" w:hAnsi="Verdana"/>
              <w:sz w:val="18"/>
              <w:szCs w:val="18"/>
              <w:lang w:val="nl-NL"/>
            </w:rPr>
            <w:t>moe</w:t>
          </w:r>
          <w:r w:rsidR="00F737F3" w:rsidRPr="00D567D7">
            <w:rPr>
              <w:rFonts w:ascii="Verdana" w:hAnsi="Verdana"/>
              <w:sz w:val="18"/>
              <w:szCs w:val="18"/>
              <w:lang w:val="nl-NL"/>
            </w:rPr>
            <w:t xml:space="preserve">t </w:t>
          </w:r>
          <w:r w:rsidR="00601894" w:rsidRPr="00D567D7">
            <w:rPr>
              <w:rFonts w:ascii="Verdana" w:hAnsi="Verdana"/>
              <w:sz w:val="18"/>
              <w:szCs w:val="18"/>
              <w:lang w:val="nl-NL"/>
            </w:rPr>
            <w:t>Aannemer</w:t>
          </w:r>
          <w:r w:rsidRPr="00D567D7">
            <w:rPr>
              <w:rFonts w:ascii="Verdana" w:hAnsi="Verdana"/>
              <w:sz w:val="18"/>
              <w:szCs w:val="18"/>
              <w:lang w:val="nl-NL"/>
            </w:rPr>
            <w:t xml:space="preserve"> de jaarplanning in</w:t>
          </w:r>
          <w:r w:rsidR="00B930A0" w:rsidRPr="00D567D7">
            <w:rPr>
              <w:rFonts w:ascii="Verdana" w:hAnsi="Verdana"/>
              <w:sz w:val="18"/>
              <w:szCs w:val="18"/>
              <w:lang w:val="nl-NL"/>
            </w:rPr>
            <w:t>dienen</w:t>
          </w:r>
          <w:r w:rsidRPr="00D567D7">
            <w:rPr>
              <w:rFonts w:ascii="Verdana" w:hAnsi="Verdana"/>
              <w:sz w:val="18"/>
              <w:szCs w:val="18"/>
              <w:lang w:val="nl-NL"/>
            </w:rPr>
            <w:t xml:space="preserve"> volgens </w:t>
          </w:r>
          <w:r w:rsidR="004A3D81" w:rsidRPr="00D567D7">
            <w:rPr>
              <w:rFonts w:ascii="Verdana" w:hAnsi="Verdana"/>
              <w:sz w:val="18"/>
              <w:szCs w:val="18"/>
              <w:lang w:val="nl-NL"/>
            </w:rPr>
            <w:t>B</w:t>
          </w:r>
          <w:r w:rsidRPr="00D567D7">
            <w:rPr>
              <w:rFonts w:ascii="Verdana" w:hAnsi="Verdana"/>
              <w:sz w:val="18"/>
              <w:szCs w:val="18"/>
              <w:lang w:val="nl-NL"/>
            </w:rPr>
            <w:t xml:space="preserve">ijlage </w:t>
          </w:r>
          <w:r w:rsidR="00CF4D93" w:rsidRPr="00D567D7">
            <w:rPr>
              <w:rFonts w:ascii="Verdana" w:hAnsi="Verdana"/>
              <w:sz w:val="18"/>
              <w:szCs w:val="18"/>
              <w:lang w:val="nl-NL"/>
            </w:rPr>
            <w:t>W.12</w:t>
          </w:r>
          <w:r w:rsidRPr="00D567D7">
            <w:rPr>
              <w:rFonts w:ascii="Verdana" w:hAnsi="Verdana"/>
              <w:sz w:val="18"/>
              <w:szCs w:val="18"/>
              <w:lang w:val="nl-NL"/>
            </w:rPr>
            <w:t>.</w:t>
          </w:r>
        </w:p>
        <w:p w14:paraId="222D526D" w14:textId="77777777" w:rsidR="00E924C0" w:rsidRPr="00D567D7" w:rsidRDefault="00F737F3" w:rsidP="00DD0CAD">
          <w:pPr>
            <w:rPr>
              <w:rFonts w:ascii="Verdana" w:hAnsi="Verdana"/>
              <w:sz w:val="18"/>
              <w:szCs w:val="18"/>
              <w:lang w:val="nl-NL"/>
            </w:rPr>
          </w:pPr>
          <w:r w:rsidRPr="00D567D7">
            <w:rPr>
              <w:rFonts w:ascii="Verdana" w:hAnsi="Verdana"/>
              <w:sz w:val="18"/>
              <w:szCs w:val="18"/>
              <w:lang w:val="nl-NL"/>
            </w:rPr>
            <w:t xml:space="preserve">De jaarplanning wordt met </w:t>
          </w:r>
          <w:r w:rsidR="00E924C0" w:rsidRPr="00D567D7">
            <w:rPr>
              <w:rFonts w:ascii="Verdana" w:hAnsi="Verdana"/>
              <w:sz w:val="18"/>
              <w:szCs w:val="18"/>
              <w:lang w:val="nl-NL"/>
            </w:rPr>
            <w:t xml:space="preserve">de </w:t>
          </w:r>
          <w:r w:rsidR="00601894" w:rsidRPr="00D567D7">
            <w:rPr>
              <w:rFonts w:ascii="Verdana" w:hAnsi="Verdana"/>
              <w:sz w:val="18"/>
              <w:szCs w:val="18"/>
              <w:lang w:val="nl-NL"/>
            </w:rPr>
            <w:t>Aannemer</w:t>
          </w:r>
          <w:r w:rsidR="00DD6784" w:rsidRPr="00D567D7">
            <w:rPr>
              <w:rFonts w:ascii="Verdana" w:hAnsi="Verdana"/>
              <w:sz w:val="18"/>
              <w:szCs w:val="18"/>
              <w:lang w:val="nl-NL"/>
            </w:rPr>
            <w:t>,</w:t>
          </w:r>
          <w:r w:rsidR="00084EB2" w:rsidRPr="00D567D7">
            <w:rPr>
              <w:rFonts w:ascii="Verdana" w:hAnsi="Verdana"/>
              <w:sz w:val="18"/>
              <w:szCs w:val="18"/>
              <w:lang w:val="nl-NL"/>
            </w:rPr>
            <w:t xml:space="preserve"> D</w:t>
          </w:r>
          <w:r w:rsidR="00DD6784" w:rsidRPr="00D567D7">
            <w:rPr>
              <w:rFonts w:ascii="Verdana" w:hAnsi="Verdana"/>
              <w:sz w:val="18"/>
              <w:szCs w:val="18"/>
              <w:lang w:val="nl-NL"/>
            </w:rPr>
            <w:t xml:space="preserve">efensie en </w:t>
          </w:r>
          <w:r w:rsidR="0086604C" w:rsidRPr="00D567D7">
            <w:rPr>
              <w:rFonts w:ascii="Verdana" w:hAnsi="Verdana"/>
              <w:sz w:val="18"/>
              <w:szCs w:val="18"/>
              <w:lang w:val="nl-NL"/>
            </w:rPr>
            <w:t>het RVB</w:t>
          </w:r>
          <w:r w:rsidR="00DD6784" w:rsidRPr="00D567D7">
            <w:rPr>
              <w:rFonts w:ascii="Verdana" w:hAnsi="Verdana"/>
              <w:sz w:val="18"/>
              <w:szCs w:val="18"/>
              <w:lang w:val="nl-NL"/>
            </w:rPr>
            <w:t xml:space="preserve"> in de eerste drie</w:t>
          </w:r>
          <w:r w:rsidR="00084EB2" w:rsidRPr="00D567D7">
            <w:rPr>
              <w:rFonts w:ascii="Verdana" w:hAnsi="Verdana"/>
              <w:sz w:val="18"/>
              <w:szCs w:val="18"/>
              <w:lang w:val="nl-NL"/>
            </w:rPr>
            <w:t xml:space="preserve"> </w:t>
          </w:r>
          <w:r w:rsidR="00DD6784" w:rsidRPr="00D567D7">
            <w:rPr>
              <w:rFonts w:ascii="Verdana" w:hAnsi="Verdana"/>
              <w:sz w:val="18"/>
              <w:szCs w:val="18"/>
              <w:lang w:val="nl-NL"/>
            </w:rPr>
            <w:t xml:space="preserve">weken van november besproken. In de laatste week van november </w:t>
          </w:r>
          <w:r w:rsidR="00E924C0" w:rsidRPr="00D567D7">
            <w:rPr>
              <w:rFonts w:ascii="Verdana" w:hAnsi="Verdana"/>
              <w:sz w:val="18"/>
              <w:szCs w:val="18"/>
              <w:lang w:val="nl-NL"/>
            </w:rPr>
            <w:t xml:space="preserve">wordt </w:t>
          </w:r>
          <w:r w:rsidR="00084EB2" w:rsidRPr="00D567D7">
            <w:rPr>
              <w:rFonts w:ascii="Verdana" w:hAnsi="Verdana"/>
              <w:sz w:val="18"/>
              <w:szCs w:val="18"/>
              <w:lang w:val="nl-NL"/>
            </w:rPr>
            <w:t xml:space="preserve">de jaarplanning vastgesteld. </w:t>
          </w:r>
        </w:p>
        <w:p w14:paraId="3FBFF025" w14:textId="77777777" w:rsidR="00DD0CAD" w:rsidRPr="00D567D7" w:rsidRDefault="00DD6784" w:rsidP="00DD0CAD">
          <w:pPr>
            <w:rPr>
              <w:rFonts w:ascii="Verdana" w:hAnsi="Verdana"/>
              <w:sz w:val="18"/>
              <w:szCs w:val="18"/>
              <w:lang w:val="nl-NL"/>
            </w:rPr>
          </w:pPr>
          <w:r w:rsidRPr="00D567D7">
            <w:rPr>
              <w:rFonts w:ascii="Verdana" w:hAnsi="Verdana"/>
              <w:sz w:val="18"/>
              <w:szCs w:val="18"/>
              <w:lang w:val="nl-NL"/>
            </w:rPr>
            <w:t xml:space="preserve">In de eerste week van december </w:t>
          </w:r>
          <w:r w:rsidR="00E924C0" w:rsidRPr="00D567D7">
            <w:rPr>
              <w:rFonts w:ascii="Verdana" w:hAnsi="Verdana"/>
              <w:sz w:val="18"/>
              <w:szCs w:val="18"/>
              <w:lang w:val="nl-NL"/>
            </w:rPr>
            <w:t>moet</w:t>
          </w:r>
          <w:r w:rsidRPr="00D567D7">
            <w:rPr>
              <w:rFonts w:ascii="Verdana" w:hAnsi="Verdana"/>
              <w:sz w:val="18"/>
              <w:szCs w:val="18"/>
              <w:lang w:val="nl-NL"/>
            </w:rPr>
            <w:t xml:space="preserve"> </w:t>
          </w:r>
          <w:r w:rsidR="007A03A1" w:rsidRPr="00D567D7">
            <w:rPr>
              <w:rFonts w:ascii="Verdana" w:hAnsi="Verdana"/>
              <w:sz w:val="18"/>
              <w:szCs w:val="18"/>
              <w:lang w:val="nl-NL"/>
            </w:rPr>
            <w:t>de eerste</w:t>
          </w:r>
          <w:r w:rsidR="004A7C12" w:rsidRPr="00D567D7">
            <w:rPr>
              <w:rFonts w:ascii="Verdana" w:hAnsi="Verdana"/>
              <w:sz w:val="18"/>
              <w:szCs w:val="18"/>
              <w:lang w:val="nl-NL"/>
            </w:rPr>
            <w:t xml:space="preserve"> kwartaal</w:t>
          </w:r>
          <w:r w:rsidRPr="00D567D7">
            <w:rPr>
              <w:rFonts w:ascii="Verdana" w:hAnsi="Verdana"/>
              <w:sz w:val="18"/>
              <w:szCs w:val="18"/>
              <w:lang w:val="nl-NL"/>
            </w:rPr>
            <w:t>plan</w:t>
          </w:r>
          <w:r w:rsidR="00BE40FE" w:rsidRPr="00D567D7">
            <w:rPr>
              <w:rFonts w:ascii="Verdana" w:hAnsi="Verdana"/>
              <w:sz w:val="18"/>
              <w:szCs w:val="18"/>
              <w:lang w:val="nl-NL"/>
            </w:rPr>
            <w:t>ning</w:t>
          </w:r>
          <w:r w:rsidR="00084EB2" w:rsidRPr="00D567D7">
            <w:rPr>
              <w:rFonts w:ascii="Verdana" w:hAnsi="Verdana"/>
              <w:sz w:val="18"/>
              <w:szCs w:val="18"/>
              <w:lang w:val="nl-NL"/>
            </w:rPr>
            <w:t xml:space="preserve"> volgens </w:t>
          </w:r>
          <w:r w:rsidR="004A3D81" w:rsidRPr="00D567D7">
            <w:rPr>
              <w:rFonts w:ascii="Verdana" w:hAnsi="Verdana"/>
              <w:sz w:val="18"/>
              <w:szCs w:val="18"/>
              <w:lang w:val="nl-NL"/>
            </w:rPr>
            <w:t>B</w:t>
          </w:r>
          <w:r w:rsidR="00084EB2" w:rsidRPr="00D567D7">
            <w:rPr>
              <w:rFonts w:ascii="Verdana" w:hAnsi="Verdana"/>
              <w:sz w:val="18"/>
              <w:szCs w:val="18"/>
              <w:lang w:val="nl-NL"/>
            </w:rPr>
            <w:t xml:space="preserve">ijlage </w:t>
          </w:r>
          <w:r w:rsidR="00CF4D93" w:rsidRPr="00D567D7">
            <w:rPr>
              <w:rFonts w:ascii="Verdana" w:hAnsi="Verdana"/>
              <w:sz w:val="18"/>
              <w:szCs w:val="18"/>
              <w:lang w:val="nl-NL"/>
            </w:rPr>
            <w:t>W.13</w:t>
          </w:r>
          <w:r w:rsidR="00084EB2" w:rsidRPr="00D567D7">
            <w:rPr>
              <w:rFonts w:ascii="Verdana" w:hAnsi="Verdana"/>
              <w:sz w:val="18"/>
              <w:szCs w:val="18"/>
              <w:lang w:val="nl-NL"/>
            </w:rPr>
            <w:t xml:space="preserve"> </w:t>
          </w:r>
          <w:r w:rsidR="00DD0CAD" w:rsidRPr="00D567D7">
            <w:rPr>
              <w:rFonts w:ascii="Verdana" w:hAnsi="Verdana"/>
              <w:sz w:val="18"/>
              <w:szCs w:val="18"/>
              <w:lang w:val="nl-NL"/>
            </w:rPr>
            <w:t>zijn ingediend</w:t>
          </w:r>
          <w:r w:rsidR="00E924C0" w:rsidRPr="00D567D7">
            <w:rPr>
              <w:rFonts w:ascii="Verdana" w:hAnsi="Verdana"/>
              <w:sz w:val="18"/>
              <w:szCs w:val="18"/>
              <w:lang w:val="nl-NL"/>
            </w:rPr>
            <w:t xml:space="preserve">; </w:t>
          </w:r>
          <w:r w:rsidR="00DD0CAD" w:rsidRPr="00D567D7">
            <w:rPr>
              <w:rFonts w:ascii="Verdana" w:hAnsi="Verdana"/>
              <w:sz w:val="18"/>
              <w:szCs w:val="18"/>
              <w:lang w:val="nl-NL"/>
            </w:rPr>
            <w:t xml:space="preserve">4 weken voor aanvang van het volgend kwartaal moeten de 2e, 3e en 4e kwartaalplanning zijn ingediend. </w:t>
          </w:r>
        </w:p>
        <w:p w14:paraId="416C9F65" w14:textId="77777777" w:rsidR="00211125" w:rsidRPr="00D567D7" w:rsidRDefault="004A1001" w:rsidP="002A191F">
          <w:pPr>
            <w:spacing w:before="100" w:beforeAutospacing="1" w:after="100" w:afterAutospacing="1"/>
            <w:rPr>
              <w:rFonts w:ascii="Verdana" w:hAnsi="Verdana"/>
              <w:sz w:val="18"/>
              <w:szCs w:val="18"/>
              <w:lang w:val="nl-NL"/>
            </w:rPr>
          </w:pPr>
          <w:r w:rsidRPr="00D567D7">
            <w:rPr>
              <w:rFonts w:ascii="Verdana" w:hAnsi="Verdana"/>
              <w:sz w:val="18"/>
              <w:szCs w:val="18"/>
              <w:lang w:val="nl-NL"/>
            </w:rPr>
            <w:t>Vol</w:t>
          </w:r>
          <w:r w:rsidR="004A7C12" w:rsidRPr="00D567D7">
            <w:rPr>
              <w:rFonts w:ascii="Verdana" w:hAnsi="Verdana"/>
              <w:sz w:val="18"/>
              <w:szCs w:val="18"/>
              <w:lang w:val="nl-NL"/>
            </w:rPr>
            <w:t>gens de kwartaal</w:t>
          </w:r>
          <w:r w:rsidRPr="00D567D7">
            <w:rPr>
              <w:rFonts w:ascii="Verdana" w:hAnsi="Verdana"/>
              <w:sz w:val="18"/>
              <w:szCs w:val="18"/>
              <w:lang w:val="nl-NL"/>
            </w:rPr>
            <w:t>planning worden de</w:t>
          </w:r>
          <w:r w:rsidR="00084EB2" w:rsidRPr="00D567D7">
            <w:rPr>
              <w:rFonts w:ascii="Verdana" w:hAnsi="Verdana"/>
              <w:sz w:val="18"/>
              <w:szCs w:val="18"/>
              <w:lang w:val="nl-NL"/>
            </w:rPr>
            <w:t xml:space="preserve"> aanvragen voor toegang en begeleiding voor de werkzaamheden </w:t>
          </w:r>
          <w:r w:rsidRPr="00D567D7">
            <w:rPr>
              <w:rFonts w:ascii="Verdana" w:hAnsi="Verdana"/>
              <w:sz w:val="18"/>
              <w:szCs w:val="18"/>
              <w:lang w:val="nl-NL"/>
            </w:rPr>
            <w:t>verzonden</w:t>
          </w:r>
          <w:r w:rsidR="00084EB2" w:rsidRPr="00D567D7">
            <w:rPr>
              <w:rFonts w:ascii="Verdana" w:hAnsi="Verdana"/>
              <w:sz w:val="18"/>
              <w:szCs w:val="18"/>
              <w:lang w:val="nl-NL"/>
            </w:rPr>
            <w:t>.</w:t>
          </w:r>
          <w:r w:rsidR="00DD6784" w:rsidRPr="00D567D7">
            <w:rPr>
              <w:rFonts w:ascii="Verdana" w:hAnsi="Verdana"/>
              <w:sz w:val="18"/>
              <w:szCs w:val="18"/>
              <w:lang w:val="nl-NL"/>
            </w:rPr>
            <w:t xml:space="preserve"> </w:t>
          </w:r>
          <w:r w:rsidR="00601894" w:rsidRPr="00D567D7">
            <w:rPr>
              <w:rFonts w:ascii="Verdana" w:hAnsi="Verdana"/>
              <w:sz w:val="18"/>
              <w:szCs w:val="18"/>
              <w:lang w:val="nl-NL"/>
            </w:rPr>
            <w:t>Aannemer</w:t>
          </w:r>
          <w:r w:rsidRPr="00D567D7">
            <w:rPr>
              <w:rFonts w:ascii="Verdana" w:hAnsi="Verdana"/>
              <w:sz w:val="18"/>
              <w:szCs w:val="18"/>
              <w:lang w:val="nl-NL"/>
            </w:rPr>
            <w:t xml:space="preserve"> moet rekening houden met een </w:t>
          </w:r>
          <w:r w:rsidR="00032AC1" w:rsidRPr="00D567D7">
            <w:rPr>
              <w:rFonts w:ascii="Verdana" w:hAnsi="Verdana"/>
              <w:sz w:val="18"/>
              <w:szCs w:val="18"/>
              <w:lang w:val="nl-NL"/>
            </w:rPr>
            <w:t xml:space="preserve">aanvraagtijd </w:t>
          </w:r>
          <w:r w:rsidRPr="00D567D7">
            <w:rPr>
              <w:rFonts w:ascii="Verdana" w:hAnsi="Verdana"/>
              <w:sz w:val="18"/>
              <w:szCs w:val="18"/>
              <w:lang w:val="nl-NL"/>
            </w:rPr>
            <w:t xml:space="preserve">van drie weken. </w:t>
          </w:r>
        </w:p>
        <w:p w14:paraId="7F2BCB5E" w14:textId="77777777" w:rsidR="00DD6784" w:rsidRPr="00D567D7" w:rsidRDefault="00211125" w:rsidP="002A191F">
          <w:pPr>
            <w:spacing w:before="100" w:beforeAutospacing="1" w:after="100" w:afterAutospacing="1"/>
            <w:rPr>
              <w:rFonts w:ascii="Verdana" w:hAnsi="Verdana"/>
              <w:sz w:val="18"/>
              <w:szCs w:val="18"/>
              <w:lang w:val="nl-NL"/>
            </w:rPr>
          </w:pPr>
          <w:r w:rsidRPr="00D567D7">
            <w:rPr>
              <w:rFonts w:ascii="Verdana" w:hAnsi="Verdana"/>
              <w:sz w:val="18"/>
              <w:szCs w:val="18"/>
              <w:lang w:val="nl-NL"/>
            </w:rPr>
            <w:t>Gedurende het uitvoeringsjaar ontvangt de Aannemer bijgewerkte keuringsplannen. In deze bijgewerkte keuringsplannen worden de wijzigingen gemarkeerd. Door de update is het mogelijk om de juiste documentnaam te koppelen aan een nieuwe installatie.</w:t>
          </w:r>
          <w:r w:rsidR="004A1001" w:rsidRPr="00D567D7">
            <w:rPr>
              <w:rFonts w:ascii="Verdana" w:hAnsi="Verdana"/>
              <w:sz w:val="18"/>
              <w:szCs w:val="18"/>
              <w:lang w:val="nl-NL"/>
            </w:rPr>
            <w:t xml:space="preserve"> </w:t>
          </w:r>
          <w:r w:rsidR="00DD6784" w:rsidRPr="00D567D7">
            <w:rPr>
              <w:rFonts w:ascii="Verdana" w:hAnsi="Verdana"/>
              <w:sz w:val="18"/>
              <w:szCs w:val="18"/>
              <w:lang w:val="nl-NL"/>
            </w:rPr>
            <w:t xml:space="preserve">  </w:t>
          </w:r>
        </w:p>
        <w:p w14:paraId="4E25C1A5" w14:textId="77777777" w:rsidR="0043528E" w:rsidRPr="00D567D7" w:rsidRDefault="00F30ED8" w:rsidP="00F30ED8">
          <w:pPr>
            <w:rPr>
              <w:rFonts w:ascii="Verdana" w:hAnsi="Verdana"/>
              <w:sz w:val="18"/>
              <w:szCs w:val="18"/>
              <w:lang w:val="nl-NL"/>
            </w:rPr>
          </w:pPr>
          <w:r w:rsidRPr="00D567D7">
            <w:rPr>
              <w:rFonts w:ascii="Verdana" w:hAnsi="Verdana"/>
              <w:sz w:val="18"/>
              <w:szCs w:val="18"/>
              <w:lang w:val="nl-NL"/>
            </w:rPr>
            <w:t>E</w:t>
          </w:r>
          <w:r w:rsidR="00272B0F" w:rsidRPr="00D567D7">
            <w:rPr>
              <w:rFonts w:ascii="Verdana" w:hAnsi="Verdana"/>
              <w:sz w:val="18"/>
              <w:szCs w:val="18"/>
              <w:lang w:val="nl-NL"/>
            </w:rPr>
            <w:t xml:space="preserve">en van de doelen van deze Bundeling van onderhoudscontracten is het zoveel mogelijk terugdringen van het aantal bezoeken </w:t>
          </w:r>
          <w:r w:rsidR="00481B91" w:rsidRPr="00D567D7">
            <w:rPr>
              <w:rFonts w:ascii="Verdana" w:hAnsi="Verdana"/>
              <w:sz w:val="18"/>
              <w:szCs w:val="18"/>
              <w:lang w:val="nl-NL"/>
            </w:rPr>
            <w:t xml:space="preserve">aan de Defensieterreinen </w:t>
          </w:r>
          <w:r w:rsidR="00272B0F" w:rsidRPr="00D567D7">
            <w:rPr>
              <w:rFonts w:ascii="Verdana" w:hAnsi="Verdana"/>
              <w:sz w:val="18"/>
              <w:szCs w:val="18"/>
              <w:lang w:val="nl-NL"/>
            </w:rPr>
            <w:t xml:space="preserve">door de </w:t>
          </w:r>
          <w:r w:rsidR="00601894" w:rsidRPr="00D567D7">
            <w:rPr>
              <w:rFonts w:ascii="Verdana" w:hAnsi="Verdana"/>
              <w:sz w:val="18"/>
              <w:szCs w:val="18"/>
              <w:lang w:val="nl-NL"/>
            </w:rPr>
            <w:t>Aannemer</w:t>
          </w:r>
          <w:r w:rsidR="00272B0F" w:rsidRPr="00D567D7">
            <w:rPr>
              <w:rFonts w:ascii="Verdana" w:hAnsi="Verdana"/>
              <w:sz w:val="18"/>
              <w:szCs w:val="18"/>
              <w:lang w:val="nl-NL"/>
            </w:rPr>
            <w:t xml:space="preserve"> en zijn </w:t>
          </w:r>
          <w:r w:rsidR="004A70B5" w:rsidRPr="00D567D7">
            <w:rPr>
              <w:rFonts w:ascii="Verdana" w:hAnsi="Verdana"/>
              <w:sz w:val="18"/>
              <w:szCs w:val="18"/>
              <w:lang w:val="nl-NL"/>
            </w:rPr>
            <w:t>onderaannemers</w:t>
          </w:r>
          <w:r w:rsidR="00272B0F" w:rsidRPr="00D567D7">
            <w:rPr>
              <w:rFonts w:ascii="Verdana" w:hAnsi="Verdana"/>
              <w:sz w:val="18"/>
              <w:szCs w:val="18"/>
              <w:lang w:val="nl-NL"/>
            </w:rPr>
            <w:t>.</w:t>
          </w:r>
          <w:r w:rsidRPr="00D567D7">
            <w:rPr>
              <w:rFonts w:ascii="Verdana" w:hAnsi="Verdana"/>
              <w:sz w:val="18"/>
              <w:szCs w:val="18"/>
              <w:lang w:val="nl-NL"/>
            </w:rPr>
            <w:t xml:space="preserve"> Om dit doel te bereiken wordt er van de </w:t>
          </w:r>
          <w:r w:rsidR="00601894" w:rsidRPr="00D567D7">
            <w:rPr>
              <w:rFonts w:ascii="Verdana" w:hAnsi="Verdana"/>
              <w:sz w:val="18"/>
              <w:szCs w:val="18"/>
              <w:lang w:val="nl-NL"/>
            </w:rPr>
            <w:t>Aannemer</w:t>
          </w:r>
          <w:r w:rsidRPr="00D567D7">
            <w:rPr>
              <w:rFonts w:ascii="Verdana" w:hAnsi="Verdana"/>
              <w:sz w:val="18"/>
              <w:szCs w:val="18"/>
              <w:lang w:val="nl-NL"/>
            </w:rPr>
            <w:t xml:space="preserve"> verwacht goed na te denken over een </w:t>
          </w:r>
          <w:r w:rsidR="00651CFC" w:rsidRPr="00D567D7">
            <w:rPr>
              <w:rFonts w:ascii="Verdana" w:hAnsi="Verdana"/>
              <w:sz w:val="18"/>
              <w:szCs w:val="18"/>
              <w:lang w:val="nl-NL"/>
            </w:rPr>
            <w:t>p</w:t>
          </w:r>
          <w:r w:rsidRPr="00D567D7">
            <w:rPr>
              <w:rFonts w:ascii="Verdana" w:hAnsi="Verdana"/>
              <w:sz w:val="18"/>
              <w:szCs w:val="18"/>
              <w:lang w:val="nl-NL"/>
            </w:rPr>
            <w:t>lan waar</w:t>
          </w:r>
          <w:r w:rsidR="00481B91" w:rsidRPr="00D567D7">
            <w:rPr>
              <w:rFonts w:ascii="Verdana" w:hAnsi="Verdana"/>
              <w:sz w:val="18"/>
              <w:szCs w:val="18"/>
              <w:lang w:val="nl-NL"/>
            </w:rPr>
            <w:t>bij</w:t>
          </w:r>
          <w:r w:rsidRPr="00D567D7">
            <w:rPr>
              <w:rFonts w:ascii="Verdana" w:hAnsi="Verdana"/>
              <w:sz w:val="18"/>
              <w:szCs w:val="18"/>
              <w:lang w:val="nl-NL"/>
            </w:rPr>
            <w:t xml:space="preserve"> het werk in zo min mogelijk bezoeken uit</w:t>
          </w:r>
          <w:r w:rsidR="00651CFC" w:rsidRPr="00D567D7">
            <w:rPr>
              <w:rFonts w:ascii="Verdana" w:hAnsi="Verdana"/>
              <w:sz w:val="18"/>
              <w:szCs w:val="18"/>
              <w:lang w:val="nl-NL"/>
            </w:rPr>
            <w:t>ge</w:t>
          </w:r>
          <w:r w:rsidRPr="00D567D7">
            <w:rPr>
              <w:rFonts w:ascii="Verdana" w:hAnsi="Verdana"/>
              <w:sz w:val="18"/>
              <w:szCs w:val="18"/>
              <w:lang w:val="nl-NL"/>
            </w:rPr>
            <w:t>voer</w:t>
          </w:r>
          <w:r w:rsidR="00651CFC" w:rsidRPr="00D567D7">
            <w:rPr>
              <w:rFonts w:ascii="Verdana" w:hAnsi="Verdana"/>
              <w:sz w:val="18"/>
              <w:szCs w:val="18"/>
              <w:lang w:val="nl-NL"/>
            </w:rPr>
            <w:t>d wordt</w:t>
          </w:r>
          <w:r w:rsidRPr="00D567D7">
            <w:rPr>
              <w:rFonts w:ascii="Verdana" w:hAnsi="Verdana"/>
              <w:sz w:val="18"/>
              <w:szCs w:val="18"/>
              <w:lang w:val="nl-NL"/>
            </w:rPr>
            <w:t xml:space="preserve">. Dit plan dient te worden doorgesproken en aangepast in </w:t>
          </w:r>
          <w:r w:rsidR="00F92615" w:rsidRPr="00D567D7">
            <w:rPr>
              <w:rFonts w:ascii="Verdana" w:hAnsi="Verdana"/>
              <w:sz w:val="18"/>
              <w:szCs w:val="18"/>
              <w:lang w:val="nl-NL"/>
            </w:rPr>
            <w:t xml:space="preserve">implementatiegesprekken </w:t>
          </w:r>
          <w:r w:rsidRPr="00D567D7">
            <w:rPr>
              <w:rFonts w:ascii="Verdana" w:hAnsi="Verdana"/>
              <w:sz w:val="18"/>
              <w:szCs w:val="18"/>
              <w:lang w:val="nl-NL"/>
            </w:rPr>
            <w:t>om tot een optimale planning te komen</w:t>
          </w:r>
          <w:r w:rsidR="00F92615" w:rsidRPr="00D567D7">
            <w:rPr>
              <w:rFonts w:ascii="Verdana" w:hAnsi="Verdana"/>
              <w:sz w:val="18"/>
              <w:szCs w:val="18"/>
              <w:lang w:val="nl-NL"/>
            </w:rPr>
            <w:t xml:space="preserve"> (zie paragraaf </w:t>
          </w:r>
          <w:r w:rsidR="00F92615" w:rsidRPr="00D567D7">
            <w:rPr>
              <w:rFonts w:ascii="Verdana" w:hAnsi="Verdana"/>
              <w:sz w:val="18"/>
              <w:szCs w:val="18"/>
            </w:rPr>
            <w:fldChar w:fldCharType="begin"/>
          </w:r>
          <w:r w:rsidR="00F92615" w:rsidRPr="00D567D7">
            <w:rPr>
              <w:rFonts w:ascii="Verdana" w:hAnsi="Verdana"/>
              <w:sz w:val="18"/>
              <w:szCs w:val="18"/>
              <w:lang w:val="nl-NL"/>
            </w:rPr>
            <w:instrText xml:space="preserve"> REF _Ref76546157 \r \h </w:instrText>
          </w:r>
          <w:r w:rsidR="001E3A05" w:rsidRPr="00D567D7">
            <w:rPr>
              <w:rFonts w:ascii="Verdana" w:hAnsi="Verdana"/>
              <w:sz w:val="18"/>
              <w:szCs w:val="18"/>
              <w:lang w:val="nl-NL"/>
            </w:rPr>
            <w:instrText xml:space="preserve"> \* MERGEFORMAT </w:instrText>
          </w:r>
          <w:r w:rsidR="00F92615" w:rsidRPr="00D567D7">
            <w:rPr>
              <w:rFonts w:ascii="Verdana" w:hAnsi="Verdana"/>
              <w:sz w:val="18"/>
              <w:szCs w:val="18"/>
            </w:rPr>
          </w:r>
          <w:r w:rsidR="00F92615" w:rsidRPr="00D567D7">
            <w:rPr>
              <w:rFonts w:ascii="Verdana" w:hAnsi="Verdana"/>
              <w:sz w:val="18"/>
              <w:szCs w:val="18"/>
            </w:rPr>
            <w:fldChar w:fldCharType="separate"/>
          </w:r>
          <w:r w:rsidR="000D596F" w:rsidRPr="00D567D7">
            <w:rPr>
              <w:rFonts w:ascii="Verdana" w:hAnsi="Verdana"/>
              <w:sz w:val="18"/>
              <w:szCs w:val="18"/>
              <w:lang w:val="nl-NL"/>
            </w:rPr>
            <w:t>6.1</w:t>
          </w:r>
          <w:r w:rsidR="00F92615" w:rsidRPr="00D567D7">
            <w:rPr>
              <w:rFonts w:ascii="Verdana" w:hAnsi="Verdana"/>
              <w:sz w:val="18"/>
              <w:szCs w:val="18"/>
            </w:rPr>
            <w:fldChar w:fldCharType="end"/>
          </w:r>
          <w:r w:rsidR="00F92615" w:rsidRPr="00D567D7">
            <w:rPr>
              <w:rFonts w:ascii="Verdana" w:hAnsi="Verdana"/>
              <w:sz w:val="18"/>
              <w:szCs w:val="18"/>
              <w:lang w:val="nl-NL"/>
            </w:rPr>
            <w:t>)</w:t>
          </w:r>
          <w:r w:rsidRPr="00D567D7">
            <w:rPr>
              <w:rFonts w:ascii="Verdana" w:hAnsi="Verdana"/>
              <w:sz w:val="18"/>
              <w:szCs w:val="18"/>
              <w:lang w:val="nl-NL"/>
            </w:rPr>
            <w:t xml:space="preserve">. Werkzaamheden moeten </w:t>
          </w:r>
          <w:r w:rsidR="00481B91" w:rsidRPr="00D567D7">
            <w:rPr>
              <w:rFonts w:ascii="Verdana" w:hAnsi="Verdana"/>
              <w:sz w:val="18"/>
              <w:szCs w:val="18"/>
              <w:lang w:val="nl-NL"/>
            </w:rPr>
            <w:t>zoveel mogelijk gelijktijdig per gebouw en per</w:t>
          </w:r>
          <w:r w:rsidRPr="00D567D7">
            <w:rPr>
              <w:rFonts w:ascii="Verdana" w:hAnsi="Verdana"/>
              <w:sz w:val="18"/>
              <w:szCs w:val="18"/>
              <w:lang w:val="nl-NL"/>
            </w:rPr>
            <w:t xml:space="preserve"> object worden ingepland. </w:t>
          </w:r>
          <w:r w:rsidR="00272B0F" w:rsidRPr="00D567D7">
            <w:rPr>
              <w:rFonts w:ascii="Verdana" w:hAnsi="Verdana"/>
              <w:sz w:val="18"/>
              <w:szCs w:val="18"/>
              <w:lang w:val="nl-NL"/>
            </w:rPr>
            <w:t xml:space="preserve">Bijvoorbeeld </w:t>
          </w:r>
          <w:r w:rsidR="00481B91" w:rsidRPr="00D567D7">
            <w:rPr>
              <w:rFonts w:ascii="Verdana" w:hAnsi="Verdana"/>
              <w:sz w:val="18"/>
              <w:szCs w:val="18"/>
              <w:lang w:val="nl-NL"/>
            </w:rPr>
            <w:t xml:space="preserve">door </w:t>
          </w:r>
          <w:r w:rsidR="00272B0F" w:rsidRPr="00D567D7">
            <w:rPr>
              <w:rFonts w:ascii="Verdana" w:hAnsi="Verdana"/>
              <w:sz w:val="18"/>
              <w:szCs w:val="18"/>
              <w:lang w:val="nl-NL"/>
            </w:rPr>
            <w:t>onderhoud in batches uitvoeren</w:t>
          </w:r>
          <w:r w:rsidR="00481B91" w:rsidRPr="00D567D7">
            <w:rPr>
              <w:rFonts w:ascii="Verdana" w:hAnsi="Verdana"/>
              <w:sz w:val="18"/>
              <w:szCs w:val="18"/>
              <w:lang w:val="nl-NL"/>
            </w:rPr>
            <w:t>, w</w:t>
          </w:r>
          <w:r w:rsidR="00272B0F" w:rsidRPr="00D567D7">
            <w:rPr>
              <w:rFonts w:ascii="Verdana" w:hAnsi="Verdana"/>
              <w:sz w:val="18"/>
              <w:szCs w:val="18"/>
              <w:lang w:val="nl-NL"/>
            </w:rPr>
            <w:t xml:space="preserve">aarbij </w:t>
          </w:r>
          <w:r w:rsidRPr="00D567D7">
            <w:rPr>
              <w:rFonts w:ascii="Verdana" w:hAnsi="Verdana"/>
              <w:sz w:val="18"/>
              <w:szCs w:val="18"/>
              <w:lang w:val="nl-NL"/>
            </w:rPr>
            <w:t xml:space="preserve">bijvoorbeeld op 1 object </w:t>
          </w:r>
          <w:r w:rsidR="00272B0F" w:rsidRPr="00D567D7">
            <w:rPr>
              <w:rFonts w:ascii="Verdana" w:hAnsi="Verdana"/>
              <w:sz w:val="18"/>
              <w:szCs w:val="18"/>
              <w:lang w:val="nl-NL"/>
            </w:rPr>
            <w:t xml:space="preserve">alle PO-activiteiten op </w:t>
          </w:r>
          <w:r w:rsidRPr="00D567D7">
            <w:rPr>
              <w:rFonts w:ascii="Verdana" w:hAnsi="Verdana"/>
              <w:sz w:val="18"/>
              <w:szCs w:val="18"/>
              <w:lang w:val="nl-NL"/>
            </w:rPr>
            <w:t>1</w:t>
          </w:r>
          <w:r w:rsidR="00272B0F" w:rsidRPr="00D567D7">
            <w:rPr>
              <w:rFonts w:ascii="Verdana" w:hAnsi="Verdana"/>
              <w:sz w:val="18"/>
              <w:szCs w:val="18"/>
              <w:lang w:val="nl-NL"/>
            </w:rPr>
            <w:t xml:space="preserve"> dag</w:t>
          </w:r>
          <w:r w:rsidR="0043528E" w:rsidRPr="00D567D7">
            <w:rPr>
              <w:rFonts w:ascii="Verdana" w:hAnsi="Verdana"/>
              <w:sz w:val="18"/>
              <w:szCs w:val="18"/>
              <w:lang w:val="nl-NL"/>
            </w:rPr>
            <w:t>, of in dezelfde week</w:t>
          </w:r>
          <w:r w:rsidR="00272B0F" w:rsidRPr="00D567D7">
            <w:rPr>
              <w:rFonts w:ascii="Verdana" w:hAnsi="Verdana"/>
              <w:sz w:val="18"/>
              <w:szCs w:val="18"/>
              <w:lang w:val="nl-NL"/>
            </w:rPr>
            <w:t xml:space="preserve"> worden uitgevoerd.</w:t>
          </w:r>
          <w:r w:rsidRPr="00D567D7">
            <w:rPr>
              <w:rFonts w:ascii="Verdana" w:hAnsi="Verdana"/>
              <w:sz w:val="18"/>
              <w:szCs w:val="18"/>
              <w:lang w:val="nl-NL"/>
            </w:rPr>
            <w:t xml:space="preserve"> </w:t>
          </w:r>
        </w:p>
        <w:p w14:paraId="1982B162" w14:textId="77777777" w:rsidR="00F30ED8" w:rsidRPr="00D567D7" w:rsidRDefault="00272B0F" w:rsidP="00F30ED8">
          <w:pPr>
            <w:rPr>
              <w:rFonts w:ascii="Verdana" w:hAnsi="Verdana"/>
              <w:sz w:val="18"/>
              <w:szCs w:val="18"/>
              <w:lang w:val="nl-NL"/>
            </w:rPr>
          </w:pPr>
          <w:r w:rsidRPr="00D567D7">
            <w:rPr>
              <w:rFonts w:ascii="Verdana" w:hAnsi="Verdana"/>
              <w:sz w:val="18"/>
              <w:szCs w:val="18"/>
              <w:lang w:val="nl-NL"/>
            </w:rPr>
            <w:t>Essentieel hierbij is een gedegen voorbereiding van mensen en materialen, informatie op orde, toegang geregeld, en strak plannen om het aantal terreinbezoeken zo minimaal mogelijk te houden.</w:t>
          </w:r>
        </w:p>
        <w:p w14:paraId="45DBB94B" w14:textId="77777777" w:rsidR="00C71C02" w:rsidRPr="00D567D7" w:rsidRDefault="00267D10" w:rsidP="00FA5DBF">
          <w:pPr>
            <w:rPr>
              <w:rStyle w:val="StijlVetAchtergrond1"/>
              <w:rFonts w:ascii="Verdana" w:hAnsi="Verdana"/>
              <w:sz w:val="18"/>
              <w:szCs w:val="18"/>
              <w:lang w:val="nl-NL"/>
            </w:rPr>
          </w:pPr>
          <w:r w:rsidRPr="00D567D7">
            <w:rPr>
              <w:rFonts w:ascii="Verdana" w:hAnsi="Verdana"/>
              <w:sz w:val="18"/>
              <w:szCs w:val="18"/>
              <w:lang w:val="nl-NL"/>
            </w:rPr>
            <w:t xml:space="preserve">Nochtans is veel </w:t>
          </w:r>
          <w:r w:rsidR="0043528E" w:rsidRPr="00D567D7">
            <w:rPr>
              <w:rFonts w:ascii="Verdana" w:hAnsi="Verdana"/>
              <w:sz w:val="18"/>
              <w:szCs w:val="18"/>
              <w:lang w:val="nl-NL"/>
            </w:rPr>
            <w:t xml:space="preserve">correctief </w:t>
          </w:r>
          <w:r w:rsidRPr="00D567D7">
            <w:rPr>
              <w:rFonts w:ascii="Verdana" w:hAnsi="Verdana"/>
              <w:sz w:val="18"/>
              <w:szCs w:val="18"/>
              <w:lang w:val="nl-NL"/>
            </w:rPr>
            <w:t xml:space="preserve">werk onverwachts </w:t>
          </w:r>
          <w:r w:rsidR="0043528E" w:rsidRPr="00D567D7">
            <w:rPr>
              <w:rFonts w:ascii="Verdana" w:hAnsi="Verdana"/>
              <w:sz w:val="18"/>
              <w:szCs w:val="18"/>
              <w:lang w:val="nl-NL"/>
            </w:rPr>
            <w:t xml:space="preserve">bij het herstellen van </w:t>
          </w:r>
          <w:r w:rsidR="00651CFC" w:rsidRPr="00D567D7">
            <w:rPr>
              <w:rFonts w:ascii="Verdana" w:hAnsi="Verdana"/>
              <w:sz w:val="18"/>
              <w:szCs w:val="18"/>
              <w:lang w:val="nl-NL"/>
            </w:rPr>
            <w:t>Manco’s</w:t>
          </w:r>
          <w:r w:rsidR="0043528E" w:rsidRPr="00D567D7">
            <w:rPr>
              <w:rFonts w:ascii="Verdana" w:hAnsi="Verdana"/>
              <w:sz w:val="18"/>
              <w:szCs w:val="18"/>
              <w:lang w:val="nl-NL"/>
            </w:rPr>
            <w:t xml:space="preserve"> en</w:t>
          </w:r>
          <w:r w:rsidRPr="00D567D7">
            <w:rPr>
              <w:rFonts w:ascii="Verdana" w:hAnsi="Verdana"/>
              <w:sz w:val="18"/>
              <w:szCs w:val="18"/>
              <w:lang w:val="nl-NL"/>
            </w:rPr>
            <w:t xml:space="preserve"> </w:t>
          </w:r>
          <w:r w:rsidR="00651CFC" w:rsidRPr="00D567D7">
            <w:rPr>
              <w:rFonts w:ascii="Verdana" w:hAnsi="Verdana"/>
              <w:sz w:val="18"/>
              <w:szCs w:val="18"/>
              <w:lang w:val="nl-NL"/>
            </w:rPr>
            <w:t>Storingen</w:t>
          </w:r>
          <w:r w:rsidRPr="00D567D7">
            <w:rPr>
              <w:rFonts w:ascii="Verdana" w:hAnsi="Verdana"/>
              <w:sz w:val="18"/>
              <w:szCs w:val="18"/>
              <w:lang w:val="nl-NL"/>
            </w:rPr>
            <w:t>, maar ook hier wordt een aanpak verwacht die het aantal bezoeken beperkt houdt.</w:t>
          </w:r>
        </w:p>
        <w:p w14:paraId="19605108" w14:textId="77777777" w:rsidR="00EF2BCE" w:rsidRPr="00D567D7" w:rsidRDefault="0043528E" w:rsidP="00EF2BCE">
          <w:pPr>
            <w:rPr>
              <w:rStyle w:val="StijlVetAchtergrond1"/>
              <w:rFonts w:ascii="Verdana" w:hAnsi="Verdana"/>
              <w:b w:val="0"/>
              <w:sz w:val="18"/>
              <w:szCs w:val="18"/>
              <w:lang w:val="nl-NL"/>
            </w:rPr>
          </w:pPr>
          <w:r w:rsidRPr="00D567D7">
            <w:rPr>
              <w:rStyle w:val="StijlVetAchtergrond1"/>
              <w:rFonts w:ascii="Verdana" w:hAnsi="Verdana"/>
              <w:b w:val="0"/>
              <w:sz w:val="18"/>
              <w:szCs w:val="18"/>
              <w:lang w:val="nl-NL"/>
            </w:rPr>
            <w:t>Verder moet de planning rekening houden met:</w:t>
          </w:r>
        </w:p>
        <w:p w14:paraId="1F117121" w14:textId="77777777" w:rsidR="0043528E" w:rsidRPr="00D567D7" w:rsidRDefault="004A70B5" w:rsidP="00C21CBF">
          <w:pPr>
            <w:pStyle w:val="Lijstalinea"/>
            <w:numPr>
              <w:ilvl w:val="0"/>
              <w:numId w:val="71"/>
            </w:numPr>
            <w:rPr>
              <w:rFonts w:ascii="Verdana" w:hAnsi="Verdana"/>
              <w:sz w:val="18"/>
              <w:szCs w:val="18"/>
              <w:lang w:val="nl-NL"/>
            </w:rPr>
          </w:pPr>
          <w:r w:rsidRPr="00D567D7">
            <w:rPr>
              <w:rStyle w:val="StijlVetAchtergrond1"/>
              <w:rFonts w:ascii="Verdana" w:hAnsi="Verdana"/>
              <w:b w:val="0"/>
              <w:sz w:val="18"/>
              <w:szCs w:val="18"/>
              <w:lang w:val="nl-NL"/>
            </w:rPr>
            <w:t>Gebouwen</w:t>
          </w:r>
          <w:r w:rsidR="0043528E" w:rsidRPr="00D567D7">
            <w:rPr>
              <w:rFonts w:ascii="Verdana" w:hAnsi="Verdana"/>
              <w:sz w:val="18"/>
              <w:szCs w:val="18"/>
              <w:lang w:val="nl-NL"/>
            </w:rPr>
            <w:t xml:space="preserve"> met een hoog risico van uitstel van de uit te voeren werkzaamheden. Deze moeten als eerste worden ingepland. Bij het verstrekken van de planning worden deze gebouwen aangegeven</w:t>
          </w:r>
        </w:p>
        <w:p w14:paraId="7B2DD4EE"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lang w:val="nl-NL"/>
            </w:rPr>
          </w:pPr>
          <w:r w:rsidRPr="00D567D7">
            <w:rPr>
              <w:rFonts w:ascii="Verdana" w:hAnsi="Verdana"/>
              <w:sz w:val="18"/>
              <w:szCs w:val="18"/>
              <w:lang w:val="nl-NL"/>
            </w:rPr>
            <w:t>Het</w:t>
          </w:r>
          <w:r w:rsidR="004A1001" w:rsidRPr="00D567D7">
            <w:rPr>
              <w:rFonts w:ascii="Verdana" w:hAnsi="Verdana"/>
              <w:sz w:val="18"/>
              <w:szCs w:val="18"/>
              <w:lang w:val="nl-NL"/>
            </w:rPr>
            <w:t xml:space="preserve"> opnieuw inplannen van preventief onderhoud</w:t>
          </w:r>
          <w:r w:rsidR="00E47F00" w:rsidRPr="00D567D7">
            <w:rPr>
              <w:rFonts w:ascii="Verdana" w:hAnsi="Verdana"/>
              <w:sz w:val="18"/>
              <w:szCs w:val="18"/>
              <w:lang w:val="nl-NL"/>
            </w:rPr>
            <w:t xml:space="preserve"> wat niet volgens de planning is uitgevoerd</w:t>
          </w:r>
          <w:r w:rsidR="004A1001" w:rsidRPr="00D567D7">
            <w:rPr>
              <w:rFonts w:ascii="Verdana" w:hAnsi="Verdana"/>
              <w:sz w:val="18"/>
              <w:szCs w:val="18"/>
              <w:lang w:val="nl-NL"/>
            </w:rPr>
            <w:t xml:space="preserve"> </w:t>
          </w:r>
        </w:p>
        <w:p w14:paraId="284E956A"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lang w:val="nl-NL"/>
            </w:rPr>
          </w:pPr>
          <w:r w:rsidRPr="00D567D7">
            <w:rPr>
              <w:rFonts w:ascii="Verdana" w:hAnsi="Verdana"/>
              <w:sz w:val="18"/>
              <w:szCs w:val="18"/>
              <w:lang w:val="nl-NL"/>
            </w:rPr>
            <w:t>De</w:t>
          </w:r>
          <w:r w:rsidR="0043528E" w:rsidRPr="00D567D7">
            <w:rPr>
              <w:rFonts w:ascii="Verdana" w:hAnsi="Verdana"/>
              <w:sz w:val="18"/>
              <w:szCs w:val="18"/>
              <w:lang w:val="nl-NL"/>
            </w:rPr>
            <w:t xml:space="preserve"> mogelijkheid om </w:t>
          </w:r>
          <w:r w:rsidR="004A1001" w:rsidRPr="00D567D7">
            <w:rPr>
              <w:rFonts w:ascii="Verdana" w:hAnsi="Verdana"/>
              <w:sz w:val="18"/>
              <w:szCs w:val="18"/>
              <w:lang w:val="nl-NL"/>
            </w:rPr>
            <w:t xml:space="preserve">achterstand in de planning </w:t>
          </w:r>
          <w:r w:rsidR="00E924C0" w:rsidRPr="00D567D7">
            <w:rPr>
              <w:rFonts w:ascii="Verdana" w:hAnsi="Verdana"/>
              <w:sz w:val="18"/>
              <w:szCs w:val="18"/>
              <w:lang w:val="nl-NL"/>
            </w:rPr>
            <w:t>te</w:t>
          </w:r>
          <w:r w:rsidR="004A1001" w:rsidRPr="00D567D7">
            <w:rPr>
              <w:rFonts w:ascii="Verdana" w:hAnsi="Verdana"/>
              <w:sz w:val="18"/>
              <w:szCs w:val="18"/>
              <w:lang w:val="nl-NL"/>
            </w:rPr>
            <w:t xml:space="preserve"> kunnen inlopen</w:t>
          </w:r>
        </w:p>
        <w:p w14:paraId="69C6CD29"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lang w:val="nl-NL"/>
            </w:rPr>
          </w:pPr>
          <w:r w:rsidRPr="00D567D7">
            <w:rPr>
              <w:rFonts w:ascii="Verdana" w:hAnsi="Verdana"/>
              <w:sz w:val="18"/>
              <w:szCs w:val="18"/>
              <w:lang w:val="nl-NL"/>
            </w:rPr>
            <w:t>Het</w:t>
          </w:r>
          <w:r w:rsidR="0043528E" w:rsidRPr="00D567D7">
            <w:rPr>
              <w:rFonts w:ascii="Verdana" w:hAnsi="Verdana"/>
              <w:sz w:val="18"/>
              <w:szCs w:val="18"/>
              <w:lang w:val="nl-NL"/>
            </w:rPr>
            <w:t xml:space="preserve"> uitvoeren van de M</w:t>
          </w:r>
          <w:r w:rsidR="004A1001" w:rsidRPr="00D567D7">
            <w:rPr>
              <w:rFonts w:ascii="Verdana" w:hAnsi="Verdana"/>
              <w:sz w:val="18"/>
              <w:szCs w:val="18"/>
              <w:lang w:val="nl-NL"/>
            </w:rPr>
            <w:t>anco</w:t>
          </w:r>
          <w:r w:rsidR="0043528E" w:rsidRPr="00D567D7">
            <w:rPr>
              <w:rFonts w:ascii="Verdana" w:hAnsi="Verdana"/>
              <w:sz w:val="18"/>
              <w:szCs w:val="18"/>
              <w:lang w:val="nl-NL"/>
            </w:rPr>
            <w:t>’</w:t>
          </w:r>
          <w:r w:rsidR="004A1001" w:rsidRPr="00D567D7">
            <w:rPr>
              <w:rFonts w:ascii="Verdana" w:hAnsi="Verdana"/>
              <w:sz w:val="18"/>
              <w:szCs w:val="18"/>
              <w:lang w:val="nl-NL"/>
            </w:rPr>
            <w:t>s</w:t>
          </w:r>
          <w:r w:rsidR="0043528E" w:rsidRPr="00D567D7">
            <w:rPr>
              <w:rFonts w:ascii="Verdana" w:hAnsi="Verdana"/>
              <w:sz w:val="18"/>
              <w:szCs w:val="18"/>
              <w:lang w:val="nl-NL"/>
            </w:rPr>
            <w:t xml:space="preserve"> en Herkeuringen</w:t>
          </w:r>
          <w:r w:rsidR="004A1001" w:rsidRPr="00D567D7">
            <w:rPr>
              <w:rFonts w:ascii="Verdana" w:hAnsi="Verdana"/>
              <w:sz w:val="18"/>
              <w:szCs w:val="18"/>
              <w:lang w:val="nl-NL"/>
            </w:rPr>
            <w:t xml:space="preserve"> </w:t>
          </w:r>
        </w:p>
        <w:p w14:paraId="0AB98CF1" w14:textId="77777777" w:rsidR="004A1001" w:rsidRPr="00D567D7" w:rsidRDefault="004A70B5" w:rsidP="0057516F">
          <w:pPr>
            <w:pStyle w:val="Lijstalinea"/>
            <w:numPr>
              <w:ilvl w:val="0"/>
              <w:numId w:val="2"/>
            </w:numPr>
            <w:spacing w:before="100" w:beforeAutospacing="1" w:after="100" w:afterAutospacing="1"/>
            <w:rPr>
              <w:rFonts w:ascii="Verdana" w:hAnsi="Verdana"/>
              <w:sz w:val="18"/>
              <w:szCs w:val="18"/>
              <w:lang w:val="nl-NL"/>
            </w:rPr>
          </w:pPr>
          <w:r w:rsidRPr="00D567D7">
            <w:rPr>
              <w:rFonts w:ascii="Verdana" w:hAnsi="Verdana"/>
              <w:sz w:val="18"/>
              <w:szCs w:val="18"/>
              <w:lang w:val="nl-NL"/>
            </w:rPr>
            <w:t>De</w:t>
          </w:r>
          <w:r w:rsidR="00293FE5" w:rsidRPr="00D567D7">
            <w:rPr>
              <w:rFonts w:ascii="Verdana" w:hAnsi="Verdana"/>
              <w:sz w:val="18"/>
              <w:szCs w:val="18"/>
              <w:lang w:val="nl-NL"/>
            </w:rPr>
            <w:t xml:space="preserve"> vakantieperiodes </w:t>
          </w:r>
          <w:r w:rsidR="0043528E" w:rsidRPr="00D567D7">
            <w:rPr>
              <w:rFonts w:ascii="Verdana" w:hAnsi="Verdana"/>
              <w:sz w:val="18"/>
              <w:szCs w:val="18"/>
              <w:lang w:val="nl-NL"/>
            </w:rPr>
            <w:t xml:space="preserve">waarin </w:t>
          </w:r>
          <w:r w:rsidR="00293FE5" w:rsidRPr="00D567D7">
            <w:rPr>
              <w:rFonts w:ascii="Verdana" w:hAnsi="Verdana"/>
              <w:sz w:val="18"/>
              <w:szCs w:val="18"/>
              <w:lang w:val="nl-NL"/>
            </w:rPr>
            <w:t>beperkt capaciteit beschikbaar is voor de begeleiding</w:t>
          </w:r>
          <w:r w:rsidR="004F2933" w:rsidRPr="00D567D7">
            <w:rPr>
              <w:rFonts w:ascii="Verdana" w:hAnsi="Verdana"/>
              <w:sz w:val="18"/>
              <w:szCs w:val="18"/>
              <w:lang w:val="nl-NL"/>
            </w:rPr>
            <w:t>;</w:t>
          </w:r>
          <w:r w:rsidR="004A1001" w:rsidRPr="00D567D7">
            <w:rPr>
              <w:rFonts w:ascii="Verdana" w:hAnsi="Verdana"/>
              <w:sz w:val="18"/>
              <w:szCs w:val="18"/>
              <w:lang w:val="nl-NL"/>
            </w:rPr>
            <w:t xml:space="preserve"> </w:t>
          </w:r>
        </w:p>
        <w:p w14:paraId="0B60B45F" w14:textId="77777777" w:rsidR="00293FE5" w:rsidRPr="00D567D7" w:rsidRDefault="00293FE5" w:rsidP="00B8024E">
          <w:pPr>
            <w:pStyle w:val="Lijstalinea"/>
            <w:numPr>
              <w:ilvl w:val="0"/>
              <w:numId w:val="2"/>
            </w:numPr>
            <w:spacing w:before="100" w:beforeAutospacing="1" w:after="100" w:afterAutospacing="1"/>
            <w:rPr>
              <w:rFonts w:ascii="Verdana" w:hAnsi="Verdana"/>
              <w:sz w:val="18"/>
              <w:szCs w:val="18"/>
              <w:lang w:val="nl-NL"/>
            </w:rPr>
          </w:pPr>
          <w:r w:rsidRPr="00D567D7">
            <w:rPr>
              <w:rFonts w:ascii="Verdana" w:hAnsi="Verdana"/>
              <w:sz w:val="18"/>
              <w:szCs w:val="18"/>
              <w:lang w:val="nl-NL"/>
            </w:rPr>
            <w:t>met feestdagen</w:t>
          </w:r>
          <w:r w:rsidR="00BE40FE" w:rsidRPr="00D567D7">
            <w:rPr>
              <w:rFonts w:ascii="Verdana" w:hAnsi="Verdana"/>
              <w:sz w:val="18"/>
              <w:szCs w:val="18"/>
              <w:lang w:val="nl-NL"/>
            </w:rPr>
            <w:t>,</w:t>
          </w:r>
          <w:r w:rsidR="00737B84" w:rsidRPr="00D567D7">
            <w:rPr>
              <w:rFonts w:ascii="Verdana" w:hAnsi="Verdana"/>
              <w:sz w:val="18"/>
              <w:szCs w:val="18"/>
              <w:lang w:val="nl-NL"/>
            </w:rPr>
            <w:t xml:space="preserve"> </w:t>
          </w:r>
          <w:r w:rsidR="0043528E" w:rsidRPr="00D567D7">
            <w:rPr>
              <w:rFonts w:ascii="Verdana" w:hAnsi="Verdana"/>
              <w:sz w:val="18"/>
              <w:szCs w:val="18"/>
              <w:lang w:val="nl-NL"/>
            </w:rPr>
            <w:t xml:space="preserve">zoals </w:t>
          </w:r>
          <w:r w:rsidR="00737B84" w:rsidRPr="00D567D7">
            <w:rPr>
              <w:rFonts w:ascii="Verdana" w:hAnsi="Verdana"/>
              <w:sz w:val="18"/>
              <w:szCs w:val="18"/>
              <w:lang w:val="nl-NL"/>
            </w:rPr>
            <w:t>Hemelvaart</w:t>
          </w:r>
          <w:r w:rsidR="00BE40FE" w:rsidRPr="00D567D7">
            <w:rPr>
              <w:rFonts w:ascii="Verdana" w:hAnsi="Verdana"/>
              <w:sz w:val="18"/>
              <w:szCs w:val="18"/>
              <w:lang w:val="nl-NL"/>
            </w:rPr>
            <w:t>s</w:t>
          </w:r>
          <w:r w:rsidR="00737B84" w:rsidRPr="00D567D7">
            <w:rPr>
              <w:rFonts w:ascii="Verdana" w:hAnsi="Verdana"/>
              <w:sz w:val="18"/>
              <w:szCs w:val="18"/>
              <w:lang w:val="nl-NL"/>
            </w:rPr>
            <w:t>dag</w:t>
          </w:r>
          <w:r w:rsidR="0043528E" w:rsidRPr="00D567D7">
            <w:rPr>
              <w:rFonts w:ascii="Verdana" w:hAnsi="Verdana"/>
              <w:sz w:val="18"/>
              <w:szCs w:val="18"/>
              <w:lang w:val="nl-NL"/>
            </w:rPr>
            <w:t xml:space="preserve"> en</w:t>
          </w:r>
          <w:r w:rsidR="00BE40FE" w:rsidRPr="00D567D7">
            <w:rPr>
              <w:rFonts w:ascii="Verdana" w:hAnsi="Verdana"/>
              <w:sz w:val="18"/>
              <w:szCs w:val="18"/>
              <w:lang w:val="nl-NL"/>
            </w:rPr>
            <w:t xml:space="preserve"> </w:t>
          </w:r>
          <w:r w:rsidRPr="00D567D7">
            <w:rPr>
              <w:rFonts w:ascii="Verdana" w:hAnsi="Verdana"/>
              <w:sz w:val="18"/>
              <w:szCs w:val="18"/>
              <w:lang w:val="nl-NL"/>
            </w:rPr>
            <w:t>5 mei</w:t>
          </w:r>
          <w:r w:rsidR="0043528E" w:rsidRPr="00D567D7">
            <w:rPr>
              <w:rFonts w:ascii="Verdana" w:hAnsi="Verdana"/>
              <w:sz w:val="18"/>
              <w:szCs w:val="18"/>
              <w:lang w:val="nl-NL"/>
            </w:rPr>
            <w:t>,</w:t>
          </w:r>
          <w:r w:rsidRPr="00D567D7">
            <w:rPr>
              <w:rFonts w:ascii="Verdana" w:hAnsi="Verdana"/>
              <w:sz w:val="18"/>
              <w:szCs w:val="18"/>
              <w:lang w:val="nl-NL"/>
            </w:rPr>
            <w:t xml:space="preserve"> </w:t>
          </w:r>
          <w:r w:rsidR="00BE40FE" w:rsidRPr="00D567D7">
            <w:rPr>
              <w:rFonts w:ascii="Verdana" w:hAnsi="Verdana"/>
              <w:sz w:val="18"/>
              <w:szCs w:val="18"/>
              <w:lang w:val="nl-NL"/>
            </w:rPr>
            <w:t>en</w:t>
          </w:r>
          <w:r w:rsidR="0043528E" w:rsidRPr="00D567D7">
            <w:rPr>
              <w:rFonts w:ascii="Verdana" w:hAnsi="Verdana"/>
              <w:sz w:val="18"/>
              <w:szCs w:val="18"/>
              <w:lang w:val="nl-NL"/>
            </w:rPr>
            <w:t xml:space="preserve"> dat</w:t>
          </w:r>
          <w:r w:rsidR="00BE40FE" w:rsidRPr="00D567D7">
            <w:rPr>
              <w:rFonts w:ascii="Verdana" w:hAnsi="Verdana"/>
              <w:sz w:val="18"/>
              <w:szCs w:val="18"/>
              <w:lang w:val="nl-NL"/>
            </w:rPr>
            <w:t xml:space="preserve"> </w:t>
          </w:r>
          <w:r w:rsidR="00D900DF" w:rsidRPr="00D567D7">
            <w:rPr>
              <w:rFonts w:ascii="Verdana" w:hAnsi="Verdana"/>
              <w:sz w:val="18"/>
              <w:szCs w:val="18"/>
              <w:lang w:val="nl-NL"/>
            </w:rPr>
            <w:t xml:space="preserve">eind </w:t>
          </w:r>
          <w:r w:rsidR="00BE40FE" w:rsidRPr="00D567D7">
            <w:rPr>
              <w:rFonts w:ascii="Verdana" w:hAnsi="Verdana"/>
              <w:sz w:val="18"/>
              <w:szCs w:val="18"/>
              <w:lang w:val="nl-NL"/>
            </w:rPr>
            <w:t>december</w:t>
          </w:r>
          <w:r w:rsidRPr="00D567D7">
            <w:rPr>
              <w:rFonts w:ascii="Verdana" w:hAnsi="Verdana"/>
              <w:sz w:val="18"/>
              <w:szCs w:val="18"/>
              <w:lang w:val="nl-NL"/>
            </w:rPr>
            <w:t xml:space="preserve"> </w:t>
          </w:r>
          <w:r w:rsidR="00D900DF" w:rsidRPr="00D567D7">
            <w:rPr>
              <w:rFonts w:ascii="Verdana" w:hAnsi="Verdana"/>
              <w:sz w:val="18"/>
              <w:szCs w:val="18"/>
              <w:lang w:val="nl-NL"/>
            </w:rPr>
            <w:t xml:space="preserve">en begin januari </w:t>
          </w:r>
          <w:r w:rsidRPr="00D567D7">
            <w:rPr>
              <w:rFonts w:ascii="Verdana" w:hAnsi="Verdana"/>
              <w:sz w:val="18"/>
              <w:szCs w:val="18"/>
              <w:lang w:val="nl-NL"/>
            </w:rPr>
            <w:t>de objecten niet toegankelijk zijn.</w:t>
          </w:r>
        </w:p>
      </w:sdtContent>
    </w:sdt>
    <w:bookmarkStart w:id="11398" w:name="_Toc79070362" w:displacedByCustomXml="next"/>
    <w:bookmarkStart w:id="11399" w:name="_Toc71015600" w:displacedByCustomXml="next"/>
    <w:bookmarkStart w:id="11400" w:name="_Toc71901925" w:displacedByCustomXml="next"/>
    <w:bookmarkStart w:id="11401" w:name="_Toc97713156" w:displacedByCustomXml="next"/>
    <w:sdt>
      <w:sdtPr>
        <w:rPr>
          <w:rFonts w:asciiTheme="minorHAnsi" w:eastAsiaTheme="minorHAnsi" w:hAnsiTheme="minorHAnsi" w:cstheme="minorBidi"/>
          <w:b w:val="0"/>
          <w:color w:val="auto"/>
          <w:sz w:val="22"/>
          <w:szCs w:val="22"/>
        </w:rPr>
        <w:id w:val="62851393"/>
        <w:placeholder>
          <w:docPart w:val="DefaultPlaceholder_-1854013440"/>
        </w:placeholder>
      </w:sdtPr>
      <w:sdtEndPr>
        <w:rPr>
          <w:szCs w:val="18"/>
        </w:rPr>
      </w:sdtEndPr>
      <w:sdtContent>
        <w:p w14:paraId="17F46A8B" w14:textId="77777777" w:rsidR="00E47F00" w:rsidRPr="00D567D7" w:rsidRDefault="00E47F00" w:rsidP="00B4250D">
          <w:pPr>
            <w:pStyle w:val="Kop2"/>
          </w:pPr>
          <w:r w:rsidRPr="00D567D7">
            <w:t>Planningen overige werkzaamheden</w:t>
          </w:r>
          <w:bookmarkEnd w:id="11401"/>
          <w:bookmarkEnd w:id="11400"/>
          <w:bookmarkEnd w:id="11399"/>
          <w:bookmarkEnd w:id="11398"/>
        </w:p>
        <w:p w14:paraId="16A81BA8" w14:textId="77777777" w:rsidR="00CF4D93" w:rsidRPr="00D567D7" w:rsidRDefault="00737B84" w:rsidP="00CF4D93">
          <w:pPr>
            <w:rPr>
              <w:rFonts w:ascii="Verdana" w:hAnsi="Verdana"/>
              <w:sz w:val="18"/>
              <w:szCs w:val="18"/>
              <w:lang w:val="nl-NL"/>
            </w:rPr>
          </w:pPr>
          <w:r w:rsidRPr="00D567D7">
            <w:rPr>
              <w:rFonts w:ascii="Verdana" w:hAnsi="Verdana"/>
              <w:sz w:val="18"/>
              <w:szCs w:val="18"/>
              <w:lang w:val="nl-NL"/>
            </w:rPr>
            <w:t>Correctief</w:t>
          </w:r>
          <w:r w:rsidR="00E47F00" w:rsidRPr="00D567D7">
            <w:rPr>
              <w:rFonts w:ascii="Verdana" w:hAnsi="Verdana"/>
              <w:sz w:val="18"/>
              <w:szCs w:val="18"/>
              <w:lang w:val="nl-NL"/>
            </w:rPr>
            <w:t xml:space="preserve"> onderhoud</w:t>
          </w:r>
          <w:r w:rsidRPr="00D567D7">
            <w:rPr>
              <w:rFonts w:ascii="Verdana" w:hAnsi="Verdana"/>
              <w:sz w:val="18"/>
              <w:szCs w:val="18"/>
              <w:lang w:val="nl-NL"/>
            </w:rPr>
            <w:t xml:space="preserve"> </w:t>
          </w:r>
          <w:r w:rsidR="0043528E" w:rsidRPr="00D567D7">
            <w:rPr>
              <w:rFonts w:ascii="Verdana" w:hAnsi="Verdana"/>
              <w:sz w:val="18"/>
              <w:szCs w:val="18"/>
              <w:lang w:val="nl-NL"/>
            </w:rPr>
            <w:t xml:space="preserve">(herstellen van </w:t>
          </w:r>
          <w:r w:rsidR="00E47F00" w:rsidRPr="00D567D7">
            <w:rPr>
              <w:rFonts w:ascii="Verdana" w:hAnsi="Verdana"/>
              <w:sz w:val="18"/>
              <w:szCs w:val="18"/>
              <w:lang w:val="nl-NL"/>
            </w:rPr>
            <w:t>Manco</w:t>
          </w:r>
          <w:r w:rsidR="0043528E" w:rsidRPr="00D567D7">
            <w:rPr>
              <w:rFonts w:ascii="Verdana" w:hAnsi="Verdana"/>
              <w:sz w:val="18"/>
              <w:szCs w:val="18"/>
              <w:lang w:val="nl-NL"/>
            </w:rPr>
            <w:t>’</w:t>
          </w:r>
          <w:r w:rsidR="00E47F00" w:rsidRPr="00D567D7">
            <w:rPr>
              <w:rFonts w:ascii="Verdana" w:hAnsi="Verdana"/>
              <w:sz w:val="18"/>
              <w:szCs w:val="18"/>
              <w:lang w:val="nl-NL"/>
            </w:rPr>
            <w:t>s</w:t>
          </w:r>
          <w:r w:rsidR="0043528E" w:rsidRPr="00D567D7">
            <w:rPr>
              <w:rFonts w:ascii="Verdana" w:hAnsi="Verdana"/>
              <w:sz w:val="18"/>
              <w:szCs w:val="18"/>
              <w:lang w:val="nl-NL"/>
            </w:rPr>
            <w:t xml:space="preserve"> eb Storingen)</w:t>
          </w:r>
          <w:r w:rsidRPr="00D567D7">
            <w:rPr>
              <w:rFonts w:ascii="Verdana" w:hAnsi="Verdana"/>
              <w:sz w:val="18"/>
              <w:szCs w:val="18"/>
              <w:lang w:val="nl-NL"/>
            </w:rPr>
            <w:t xml:space="preserve">, en </w:t>
          </w:r>
          <w:r w:rsidR="0043528E" w:rsidRPr="00D567D7">
            <w:rPr>
              <w:rFonts w:ascii="Verdana" w:hAnsi="Verdana"/>
              <w:sz w:val="18"/>
              <w:szCs w:val="18"/>
              <w:lang w:val="nl-NL"/>
            </w:rPr>
            <w:t xml:space="preserve">het uitvoeren van </w:t>
          </w:r>
          <w:r w:rsidR="00E47F00" w:rsidRPr="00D567D7">
            <w:rPr>
              <w:rFonts w:ascii="Verdana" w:hAnsi="Verdana"/>
              <w:sz w:val="18"/>
              <w:szCs w:val="18"/>
              <w:lang w:val="nl-NL"/>
            </w:rPr>
            <w:t>C</w:t>
          </w:r>
          <w:r w:rsidR="00EC1EB6" w:rsidRPr="00D567D7">
            <w:rPr>
              <w:rFonts w:ascii="Verdana" w:hAnsi="Verdana"/>
              <w:sz w:val="18"/>
              <w:szCs w:val="18"/>
              <w:lang w:val="nl-NL"/>
            </w:rPr>
            <w:t>OVO</w:t>
          </w:r>
          <w:r w:rsidR="00CF0ADE" w:rsidRPr="00D567D7">
            <w:rPr>
              <w:rFonts w:ascii="Verdana" w:hAnsi="Verdana"/>
              <w:sz w:val="18"/>
              <w:szCs w:val="18"/>
              <w:lang w:val="nl-NL"/>
            </w:rPr>
            <w:t>’</w:t>
          </w:r>
          <w:r w:rsidR="00E47F00" w:rsidRPr="00D567D7">
            <w:rPr>
              <w:rFonts w:ascii="Verdana" w:hAnsi="Verdana"/>
              <w:sz w:val="18"/>
              <w:szCs w:val="18"/>
              <w:lang w:val="nl-NL"/>
            </w:rPr>
            <w:t>s</w:t>
          </w:r>
          <w:r w:rsidR="0043528E" w:rsidRPr="00D567D7">
            <w:rPr>
              <w:rFonts w:ascii="Verdana" w:hAnsi="Verdana"/>
              <w:sz w:val="18"/>
              <w:szCs w:val="18"/>
              <w:lang w:val="nl-NL"/>
            </w:rPr>
            <w:t>, monodisciplinaire projecten en vervangingen</w:t>
          </w:r>
          <w:r w:rsidRPr="00D567D7">
            <w:rPr>
              <w:rFonts w:ascii="Verdana" w:hAnsi="Verdana"/>
              <w:sz w:val="18"/>
              <w:szCs w:val="18"/>
              <w:lang w:val="nl-NL"/>
            </w:rPr>
            <w:t xml:space="preserve"> moeten i</w:t>
          </w:r>
          <w:r w:rsidR="00E47F00" w:rsidRPr="00D567D7">
            <w:rPr>
              <w:rFonts w:ascii="Verdana" w:hAnsi="Verdana"/>
              <w:sz w:val="18"/>
              <w:szCs w:val="18"/>
              <w:lang w:val="nl-NL"/>
            </w:rPr>
            <w:t>.</w:t>
          </w:r>
          <w:r w:rsidRPr="00D567D7">
            <w:rPr>
              <w:rFonts w:ascii="Verdana" w:hAnsi="Verdana"/>
              <w:sz w:val="18"/>
              <w:szCs w:val="18"/>
              <w:lang w:val="nl-NL"/>
            </w:rPr>
            <w:t>o</w:t>
          </w:r>
          <w:r w:rsidR="00E47F00" w:rsidRPr="00D567D7">
            <w:rPr>
              <w:rFonts w:ascii="Verdana" w:hAnsi="Verdana"/>
              <w:sz w:val="18"/>
              <w:szCs w:val="18"/>
              <w:lang w:val="nl-NL"/>
            </w:rPr>
            <w:t>.</w:t>
          </w:r>
          <w:r w:rsidRPr="00D567D7">
            <w:rPr>
              <w:rFonts w:ascii="Verdana" w:hAnsi="Verdana"/>
              <w:sz w:val="18"/>
              <w:szCs w:val="18"/>
              <w:lang w:val="nl-NL"/>
            </w:rPr>
            <w:t>m</w:t>
          </w:r>
          <w:r w:rsidR="00E47F00" w:rsidRPr="00D567D7">
            <w:rPr>
              <w:rFonts w:ascii="Verdana" w:hAnsi="Verdana"/>
              <w:sz w:val="18"/>
              <w:szCs w:val="18"/>
              <w:lang w:val="nl-NL"/>
            </w:rPr>
            <w:t>.</w:t>
          </w:r>
          <w:r w:rsidRPr="00D567D7">
            <w:rPr>
              <w:rFonts w:ascii="Verdana" w:hAnsi="Verdana"/>
              <w:sz w:val="18"/>
              <w:szCs w:val="18"/>
              <w:lang w:val="nl-NL"/>
            </w:rPr>
            <w:t xml:space="preserve"> de contactpersoon worden</w:t>
          </w:r>
          <w:r w:rsidR="00E47F00" w:rsidRPr="00D567D7">
            <w:rPr>
              <w:rFonts w:ascii="Verdana" w:hAnsi="Verdana"/>
              <w:sz w:val="18"/>
              <w:szCs w:val="18"/>
              <w:lang w:val="nl-NL"/>
            </w:rPr>
            <w:t xml:space="preserve"> ingepland</w:t>
          </w:r>
          <w:r w:rsidR="00155729" w:rsidRPr="00D567D7">
            <w:rPr>
              <w:rFonts w:ascii="Verdana" w:hAnsi="Verdana"/>
              <w:sz w:val="18"/>
              <w:szCs w:val="18"/>
              <w:lang w:val="nl-NL"/>
            </w:rPr>
            <w:t xml:space="preserve"> </w:t>
          </w:r>
          <w:r w:rsidR="00F30ED8" w:rsidRPr="00D567D7">
            <w:rPr>
              <w:rFonts w:ascii="Verdana" w:hAnsi="Verdana"/>
              <w:sz w:val="18"/>
              <w:szCs w:val="18"/>
              <w:lang w:val="nl-NL"/>
            </w:rPr>
            <w:t xml:space="preserve">dan wel </w:t>
          </w:r>
          <w:r w:rsidR="00155729" w:rsidRPr="00D567D7">
            <w:rPr>
              <w:rFonts w:ascii="Verdana" w:hAnsi="Verdana"/>
              <w:sz w:val="18"/>
              <w:szCs w:val="18"/>
              <w:lang w:val="nl-NL"/>
            </w:rPr>
            <w:t>bij de offerteaanvraag wordt een planning gevraagd</w:t>
          </w:r>
          <w:r w:rsidR="00E47F00" w:rsidRPr="00D567D7">
            <w:rPr>
              <w:rFonts w:ascii="Verdana" w:hAnsi="Verdana"/>
              <w:sz w:val="18"/>
              <w:szCs w:val="18"/>
              <w:lang w:val="nl-NL"/>
            </w:rPr>
            <w:t>.</w:t>
          </w:r>
        </w:p>
        <w:bookmarkStart w:id="11402" w:name="_Toc47430785" w:displacedByCustomXml="next"/>
      </w:sdtContent>
    </w:sdt>
    <w:p w14:paraId="4A39C89C" w14:textId="77777777" w:rsidR="00CF4D93" w:rsidRPr="00D567D7" w:rsidRDefault="00CF4D93">
      <w:pPr>
        <w:rPr>
          <w:rFonts w:ascii="Verdana" w:hAnsi="Verdana"/>
          <w:sz w:val="18"/>
          <w:szCs w:val="18"/>
          <w:lang w:val="nl-NL"/>
        </w:rPr>
      </w:pPr>
      <w:r w:rsidRPr="00D567D7">
        <w:rPr>
          <w:rFonts w:ascii="Verdana" w:hAnsi="Verdana"/>
          <w:sz w:val="18"/>
          <w:szCs w:val="18"/>
          <w:lang w:val="nl-NL"/>
        </w:rPr>
        <w:br w:type="page"/>
      </w:r>
    </w:p>
    <w:p w14:paraId="25D1D493" w14:textId="77777777" w:rsidR="00B37DF2" w:rsidRPr="00D567D7" w:rsidRDefault="00B37DF2">
      <w:pPr>
        <w:rPr>
          <w:rFonts w:ascii="Verdana" w:hAnsi="Verdana"/>
          <w:sz w:val="18"/>
          <w:szCs w:val="18"/>
          <w:lang w:val="nl-NL"/>
        </w:rPr>
      </w:pPr>
    </w:p>
    <w:p w14:paraId="7DD4E550" w14:textId="77777777" w:rsidR="00B37DF2" w:rsidRPr="00D567D7" w:rsidRDefault="00B37DF2">
      <w:pPr>
        <w:rPr>
          <w:rFonts w:ascii="Verdana" w:hAnsi="Verdana"/>
          <w:b/>
          <w:sz w:val="18"/>
          <w:szCs w:val="18"/>
          <w:lang w:val="nl-NL"/>
        </w:rPr>
      </w:pPr>
    </w:p>
    <w:p w14:paraId="6B6E2D10" w14:textId="77777777" w:rsidR="00CF4D93" w:rsidRPr="00D567D7" w:rsidRDefault="004C2975" w:rsidP="00F7619F">
      <w:pPr>
        <w:pStyle w:val="Kop1"/>
        <w:rPr>
          <w:sz w:val="18"/>
          <w:szCs w:val="18"/>
        </w:rPr>
      </w:pPr>
      <w:bookmarkStart w:id="11403" w:name="_Toc71901926"/>
      <w:bookmarkStart w:id="11404" w:name="_Toc71015601"/>
      <w:bookmarkStart w:id="11405" w:name="_Toc79070363"/>
      <w:bookmarkStart w:id="11406" w:name="_Toc97713157"/>
      <w:bookmarkStart w:id="11407" w:name="_Toc47430777"/>
      <w:r w:rsidRPr="00D567D7">
        <w:rPr>
          <w:sz w:val="18"/>
          <w:szCs w:val="18"/>
        </w:rPr>
        <w:t>Prijzenboek</w:t>
      </w:r>
      <w:bookmarkEnd w:id="11403"/>
      <w:bookmarkEnd w:id="11404"/>
      <w:bookmarkEnd w:id="11405"/>
      <w:bookmarkEnd w:id="11406"/>
    </w:p>
    <w:bookmarkStart w:id="11408" w:name="_Toc79070364" w:displacedByCustomXml="next"/>
    <w:bookmarkStart w:id="11409" w:name="_Toc71015602" w:displacedByCustomXml="next"/>
    <w:bookmarkStart w:id="11410" w:name="_Toc71901927" w:displacedByCustomXml="next"/>
    <w:bookmarkStart w:id="11411" w:name="_Toc97713158" w:displacedByCustomXml="next"/>
    <w:sdt>
      <w:sdtPr>
        <w:rPr>
          <w:rFonts w:asciiTheme="minorHAnsi" w:eastAsiaTheme="minorHAnsi" w:hAnsiTheme="minorHAnsi" w:cstheme="minorBidi"/>
          <w:b w:val="0"/>
          <w:color w:val="auto"/>
          <w:sz w:val="22"/>
          <w:szCs w:val="22"/>
        </w:rPr>
        <w:id w:val="-2069019990"/>
        <w:lock w:val="contentLocked"/>
        <w:placeholder>
          <w:docPart w:val="DefaultPlaceholder_-1854013440"/>
        </w:placeholder>
        <w:group/>
      </w:sdtPr>
      <w:sdtEndPr>
        <w:rPr>
          <w:szCs w:val="18"/>
        </w:rPr>
      </w:sdtEndPr>
      <w:sdtContent>
        <w:p w14:paraId="7CC3BA84" w14:textId="77777777" w:rsidR="00CF4D93" w:rsidRPr="00D567D7" w:rsidRDefault="00CF4D93" w:rsidP="00B4250D">
          <w:pPr>
            <w:pStyle w:val="Kop2"/>
          </w:pPr>
          <w:r w:rsidRPr="00D567D7">
            <w:t>Algemeen</w:t>
          </w:r>
          <w:bookmarkEnd w:id="11407"/>
          <w:bookmarkEnd w:id="11411"/>
          <w:bookmarkEnd w:id="11410"/>
          <w:bookmarkEnd w:id="11409"/>
          <w:bookmarkEnd w:id="11408"/>
        </w:p>
        <w:p w14:paraId="7BD755F5" w14:textId="77777777" w:rsidR="00495B69" w:rsidRPr="00D567D7" w:rsidRDefault="00495B69" w:rsidP="00495B69">
          <w:pPr>
            <w:rPr>
              <w:rFonts w:ascii="Verdana" w:hAnsi="Verdana"/>
              <w:color w:val="000000" w:themeColor="text1"/>
              <w:sz w:val="18"/>
              <w:szCs w:val="18"/>
              <w:lang w:val="nl-NL"/>
            </w:rPr>
          </w:pPr>
          <w:r w:rsidRPr="00D567D7">
            <w:rPr>
              <w:rFonts w:ascii="Verdana" w:hAnsi="Verdana"/>
              <w:color w:val="000000" w:themeColor="text1"/>
              <w:sz w:val="18"/>
              <w:szCs w:val="18"/>
              <w:lang w:val="nl-NL"/>
            </w:rPr>
            <w:t xml:space="preserve">Alle prijzen en tarieven, alsmede opgegeven percentages, opgegeven in het Prijzenboek zijn inclusief alle bijkomende kosten zoals engineering, begeleiden (onder-)aannemers, documenten, klein materiaal, hulpmiddelen (tenzij anders aangegeven), staartkosten (indirecte kosten, o.a. projectleiding, overleggen, werkvoorbereiding), voorrijkosten, reis- en verblijfkosten. </w:t>
          </w:r>
        </w:p>
        <w:p w14:paraId="0F098986" w14:textId="77777777" w:rsidR="00CF4D93" w:rsidRPr="00D567D7" w:rsidRDefault="00CF4D93" w:rsidP="00CF4D93">
          <w:pPr>
            <w:rPr>
              <w:rFonts w:ascii="Verdana" w:hAnsi="Verdana"/>
              <w:sz w:val="18"/>
              <w:szCs w:val="18"/>
              <w:lang w:val="nl-NL"/>
            </w:rPr>
          </w:pPr>
          <w:r w:rsidRPr="00D567D7">
            <w:rPr>
              <w:rFonts w:ascii="Verdana" w:hAnsi="Verdana"/>
              <w:sz w:val="18"/>
              <w:szCs w:val="18"/>
              <w:lang w:val="nl-NL"/>
            </w:rPr>
            <w:t xml:space="preserve">Alle door de Aannemer op te geven prijzen en tarieven zijn DDP (conform Incoterms 2000) en exclusief </w:t>
          </w:r>
          <w:r w:rsidR="00F30ED8" w:rsidRPr="00D567D7">
            <w:rPr>
              <w:rFonts w:ascii="Verdana" w:hAnsi="Verdana"/>
              <w:sz w:val="18"/>
              <w:szCs w:val="18"/>
              <w:lang w:val="nl-NL"/>
            </w:rPr>
            <w:t>btw</w:t>
          </w:r>
          <w:r w:rsidRPr="00D567D7">
            <w:rPr>
              <w:rFonts w:ascii="Verdana" w:hAnsi="Verdana"/>
              <w:sz w:val="18"/>
              <w:szCs w:val="18"/>
              <w:lang w:val="nl-NL"/>
            </w:rPr>
            <w:t xml:space="preserve">. </w:t>
          </w:r>
        </w:p>
        <w:p w14:paraId="7BED9458" w14:textId="77777777" w:rsidR="00CF4D93" w:rsidRPr="00D567D7" w:rsidRDefault="00CF4D93" w:rsidP="00CF4D93">
          <w:pPr>
            <w:rPr>
              <w:rFonts w:ascii="Verdana" w:hAnsi="Verdana"/>
              <w:sz w:val="18"/>
              <w:szCs w:val="18"/>
              <w:lang w:val="nl-NL"/>
            </w:rPr>
          </w:pPr>
          <w:r w:rsidRPr="00D567D7">
            <w:rPr>
              <w:rFonts w:ascii="Verdana" w:hAnsi="Verdana"/>
              <w:sz w:val="18"/>
              <w:szCs w:val="18"/>
              <w:lang w:val="nl-NL"/>
            </w:rPr>
            <w:t>Het controleren, aanvullen van de gegevens op de update-componentenlijst</w:t>
          </w:r>
          <w:r w:rsidR="006B0CFE" w:rsidRPr="00D567D7">
            <w:rPr>
              <w:rFonts w:ascii="Verdana" w:hAnsi="Verdana"/>
              <w:sz w:val="18"/>
              <w:szCs w:val="18"/>
              <w:lang w:val="nl-NL"/>
            </w:rPr>
            <w:t>, keuringsplan, mancolijst en rapportages</w:t>
          </w:r>
          <w:r w:rsidRPr="00D567D7">
            <w:rPr>
              <w:rFonts w:ascii="Verdana" w:hAnsi="Verdana"/>
              <w:sz w:val="18"/>
              <w:szCs w:val="18"/>
              <w:lang w:val="nl-NL"/>
            </w:rPr>
            <w:t xml:space="preserve"> behor</w:t>
          </w:r>
          <w:r w:rsidR="006B0CFE" w:rsidRPr="00D567D7">
            <w:rPr>
              <w:rFonts w:ascii="Verdana" w:hAnsi="Verdana"/>
              <w:sz w:val="18"/>
              <w:szCs w:val="18"/>
              <w:lang w:val="nl-NL"/>
            </w:rPr>
            <w:t>en</w:t>
          </w:r>
          <w:r w:rsidRPr="00D567D7">
            <w:rPr>
              <w:rFonts w:ascii="Verdana" w:hAnsi="Verdana"/>
              <w:sz w:val="18"/>
              <w:szCs w:val="18"/>
              <w:lang w:val="nl-NL"/>
            </w:rPr>
            <w:t xml:space="preserve"> tot de werkzaamheden en behoren te zijn opgenomen in de verrekenprijs van de te keuren, inspecteren en te onderhouden componenten. De aantallen</w:t>
          </w:r>
          <w:r w:rsidR="00651E95" w:rsidRPr="00D567D7">
            <w:rPr>
              <w:rFonts w:ascii="Verdana" w:hAnsi="Verdana"/>
              <w:sz w:val="18"/>
              <w:szCs w:val="18"/>
              <w:lang w:val="nl-NL"/>
            </w:rPr>
            <w:t>/hoeveelheden</w:t>
          </w:r>
          <w:r w:rsidRPr="00D567D7">
            <w:rPr>
              <w:rFonts w:ascii="Verdana" w:hAnsi="Verdana"/>
              <w:sz w:val="18"/>
              <w:szCs w:val="18"/>
              <w:lang w:val="nl-NL"/>
            </w:rPr>
            <w:t xml:space="preserve"> in de</w:t>
          </w:r>
          <w:r w:rsidR="00E71033" w:rsidRPr="00D567D7">
            <w:rPr>
              <w:rFonts w:ascii="Verdana" w:hAnsi="Verdana"/>
              <w:sz w:val="18"/>
              <w:szCs w:val="18"/>
              <w:lang w:val="nl-NL"/>
            </w:rPr>
            <w:t xml:space="preserve"> Prijzenboek</w:t>
          </w:r>
          <w:r w:rsidRPr="00D567D7">
            <w:rPr>
              <w:rFonts w:ascii="Verdana" w:hAnsi="Verdana"/>
              <w:sz w:val="18"/>
              <w:szCs w:val="18"/>
              <w:lang w:val="nl-NL"/>
            </w:rPr>
            <w:t>en zijn fictief. Afwijkingen worden verrekend tegen de verrekenprijzen in het</w:t>
          </w:r>
          <w:r w:rsidR="00E71033" w:rsidRPr="00D567D7">
            <w:rPr>
              <w:rFonts w:ascii="Verdana" w:hAnsi="Verdana"/>
              <w:sz w:val="18"/>
              <w:szCs w:val="18"/>
              <w:lang w:val="nl-NL"/>
            </w:rPr>
            <w:t xml:space="preserve"> Prijzenboek</w:t>
          </w:r>
          <w:r w:rsidRPr="00D567D7">
            <w:rPr>
              <w:rFonts w:ascii="Verdana" w:hAnsi="Verdana"/>
              <w:sz w:val="18"/>
              <w:szCs w:val="18"/>
              <w:lang w:val="nl-NL"/>
            </w:rPr>
            <w:t xml:space="preserve">. </w:t>
          </w:r>
        </w:p>
        <w:p w14:paraId="6460FCC9" w14:textId="77777777" w:rsidR="00CF4D93" w:rsidRPr="00D567D7" w:rsidRDefault="00CF4D93" w:rsidP="00CF4D93">
          <w:pPr>
            <w:rPr>
              <w:rFonts w:ascii="Verdana" w:hAnsi="Verdana"/>
              <w:sz w:val="18"/>
              <w:szCs w:val="18"/>
              <w:lang w:val="nl-NL"/>
            </w:rPr>
          </w:pPr>
          <w:r w:rsidRPr="00D567D7">
            <w:rPr>
              <w:rFonts w:ascii="Verdana" w:hAnsi="Verdana"/>
              <w:sz w:val="18"/>
              <w:szCs w:val="18"/>
              <w:lang w:val="nl-NL"/>
            </w:rPr>
            <w:t xml:space="preserve">De prijs is een </w:t>
          </w:r>
          <w:r w:rsidR="002E21A2" w:rsidRPr="00D567D7">
            <w:rPr>
              <w:rFonts w:ascii="Verdana" w:hAnsi="Verdana"/>
              <w:sz w:val="18"/>
              <w:szCs w:val="18"/>
              <w:lang w:val="nl-NL"/>
            </w:rPr>
            <w:t>a</w:t>
          </w:r>
          <w:r w:rsidRPr="00D567D7">
            <w:rPr>
              <w:rFonts w:ascii="Verdana" w:hAnsi="Verdana"/>
              <w:sz w:val="18"/>
              <w:szCs w:val="18"/>
              <w:lang w:val="nl-NL"/>
            </w:rPr>
            <w:t xml:space="preserve">ll-in prijs voor alle werkzaamheden van de betrokken regel in het </w:t>
          </w:r>
          <w:r w:rsidR="00DB7AE4" w:rsidRPr="00D567D7">
            <w:rPr>
              <w:rFonts w:ascii="Verdana" w:hAnsi="Verdana"/>
              <w:sz w:val="18"/>
              <w:szCs w:val="18"/>
              <w:lang w:val="nl-NL"/>
            </w:rPr>
            <w:t>P</w:t>
          </w:r>
          <w:r w:rsidRPr="00D567D7">
            <w:rPr>
              <w:rFonts w:ascii="Verdana" w:hAnsi="Verdana"/>
              <w:sz w:val="18"/>
              <w:szCs w:val="18"/>
              <w:lang w:val="nl-NL"/>
            </w:rPr>
            <w:t>rijzenboek.</w:t>
          </w:r>
        </w:p>
        <w:p w14:paraId="77CE9EEE" w14:textId="77777777" w:rsidR="00CF4D93" w:rsidRPr="00D567D7" w:rsidRDefault="00CF4D93" w:rsidP="00CF4D93">
          <w:pPr>
            <w:rPr>
              <w:rFonts w:ascii="Verdana" w:hAnsi="Verdana"/>
              <w:sz w:val="18"/>
              <w:szCs w:val="18"/>
              <w:lang w:val="nl-NL"/>
            </w:rPr>
          </w:pPr>
          <w:r w:rsidRPr="00D567D7">
            <w:rPr>
              <w:rFonts w:ascii="Verdana" w:hAnsi="Verdana"/>
              <w:sz w:val="18"/>
              <w:szCs w:val="18"/>
              <w:lang w:val="nl-NL"/>
            </w:rPr>
            <w:t xml:space="preserve">Voor alle in het </w:t>
          </w:r>
          <w:r w:rsidR="00DB7AE4" w:rsidRPr="00D567D7">
            <w:rPr>
              <w:rFonts w:ascii="Verdana" w:hAnsi="Verdana"/>
              <w:sz w:val="18"/>
              <w:szCs w:val="18"/>
              <w:lang w:val="nl-NL"/>
            </w:rPr>
            <w:t>P</w:t>
          </w:r>
          <w:r w:rsidRPr="00D567D7">
            <w:rPr>
              <w:rFonts w:ascii="Verdana" w:hAnsi="Verdana"/>
              <w:sz w:val="18"/>
              <w:szCs w:val="18"/>
              <w:lang w:val="nl-NL"/>
            </w:rPr>
            <w:t>rijzenboek op te geven vaste prijzen en tarieven voor werkzaamheden</w:t>
          </w:r>
          <w:r w:rsidR="00651E95" w:rsidRPr="00D567D7">
            <w:rPr>
              <w:rFonts w:ascii="Verdana" w:hAnsi="Verdana"/>
              <w:sz w:val="18"/>
              <w:szCs w:val="18"/>
              <w:lang w:val="nl-NL"/>
            </w:rPr>
            <w:t>, materialen,</w:t>
          </w:r>
          <w:r w:rsidRPr="00D567D7">
            <w:rPr>
              <w:rFonts w:ascii="Verdana" w:hAnsi="Verdana"/>
              <w:sz w:val="18"/>
              <w:szCs w:val="18"/>
              <w:lang w:val="nl-NL"/>
            </w:rPr>
            <w:t xml:space="preserve"> onderdelen</w:t>
          </w:r>
          <w:r w:rsidR="00651E95" w:rsidRPr="00D567D7">
            <w:rPr>
              <w:rFonts w:ascii="Verdana" w:hAnsi="Verdana"/>
              <w:sz w:val="18"/>
              <w:szCs w:val="18"/>
              <w:lang w:val="nl-NL"/>
            </w:rPr>
            <w:t xml:space="preserve"> en</w:t>
          </w:r>
          <w:r w:rsidRPr="00D567D7">
            <w:rPr>
              <w:rFonts w:ascii="Verdana" w:hAnsi="Verdana"/>
              <w:sz w:val="18"/>
              <w:szCs w:val="18"/>
              <w:lang w:val="nl-NL"/>
            </w:rPr>
            <w:t xml:space="preserve"> componenten geldt dat deze vast zijn en dat hiervoor geen aanvullende kosten in rekening gebracht kunnen worden. Daarnaast geldt dat hiervoor geen opslagpercentage in rekening gebracht mag worden voor werkzaamheden welke worden uitgevoerd door </w:t>
          </w:r>
          <w:r w:rsidR="00A150FC" w:rsidRPr="00D567D7">
            <w:rPr>
              <w:rFonts w:ascii="Verdana" w:hAnsi="Verdana"/>
              <w:sz w:val="18"/>
              <w:szCs w:val="18"/>
              <w:lang w:val="nl-NL"/>
            </w:rPr>
            <w:t>onderaannemers</w:t>
          </w:r>
          <w:r w:rsidRPr="00D567D7">
            <w:rPr>
              <w:rFonts w:ascii="Verdana" w:hAnsi="Verdana"/>
              <w:sz w:val="18"/>
              <w:szCs w:val="18"/>
              <w:lang w:val="nl-NL"/>
            </w:rPr>
            <w:t>. Dit dient</w:t>
          </w:r>
          <w:r w:rsidR="00594928" w:rsidRPr="00D567D7">
            <w:rPr>
              <w:rFonts w:ascii="Verdana" w:hAnsi="Verdana"/>
              <w:sz w:val="18"/>
              <w:szCs w:val="18"/>
              <w:lang w:val="nl-NL"/>
            </w:rPr>
            <w:t>,</w:t>
          </w:r>
          <w:r w:rsidRPr="00D567D7">
            <w:rPr>
              <w:rFonts w:ascii="Verdana" w:hAnsi="Verdana"/>
              <w:sz w:val="18"/>
              <w:szCs w:val="18"/>
              <w:lang w:val="nl-NL"/>
            </w:rPr>
            <w:t xml:space="preserve"> waar </w:t>
          </w:r>
          <w:r w:rsidR="00651E95" w:rsidRPr="00D567D7">
            <w:rPr>
              <w:rFonts w:ascii="Verdana" w:hAnsi="Verdana"/>
              <w:sz w:val="18"/>
              <w:szCs w:val="18"/>
              <w:lang w:val="nl-NL"/>
            </w:rPr>
            <w:t xml:space="preserve">de Aannemer dit </w:t>
          </w:r>
          <w:r w:rsidRPr="00D567D7">
            <w:rPr>
              <w:rFonts w:ascii="Verdana" w:hAnsi="Verdana"/>
              <w:sz w:val="18"/>
              <w:szCs w:val="18"/>
              <w:lang w:val="nl-NL"/>
            </w:rPr>
            <w:t>nodig</w:t>
          </w:r>
          <w:r w:rsidR="00651E95" w:rsidRPr="00D567D7">
            <w:rPr>
              <w:rFonts w:ascii="Verdana" w:hAnsi="Verdana"/>
              <w:sz w:val="18"/>
              <w:szCs w:val="18"/>
              <w:lang w:val="nl-NL"/>
            </w:rPr>
            <w:t xml:space="preserve"> acht</w:t>
          </w:r>
          <w:r w:rsidR="00594928" w:rsidRPr="00D567D7">
            <w:rPr>
              <w:rFonts w:ascii="Verdana" w:hAnsi="Verdana"/>
              <w:sz w:val="18"/>
              <w:szCs w:val="18"/>
              <w:lang w:val="nl-NL"/>
            </w:rPr>
            <w:t>,</w:t>
          </w:r>
          <w:r w:rsidRPr="00D567D7">
            <w:rPr>
              <w:rFonts w:ascii="Verdana" w:hAnsi="Verdana"/>
              <w:sz w:val="18"/>
              <w:szCs w:val="18"/>
              <w:lang w:val="nl-NL"/>
            </w:rPr>
            <w:t xml:space="preserve"> te zijn inbegrepen </w:t>
          </w:r>
          <w:r w:rsidR="00DB7AE4" w:rsidRPr="00D567D7">
            <w:rPr>
              <w:rFonts w:ascii="Verdana" w:hAnsi="Verdana"/>
              <w:sz w:val="18"/>
              <w:szCs w:val="18"/>
              <w:lang w:val="nl-NL"/>
            </w:rPr>
            <w:t xml:space="preserve">in de opgegeven </w:t>
          </w:r>
          <w:r w:rsidRPr="00D567D7">
            <w:rPr>
              <w:rFonts w:ascii="Verdana" w:hAnsi="Verdana"/>
              <w:sz w:val="18"/>
              <w:szCs w:val="18"/>
              <w:lang w:val="nl-NL"/>
            </w:rPr>
            <w:t>prijzen en tarieven</w:t>
          </w:r>
          <w:r w:rsidR="00DB7AE4" w:rsidRPr="00D567D7">
            <w:rPr>
              <w:rFonts w:ascii="Verdana" w:hAnsi="Verdana"/>
              <w:sz w:val="18"/>
              <w:szCs w:val="18"/>
              <w:lang w:val="nl-NL"/>
            </w:rPr>
            <w:t xml:space="preserve"> </w:t>
          </w:r>
          <w:r w:rsidR="00651E95" w:rsidRPr="00D567D7">
            <w:rPr>
              <w:rFonts w:ascii="Verdana" w:hAnsi="Verdana"/>
              <w:sz w:val="18"/>
              <w:szCs w:val="18"/>
              <w:lang w:val="nl-NL"/>
            </w:rPr>
            <w:t xml:space="preserve">in </w:t>
          </w:r>
          <w:r w:rsidR="00DB7AE4" w:rsidRPr="00D567D7">
            <w:rPr>
              <w:rFonts w:ascii="Verdana" w:hAnsi="Verdana"/>
              <w:sz w:val="18"/>
              <w:szCs w:val="18"/>
              <w:lang w:val="nl-NL"/>
            </w:rPr>
            <w:t>het Prijzenboek</w:t>
          </w:r>
          <w:r w:rsidRPr="00D567D7">
            <w:rPr>
              <w:rFonts w:ascii="Verdana" w:hAnsi="Verdana"/>
              <w:sz w:val="18"/>
              <w:szCs w:val="18"/>
              <w:lang w:val="nl-NL"/>
            </w:rPr>
            <w:t>.</w:t>
          </w:r>
        </w:p>
        <w:p w14:paraId="4CB41096" w14:textId="77777777" w:rsidR="00651E95" w:rsidRPr="00D567D7" w:rsidRDefault="00651E95" w:rsidP="00651E95">
          <w:pPr>
            <w:rPr>
              <w:rFonts w:ascii="Verdana" w:hAnsi="Verdana"/>
              <w:sz w:val="18"/>
              <w:szCs w:val="18"/>
              <w:lang w:val="nl-NL"/>
            </w:rPr>
          </w:pPr>
          <w:r w:rsidRPr="00D567D7">
            <w:rPr>
              <w:rFonts w:ascii="Verdana" w:hAnsi="Verdana"/>
              <w:sz w:val="18"/>
              <w:szCs w:val="18"/>
              <w:lang w:val="nl-NL"/>
            </w:rPr>
            <w:t xml:space="preserve">Uitgangspunt voor door </w:t>
          </w:r>
          <w:r w:rsidR="00F21686" w:rsidRPr="00D567D7">
            <w:rPr>
              <w:rFonts w:ascii="Verdana" w:hAnsi="Verdana"/>
              <w:sz w:val="18"/>
              <w:szCs w:val="18"/>
              <w:lang w:val="nl-NL"/>
            </w:rPr>
            <w:t>de Aannemer</w:t>
          </w:r>
          <w:r w:rsidRPr="00D567D7">
            <w:rPr>
              <w:rFonts w:ascii="Verdana" w:hAnsi="Verdana"/>
              <w:sz w:val="18"/>
              <w:szCs w:val="18"/>
              <w:lang w:val="nl-NL"/>
            </w:rPr>
            <w:t xml:space="preserve"> te leveren onderdelen, componenten en (delen van) installaties van de opgegeven groothandels is dat </w:t>
          </w:r>
          <w:r w:rsidR="00F21686" w:rsidRPr="00D567D7">
            <w:rPr>
              <w:rFonts w:ascii="Verdana" w:hAnsi="Verdana"/>
              <w:sz w:val="18"/>
              <w:szCs w:val="18"/>
              <w:lang w:val="nl-NL"/>
            </w:rPr>
            <w:t>de Aannemer</w:t>
          </w:r>
          <w:r w:rsidRPr="00D567D7">
            <w:rPr>
              <w:rFonts w:ascii="Verdana" w:hAnsi="Verdana"/>
              <w:sz w:val="18"/>
              <w:szCs w:val="18"/>
              <w:lang w:val="nl-NL"/>
            </w:rPr>
            <w:t xml:space="preserve"> bij facturatie uitgaat van de bruto prijzen en tarieven, zoals deze worden gehanteerd do</w:t>
          </w:r>
          <w:r w:rsidR="00B01661" w:rsidRPr="00D567D7">
            <w:rPr>
              <w:rFonts w:ascii="Verdana" w:hAnsi="Verdana"/>
              <w:sz w:val="18"/>
              <w:szCs w:val="18"/>
              <w:lang w:val="nl-NL"/>
            </w:rPr>
            <w:t>or de betreffende groothandels/</w:t>
          </w:r>
          <w:r w:rsidRPr="00D567D7">
            <w:rPr>
              <w:rFonts w:ascii="Verdana" w:hAnsi="Verdana"/>
              <w:sz w:val="18"/>
              <w:szCs w:val="18"/>
              <w:lang w:val="nl-NL"/>
            </w:rPr>
            <w:t xml:space="preserve">leveranciers. </w:t>
          </w:r>
          <w:r w:rsidR="00F21686" w:rsidRPr="00D567D7">
            <w:rPr>
              <w:rFonts w:ascii="Verdana" w:hAnsi="Verdana"/>
              <w:sz w:val="18"/>
              <w:szCs w:val="18"/>
              <w:lang w:val="nl-NL"/>
            </w:rPr>
            <w:t>De Aannemer</w:t>
          </w:r>
          <w:r w:rsidRPr="00D567D7">
            <w:rPr>
              <w:rFonts w:ascii="Verdana" w:hAnsi="Verdana"/>
              <w:sz w:val="18"/>
              <w:szCs w:val="18"/>
              <w:lang w:val="nl-NL"/>
            </w:rPr>
            <w:t xml:space="preserve"> geeft bij inschrijving een kortingsper</w:t>
          </w:r>
          <w:r w:rsidR="00B01661" w:rsidRPr="00D567D7">
            <w:rPr>
              <w:rFonts w:ascii="Verdana" w:hAnsi="Verdana"/>
              <w:sz w:val="18"/>
              <w:szCs w:val="18"/>
              <w:lang w:val="nl-NL"/>
            </w:rPr>
            <w:t>centage op voor verrekening met</w:t>
          </w:r>
          <w:r w:rsidRPr="00D567D7">
            <w:rPr>
              <w:rFonts w:ascii="Verdana" w:hAnsi="Verdana"/>
              <w:sz w:val="18"/>
              <w:szCs w:val="18"/>
              <w:lang w:val="nl-NL"/>
            </w:rPr>
            <w:t xml:space="preserve"> de</w:t>
          </w:r>
          <w:r w:rsidR="00B01661" w:rsidRPr="00D567D7">
            <w:rPr>
              <w:rFonts w:ascii="Verdana" w:hAnsi="Verdana"/>
              <w:sz w:val="18"/>
              <w:szCs w:val="18"/>
              <w:lang w:val="nl-NL"/>
            </w:rPr>
            <w:t>ze</w:t>
          </w:r>
          <w:r w:rsidRPr="00D567D7">
            <w:rPr>
              <w:rFonts w:ascii="Verdana" w:hAnsi="Verdana"/>
              <w:sz w:val="18"/>
              <w:szCs w:val="18"/>
              <w:lang w:val="nl-NL"/>
            </w:rPr>
            <w:t xml:space="preserve"> bruto prijzen v</w:t>
          </w:r>
          <w:r w:rsidR="00B01661" w:rsidRPr="00D567D7">
            <w:rPr>
              <w:rFonts w:ascii="Verdana" w:hAnsi="Verdana"/>
              <w:sz w:val="18"/>
              <w:szCs w:val="18"/>
              <w:lang w:val="nl-NL"/>
            </w:rPr>
            <w:t>an de betreffende groothandels/</w:t>
          </w:r>
          <w:r w:rsidRPr="00D567D7">
            <w:rPr>
              <w:rFonts w:ascii="Verdana" w:hAnsi="Verdana"/>
              <w:sz w:val="18"/>
              <w:szCs w:val="18"/>
              <w:lang w:val="nl-NL"/>
            </w:rPr>
            <w:t>leveranciers. Het staat de Aannemer vrij om de te leveren materialen, onderdelen en componenten bij andere</w:t>
          </w:r>
          <w:r w:rsidR="00B01661" w:rsidRPr="00D567D7">
            <w:rPr>
              <w:rFonts w:ascii="Verdana" w:hAnsi="Verdana"/>
              <w:sz w:val="18"/>
              <w:szCs w:val="18"/>
              <w:lang w:val="nl-NL"/>
            </w:rPr>
            <w:t xml:space="preserve"> dan de opgegeven groothandels/</w:t>
          </w:r>
          <w:r w:rsidRPr="00D567D7">
            <w:rPr>
              <w:rFonts w:ascii="Verdana" w:hAnsi="Verdana"/>
              <w:sz w:val="18"/>
              <w:szCs w:val="18"/>
              <w:lang w:val="nl-NL"/>
            </w:rPr>
            <w:t xml:space="preserve">leveranciers te betrekken. Uitgangspunt bij offertes en facturatie blijven de bruto prijzen </w:t>
          </w:r>
          <w:r w:rsidR="00390C00" w:rsidRPr="00D567D7">
            <w:rPr>
              <w:rFonts w:ascii="Verdana" w:hAnsi="Verdana"/>
              <w:sz w:val="18"/>
              <w:szCs w:val="18"/>
              <w:lang w:val="nl-NL"/>
            </w:rPr>
            <w:t xml:space="preserve">minus kortingspercentage </w:t>
          </w:r>
          <w:r w:rsidRPr="00D567D7">
            <w:rPr>
              <w:rFonts w:ascii="Verdana" w:hAnsi="Verdana"/>
              <w:sz w:val="18"/>
              <w:szCs w:val="18"/>
              <w:lang w:val="nl-NL"/>
            </w:rPr>
            <w:t xml:space="preserve">van de in het </w:t>
          </w:r>
          <w:r w:rsidR="00B01661" w:rsidRPr="00D567D7">
            <w:rPr>
              <w:rFonts w:ascii="Verdana" w:hAnsi="Verdana"/>
              <w:sz w:val="18"/>
              <w:szCs w:val="18"/>
              <w:lang w:val="nl-NL"/>
            </w:rPr>
            <w:t>P</w:t>
          </w:r>
          <w:r w:rsidRPr="00D567D7">
            <w:rPr>
              <w:rFonts w:ascii="Verdana" w:hAnsi="Verdana"/>
              <w:sz w:val="18"/>
              <w:szCs w:val="18"/>
              <w:lang w:val="nl-NL"/>
            </w:rPr>
            <w:t>rijzenboek weergegeven groothand</w:t>
          </w:r>
          <w:r w:rsidR="00390C00" w:rsidRPr="00D567D7">
            <w:rPr>
              <w:rFonts w:ascii="Verdana" w:hAnsi="Verdana"/>
              <w:sz w:val="18"/>
              <w:szCs w:val="18"/>
              <w:lang w:val="nl-NL"/>
            </w:rPr>
            <w:t>els/</w:t>
          </w:r>
          <w:r w:rsidRPr="00D567D7">
            <w:rPr>
              <w:rFonts w:ascii="Verdana" w:hAnsi="Verdana"/>
              <w:sz w:val="18"/>
              <w:szCs w:val="18"/>
              <w:lang w:val="nl-NL"/>
            </w:rPr>
            <w:t>leveranciers.</w:t>
          </w:r>
        </w:p>
        <w:p w14:paraId="32ED3BB6" w14:textId="77777777" w:rsidR="00413A93" w:rsidRPr="00D567D7" w:rsidRDefault="00651E95" w:rsidP="00651E95">
          <w:pPr>
            <w:rPr>
              <w:rFonts w:ascii="Verdana" w:hAnsi="Verdana"/>
              <w:sz w:val="18"/>
              <w:szCs w:val="18"/>
              <w:lang w:val="nl-NL"/>
            </w:rPr>
          </w:pPr>
          <w:r w:rsidRPr="00D567D7">
            <w:rPr>
              <w:rFonts w:ascii="Verdana" w:hAnsi="Verdana"/>
              <w:sz w:val="18"/>
              <w:szCs w:val="18"/>
              <w:lang w:val="nl-NL"/>
            </w:rPr>
            <w:t xml:space="preserve">Indien prijzen en tarieven voor uit te voeren werkzaamheden niet herleidbaar zijn uit de  prijzen en tarieven in het </w:t>
          </w:r>
          <w:r w:rsidR="00390C00" w:rsidRPr="00D567D7">
            <w:rPr>
              <w:rFonts w:ascii="Verdana" w:hAnsi="Verdana"/>
              <w:sz w:val="18"/>
              <w:szCs w:val="18"/>
              <w:lang w:val="nl-NL"/>
            </w:rPr>
            <w:t>P</w:t>
          </w:r>
          <w:r w:rsidRPr="00D567D7">
            <w:rPr>
              <w:rFonts w:ascii="Verdana" w:hAnsi="Verdana"/>
              <w:sz w:val="18"/>
              <w:szCs w:val="18"/>
              <w:lang w:val="nl-NL"/>
            </w:rPr>
            <w:t>rijzenboek, of onder te brengen zijn</w:t>
          </w:r>
          <w:r w:rsidR="00390C00" w:rsidRPr="00D567D7">
            <w:rPr>
              <w:rFonts w:ascii="Verdana" w:hAnsi="Verdana"/>
              <w:sz w:val="18"/>
              <w:szCs w:val="18"/>
              <w:lang w:val="nl-NL"/>
            </w:rPr>
            <w:t xml:space="preserve"> bij de opgegeven groothandels/</w:t>
          </w:r>
          <w:r w:rsidRPr="00D567D7">
            <w:rPr>
              <w:rFonts w:ascii="Verdana" w:hAnsi="Verdana"/>
              <w:sz w:val="18"/>
              <w:szCs w:val="18"/>
              <w:lang w:val="nl-NL"/>
            </w:rPr>
            <w:t>leveranciers</w:t>
          </w:r>
          <w:r w:rsidR="00390C00" w:rsidRPr="00D567D7">
            <w:rPr>
              <w:rFonts w:ascii="Verdana" w:hAnsi="Verdana"/>
              <w:sz w:val="18"/>
              <w:szCs w:val="18"/>
              <w:lang w:val="nl-NL"/>
            </w:rPr>
            <w:t>,</w:t>
          </w:r>
          <w:r w:rsidRPr="00D567D7">
            <w:rPr>
              <w:rFonts w:ascii="Verdana" w:hAnsi="Verdana"/>
              <w:sz w:val="18"/>
              <w:szCs w:val="18"/>
              <w:lang w:val="nl-NL"/>
            </w:rPr>
            <w:t xml:space="preserve"> geldt dat nooit meer dan 10% op de primaire levera</w:t>
          </w:r>
          <w:r w:rsidR="00413A93" w:rsidRPr="00D567D7">
            <w:rPr>
              <w:rFonts w:ascii="Verdana" w:hAnsi="Verdana"/>
              <w:sz w:val="18"/>
              <w:szCs w:val="18"/>
              <w:lang w:val="nl-NL"/>
            </w:rPr>
            <w:t>nciersprijzen mag worden gezet voor verrekening van alle bijkomende kosten, zoals documenten, klein materiaal, hulpmiddelen (tenzij anders aangegeven), staartkosten (indirecte kosten), voorrijdkosten, reis- en verblijfkosten.</w:t>
          </w:r>
        </w:p>
        <w:p w14:paraId="52187A33" w14:textId="77777777" w:rsidR="00651E95" w:rsidRPr="00D567D7" w:rsidRDefault="00651E95" w:rsidP="00651E95">
          <w:pPr>
            <w:rPr>
              <w:rFonts w:ascii="Verdana" w:hAnsi="Verdana"/>
              <w:sz w:val="18"/>
              <w:szCs w:val="18"/>
              <w:lang w:val="nl-NL"/>
            </w:rPr>
          </w:pPr>
          <w:r w:rsidRPr="00D567D7">
            <w:rPr>
              <w:rFonts w:ascii="Verdana" w:hAnsi="Verdana"/>
              <w:sz w:val="18"/>
              <w:szCs w:val="18"/>
              <w:lang w:val="nl-NL"/>
            </w:rPr>
            <w:t>Met primaire leveranciersprijzen wordt bedoeld: de netto prijzen</w:t>
          </w:r>
          <w:r w:rsidR="00390C00" w:rsidRPr="00D567D7">
            <w:rPr>
              <w:rFonts w:ascii="Verdana" w:hAnsi="Verdana"/>
              <w:sz w:val="18"/>
              <w:szCs w:val="18"/>
              <w:lang w:val="nl-NL"/>
            </w:rPr>
            <w:t>,</w:t>
          </w:r>
          <w:r w:rsidRPr="00D567D7">
            <w:rPr>
              <w:rFonts w:ascii="Verdana" w:hAnsi="Verdana"/>
              <w:sz w:val="18"/>
              <w:szCs w:val="18"/>
              <w:lang w:val="nl-NL"/>
            </w:rPr>
            <w:t xml:space="preserve"> zoals door de leverancier van de materialen, onderdelen en componenten word</w:t>
          </w:r>
          <w:r w:rsidR="00390C00" w:rsidRPr="00D567D7">
            <w:rPr>
              <w:rFonts w:ascii="Verdana" w:hAnsi="Verdana"/>
              <w:sz w:val="18"/>
              <w:szCs w:val="18"/>
              <w:lang w:val="nl-NL"/>
            </w:rPr>
            <w:t>t</w:t>
          </w:r>
          <w:r w:rsidRPr="00D567D7">
            <w:rPr>
              <w:rFonts w:ascii="Verdana" w:hAnsi="Verdana"/>
              <w:sz w:val="18"/>
              <w:szCs w:val="18"/>
              <w:lang w:val="nl-NL"/>
            </w:rPr>
            <w:t xml:space="preserve"> berekend. De t</w:t>
          </w:r>
          <w:r w:rsidR="00390C00" w:rsidRPr="00D567D7">
            <w:rPr>
              <w:rFonts w:ascii="Verdana" w:hAnsi="Verdana"/>
              <w:sz w:val="18"/>
              <w:szCs w:val="18"/>
              <w:lang w:val="nl-NL"/>
            </w:rPr>
            <w:t xml:space="preserve">e verwerken materialen, </w:t>
          </w:r>
          <w:r w:rsidRPr="00D567D7">
            <w:rPr>
              <w:rFonts w:ascii="Verdana" w:hAnsi="Verdana"/>
              <w:sz w:val="18"/>
              <w:szCs w:val="18"/>
              <w:lang w:val="nl-NL"/>
            </w:rPr>
            <w:t>onderdelen</w:t>
          </w:r>
          <w:r w:rsidR="00390C00" w:rsidRPr="00D567D7">
            <w:rPr>
              <w:rFonts w:ascii="Verdana" w:hAnsi="Verdana"/>
              <w:sz w:val="18"/>
              <w:szCs w:val="18"/>
              <w:lang w:val="nl-NL"/>
            </w:rPr>
            <w:t xml:space="preserve"> en </w:t>
          </w:r>
          <w:r w:rsidRPr="00D567D7">
            <w:rPr>
              <w:rFonts w:ascii="Verdana" w:hAnsi="Verdana"/>
              <w:sz w:val="18"/>
              <w:szCs w:val="18"/>
              <w:lang w:val="nl-NL"/>
            </w:rPr>
            <w:t>componenten dienen van een prijsniveau te zijn zoals dat tot stand komt op een effectief concurrerende groothandelsmarkt. De Aannemer brengt alle door hem van de leverancier te verkrijgen kortingen en/of bonussen in mindering op de netto prijzen. De Opdrachtgever behoudt zich het recht voor om de marktconformiteit van de betreffende prijzen en tarieven te toetsen door gecontracteerde Aannemers in de andere percelen en door de Opdrachtgever in te schakelen</w:t>
          </w:r>
          <w:r w:rsidR="00B96C41" w:rsidRPr="00D567D7">
            <w:rPr>
              <w:rFonts w:ascii="Verdana" w:hAnsi="Verdana"/>
              <w:sz w:val="18"/>
              <w:szCs w:val="18"/>
              <w:lang w:val="nl-NL"/>
            </w:rPr>
            <w:t xml:space="preserve"> o</w:t>
          </w:r>
          <w:r w:rsidRPr="00D567D7">
            <w:rPr>
              <w:rFonts w:ascii="Verdana" w:hAnsi="Verdana"/>
              <w:sz w:val="18"/>
              <w:szCs w:val="18"/>
              <w:lang w:val="nl-NL"/>
            </w:rPr>
            <w:t xml:space="preserve">nafhankelijke derden. </w:t>
          </w:r>
        </w:p>
      </w:sdtContent>
    </w:sdt>
    <w:bookmarkStart w:id="11412" w:name="_Toc60831819" w:displacedByCustomXml="next"/>
    <w:bookmarkEnd w:id="11412" w:displacedByCustomXml="next"/>
    <w:bookmarkStart w:id="11413" w:name="_Toc60831818" w:displacedByCustomXml="next"/>
    <w:bookmarkEnd w:id="11413" w:displacedByCustomXml="next"/>
    <w:bookmarkStart w:id="11414" w:name="_Toc60831817" w:displacedByCustomXml="next"/>
    <w:bookmarkEnd w:id="11414" w:displacedByCustomXml="next"/>
    <w:bookmarkStart w:id="11415" w:name="_Toc79070365" w:displacedByCustomXml="next"/>
    <w:bookmarkStart w:id="11416" w:name="_Toc71015603" w:displacedByCustomXml="next"/>
    <w:bookmarkStart w:id="11417" w:name="_Toc71901928" w:displacedByCustomXml="next"/>
    <w:bookmarkStart w:id="11418" w:name="_Toc97713159" w:displacedByCustomXml="next"/>
    <w:sdt>
      <w:sdtPr>
        <w:rPr>
          <w:rFonts w:asciiTheme="minorHAnsi" w:eastAsiaTheme="minorHAnsi" w:hAnsiTheme="minorHAnsi" w:cstheme="minorBidi"/>
          <w:b w:val="0"/>
          <w:color w:val="auto"/>
          <w:sz w:val="22"/>
          <w:szCs w:val="22"/>
        </w:rPr>
        <w:id w:val="-242575413"/>
        <w:lock w:val="contentLocked"/>
        <w:placeholder>
          <w:docPart w:val="DefaultPlaceholder_-1854013440"/>
        </w:placeholder>
        <w:group/>
      </w:sdtPr>
      <w:sdtEndPr>
        <w:rPr>
          <w:szCs w:val="18"/>
        </w:rPr>
      </w:sdtEndPr>
      <w:sdtContent>
        <w:p w14:paraId="1014E281" w14:textId="77777777" w:rsidR="00CF4D93" w:rsidRPr="00D567D7" w:rsidRDefault="00CF4D93" w:rsidP="00B4250D">
          <w:pPr>
            <w:pStyle w:val="Kop2"/>
            <w:rPr>
              <w:lang w:val="nl-NL"/>
            </w:rPr>
          </w:pPr>
          <w:r w:rsidRPr="00D567D7">
            <w:rPr>
              <w:lang w:val="nl-NL"/>
            </w:rPr>
            <w:t xml:space="preserve">Werkzaamheden voor </w:t>
          </w:r>
          <w:r w:rsidR="00651E95" w:rsidRPr="00D567D7">
            <w:rPr>
              <w:lang w:val="nl-NL"/>
            </w:rPr>
            <w:t xml:space="preserve">herstellen van Manco’s en projecten </w:t>
          </w:r>
          <w:r w:rsidR="00F84C79" w:rsidRPr="00D567D7">
            <w:rPr>
              <w:lang w:val="nl-NL"/>
            </w:rPr>
            <w:t xml:space="preserve">          </w:t>
          </w:r>
          <w:r w:rsidR="003C2CC1" w:rsidRPr="00D567D7">
            <w:rPr>
              <w:lang w:val="nl-NL"/>
            </w:rPr>
            <w:t xml:space="preserve">   </w:t>
          </w:r>
          <w:r w:rsidR="00651E95" w:rsidRPr="00D567D7">
            <w:rPr>
              <w:lang w:val="nl-NL"/>
            </w:rPr>
            <w:t>(o.a. COVO’s, monodisciplinaire projecten en vervangingen)</w:t>
          </w:r>
          <w:bookmarkEnd w:id="11418"/>
          <w:bookmarkEnd w:id="11417"/>
          <w:bookmarkEnd w:id="11416"/>
          <w:bookmarkEnd w:id="11415"/>
        </w:p>
        <w:p w14:paraId="0C421887" w14:textId="77777777" w:rsidR="00651E95" w:rsidRPr="00D567D7" w:rsidRDefault="00CF4D93" w:rsidP="00CF4D93">
          <w:pPr>
            <w:rPr>
              <w:rFonts w:ascii="Verdana" w:hAnsi="Verdana"/>
              <w:sz w:val="18"/>
              <w:szCs w:val="18"/>
              <w:lang w:val="nl-NL"/>
            </w:rPr>
          </w:pPr>
          <w:r w:rsidRPr="00D567D7">
            <w:rPr>
              <w:rFonts w:ascii="Verdana" w:hAnsi="Verdana"/>
              <w:sz w:val="18"/>
              <w:szCs w:val="18"/>
              <w:lang w:val="nl-NL"/>
            </w:rPr>
            <w:t xml:space="preserve">Werkzaamheden (inzet uren) welke in het kader van </w:t>
          </w:r>
          <w:r w:rsidR="00082EB6" w:rsidRPr="00D567D7">
            <w:rPr>
              <w:rFonts w:ascii="Verdana" w:hAnsi="Verdana"/>
              <w:sz w:val="18"/>
              <w:szCs w:val="18"/>
              <w:lang w:val="nl-NL"/>
            </w:rPr>
            <w:t>C</w:t>
          </w:r>
          <w:r w:rsidRPr="00D567D7">
            <w:rPr>
              <w:rFonts w:ascii="Verdana" w:hAnsi="Verdana"/>
              <w:sz w:val="18"/>
              <w:szCs w:val="18"/>
              <w:lang w:val="nl-NL"/>
            </w:rPr>
            <w:t xml:space="preserve">orrectief </w:t>
          </w:r>
          <w:r w:rsidR="00082EB6" w:rsidRPr="00D567D7">
            <w:rPr>
              <w:rFonts w:ascii="Verdana" w:hAnsi="Verdana"/>
              <w:sz w:val="18"/>
              <w:szCs w:val="18"/>
              <w:lang w:val="nl-NL"/>
            </w:rPr>
            <w:t>O</w:t>
          </w:r>
          <w:r w:rsidRPr="00D567D7">
            <w:rPr>
              <w:rFonts w:ascii="Verdana" w:hAnsi="Verdana"/>
              <w:sz w:val="18"/>
              <w:szCs w:val="18"/>
              <w:lang w:val="nl-NL"/>
            </w:rPr>
            <w:t xml:space="preserve">nderhoud </w:t>
          </w:r>
          <w:r w:rsidR="00082EB6" w:rsidRPr="00D567D7">
            <w:rPr>
              <w:rFonts w:ascii="Verdana" w:hAnsi="Verdana"/>
              <w:sz w:val="18"/>
              <w:szCs w:val="18"/>
              <w:lang w:val="nl-NL"/>
            </w:rPr>
            <w:t>(herstellen M</w:t>
          </w:r>
          <w:r w:rsidRPr="00D567D7">
            <w:rPr>
              <w:rFonts w:ascii="Verdana" w:hAnsi="Verdana"/>
              <w:sz w:val="18"/>
              <w:szCs w:val="18"/>
              <w:lang w:val="nl-NL"/>
            </w:rPr>
            <w:t>anco’s</w:t>
          </w:r>
          <w:r w:rsidR="00082EB6" w:rsidRPr="00D567D7">
            <w:rPr>
              <w:rFonts w:ascii="Verdana" w:hAnsi="Verdana"/>
              <w:sz w:val="18"/>
              <w:szCs w:val="18"/>
              <w:lang w:val="nl-NL"/>
            </w:rPr>
            <w:t>) en projecten</w:t>
          </w:r>
          <w:r w:rsidRPr="00D567D7">
            <w:rPr>
              <w:rFonts w:ascii="Verdana" w:hAnsi="Verdana"/>
              <w:sz w:val="18"/>
              <w:szCs w:val="18"/>
              <w:lang w:val="nl-NL"/>
            </w:rPr>
            <w:t xml:space="preserve"> </w:t>
          </w:r>
          <w:r w:rsidR="00082EB6" w:rsidRPr="00D567D7">
            <w:rPr>
              <w:rFonts w:ascii="Verdana" w:hAnsi="Verdana"/>
              <w:sz w:val="18"/>
              <w:szCs w:val="18"/>
              <w:lang w:val="nl-NL"/>
            </w:rPr>
            <w:t>(</w:t>
          </w:r>
          <w:r w:rsidR="00594928" w:rsidRPr="00D567D7">
            <w:rPr>
              <w:rFonts w:ascii="Verdana" w:hAnsi="Verdana"/>
              <w:sz w:val="18"/>
              <w:szCs w:val="18"/>
              <w:lang w:val="nl-NL"/>
            </w:rPr>
            <w:t xml:space="preserve">o.a. </w:t>
          </w:r>
          <w:r w:rsidRPr="00D567D7">
            <w:rPr>
              <w:rFonts w:ascii="Verdana" w:hAnsi="Verdana"/>
              <w:sz w:val="18"/>
              <w:szCs w:val="18"/>
              <w:lang w:val="nl-NL"/>
            </w:rPr>
            <w:t>COVO’s</w:t>
          </w:r>
          <w:r w:rsidR="00082EB6" w:rsidRPr="00D567D7">
            <w:rPr>
              <w:rFonts w:ascii="Verdana" w:hAnsi="Verdana"/>
              <w:sz w:val="18"/>
              <w:szCs w:val="18"/>
              <w:lang w:val="nl-NL"/>
            </w:rPr>
            <w:t>, monodisciplinaire projecten</w:t>
          </w:r>
          <w:r w:rsidRPr="00D567D7">
            <w:rPr>
              <w:rFonts w:ascii="Verdana" w:hAnsi="Verdana"/>
              <w:sz w:val="18"/>
              <w:szCs w:val="18"/>
              <w:lang w:val="nl-NL"/>
            </w:rPr>
            <w:t xml:space="preserve"> en vervangingen</w:t>
          </w:r>
          <w:r w:rsidR="00082EB6" w:rsidRPr="00D567D7">
            <w:rPr>
              <w:rFonts w:ascii="Verdana" w:hAnsi="Verdana"/>
              <w:sz w:val="18"/>
              <w:szCs w:val="18"/>
              <w:lang w:val="nl-NL"/>
            </w:rPr>
            <w:t>)</w:t>
          </w:r>
          <w:r w:rsidRPr="00D567D7">
            <w:rPr>
              <w:rFonts w:ascii="Verdana" w:hAnsi="Verdana"/>
              <w:sz w:val="18"/>
              <w:szCs w:val="18"/>
              <w:lang w:val="nl-NL"/>
            </w:rPr>
            <w:t xml:space="preserve"> worden uitgevoerd, worden op basis van de </w:t>
          </w:r>
          <w:r w:rsidR="00134704" w:rsidRPr="00D567D7">
            <w:rPr>
              <w:rFonts w:ascii="Verdana" w:hAnsi="Verdana"/>
              <w:sz w:val="18"/>
              <w:szCs w:val="18"/>
              <w:lang w:val="nl-NL"/>
            </w:rPr>
            <w:t>Uneto</w:t>
          </w:r>
          <w:r w:rsidRPr="00D567D7">
            <w:rPr>
              <w:rFonts w:ascii="Verdana" w:hAnsi="Verdana"/>
              <w:sz w:val="18"/>
              <w:szCs w:val="18"/>
              <w:lang w:val="nl-NL"/>
            </w:rPr>
            <w:t xml:space="preserve"> normen afgerekend</w:t>
          </w:r>
        </w:p>
        <w:p w14:paraId="5EB3A638" w14:textId="77777777" w:rsidR="00651E95" w:rsidRPr="00D567D7" w:rsidRDefault="00651E95" w:rsidP="00BE3AEF">
          <w:pPr>
            <w:rPr>
              <w:rFonts w:ascii="Verdana" w:hAnsi="Verdana"/>
              <w:sz w:val="18"/>
              <w:szCs w:val="18"/>
              <w:lang w:val="nl-NL"/>
            </w:rPr>
          </w:pPr>
          <w:r w:rsidRPr="00D567D7">
            <w:rPr>
              <w:rFonts w:ascii="Verdana" w:hAnsi="Verdana"/>
              <w:sz w:val="18"/>
              <w:szCs w:val="18"/>
              <w:lang w:val="nl-NL"/>
            </w:rPr>
            <w:t xml:space="preserve">Offertes moeten worden ingediend met uren, prijzen en tarieven </w:t>
          </w:r>
          <w:r w:rsidR="00F21686" w:rsidRPr="00D567D7">
            <w:rPr>
              <w:rFonts w:ascii="Verdana" w:hAnsi="Verdana"/>
              <w:sz w:val="18"/>
              <w:szCs w:val="18"/>
              <w:lang w:val="nl-NL"/>
            </w:rPr>
            <w:t>overeenkomstig het P</w:t>
          </w:r>
          <w:r w:rsidRPr="00D567D7">
            <w:rPr>
              <w:rFonts w:ascii="Verdana" w:hAnsi="Verdana"/>
              <w:sz w:val="18"/>
              <w:szCs w:val="18"/>
              <w:lang w:val="nl-NL"/>
            </w:rPr>
            <w:t xml:space="preserve">rijzenboek en de uitgangspunten van de werkomschrijving. </w:t>
          </w:r>
          <w:bookmarkStart w:id="11419" w:name="_Toc47430778"/>
        </w:p>
        <w:p w14:paraId="2CFC8E82" w14:textId="77777777" w:rsidR="00CF4D93" w:rsidRPr="00D567D7" w:rsidRDefault="00C401D5" w:rsidP="00B4250D">
          <w:pPr>
            <w:pStyle w:val="Kop2"/>
          </w:pPr>
          <w:bookmarkStart w:id="11420" w:name="_Toc71015604"/>
          <w:bookmarkStart w:id="11421" w:name="_Toc71901929"/>
          <w:bookmarkStart w:id="11422" w:name="_Toc79070366"/>
          <w:bookmarkStart w:id="11423" w:name="_Toc97713160"/>
          <w:r w:rsidRPr="00D567D7">
            <w:lastRenderedPageBreak/>
            <w:t>Toeslag uurtarieven</w:t>
          </w:r>
          <w:bookmarkEnd w:id="11419"/>
          <w:bookmarkEnd w:id="11420"/>
          <w:bookmarkEnd w:id="11421"/>
          <w:bookmarkEnd w:id="11422"/>
          <w:bookmarkEnd w:id="11423"/>
        </w:p>
        <w:p w14:paraId="6FF3D4BC" w14:textId="77777777" w:rsidR="00CF4D93" w:rsidRPr="00D567D7" w:rsidRDefault="004E6623" w:rsidP="00CF4D93">
          <w:pPr>
            <w:rPr>
              <w:rFonts w:ascii="Verdana" w:hAnsi="Verdana"/>
              <w:sz w:val="18"/>
              <w:szCs w:val="18"/>
              <w:lang w:val="nl-NL"/>
            </w:rPr>
          </w:pPr>
          <w:r w:rsidRPr="00D567D7">
            <w:rPr>
              <w:rFonts w:ascii="Verdana" w:hAnsi="Verdana"/>
              <w:sz w:val="18"/>
              <w:szCs w:val="18"/>
              <w:lang w:val="nl-NL"/>
            </w:rPr>
            <w:t xml:space="preserve">Een </w:t>
          </w:r>
          <w:r w:rsidR="00CF4D93" w:rsidRPr="00D567D7">
            <w:rPr>
              <w:rFonts w:ascii="Verdana" w:hAnsi="Verdana"/>
              <w:sz w:val="18"/>
              <w:szCs w:val="18"/>
              <w:lang w:val="nl-NL"/>
            </w:rPr>
            <w:t>PO</w:t>
          </w:r>
          <w:r w:rsidRPr="00D567D7">
            <w:rPr>
              <w:rFonts w:ascii="Verdana" w:hAnsi="Verdana"/>
              <w:sz w:val="18"/>
              <w:szCs w:val="18"/>
              <w:lang w:val="nl-NL"/>
            </w:rPr>
            <w:t>-activiteit</w:t>
          </w:r>
          <w:r w:rsidR="00CF4D93" w:rsidRPr="00D567D7">
            <w:rPr>
              <w:rFonts w:ascii="Verdana" w:hAnsi="Verdana"/>
              <w:sz w:val="18"/>
              <w:szCs w:val="18"/>
              <w:lang w:val="nl-NL"/>
            </w:rPr>
            <w:t xml:space="preserve"> is </w:t>
          </w:r>
          <w:r w:rsidR="007643F8" w:rsidRPr="00D567D7">
            <w:rPr>
              <w:rFonts w:ascii="Verdana" w:hAnsi="Verdana"/>
              <w:sz w:val="18"/>
              <w:szCs w:val="18"/>
              <w:lang w:val="nl-NL"/>
            </w:rPr>
            <w:t>Planbaar Preventief</w:t>
          </w:r>
          <w:r w:rsidR="00CF4D93" w:rsidRPr="00D567D7">
            <w:rPr>
              <w:rFonts w:ascii="Verdana" w:hAnsi="Verdana"/>
              <w:sz w:val="18"/>
              <w:szCs w:val="18"/>
              <w:lang w:val="nl-NL"/>
            </w:rPr>
            <w:t xml:space="preserve"> Onderhoud welke is afgeprijsd voor uitvoering </w:t>
          </w:r>
          <w:r w:rsidR="002E7C5D" w:rsidRPr="00D567D7">
            <w:rPr>
              <w:rFonts w:ascii="Verdana" w:hAnsi="Verdana"/>
              <w:sz w:val="18"/>
              <w:szCs w:val="18"/>
              <w:lang w:val="nl-NL"/>
            </w:rPr>
            <w:t>op</w:t>
          </w:r>
          <w:r w:rsidR="00CF4D93" w:rsidRPr="00D567D7">
            <w:rPr>
              <w:rFonts w:ascii="Verdana" w:hAnsi="Verdana"/>
              <w:sz w:val="18"/>
              <w:szCs w:val="18"/>
              <w:lang w:val="nl-NL"/>
            </w:rPr>
            <w:t xml:space="preserve"> </w:t>
          </w:r>
          <w:r w:rsidR="002E7C5D" w:rsidRPr="00D567D7">
            <w:rPr>
              <w:rFonts w:ascii="Verdana" w:hAnsi="Verdana"/>
              <w:sz w:val="18"/>
              <w:szCs w:val="18"/>
              <w:lang w:val="nl-NL"/>
            </w:rPr>
            <w:t>werkdagen tussen 6:00 en 18:00 uur</w:t>
          </w:r>
          <w:r w:rsidR="00CF4D93" w:rsidRPr="00D567D7">
            <w:rPr>
              <w:rFonts w:ascii="Verdana" w:hAnsi="Verdana"/>
              <w:sz w:val="18"/>
              <w:szCs w:val="18"/>
              <w:lang w:val="nl-NL"/>
            </w:rPr>
            <w:t>.</w:t>
          </w:r>
          <w:r w:rsidR="004D2B02" w:rsidRPr="00D567D7">
            <w:rPr>
              <w:rFonts w:ascii="Verdana" w:hAnsi="Verdana"/>
              <w:sz w:val="18"/>
              <w:szCs w:val="18"/>
              <w:lang w:val="nl-NL"/>
            </w:rPr>
            <w:t xml:space="preserve"> Correctief Onderhoud dient in de regel ook binnen </w:t>
          </w:r>
          <w:r w:rsidR="001A1800" w:rsidRPr="00D567D7">
            <w:rPr>
              <w:rFonts w:ascii="Verdana" w:hAnsi="Verdana"/>
              <w:sz w:val="18"/>
              <w:szCs w:val="18"/>
              <w:lang w:val="nl-NL"/>
            </w:rPr>
            <w:t>d</w:t>
          </w:r>
          <w:r w:rsidR="00594928" w:rsidRPr="00D567D7">
            <w:rPr>
              <w:rFonts w:ascii="Verdana" w:hAnsi="Verdana"/>
              <w:sz w:val="18"/>
              <w:szCs w:val="18"/>
              <w:lang w:val="nl-NL"/>
            </w:rPr>
            <w:t>i</w:t>
          </w:r>
          <w:r w:rsidR="001A1800" w:rsidRPr="00D567D7">
            <w:rPr>
              <w:rFonts w:ascii="Verdana" w:hAnsi="Verdana"/>
              <w:sz w:val="18"/>
              <w:szCs w:val="18"/>
              <w:lang w:val="nl-NL"/>
            </w:rPr>
            <w:t>t tijdsbestek</w:t>
          </w:r>
          <w:r w:rsidR="004D2B02" w:rsidRPr="00D567D7">
            <w:rPr>
              <w:rFonts w:ascii="Verdana" w:hAnsi="Verdana"/>
              <w:sz w:val="18"/>
              <w:szCs w:val="18"/>
              <w:lang w:val="nl-NL"/>
            </w:rPr>
            <w:t xml:space="preserve"> gepland te worden.</w:t>
          </w:r>
        </w:p>
        <w:p w14:paraId="78352362" w14:textId="77777777" w:rsidR="00CF4D93" w:rsidRPr="00D567D7" w:rsidRDefault="00CF4D93" w:rsidP="00CF4D93">
          <w:pPr>
            <w:rPr>
              <w:rFonts w:ascii="Verdana" w:hAnsi="Verdana"/>
              <w:sz w:val="18"/>
              <w:szCs w:val="18"/>
              <w:lang w:val="nl-NL"/>
            </w:rPr>
          </w:pPr>
          <w:r w:rsidRPr="00D567D7">
            <w:rPr>
              <w:rFonts w:ascii="Verdana" w:hAnsi="Verdana"/>
              <w:sz w:val="18"/>
              <w:szCs w:val="18"/>
              <w:lang w:val="nl-NL"/>
            </w:rPr>
            <w:t xml:space="preserve">Indien het RVB verzoekt om een deel van deze werkzaamheden uit te voeren buiten </w:t>
          </w:r>
          <w:r w:rsidR="002E7C5D" w:rsidRPr="00D567D7">
            <w:rPr>
              <w:rFonts w:ascii="Verdana" w:hAnsi="Verdana"/>
              <w:sz w:val="18"/>
              <w:szCs w:val="18"/>
              <w:lang w:val="nl-NL"/>
            </w:rPr>
            <w:t>deze werktijden</w:t>
          </w:r>
          <w:r w:rsidR="004E6623" w:rsidRPr="00D567D7">
            <w:rPr>
              <w:rFonts w:ascii="Verdana" w:hAnsi="Verdana"/>
              <w:sz w:val="18"/>
              <w:szCs w:val="18"/>
              <w:lang w:val="nl-NL"/>
            </w:rPr>
            <w:t>,</w:t>
          </w:r>
          <w:r w:rsidRPr="00D567D7">
            <w:rPr>
              <w:rFonts w:ascii="Verdana" w:hAnsi="Verdana"/>
              <w:sz w:val="18"/>
              <w:szCs w:val="18"/>
              <w:lang w:val="nl-NL"/>
            </w:rPr>
            <w:t xml:space="preserve"> </w:t>
          </w:r>
          <w:r w:rsidR="004E6623" w:rsidRPr="00D567D7">
            <w:rPr>
              <w:rFonts w:ascii="Verdana" w:hAnsi="Verdana"/>
              <w:sz w:val="18"/>
              <w:szCs w:val="18"/>
              <w:lang w:val="nl-NL"/>
            </w:rPr>
            <w:t xml:space="preserve">dan </w:t>
          </w:r>
          <w:r w:rsidRPr="00D567D7">
            <w:rPr>
              <w:rFonts w:ascii="Verdana" w:hAnsi="Verdana"/>
              <w:sz w:val="18"/>
              <w:szCs w:val="18"/>
              <w:lang w:val="nl-NL"/>
            </w:rPr>
            <w:t xml:space="preserve">kan </w:t>
          </w:r>
          <w:r w:rsidR="004E6623" w:rsidRPr="00D567D7">
            <w:rPr>
              <w:rFonts w:ascii="Verdana" w:hAnsi="Verdana"/>
              <w:sz w:val="18"/>
              <w:szCs w:val="18"/>
              <w:lang w:val="nl-NL"/>
            </w:rPr>
            <w:t xml:space="preserve">de </w:t>
          </w:r>
          <w:r w:rsidRPr="00D567D7">
            <w:rPr>
              <w:rFonts w:ascii="Verdana" w:hAnsi="Verdana"/>
              <w:sz w:val="18"/>
              <w:szCs w:val="18"/>
              <w:lang w:val="nl-NL"/>
            </w:rPr>
            <w:t xml:space="preserve">Aannemer </w:t>
          </w:r>
          <w:r w:rsidR="004E6623" w:rsidRPr="00D567D7">
            <w:rPr>
              <w:rFonts w:ascii="Verdana" w:hAnsi="Verdana"/>
              <w:sz w:val="18"/>
              <w:szCs w:val="18"/>
              <w:lang w:val="nl-NL"/>
            </w:rPr>
            <w:t xml:space="preserve">over de gemaakte uren </w:t>
          </w:r>
          <w:r w:rsidRPr="00D567D7">
            <w:rPr>
              <w:rFonts w:ascii="Verdana" w:hAnsi="Verdana"/>
              <w:sz w:val="18"/>
              <w:szCs w:val="18"/>
              <w:lang w:val="nl-NL"/>
            </w:rPr>
            <w:t xml:space="preserve">de toeslag van overuren in rekening brengen </w:t>
          </w:r>
          <w:r w:rsidR="002E7C5D" w:rsidRPr="00D567D7">
            <w:rPr>
              <w:rFonts w:ascii="Verdana" w:hAnsi="Verdana"/>
              <w:sz w:val="18"/>
              <w:szCs w:val="18"/>
              <w:lang w:val="nl-NL"/>
            </w:rPr>
            <w:t xml:space="preserve">zoals opgegeven in het Prijzenboek. </w:t>
          </w:r>
          <w:r w:rsidR="001A1800" w:rsidRPr="00D567D7">
            <w:rPr>
              <w:rFonts w:ascii="Verdana" w:hAnsi="Verdana"/>
              <w:sz w:val="18"/>
              <w:szCs w:val="18"/>
              <w:lang w:val="nl-NL"/>
            </w:rPr>
            <w:t>Op basis van ervaringen uit het verleden en</w:t>
          </w:r>
          <w:r w:rsidRPr="00D567D7">
            <w:rPr>
              <w:rFonts w:ascii="Verdana" w:hAnsi="Verdana"/>
              <w:sz w:val="18"/>
              <w:szCs w:val="18"/>
              <w:lang w:val="nl-NL"/>
            </w:rPr>
            <w:t xml:space="preserve"> de afspraken gemaakt in de CAO “Metaal </w:t>
          </w:r>
          <w:r w:rsidR="004E6623" w:rsidRPr="00D567D7">
            <w:rPr>
              <w:rFonts w:ascii="Verdana" w:hAnsi="Verdana"/>
              <w:sz w:val="18"/>
              <w:szCs w:val="18"/>
              <w:lang w:val="nl-NL"/>
            </w:rPr>
            <w:t xml:space="preserve">&amp; </w:t>
          </w:r>
          <w:r w:rsidRPr="00D567D7">
            <w:rPr>
              <w:rFonts w:ascii="Verdana" w:hAnsi="Verdana"/>
              <w:sz w:val="18"/>
              <w:szCs w:val="18"/>
              <w:lang w:val="nl-NL"/>
            </w:rPr>
            <w:t>Techniek”</w:t>
          </w:r>
          <w:r w:rsidR="001A1800" w:rsidRPr="00D567D7">
            <w:rPr>
              <w:rFonts w:ascii="Verdana" w:hAnsi="Verdana"/>
              <w:sz w:val="18"/>
              <w:szCs w:val="18"/>
              <w:lang w:val="nl-NL"/>
            </w:rPr>
            <w:t xml:space="preserve"> geldt er </w:t>
          </w:r>
          <w:r w:rsidR="00594928" w:rsidRPr="00D567D7">
            <w:rPr>
              <w:rFonts w:ascii="Verdana" w:hAnsi="Verdana"/>
              <w:sz w:val="18"/>
              <w:szCs w:val="18"/>
              <w:lang w:val="nl-NL"/>
            </w:rPr>
            <w:t xml:space="preserve">op de uurtarieven </w:t>
          </w:r>
          <w:r w:rsidR="001A1800" w:rsidRPr="00D567D7">
            <w:rPr>
              <w:rFonts w:ascii="Verdana" w:hAnsi="Verdana"/>
              <w:sz w:val="18"/>
              <w:szCs w:val="18"/>
              <w:lang w:val="nl-NL"/>
            </w:rPr>
            <w:t xml:space="preserve">een maximum toeslag van 15, 25 </w:t>
          </w:r>
          <w:r w:rsidR="00594928" w:rsidRPr="00D567D7">
            <w:rPr>
              <w:rFonts w:ascii="Verdana" w:hAnsi="Verdana"/>
              <w:sz w:val="18"/>
              <w:szCs w:val="18"/>
              <w:lang w:val="nl-NL"/>
            </w:rPr>
            <w:t>of</w:t>
          </w:r>
          <w:r w:rsidR="001A1800" w:rsidRPr="00D567D7">
            <w:rPr>
              <w:rFonts w:ascii="Verdana" w:hAnsi="Verdana"/>
              <w:sz w:val="18"/>
              <w:szCs w:val="18"/>
              <w:lang w:val="nl-NL"/>
            </w:rPr>
            <w:t xml:space="preserve"> 35% voor respectievelijk werkdagen tussen 18:00 en 6:00 uur, op zaterdag </w:t>
          </w:r>
          <w:r w:rsidR="00594928" w:rsidRPr="00D567D7">
            <w:rPr>
              <w:rFonts w:ascii="Verdana" w:hAnsi="Verdana"/>
              <w:sz w:val="18"/>
              <w:szCs w:val="18"/>
              <w:lang w:val="nl-NL"/>
            </w:rPr>
            <w:t>of</w:t>
          </w:r>
          <w:r w:rsidR="001A1800" w:rsidRPr="00D567D7">
            <w:rPr>
              <w:rFonts w:ascii="Verdana" w:hAnsi="Verdana"/>
              <w:sz w:val="18"/>
              <w:szCs w:val="18"/>
              <w:lang w:val="nl-NL"/>
            </w:rPr>
            <w:t xml:space="preserve"> op zon-en feestdagen</w:t>
          </w:r>
          <w:r w:rsidRPr="00D567D7">
            <w:rPr>
              <w:rFonts w:ascii="Verdana" w:hAnsi="Verdana"/>
              <w:sz w:val="18"/>
              <w:szCs w:val="18"/>
              <w:lang w:val="nl-NL"/>
            </w:rPr>
            <w:t>. De toeslag wordt berekend over het opgegeven uurtarief</w:t>
          </w:r>
          <w:r w:rsidR="00114130" w:rsidRPr="00D567D7">
            <w:rPr>
              <w:rFonts w:ascii="Verdana" w:hAnsi="Verdana"/>
              <w:sz w:val="18"/>
              <w:szCs w:val="18"/>
              <w:lang w:val="nl-NL"/>
            </w:rPr>
            <w:t xml:space="preserve"> en toeslag</w:t>
          </w:r>
          <w:r w:rsidRPr="00D567D7">
            <w:rPr>
              <w:rFonts w:ascii="Verdana" w:hAnsi="Verdana"/>
              <w:sz w:val="18"/>
              <w:szCs w:val="18"/>
              <w:lang w:val="nl-NL"/>
            </w:rPr>
            <w:t xml:space="preserve"> </w:t>
          </w:r>
          <w:r w:rsidR="001A1800" w:rsidRPr="00D567D7">
            <w:rPr>
              <w:rFonts w:ascii="Verdana" w:hAnsi="Verdana"/>
              <w:sz w:val="18"/>
              <w:szCs w:val="18"/>
              <w:lang w:val="nl-NL"/>
            </w:rPr>
            <w:t>in</w:t>
          </w:r>
          <w:r w:rsidRPr="00D567D7">
            <w:rPr>
              <w:rFonts w:ascii="Verdana" w:hAnsi="Verdana"/>
              <w:sz w:val="18"/>
              <w:szCs w:val="18"/>
              <w:lang w:val="nl-NL"/>
            </w:rPr>
            <w:t xml:space="preserve"> blok </w:t>
          </w:r>
          <w:r w:rsidR="001A1800" w:rsidRPr="00D567D7">
            <w:rPr>
              <w:rFonts w:ascii="Verdana" w:hAnsi="Verdana"/>
              <w:sz w:val="18"/>
              <w:szCs w:val="18"/>
              <w:lang w:val="nl-NL"/>
            </w:rPr>
            <w:t>20</w:t>
          </w:r>
          <w:r w:rsidR="00217FC9" w:rsidRPr="00D567D7">
            <w:rPr>
              <w:rFonts w:ascii="Verdana" w:hAnsi="Verdana"/>
              <w:sz w:val="18"/>
              <w:szCs w:val="18"/>
              <w:lang w:val="nl-NL"/>
            </w:rPr>
            <w:t>.</w:t>
          </w:r>
          <w:r w:rsidRPr="00D567D7">
            <w:rPr>
              <w:rFonts w:ascii="Verdana" w:hAnsi="Verdana"/>
              <w:sz w:val="18"/>
              <w:szCs w:val="18"/>
              <w:lang w:val="nl-NL"/>
            </w:rPr>
            <w:t xml:space="preserve"> </w:t>
          </w:r>
        </w:p>
      </w:sdtContent>
    </w:sdt>
    <w:p w14:paraId="299B66CE" w14:textId="77777777" w:rsidR="00CF4D93" w:rsidRPr="00D567D7" w:rsidRDefault="00CF4D93" w:rsidP="00B4250D">
      <w:pPr>
        <w:pStyle w:val="Kop2"/>
      </w:pPr>
      <w:bookmarkStart w:id="11424" w:name="_Toc47430779"/>
      <w:bookmarkStart w:id="11425" w:name="_Toc71015605"/>
      <w:bookmarkStart w:id="11426" w:name="_Toc71901930"/>
      <w:bookmarkStart w:id="11427" w:name="_Toc79070367"/>
      <w:bookmarkStart w:id="11428" w:name="_Toc97713161"/>
      <w:r w:rsidRPr="00D567D7">
        <w:t>Toelichting</w:t>
      </w:r>
      <w:r w:rsidR="00E71033" w:rsidRPr="00D567D7">
        <w:t xml:space="preserve"> </w:t>
      </w:r>
      <w:bookmarkEnd w:id="11424"/>
      <w:r w:rsidR="004C2975" w:rsidRPr="00D567D7">
        <w:t>Prijzenboek</w:t>
      </w:r>
      <w:bookmarkEnd w:id="11425"/>
      <w:bookmarkEnd w:id="11426"/>
      <w:bookmarkEnd w:id="11427"/>
      <w:bookmarkEnd w:id="11428"/>
    </w:p>
    <w:p w14:paraId="49C3BE95" w14:textId="77777777" w:rsidR="00CF4D93" w:rsidRPr="00D567D7" w:rsidRDefault="00CF4D93" w:rsidP="00B4250D">
      <w:pPr>
        <w:pStyle w:val="Kop3"/>
      </w:pPr>
      <w:bookmarkStart w:id="11429" w:name="_Toc71015606"/>
      <w:bookmarkStart w:id="11430" w:name="_Toc71901931"/>
      <w:bookmarkStart w:id="11431" w:name="_Toc79070368"/>
      <w:bookmarkStart w:id="11432" w:name="_Toc97713162"/>
      <w:r w:rsidRPr="00D567D7">
        <w:t xml:space="preserve">Blok 10 </w:t>
      </w:r>
      <w:bookmarkEnd w:id="11402"/>
      <w:r w:rsidRPr="00D567D7">
        <w:t xml:space="preserve">Preventief </w:t>
      </w:r>
      <w:r w:rsidR="00B24C81" w:rsidRPr="00D567D7">
        <w:t>O</w:t>
      </w:r>
      <w:r w:rsidRPr="00D567D7">
        <w:t>nderhoud</w:t>
      </w:r>
      <w:bookmarkEnd w:id="11429"/>
      <w:bookmarkEnd w:id="11430"/>
      <w:bookmarkEnd w:id="11431"/>
      <w:bookmarkEnd w:id="11432"/>
    </w:p>
    <w:p w14:paraId="75733A7C" w14:textId="77777777" w:rsidR="008827EF" w:rsidRPr="00D567D7" w:rsidRDefault="00FF4C17" w:rsidP="008827EF">
      <w:pPr>
        <w:rPr>
          <w:rFonts w:ascii="Verdana" w:hAnsi="Verdana"/>
          <w:sz w:val="18"/>
          <w:szCs w:val="18"/>
        </w:rPr>
      </w:pPr>
      <w:r w:rsidRPr="00D567D7">
        <w:rPr>
          <w:rFonts w:ascii="Verdana" w:hAnsi="Verdana"/>
          <w:sz w:val="18"/>
          <w:szCs w:val="18"/>
          <w:lang w:val="nl-NL"/>
        </w:rPr>
        <w:t xml:space="preserve">De </w:t>
      </w:r>
      <w:r w:rsidR="00114130" w:rsidRPr="00D567D7">
        <w:rPr>
          <w:rFonts w:ascii="Verdana" w:hAnsi="Verdana"/>
          <w:sz w:val="18"/>
          <w:szCs w:val="18"/>
          <w:lang w:val="nl-NL"/>
        </w:rPr>
        <w:t>in blok 20 r</w:t>
      </w:r>
      <w:r w:rsidRPr="00D567D7">
        <w:rPr>
          <w:rFonts w:ascii="Verdana" w:hAnsi="Verdana"/>
          <w:sz w:val="18"/>
          <w:szCs w:val="18"/>
          <w:lang w:val="nl-NL"/>
        </w:rPr>
        <w:t xml:space="preserve">egels in het prijzenboek zijn de PO </w:t>
      </w:r>
      <w:r w:rsidR="00134704" w:rsidRPr="00D567D7">
        <w:rPr>
          <w:rFonts w:ascii="Verdana" w:hAnsi="Verdana"/>
          <w:sz w:val="18"/>
          <w:szCs w:val="18"/>
          <w:lang w:val="nl-NL"/>
        </w:rPr>
        <w:t>activiteiten opgenomen in het keuringsplan</w:t>
      </w:r>
      <w:r w:rsidR="00114130" w:rsidRPr="00D567D7">
        <w:rPr>
          <w:rFonts w:ascii="Verdana" w:hAnsi="Verdana"/>
          <w:sz w:val="18"/>
          <w:szCs w:val="18"/>
          <w:lang w:val="nl-NL"/>
        </w:rPr>
        <w:t xml:space="preserve"> of werkomschrijving</w:t>
      </w:r>
      <w:r w:rsidR="00134704" w:rsidRPr="00D567D7">
        <w:rPr>
          <w:rFonts w:ascii="Verdana" w:hAnsi="Verdana"/>
          <w:sz w:val="18"/>
          <w:szCs w:val="18"/>
          <w:lang w:val="nl-NL"/>
        </w:rPr>
        <w:t xml:space="preserve">. Bij een activiteit zijn één of meerdere verrekenprijzen opgenomen. De verrekenprijzen kunnen betrekking hebben op sub aantallen per component of grote/capaciteit.  </w:t>
      </w:r>
      <w:r w:rsidR="00CF4D93" w:rsidRPr="00D567D7">
        <w:rPr>
          <w:rFonts w:ascii="Verdana" w:hAnsi="Verdana"/>
          <w:sz w:val="18"/>
          <w:szCs w:val="18"/>
          <w:lang w:val="nl-NL"/>
        </w:rPr>
        <w:t xml:space="preserve">Deze werkzaamheden komen regelmatig terug waarbij het aantal kan variëren. In het </w:t>
      </w:r>
      <w:r w:rsidR="004C2975" w:rsidRPr="00D567D7">
        <w:rPr>
          <w:rFonts w:ascii="Verdana" w:hAnsi="Verdana"/>
          <w:sz w:val="18"/>
          <w:szCs w:val="18"/>
          <w:lang w:val="nl-NL"/>
        </w:rPr>
        <w:t>Keuringsplan</w:t>
      </w:r>
      <w:r w:rsidR="00CF4D93" w:rsidRPr="00D567D7">
        <w:rPr>
          <w:rFonts w:ascii="Verdana" w:hAnsi="Verdana"/>
          <w:sz w:val="18"/>
          <w:szCs w:val="18"/>
          <w:lang w:val="nl-NL"/>
        </w:rPr>
        <w:t xml:space="preserve"> zijn de </w:t>
      </w:r>
      <w:r w:rsidR="000B28F8" w:rsidRPr="00D567D7">
        <w:rPr>
          <w:rFonts w:ascii="Verdana" w:hAnsi="Verdana"/>
          <w:sz w:val="18"/>
          <w:szCs w:val="18"/>
          <w:lang w:val="nl-NL"/>
        </w:rPr>
        <w:t>P</w:t>
      </w:r>
      <w:r w:rsidR="00CF4D93" w:rsidRPr="00D567D7">
        <w:rPr>
          <w:rFonts w:ascii="Verdana" w:hAnsi="Verdana"/>
          <w:sz w:val="18"/>
          <w:szCs w:val="18"/>
          <w:lang w:val="nl-NL"/>
        </w:rPr>
        <w:t xml:space="preserve">reventieve </w:t>
      </w:r>
      <w:r w:rsidR="000B28F8" w:rsidRPr="00D567D7">
        <w:rPr>
          <w:rFonts w:ascii="Verdana" w:hAnsi="Verdana"/>
          <w:sz w:val="18"/>
          <w:szCs w:val="18"/>
          <w:lang w:val="nl-NL"/>
        </w:rPr>
        <w:t>Onderhouds</w:t>
      </w:r>
      <w:r w:rsidR="00CF4D93" w:rsidRPr="00D567D7">
        <w:rPr>
          <w:rFonts w:ascii="Verdana" w:hAnsi="Verdana"/>
          <w:sz w:val="18"/>
          <w:szCs w:val="18"/>
          <w:lang w:val="nl-NL"/>
        </w:rPr>
        <w:t xml:space="preserve">werkzaamheden </w:t>
      </w:r>
      <w:r w:rsidR="000B28F8" w:rsidRPr="00D567D7">
        <w:rPr>
          <w:rFonts w:ascii="Verdana" w:hAnsi="Verdana"/>
          <w:sz w:val="18"/>
          <w:szCs w:val="18"/>
          <w:lang w:val="nl-NL"/>
        </w:rPr>
        <w:t xml:space="preserve">(PO-activiteiten) </w:t>
      </w:r>
      <w:r w:rsidR="00CF4D93" w:rsidRPr="00D567D7">
        <w:rPr>
          <w:rFonts w:ascii="Verdana" w:hAnsi="Verdana"/>
          <w:sz w:val="18"/>
          <w:szCs w:val="18"/>
          <w:lang w:val="nl-NL"/>
        </w:rPr>
        <w:t>opgenomen. De beschrijving van de werkzaamheden staat in hoofdstuk 4 en 5 tenzij anders aangegeven.</w:t>
      </w:r>
      <w:r w:rsidR="00880BBF" w:rsidRPr="00D567D7">
        <w:rPr>
          <w:rFonts w:ascii="Verdana" w:hAnsi="Verdana"/>
          <w:sz w:val="18"/>
          <w:szCs w:val="18"/>
          <w:lang w:val="nl-NL"/>
        </w:rPr>
        <w:t xml:space="preserve"> </w:t>
      </w:r>
      <w:r w:rsidR="000B28F8" w:rsidRPr="00D567D7">
        <w:rPr>
          <w:rFonts w:ascii="Verdana" w:hAnsi="Verdana"/>
          <w:sz w:val="18"/>
          <w:szCs w:val="18"/>
          <w:lang w:val="nl-NL"/>
        </w:rPr>
        <w:t xml:space="preserve">Verrekening van de werkzaamheden vindt plaats m.b.v. de prijs vermeld in het </w:t>
      </w:r>
      <w:r w:rsidR="004C2975" w:rsidRPr="00D567D7">
        <w:rPr>
          <w:rFonts w:ascii="Verdana" w:hAnsi="Verdana"/>
          <w:sz w:val="18"/>
          <w:szCs w:val="18"/>
          <w:lang w:val="nl-NL"/>
        </w:rPr>
        <w:t>Prijzenboek</w:t>
      </w:r>
      <w:r w:rsidR="000B28F8" w:rsidRPr="00D567D7">
        <w:rPr>
          <w:rFonts w:ascii="Verdana" w:hAnsi="Verdana"/>
          <w:sz w:val="18"/>
          <w:szCs w:val="18"/>
          <w:lang w:val="nl-NL"/>
        </w:rPr>
        <w:t xml:space="preserve"> bij de betreffende PO-activiteit. </w:t>
      </w:r>
      <w:r w:rsidR="00880BBF" w:rsidRPr="00D567D7">
        <w:rPr>
          <w:rFonts w:ascii="Verdana" w:hAnsi="Verdana"/>
          <w:sz w:val="18"/>
          <w:szCs w:val="18"/>
        </w:rPr>
        <w:t>De implementatie vergoeding is beschreven in hoofdstuk 6</w:t>
      </w:r>
      <w:r w:rsidR="00C26852" w:rsidRPr="00D567D7">
        <w:rPr>
          <w:rFonts w:ascii="Verdana" w:hAnsi="Verdana"/>
          <w:sz w:val="18"/>
          <w:szCs w:val="18"/>
        </w:rPr>
        <w:t>.</w:t>
      </w:r>
    </w:p>
    <w:p w14:paraId="60979783" w14:textId="77777777" w:rsidR="008827EF" w:rsidRPr="00D567D7" w:rsidRDefault="008827EF" w:rsidP="00B4250D">
      <w:pPr>
        <w:pStyle w:val="Kop3"/>
        <w:rPr>
          <w:lang w:val="nl-NL"/>
        </w:rPr>
      </w:pPr>
      <w:bookmarkStart w:id="11433" w:name="_Toc97713163"/>
      <w:r w:rsidRPr="00D567D7">
        <w:rPr>
          <w:lang w:val="nl-NL"/>
        </w:rPr>
        <w:t>Blok 15 ABDO kosten</w:t>
      </w:r>
      <w:bookmarkEnd w:id="11433"/>
    </w:p>
    <w:p w14:paraId="329C6F28" w14:textId="6BC20B9E" w:rsidR="008827EF" w:rsidRPr="00D567D7" w:rsidRDefault="008827EF" w:rsidP="00CF4D93">
      <w:pPr>
        <w:rPr>
          <w:rFonts w:ascii="Verdana" w:hAnsi="Verdana"/>
          <w:sz w:val="18"/>
          <w:szCs w:val="18"/>
          <w:lang w:val="nl-NL"/>
        </w:rPr>
      </w:pPr>
      <w:r w:rsidRPr="00D567D7">
        <w:rPr>
          <w:rFonts w:ascii="Verdana" w:hAnsi="Verdana"/>
          <w:sz w:val="18"/>
          <w:szCs w:val="18"/>
          <w:lang w:val="nl-NL"/>
        </w:rPr>
        <w:t xml:space="preserve">In paragraaf 4.2.1 is </w:t>
      </w:r>
      <w:r w:rsidR="007B147D" w:rsidRPr="00D567D7">
        <w:rPr>
          <w:rFonts w:ascii="Verdana" w:hAnsi="Verdana"/>
          <w:sz w:val="18"/>
          <w:szCs w:val="18"/>
          <w:lang w:val="nl-NL"/>
        </w:rPr>
        <w:t>beschreven wat de werkzaamheden zijn voor een ABDO certificering. Bij bedrijfscertificering  wordt een eenmalige vergoeding</w:t>
      </w:r>
      <w:r w:rsidR="00ED4ECC" w:rsidRPr="00D567D7">
        <w:rPr>
          <w:rFonts w:ascii="Verdana" w:hAnsi="Verdana"/>
          <w:sz w:val="18"/>
          <w:szCs w:val="18"/>
          <w:lang w:val="nl-NL"/>
        </w:rPr>
        <w:t xml:space="preserve"> betaald</w:t>
      </w:r>
      <w:r w:rsidR="007B147D" w:rsidRPr="00D567D7">
        <w:rPr>
          <w:rFonts w:ascii="Verdana" w:hAnsi="Verdana"/>
          <w:sz w:val="18"/>
          <w:szCs w:val="18"/>
          <w:lang w:val="nl-NL"/>
        </w:rPr>
        <w:t xml:space="preserve">. Bedrag is op genomen in regel 15.1 In dit bedrag is ook de vergoeding van de uren van de beveiligingsfunctionaris opgenomen. </w:t>
      </w:r>
      <w:r w:rsidR="00633D8D" w:rsidRPr="00D567D7">
        <w:rPr>
          <w:rFonts w:ascii="Verdana" w:hAnsi="Verdana"/>
          <w:sz w:val="18"/>
          <w:szCs w:val="18"/>
          <w:lang w:val="nl-NL"/>
        </w:rPr>
        <w:t xml:space="preserve">Regel 15.2 </w:t>
      </w:r>
      <w:r w:rsidR="009C0782">
        <w:rPr>
          <w:rFonts w:ascii="Verdana" w:hAnsi="Verdana"/>
          <w:sz w:val="18"/>
          <w:szCs w:val="18"/>
          <w:lang w:val="nl-NL"/>
        </w:rPr>
        <w:t xml:space="preserve">en 15.3 </w:t>
      </w:r>
      <w:r w:rsidR="00633D8D" w:rsidRPr="00D567D7">
        <w:rPr>
          <w:rFonts w:ascii="Verdana" w:hAnsi="Verdana"/>
          <w:sz w:val="18"/>
          <w:szCs w:val="18"/>
          <w:lang w:val="nl-NL"/>
        </w:rPr>
        <w:t>moet een bedrag voor de screening personeel worden ingevuld. Dit zijn de kosten van de MIVD en de kosten welke door de aannemer worden gemaakt. Maximaal worden er 30 screenings medewerkers en uitvoerende van onderaannemers bij aanvang van het werk vergoed. Latere screening van medewerkers en uitvoerende zijn voor rekening van de aannemer. Voor rapportage en controlewerkzaamheden zijn Laptops benodigd. Deze</w:t>
      </w:r>
      <w:r w:rsidR="00ED4ECC" w:rsidRPr="00D567D7">
        <w:rPr>
          <w:rFonts w:ascii="Verdana" w:hAnsi="Verdana"/>
          <w:sz w:val="18"/>
          <w:szCs w:val="18"/>
          <w:lang w:val="nl-NL"/>
        </w:rPr>
        <w:t xml:space="preserve"> Laptops </w:t>
      </w:r>
      <w:r w:rsidR="00633D8D" w:rsidRPr="00D567D7">
        <w:rPr>
          <w:rFonts w:ascii="Verdana" w:hAnsi="Verdana"/>
          <w:sz w:val="18"/>
          <w:szCs w:val="18"/>
          <w:lang w:val="nl-NL"/>
        </w:rPr>
        <w:t>moeten voorzien zijn van de benodigde beveiling</w:t>
      </w:r>
      <w:r w:rsidR="008E18A0" w:rsidRPr="00D567D7">
        <w:rPr>
          <w:rFonts w:ascii="Verdana" w:hAnsi="Verdana"/>
          <w:sz w:val="18"/>
          <w:szCs w:val="18"/>
          <w:lang w:val="nl-NL"/>
        </w:rPr>
        <w:t>s</w:t>
      </w:r>
      <w:r w:rsidR="00633D8D" w:rsidRPr="00D567D7">
        <w:rPr>
          <w:rFonts w:ascii="Verdana" w:hAnsi="Verdana"/>
          <w:sz w:val="18"/>
          <w:szCs w:val="18"/>
          <w:lang w:val="nl-NL"/>
        </w:rPr>
        <w:t>software en software benodigd voor de werkzaamheden</w:t>
      </w:r>
      <w:r w:rsidR="008E18A0" w:rsidRPr="00D567D7">
        <w:rPr>
          <w:rFonts w:ascii="Verdana" w:hAnsi="Verdana"/>
          <w:sz w:val="18"/>
          <w:szCs w:val="18"/>
          <w:lang w:val="nl-NL"/>
        </w:rPr>
        <w:t>. De toegepaste beveilingssoftware moet voldoen aan de gestelde eisen van de MIVD. In regel 15.3 is hiervoor een eenmalige vergoeding opgenomen. Na het beëindigen van het contract moet de software van de LT worden verwijderd. LT</w:t>
      </w:r>
      <w:r w:rsidR="00ED4ECC" w:rsidRPr="00D567D7">
        <w:rPr>
          <w:rFonts w:ascii="Verdana" w:hAnsi="Verdana"/>
          <w:sz w:val="18"/>
          <w:szCs w:val="18"/>
          <w:lang w:val="nl-NL"/>
        </w:rPr>
        <w:t>’s</w:t>
      </w:r>
      <w:r w:rsidR="008E18A0" w:rsidRPr="00D567D7">
        <w:rPr>
          <w:rFonts w:ascii="Verdana" w:hAnsi="Verdana"/>
          <w:sz w:val="18"/>
          <w:szCs w:val="18"/>
          <w:lang w:val="nl-NL"/>
        </w:rPr>
        <w:t xml:space="preserve"> zijn eigendom van de aannemer.</w:t>
      </w:r>
    </w:p>
    <w:p w14:paraId="366120F5" w14:textId="77777777" w:rsidR="00CF4D93" w:rsidRPr="00D567D7" w:rsidRDefault="00CF4D93" w:rsidP="00B4250D">
      <w:pPr>
        <w:pStyle w:val="Kop3"/>
        <w:rPr>
          <w:lang w:val="nl-NL"/>
        </w:rPr>
      </w:pPr>
      <w:bookmarkStart w:id="11434" w:name="_Toc71015607"/>
      <w:bookmarkStart w:id="11435" w:name="_Toc71901932"/>
      <w:bookmarkStart w:id="11436" w:name="_Toc79070369"/>
      <w:bookmarkStart w:id="11437" w:name="_Toc97713164"/>
      <w:r w:rsidRPr="00D567D7">
        <w:rPr>
          <w:lang w:val="nl-NL"/>
        </w:rPr>
        <w:t xml:space="preserve">Blok 20 </w:t>
      </w:r>
      <w:r w:rsidR="00A929D4" w:rsidRPr="00D567D7">
        <w:rPr>
          <w:lang w:val="nl-NL"/>
        </w:rPr>
        <w:t>- U</w:t>
      </w:r>
      <w:r w:rsidRPr="00D567D7">
        <w:rPr>
          <w:lang w:val="nl-NL"/>
        </w:rPr>
        <w:t xml:space="preserve">urtarief voor </w:t>
      </w:r>
      <w:r w:rsidR="002A4141" w:rsidRPr="00D567D7">
        <w:rPr>
          <w:lang w:val="nl-NL"/>
        </w:rPr>
        <w:t xml:space="preserve">herstellen van </w:t>
      </w:r>
      <w:r w:rsidR="00082EB6" w:rsidRPr="00D567D7">
        <w:rPr>
          <w:lang w:val="nl-NL"/>
        </w:rPr>
        <w:t>M</w:t>
      </w:r>
      <w:r w:rsidRPr="00D567D7">
        <w:rPr>
          <w:lang w:val="nl-NL"/>
        </w:rPr>
        <w:t>anco</w:t>
      </w:r>
      <w:r w:rsidR="002A4141" w:rsidRPr="00D567D7">
        <w:rPr>
          <w:lang w:val="nl-NL"/>
        </w:rPr>
        <w:t>’</w:t>
      </w:r>
      <w:r w:rsidRPr="00D567D7">
        <w:rPr>
          <w:lang w:val="nl-NL"/>
        </w:rPr>
        <w:t>s</w:t>
      </w:r>
      <w:r w:rsidR="002A4141" w:rsidRPr="00D567D7">
        <w:rPr>
          <w:lang w:val="nl-NL"/>
        </w:rPr>
        <w:t xml:space="preserve"> en projecten </w:t>
      </w:r>
      <w:r w:rsidR="0057659B" w:rsidRPr="00D567D7">
        <w:rPr>
          <w:lang w:val="nl-NL"/>
        </w:rPr>
        <w:t>(o</w:t>
      </w:r>
      <w:r w:rsidR="002A4141" w:rsidRPr="00D567D7">
        <w:rPr>
          <w:lang w:val="nl-NL"/>
        </w:rPr>
        <w:t xml:space="preserve">.a. COVO’s, monodisciplinaire projecten en </w:t>
      </w:r>
      <w:r w:rsidRPr="00D567D7">
        <w:rPr>
          <w:lang w:val="nl-NL"/>
        </w:rPr>
        <w:t>vervangingen</w:t>
      </w:r>
      <w:r w:rsidR="002A4141" w:rsidRPr="00D567D7">
        <w:rPr>
          <w:lang w:val="nl-NL"/>
        </w:rPr>
        <w:t>)</w:t>
      </w:r>
      <w:bookmarkEnd w:id="11434"/>
      <w:bookmarkEnd w:id="11435"/>
      <w:bookmarkEnd w:id="11436"/>
      <w:bookmarkEnd w:id="11437"/>
    </w:p>
    <w:p w14:paraId="473A1F29" w14:textId="77777777" w:rsidR="00FF5519" w:rsidRPr="00D567D7" w:rsidRDefault="001A1800" w:rsidP="00CF4D93">
      <w:pPr>
        <w:rPr>
          <w:rFonts w:ascii="Verdana" w:hAnsi="Verdana"/>
          <w:sz w:val="18"/>
          <w:szCs w:val="18"/>
          <w:lang w:val="nl-NL"/>
        </w:rPr>
      </w:pPr>
      <w:r w:rsidRPr="00D567D7">
        <w:rPr>
          <w:rFonts w:ascii="Verdana" w:hAnsi="Verdana"/>
          <w:sz w:val="18"/>
          <w:szCs w:val="18"/>
          <w:lang w:val="nl-NL"/>
        </w:rPr>
        <w:t>Het</w:t>
      </w:r>
      <w:r w:rsidR="00880BBF" w:rsidRPr="00D567D7">
        <w:rPr>
          <w:rFonts w:ascii="Verdana" w:hAnsi="Verdana"/>
          <w:sz w:val="18"/>
          <w:szCs w:val="18"/>
          <w:lang w:val="nl-NL"/>
        </w:rPr>
        <w:t xml:space="preserve"> uurtarie</w:t>
      </w:r>
      <w:r w:rsidRPr="00D567D7">
        <w:rPr>
          <w:rFonts w:ascii="Verdana" w:hAnsi="Verdana"/>
          <w:sz w:val="18"/>
          <w:szCs w:val="18"/>
          <w:lang w:val="nl-NL"/>
        </w:rPr>
        <w:t>f</w:t>
      </w:r>
      <w:r w:rsidR="00880BBF" w:rsidRPr="00D567D7">
        <w:rPr>
          <w:rFonts w:ascii="Verdana" w:hAnsi="Verdana"/>
          <w:sz w:val="18"/>
          <w:szCs w:val="18"/>
          <w:lang w:val="nl-NL"/>
        </w:rPr>
        <w:t xml:space="preserve"> </w:t>
      </w:r>
      <w:r w:rsidR="00594928" w:rsidRPr="00D567D7">
        <w:rPr>
          <w:rFonts w:ascii="Verdana" w:hAnsi="Verdana"/>
          <w:sz w:val="18"/>
          <w:szCs w:val="18"/>
          <w:lang w:val="nl-NL"/>
        </w:rPr>
        <w:t>geldt</w:t>
      </w:r>
      <w:r w:rsidR="00CF4D93" w:rsidRPr="00D567D7">
        <w:rPr>
          <w:rFonts w:ascii="Verdana" w:hAnsi="Verdana"/>
          <w:sz w:val="18"/>
          <w:szCs w:val="18"/>
          <w:lang w:val="nl-NL"/>
        </w:rPr>
        <w:t xml:space="preserve"> voor </w:t>
      </w:r>
      <w:r w:rsidR="00880BBF" w:rsidRPr="00D567D7">
        <w:rPr>
          <w:rFonts w:ascii="Verdana" w:hAnsi="Verdana"/>
          <w:sz w:val="18"/>
          <w:szCs w:val="18"/>
          <w:lang w:val="nl-NL"/>
        </w:rPr>
        <w:t>C</w:t>
      </w:r>
      <w:r w:rsidR="00CF4D93" w:rsidRPr="00D567D7">
        <w:rPr>
          <w:rFonts w:ascii="Verdana" w:hAnsi="Verdana"/>
          <w:sz w:val="18"/>
          <w:szCs w:val="18"/>
          <w:lang w:val="nl-NL"/>
        </w:rPr>
        <w:t xml:space="preserve">orrectief </w:t>
      </w:r>
      <w:r w:rsidR="00880BBF" w:rsidRPr="00D567D7">
        <w:rPr>
          <w:rFonts w:ascii="Verdana" w:hAnsi="Verdana"/>
          <w:sz w:val="18"/>
          <w:szCs w:val="18"/>
          <w:lang w:val="nl-NL"/>
        </w:rPr>
        <w:t>Onderhoud</w:t>
      </w:r>
      <w:r w:rsidR="002A4141" w:rsidRPr="00D567D7">
        <w:rPr>
          <w:rFonts w:ascii="Verdana" w:hAnsi="Verdana"/>
          <w:sz w:val="18"/>
          <w:szCs w:val="18"/>
          <w:lang w:val="nl-NL"/>
        </w:rPr>
        <w:t xml:space="preserve">, specifiek het </w:t>
      </w:r>
      <w:r w:rsidR="00594928" w:rsidRPr="00D567D7">
        <w:rPr>
          <w:rFonts w:ascii="Verdana" w:hAnsi="Verdana"/>
          <w:sz w:val="18"/>
          <w:szCs w:val="18"/>
          <w:lang w:val="nl-NL"/>
        </w:rPr>
        <w:t>herstellen</w:t>
      </w:r>
      <w:r w:rsidR="00CF4D93" w:rsidRPr="00D567D7">
        <w:rPr>
          <w:rFonts w:ascii="Verdana" w:hAnsi="Verdana"/>
          <w:sz w:val="18"/>
          <w:szCs w:val="18"/>
          <w:lang w:val="nl-NL"/>
        </w:rPr>
        <w:t xml:space="preserve"> van </w:t>
      </w:r>
      <w:r w:rsidR="00880BBF" w:rsidRPr="00D567D7">
        <w:rPr>
          <w:rFonts w:ascii="Verdana" w:hAnsi="Verdana"/>
          <w:sz w:val="18"/>
          <w:szCs w:val="18"/>
          <w:lang w:val="nl-NL"/>
        </w:rPr>
        <w:t>Manco’s</w:t>
      </w:r>
      <w:r w:rsidR="002A4141" w:rsidRPr="00D567D7">
        <w:rPr>
          <w:rFonts w:ascii="Verdana" w:hAnsi="Verdana"/>
          <w:sz w:val="18"/>
          <w:szCs w:val="18"/>
          <w:lang w:val="nl-NL"/>
        </w:rPr>
        <w:t>,</w:t>
      </w:r>
      <w:r w:rsidR="00594928" w:rsidRPr="00D567D7">
        <w:rPr>
          <w:rFonts w:ascii="Verdana" w:hAnsi="Verdana"/>
          <w:sz w:val="18"/>
          <w:szCs w:val="18"/>
          <w:lang w:val="nl-NL"/>
        </w:rPr>
        <w:t xml:space="preserve"> en het uitvoeren van projecten</w:t>
      </w:r>
      <w:r w:rsidR="00CF4D93" w:rsidRPr="00D567D7">
        <w:rPr>
          <w:rFonts w:ascii="Verdana" w:hAnsi="Verdana"/>
          <w:sz w:val="18"/>
          <w:szCs w:val="18"/>
          <w:lang w:val="nl-NL"/>
        </w:rPr>
        <w:t xml:space="preserve"> </w:t>
      </w:r>
      <w:r w:rsidR="00594928" w:rsidRPr="00D567D7">
        <w:rPr>
          <w:rFonts w:ascii="Verdana" w:hAnsi="Verdana"/>
          <w:sz w:val="18"/>
          <w:szCs w:val="18"/>
          <w:lang w:val="nl-NL"/>
        </w:rPr>
        <w:t>(</w:t>
      </w:r>
      <w:r w:rsidR="00CF4D93" w:rsidRPr="00D567D7">
        <w:rPr>
          <w:rFonts w:ascii="Verdana" w:hAnsi="Verdana"/>
          <w:sz w:val="18"/>
          <w:szCs w:val="18"/>
          <w:lang w:val="nl-NL"/>
        </w:rPr>
        <w:t xml:space="preserve">o.a. uitvoeren </w:t>
      </w:r>
      <w:r w:rsidR="00880BBF" w:rsidRPr="00D567D7">
        <w:rPr>
          <w:rFonts w:ascii="Verdana" w:hAnsi="Verdana"/>
          <w:sz w:val="18"/>
          <w:szCs w:val="18"/>
          <w:lang w:val="nl-NL"/>
        </w:rPr>
        <w:t>COVO’s</w:t>
      </w:r>
      <w:r w:rsidR="00594928" w:rsidRPr="00D567D7">
        <w:rPr>
          <w:rFonts w:ascii="Verdana" w:hAnsi="Verdana"/>
          <w:sz w:val="18"/>
          <w:szCs w:val="18"/>
          <w:lang w:val="nl-NL"/>
        </w:rPr>
        <w:t>, monodisciplinaire projecten en vervangingen</w:t>
      </w:r>
      <w:r w:rsidR="00CF4D93" w:rsidRPr="00D567D7">
        <w:rPr>
          <w:rFonts w:ascii="Verdana" w:hAnsi="Verdana"/>
          <w:sz w:val="18"/>
          <w:szCs w:val="18"/>
          <w:lang w:val="nl-NL"/>
        </w:rPr>
        <w:t>)</w:t>
      </w:r>
      <w:r w:rsidR="000A56D8" w:rsidRPr="00D567D7">
        <w:rPr>
          <w:rFonts w:ascii="Verdana" w:hAnsi="Verdana"/>
          <w:sz w:val="18"/>
          <w:szCs w:val="18"/>
          <w:lang w:val="nl-NL"/>
        </w:rPr>
        <w:t>.</w:t>
      </w:r>
      <w:r w:rsidR="00CF4D93" w:rsidRPr="00D567D7">
        <w:rPr>
          <w:rFonts w:ascii="Verdana" w:hAnsi="Verdana"/>
          <w:sz w:val="18"/>
          <w:szCs w:val="18"/>
          <w:lang w:val="nl-NL"/>
        </w:rPr>
        <w:t xml:space="preserve"> </w:t>
      </w:r>
      <w:r w:rsidR="00594928" w:rsidRPr="00D567D7">
        <w:rPr>
          <w:rFonts w:ascii="Verdana" w:hAnsi="Verdana"/>
          <w:sz w:val="18"/>
          <w:szCs w:val="18"/>
          <w:lang w:val="nl-NL"/>
        </w:rPr>
        <w:t>Dit is een gemiddeld uurtarief voor de in te zetten medewerkers</w:t>
      </w:r>
      <w:r w:rsidR="00211125" w:rsidRPr="00D567D7">
        <w:rPr>
          <w:rFonts w:ascii="Verdana" w:hAnsi="Verdana"/>
          <w:sz w:val="18"/>
          <w:szCs w:val="18"/>
          <w:lang w:val="nl-NL"/>
        </w:rPr>
        <w:t xml:space="preserve"> per kosten blok</w:t>
      </w:r>
      <w:r w:rsidR="002A4141" w:rsidRPr="00D567D7">
        <w:rPr>
          <w:rFonts w:ascii="Verdana" w:hAnsi="Verdana"/>
          <w:sz w:val="18"/>
          <w:szCs w:val="18"/>
          <w:lang w:val="nl-NL"/>
        </w:rPr>
        <w:t xml:space="preserve"> tijdens werkdagen tussen 6:00 en 18:00 uur. Voor werkzaamheden buiten dit tijdsbestek gelden toeslagen (zie ook paragraaf 7.3).</w:t>
      </w:r>
    </w:p>
    <w:p w14:paraId="1BCA3EAA" w14:textId="77777777" w:rsidR="00CF4D93" w:rsidRPr="00D567D7" w:rsidRDefault="00CF4D93" w:rsidP="00B4250D">
      <w:pPr>
        <w:pStyle w:val="Kop3"/>
        <w:rPr>
          <w:lang w:val="nl-NL"/>
        </w:rPr>
      </w:pPr>
      <w:bookmarkStart w:id="11438" w:name="_Toc71015608"/>
      <w:bookmarkStart w:id="11439" w:name="_Toc71901933"/>
      <w:bookmarkStart w:id="11440" w:name="_Toc79070370"/>
      <w:bookmarkStart w:id="11441" w:name="_Toc97713165"/>
      <w:r w:rsidRPr="00D567D7">
        <w:rPr>
          <w:lang w:val="nl-NL"/>
        </w:rPr>
        <w:t xml:space="preserve">Blok 30 </w:t>
      </w:r>
      <w:r w:rsidR="00A929D4" w:rsidRPr="00D567D7">
        <w:rPr>
          <w:lang w:val="nl-NL"/>
        </w:rPr>
        <w:t>- U</w:t>
      </w:r>
      <w:r w:rsidRPr="00D567D7">
        <w:rPr>
          <w:lang w:val="nl-NL"/>
        </w:rPr>
        <w:t xml:space="preserve">urtarief voor </w:t>
      </w:r>
      <w:r w:rsidR="002A4141" w:rsidRPr="00D567D7">
        <w:rPr>
          <w:lang w:val="nl-NL"/>
        </w:rPr>
        <w:t xml:space="preserve">herstellen van </w:t>
      </w:r>
      <w:r w:rsidRPr="00D567D7">
        <w:rPr>
          <w:lang w:val="nl-NL"/>
        </w:rPr>
        <w:t>storingen</w:t>
      </w:r>
      <w:bookmarkEnd w:id="11438"/>
      <w:bookmarkEnd w:id="11439"/>
      <w:bookmarkEnd w:id="11440"/>
      <w:bookmarkEnd w:id="11441"/>
    </w:p>
    <w:p w14:paraId="38D2C046" w14:textId="77777777" w:rsidR="00C26852" w:rsidRPr="00D567D7" w:rsidRDefault="002A4141" w:rsidP="00CF4D93">
      <w:pPr>
        <w:rPr>
          <w:rFonts w:ascii="Verdana" w:hAnsi="Verdana"/>
          <w:sz w:val="18"/>
          <w:szCs w:val="18"/>
          <w:lang w:val="nl-NL"/>
        </w:rPr>
      </w:pPr>
      <w:r w:rsidRPr="00D567D7">
        <w:rPr>
          <w:rFonts w:ascii="Verdana" w:hAnsi="Verdana"/>
          <w:sz w:val="18"/>
          <w:szCs w:val="18"/>
          <w:lang w:val="nl-NL"/>
        </w:rPr>
        <w:t>Het uurtarief geldt voor Correctief Onderhoud, specifiek het herstellen van storingen. Dit is een gemiddeld uurtarief</w:t>
      </w:r>
      <w:r w:rsidR="00211125" w:rsidRPr="00D567D7">
        <w:rPr>
          <w:rFonts w:ascii="Verdana" w:hAnsi="Verdana"/>
          <w:sz w:val="18"/>
          <w:szCs w:val="18"/>
          <w:lang w:val="nl-NL"/>
        </w:rPr>
        <w:t xml:space="preserve"> per kosten blok</w:t>
      </w:r>
      <w:r w:rsidRPr="00D567D7">
        <w:rPr>
          <w:rFonts w:ascii="Verdana" w:hAnsi="Verdana"/>
          <w:sz w:val="18"/>
          <w:szCs w:val="18"/>
          <w:lang w:val="nl-NL"/>
        </w:rPr>
        <w:t xml:space="preserve"> voor de in te zetten medewerkers tijdens werkdagen tussen 6:00 en 18:00 uur. Voor werkzaamheden buiten dit tijdsbestek gelden to</w:t>
      </w:r>
      <w:r w:rsidR="0057659B" w:rsidRPr="00D567D7">
        <w:rPr>
          <w:rFonts w:ascii="Verdana" w:hAnsi="Verdana"/>
          <w:sz w:val="18"/>
          <w:szCs w:val="18"/>
          <w:lang w:val="nl-NL"/>
        </w:rPr>
        <w:t>eslagen (zie ook paragraaf 7.3)</w:t>
      </w:r>
      <w:r w:rsidR="00A46CF0" w:rsidRPr="00D567D7">
        <w:rPr>
          <w:rFonts w:ascii="Verdana" w:hAnsi="Verdana"/>
          <w:sz w:val="18"/>
          <w:szCs w:val="18"/>
          <w:lang w:val="nl-NL"/>
        </w:rPr>
        <w:t>.</w:t>
      </w:r>
    </w:p>
    <w:p w14:paraId="0826FFF8" w14:textId="77777777" w:rsidR="00CF4D93" w:rsidRPr="00D567D7" w:rsidRDefault="00CF4D93" w:rsidP="00B4250D">
      <w:pPr>
        <w:pStyle w:val="Kop3"/>
      </w:pPr>
      <w:bookmarkStart w:id="11442" w:name="_Toc71015610"/>
      <w:bookmarkStart w:id="11443" w:name="_Toc71901935"/>
      <w:bookmarkStart w:id="11444" w:name="_Toc79070371"/>
      <w:bookmarkStart w:id="11445" w:name="_Toc97713166"/>
      <w:r w:rsidRPr="00D567D7">
        <w:t xml:space="preserve">Blok 45 </w:t>
      </w:r>
      <w:r w:rsidR="00A929D4" w:rsidRPr="00D567D7">
        <w:t xml:space="preserve">- </w:t>
      </w:r>
      <w:r w:rsidRPr="00D567D7">
        <w:t>Kortingspercentage materiaal</w:t>
      </w:r>
      <w:bookmarkEnd w:id="11442"/>
      <w:bookmarkEnd w:id="11443"/>
      <w:bookmarkEnd w:id="11444"/>
      <w:bookmarkEnd w:id="11445"/>
    </w:p>
    <w:p w14:paraId="5B368BF5" w14:textId="77777777" w:rsidR="00154EB8" w:rsidRPr="00D567D7" w:rsidRDefault="002E3F3F" w:rsidP="00154EB8">
      <w:pPr>
        <w:rPr>
          <w:rFonts w:ascii="Verdana" w:hAnsi="Verdana"/>
          <w:sz w:val="18"/>
          <w:szCs w:val="18"/>
          <w:lang w:val="nl-NL"/>
        </w:rPr>
      </w:pPr>
      <w:r w:rsidRPr="00D567D7">
        <w:rPr>
          <w:rFonts w:ascii="Verdana" w:hAnsi="Verdana"/>
          <w:sz w:val="18"/>
          <w:szCs w:val="18"/>
          <w:lang w:val="nl-NL"/>
        </w:rPr>
        <w:t xml:space="preserve">In de regels van dit blok staan bedragen welke een indicatie geven van bruto materiaalprijzen welke benodigd zijn voor het uitvoeren van werkzaamheden aan </w:t>
      </w:r>
      <w:r w:rsidR="002B1740" w:rsidRPr="00D567D7">
        <w:rPr>
          <w:rFonts w:ascii="Verdana" w:hAnsi="Verdana"/>
          <w:sz w:val="18"/>
          <w:szCs w:val="18"/>
          <w:lang w:val="nl-NL"/>
        </w:rPr>
        <w:t>Laagspanningsinstallaties</w:t>
      </w:r>
      <w:r w:rsidRPr="00D567D7">
        <w:rPr>
          <w:rFonts w:ascii="Verdana" w:hAnsi="Verdana"/>
          <w:sz w:val="18"/>
          <w:szCs w:val="18"/>
          <w:lang w:val="nl-NL"/>
        </w:rPr>
        <w:t xml:space="preserve">. Materiaalprijzen welke zijn opgenomen in de tarieven voor Preventief Onderhoud zijn hierin niet inbegrepen, omdat deze reeds zijn verwerkt in de door de </w:t>
      </w:r>
      <w:r w:rsidR="00601894" w:rsidRPr="00D567D7">
        <w:rPr>
          <w:rFonts w:ascii="Verdana" w:hAnsi="Verdana"/>
          <w:sz w:val="18"/>
          <w:szCs w:val="18"/>
          <w:lang w:val="nl-NL"/>
        </w:rPr>
        <w:t>Aannemer</w:t>
      </w:r>
      <w:r w:rsidRPr="00D567D7">
        <w:rPr>
          <w:rFonts w:ascii="Verdana" w:hAnsi="Verdana"/>
          <w:sz w:val="18"/>
          <w:szCs w:val="18"/>
          <w:lang w:val="nl-NL"/>
        </w:rPr>
        <w:t xml:space="preserve"> opgegeven tarieven voor Preventief Onderhoud. In het blauwe vak van regels in dit blok wordt het door de </w:t>
      </w:r>
      <w:r w:rsidR="00601894" w:rsidRPr="00D567D7">
        <w:rPr>
          <w:rFonts w:ascii="Verdana" w:hAnsi="Verdana"/>
          <w:sz w:val="18"/>
          <w:szCs w:val="18"/>
          <w:lang w:val="nl-NL"/>
        </w:rPr>
        <w:t>Aannemer</w:t>
      </w:r>
      <w:r w:rsidRPr="00D567D7">
        <w:rPr>
          <w:rFonts w:ascii="Verdana" w:hAnsi="Verdana"/>
          <w:sz w:val="18"/>
          <w:szCs w:val="18"/>
          <w:lang w:val="nl-NL"/>
        </w:rPr>
        <w:t xml:space="preserve"> aan te bieden kortingspercentage opgenomen welke wordt verrekend met de indicatieve hoeveelheid materiaal, onderdeel en component kosten. Het door de </w:t>
      </w:r>
      <w:r w:rsidR="00601894" w:rsidRPr="00D567D7">
        <w:rPr>
          <w:rFonts w:ascii="Verdana" w:hAnsi="Verdana"/>
          <w:sz w:val="18"/>
          <w:szCs w:val="18"/>
          <w:lang w:val="nl-NL"/>
        </w:rPr>
        <w:t>Aannemer</w:t>
      </w:r>
      <w:r w:rsidRPr="00D567D7">
        <w:rPr>
          <w:rFonts w:ascii="Verdana" w:hAnsi="Verdana"/>
          <w:sz w:val="18"/>
          <w:szCs w:val="18"/>
          <w:lang w:val="nl-NL"/>
        </w:rPr>
        <w:t xml:space="preserve"> aangeboden kortingspercentage word</w:t>
      </w:r>
      <w:r w:rsidR="00525590" w:rsidRPr="00D567D7">
        <w:rPr>
          <w:rFonts w:ascii="Verdana" w:hAnsi="Verdana"/>
          <w:sz w:val="18"/>
          <w:szCs w:val="18"/>
          <w:lang w:val="nl-NL"/>
        </w:rPr>
        <w:t xml:space="preserve">t gedurende de </w:t>
      </w:r>
      <w:r w:rsidR="00525590" w:rsidRPr="00D567D7">
        <w:rPr>
          <w:rFonts w:ascii="Verdana" w:hAnsi="Verdana"/>
          <w:sz w:val="18"/>
          <w:szCs w:val="18"/>
          <w:lang w:val="nl-NL"/>
        </w:rPr>
        <w:lastRenderedPageBreak/>
        <w:t>looptijd van de R</w:t>
      </w:r>
      <w:r w:rsidRPr="00D567D7">
        <w:rPr>
          <w:rFonts w:ascii="Verdana" w:hAnsi="Verdana"/>
          <w:sz w:val="18"/>
          <w:szCs w:val="18"/>
          <w:lang w:val="nl-NL"/>
        </w:rPr>
        <w:t xml:space="preserve">aamovereenkomst verrekend met alle brutoprijzen van de betreffende materialen, onderdelen en componenten, zoals bedoeld in paragraaf 7.1.  </w:t>
      </w:r>
      <w:bookmarkStart w:id="11446" w:name="_Toc71901937"/>
      <w:bookmarkStart w:id="11447" w:name="_Toc79070373"/>
      <w:bookmarkStart w:id="11448" w:name="_Toc71015612"/>
    </w:p>
    <w:p w14:paraId="56A41F0D" w14:textId="77777777" w:rsidR="00CF4D93" w:rsidRPr="00D567D7" w:rsidRDefault="00CF4D93" w:rsidP="00B4250D">
      <w:pPr>
        <w:pStyle w:val="Kop3"/>
      </w:pPr>
      <w:bookmarkStart w:id="11449" w:name="_Toc97713167"/>
      <w:r w:rsidRPr="00D567D7">
        <w:t>Blok 6</w:t>
      </w:r>
      <w:r w:rsidR="00154EB8" w:rsidRPr="00D567D7">
        <w:t>0</w:t>
      </w:r>
      <w:r w:rsidRPr="00D567D7">
        <w:t xml:space="preserve"> </w:t>
      </w:r>
      <w:r w:rsidR="00A929D4" w:rsidRPr="00D567D7">
        <w:t xml:space="preserve">- </w:t>
      </w:r>
      <w:bookmarkEnd w:id="11446"/>
      <w:bookmarkEnd w:id="11447"/>
      <w:r w:rsidR="00851260" w:rsidRPr="00D567D7">
        <w:t>inventarisatie</w:t>
      </w:r>
      <w:bookmarkEnd w:id="11449"/>
      <w:r w:rsidRPr="00D567D7">
        <w:t xml:space="preserve"> </w:t>
      </w:r>
      <w:bookmarkEnd w:id="11448"/>
    </w:p>
    <w:p w14:paraId="714828E2" w14:textId="5F4B3E8D" w:rsidR="00211125" w:rsidRPr="00D567D7" w:rsidRDefault="001737E1" w:rsidP="00211125">
      <w:pPr>
        <w:rPr>
          <w:rFonts w:ascii="Verdana" w:hAnsi="Verdana"/>
          <w:sz w:val="18"/>
          <w:szCs w:val="18"/>
          <w:lang w:val="nl-NL"/>
        </w:rPr>
      </w:pPr>
      <w:r w:rsidRPr="00D567D7">
        <w:rPr>
          <w:rFonts w:ascii="Verdana" w:hAnsi="Verdana"/>
          <w:sz w:val="18"/>
          <w:szCs w:val="18"/>
          <w:lang w:val="nl-NL"/>
        </w:rPr>
        <w:t>De op te geven prij</w:t>
      </w:r>
      <w:r w:rsidR="00211125" w:rsidRPr="00D567D7">
        <w:rPr>
          <w:rFonts w:ascii="Verdana" w:hAnsi="Verdana"/>
          <w:sz w:val="18"/>
          <w:szCs w:val="18"/>
          <w:lang w:val="nl-NL"/>
        </w:rPr>
        <w:t>s</w:t>
      </w:r>
      <w:r w:rsidRPr="00D567D7">
        <w:rPr>
          <w:rFonts w:ascii="Verdana" w:hAnsi="Verdana"/>
          <w:sz w:val="18"/>
          <w:szCs w:val="18"/>
          <w:lang w:val="nl-NL"/>
        </w:rPr>
        <w:t xml:space="preserve"> betref</w:t>
      </w:r>
      <w:r w:rsidR="00211125" w:rsidRPr="00D567D7">
        <w:rPr>
          <w:rFonts w:ascii="Verdana" w:hAnsi="Verdana"/>
          <w:sz w:val="18"/>
          <w:szCs w:val="18"/>
          <w:lang w:val="nl-NL"/>
        </w:rPr>
        <w:t>t</w:t>
      </w:r>
      <w:r w:rsidRPr="00D567D7">
        <w:rPr>
          <w:rFonts w:ascii="Verdana" w:hAnsi="Verdana"/>
          <w:sz w:val="18"/>
          <w:szCs w:val="18"/>
          <w:lang w:val="nl-NL"/>
        </w:rPr>
        <w:t xml:space="preserve"> de </w:t>
      </w:r>
      <w:r w:rsidR="00211125" w:rsidRPr="00D567D7">
        <w:rPr>
          <w:rFonts w:ascii="Verdana" w:hAnsi="Verdana"/>
          <w:sz w:val="18"/>
          <w:szCs w:val="18"/>
          <w:lang w:val="nl-NL"/>
        </w:rPr>
        <w:t xml:space="preserve">een </w:t>
      </w:r>
      <w:r w:rsidRPr="00D567D7">
        <w:rPr>
          <w:rFonts w:ascii="Verdana" w:hAnsi="Verdana"/>
          <w:sz w:val="18"/>
          <w:szCs w:val="18"/>
          <w:lang w:val="nl-NL"/>
        </w:rPr>
        <w:t xml:space="preserve">werkzaamheden beschreven in paragraaf </w:t>
      </w:r>
      <w:r w:rsidRPr="00D567D7">
        <w:rPr>
          <w:rFonts w:ascii="Verdana" w:hAnsi="Verdana"/>
          <w:sz w:val="18"/>
          <w:szCs w:val="18"/>
        </w:rPr>
        <w:fldChar w:fldCharType="begin"/>
      </w:r>
      <w:r w:rsidRPr="00D567D7">
        <w:rPr>
          <w:rFonts w:ascii="Verdana" w:hAnsi="Verdana"/>
          <w:sz w:val="18"/>
          <w:szCs w:val="18"/>
          <w:lang w:val="nl-NL"/>
        </w:rPr>
        <w:instrText xml:space="preserve"> REF _Ref73714367 \r \h </w:instrText>
      </w:r>
      <w:r w:rsidR="001E3A05" w:rsidRPr="00D567D7">
        <w:rPr>
          <w:rFonts w:ascii="Verdana" w:hAnsi="Verdana"/>
          <w:sz w:val="18"/>
          <w:szCs w:val="18"/>
          <w:lang w:val="nl-NL"/>
        </w:rPr>
        <w:instrText xml:space="preserve"> \* MERGEFORMAT </w:instrText>
      </w:r>
      <w:r w:rsidRPr="00D567D7">
        <w:rPr>
          <w:rFonts w:ascii="Verdana" w:hAnsi="Verdana"/>
          <w:sz w:val="18"/>
          <w:szCs w:val="18"/>
        </w:rPr>
      </w:r>
      <w:r w:rsidRPr="00D567D7">
        <w:rPr>
          <w:rFonts w:ascii="Verdana" w:hAnsi="Verdana"/>
          <w:sz w:val="18"/>
          <w:szCs w:val="18"/>
        </w:rPr>
        <w:fldChar w:fldCharType="separate"/>
      </w:r>
      <w:r w:rsidR="000D596F" w:rsidRPr="00D567D7">
        <w:rPr>
          <w:rFonts w:ascii="Verdana" w:hAnsi="Verdana"/>
          <w:sz w:val="18"/>
          <w:szCs w:val="18"/>
          <w:lang w:val="nl-NL"/>
        </w:rPr>
        <w:t>4.</w:t>
      </w:r>
      <w:r w:rsidR="00F710AA" w:rsidRPr="00D567D7">
        <w:rPr>
          <w:rFonts w:ascii="Verdana" w:hAnsi="Verdana"/>
          <w:sz w:val="18"/>
          <w:szCs w:val="18"/>
          <w:lang w:val="nl-NL"/>
        </w:rPr>
        <w:t>6</w:t>
      </w:r>
      <w:r w:rsidR="000D596F" w:rsidRPr="00D567D7">
        <w:rPr>
          <w:rFonts w:ascii="Verdana" w:hAnsi="Verdana"/>
          <w:sz w:val="18"/>
          <w:szCs w:val="18"/>
          <w:lang w:val="nl-NL"/>
        </w:rPr>
        <w:t>.1</w:t>
      </w:r>
      <w:r w:rsidRPr="00D567D7">
        <w:rPr>
          <w:rFonts w:ascii="Verdana" w:hAnsi="Verdana"/>
          <w:sz w:val="18"/>
          <w:szCs w:val="18"/>
        </w:rPr>
        <w:fldChar w:fldCharType="end"/>
      </w:r>
      <w:r w:rsidR="00211125" w:rsidRPr="00D567D7">
        <w:rPr>
          <w:rFonts w:ascii="Verdana" w:hAnsi="Verdana"/>
          <w:sz w:val="18"/>
          <w:szCs w:val="18"/>
          <w:lang w:val="nl-NL"/>
        </w:rPr>
        <w:t>.</w:t>
      </w:r>
      <w:r w:rsidRPr="00D567D7">
        <w:rPr>
          <w:rFonts w:ascii="Verdana" w:hAnsi="Verdana"/>
          <w:sz w:val="18"/>
          <w:szCs w:val="18"/>
          <w:lang w:val="nl-NL"/>
        </w:rPr>
        <w:t xml:space="preserve"> </w:t>
      </w:r>
      <w:bookmarkStart w:id="11450" w:name="_Toc47430783"/>
      <w:bookmarkStart w:id="11451" w:name="_Toc71015613"/>
      <w:bookmarkStart w:id="11452" w:name="_Toc71901938"/>
      <w:bookmarkStart w:id="11453" w:name="_Toc79070374"/>
    </w:p>
    <w:p w14:paraId="78556D45" w14:textId="77777777" w:rsidR="00CF4D93" w:rsidRPr="00D567D7" w:rsidRDefault="00CF4D93" w:rsidP="00B4250D">
      <w:pPr>
        <w:pStyle w:val="Kop3"/>
        <w:rPr>
          <w:lang w:val="nl-NL"/>
        </w:rPr>
      </w:pPr>
      <w:bookmarkStart w:id="11454" w:name="_Toc97713168"/>
      <w:r w:rsidRPr="00D567D7">
        <w:rPr>
          <w:lang w:val="nl-NL"/>
        </w:rPr>
        <w:t xml:space="preserve">Blok 70 </w:t>
      </w:r>
      <w:r w:rsidR="00851260" w:rsidRPr="00D567D7">
        <w:rPr>
          <w:lang w:val="nl-NL"/>
        </w:rPr>
        <w:t>–</w:t>
      </w:r>
      <w:r w:rsidR="00A929D4" w:rsidRPr="00D567D7">
        <w:rPr>
          <w:lang w:val="nl-NL"/>
        </w:rPr>
        <w:t xml:space="preserve"> </w:t>
      </w:r>
      <w:r w:rsidRPr="00D567D7">
        <w:rPr>
          <w:lang w:val="nl-NL"/>
        </w:rPr>
        <w:t>Logboek</w:t>
      </w:r>
      <w:bookmarkEnd w:id="11450"/>
      <w:bookmarkEnd w:id="11451"/>
      <w:bookmarkEnd w:id="11452"/>
      <w:bookmarkEnd w:id="11453"/>
      <w:r w:rsidR="00DC45E8" w:rsidRPr="00D567D7">
        <w:rPr>
          <w:lang w:val="nl-NL"/>
        </w:rPr>
        <w:t>en</w:t>
      </w:r>
      <w:r w:rsidR="00851260" w:rsidRPr="00D567D7">
        <w:rPr>
          <w:lang w:val="nl-NL"/>
        </w:rPr>
        <w:t xml:space="preserve"> en ruimte dossier N</w:t>
      </w:r>
      <w:r w:rsidR="000F4595" w:rsidRPr="00D567D7">
        <w:rPr>
          <w:lang w:val="nl-NL"/>
        </w:rPr>
        <w:t>WR</w:t>
      </w:r>
      <w:bookmarkEnd w:id="11454"/>
    </w:p>
    <w:p w14:paraId="004DE3FC" w14:textId="77777777" w:rsidR="00FF5519" w:rsidRPr="00D567D7" w:rsidRDefault="00CF4D93" w:rsidP="00CF4D93">
      <w:pPr>
        <w:rPr>
          <w:rFonts w:ascii="Verdana" w:hAnsi="Verdana"/>
          <w:sz w:val="18"/>
          <w:szCs w:val="18"/>
          <w:lang w:val="nl-NL"/>
        </w:rPr>
      </w:pPr>
      <w:r w:rsidRPr="00D567D7">
        <w:rPr>
          <w:rFonts w:ascii="Verdana" w:hAnsi="Verdana"/>
          <w:sz w:val="18"/>
          <w:szCs w:val="18"/>
          <w:lang w:val="nl-NL"/>
        </w:rPr>
        <w:t>Indien er geen logboek</w:t>
      </w:r>
      <w:r w:rsidR="00DC45E8" w:rsidRPr="00D567D7">
        <w:rPr>
          <w:rFonts w:ascii="Verdana" w:hAnsi="Verdana"/>
          <w:sz w:val="18"/>
          <w:szCs w:val="18"/>
          <w:lang w:val="nl-NL"/>
        </w:rPr>
        <w:t>en</w:t>
      </w:r>
      <w:r w:rsidR="00851260" w:rsidRPr="00D567D7">
        <w:rPr>
          <w:rFonts w:ascii="Verdana" w:hAnsi="Verdana"/>
          <w:sz w:val="18"/>
          <w:szCs w:val="18"/>
          <w:lang w:val="nl-NL"/>
        </w:rPr>
        <w:t xml:space="preserve"> of ruimte dossier</w:t>
      </w:r>
      <w:r w:rsidR="000F4595" w:rsidRPr="00D567D7">
        <w:rPr>
          <w:rFonts w:ascii="Verdana" w:hAnsi="Verdana"/>
          <w:sz w:val="18"/>
          <w:szCs w:val="18"/>
          <w:lang w:val="nl-NL"/>
        </w:rPr>
        <w:t xml:space="preserve"> NWR</w:t>
      </w:r>
      <w:r w:rsidRPr="00D567D7">
        <w:rPr>
          <w:rFonts w:ascii="Verdana" w:hAnsi="Verdana"/>
          <w:sz w:val="18"/>
          <w:szCs w:val="18"/>
          <w:lang w:val="nl-NL"/>
        </w:rPr>
        <w:t xml:space="preserve"> aanwezig is moet de </w:t>
      </w:r>
      <w:r w:rsidR="00601894" w:rsidRPr="00D567D7">
        <w:rPr>
          <w:rFonts w:ascii="Verdana" w:hAnsi="Verdana"/>
          <w:sz w:val="18"/>
          <w:szCs w:val="18"/>
          <w:lang w:val="nl-NL"/>
        </w:rPr>
        <w:t>Aannemer</w:t>
      </w:r>
      <w:r w:rsidRPr="00D567D7">
        <w:rPr>
          <w:rFonts w:ascii="Verdana" w:hAnsi="Verdana"/>
          <w:sz w:val="18"/>
          <w:szCs w:val="18"/>
          <w:lang w:val="nl-NL"/>
        </w:rPr>
        <w:t xml:space="preserve"> </w:t>
      </w:r>
      <w:r w:rsidR="00851260" w:rsidRPr="00D567D7">
        <w:rPr>
          <w:rFonts w:ascii="Verdana" w:hAnsi="Verdana"/>
          <w:sz w:val="18"/>
          <w:szCs w:val="18"/>
          <w:lang w:val="nl-NL"/>
        </w:rPr>
        <w:t>deze</w:t>
      </w:r>
      <w:r w:rsidRPr="00D567D7">
        <w:rPr>
          <w:rFonts w:ascii="Verdana" w:hAnsi="Verdana"/>
          <w:sz w:val="18"/>
          <w:szCs w:val="18"/>
          <w:lang w:val="nl-NL"/>
        </w:rPr>
        <w:t xml:space="preserve"> leveren zoals beschreven in hoofdstuk </w:t>
      </w:r>
      <w:r w:rsidR="00211125" w:rsidRPr="00D567D7">
        <w:rPr>
          <w:rFonts w:ascii="Verdana" w:hAnsi="Verdana"/>
          <w:sz w:val="18"/>
          <w:szCs w:val="18"/>
          <w:lang w:val="nl-NL"/>
        </w:rPr>
        <w:t xml:space="preserve">4 en </w:t>
      </w:r>
      <w:r w:rsidRPr="00D567D7">
        <w:rPr>
          <w:rFonts w:ascii="Verdana" w:hAnsi="Verdana"/>
          <w:sz w:val="18"/>
          <w:szCs w:val="18"/>
          <w:lang w:val="nl-NL"/>
        </w:rPr>
        <w:t>5. Verrekening van de werkzaamheden vindt plaats per geleverd logboek</w:t>
      </w:r>
      <w:r w:rsidR="00851260" w:rsidRPr="00D567D7">
        <w:rPr>
          <w:rFonts w:ascii="Verdana" w:hAnsi="Verdana"/>
          <w:sz w:val="18"/>
          <w:szCs w:val="18"/>
          <w:lang w:val="nl-NL"/>
        </w:rPr>
        <w:t>/ruimte dossier N</w:t>
      </w:r>
      <w:r w:rsidR="000F4595" w:rsidRPr="00D567D7">
        <w:rPr>
          <w:rFonts w:ascii="Verdana" w:hAnsi="Verdana"/>
          <w:sz w:val="18"/>
          <w:szCs w:val="18"/>
          <w:lang w:val="nl-NL"/>
        </w:rPr>
        <w:t>WR</w:t>
      </w:r>
      <w:r w:rsidRPr="00D567D7">
        <w:rPr>
          <w:rFonts w:ascii="Verdana" w:hAnsi="Verdana"/>
          <w:sz w:val="18"/>
          <w:szCs w:val="18"/>
          <w:lang w:val="nl-NL"/>
        </w:rPr>
        <w:t>.</w:t>
      </w:r>
    </w:p>
    <w:p w14:paraId="472FEE06" w14:textId="77777777" w:rsidR="00CF4D93" w:rsidRPr="00D567D7" w:rsidRDefault="00CF4D93" w:rsidP="00B4250D">
      <w:pPr>
        <w:pStyle w:val="Kop3"/>
        <w:rPr>
          <w:lang w:val="nl-NL"/>
        </w:rPr>
      </w:pPr>
      <w:bookmarkStart w:id="11455" w:name="_Toc47430784"/>
      <w:bookmarkStart w:id="11456" w:name="_Toc71015614"/>
      <w:bookmarkStart w:id="11457" w:name="_Toc71901939"/>
      <w:bookmarkStart w:id="11458" w:name="_Toc79070375"/>
      <w:bookmarkStart w:id="11459" w:name="_Toc97713169"/>
      <w:r w:rsidRPr="00D567D7">
        <w:rPr>
          <w:lang w:val="nl-NL"/>
        </w:rPr>
        <w:t xml:space="preserve">Blok 75 </w:t>
      </w:r>
      <w:r w:rsidR="00A929D4" w:rsidRPr="00D567D7">
        <w:rPr>
          <w:lang w:val="nl-NL"/>
        </w:rPr>
        <w:t xml:space="preserve">- </w:t>
      </w:r>
      <w:r w:rsidRPr="00D567D7">
        <w:rPr>
          <w:lang w:val="nl-NL"/>
        </w:rPr>
        <w:t xml:space="preserve">Vergoeding voor niet </w:t>
      </w:r>
      <w:r w:rsidR="007643F8" w:rsidRPr="00D567D7">
        <w:rPr>
          <w:lang w:val="nl-NL"/>
        </w:rPr>
        <w:t>uitvoerbare</w:t>
      </w:r>
      <w:r w:rsidRPr="00D567D7">
        <w:rPr>
          <w:lang w:val="nl-NL"/>
        </w:rPr>
        <w:t xml:space="preserve"> werkzaamheden en wachturen</w:t>
      </w:r>
      <w:bookmarkEnd w:id="11455"/>
      <w:bookmarkEnd w:id="11456"/>
      <w:bookmarkEnd w:id="11457"/>
      <w:bookmarkEnd w:id="11458"/>
      <w:bookmarkEnd w:id="11459"/>
    </w:p>
    <w:p w14:paraId="14CB2DDB" w14:textId="77777777" w:rsidR="00CF4D93" w:rsidRPr="00D567D7" w:rsidRDefault="00CF4D93" w:rsidP="00CF4D93">
      <w:pPr>
        <w:pStyle w:val="Plattetekst"/>
        <w:rPr>
          <w:rFonts w:ascii="Verdana" w:hAnsi="Verdana"/>
          <w:bCs/>
          <w:sz w:val="18"/>
          <w:szCs w:val="18"/>
          <w:lang w:val="nl-NL"/>
        </w:rPr>
      </w:pPr>
      <w:r w:rsidRPr="00D567D7">
        <w:rPr>
          <w:rFonts w:ascii="Verdana" w:hAnsi="Verdana"/>
          <w:bCs/>
          <w:sz w:val="18"/>
          <w:szCs w:val="18"/>
          <w:lang w:val="nl-NL"/>
        </w:rPr>
        <w:t xml:space="preserve">Regel 75.1 </w:t>
      </w:r>
    </w:p>
    <w:p w14:paraId="51AAEBF8" w14:textId="77777777" w:rsidR="00CF4D93" w:rsidRPr="00D567D7" w:rsidRDefault="00CF4D93" w:rsidP="00CF4D93">
      <w:pPr>
        <w:pStyle w:val="Plattetekst"/>
        <w:rPr>
          <w:rFonts w:ascii="Verdana" w:hAnsi="Verdana"/>
          <w:sz w:val="18"/>
          <w:szCs w:val="18"/>
          <w:lang w:val="nl-NL"/>
        </w:rPr>
      </w:pPr>
      <w:r w:rsidRPr="00D567D7">
        <w:rPr>
          <w:rFonts w:ascii="Verdana" w:hAnsi="Verdana"/>
          <w:sz w:val="18"/>
          <w:szCs w:val="18"/>
          <w:lang w:val="nl-NL"/>
        </w:rPr>
        <w:t xml:space="preserve">Bij niet keuren zoals beschreven in hoofdstuk 5 of het niet aanwezig zijn van de installatie kan </w:t>
      </w:r>
      <w:r w:rsidR="00601894" w:rsidRPr="00D567D7">
        <w:rPr>
          <w:rFonts w:ascii="Verdana" w:hAnsi="Verdana"/>
          <w:sz w:val="18"/>
          <w:szCs w:val="18"/>
          <w:lang w:val="nl-NL"/>
        </w:rPr>
        <w:t>Aannemer</w:t>
      </w:r>
      <w:r w:rsidRPr="00D567D7">
        <w:rPr>
          <w:rFonts w:ascii="Verdana" w:hAnsi="Verdana"/>
          <w:sz w:val="18"/>
          <w:szCs w:val="18"/>
          <w:lang w:val="nl-NL"/>
        </w:rPr>
        <w:t xml:space="preserve"> dit bedrag declareren. Indien er voor dezelfde installatie</w:t>
      </w:r>
      <w:r w:rsidR="00AC3D48" w:rsidRPr="00D567D7">
        <w:rPr>
          <w:rFonts w:ascii="Verdana" w:hAnsi="Verdana"/>
          <w:sz w:val="18"/>
          <w:szCs w:val="18"/>
          <w:lang w:val="nl-NL"/>
        </w:rPr>
        <w:t>/gebouw</w:t>
      </w:r>
      <w:r w:rsidR="005079C1" w:rsidRPr="00D567D7">
        <w:rPr>
          <w:rFonts w:ascii="Verdana" w:hAnsi="Verdana"/>
          <w:sz w:val="18"/>
          <w:szCs w:val="18"/>
          <w:lang w:val="nl-NL"/>
        </w:rPr>
        <w:t xml:space="preserve"> en terrein</w:t>
      </w:r>
      <w:r w:rsidRPr="00D567D7">
        <w:rPr>
          <w:rFonts w:ascii="Verdana" w:hAnsi="Verdana"/>
          <w:sz w:val="18"/>
          <w:szCs w:val="18"/>
          <w:lang w:val="nl-NL"/>
        </w:rPr>
        <w:t xml:space="preserve"> meerdere PO</w:t>
      </w:r>
      <w:r w:rsidR="00C26852" w:rsidRPr="00D567D7">
        <w:rPr>
          <w:rFonts w:ascii="Verdana" w:hAnsi="Verdana"/>
          <w:sz w:val="18"/>
          <w:szCs w:val="18"/>
          <w:lang w:val="nl-NL"/>
        </w:rPr>
        <w:t>-</w:t>
      </w:r>
      <w:r w:rsidRPr="00D567D7">
        <w:rPr>
          <w:rFonts w:ascii="Verdana" w:hAnsi="Verdana"/>
          <w:sz w:val="18"/>
          <w:szCs w:val="18"/>
          <w:lang w:val="nl-NL"/>
        </w:rPr>
        <w:t>activiteiten moeten plaatsvinden kan dit bedrag maar 1 keer worden verrekend.</w:t>
      </w:r>
    </w:p>
    <w:p w14:paraId="252B78E4" w14:textId="77777777" w:rsidR="00CF4D93" w:rsidRPr="00D567D7" w:rsidRDefault="00CF4D93" w:rsidP="00CF4D93">
      <w:pPr>
        <w:pStyle w:val="Plattetekst"/>
        <w:rPr>
          <w:rFonts w:ascii="Verdana" w:hAnsi="Verdana"/>
          <w:bCs/>
          <w:sz w:val="18"/>
          <w:szCs w:val="18"/>
          <w:lang w:val="nl-NL"/>
        </w:rPr>
      </w:pPr>
      <w:r w:rsidRPr="00D567D7">
        <w:rPr>
          <w:rFonts w:ascii="Verdana" w:hAnsi="Verdana"/>
          <w:bCs/>
          <w:sz w:val="18"/>
          <w:szCs w:val="18"/>
          <w:lang w:val="nl-NL"/>
        </w:rPr>
        <w:t xml:space="preserve">Regel 75.2 </w:t>
      </w:r>
    </w:p>
    <w:p w14:paraId="0FC9769B" w14:textId="6248BC9D" w:rsidR="00CF4D93" w:rsidRPr="00D567D7" w:rsidRDefault="00CF4D93" w:rsidP="00CF4D93">
      <w:pPr>
        <w:pStyle w:val="Plattetekst"/>
        <w:rPr>
          <w:rFonts w:ascii="Verdana" w:hAnsi="Verdana"/>
          <w:sz w:val="18"/>
          <w:szCs w:val="18"/>
          <w:lang w:val="nl-NL"/>
        </w:rPr>
      </w:pPr>
      <w:r w:rsidRPr="00D567D7">
        <w:rPr>
          <w:rFonts w:ascii="Verdana" w:hAnsi="Verdana"/>
          <w:sz w:val="18"/>
          <w:szCs w:val="18"/>
          <w:lang w:val="nl-NL"/>
        </w:rPr>
        <w:t xml:space="preserve">Voor nieuwe componenten welke </w:t>
      </w:r>
      <w:r w:rsidR="00A929D4" w:rsidRPr="00D567D7">
        <w:rPr>
          <w:rFonts w:ascii="Verdana" w:hAnsi="Verdana"/>
          <w:sz w:val="18"/>
          <w:szCs w:val="18"/>
          <w:lang w:val="nl-NL"/>
        </w:rPr>
        <w:t>volledig ingevuld</w:t>
      </w:r>
      <w:r w:rsidRPr="00D567D7">
        <w:rPr>
          <w:rFonts w:ascii="Verdana" w:hAnsi="Verdana"/>
          <w:sz w:val="18"/>
          <w:szCs w:val="18"/>
          <w:lang w:val="nl-NL"/>
        </w:rPr>
        <w:t xml:space="preserve"> worden op de update</w:t>
      </w:r>
      <w:r w:rsidR="004A70B5" w:rsidRPr="00D567D7">
        <w:rPr>
          <w:rFonts w:ascii="Verdana" w:hAnsi="Verdana"/>
          <w:sz w:val="18"/>
          <w:szCs w:val="18"/>
          <w:lang w:val="nl-NL"/>
        </w:rPr>
        <w:t xml:space="preserve"> </w:t>
      </w:r>
      <w:r w:rsidR="004C2975" w:rsidRPr="00D567D7">
        <w:rPr>
          <w:rFonts w:ascii="Verdana" w:hAnsi="Verdana"/>
          <w:sz w:val="18"/>
          <w:szCs w:val="18"/>
          <w:lang w:val="nl-NL"/>
        </w:rPr>
        <w:t>Componentenlijst</w:t>
      </w:r>
      <w:r w:rsidRPr="00D567D7">
        <w:rPr>
          <w:rFonts w:ascii="Verdana" w:hAnsi="Verdana"/>
          <w:sz w:val="18"/>
          <w:szCs w:val="18"/>
          <w:lang w:val="nl-NL"/>
        </w:rPr>
        <w:t xml:space="preserve"> kan de </w:t>
      </w:r>
      <w:r w:rsidR="00601894" w:rsidRPr="00D567D7">
        <w:rPr>
          <w:rFonts w:ascii="Verdana" w:hAnsi="Verdana"/>
          <w:sz w:val="18"/>
          <w:szCs w:val="18"/>
          <w:lang w:val="nl-NL"/>
        </w:rPr>
        <w:t>Aannemer</w:t>
      </w:r>
      <w:r w:rsidRPr="00D567D7">
        <w:rPr>
          <w:rFonts w:ascii="Verdana" w:hAnsi="Verdana"/>
          <w:sz w:val="18"/>
          <w:szCs w:val="18"/>
          <w:lang w:val="nl-NL"/>
        </w:rPr>
        <w:t xml:space="preserve"> het door hem opgegeven bedrag in rekening brengen. Tot de werkzaamheden behoren het </w:t>
      </w:r>
      <w:r w:rsidR="00A929D4" w:rsidRPr="00D567D7">
        <w:rPr>
          <w:rFonts w:ascii="Verdana" w:hAnsi="Verdana"/>
          <w:sz w:val="18"/>
          <w:szCs w:val="18"/>
          <w:lang w:val="nl-NL"/>
        </w:rPr>
        <w:t>aanleveren</w:t>
      </w:r>
      <w:r w:rsidRPr="00D567D7">
        <w:rPr>
          <w:rFonts w:ascii="Verdana" w:hAnsi="Verdana"/>
          <w:sz w:val="18"/>
          <w:szCs w:val="18"/>
          <w:lang w:val="nl-NL"/>
        </w:rPr>
        <w:t xml:space="preserve"> van de gegevens</w:t>
      </w:r>
      <w:r w:rsidR="00A929D4" w:rsidRPr="00D567D7">
        <w:rPr>
          <w:rFonts w:ascii="Verdana" w:hAnsi="Verdana"/>
          <w:sz w:val="18"/>
          <w:szCs w:val="18"/>
          <w:lang w:val="nl-NL"/>
        </w:rPr>
        <w:t xml:space="preserve"> en volledig </w:t>
      </w:r>
      <w:r w:rsidRPr="00D567D7">
        <w:rPr>
          <w:rFonts w:ascii="Verdana" w:hAnsi="Verdana"/>
          <w:sz w:val="18"/>
          <w:szCs w:val="18"/>
          <w:lang w:val="nl-NL"/>
        </w:rPr>
        <w:t>in</w:t>
      </w:r>
      <w:r w:rsidR="00A929D4" w:rsidRPr="00D567D7">
        <w:rPr>
          <w:rFonts w:ascii="Verdana" w:hAnsi="Verdana"/>
          <w:sz w:val="18"/>
          <w:szCs w:val="18"/>
          <w:lang w:val="nl-NL"/>
        </w:rPr>
        <w:t>ge</w:t>
      </w:r>
      <w:r w:rsidRPr="00D567D7">
        <w:rPr>
          <w:rFonts w:ascii="Verdana" w:hAnsi="Verdana"/>
          <w:sz w:val="18"/>
          <w:szCs w:val="18"/>
          <w:lang w:val="nl-NL"/>
        </w:rPr>
        <w:t>vul</w:t>
      </w:r>
      <w:r w:rsidR="00A929D4" w:rsidRPr="00D567D7">
        <w:rPr>
          <w:rFonts w:ascii="Verdana" w:hAnsi="Verdana"/>
          <w:sz w:val="18"/>
          <w:szCs w:val="18"/>
          <w:lang w:val="nl-NL"/>
        </w:rPr>
        <w:t xml:space="preserve">de </w:t>
      </w:r>
      <w:r w:rsidRPr="00D567D7">
        <w:rPr>
          <w:rFonts w:ascii="Verdana" w:hAnsi="Verdana"/>
          <w:sz w:val="18"/>
          <w:szCs w:val="18"/>
          <w:lang w:val="nl-NL"/>
        </w:rPr>
        <w:t>update</w:t>
      </w:r>
      <w:r w:rsidR="004A70B5" w:rsidRPr="00D567D7">
        <w:rPr>
          <w:rFonts w:ascii="Verdana" w:hAnsi="Verdana"/>
          <w:sz w:val="18"/>
          <w:szCs w:val="18"/>
          <w:lang w:val="nl-NL"/>
        </w:rPr>
        <w:t xml:space="preserve"> </w:t>
      </w:r>
      <w:r w:rsidR="004C2975" w:rsidRPr="00D567D7">
        <w:rPr>
          <w:rFonts w:ascii="Verdana" w:hAnsi="Verdana"/>
          <w:sz w:val="18"/>
          <w:szCs w:val="18"/>
          <w:lang w:val="nl-NL"/>
        </w:rPr>
        <w:t>Componentenlijst</w:t>
      </w:r>
      <w:r w:rsidRPr="00D567D7">
        <w:rPr>
          <w:rFonts w:ascii="Verdana" w:hAnsi="Verdana"/>
          <w:sz w:val="18"/>
          <w:szCs w:val="18"/>
          <w:lang w:val="nl-NL"/>
        </w:rPr>
        <w:t>.</w:t>
      </w:r>
      <w:r w:rsidR="00A929D4" w:rsidRPr="00D567D7">
        <w:rPr>
          <w:rFonts w:ascii="Verdana" w:hAnsi="Verdana"/>
          <w:sz w:val="18"/>
          <w:szCs w:val="18"/>
          <w:lang w:val="nl-NL"/>
        </w:rPr>
        <w:t xml:space="preserve"> Onvolledige gegevens en/</w:t>
      </w:r>
      <w:r w:rsidR="004A70B5" w:rsidRPr="00D567D7">
        <w:rPr>
          <w:rFonts w:ascii="Verdana" w:hAnsi="Verdana"/>
          <w:sz w:val="18"/>
          <w:szCs w:val="18"/>
          <w:lang w:val="nl-NL"/>
        </w:rPr>
        <w:t xml:space="preserve"> </w:t>
      </w:r>
      <w:r w:rsidR="00A929D4" w:rsidRPr="00D567D7">
        <w:rPr>
          <w:rFonts w:ascii="Verdana" w:hAnsi="Verdana"/>
          <w:sz w:val="18"/>
          <w:szCs w:val="18"/>
          <w:lang w:val="nl-NL"/>
        </w:rPr>
        <w:t>of update</w:t>
      </w:r>
      <w:r w:rsidR="004A70B5" w:rsidRPr="00D567D7">
        <w:rPr>
          <w:rFonts w:ascii="Verdana" w:hAnsi="Verdana"/>
          <w:sz w:val="18"/>
          <w:szCs w:val="18"/>
          <w:lang w:val="nl-NL"/>
        </w:rPr>
        <w:t xml:space="preserve"> </w:t>
      </w:r>
      <w:r w:rsidR="004C2975" w:rsidRPr="00D567D7">
        <w:rPr>
          <w:rFonts w:ascii="Verdana" w:hAnsi="Verdana"/>
          <w:sz w:val="18"/>
          <w:szCs w:val="18"/>
          <w:lang w:val="nl-NL"/>
        </w:rPr>
        <w:t>Componentenlijsten</w:t>
      </w:r>
      <w:r w:rsidR="00A929D4" w:rsidRPr="00D567D7">
        <w:rPr>
          <w:rFonts w:ascii="Verdana" w:hAnsi="Verdana"/>
          <w:sz w:val="18"/>
          <w:szCs w:val="18"/>
          <w:lang w:val="nl-NL"/>
        </w:rPr>
        <w:t xml:space="preserve"> worden niet vergoed.</w:t>
      </w:r>
      <w:r w:rsidR="00FA511D" w:rsidRPr="00D567D7">
        <w:rPr>
          <w:rFonts w:ascii="Verdana" w:hAnsi="Verdana"/>
          <w:sz w:val="18"/>
          <w:szCs w:val="18"/>
          <w:lang w:val="nl-NL"/>
        </w:rPr>
        <w:t xml:space="preserve"> </w:t>
      </w:r>
      <w:r w:rsidR="00F710AA" w:rsidRPr="00D567D7">
        <w:rPr>
          <w:rFonts w:ascii="Verdana" w:hAnsi="Verdana"/>
          <w:sz w:val="18"/>
          <w:szCs w:val="18"/>
          <w:lang w:val="nl-NL"/>
        </w:rPr>
        <w:t>Deze vergoeding geld niet v</w:t>
      </w:r>
      <w:r w:rsidR="00FA511D" w:rsidRPr="00D567D7">
        <w:rPr>
          <w:rFonts w:ascii="Verdana" w:hAnsi="Verdana"/>
          <w:sz w:val="18"/>
          <w:szCs w:val="18"/>
          <w:lang w:val="nl-NL"/>
        </w:rPr>
        <w:t>oor nieuwe componenten welke zijn geconstateerd tijdens het inventarisatie van blok 60.</w:t>
      </w:r>
    </w:p>
    <w:p w14:paraId="3ED7DF7E" w14:textId="77777777" w:rsidR="00CF4D93" w:rsidRPr="00D567D7" w:rsidRDefault="00CF4D93" w:rsidP="00CF4D93">
      <w:pPr>
        <w:pStyle w:val="Plattetekst"/>
        <w:rPr>
          <w:rFonts w:ascii="Verdana" w:hAnsi="Verdana"/>
          <w:bCs/>
          <w:sz w:val="18"/>
          <w:szCs w:val="18"/>
          <w:lang w:val="nl-NL"/>
        </w:rPr>
      </w:pPr>
      <w:r w:rsidRPr="00D567D7">
        <w:rPr>
          <w:rFonts w:ascii="Verdana" w:hAnsi="Verdana"/>
          <w:bCs/>
          <w:sz w:val="18"/>
          <w:szCs w:val="18"/>
          <w:lang w:val="nl-NL"/>
        </w:rPr>
        <w:t>Regel 75.3</w:t>
      </w:r>
    </w:p>
    <w:p w14:paraId="7AA5ADAD" w14:textId="77777777" w:rsidR="00CF4D93" w:rsidRPr="00D567D7" w:rsidRDefault="00CF4D93" w:rsidP="00CF4D93">
      <w:pPr>
        <w:pStyle w:val="Plattetekst"/>
        <w:rPr>
          <w:rFonts w:ascii="Verdana" w:hAnsi="Verdana"/>
          <w:sz w:val="18"/>
          <w:szCs w:val="18"/>
          <w:lang w:val="nl-NL"/>
        </w:rPr>
      </w:pPr>
      <w:r w:rsidRPr="00D567D7">
        <w:rPr>
          <w:rFonts w:ascii="Verdana" w:hAnsi="Verdana"/>
          <w:sz w:val="18"/>
          <w:szCs w:val="18"/>
          <w:lang w:val="nl-NL"/>
        </w:rPr>
        <w:t xml:space="preserve">Met wachturen wordt bedoeld, de uren langer dan één uur en door de </w:t>
      </w:r>
      <w:r w:rsidR="00601894" w:rsidRPr="00D567D7">
        <w:rPr>
          <w:rFonts w:ascii="Verdana" w:hAnsi="Verdana"/>
          <w:sz w:val="18"/>
          <w:szCs w:val="18"/>
          <w:lang w:val="nl-NL"/>
        </w:rPr>
        <w:t>Opdrachtgever</w:t>
      </w:r>
      <w:r w:rsidRPr="00D567D7">
        <w:rPr>
          <w:rFonts w:ascii="Verdana" w:hAnsi="Verdana"/>
          <w:sz w:val="18"/>
          <w:szCs w:val="18"/>
          <w:lang w:val="nl-NL"/>
        </w:rPr>
        <w:t xml:space="preserve"> veroorzaakt. Wachturen kunnen per dag maximaal 1 dagdeel zijn (4 uur). Het 1</w:t>
      </w:r>
      <w:r w:rsidRPr="00D567D7">
        <w:rPr>
          <w:rFonts w:ascii="Verdana" w:hAnsi="Verdana"/>
          <w:sz w:val="18"/>
          <w:szCs w:val="18"/>
          <w:vertAlign w:val="superscript"/>
          <w:lang w:val="nl-NL"/>
        </w:rPr>
        <w:t>e</w:t>
      </w:r>
      <w:r w:rsidRPr="00D567D7">
        <w:rPr>
          <w:rFonts w:ascii="Verdana" w:hAnsi="Verdana"/>
          <w:sz w:val="18"/>
          <w:szCs w:val="18"/>
          <w:lang w:val="nl-NL"/>
        </w:rPr>
        <w:t xml:space="preserve"> uur wordt nooit verrekend. Het maximale te verrekenen uren per dag is </w:t>
      </w:r>
      <w:r w:rsidR="00A929D4" w:rsidRPr="00D567D7">
        <w:rPr>
          <w:rFonts w:ascii="Verdana" w:hAnsi="Verdana"/>
          <w:sz w:val="18"/>
          <w:szCs w:val="18"/>
          <w:lang w:val="nl-NL"/>
        </w:rPr>
        <w:t xml:space="preserve">daarom </w:t>
      </w:r>
      <w:r w:rsidRPr="00D567D7">
        <w:rPr>
          <w:rFonts w:ascii="Verdana" w:hAnsi="Verdana"/>
          <w:sz w:val="18"/>
          <w:szCs w:val="18"/>
          <w:lang w:val="nl-NL"/>
        </w:rPr>
        <w:t>3 uur. </w:t>
      </w:r>
      <w:r w:rsidR="00E201E7" w:rsidRPr="00D567D7">
        <w:rPr>
          <w:rFonts w:ascii="Verdana" w:hAnsi="Verdana"/>
          <w:sz w:val="18"/>
          <w:szCs w:val="18"/>
          <w:lang w:val="nl-NL"/>
        </w:rPr>
        <w:t xml:space="preserve">De </w:t>
      </w:r>
      <w:r w:rsidRPr="00D567D7">
        <w:rPr>
          <w:rFonts w:ascii="Verdana" w:hAnsi="Verdana"/>
          <w:sz w:val="18"/>
          <w:szCs w:val="18"/>
          <w:lang w:val="nl-NL"/>
        </w:rPr>
        <w:t>in het</w:t>
      </w:r>
      <w:r w:rsidR="00E71033" w:rsidRPr="00D567D7">
        <w:rPr>
          <w:rFonts w:ascii="Verdana" w:hAnsi="Verdana"/>
          <w:sz w:val="18"/>
          <w:szCs w:val="18"/>
          <w:lang w:val="nl-NL"/>
        </w:rPr>
        <w:t xml:space="preserve"> </w:t>
      </w:r>
      <w:r w:rsidR="004C2975" w:rsidRPr="00D567D7">
        <w:rPr>
          <w:rFonts w:ascii="Verdana" w:hAnsi="Verdana"/>
          <w:sz w:val="18"/>
          <w:szCs w:val="18"/>
          <w:lang w:val="nl-NL"/>
        </w:rPr>
        <w:t>Prijzenboek</w:t>
      </w:r>
      <w:r w:rsidRPr="00D567D7">
        <w:rPr>
          <w:rFonts w:ascii="Verdana" w:hAnsi="Verdana"/>
          <w:sz w:val="18"/>
          <w:szCs w:val="18"/>
          <w:lang w:val="nl-NL"/>
        </w:rPr>
        <w:t xml:space="preserve"> ingevuld</w:t>
      </w:r>
      <w:r w:rsidR="00E201E7" w:rsidRPr="00D567D7">
        <w:rPr>
          <w:rFonts w:ascii="Verdana" w:hAnsi="Verdana"/>
          <w:sz w:val="18"/>
          <w:szCs w:val="18"/>
          <w:lang w:val="nl-NL"/>
        </w:rPr>
        <w:t>e</w:t>
      </w:r>
      <w:r w:rsidRPr="00D567D7">
        <w:rPr>
          <w:rFonts w:ascii="Verdana" w:hAnsi="Verdana"/>
          <w:sz w:val="18"/>
          <w:szCs w:val="18"/>
          <w:lang w:val="nl-NL"/>
        </w:rPr>
        <w:t xml:space="preserve"> prijs is het gemiddelde uurloon voor een werknemer ingevuld bij het uurtarief correctief onderhoud.</w:t>
      </w:r>
    </w:p>
    <w:p w14:paraId="4104BBEF" w14:textId="77777777" w:rsidR="00CF4D93" w:rsidRPr="00D567D7" w:rsidRDefault="00601894" w:rsidP="00CF4D93">
      <w:pPr>
        <w:pStyle w:val="Plattetekst"/>
        <w:rPr>
          <w:rFonts w:ascii="Verdana" w:hAnsi="Verdana"/>
          <w:sz w:val="18"/>
          <w:szCs w:val="18"/>
          <w:lang w:val="nl-NL"/>
        </w:rPr>
      </w:pPr>
      <w:r w:rsidRPr="00D567D7">
        <w:rPr>
          <w:rFonts w:ascii="Verdana" w:hAnsi="Verdana"/>
          <w:sz w:val="18"/>
          <w:szCs w:val="18"/>
          <w:lang w:val="nl-NL"/>
        </w:rPr>
        <w:t>Aannemer</w:t>
      </w:r>
      <w:r w:rsidR="00CF4D93" w:rsidRPr="00D567D7">
        <w:rPr>
          <w:rFonts w:ascii="Verdana" w:hAnsi="Verdana"/>
          <w:sz w:val="18"/>
          <w:szCs w:val="18"/>
          <w:lang w:val="nl-NL"/>
        </w:rPr>
        <w:t xml:space="preserve"> toont aan </w:t>
      </w:r>
      <w:r w:rsidRPr="00D567D7">
        <w:rPr>
          <w:rFonts w:ascii="Verdana" w:hAnsi="Verdana"/>
          <w:sz w:val="18"/>
          <w:szCs w:val="18"/>
          <w:lang w:val="nl-NL"/>
        </w:rPr>
        <w:t>Opdrachtgever</w:t>
      </w:r>
      <w:r w:rsidR="00CF4D93" w:rsidRPr="00D567D7">
        <w:rPr>
          <w:rFonts w:ascii="Verdana" w:hAnsi="Verdana"/>
          <w:sz w:val="18"/>
          <w:szCs w:val="18"/>
          <w:lang w:val="nl-NL"/>
        </w:rPr>
        <w:t xml:space="preserve"> aan dat </w:t>
      </w:r>
      <w:r w:rsidRPr="00D567D7">
        <w:rPr>
          <w:rFonts w:ascii="Verdana" w:hAnsi="Verdana"/>
          <w:sz w:val="18"/>
          <w:szCs w:val="18"/>
          <w:lang w:val="nl-NL"/>
        </w:rPr>
        <w:t>Aannemer</w:t>
      </w:r>
      <w:r w:rsidR="00CF4D93" w:rsidRPr="00D567D7">
        <w:rPr>
          <w:rFonts w:ascii="Verdana" w:hAnsi="Verdana"/>
          <w:sz w:val="18"/>
          <w:szCs w:val="18"/>
          <w:lang w:val="nl-NL"/>
        </w:rPr>
        <w:t xml:space="preserve"> door toedoen van </w:t>
      </w:r>
      <w:r w:rsidRPr="00D567D7">
        <w:rPr>
          <w:rFonts w:ascii="Verdana" w:hAnsi="Verdana"/>
          <w:sz w:val="18"/>
          <w:szCs w:val="18"/>
          <w:lang w:val="nl-NL"/>
        </w:rPr>
        <w:t>Opdrachtgever</w:t>
      </w:r>
      <w:r w:rsidR="00CF4D93" w:rsidRPr="00D567D7">
        <w:rPr>
          <w:rFonts w:ascii="Verdana" w:hAnsi="Verdana"/>
          <w:sz w:val="18"/>
          <w:szCs w:val="18"/>
          <w:lang w:val="nl-NL"/>
        </w:rPr>
        <w:t xml:space="preserve"> een beroep doet op wachturen.</w:t>
      </w:r>
    </w:p>
    <w:p w14:paraId="6DAAA3DA" w14:textId="77777777" w:rsidR="00CF4D93" w:rsidRPr="00D567D7" w:rsidRDefault="00CF4D93" w:rsidP="00CF4D93">
      <w:pPr>
        <w:pStyle w:val="Plattetekst"/>
        <w:rPr>
          <w:rFonts w:ascii="Verdana" w:hAnsi="Verdana"/>
          <w:sz w:val="18"/>
          <w:szCs w:val="18"/>
          <w:lang w:val="nl-NL"/>
        </w:rPr>
      </w:pPr>
      <w:r w:rsidRPr="00D567D7">
        <w:rPr>
          <w:rFonts w:ascii="Verdana" w:hAnsi="Verdana"/>
          <w:sz w:val="18"/>
          <w:szCs w:val="18"/>
          <w:lang w:val="nl-NL"/>
        </w:rPr>
        <w:t xml:space="preserve">Om wachturen te voorkomen moet </w:t>
      </w:r>
      <w:r w:rsidR="00601894" w:rsidRPr="00D567D7">
        <w:rPr>
          <w:rFonts w:ascii="Verdana" w:hAnsi="Verdana"/>
          <w:sz w:val="18"/>
          <w:szCs w:val="18"/>
          <w:lang w:val="nl-NL"/>
        </w:rPr>
        <w:t>Aannemer</w:t>
      </w:r>
      <w:r w:rsidRPr="00D567D7">
        <w:rPr>
          <w:rFonts w:ascii="Verdana" w:hAnsi="Verdana"/>
          <w:sz w:val="18"/>
          <w:szCs w:val="18"/>
          <w:lang w:val="nl-NL"/>
        </w:rPr>
        <w:t xml:space="preserve"> bij problemen bij toegang direct contact opnemen met de regionaal contactpersoon van de </w:t>
      </w:r>
      <w:r w:rsidR="00601894" w:rsidRPr="00D567D7">
        <w:rPr>
          <w:rFonts w:ascii="Verdana" w:hAnsi="Verdana"/>
          <w:sz w:val="18"/>
          <w:szCs w:val="18"/>
          <w:lang w:val="nl-NL"/>
        </w:rPr>
        <w:t>Opdrachtgever</w:t>
      </w:r>
      <w:r w:rsidRPr="00D567D7">
        <w:rPr>
          <w:rFonts w:ascii="Verdana" w:hAnsi="Verdana"/>
          <w:sz w:val="18"/>
          <w:szCs w:val="18"/>
          <w:lang w:val="nl-NL"/>
        </w:rPr>
        <w:t xml:space="preserve">. Bij afwezigheid van de regionaal contactpersoon met de Contracthouder of </w:t>
      </w:r>
      <w:r w:rsidR="00140AB2" w:rsidRPr="00D567D7">
        <w:rPr>
          <w:rFonts w:ascii="Verdana" w:hAnsi="Verdana"/>
          <w:sz w:val="18"/>
          <w:szCs w:val="18"/>
          <w:lang w:val="nl-NL"/>
        </w:rPr>
        <w:t xml:space="preserve">de </w:t>
      </w:r>
      <w:r w:rsidR="005B01D3" w:rsidRPr="00D567D7">
        <w:rPr>
          <w:rFonts w:ascii="Verdana" w:hAnsi="Verdana"/>
          <w:sz w:val="18"/>
          <w:szCs w:val="18"/>
          <w:lang w:val="nl-NL"/>
        </w:rPr>
        <w:t>storingsdienst van</w:t>
      </w:r>
      <w:r w:rsidRPr="00D567D7">
        <w:rPr>
          <w:rFonts w:ascii="Verdana" w:hAnsi="Verdana"/>
          <w:sz w:val="18"/>
          <w:szCs w:val="18"/>
          <w:lang w:val="nl-NL"/>
        </w:rPr>
        <w:t xml:space="preserve"> Defensie</w:t>
      </w:r>
      <w:r w:rsidR="00F97E9F" w:rsidRPr="00D567D7">
        <w:rPr>
          <w:rFonts w:ascii="Verdana" w:hAnsi="Verdana"/>
          <w:sz w:val="18"/>
          <w:szCs w:val="18"/>
          <w:lang w:val="nl-NL"/>
        </w:rPr>
        <w:t xml:space="preserve"> (SVD)</w:t>
      </w:r>
      <w:r w:rsidRPr="00D567D7">
        <w:rPr>
          <w:rFonts w:ascii="Verdana" w:hAnsi="Verdana"/>
          <w:sz w:val="18"/>
          <w:szCs w:val="18"/>
          <w:lang w:val="nl-NL"/>
        </w:rPr>
        <w:t xml:space="preserve"> van de betreffende RVB-regio. Gegevens worden bij de startvergadering bekend gemaakt.</w:t>
      </w:r>
    </w:p>
    <w:p w14:paraId="465CCED7" w14:textId="77777777" w:rsidR="00786EFB" w:rsidRPr="00D567D7" w:rsidRDefault="00601894" w:rsidP="004C74BC">
      <w:pPr>
        <w:rPr>
          <w:rFonts w:ascii="Verdana" w:hAnsi="Verdana"/>
          <w:sz w:val="18"/>
          <w:szCs w:val="18"/>
          <w:lang w:val="nl-NL"/>
        </w:rPr>
      </w:pPr>
      <w:r w:rsidRPr="00D567D7">
        <w:rPr>
          <w:rFonts w:ascii="Verdana" w:hAnsi="Verdana"/>
          <w:sz w:val="18"/>
          <w:szCs w:val="18"/>
          <w:lang w:val="nl-NL"/>
        </w:rPr>
        <w:t>Aannemer</w:t>
      </w:r>
      <w:r w:rsidR="00CF4D93" w:rsidRPr="00D567D7">
        <w:rPr>
          <w:rFonts w:ascii="Verdana" w:hAnsi="Verdana"/>
          <w:sz w:val="18"/>
          <w:szCs w:val="18"/>
          <w:lang w:val="nl-NL"/>
        </w:rPr>
        <w:t xml:space="preserve"> moet altijd afspraken maken over de toegang tot het betreffende object/gebouw. En per toegang tot een gebouw, overeenstemming te hebben met de objectbeheerder</w:t>
      </w:r>
      <w:r w:rsidR="001D72C9" w:rsidRPr="00D567D7">
        <w:rPr>
          <w:rFonts w:ascii="Verdana" w:hAnsi="Verdana"/>
          <w:sz w:val="18"/>
          <w:szCs w:val="18"/>
          <w:lang w:val="nl-NL"/>
        </w:rPr>
        <w:t xml:space="preserve"> en/of gebouwbeheerder</w:t>
      </w:r>
      <w:r w:rsidR="00CF4D93" w:rsidRPr="00D567D7">
        <w:rPr>
          <w:rFonts w:ascii="Verdana" w:hAnsi="Verdana"/>
          <w:sz w:val="18"/>
          <w:szCs w:val="18"/>
          <w:lang w:val="nl-NL"/>
        </w:rPr>
        <w:t xml:space="preserve">. Voordat </w:t>
      </w:r>
      <w:r w:rsidRPr="00D567D7">
        <w:rPr>
          <w:rFonts w:ascii="Verdana" w:hAnsi="Verdana"/>
          <w:sz w:val="18"/>
          <w:szCs w:val="18"/>
          <w:lang w:val="nl-NL"/>
        </w:rPr>
        <w:t>Aannemer</w:t>
      </w:r>
      <w:r w:rsidR="00CF4D93" w:rsidRPr="00D567D7">
        <w:rPr>
          <w:rFonts w:ascii="Verdana" w:hAnsi="Verdana"/>
          <w:sz w:val="18"/>
          <w:szCs w:val="18"/>
          <w:lang w:val="nl-NL"/>
        </w:rPr>
        <w:t xml:space="preserve"> </w:t>
      </w:r>
      <w:r w:rsidR="00140AB2" w:rsidRPr="00D567D7">
        <w:rPr>
          <w:rFonts w:ascii="Verdana" w:hAnsi="Verdana"/>
          <w:sz w:val="18"/>
          <w:szCs w:val="18"/>
          <w:lang w:val="nl-NL"/>
        </w:rPr>
        <w:t>vertrekt</w:t>
      </w:r>
      <w:r w:rsidR="00CF4D93" w:rsidRPr="00D567D7">
        <w:rPr>
          <w:rFonts w:ascii="Verdana" w:hAnsi="Verdana"/>
          <w:sz w:val="18"/>
          <w:szCs w:val="18"/>
          <w:lang w:val="nl-NL"/>
        </w:rPr>
        <w:t xml:space="preserve"> moet deze afspraak aantoonbaar bevestigd zijn door beide partijen.</w:t>
      </w:r>
      <w:r w:rsidR="00E201E7" w:rsidRPr="00D567D7">
        <w:rPr>
          <w:rFonts w:ascii="Verdana" w:hAnsi="Verdana"/>
          <w:sz w:val="18"/>
          <w:szCs w:val="18"/>
          <w:lang w:val="nl-NL"/>
        </w:rPr>
        <w:t xml:space="preserve"> Indien </w:t>
      </w:r>
      <w:r w:rsidRPr="00D567D7">
        <w:rPr>
          <w:rFonts w:ascii="Verdana" w:hAnsi="Verdana"/>
          <w:sz w:val="18"/>
          <w:szCs w:val="18"/>
          <w:lang w:val="nl-NL"/>
        </w:rPr>
        <w:t>Aannemer</w:t>
      </w:r>
      <w:r w:rsidR="00E201E7" w:rsidRPr="00D567D7">
        <w:rPr>
          <w:rFonts w:ascii="Verdana" w:hAnsi="Verdana"/>
          <w:sz w:val="18"/>
          <w:szCs w:val="18"/>
          <w:lang w:val="nl-NL"/>
        </w:rPr>
        <w:t xml:space="preserve"> zich niet aan de afspraken houdt, dan kunnen geen wachturen in rekening worden gebracht.</w:t>
      </w:r>
    </w:p>
    <w:p w14:paraId="7177F6A1" w14:textId="77777777" w:rsidR="00CF4D93" w:rsidRPr="00D567D7" w:rsidRDefault="00CF4D93" w:rsidP="00B4250D">
      <w:pPr>
        <w:pStyle w:val="Kop3"/>
        <w:rPr>
          <w:lang w:val="nl-NL"/>
        </w:rPr>
      </w:pPr>
      <w:bookmarkStart w:id="11460" w:name="_Toc71015616"/>
      <w:bookmarkStart w:id="11461" w:name="_Toc71901941"/>
      <w:bookmarkStart w:id="11462" w:name="_Toc79070377"/>
      <w:bookmarkStart w:id="11463" w:name="_Toc97713170"/>
      <w:r w:rsidRPr="00D567D7">
        <w:rPr>
          <w:lang w:val="nl-NL"/>
        </w:rPr>
        <w:t xml:space="preserve">Blok 100 </w:t>
      </w:r>
      <w:r w:rsidR="00E71033" w:rsidRPr="00D567D7">
        <w:rPr>
          <w:lang w:val="nl-NL"/>
        </w:rPr>
        <w:t xml:space="preserve">- </w:t>
      </w:r>
      <w:r w:rsidRPr="00D567D7">
        <w:rPr>
          <w:lang w:val="nl-NL"/>
        </w:rPr>
        <w:t xml:space="preserve">Verrekenprijzen voor herstellen van </w:t>
      </w:r>
      <w:r w:rsidR="004A70B5" w:rsidRPr="00D567D7">
        <w:rPr>
          <w:lang w:val="nl-NL"/>
        </w:rPr>
        <w:t>onderdelen/</w:t>
      </w:r>
      <w:r w:rsidRPr="00D567D7">
        <w:rPr>
          <w:lang w:val="nl-NL"/>
        </w:rPr>
        <w:t xml:space="preserve"> vervangwerkzaamheden</w:t>
      </w:r>
      <w:bookmarkEnd w:id="11460"/>
      <w:bookmarkEnd w:id="11461"/>
      <w:bookmarkEnd w:id="11462"/>
      <w:bookmarkEnd w:id="11463"/>
    </w:p>
    <w:p w14:paraId="223D673D" w14:textId="77777777" w:rsidR="00CF4D93" w:rsidRPr="00D567D7" w:rsidRDefault="00CF4D93" w:rsidP="00A150FC">
      <w:pPr>
        <w:pStyle w:val="Plattetekst"/>
        <w:rPr>
          <w:rFonts w:ascii="Verdana" w:hAnsi="Verdana"/>
          <w:sz w:val="18"/>
          <w:szCs w:val="18"/>
          <w:lang w:val="nl-NL"/>
        </w:rPr>
      </w:pPr>
      <w:r w:rsidRPr="00D567D7">
        <w:rPr>
          <w:rFonts w:ascii="Verdana" w:hAnsi="Verdana"/>
          <w:sz w:val="18"/>
          <w:szCs w:val="18"/>
          <w:lang w:val="nl-NL"/>
        </w:rPr>
        <w:t>Alle regel</w:t>
      </w:r>
      <w:r w:rsidR="00140AB2" w:rsidRPr="00D567D7">
        <w:rPr>
          <w:rFonts w:ascii="Verdana" w:hAnsi="Verdana"/>
          <w:sz w:val="18"/>
          <w:szCs w:val="18"/>
          <w:lang w:val="nl-NL"/>
        </w:rPr>
        <w:t>s</w:t>
      </w:r>
      <w:r w:rsidRPr="00D567D7">
        <w:rPr>
          <w:rFonts w:ascii="Verdana" w:hAnsi="Verdana"/>
          <w:sz w:val="18"/>
          <w:szCs w:val="18"/>
          <w:lang w:val="nl-NL"/>
        </w:rPr>
        <w:t xml:space="preserve"> </w:t>
      </w:r>
      <w:r w:rsidR="000E1CDD" w:rsidRPr="00D567D7">
        <w:rPr>
          <w:rFonts w:ascii="Verdana" w:hAnsi="Verdana"/>
          <w:sz w:val="18"/>
          <w:szCs w:val="18"/>
          <w:lang w:val="nl-NL"/>
        </w:rPr>
        <w:t>in</w:t>
      </w:r>
      <w:r w:rsidRPr="00D567D7">
        <w:rPr>
          <w:rFonts w:ascii="Verdana" w:hAnsi="Verdana"/>
          <w:sz w:val="18"/>
          <w:szCs w:val="18"/>
          <w:lang w:val="nl-NL"/>
        </w:rPr>
        <w:t xml:space="preserve"> blok 100 zijn a</w:t>
      </w:r>
      <w:r w:rsidR="00140AB2" w:rsidRPr="00D567D7">
        <w:rPr>
          <w:rFonts w:ascii="Verdana" w:hAnsi="Verdana"/>
          <w:sz w:val="18"/>
          <w:szCs w:val="18"/>
          <w:lang w:val="nl-NL"/>
        </w:rPr>
        <w:t>l</w:t>
      </w:r>
      <w:r w:rsidRPr="00D567D7">
        <w:rPr>
          <w:rFonts w:ascii="Verdana" w:hAnsi="Verdana"/>
          <w:sz w:val="18"/>
          <w:szCs w:val="18"/>
          <w:lang w:val="nl-NL"/>
        </w:rPr>
        <w:t>l-in prijzen voor leveren, plaatsen en bedrijfsvaardig opleveren van de beschreven onderdelen en componenten.</w:t>
      </w:r>
      <w:r w:rsidR="008F25CF" w:rsidRPr="00D567D7">
        <w:rPr>
          <w:rFonts w:ascii="Verdana" w:hAnsi="Verdana"/>
          <w:sz w:val="18"/>
          <w:szCs w:val="18"/>
          <w:lang w:val="nl-NL"/>
        </w:rPr>
        <w:t xml:space="preserve"> </w:t>
      </w:r>
      <w:r w:rsidRPr="00D567D7">
        <w:rPr>
          <w:rFonts w:ascii="Verdana" w:hAnsi="Verdana"/>
          <w:sz w:val="18"/>
          <w:szCs w:val="18"/>
          <w:lang w:val="nl-NL"/>
        </w:rPr>
        <w:t>Dit betreft complete vervangingen inclusief uren en materiaal</w:t>
      </w:r>
      <w:r w:rsidR="008F25CF" w:rsidRPr="00D567D7">
        <w:rPr>
          <w:rFonts w:ascii="Verdana" w:hAnsi="Verdana"/>
          <w:sz w:val="18"/>
          <w:szCs w:val="18"/>
          <w:lang w:val="nl-NL"/>
        </w:rPr>
        <w:t xml:space="preserve"> en het verwijderen en afvoeren van</w:t>
      </w:r>
      <w:r w:rsidRPr="00D567D7">
        <w:rPr>
          <w:rFonts w:ascii="Verdana" w:hAnsi="Verdana"/>
          <w:sz w:val="18"/>
          <w:szCs w:val="18"/>
          <w:lang w:val="nl-NL"/>
        </w:rPr>
        <w:t xml:space="preserve"> huidige installaties en/of delen</w:t>
      </w:r>
      <w:r w:rsidR="000E1CDD" w:rsidRPr="00D567D7">
        <w:rPr>
          <w:rFonts w:ascii="Verdana" w:hAnsi="Verdana"/>
          <w:sz w:val="18"/>
          <w:szCs w:val="18"/>
          <w:lang w:val="nl-NL"/>
        </w:rPr>
        <w:t>. Z</w:t>
      </w:r>
      <w:r w:rsidR="00786EFB" w:rsidRPr="00D567D7">
        <w:rPr>
          <w:rFonts w:ascii="Verdana" w:hAnsi="Verdana"/>
          <w:sz w:val="18"/>
          <w:szCs w:val="18"/>
          <w:lang w:val="nl-NL"/>
        </w:rPr>
        <w:t xml:space="preserve">ie ook paragraaf </w:t>
      </w:r>
      <w:r w:rsidR="00D24267" w:rsidRPr="00D567D7">
        <w:rPr>
          <w:rFonts w:ascii="Verdana" w:hAnsi="Verdana"/>
          <w:sz w:val="18"/>
          <w:szCs w:val="18"/>
        </w:rPr>
        <w:fldChar w:fldCharType="begin"/>
      </w:r>
      <w:r w:rsidR="00D24267" w:rsidRPr="00D567D7">
        <w:rPr>
          <w:rFonts w:ascii="Verdana" w:hAnsi="Verdana"/>
          <w:sz w:val="18"/>
          <w:szCs w:val="18"/>
          <w:lang w:val="nl-NL"/>
        </w:rPr>
        <w:instrText xml:space="preserve"> REF _Ref70675204 \r \h </w:instrText>
      </w:r>
      <w:r w:rsidR="001E3A05" w:rsidRPr="00D567D7">
        <w:rPr>
          <w:rFonts w:ascii="Verdana" w:hAnsi="Verdana"/>
          <w:sz w:val="18"/>
          <w:szCs w:val="18"/>
          <w:lang w:val="nl-NL"/>
        </w:rPr>
        <w:instrText xml:space="preserve"> \* MERGEFORMAT </w:instrText>
      </w:r>
      <w:r w:rsidR="00D24267" w:rsidRPr="00D567D7">
        <w:rPr>
          <w:rFonts w:ascii="Verdana" w:hAnsi="Verdana"/>
          <w:sz w:val="18"/>
          <w:szCs w:val="18"/>
        </w:rPr>
      </w:r>
      <w:r w:rsidR="00D24267" w:rsidRPr="00D567D7">
        <w:rPr>
          <w:rFonts w:ascii="Verdana" w:hAnsi="Verdana"/>
          <w:sz w:val="18"/>
          <w:szCs w:val="18"/>
        </w:rPr>
        <w:fldChar w:fldCharType="separate"/>
      </w:r>
      <w:r w:rsidR="000D596F" w:rsidRPr="00D567D7">
        <w:rPr>
          <w:rFonts w:ascii="Verdana" w:hAnsi="Verdana"/>
          <w:sz w:val="18"/>
          <w:szCs w:val="18"/>
          <w:lang w:val="nl-NL"/>
        </w:rPr>
        <w:t>4.6.4</w:t>
      </w:r>
      <w:r w:rsidR="00D24267" w:rsidRPr="00D567D7">
        <w:rPr>
          <w:rFonts w:ascii="Verdana" w:hAnsi="Verdana"/>
          <w:sz w:val="18"/>
          <w:szCs w:val="18"/>
        </w:rPr>
        <w:fldChar w:fldCharType="end"/>
      </w:r>
      <w:r w:rsidR="000E1CDD" w:rsidRPr="00D567D7">
        <w:rPr>
          <w:rFonts w:ascii="Verdana" w:hAnsi="Verdana"/>
          <w:sz w:val="18"/>
          <w:szCs w:val="18"/>
          <w:lang w:val="nl-NL"/>
        </w:rPr>
        <w:t xml:space="preserve"> aangaande aanvullende voorwaarden die geacht worden in de prijzen inbegrepen te zijn.</w:t>
      </w:r>
      <w:r w:rsidRPr="00D567D7">
        <w:rPr>
          <w:rFonts w:ascii="Verdana" w:hAnsi="Verdana"/>
          <w:sz w:val="18"/>
          <w:szCs w:val="18"/>
          <w:lang w:val="nl-NL"/>
        </w:rPr>
        <w:t xml:space="preserve"> </w:t>
      </w:r>
    </w:p>
    <w:p w14:paraId="28AE669A" w14:textId="77777777" w:rsidR="00FF5D76" w:rsidRPr="00D567D7" w:rsidRDefault="00FF5D76" w:rsidP="00A5099F">
      <w:pPr>
        <w:pStyle w:val="Kop4"/>
        <w:rPr>
          <w:szCs w:val="18"/>
        </w:rPr>
      </w:pPr>
      <w:bookmarkStart w:id="11464" w:name="_Toc71901942"/>
      <w:bookmarkStart w:id="11465" w:name="_Toc79070378"/>
      <w:bookmarkStart w:id="11466" w:name="_Toc97713171"/>
      <w:r w:rsidRPr="00D567D7">
        <w:rPr>
          <w:szCs w:val="18"/>
        </w:rPr>
        <w:t>Eisen vervanging armaturen noodverlichting</w:t>
      </w:r>
      <w:bookmarkEnd w:id="11464"/>
      <w:bookmarkEnd w:id="11465"/>
      <w:bookmarkEnd w:id="11466"/>
    </w:p>
    <w:p w14:paraId="45A2FACF" w14:textId="77777777" w:rsidR="00FF5D76" w:rsidRPr="00D567D7" w:rsidRDefault="00FF5D76" w:rsidP="00FF5D76">
      <w:pPr>
        <w:rPr>
          <w:rFonts w:ascii="Verdana" w:hAnsi="Verdana"/>
          <w:sz w:val="18"/>
          <w:szCs w:val="18"/>
          <w:lang w:val="nl-NL"/>
        </w:rPr>
      </w:pPr>
      <w:r w:rsidRPr="00D567D7">
        <w:rPr>
          <w:rFonts w:ascii="Verdana" w:hAnsi="Verdana"/>
          <w:sz w:val="18"/>
          <w:szCs w:val="18"/>
          <w:lang w:val="nl-NL"/>
        </w:rPr>
        <w:t>Wanneer armaturen van noodverlichting vervangen moeten worden gelden de volgende eisen voor het nieuw te plaatsen armatuur:</w:t>
      </w:r>
    </w:p>
    <w:p w14:paraId="187CC160" w14:textId="77777777" w:rsidR="00FF5D76" w:rsidRPr="00D567D7" w:rsidRDefault="00FF5D76" w:rsidP="00606D2D">
      <w:pPr>
        <w:pStyle w:val="Lijstalinea"/>
        <w:numPr>
          <w:ilvl w:val="0"/>
          <w:numId w:val="21"/>
        </w:numPr>
        <w:rPr>
          <w:rFonts w:ascii="Verdana" w:hAnsi="Verdana"/>
          <w:sz w:val="18"/>
          <w:szCs w:val="18"/>
          <w:lang w:val="nl-NL"/>
        </w:rPr>
      </w:pPr>
      <w:r w:rsidRPr="00D567D7">
        <w:rPr>
          <w:rFonts w:ascii="Verdana" w:hAnsi="Verdana"/>
          <w:sz w:val="18"/>
          <w:szCs w:val="18"/>
          <w:lang w:val="nl-NL"/>
        </w:rPr>
        <w:t xml:space="preserve">Decentraal uitgevoerd, tenzij centrale noodverlichting aanwezig is. </w:t>
      </w:r>
    </w:p>
    <w:p w14:paraId="0513421E" w14:textId="77777777" w:rsidR="00FF5D76" w:rsidRPr="00D567D7" w:rsidRDefault="00FF5D76" w:rsidP="00606D2D">
      <w:pPr>
        <w:pStyle w:val="Lijstalinea"/>
        <w:numPr>
          <w:ilvl w:val="1"/>
          <w:numId w:val="21"/>
        </w:numPr>
        <w:rPr>
          <w:rFonts w:ascii="Verdana" w:hAnsi="Verdana"/>
          <w:sz w:val="18"/>
          <w:szCs w:val="18"/>
          <w:lang w:val="nl-NL"/>
        </w:rPr>
      </w:pPr>
      <w:r w:rsidRPr="00D567D7">
        <w:rPr>
          <w:rFonts w:ascii="Verdana" w:hAnsi="Verdana"/>
          <w:sz w:val="18"/>
          <w:szCs w:val="18"/>
          <w:lang w:val="nl-NL"/>
        </w:rPr>
        <w:t>Bij centrale noodverlichting geschikt voor functioneren met het aanwezige systeem.</w:t>
      </w:r>
    </w:p>
    <w:p w14:paraId="4EDC1BE4" w14:textId="77777777" w:rsidR="00FF5D76" w:rsidRPr="00D567D7" w:rsidRDefault="00FF5D76" w:rsidP="00606D2D">
      <w:pPr>
        <w:pStyle w:val="Lijstalinea"/>
        <w:numPr>
          <w:ilvl w:val="1"/>
          <w:numId w:val="21"/>
        </w:numPr>
        <w:rPr>
          <w:rFonts w:ascii="Verdana" w:hAnsi="Verdana"/>
          <w:sz w:val="18"/>
          <w:szCs w:val="18"/>
          <w:lang w:val="nl-NL"/>
        </w:rPr>
      </w:pPr>
      <w:r w:rsidRPr="00D567D7">
        <w:rPr>
          <w:rFonts w:ascii="Verdana" w:hAnsi="Verdana"/>
          <w:sz w:val="18"/>
          <w:szCs w:val="18"/>
          <w:lang w:val="nl-NL"/>
        </w:rPr>
        <w:t>Bij decentrale noodverlichting geschikt voor functioneren met het systeem voor statussignalering, indien aanwezig.</w:t>
      </w:r>
    </w:p>
    <w:p w14:paraId="6D26CCFF" w14:textId="77777777" w:rsidR="00FF5D76" w:rsidRPr="00D567D7" w:rsidRDefault="00FF5D76" w:rsidP="00606D2D">
      <w:pPr>
        <w:pStyle w:val="Lijstalinea"/>
        <w:numPr>
          <w:ilvl w:val="0"/>
          <w:numId w:val="21"/>
        </w:numPr>
        <w:rPr>
          <w:rFonts w:ascii="Verdana" w:hAnsi="Verdana"/>
          <w:sz w:val="18"/>
          <w:szCs w:val="18"/>
          <w:lang w:val="nl-NL"/>
        </w:rPr>
      </w:pPr>
      <w:r w:rsidRPr="00D567D7">
        <w:rPr>
          <w:rFonts w:ascii="Verdana" w:hAnsi="Verdana"/>
          <w:sz w:val="18"/>
          <w:szCs w:val="18"/>
          <w:lang w:val="nl-NL"/>
        </w:rPr>
        <w:t>Lichtuitstraling overeenkomstig het te vervangen armatuur, afgestemd op de situatie.</w:t>
      </w:r>
    </w:p>
    <w:p w14:paraId="0493444F" w14:textId="77777777" w:rsidR="00FF5D76" w:rsidRPr="00D567D7" w:rsidRDefault="00FF5D76" w:rsidP="00606D2D">
      <w:pPr>
        <w:pStyle w:val="Lijstalinea"/>
        <w:numPr>
          <w:ilvl w:val="0"/>
          <w:numId w:val="21"/>
        </w:numPr>
        <w:rPr>
          <w:rFonts w:ascii="Verdana" w:hAnsi="Verdana"/>
          <w:sz w:val="18"/>
          <w:szCs w:val="18"/>
        </w:rPr>
      </w:pPr>
      <w:r w:rsidRPr="00D567D7">
        <w:rPr>
          <w:rFonts w:ascii="Verdana" w:hAnsi="Verdana"/>
          <w:sz w:val="18"/>
          <w:szCs w:val="18"/>
        </w:rPr>
        <w:t>Lichtbron led.</w:t>
      </w:r>
    </w:p>
    <w:p w14:paraId="20B02CF2" w14:textId="77777777" w:rsidR="00FF5D76" w:rsidRPr="00D567D7" w:rsidRDefault="00FF5D76" w:rsidP="00606D2D">
      <w:pPr>
        <w:pStyle w:val="Lijstalinea"/>
        <w:numPr>
          <w:ilvl w:val="0"/>
          <w:numId w:val="21"/>
        </w:numPr>
        <w:rPr>
          <w:rFonts w:ascii="Verdana" w:hAnsi="Verdana"/>
          <w:sz w:val="18"/>
          <w:szCs w:val="18"/>
          <w:lang w:val="nl-NL"/>
        </w:rPr>
      </w:pPr>
      <w:r w:rsidRPr="00D567D7">
        <w:rPr>
          <w:rFonts w:ascii="Verdana" w:hAnsi="Verdana"/>
          <w:sz w:val="18"/>
          <w:szCs w:val="18"/>
          <w:lang w:val="nl-NL"/>
        </w:rPr>
        <w:lastRenderedPageBreak/>
        <w:t>Voorzien van automatische zelftestfunctie, waarmee moet worden gecontroleerd of een armatuur naar behoren functioneert, de autonomie voldoet, en/ of de lichtbron functioneel is. Het armatuur moet zijn voorzien van ten minste twee stuks indicatieled, die vanaf de buitenzijde te allen tijde duidelijk zichtbaar moeten zijn. De leds moeten minimaal netspanning aanwezig en storing aangeven. De led netspanning uitvoeren in groene kleur. De led storing in afwijkende kleur. Deze laatste moet knipperen bij een storing.</w:t>
      </w:r>
    </w:p>
    <w:p w14:paraId="21B8F3C4" w14:textId="77777777" w:rsidR="00FF5D76" w:rsidRPr="00D567D7" w:rsidRDefault="00FF5D76" w:rsidP="00606D2D">
      <w:pPr>
        <w:pStyle w:val="Lijstalinea"/>
        <w:numPr>
          <w:ilvl w:val="0"/>
          <w:numId w:val="21"/>
        </w:numPr>
        <w:rPr>
          <w:rFonts w:ascii="Verdana" w:hAnsi="Verdana"/>
          <w:sz w:val="18"/>
          <w:szCs w:val="18"/>
          <w:lang w:val="nl-NL"/>
        </w:rPr>
      </w:pPr>
      <w:r w:rsidRPr="00D567D7">
        <w:rPr>
          <w:rFonts w:ascii="Verdana" w:hAnsi="Verdana"/>
          <w:sz w:val="18"/>
          <w:szCs w:val="18"/>
          <w:lang w:val="nl-NL"/>
        </w:rPr>
        <w:t>Het armatuur moet zijn voorzien van een productgarantie van ten minste 4 jaar.</w:t>
      </w:r>
    </w:p>
    <w:p w14:paraId="4F6C745A" w14:textId="77777777" w:rsidR="00FF5D76" w:rsidRPr="00D567D7" w:rsidRDefault="00FF5D76" w:rsidP="00606D2D">
      <w:pPr>
        <w:pStyle w:val="Lijstalinea"/>
        <w:numPr>
          <w:ilvl w:val="0"/>
          <w:numId w:val="21"/>
        </w:numPr>
        <w:rPr>
          <w:rFonts w:ascii="Verdana" w:hAnsi="Verdana"/>
          <w:sz w:val="18"/>
          <w:szCs w:val="18"/>
          <w:lang w:val="nl-NL"/>
        </w:rPr>
      </w:pPr>
      <w:r w:rsidRPr="00D567D7">
        <w:rPr>
          <w:rFonts w:ascii="Verdana" w:hAnsi="Verdana"/>
          <w:sz w:val="18"/>
          <w:szCs w:val="18"/>
          <w:lang w:val="nl-NL"/>
        </w:rPr>
        <w:t>De keuze voor het armatuur inclusief accu moet worden gemaakt op basis van de zogenaamde 'Total Cost of Ownership' voor een periode van 15 jaar. Het armatuur met de ‘voordeligste’ TCO moet worden toegepast. De keuze schriftelijk onderbouwen voorzien van prijzen voor materiaal</w:t>
      </w:r>
      <w:r w:rsidR="009D6629" w:rsidRPr="00D567D7">
        <w:rPr>
          <w:rFonts w:ascii="Verdana" w:hAnsi="Verdana"/>
          <w:sz w:val="18"/>
          <w:szCs w:val="18"/>
          <w:lang w:val="nl-NL"/>
        </w:rPr>
        <w:t xml:space="preserve"> inclusief korting volgens blok 45</w:t>
      </w:r>
      <w:r w:rsidRPr="00D567D7">
        <w:rPr>
          <w:rFonts w:ascii="Verdana" w:hAnsi="Verdana"/>
          <w:sz w:val="18"/>
          <w:szCs w:val="18"/>
          <w:lang w:val="nl-NL"/>
        </w:rPr>
        <w:t>,</w:t>
      </w:r>
      <w:r w:rsidR="009D6629" w:rsidRPr="00D567D7">
        <w:rPr>
          <w:rFonts w:ascii="Verdana" w:hAnsi="Verdana"/>
          <w:sz w:val="18"/>
          <w:szCs w:val="18"/>
          <w:lang w:val="nl-NL"/>
        </w:rPr>
        <w:t xml:space="preserve"> en</w:t>
      </w:r>
      <w:r w:rsidRPr="00D567D7">
        <w:rPr>
          <w:rFonts w:ascii="Verdana" w:hAnsi="Verdana"/>
          <w:sz w:val="18"/>
          <w:szCs w:val="18"/>
          <w:lang w:val="nl-NL"/>
        </w:rPr>
        <w:t xml:space="preserve"> inclusief de kosten voor vervangen van de accu’s. In het vergelijk ook armaturen met supercondensator als accu opnemen.</w:t>
      </w:r>
    </w:p>
    <w:p w14:paraId="0EB88BD9" w14:textId="77777777" w:rsidR="00FF5D76" w:rsidRPr="00D567D7" w:rsidRDefault="00FF5D76" w:rsidP="00606D2D">
      <w:pPr>
        <w:pStyle w:val="Lijstalinea"/>
        <w:numPr>
          <w:ilvl w:val="0"/>
          <w:numId w:val="21"/>
        </w:numPr>
        <w:rPr>
          <w:rFonts w:ascii="Verdana" w:hAnsi="Verdana"/>
          <w:sz w:val="18"/>
          <w:szCs w:val="18"/>
          <w:lang w:val="nl-NL"/>
        </w:rPr>
      </w:pPr>
      <w:r w:rsidRPr="00D567D7">
        <w:rPr>
          <w:rFonts w:ascii="Verdana" w:hAnsi="Verdana"/>
          <w:sz w:val="18"/>
          <w:szCs w:val="18"/>
          <w:lang w:val="nl-NL"/>
        </w:rPr>
        <w:t xml:space="preserve">Nieuwe armaturen voorzien van sticker met unieke barcode voor in het overzicht noodverlichting. </w:t>
      </w:r>
    </w:p>
    <w:p w14:paraId="58D9AD91" w14:textId="77777777" w:rsidR="00CF4D93" w:rsidRPr="00D567D7" w:rsidRDefault="00CF4D93" w:rsidP="00B4250D">
      <w:pPr>
        <w:pStyle w:val="Kop3"/>
        <w:rPr>
          <w:lang w:val="nl-NL"/>
        </w:rPr>
      </w:pPr>
      <w:bookmarkStart w:id="11467" w:name="_Toc47430786"/>
      <w:bookmarkStart w:id="11468" w:name="_Ref58404107"/>
      <w:bookmarkStart w:id="11469" w:name="_Ref58404359"/>
      <w:bookmarkStart w:id="11470" w:name="_Toc71015617"/>
      <w:bookmarkStart w:id="11471" w:name="_Toc71901943"/>
      <w:bookmarkStart w:id="11472" w:name="_Toc79070379"/>
      <w:bookmarkStart w:id="11473" w:name="_Toc97713172"/>
      <w:r w:rsidRPr="00D567D7">
        <w:rPr>
          <w:lang w:val="nl-NL"/>
        </w:rPr>
        <w:t>Blok 140 Tekenwerk digitaal bij meer dan 40 symbolen per tekening</w:t>
      </w:r>
      <w:bookmarkEnd w:id="11467"/>
      <w:bookmarkEnd w:id="11468"/>
      <w:bookmarkEnd w:id="11469"/>
      <w:bookmarkEnd w:id="11470"/>
      <w:bookmarkEnd w:id="11471"/>
      <w:bookmarkEnd w:id="11472"/>
      <w:bookmarkEnd w:id="11473"/>
    </w:p>
    <w:p w14:paraId="31E4742F" w14:textId="77777777" w:rsidR="00E63760" w:rsidRPr="00D567D7" w:rsidRDefault="00CF4D93" w:rsidP="00CF4D93">
      <w:pPr>
        <w:pStyle w:val="Default"/>
        <w:rPr>
          <w:rFonts w:ascii="Verdana" w:hAnsi="Verdana"/>
          <w:sz w:val="18"/>
          <w:szCs w:val="18"/>
        </w:rPr>
      </w:pPr>
      <w:r w:rsidRPr="00D567D7">
        <w:rPr>
          <w:rFonts w:ascii="Verdana" w:hAnsi="Verdana"/>
          <w:sz w:val="18"/>
          <w:szCs w:val="18"/>
        </w:rPr>
        <w:t xml:space="preserve">Verwerken van revisiegegevens op de tekening behoort </w:t>
      </w:r>
      <w:r w:rsidR="000F1C1B" w:rsidRPr="00D567D7">
        <w:rPr>
          <w:rFonts w:ascii="Verdana" w:hAnsi="Verdana"/>
          <w:sz w:val="18"/>
          <w:szCs w:val="18"/>
        </w:rPr>
        <w:t xml:space="preserve">standaard </w:t>
      </w:r>
      <w:r w:rsidRPr="00D567D7">
        <w:rPr>
          <w:rFonts w:ascii="Verdana" w:hAnsi="Verdana"/>
          <w:sz w:val="18"/>
          <w:szCs w:val="18"/>
        </w:rPr>
        <w:t>tot het werk en moet zijn meegenomen in de verschillende prijzen</w:t>
      </w:r>
      <w:r w:rsidR="000F1C1B" w:rsidRPr="00D567D7">
        <w:rPr>
          <w:rFonts w:ascii="Verdana" w:hAnsi="Verdana"/>
          <w:sz w:val="18"/>
          <w:szCs w:val="18"/>
        </w:rPr>
        <w:t xml:space="preserve"> van Blok 10 tot 140</w:t>
      </w:r>
      <w:r w:rsidRPr="00D567D7">
        <w:rPr>
          <w:rFonts w:ascii="Verdana" w:hAnsi="Verdana"/>
          <w:sz w:val="18"/>
          <w:szCs w:val="18"/>
        </w:rPr>
        <w:t xml:space="preserve"> in het</w:t>
      </w:r>
      <w:r w:rsidR="00E71033" w:rsidRPr="00D567D7">
        <w:rPr>
          <w:rFonts w:ascii="Verdana" w:hAnsi="Verdana"/>
          <w:sz w:val="18"/>
          <w:szCs w:val="18"/>
        </w:rPr>
        <w:t xml:space="preserve"> </w:t>
      </w:r>
      <w:r w:rsidR="004C2975" w:rsidRPr="00D567D7">
        <w:rPr>
          <w:rFonts w:ascii="Verdana" w:hAnsi="Verdana"/>
          <w:sz w:val="18"/>
          <w:szCs w:val="18"/>
        </w:rPr>
        <w:t>Prijzenboek</w:t>
      </w:r>
      <w:r w:rsidRPr="00D567D7">
        <w:rPr>
          <w:rFonts w:ascii="Verdana" w:hAnsi="Verdana"/>
          <w:sz w:val="18"/>
          <w:szCs w:val="18"/>
        </w:rPr>
        <w:t xml:space="preserve">. </w:t>
      </w:r>
      <w:r w:rsidR="000F1C1B" w:rsidRPr="00D567D7">
        <w:rPr>
          <w:rFonts w:ascii="Verdana" w:hAnsi="Verdana"/>
          <w:sz w:val="18"/>
          <w:szCs w:val="18"/>
        </w:rPr>
        <w:t xml:space="preserve">Indien de revisie méér dan 40 tekensymbolen betreft, dan biedt de </w:t>
      </w:r>
      <w:r w:rsidR="00601894" w:rsidRPr="00D567D7">
        <w:rPr>
          <w:rFonts w:ascii="Verdana" w:hAnsi="Verdana"/>
          <w:sz w:val="18"/>
          <w:szCs w:val="18"/>
        </w:rPr>
        <w:t>Aannemer</w:t>
      </w:r>
      <w:r w:rsidR="000F1C1B" w:rsidRPr="00D567D7">
        <w:rPr>
          <w:rFonts w:ascii="Verdana" w:hAnsi="Verdana"/>
          <w:sz w:val="18"/>
          <w:szCs w:val="18"/>
        </w:rPr>
        <w:t xml:space="preserve"> vóó</w:t>
      </w:r>
      <w:r w:rsidRPr="00D567D7">
        <w:rPr>
          <w:rFonts w:ascii="Verdana" w:hAnsi="Verdana"/>
          <w:sz w:val="18"/>
          <w:szCs w:val="18"/>
        </w:rPr>
        <w:t xml:space="preserve">rdat de revisie gegevens </w:t>
      </w:r>
      <w:r w:rsidR="000F1C1B" w:rsidRPr="00D567D7">
        <w:rPr>
          <w:rFonts w:ascii="Verdana" w:hAnsi="Verdana"/>
          <w:sz w:val="18"/>
          <w:szCs w:val="18"/>
        </w:rPr>
        <w:t xml:space="preserve">worden </w:t>
      </w:r>
      <w:r w:rsidRPr="00D567D7">
        <w:rPr>
          <w:rFonts w:ascii="Verdana" w:hAnsi="Verdana"/>
          <w:sz w:val="18"/>
          <w:szCs w:val="18"/>
        </w:rPr>
        <w:t xml:space="preserve">verwerkt </w:t>
      </w:r>
      <w:r w:rsidR="000F1C1B" w:rsidRPr="00D567D7">
        <w:rPr>
          <w:rFonts w:ascii="Verdana" w:hAnsi="Verdana"/>
          <w:sz w:val="18"/>
          <w:szCs w:val="18"/>
        </w:rPr>
        <w:t xml:space="preserve">de </w:t>
      </w:r>
      <w:r w:rsidRPr="00D567D7">
        <w:rPr>
          <w:rFonts w:ascii="Verdana" w:hAnsi="Verdana"/>
          <w:sz w:val="18"/>
          <w:szCs w:val="18"/>
        </w:rPr>
        <w:t xml:space="preserve">bestaande tekening aan </w:t>
      </w:r>
      <w:r w:rsidR="000F1C1B" w:rsidRPr="00D567D7">
        <w:rPr>
          <w:rFonts w:ascii="Verdana" w:hAnsi="Verdana"/>
          <w:sz w:val="18"/>
          <w:szCs w:val="18"/>
        </w:rPr>
        <w:t xml:space="preserve">het RVB aan </w:t>
      </w:r>
      <w:r w:rsidRPr="00D567D7">
        <w:rPr>
          <w:rFonts w:ascii="Verdana" w:hAnsi="Verdana"/>
          <w:sz w:val="18"/>
          <w:szCs w:val="18"/>
        </w:rPr>
        <w:t>met in rood aangeven wat de mutatie</w:t>
      </w:r>
      <w:r w:rsidR="000F1C1B" w:rsidRPr="00D567D7">
        <w:rPr>
          <w:rFonts w:ascii="Verdana" w:hAnsi="Verdana"/>
          <w:sz w:val="18"/>
          <w:szCs w:val="18"/>
        </w:rPr>
        <w:t>s</w:t>
      </w:r>
      <w:r w:rsidRPr="00D567D7">
        <w:rPr>
          <w:rFonts w:ascii="Verdana" w:hAnsi="Verdana"/>
          <w:sz w:val="18"/>
          <w:szCs w:val="18"/>
        </w:rPr>
        <w:t xml:space="preserve"> zijn. </w:t>
      </w:r>
    </w:p>
    <w:p w14:paraId="244A071E" w14:textId="77777777" w:rsidR="00CF4D93" w:rsidRPr="00D567D7" w:rsidRDefault="00E63760" w:rsidP="00CF4D93">
      <w:pPr>
        <w:pStyle w:val="Default"/>
        <w:rPr>
          <w:rFonts w:ascii="Verdana" w:hAnsi="Verdana"/>
          <w:sz w:val="18"/>
          <w:szCs w:val="18"/>
        </w:rPr>
      </w:pPr>
      <w:r w:rsidRPr="00D567D7">
        <w:rPr>
          <w:rFonts w:ascii="Verdana" w:hAnsi="Verdana"/>
          <w:sz w:val="18"/>
          <w:szCs w:val="18"/>
        </w:rPr>
        <w:t xml:space="preserve">In Blok 140 wordt voor elk extra symbool boven de 40 stuks een meerprijs genoemd. </w:t>
      </w:r>
      <w:r w:rsidR="00CF4D93" w:rsidRPr="00D567D7">
        <w:rPr>
          <w:rFonts w:ascii="Verdana" w:hAnsi="Verdana"/>
          <w:sz w:val="18"/>
          <w:szCs w:val="18"/>
        </w:rPr>
        <w:t xml:space="preserve">Na goedkeuring </w:t>
      </w:r>
      <w:r w:rsidR="000F1C1B" w:rsidRPr="00D567D7">
        <w:rPr>
          <w:rFonts w:ascii="Verdana" w:hAnsi="Verdana"/>
          <w:sz w:val="18"/>
          <w:szCs w:val="18"/>
        </w:rPr>
        <w:t xml:space="preserve">kan het tekenwerk worden uitgevoerd en </w:t>
      </w:r>
      <w:r w:rsidR="00CF4D93" w:rsidRPr="00D567D7">
        <w:rPr>
          <w:rFonts w:ascii="Verdana" w:hAnsi="Verdana"/>
          <w:sz w:val="18"/>
          <w:szCs w:val="18"/>
        </w:rPr>
        <w:t xml:space="preserve">kunnen de </w:t>
      </w:r>
      <w:r w:rsidR="000F1C1B" w:rsidRPr="00D567D7">
        <w:rPr>
          <w:rFonts w:ascii="Verdana" w:hAnsi="Verdana"/>
          <w:sz w:val="18"/>
          <w:szCs w:val="18"/>
        </w:rPr>
        <w:t>meer</w:t>
      </w:r>
      <w:r w:rsidR="00CF4D93" w:rsidRPr="00D567D7">
        <w:rPr>
          <w:rFonts w:ascii="Verdana" w:hAnsi="Verdana"/>
          <w:sz w:val="18"/>
          <w:szCs w:val="18"/>
        </w:rPr>
        <w:t>kosten van de extra tekensymbolen in rekening worden gebracht. Betaling vindt plaats na goedkeuring van de tekeningen en zo</w:t>
      </w:r>
      <w:r w:rsidR="007C12CF" w:rsidRPr="00D567D7">
        <w:rPr>
          <w:rFonts w:ascii="Verdana" w:hAnsi="Verdana"/>
          <w:sz w:val="18"/>
          <w:szCs w:val="18"/>
        </w:rPr>
        <w:t>al</w:t>
      </w:r>
      <w:r w:rsidR="00CF4D93" w:rsidRPr="00D567D7">
        <w:rPr>
          <w:rFonts w:ascii="Verdana" w:hAnsi="Verdana"/>
          <w:sz w:val="18"/>
          <w:szCs w:val="18"/>
        </w:rPr>
        <w:t xml:space="preserve">s beschreven in hoofdstuk 8. </w:t>
      </w:r>
    </w:p>
    <w:p w14:paraId="46FFCDC9" w14:textId="77777777" w:rsidR="00E63760" w:rsidRPr="00BA3FB2" w:rsidRDefault="00E63760">
      <w:pPr>
        <w:rPr>
          <w:rFonts w:ascii="Verdana" w:hAnsi="Verdana"/>
          <w:sz w:val="18"/>
          <w:szCs w:val="18"/>
          <w:lang w:val="nl-NL"/>
        </w:rPr>
      </w:pPr>
      <w:r w:rsidRPr="00D567D7">
        <w:rPr>
          <w:rFonts w:ascii="Verdana" w:hAnsi="Verdana"/>
          <w:sz w:val="18"/>
          <w:szCs w:val="18"/>
          <w:lang w:val="nl-NL"/>
        </w:rPr>
        <w:t xml:space="preserve">In Blok 140 wordt een all-in prijs genoemd per formaat tekening, voor nieuw op te stellen tekeningen. Bijvoorbeeld als deze ontbreken. Na goedkeuring kan het tekenwerk worden uitgevoerd. Bij de opdracht wordt aangeven om welke tekeningen het gaat, welke eisen eraan worden gesteld (zie ook paragraaf </w:t>
      </w:r>
      <w:r w:rsidRPr="00D567D7">
        <w:rPr>
          <w:rFonts w:ascii="Verdana" w:hAnsi="Verdana"/>
          <w:sz w:val="18"/>
          <w:szCs w:val="18"/>
        </w:rPr>
        <w:fldChar w:fldCharType="begin"/>
      </w:r>
      <w:r w:rsidRPr="00D567D7">
        <w:rPr>
          <w:rFonts w:ascii="Verdana" w:hAnsi="Verdana"/>
          <w:sz w:val="18"/>
          <w:szCs w:val="18"/>
          <w:lang w:val="nl-NL"/>
        </w:rPr>
        <w:instrText xml:space="preserve"> REF _Ref70801051 \r \h </w:instrText>
      </w:r>
      <w:r w:rsidR="001E3A05" w:rsidRPr="00D567D7">
        <w:rPr>
          <w:rFonts w:ascii="Verdana" w:hAnsi="Verdana"/>
          <w:sz w:val="18"/>
          <w:szCs w:val="18"/>
          <w:lang w:val="nl-NL"/>
        </w:rPr>
        <w:instrText xml:space="preserve"> \* MERGEFORMAT </w:instrText>
      </w:r>
      <w:r w:rsidRPr="00D567D7">
        <w:rPr>
          <w:rFonts w:ascii="Verdana" w:hAnsi="Verdana"/>
          <w:sz w:val="18"/>
          <w:szCs w:val="18"/>
        </w:rPr>
      </w:r>
      <w:r w:rsidRPr="00D567D7">
        <w:rPr>
          <w:rFonts w:ascii="Verdana" w:hAnsi="Verdana"/>
          <w:sz w:val="18"/>
          <w:szCs w:val="18"/>
        </w:rPr>
        <w:fldChar w:fldCharType="separate"/>
      </w:r>
      <w:r w:rsidR="000D596F" w:rsidRPr="00D567D7">
        <w:rPr>
          <w:rFonts w:ascii="Verdana" w:hAnsi="Verdana"/>
          <w:sz w:val="18"/>
          <w:szCs w:val="18"/>
          <w:lang w:val="nl-NL"/>
        </w:rPr>
        <w:t>5.9</w:t>
      </w:r>
      <w:r w:rsidRPr="00D567D7">
        <w:rPr>
          <w:rFonts w:ascii="Verdana" w:hAnsi="Verdana"/>
          <w:sz w:val="18"/>
          <w:szCs w:val="18"/>
        </w:rPr>
        <w:fldChar w:fldCharType="end"/>
      </w:r>
      <w:r w:rsidRPr="00D567D7">
        <w:rPr>
          <w:rFonts w:ascii="Verdana" w:hAnsi="Verdana"/>
          <w:sz w:val="18"/>
          <w:szCs w:val="18"/>
          <w:lang w:val="nl-NL"/>
        </w:rPr>
        <w:t xml:space="preserve">) en in welk formaat er moeten worden geleverd. Betaling </w:t>
      </w:r>
      <w:r w:rsidR="00462B11" w:rsidRPr="00D567D7">
        <w:rPr>
          <w:rFonts w:ascii="Verdana" w:hAnsi="Verdana"/>
          <w:sz w:val="18"/>
          <w:szCs w:val="18"/>
          <w:lang w:val="nl-NL"/>
        </w:rPr>
        <w:t xml:space="preserve">vindt plaats na goedkeuring </w:t>
      </w:r>
      <w:r w:rsidRPr="00D567D7">
        <w:rPr>
          <w:rFonts w:ascii="Verdana" w:hAnsi="Verdana"/>
          <w:sz w:val="18"/>
          <w:szCs w:val="18"/>
          <w:lang w:val="nl-NL"/>
        </w:rPr>
        <w:t>van de tekeningen</w:t>
      </w:r>
      <w:r w:rsidRPr="00BA3FB2">
        <w:rPr>
          <w:rFonts w:ascii="Verdana" w:hAnsi="Verdana"/>
          <w:sz w:val="18"/>
          <w:szCs w:val="18"/>
          <w:lang w:val="nl-NL"/>
        </w:rPr>
        <w:t xml:space="preserve"> en zoals beschreven in hoofdstuk 8.</w:t>
      </w:r>
    </w:p>
    <w:p w14:paraId="5E866139" w14:textId="77777777" w:rsidR="000F1C1B" w:rsidRPr="00BA3FB2" w:rsidRDefault="00E63760" w:rsidP="004A3EC7">
      <w:pPr>
        <w:rPr>
          <w:rFonts w:ascii="Verdana" w:hAnsi="Verdana"/>
          <w:sz w:val="18"/>
          <w:szCs w:val="18"/>
          <w:lang w:val="nl-NL"/>
        </w:rPr>
      </w:pPr>
      <w:r w:rsidRPr="00BA3FB2">
        <w:rPr>
          <w:rFonts w:ascii="Verdana" w:hAnsi="Verdana"/>
          <w:sz w:val="18"/>
          <w:szCs w:val="18"/>
          <w:lang w:val="nl-NL"/>
        </w:rPr>
        <w:t xml:space="preserve">In Blok 140 wordt een all-in prijs genoemd voor omzetten van tekeningen die alleen beschikbaar zijn als </w:t>
      </w:r>
      <w:r w:rsidR="00462B11" w:rsidRPr="00BA3FB2">
        <w:rPr>
          <w:rFonts w:ascii="Verdana" w:hAnsi="Verdana"/>
          <w:sz w:val="18"/>
          <w:szCs w:val="18"/>
          <w:lang w:val="nl-NL"/>
        </w:rPr>
        <w:t>MicroStation-tekening</w:t>
      </w:r>
      <w:r w:rsidRPr="00BA3FB2">
        <w:rPr>
          <w:rFonts w:ascii="Verdana" w:hAnsi="Verdana"/>
          <w:sz w:val="18"/>
          <w:szCs w:val="18"/>
          <w:lang w:val="nl-NL"/>
        </w:rPr>
        <w:t>. Deze</w:t>
      </w:r>
      <w:r w:rsidR="000F1C1B" w:rsidRPr="00BA3FB2">
        <w:rPr>
          <w:rFonts w:ascii="Verdana" w:hAnsi="Verdana"/>
          <w:sz w:val="18"/>
          <w:szCs w:val="18"/>
          <w:lang w:val="nl-NL"/>
        </w:rPr>
        <w:t xml:space="preserve"> moet</w:t>
      </w:r>
      <w:r w:rsidRPr="00BA3FB2">
        <w:rPr>
          <w:rFonts w:ascii="Verdana" w:hAnsi="Verdana"/>
          <w:sz w:val="18"/>
          <w:szCs w:val="18"/>
          <w:lang w:val="nl-NL"/>
        </w:rPr>
        <w:t>en</w:t>
      </w:r>
      <w:r w:rsidR="000F1C1B" w:rsidRPr="00BA3FB2">
        <w:rPr>
          <w:rFonts w:ascii="Verdana" w:hAnsi="Verdana"/>
          <w:sz w:val="18"/>
          <w:szCs w:val="18"/>
          <w:lang w:val="nl-NL"/>
        </w:rPr>
        <w:t xml:space="preserve"> door de </w:t>
      </w:r>
      <w:r w:rsidR="00601894" w:rsidRPr="00BA3FB2">
        <w:rPr>
          <w:rFonts w:ascii="Verdana" w:hAnsi="Verdana"/>
          <w:sz w:val="18"/>
          <w:szCs w:val="18"/>
          <w:lang w:val="nl-NL"/>
        </w:rPr>
        <w:t>Aannemer</w:t>
      </w:r>
      <w:r w:rsidR="000F1C1B" w:rsidRPr="00BA3FB2">
        <w:rPr>
          <w:rFonts w:ascii="Verdana" w:hAnsi="Verdana"/>
          <w:sz w:val="18"/>
          <w:szCs w:val="18"/>
          <w:lang w:val="nl-NL"/>
        </w:rPr>
        <w:t xml:space="preserve"> worden geconverteerd naar een AutoCAD-tekening. </w:t>
      </w:r>
      <w:r w:rsidR="00821204" w:rsidRPr="00BA3FB2">
        <w:rPr>
          <w:rFonts w:ascii="Verdana" w:hAnsi="Verdana"/>
          <w:sz w:val="18"/>
          <w:szCs w:val="18"/>
          <w:lang w:val="nl-NL"/>
        </w:rPr>
        <w:t xml:space="preserve">Hierbij moet alle informatie van de tekening geheel worden overgenomen, en moeten symbolen en lagen worden uitgevoerd zoals voor nieuwe tekeningen (zie ook paragraaf </w:t>
      </w:r>
      <w:r w:rsidR="00821204" w:rsidRPr="00BA3FB2">
        <w:rPr>
          <w:rFonts w:ascii="Verdana" w:hAnsi="Verdana"/>
          <w:sz w:val="18"/>
          <w:szCs w:val="18"/>
        </w:rPr>
        <w:fldChar w:fldCharType="begin"/>
      </w:r>
      <w:r w:rsidR="00821204" w:rsidRPr="00BA3FB2">
        <w:rPr>
          <w:rFonts w:ascii="Verdana" w:hAnsi="Verdana"/>
          <w:sz w:val="18"/>
          <w:szCs w:val="18"/>
          <w:lang w:val="nl-NL"/>
        </w:rPr>
        <w:instrText xml:space="preserve"> REF _Ref70801051 \r \h </w:instrText>
      </w:r>
      <w:r w:rsidR="001E3A05" w:rsidRPr="00BA3FB2">
        <w:rPr>
          <w:rFonts w:ascii="Verdana" w:hAnsi="Verdana"/>
          <w:sz w:val="18"/>
          <w:szCs w:val="18"/>
          <w:lang w:val="nl-NL"/>
        </w:rPr>
        <w:instrText xml:space="preserve"> \* MERGEFORMAT </w:instrText>
      </w:r>
      <w:r w:rsidR="00821204" w:rsidRPr="00BA3FB2">
        <w:rPr>
          <w:rFonts w:ascii="Verdana" w:hAnsi="Verdana"/>
          <w:sz w:val="18"/>
          <w:szCs w:val="18"/>
        </w:rPr>
      </w:r>
      <w:r w:rsidR="00821204" w:rsidRPr="00BA3FB2">
        <w:rPr>
          <w:rFonts w:ascii="Verdana" w:hAnsi="Verdana"/>
          <w:sz w:val="18"/>
          <w:szCs w:val="18"/>
        </w:rPr>
        <w:fldChar w:fldCharType="separate"/>
      </w:r>
      <w:r w:rsidR="000D596F" w:rsidRPr="00BA3FB2">
        <w:rPr>
          <w:rFonts w:ascii="Verdana" w:hAnsi="Verdana"/>
          <w:sz w:val="18"/>
          <w:szCs w:val="18"/>
          <w:lang w:val="nl-NL"/>
        </w:rPr>
        <w:t>5.9</w:t>
      </w:r>
      <w:r w:rsidR="00821204" w:rsidRPr="00BA3FB2">
        <w:rPr>
          <w:rFonts w:ascii="Verdana" w:hAnsi="Verdana"/>
          <w:sz w:val="18"/>
          <w:szCs w:val="18"/>
        </w:rPr>
        <w:fldChar w:fldCharType="end"/>
      </w:r>
      <w:r w:rsidR="00821204" w:rsidRPr="00BA3FB2">
        <w:rPr>
          <w:rFonts w:ascii="Verdana" w:hAnsi="Verdana"/>
          <w:sz w:val="18"/>
          <w:szCs w:val="18"/>
          <w:lang w:val="nl-NL"/>
        </w:rPr>
        <w:t xml:space="preserve">). </w:t>
      </w:r>
      <w:r w:rsidRPr="00BA3FB2">
        <w:rPr>
          <w:rFonts w:ascii="Verdana" w:hAnsi="Verdana"/>
          <w:sz w:val="18"/>
          <w:szCs w:val="18"/>
          <w:lang w:val="nl-NL"/>
        </w:rPr>
        <w:t xml:space="preserve">Na goedkeuring kan het tekenwerk worden uitgevoerd. Betaling vindt plaats na goedkeuring van de tekeningen en zoals beschreven in hoofdstuk 8. </w:t>
      </w:r>
    </w:p>
    <w:p w14:paraId="644CB34D" w14:textId="77777777" w:rsidR="00172844" w:rsidRPr="00BA3FB2" w:rsidRDefault="00172844" w:rsidP="00CF4D93">
      <w:pPr>
        <w:rPr>
          <w:rFonts w:ascii="Verdana" w:hAnsi="Verdana"/>
          <w:sz w:val="18"/>
          <w:szCs w:val="18"/>
          <w:lang w:val="nl-NL"/>
        </w:rPr>
      </w:pPr>
      <w:r w:rsidRPr="00BA3FB2">
        <w:rPr>
          <w:rFonts w:ascii="Verdana" w:hAnsi="Verdana"/>
          <w:sz w:val="18"/>
          <w:szCs w:val="18"/>
          <w:lang w:val="nl-NL"/>
        </w:rPr>
        <w:br w:type="page"/>
      </w:r>
    </w:p>
    <w:bookmarkStart w:id="11474" w:name="_Toc71015618" w:displacedByCustomXml="next"/>
    <w:bookmarkStart w:id="11475" w:name="_Toc71901944" w:displacedByCustomXml="next"/>
    <w:sdt>
      <w:sdtPr>
        <w:rPr>
          <w:rFonts w:asciiTheme="minorHAnsi" w:eastAsiaTheme="minorHAnsi" w:hAnsiTheme="minorHAnsi" w:cs="Times New Roman"/>
          <w:b w:val="0"/>
          <w:iCs/>
          <w:color w:val="auto"/>
          <w:sz w:val="18"/>
          <w:szCs w:val="18"/>
          <w:lang w:eastAsia="nl-NL"/>
        </w:rPr>
        <w:id w:val="-505677314"/>
        <w:placeholder>
          <w:docPart w:val="A0D23FA5D9EC42E7AD781BBD89DAB6E2"/>
        </w:placeholder>
      </w:sdtPr>
      <w:sdtEndPr>
        <w:rPr>
          <w:rFonts w:cstheme="minorBidi"/>
          <w:iCs w:val="0"/>
          <w:lang w:eastAsia="en-US"/>
        </w:rPr>
      </w:sdtEndPr>
      <w:sdtContent>
        <w:sdt>
          <w:sdtPr>
            <w:rPr>
              <w:rFonts w:asciiTheme="minorHAnsi" w:eastAsiaTheme="minorHAnsi" w:hAnsiTheme="minorHAnsi" w:cs="Times New Roman"/>
              <w:b w:val="0"/>
              <w:iCs/>
              <w:color w:val="auto"/>
              <w:sz w:val="18"/>
              <w:szCs w:val="18"/>
              <w:lang w:eastAsia="nl-NL"/>
            </w:rPr>
            <w:id w:val="1740909743"/>
            <w:placeholder>
              <w:docPart w:val="7E7A0712739C48ADAF43249445D5700F"/>
            </w:placeholder>
          </w:sdtPr>
          <w:sdtEndPr>
            <w:rPr>
              <w:rFonts w:cstheme="minorBidi"/>
              <w:iCs w:val="0"/>
              <w:lang w:eastAsia="en-US"/>
            </w:rPr>
          </w:sdtEndPr>
          <w:sdtContent>
            <w:sdt>
              <w:sdtPr>
                <w:rPr>
                  <w:rFonts w:asciiTheme="minorHAnsi" w:eastAsiaTheme="minorHAnsi" w:hAnsiTheme="minorHAnsi" w:cs="Times New Roman"/>
                  <w:b w:val="0"/>
                  <w:iCs/>
                  <w:color w:val="auto"/>
                  <w:sz w:val="18"/>
                  <w:szCs w:val="18"/>
                  <w:lang w:eastAsia="nl-NL"/>
                </w:rPr>
                <w:id w:val="-1061088226"/>
                <w:placeholder>
                  <w:docPart w:val="18170D06BF144600B1BEB326CD8738DD"/>
                </w:placeholder>
              </w:sdtPr>
              <w:sdtEndPr>
                <w:rPr>
                  <w:rFonts w:cstheme="minorBidi"/>
                  <w:iCs w:val="0"/>
                  <w:lang w:eastAsia="en-US"/>
                </w:rPr>
              </w:sdtEndPr>
              <w:sdtContent>
                <w:p w14:paraId="6D878AE1" w14:textId="77777777" w:rsidR="00EE6C71" w:rsidRPr="00BA3FB2" w:rsidRDefault="00EE6C71" w:rsidP="00F7619F">
                  <w:pPr>
                    <w:pStyle w:val="Kop1"/>
                    <w:numPr>
                      <w:ilvl w:val="0"/>
                      <w:numId w:val="0"/>
                    </w:numPr>
                    <w:ind w:left="432"/>
                    <w:rPr>
                      <w:sz w:val="18"/>
                      <w:szCs w:val="18"/>
                    </w:rPr>
                  </w:pPr>
                </w:p>
                <w:bookmarkStart w:id="11476" w:name="_Toc79070380" w:displacedByCustomXml="next"/>
                <w:bookmarkStart w:id="11477" w:name="_Toc97713173" w:displacedByCustomXml="next"/>
                <w:sdt>
                  <w:sdtPr>
                    <w:rPr>
                      <w:rFonts w:asciiTheme="minorHAnsi" w:eastAsiaTheme="minorHAnsi" w:hAnsiTheme="minorHAnsi" w:cs="Times New Roman"/>
                      <w:b w:val="0"/>
                      <w:iCs/>
                      <w:color w:val="auto"/>
                      <w:sz w:val="18"/>
                      <w:szCs w:val="18"/>
                      <w:lang w:eastAsia="nl-NL"/>
                    </w:rPr>
                    <w:id w:val="-1784017790"/>
                    <w:placeholder>
                      <w:docPart w:val="3F94750C2E984B18800E59E594BA857E"/>
                    </w:placeholder>
                  </w:sdtPr>
                  <w:sdtEndPr>
                    <w:rPr>
                      <w:rFonts w:cstheme="minorBidi"/>
                      <w:iCs w:val="0"/>
                      <w:lang w:eastAsia="en-US"/>
                    </w:rPr>
                  </w:sdtEndPr>
                  <w:sdtContent>
                    <w:p w14:paraId="03E7C7E3" w14:textId="77777777" w:rsidR="006B1435" w:rsidRPr="00BA3FB2" w:rsidRDefault="009C2156" w:rsidP="00F7619F">
                      <w:pPr>
                        <w:pStyle w:val="Kop1"/>
                        <w:rPr>
                          <w:sz w:val="18"/>
                          <w:szCs w:val="18"/>
                        </w:rPr>
                      </w:pPr>
                      <w:r w:rsidRPr="00BA3FB2">
                        <w:rPr>
                          <w:sz w:val="18"/>
                          <w:szCs w:val="18"/>
                        </w:rPr>
                        <w:t>Opdrachten</w:t>
                      </w:r>
                      <w:r w:rsidR="00A679E7" w:rsidRPr="00BA3FB2">
                        <w:rPr>
                          <w:sz w:val="18"/>
                          <w:szCs w:val="18"/>
                        </w:rPr>
                        <w:t>,</w:t>
                      </w:r>
                      <w:r w:rsidRPr="00BA3FB2">
                        <w:rPr>
                          <w:sz w:val="18"/>
                          <w:szCs w:val="18"/>
                        </w:rPr>
                        <w:t xml:space="preserve"> facturering</w:t>
                      </w:r>
                      <w:r w:rsidR="00A679E7" w:rsidRPr="00BA3FB2">
                        <w:rPr>
                          <w:sz w:val="18"/>
                          <w:szCs w:val="18"/>
                        </w:rPr>
                        <w:t xml:space="preserve"> en kortingen</w:t>
                      </w:r>
                      <w:bookmarkEnd w:id="11475"/>
                      <w:bookmarkEnd w:id="11474"/>
                      <w:bookmarkEnd w:id="11477"/>
                      <w:bookmarkEnd w:id="11476"/>
                    </w:p>
                    <w:p w14:paraId="6DEC038A" w14:textId="77777777" w:rsidR="006B1435" w:rsidRPr="00BA3FB2" w:rsidRDefault="006B1435" w:rsidP="00B4250D">
                      <w:pPr>
                        <w:pStyle w:val="Kop2"/>
                      </w:pPr>
                      <w:bookmarkStart w:id="11478" w:name="_Toc71015619"/>
                      <w:bookmarkStart w:id="11479" w:name="_Toc71901945"/>
                      <w:bookmarkStart w:id="11480" w:name="_Toc79070381"/>
                      <w:bookmarkStart w:id="11481" w:name="_Toc97713174"/>
                      <w:r w:rsidRPr="00BA3FB2">
                        <w:t>Algemeen</w:t>
                      </w:r>
                      <w:bookmarkEnd w:id="11478"/>
                      <w:bookmarkEnd w:id="11479"/>
                      <w:bookmarkEnd w:id="11480"/>
                      <w:bookmarkEnd w:id="11481"/>
                      <w:r w:rsidRPr="00BA3FB2">
                        <w:t xml:space="preserve"> </w:t>
                      </w:r>
                    </w:p>
                    <w:p w14:paraId="1250A831" w14:textId="77777777" w:rsidR="006B1435" w:rsidRPr="00BA3FB2" w:rsidRDefault="006B1435" w:rsidP="00B344E2">
                      <w:pPr>
                        <w:rPr>
                          <w:rFonts w:ascii="Verdana" w:hAnsi="Verdana"/>
                          <w:sz w:val="18"/>
                          <w:szCs w:val="18"/>
                          <w:lang w:val="nl-NL"/>
                        </w:rPr>
                      </w:pPr>
                      <w:r w:rsidRPr="00BA3FB2">
                        <w:rPr>
                          <w:rFonts w:ascii="Verdana" w:hAnsi="Verdana"/>
                          <w:sz w:val="18"/>
                          <w:szCs w:val="18"/>
                          <w:lang w:val="nl-NL"/>
                        </w:rPr>
                        <w:t xml:space="preserve">In de Raamovereenkomst staat beschreven hoe de factuur moet worden ingediend. Voor de verschillende processen wordt per proces of deel daarvan een opdracht verstrekt. Bij deze opdracht is </w:t>
                      </w:r>
                      <w:r w:rsidR="00613DB2" w:rsidRPr="00BA3FB2">
                        <w:rPr>
                          <w:rFonts w:ascii="Verdana" w:hAnsi="Verdana"/>
                          <w:sz w:val="18"/>
                          <w:szCs w:val="18"/>
                          <w:lang w:val="nl-NL"/>
                        </w:rPr>
                        <w:t xml:space="preserve">altijd </w:t>
                      </w:r>
                      <w:r w:rsidRPr="00BA3FB2">
                        <w:rPr>
                          <w:rFonts w:ascii="Verdana" w:hAnsi="Verdana"/>
                          <w:sz w:val="18"/>
                          <w:szCs w:val="18"/>
                          <w:lang w:val="nl-NL"/>
                        </w:rPr>
                        <w:t>een inkoop</w:t>
                      </w:r>
                      <w:r w:rsidR="0048598C" w:rsidRPr="00BA3FB2">
                        <w:rPr>
                          <w:rFonts w:ascii="Verdana" w:hAnsi="Verdana"/>
                          <w:sz w:val="18"/>
                          <w:szCs w:val="18"/>
                          <w:lang w:val="nl-NL"/>
                        </w:rPr>
                        <w:t>-</w:t>
                      </w:r>
                      <w:r w:rsidRPr="00BA3FB2">
                        <w:rPr>
                          <w:rFonts w:ascii="Verdana" w:hAnsi="Verdana"/>
                          <w:sz w:val="18"/>
                          <w:szCs w:val="18"/>
                          <w:lang w:val="nl-NL"/>
                        </w:rPr>
                        <w:t xml:space="preserve">ordernummer vermeld. Bij facturering moet altijd dit nummer worden vermeld. De overige gegevens welke op de factuur moeten worden vermeld worden per proces in de volgende paragrafen beschreven. </w:t>
                      </w:r>
                    </w:p>
                    <w:p w14:paraId="3B51185F" w14:textId="77777777" w:rsidR="006B1435" w:rsidRPr="00BA3FB2" w:rsidRDefault="006B1435" w:rsidP="00B4250D">
                      <w:pPr>
                        <w:pStyle w:val="Kop2"/>
                      </w:pPr>
                      <w:bookmarkStart w:id="11482" w:name="_Toc71015620"/>
                      <w:bookmarkStart w:id="11483" w:name="_Toc71901946"/>
                      <w:bookmarkStart w:id="11484" w:name="_Toc79070382"/>
                      <w:bookmarkStart w:id="11485" w:name="_Toc97713175"/>
                      <w:r w:rsidRPr="00BA3FB2">
                        <w:t>Opdrachten</w:t>
                      </w:r>
                      <w:bookmarkEnd w:id="11482"/>
                      <w:bookmarkEnd w:id="11483"/>
                      <w:bookmarkEnd w:id="11484"/>
                      <w:bookmarkEnd w:id="11485"/>
                      <w:r w:rsidRPr="00BA3FB2">
                        <w:t xml:space="preserve"> </w:t>
                      </w:r>
                    </w:p>
                    <w:p w14:paraId="3120D3AC" w14:textId="77777777" w:rsidR="006B1435" w:rsidRPr="00BA3FB2" w:rsidRDefault="006B1435" w:rsidP="00B344E2">
                      <w:pPr>
                        <w:rPr>
                          <w:rFonts w:ascii="Verdana" w:hAnsi="Verdana"/>
                          <w:sz w:val="18"/>
                          <w:szCs w:val="18"/>
                          <w:lang w:val="nl-NL"/>
                        </w:rPr>
                      </w:pPr>
                      <w:r w:rsidRPr="00BA3FB2">
                        <w:rPr>
                          <w:rFonts w:ascii="Verdana" w:hAnsi="Verdana"/>
                          <w:sz w:val="18"/>
                          <w:szCs w:val="18"/>
                          <w:lang w:val="nl-NL"/>
                        </w:rPr>
                        <w:t xml:space="preserve">Jaarlijks worden er voor de start van de werkzaamheden </w:t>
                      </w:r>
                      <w:r w:rsidR="0043528E" w:rsidRPr="00BA3FB2">
                        <w:rPr>
                          <w:rFonts w:ascii="Verdana" w:hAnsi="Verdana"/>
                          <w:sz w:val="18"/>
                          <w:szCs w:val="18"/>
                          <w:lang w:val="nl-NL"/>
                        </w:rPr>
                        <w:t>opdrachtbrieven verstrekt voor P</w:t>
                      </w:r>
                      <w:r w:rsidRPr="00BA3FB2">
                        <w:rPr>
                          <w:rFonts w:ascii="Verdana" w:hAnsi="Verdana"/>
                          <w:sz w:val="18"/>
                          <w:szCs w:val="18"/>
                          <w:lang w:val="nl-NL"/>
                        </w:rPr>
                        <w:t>r</w:t>
                      </w:r>
                      <w:r w:rsidR="0043528E" w:rsidRPr="00BA3FB2">
                        <w:rPr>
                          <w:rFonts w:ascii="Verdana" w:hAnsi="Verdana"/>
                          <w:sz w:val="18"/>
                          <w:szCs w:val="18"/>
                          <w:lang w:val="nl-NL"/>
                        </w:rPr>
                        <w:t xml:space="preserve">eventief onderhoud, Manco’s </w:t>
                      </w:r>
                      <w:r w:rsidR="00F75E32" w:rsidRPr="00BA3FB2">
                        <w:rPr>
                          <w:rFonts w:ascii="Verdana" w:hAnsi="Verdana"/>
                          <w:sz w:val="18"/>
                          <w:szCs w:val="18"/>
                          <w:lang w:val="nl-NL"/>
                        </w:rPr>
                        <w:t xml:space="preserve">&lt; €500,00 (exclusief btw) </w:t>
                      </w:r>
                      <w:r w:rsidR="0043528E" w:rsidRPr="00BA3FB2">
                        <w:rPr>
                          <w:rFonts w:ascii="Verdana" w:hAnsi="Verdana"/>
                          <w:sz w:val="18"/>
                          <w:szCs w:val="18"/>
                          <w:lang w:val="nl-NL"/>
                        </w:rPr>
                        <w:t>en S</w:t>
                      </w:r>
                      <w:r w:rsidRPr="00BA3FB2">
                        <w:rPr>
                          <w:rFonts w:ascii="Verdana" w:hAnsi="Verdana"/>
                          <w:sz w:val="18"/>
                          <w:szCs w:val="18"/>
                          <w:lang w:val="nl-NL"/>
                        </w:rPr>
                        <w:t>toringen. De kosten van deze werkzaamheden worden verrekend volgens het</w:t>
                      </w:r>
                      <w:r w:rsidR="00E71033" w:rsidRPr="00BA3FB2">
                        <w:rPr>
                          <w:rFonts w:ascii="Verdana" w:hAnsi="Verdana"/>
                          <w:sz w:val="18"/>
                          <w:szCs w:val="18"/>
                          <w:lang w:val="nl-NL"/>
                        </w:rPr>
                        <w:t xml:space="preserve"> Prijzenboek</w:t>
                      </w:r>
                      <w:r w:rsidRPr="00BA3FB2">
                        <w:rPr>
                          <w:rFonts w:ascii="Verdana" w:hAnsi="Verdana"/>
                          <w:sz w:val="18"/>
                          <w:szCs w:val="18"/>
                          <w:lang w:val="nl-NL"/>
                        </w:rPr>
                        <w:t xml:space="preserve">. </w:t>
                      </w:r>
                    </w:p>
                    <w:p w14:paraId="53653B2F"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Voor projecten</w:t>
                      </w:r>
                      <w:r w:rsidR="00F75E32" w:rsidRPr="00BA3FB2">
                        <w:rPr>
                          <w:rFonts w:ascii="Verdana" w:hAnsi="Verdana"/>
                          <w:sz w:val="18"/>
                          <w:szCs w:val="18"/>
                          <w:lang w:val="nl-NL"/>
                        </w:rPr>
                        <w:t xml:space="preserve"> en</w:t>
                      </w:r>
                      <w:r w:rsidRPr="00BA3FB2">
                        <w:rPr>
                          <w:rFonts w:ascii="Verdana" w:hAnsi="Verdana"/>
                          <w:sz w:val="18"/>
                          <w:szCs w:val="18"/>
                          <w:lang w:val="nl-NL"/>
                        </w:rPr>
                        <w:t xml:space="preserve"> </w:t>
                      </w:r>
                      <w:r w:rsidR="00F75E32" w:rsidRPr="00BA3FB2">
                        <w:rPr>
                          <w:rFonts w:ascii="Verdana" w:hAnsi="Verdana"/>
                          <w:sz w:val="18"/>
                          <w:szCs w:val="18"/>
                          <w:lang w:val="nl-NL"/>
                        </w:rPr>
                        <w:t xml:space="preserve">manco’s &gt; €500,00 (exclusief btw) </w:t>
                      </w:r>
                      <w:r w:rsidRPr="00BA3FB2">
                        <w:rPr>
                          <w:rFonts w:ascii="Verdana" w:hAnsi="Verdana"/>
                          <w:sz w:val="18"/>
                          <w:szCs w:val="18"/>
                          <w:lang w:val="nl-NL"/>
                        </w:rPr>
                        <w:t>wordt er een offerte aangevraagd. Indien er overeenstemming is over de offerte dan wordt deze</w:t>
                      </w:r>
                      <w:r w:rsidR="00AF1FAB" w:rsidRPr="00BA3FB2">
                        <w:rPr>
                          <w:rFonts w:ascii="Verdana" w:hAnsi="Verdana"/>
                          <w:sz w:val="18"/>
                          <w:szCs w:val="18"/>
                          <w:lang w:val="nl-NL"/>
                        </w:rPr>
                        <w:t xml:space="preserve"> in opdracht gegeven</w:t>
                      </w:r>
                      <w:r w:rsidRPr="00BA3FB2">
                        <w:rPr>
                          <w:rFonts w:ascii="Verdana" w:hAnsi="Verdana"/>
                          <w:sz w:val="18"/>
                          <w:szCs w:val="18"/>
                          <w:lang w:val="nl-NL"/>
                        </w:rPr>
                        <w:t xml:space="preserve">. </w:t>
                      </w:r>
                    </w:p>
                    <w:p w14:paraId="6D9C61C6"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Basis voor alle opdrachten en offertes zijn de afgesproken prijzen van het</w:t>
                      </w:r>
                      <w:r w:rsidR="00E71033" w:rsidRPr="00BA3FB2">
                        <w:rPr>
                          <w:rFonts w:ascii="Verdana" w:hAnsi="Verdana"/>
                          <w:sz w:val="18"/>
                          <w:szCs w:val="18"/>
                          <w:lang w:val="nl-NL"/>
                        </w:rPr>
                        <w:t xml:space="preserve"> Prijzenboek</w:t>
                      </w:r>
                      <w:r w:rsidRPr="00BA3FB2">
                        <w:rPr>
                          <w:rFonts w:ascii="Verdana" w:hAnsi="Verdana"/>
                          <w:sz w:val="18"/>
                          <w:szCs w:val="18"/>
                          <w:lang w:val="nl-NL"/>
                        </w:rPr>
                        <w:t xml:space="preserve">. </w:t>
                      </w:r>
                    </w:p>
                    <w:p w14:paraId="235FD1C2" w14:textId="77777777" w:rsidR="00A679E7" w:rsidRPr="00BA3FB2" w:rsidRDefault="00A679E7" w:rsidP="00B4250D">
                      <w:pPr>
                        <w:pStyle w:val="Kop3"/>
                      </w:pPr>
                      <w:bookmarkStart w:id="11486" w:name="_Toc71015621"/>
                      <w:bookmarkStart w:id="11487" w:name="_Toc71901947"/>
                      <w:bookmarkStart w:id="11488" w:name="_Toc79070383"/>
                      <w:bookmarkStart w:id="11489" w:name="_Toc97713176"/>
                      <w:r w:rsidRPr="00BA3FB2">
                        <w:t>Opdrachten manco’s</w:t>
                      </w:r>
                      <w:bookmarkEnd w:id="11486"/>
                      <w:bookmarkEnd w:id="11487"/>
                      <w:bookmarkEnd w:id="11488"/>
                      <w:bookmarkEnd w:id="11489"/>
                      <w:r w:rsidRPr="00BA3FB2">
                        <w:t xml:space="preserve"> </w:t>
                      </w:r>
                    </w:p>
                    <w:p w14:paraId="2DFEB773" w14:textId="77777777" w:rsidR="00A679E7" w:rsidRPr="00BA3FB2" w:rsidRDefault="00A679E7" w:rsidP="00A679E7">
                      <w:pPr>
                        <w:rPr>
                          <w:rFonts w:ascii="Verdana" w:hAnsi="Verdana"/>
                          <w:sz w:val="18"/>
                          <w:szCs w:val="18"/>
                          <w:lang w:val="nl-NL"/>
                        </w:rPr>
                      </w:pPr>
                      <w:r w:rsidRPr="00BA3FB2">
                        <w:rPr>
                          <w:rFonts w:ascii="Verdana" w:hAnsi="Verdana"/>
                          <w:sz w:val="18"/>
                          <w:szCs w:val="18"/>
                          <w:lang w:val="nl-NL"/>
                        </w:rPr>
                        <w:t>Binnen de opdrachten van de Manco’s onderscheiden we drie verschillende soorten:</w:t>
                      </w:r>
                    </w:p>
                    <w:p w14:paraId="1FD0848E" w14:textId="77777777" w:rsidR="00A679E7" w:rsidRPr="00BA3FB2" w:rsidRDefault="00A679E7" w:rsidP="00606D2D">
                      <w:pPr>
                        <w:pStyle w:val="Lijstalinea"/>
                        <w:numPr>
                          <w:ilvl w:val="0"/>
                          <w:numId w:val="8"/>
                        </w:numPr>
                        <w:rPr>
                          <w:rFonts w:ascii="Verdana" w:hAnsi="Verdana"/>
                          <w:sz w:val="18"/>
                          <w:szCs w:val="18"/>
                          <w:lang w:val="nl-NL"/>
                        </w:rPr>
                      </w:pPr>
                      <w:r w:rsidRPr="00BA3FB2">
                        <w:rPr>
                          <w:rFonts w:ascii="Verdana" w:hAnsi="Verdana"/>
                          <w:sz w:val="18"/>
                          <w:szCs w:val="18"/>
                          <w:lang w:val="nl-NL"/>
                        </w:rPr>
                        <w:t xml:space="preserve">Manco’s &lt; €500,00 (exclusief </w:t>
                      </w:r>
                      <w:r w:rsidR="00613DB2" w:rsidRPr="00BA3FB2">
                        <w:rPr>
                          <w:rFonts w:ascii="Verdana" w:hAnsi="Verdana"/>
                          <w:sz w:val="18"/>
                          <w:szCs w:val="18"/>
                          <w:lang w:val="nl-NL"/>
                        </w:rPr>
                        <w:t>btw</w:t>
                      </w:r>
                      <w:r w:rsidRPr="00BA3FB2">
                        <w:rPr>
                          <w:rFonts w:ascii="Verdana" w:hAnsi="Verdana"/>
                          <w:sz w:val="18"/>
                          <w:szCs w:val="18"/>
                          <w:lang w:val="nl-NL"/>
                        </w:rPr>
                        <w:t>) welke direct worden verholpen;</w:t>
                      </w:r>
                    </w:p>
                    <w:p w14:paraId="1D7A03E5" w14:textId="77777777" w:rsidR="00A679E7" w:rsidRPr="00BA3FB2" w:rsidRDefault="00A679E7" w:rsidP="00606D2D">
                      <w:pPr>
                        <w:pStyle w:val="Lijstalinea"/>
                        <w:numPr>
                          <w:ilvl w:val="0"/>
                          <w:numId w:val="8"/>
                        </w:numPr>
                        <w:rPr>
                          <w:rFonts w:ascii="Verdana" w:hAnsi="Verdana"/>
                          <w:sz w:val="18"/>
                          <w:szCs w:val="18"/>
                          <w:lang w:val="nl-NL"/>
                        </w:rPr>
                      </w:pPr>
                      <w:r w:rsidRPr="00BA3FB2">
                        <w:rPr>
                          <w:rFonts w:ascii="Verdana" w:hAnsi="Verdana"/>
                          <w:sz w:val="18"/>
                          <w:szCs w:val="18"/>
                          <w:lang w:val="nl-NL"/>
                        </w:rPr>
                        <w:t xml:space="preserve">Manco’s &gt; €500,00 (exclusief </w:t>
                      </w:r>
                      <w:r w:rsidR="00613DB2" w:rsidRPr="00BA3FB2">
                        <w:rPr>
                          <w:rFonts w:ascii="Verdana" w:hAnsi="Verdana"/>
                          <w:sz w:val="18"/>
                          <w:szCs w:val="18"/>
                          <w:lang w:val="nl-NL"/>
                        </w:rPr>
                        <w:t>btw</w:t>
                      </w:r>
                      <w:r w:rsidRPr="00BA3FB2">
                        <w:rPr>
                          <w:rFonts w:ascii="Verdana" w:hAnsi="Verdana"/>
                          <w:sz w:val="18"/>
                          <w:szCs w:val="18"/>
                          <w:lang w:val="nl-NL"/>
                        </w:rPr>
                        <w:t>) waarvan direct herstel noodzakelijk is;</w:t>
                      </w:r>
                    </w:p>
                    <w:p w14:paraId="6CF42688" w14:textId="77777777" w:rsidR="00A679E7" w:rsidRPr="00BA3FB2" w:rsidRDefault="00A679E7" w:rsidP="00606D2D">
                      <w:pPr>
                        <w:pStyle w:val="Lijstalinea"/>
                        <w:numPr>
                          <w:ilvl w:val="0"/>
                          <w:numId w:val="8"/>
                        </w:numPr>
                        <w:rPr>
                          <w:rFonts w:ascii="Verdana" w:hAnsi="Verdana"/>
                          <w:sz w:val="18"/>
                          <w:szCs w:val="18"/>
                          <w:lang w:val="nl-NL"/>
                        </w:rPr>
                      </w:pPr>
                      <w:r w:rsidRPr="00BA3FB2">
                        <w:rPr>
                          <w:rFonts w:ascii="Verdana" w:hAnsi="Verdana"/>
                          <w:sz w:val="18"/>
                          <w:szCs w:val="18"/>
                          <w:lang w:val="nl-NL"/>
                        </w:rPr>
                        <w:t xml:space="preserve">Manco’s </w:t>
                      </w:r>
                      <w:r w:rsidR="00F75E32" w:rsidRPr="00BA3FB2">
                        <w:rPr>
                          <w:rFonts w:ascii="Verdana" w:hAnsi="Verdana"/>
                          <w:sz w:val="18"/>
                          <w:szCs w:val="18"/>
                          <w:lang w:val="nl-NL"/>
                        </w:rPr>
                        <w:t xml:space="preserve">&gt; €500,00 (exclusief btw) en </w:t>
                      </w:r>
                      <w:r w:rsidRPr="00BA3FB2">
                        <w:rPr>
                          <w:rFonts w:ascii="Verdana" w:hAnsi="Verdana"/>
                          <w:sz w:val="18"/>
                          <w:szCs w:val="18"/>
                          <w:lang w:val="nl-NL"/>
                        </w:rPr>
                        <w:t xml:space="preserve">complex van aard.   </w:t>
                      </w:r>
                    </w:p>
                    <w:p w14:paraId="6D770E0A" w14:textId="77777777" w:rsidR="00936D7E" w:rsidRPr="00BA3FB2" w:rsidRDefault="00A679E7" w:rsidP="00A679E7">
                      <w:pPr>
                        <w:rPr>
                          <w:rFonts w:ascii="Verdana" w:hAnsi="Verdana"/>
                          <w:sz w:val="18"/>
                          <w:szCs w:val="18"/>
                          <w:lang w:val="nl-NL"/>
                        </w:rPr>
                      </w:pPr>
                      <w:r w:rsidRPr="00BA3FB2">
                        <w:rPr>
                          <w:rFonts w:ascii="Verdana" w:hAnsi="Verdana"/>
                          <w:sz w:val="18"/>
                          <w:szCs w:val="18"/>
                          <w:lang w:val="nl-NL"/>
                        </w:rPr>
                        <w:t xml:space="preserve">Direct uitvoerbare manco’s tot € 500,- worden maandelijks in de maandfactuur op 1 of meerdere </w:t>
                      </w:r>
                    </w:p>
                    <w:p w14:paraId="0B627F5C" w14:textId="77777777" w:rsidR="00A679E7" w:rsidRPr="00BA3FB2" w:rsidRDefault="00A679E7" w:rsidP="00A679E7">
                      <w:pPr>
                        <w:rPr>
                          <w:rFonts w:ascii="Verdana" w:hAnsi="Verdana"/>
                          <w:sz w:val="18"/>
                          <w:szCs w:val="18"/>
                          <w:lang w:val="nl-NL"/>
                        </w:rPr>
                      </w:pPr>
                      <w:r w:rsidRPr="00BA3FB2">
                        <w:rPr>
                          <w:rFonts w:ascii="Verdana" w:hAnsi="Verdana"/>
                          <w:sz w:val="18"/>
                          <w:szCs w:val="18"/>
                          <w:lang w:val="nl-NL"/>
                        </w:rPr>
                        <w:t xml:space="preserve">blz. meegenomen. </w:t>
                      </w:r>
                      <w:r w:rsidR="006340DA" w:rsidRPr="00BA3FB2">
                        <w:rPr>
                          <w:rFonts w:ascii="Verdana" w:hAnsi="Verdana"/>
                          <w:sz w:val="18"/>
                          <w:szCs w:val="18"/>
                          <w:lang w:val="nl-NL"/>
                        </w:rPr>
                        <w:t>Het m</w:t>
                      </w:r>
                      <w:r w:rsidRPr="00BA3FB2">
                        <w:rPr>
                          <w:rFonts w:ascii="Verdana" w:hAnsi="Verdana"/>
                          <w:sz w:val="18"/>
                          <w:szCs w:val="18"/>
                          <w:lang w:val="nl-NL"/>
                        </w:rPr>
                        <w:t xml:space="preserve">oet duidelijk zijn dat het manco’s zijn beneden de € 500,-. </w:t>
                      </w:r>
                    </w:p>
                    <w:p w14:paraId="5CBCAB49" w14:textId="77777777" w:rsidR="00A679E7" w:rsidRPr="00BA3FB2" w:rsidRDefault="00A679E7" w:rsidP="00A679E7">
                      <w:pPr>
                        <w:rPr>
                          <w:rFonts w:ascii="Verdana" w:hAnsi="Verdana"/>
                          <w:sz w:val="18"/>
                          <w:szCs w:val="18"/>
                          <w:lang w:val="nl-NL"/>
                        </w:rPr>
                      </w:pPr>
                      <w:r w:rsidRPr="00BA3FB2">
                        <w:rPr>
                          <w:rFonts w:ascii="Verdana" w:hAnsi="Verdana"/>
                          <w:sz w:val="18"/>
                          <w:szCs w:val="18"/>
                          <w:lang w:val="nl-NL"/>
                        </w:rPr>
                        <w:t>Manco waarvan de kosten hoger zijn dan € 500,-</w:t>
                      </w:r>
                      <w:r w:rsidR="006340DA" w:rsidRPr="00BA3FB2">
                        <w:rPr>
                          <w:rFonts w:ascii="Verdana" w:hAnsi="Verdana"/>
                          <w:sz w:val="18"/>
                          <w:szCs w:val="18"/>
                          <w:lang w:val="nl-NL"/>
                        </w:rPr>
                        <w:t>,</w:t>
                      </w:r>
                      <w:r w:rsidRPr="00BA3FB2">
                        <w:rPr>
                          <w:rFonts w:ascii="Verdana" w:hAnsi="Verdana"/>
                          <w:sz w:val="18"/>
                          <w:szCs w:val="18"/>
                          <w:lang w:val="nl-NL"/>
                        </w:rPr>
                        <w:t xml:space="preserve"> maar waarvan het herstel direct noodzakelijk is</w:t>
                      </w:r>
                      <w:r w:rsidR="00936D7E" w:rsidRPr="00BA3FB2">
                        <w:rPr>
                          <w:rFonts w:ascii="Verdana" w:hAnsi="Verdana"/>
                          <w:sz w:val="18"/>
                          <w:szCs w:val="18"/>
                          <w:lang w:val="nl-NL"/>
                        </w:rPr>
                        <w:t>,</w:t>
                      </w:r>
                      <w:r w:rsidRPr="00BA3FB2">
                        <w:rPr>
                          <w:rFonts w:ascii="Verdana" w:hAnsi="Verdana"/>
                          <w:sz w:val="18"/>
                          <w:szCs w:val="18"/>
                          <w:lang w:val="nl-NL"/>
                        </w:rPr>
                        <w:t xml:space="preserve"> moeten op 1 of meerdere blz. </w:t>
                      </w:r>
                      <w:r w:rsidR="006340DA" w:rsidRPr="00BA3FB2">
                        <w:rPr>
                          <w:rFonts w:ascii="Verdana" w:hAnsi="Verdana"/>
                          <w:sz w:val="18"/>
                          <w:szCs w:val="18"/>
                          <w:lang w:val="nl-NL"/>
                        </w:rPr>
                        <w:t xml:space="preserve">worden </w:t>
                      </w:r>
                      <w:r w:rsidRPr="00BA3FB2">
                        <w:rPr>
                          <w:rFonts w:ascii="Verdana" w:hAnsi="Verdana"/>
                          <w:sz w:val="18"/>
                          <w:szCs w:val="18"/>
                          <w:lang w:val="nl-NL"/>
                        </w:rPr>
                        <w:t xml:space="preserve">meegenomen. </w:t>
                      </w:r>
                      <w:r w:rsidR="00936D7E" w:rsidRPr="00BA3FB2">
                        <w:rPr>
                          <w:rFonts w:ascii="Verdana" w:hAnsi="Verdana"/>
                          <w:sz w:val="18"/>
                          <w:szCs w:val="18"/>
                          <w:lang w:val="nl-NL"/>
                        </w:rPr>
                        <w:t>Het m</w:t>
                      </w:r>
                      <w:r w:rsidRPr="00BA3FB2">
                        <w:rPr>
                          <w:rFonts w:ascii="Verdana" w:hAnsi="Verdana"/>
                          <w:sz w:val="18"/>
                          <w:szCs w:val="18"/>
                          <w:lang w:val="nl-NL"/>
                        </w:rPr>
                        <w:t xml:space="preserve">oet duidelijk zijn dat het manco’s zijn boven de € 500,- en op de rekening moet </w:t>
                      </w:r>
                      <w:r w:rsidR="00936D7E" w:rsidRPr="00BA3FB2">
                        <w:rPr>
                          <w:rFonts w:ascii="Verdana" w:hAnsi="Verdana"/>
                          <w:sz w:val="18"/>
                          <w:szCs w:val="18"/>
                          <w:lang w:val="nl-NL"/>
                        </w:rPr>
                        <w:t>het Ultimo-opdrachtnummer en IO-</w:t>
                      </w:r>
                      <w:r w:rsidRPr="00BA3FB2">
                        <w:rPr>
                          <w:rFonts w:ascii="Verdana" w:hAnsi="Verdana"/>
                          <w:sz w:val="18"/>
                          <w:szCs w:val="18"/>
                          <w:lang w:val="nl-NL"/>
                        </w:rPr>
                        <w:t xml:space="preserve">nummer worden vermeld. </w:t>
                      </w:r>
                    </w:p>
                    <w:p w14:paraId="4D03F892" w14:textId="60A68A59" w:rsidR="00A679E7" w:rsidRPr="00BA3FB2" w:rsidRDefault="00A679E7" w:rsidP="003906BF">
                      <w:pPr>
                        <w:rPr>
                          <w:rFonts w:ascii="Verdana" w:hAnsi="Verdana"/>
                          <w:sz w:val="18"/>
                          <w:szCs w:val="18"/>
                          <w:lang w:val="nl-NL"/>
                        </w:rPr>
                      </w:pPr>
                      <w:r w:rsidRPr="00BA3FB2">
                        <w:rPr>
                          <w:rFonts w:ascii="Verdana" w:hAnsi="Verdana"/>
                          <w:sz w:val="18"/>
                          <w:szCs w:val="18"/>
                          <w:lang w:val="nl-NL"/>
                        </w:rPr>
                        <w:t xml:space="preserve">Manco’s vermeld op de mancolijst worden maandelijks schriftelijk opgedragen door de </w:t>
                      </w:r>
                      <w:r w:rsidRPr="00BA3FB2">
                        <w:rPr>
                          <w:rFonts w:ascii="Verdana" w:eastAsia="DejaVu Sans" w:hAnsi="Verdana"/>
                          <w:sz w:val="18"/>
                          <w:szCs w:val="18"/>
                          <w:lang w:val="nl-NL"/>
                        </w:rPr>
                        <w:t>gemandateerde van het RVB</w:t>
                      </w:r>
                      <w:r w:rsidR="00570FC8" w:rsidRPr="00BA3FB2">
                        <w:rPr>
                          <w:rFonts w:ascii="Verdana" w:eastAsia="DejaVu Sans" w:hAnsi="Verdana"/>
                          <w:sz w:val="18"/>
                          <w:szCs w:val="18"/>
                          <w:lang w:val="nl-NL"/>
                        </w:rPr>
                        <w:t>, doorgaans via Ultimo</w:t>
                      </w:r>
                      <w:r w:rsidRPr="00BA3FB2">
                        <w:rPr>
                          <w:rFonts w:ascii="Verdana" w:hAnsi="Verdana"/>
                          <w:sz w:val="18"/>
                          <w:szCs w:val="18"/>
                          <w:lang w:val="nl-NL"/>
                        </w:rPr>
                        <w:t xml:space="preserve">. Per </w:t>
                      </w:r>
                      <w:r w:rsidR="00683F0E">
                        <w:rPr>
                          <w:rFonts w:ascii="Verdana" w:hAnsi="Verdana"/>
                          <w:sz w:val="18"/>
                          <w:szCs w:val="18"/>
                          <w:lang w:val="nl-NL"/>
                        </w:rPr>
                        <w:t>regio</w:t>
                      </w:r>
                      <w:r w:rsidRPr="00BA3FB2">
                        <w:rPr>
                          <w:rFonts w:ascii="Verdana" w:hAnsi="Verdana"/>
                          <w:sz w:val="18"/>
                          <w:szCs w:val="18"/>
                          <w:lang w:val="nl-NL"/>
                        </w:rPr>
                        <w:t xml:space="preserve"> is er een regionale projectleider betrokken tijdens de uitvoeringsfase. Manco’s kunnen ook met een opdrachtbrief voorzien van een </w:t>
                      </w:r>
                      <w:r w:rsidR="004A70B5" w:rsidRPr="00BA3FB2">
                        <w:rPr>
                          <w:rFonts w:ascii="Verdana" w:hAnsi="Verdana"/>
                          <w:sz w:val="18"/>
                          <w:szCs w:val="18"/>
                          <w:lang w:val="nl-NL"/>
                        </w:rPr>
                        <w:t>separaat</w:t>
                      </w:r>
                      <w:r w:rsidRPr="00BA3FB2">
                        <w:rPr>
                          <w:rFonts w:ascii="Verdana" w:hAnsi="Verdana"/>
                          <w:sz w:val="18"/>
                          <w:szCs w:val="18"/>
                          <w:lang w:val="nl-NL"/>
                        </w:rPr>
                        <w:t xml:space="preserve"> inkoopordernummer worden opgedragen. </w:t>
                      </w:r>
                    </w:p>
                    <w:p w14:paraId="2C63C5D8" w14:textId="77777777" w:rsidR="00470262" w:rsidRPr="00BA3FB2" w:rsidRDefault="00A679E7" w:rsidP="003906BF">
                      <w:pPr>
                        <w:rPr>
                          <w:rFonts w:ascii="Verdana" w:hAnsi="Verdana"/>
                          <w:sz w:val="18"/>
                          <w:szCs w:val="18"/>
                          <w:lang w:val="nl-NL"/>
                        </w:rPr>
                      </w:pPr>
                      <w:r w:rsidRPr="00BA3FB2">
                        <w:rPr>
                          <w:rFonts w:ascii="Verdana" w:hAnsi="Verdana"/>
                          <w:sz w:val="18"/>
                          <w:szCs w:val="18"/>
                          <w:lang w:val="nl-NL"/>
                        </w:rPr>
                        <w:t xml:space="preserve">Manco’s </w:t>
                      </w:r>
                      <w:r w:rsidR="00F75E32" w:rsidRPr="00BA3FB2">
                        <w:rPr>
                          <w:rFonts w:ascii="Verdana" w:hAnsi="Verdana"/>
                          <w:sz w:val="18"/>
                          <w:szCs w:val="18"/>
                          <w:lang w:val="nl-NL"/>
                        </w:rPr>
                        <w:t>waarvan de kosten hoger zijn dan € 500,-</w:t>
                      </w:r>
                      <w:r w:rsidR="00B23D8B" w:rsidRPr="00BA3FB2">
                        <w:rPr>
                          <w:rFonts w:ascii="Verdana" w:hAnsi="Verdana"/>
                          <w:sz w:val="18"/>
                          <w:szCs w:val="18"/>
                          <w:lang w:val="nl-NL"/>
                        </w:rPr>
                        <w:t xml:space="preserve"> en</w:t>
                      </w:r>
                      <w:r w:rsidRPr="00BA3FB2">
                        <w:rPr>
                          <w:rFonts w:ascii="Verdana" w:hAnsi="Verdana"/>
                          <w:sz w:val="18"/>
                          <w:szCs w:val="18"/>
                          <w:lang w:val="nl-NL"/>
                        </w:rPr>
                        <w:t xml:space="preserve"> complex van aard kunnen als project worden opgedragen.</w:t>
                      </w:r>
                    </w:p>
                    <w:p w14:paraId="0AA9A9EB" w14:textId="77777777" w:rsidR="00470262" w:rsidRPr="00BA3FB2" w:rsidRDefault="006B1435" w:rsidP="00B4250D">
                      <w:pPr>
                        <w:pStyle w:val="Kop2"/>
                      </w:pPr>
                      <w:bookmarkStart w:id="11490" w:name="_Toc71015622"/>
                      <w:bookmarkStart w:id="11491" w:name="_Toc71901948"/>
                      <w:bookmarkStart w:id="11492" w:name="_Toc79070384"/>
                      <w:bookmarkStart w:id="11493" w:name="_Toc97713177"/>
                      <w:r w:rsidRPr="00BA3FB2">
                        <w:t>Facturen</w:t>
                      </w:r>
                      <w:bookmarkEnd w:id="11490"/>
                      <w:bookmarkEnd w:id="11491"/>
                      <w:bookmarkEnd w:id="11492"/>
                      <w:bookmarkEnd w:id="11493"/>
                    </w:p>
                    <w:p w14:paraId="29E8438F" w14:textId="77777777" w:rsidR="006B1435" w:rsidRPr="00BA3FB2" w:rsidRDefault="006B1435" w:rsidP="00B4250D">
                      <w:pPr>
                        <w:pStyle w:val="Kop3"/>
                      </w:pPr>
                      <w:bookmarkStart w:id="11494" w:name="_Toc71015623"/>
                      <w:bookmarkStart w:id="11495" w:name="_Toc71901949"/>
                      <w:bookmarkStart w:id="11496" w:name="_Toc79070385"/>
                      <w:bookmarkStart w:id="11497" w:name="_Toc97713178"/>
                      <w:r w:rsidRPr="00BA3FB2">
                        <w:t>Algemeen facturen</w:t>
                      </w:r>
                      <w:bookmarkEnd w:id="11494"/>
                      <w:bookmarkEnd w:id="11495"/>
                      <w:bookmarkEnd w:id="11496"/>
                      <w:bookmarkEnd w:id="11497"/>
                      <w:r w:rsidRPr="00BA3FB2">
                        <w:t xml:space="preserve"> </w:t>
                      </w:r>
                    </w:p>
                    <w:p w14:paraId="4E749EB6" w14:textId="77777777" w:rsidR="006B1435" w:rsidRPr="00BA3FB2" w:rsidRDefault="006B1435" w:rsidP="00B344E2">
                      <w:pPr>
                        <w:rPr>
                          <w:rFonts w:ascii="Verdana" w:hAnsi="Verdana"/>
                          <w:sz w:val="18"/>
                          <w:szCs w:val="18"/>
                          <w:lang w:val="nl-NL"/>
                        </w:rPr>
                      </w:pPr>
                      <w:r w:rsidRPr="00BA3FB2">
                        <w:rPr>
                          <w:rFonts w:ascii="Verdana" w:hAnsi="Verdana"/>
                          <w:sz w:val="18"/>
                          <w:szCs w:val="18"/>
                          <w:lang w:val="nl-NL"/>
                        </w:rPr>
                        <w:t xml:space="preserve">In de </w:t>
                      </w:r>
                      <w:r w:rsidR="003754D3" w:rsidRPr="00BA3FB2">
                        <w:rPr>
                          <w:rFonts w:ascii="Verdana" w:hAnsi="Verdana"/>
                          <w:sz w:val="18"/>
                          <w:szCs w:val="18"/>
                          <w:lang w:val="nl-NL"/>
                        </w:rPr>
                        <w:t>R</w:t>
                      </w:r>
                      <w:r w:rsidRPr="00BA3FB2">
                        <w:rPr>
                          <w:rFonts w:ascii="Verdana" w:hAnsi="Verdana"/>
                          <w:sz w:val="18"/>
                          <w:szCs w:val="18"/>
                          <w:lang w:val="nl-NL"/>
                        </w:rPr>
                        <w:t>aamovereenkomst staat beschreven hoe de factuur moet worden ingediend. Voor de verschillende processen wordt per proces of deel daarvan een opdracht verstrekt. Op de eerste</w:t>
                      </w:r>
                      <w:r w:rsidR="00082225" w:rsidRPr="00BA3FB2">
                        <w:rPr>
                          <w:rFonts w:ascii="Verdana" w:hAnsi="Verdana"/>
                          <w:sz w:val="18"/>
                          <w:szCs w:val="18"/>
                          <w:lang w:val="nl-NL"/>
                        </w:rPr>
                        <w:t xml:space="preserve"> bladzijde</w:t>
                      </w:r>
                      <w:r w:rsidRPr="00BA3FB2">
                        <w:rPr>
                          <w:rFonts w:ascii="Verdana" w:hAnsi="Verdana"/>
                          <w:sz w:val="18"/>
                          <w:szCs w:val="18"/>
                          <w:lang w:val="nl-NL"/>
                        </w:rPr>
                        <w:t xml:space="preserve"> van de factuur moeten de volgende gegevens worden vermeld: </w:t>
                      </w:r>
                    </w:p>
                    <w:p w14:paraId="6AF99D2F" w14:textId="77777777" w:rsidR="006B1435" w:rsidRPr="00BA3FB2" w:rsidRDefault="00936D7E" w:rsidP="0057516F">
                      <w:pPr>
                        <w:pStyle w:val="Lijstalinea"/>
                        <w:numPr>
                          <w:ilvl w:val="0"/>
                          <w:numId w:val="2"/>
                        </w:numPr>
                        <w:rPr>
                          <w:rFonts w:ascii="Verdana" w:hAnsi="Verdana"/>
                          <w:sz w:val="18"/>
                          <w:szCs w:val="18"/>
                          <w:lang w:val="nl-NL"/>
                        </w:rPr>
                      </w:pPr>
                      <w:r w:rsidRPr="00BA3FB2">
                        <w:rPr>
                          <w:rFonts w:ascii="Verdana" w:hAnsi="Verdana"/>
                          <w:sz w:val="18"/>
                          <w:szCs w:val="18"/>
                          <w:lang w:val="nl-NL"/>
                        </w:rPr>
                        <w:t>IO-</w:t>
                      </w:r>
                      <w:r w:rsidR="006B1435" w:rsidRPr="00BA3FB2">
                        <w:rPr>
                          <w:rFonts w:ascii="Verdana" w:hAnsi="Verdana"/>
                          <w:sz w:val="18"/>
                          <w:szCs w:val="18"/>
                          <w:lang w:val="nl-NL"/>
                        </w:rPr>
                        <w:t xml:space="preserve">nummer verstrekt door </w:t>
                      </w:r>
                      <w:r w:rsidR="00613DB2" w:rsidRPr="00BA3FB2">
                        <w:rPr>
                          <w:rFonts w:ascii="Verdana" w:hAnsi="Verdana"/>
                          <w:sz w:val="18"/>
                          <w:szCs w:val="18"/>
                          <w:lang w:val="nl-NL"/>
                        </w:rPr>
                        <w:t xml:space="preserve">het </w:t>
                      </w:r>
                      <w:r w:rsidR="006B1435" w:rsidRPr="00BA3FB2">
                        <w:rPr>
                          <w:rFonts w:ascii="Verdana" w:hAnsi="Verdana"/>
                          <w:sz w:val="18"/>
                          <w:szCs w:val="18"/>
                          <w:lang w:val="nl-NL"/>
                        </w:rPr>
                        <w:t xml:space="preserve">RVB </w:t>
                      </w:r>
                    </w:p>
                    <w:p w14:paraId="050FF197"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Onderwerp tekst van de opdracht </w:t>
                      </w:r>
                    </w:p>
                    <w:p w14:paraId="4FB3D558"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Totaalbedrag van de uitgevoerde werkzaamheden </w:t>
                      </w:r>
                    </w:p>
                    <w:p w14:paraId="410C603E"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Verrekeningen van tekortkomingen vorige factuur </w:t>
                      </w:r>
                    </w:p>
                    <w:p w14:paraId="12D50B1C" w14:textId="77777777" w:rsidR="006B1435" w:rsidRPr="00BA3FB2" w:rsidRDefault="00613DB2" w:rsidP="0057516F">
                      <w:pPr>
                        <w:pStyle w:val="Lijstalinea"/>
                        <w:numPr>
                          <w:ilvl w:val="0"/>
                          <w:numId w:val="2"/>
                        </w:numPr>
                        <w:rPr>
                          <w:rFonts w:ascii="Verdana" w:hAnsi="Verdana"/>
                          <w:sz w:val="18"/>
                          <w:szCs w:val="18"/>
                          <w:lang w:val="nl-NL"/>
                        </w:rPr>
                      </w:pPr>
                      <w:r w:rsidRPr="00BA3FB2">
                        <w:rPr>
                          <w:rFonts w:ascii="Verdana" w:hAnsi="Verdana"/>
                          <w:sz w:val="18"/>
                          <w:szCs w:val="18"/>
                          <w:lang w:val="nl-NL"/>
                        </w:rPr>
                        <w:t>Btw</w:t>
                      </w:r>
                      <w:r w:rsidR="006B1435" w:rsidRPr="00BA3FB2">
                        <w:rPr>
                          <w:rFonts w:ascii="Verdana" w:hAnsi="Verdana"/>
                          <w:sz w:val="18"/>
                          <w:szCs w:val="18"/>
                          <w:lang w:val="nl-NL"/>
                        </w:rPr>
                        <w:t xml:space="preserve"> </w:t>
                      </w:r>
                      <w:r w:rsidRPr="00BA3FB2">
                        <w:rPr>
                          <w:rFonts w:ascii="Verdana" w:hAnsi="Verdana"/>
                          <w:sz w:val="18"/>
                          <w:szCs w:val="18"/>
                          <w:lang w:val="nl-NL"/>
                        </w:rPr>
                        <w:t xml:space="preserve">van de factuur </w:t>
                      </w:r>
                      <w:r w:rsidR="006B1435" w:rsidRPr="00BA3FB2">
                        <w:rPr>
                          <w:rFonts w:ascii="Verdana" w:hAnsi="Verdana"/>
                          <w:sz w:val="18"/>
                          <w:szCs w:val="18"/>
                          <w:lang w:val="nl-NL"/>
                        </w:rPr>
                        <w:t xml:space="preserve">inclusief vermelding van het gehanteerde </w:t>
                      </w:r>
                      <w:r w:rsidRPr="00BA3FB2">
                        <w:rPr>
                          <w:rFonts w:ascii="Verdana" w:hAnsi="Verdana"/>
                          <w:sz w:val="18"/>
                          <w:szCs w:val="18"/>
                          <w:lang w:val="nl-NL"/>
                        </w:rPr>
                        <w:t>btw</w:t>
                      </w:r>
                      <w:r w:rsidR="00936D7E" w:rsidRPr="00BA3FB2">
                        <w:rPr>
                          <w:rFonts w:ascii="Verdana" w:hAnsi="Verdana"/>
                          <w:sz w:val="18"/>
                          <w:szCs w:val="18"/>
                          <w:lang w:val="nl-NL"/>
                        </w:rPr>
                        <w:t>-</w:t>
                      </w:r>
                      <w:r w:rsidR="006B1435" w:rsidRPr="00BA3FB2">
                        <w:rPr>
                          <w:rFonts w:ascii="Verdana" w:hAnsi="Verdana"/>
                          <w:sz w:val="18"/>
                          <w:szCs w:val="18"/>
                          <w:lang w:val="nl-NL"/>
                        </w:rPr>
                        <w:t>percentage</w:t>
                      </w:r>
                    </w:p>
                    <w:p w14:paraId="1217E9D2"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Totaalbedrag factuur </w:t>
                      </w:r>
                    </w:p>
                    <w:p w14:paraId="3A71DD0E" w14:textId="77777777" w:rsidR="006B1435" w:rsidRPr="00BA3FB2" w:rsidRDefault="003C02E6" w:rsidP="003906BF">
                      <w:pPr>
                        <w:rPr>
                          <w:rFonts w:ascii="Verdana" w:hAnsi="Verdana"/>
                          <w:sz w:val="18"/>
                          <w:szCs w:val="18"/>
                          <w:lang w:val="nl-NL"/>
                        </w:rPr>
                      </w:pPr>
                      <w:r w:rsidRPr="00BA3FB2">
                        <w:rPr>
                          <w:rFonts w:ascii="Verdana" w:hAnsi="Verdana"/>
                          <w:sz w:val="18"/>
                          <w:szCs w:val="18"/>
                          <w:lang w:val="nl-NL"/>
                        </w:rPr>
                        <w:t xml:space="preserve">Een rekening </w:t>
                      </w:r>
                      <w:r w:rsidR="00936D7E" w:rsidRPr="00BA3FB2">
                        <w:rPr>
                          <w:rFonts w:ascii="Verdana" w:hAnsi="Verdana"/>
                          <w:sz w:val="18"/>
                          <w:szCs w:val="18"/>
                          <w:lang w:val="nl-NL"/>
                        </w:rPr>
                        <w:t xml:space="preserve">met posten </w:t>
                      </w:r>
                      <w:r w:rsidR="003754D3" w:rsidRPr="00BA3FB2">
                        <w:rPr>
                          <w:rFonts w:ascii="Verdana" w:hAnsi="Verdana"/>
                          <w:sz w:val="18"/>
                          <w:szCs w:val="18"/>
                          <w:lang w:val="nl-NL"/>
                        </w:rPr>
                        <w:t>ten laste van</w:t>
                      </w:r>
                      <w:r w:rsidR="00936D7E" w:rsidRPr="00BA3FB2">
                        <w:rPr>
                          <w:rFonts w:ascii="Verdana" w:hAnsi="Verdana"/>
                          <w:sz w:val="18"/>
                          <w:szCs w:val="18"/>
                          <w:lang w:val="nl-NL"/>
                        </w:rPr>
                        <w:t xml:space="preserve"> verschillende IO-</w:t>
                      </w:r>
                      <w:r w:rsidRPr="00BA3FB2">
                        <w:rPr>
                          <w:rFonts w:ascii="Verdana" w:hAnsi="Verdana"/>
                          <w:sz w:val="18"/>
                          <w:szCs w:val="18"/>
                          <w:lang w:val="nl-NL"/>
                        </w:rPr>
                        <w:t>nummers wordt niet in behandeling genomen.</w:t>
                      </w:r>
                      <w:r w:rsidR="003754D3" w:rsidRPr="00BA3FB2">
                        <w:rPr>
                          <w:rFonts w:ascii="Verdana" w:hAnsi="Verdana"/>
                          <w:sz w:val="18"/>
                          <w:szCs w:val="18"/>
                          <w:lang w:val="nl-NL"/>
                        </w:rPr>
                        <w:t xml:space="preserve"> </w:t>
                      </w:r>
                      <w:r w:rsidR="006B1435" w:rsidRPr="00BA3FB2">
                        <w:rPr>
                          <w:rFonts w:ascii="Verdana" w:hAnsi="Verdana"/>
                          <w:sz w:val="18"/>
                          <w:szCs w:val="18"/>
                          <w:lang w:val="nl-NL"/>
                        </w:rPr>
                        <w:t xml:space="preserve">De overige gegevens welke op de facturen moeten worden vermeld worden per proces in de volgende paragrafen beschreven. </w:t>
                      </w:r>
                    </w:p>
                    <w:p w14:paraId="3D3A2BAB" w14:textId="77777777" w:rsidR="00082225" w:rsidRPr="00BA3FB2" w:rsidRDefault="00082225" w:rsidP="003906BF">
                      <w:pPr>
                        <w:rPr>
                          <w:rFonts w:ascii="Verdana" w:hAnsi="Verdana"/>
                          <w:sz w:val="18"/>
                          <w:szCs w:val="18"/>
                          <w:lang w:val="nl-NL"/>
                        </w:rPr>
                      </w:pPr>
                    </w:p>
                    <w:p w14:paraId="7BAA00D4"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lastRenderedPageBreak/>
                        <w:t>Om betalingen van facturen niet te vertragen worden eventuele</w:t>
                      </w:r>
                      <w:r w:rsidR="00936D7E" w:rsidRPr="00BA3FB2">
                        <w:rPr>
                          <w:rFonts w:ascii="Verdana" w:hAnsi="Verdana"/>
                          <w:sz w:val="18"/>
                          <w:szCs w:val="18"/>
                          <w:lang w:val="nl-NL"/>
                        </w:rPr>
                        <w:t xml:space="preserve"> tekortkomingen in de facturen </w:t>
                      </w:r>
                      <w:r w:rsidRPr="00BA3FB2">
                        <w:rPr>
                          <w:rFonts w:ascii="Verdana" w:hAnsi="Verdana"/>
                          <w:sz w:val="18"/>
                          <w:szCs w:val="18"/>
                          <w:lang w:val="nl-NL"/>
                        </w:rPr>
                        <w:t>tot maximaal 10% van het totaalbedrag van de factuur na beoordeling van de factuur via mail het bedrag en de reden, bedrag en omschrijv</w:t>
                      </w:r>
                      <w:r w:rsidR="00F737F3" w:rsidRPr="00BA3FB2">
                        <w:rPr>
                          <w:rFonts w:ascii="Verdana" w:hAnsi="Verdana"/>
                          <w:sz w:val="18"/>
                          <w:szCs w:val="18"/>
                          <w:lang w:val="nl-NL"/>
                        </w:rPr>
                        <w:t xml:space="preserve">ing van de tekortkoming naar </w:t>
                      </w:r>
                      <w:r w:rsidR="00A150FC" w:rsidRPr="00BA3FB2">
                        <w:rPr>
                          <w:rFonts w:ascii="Verdana" w:hAnsi="Verdana"/>
                          <w:sz w:val="18"/>
                          <w:szCs w:val="18"/>
                          <w:lang w:val="nl-NL"/>
                        </w:rPr>
                        <w:t>Aannemer</w:t>
                      </w:r>
                      <w:r w:rsidRPr="00BA3FB2">
                        <w:rPr>
                          <w:rFonts w:ascii="Verdana" w:hAnsi="Verdana"/>
                          <w:sz w:val="18"/>
                          <w:szCs w:val="18"/>
                          <w:lang w:val="nl-NL"/>
                        </w:rPr>
                        <w:t xml:space="preserve"> gestuurd. </w:t>
                      </w:r>
                      <w:r w:rsidR="00F737F3" w:rsidRPr="00BA3FB2">
                        <w:rPr>
                          <w:rFonts w:ascii="Verdana" w:hAnsi="Verdana"/>
                          <w:sz w:val="18"/>
                          <w:szCs w:val="18"/>
                          <w:lang w:val="nl-NL"/>
                        </w:rPr>
                        <w:t>A</w:t>
                      </w:r>
                      <w:r w:rsidRPr="00BA3FB2">
                        <w:rPr>
                          <w:rFonts w:ascii="Verdana" w:hAnsi="Verdana"/>
                          <w:sz w:val="18"/>
                          <w:szCs w:val="18"/>
                          <w:lang w:val="nl-NL"/>
                        </w:rPr>
                        <w:t>annemer heeft dan 4 dagen voor het indienen van een credit factuur. Als de credit factuur is ontvangen volgt de betaling van de (verrekende) factuur. Indien de tekortkoming is opgelost kan bij de volgende m</w:t>
                      </w:r>
                      <w:r w:rsidR="00936D7E" w:rsidRPr="00BA3FB2">
                        <w:rPr>
                          <w:rFonts w:ascii="Verdana" w:hAnsi="Verdana"/>
                          <w:sz w:val="18"/>
                          <w:szCs w:val="18"/>
                          <w:lang w:val="nl-NL"/>
                        </w:rPr>
                        <w:t>aand</w:t>
                      </w:r>
                      <w:r w:rsidRPr="00BA3FB2">
                        <w:rPr>
                          <w:rFonts w:ascii="Verdana" w:hAnsi="Verdana"/>
                          <w:sz w:val="18"/>
                          <w:szCs w:val="18"/>
                          <w:lang w:val="nl-NL"/>
                        </w:rPr>
                        <w:t>rekening het overeengekomen bedrag worden gedeclareerd. Betreft het de laatste factuur van het proces dan kan er nog een ein</w:t>
                      </w:r>
                      <w:r w:rsidR="00936D7E" w:rsidRPr="00BA3FB2">
                        <w:rPr>
                          <w:rFonts w:ascii="Verdana" w:hAnsi="Verdana"/>
                          <w:sz w:val="18"/>
                          <w:szCs w:val="18"/>
                          <w:lang w:val="nl-NL"/>
                        </w:rPr>
                        <w:t>d</w:t>
                      </w:r>
                      <w:r w:rsidRPr="00BA3FB2">
                        <w:rPr>
                          <w:rFonts w:ascii="Verdana" w:hAnsi="Verdana"/>
                          <w:sz w:val="18"/>
                          <w:szCs w:val="18"/>
                          <w:lang w:val="nl-NL"/>
                        </w:rPr>
                        <w:t xml:space="preserve">factuur volgen. Is de tekortkoming meer dan 10% </w:t>
                      </w:r>
                      <w:r w:rsidR="00936D7E" w:rsidRPr="00BA3FB2">
                        <w:rPr>
                          <w:rFonts w:ascii="Verdana" w:hAnsi="Verdana"/>
                          <w:sz w:val="18"/>
                          <w:szCs w:val="18"/>
                          <w:lang w:val="nl-NL"/>
                        </w:rPr>
                        <w:t xml:space="preserve">dan </w:t>
                      </w:r>
                      <w:r w:rsidRPr="00BA3FB2">
                        <w:rPr>
                          <w:rFonts w:ascii="Verdana" w:hAnsi="Verdana"/>
                          <w:sz w:val="18"/>
                          <w:szCs w:val="18"/>
                          <w:lang w:val="nl-NL"/>
                        </w:rPr>
                        <w:t>wordt de factuur afgekeurd en gaat deze retour.</w:t>
                      </w:r>
                    </w:p>
                    <w:p w14:paraId="43EED0AF" w14:textId="77777777" w:rsidR="006B1435" w:rsidRPr="00BA3FB2" w:rsidRDefault="00A679E7" w:rsidP="00B4250D">
                      <w:pPr>
                        <w:pStyle w:val="Kop3"/>
                      </w:pPr>
                      <w:bookmarkStart w:id="11498" w:name="_Toc71015624"/>
                      <w:bookmarkStart w:id="11499" w:name="_Toc71901950"/>
                      <w:bookmarkStart w:id="11500" w:name="_Toc79070386"/>
                      <w:bookmarkStart w:id="11501" w:name="_Toc97713179"/>
                      <w:r w:rsidRPr="00BA3FB2">
                        <w:t xml:space="preserve">Facturen </w:t>
                      </w:r>
                      <w:r w:rsidR="003754D3" w:rsidRPr="00BA3FB2">
                        <w:t>P</w:t>
                      </w:r>
                      <w:r w:rsidR="006B1435" w:rsidRPr="00BA3FB2">
                        <w:t xml:space="preserve">reventief </w:t>
                      </w:r>
                      <w:r w:rsidR="000C1BD2" w:rsidRPr="00BA3FB2">
                        <w:t>o</w:t>
                      </w:r>
                      <w:r w:rsidR="006B1435" w:rsidRPr="00BA3FB2">
                        <w:t>nderhoud</w:t>
                      </w:r>
                      <w:bookmarkEnd w:id="11498"/>
                      <w:bookmarkEnd w:id="11499"/>
                      <w:bookmarkEnd w:id="11500"/>
                      <w:bookmarkEnd w:id="11501"/>
                      <w:r w:rsidR="006B1435" w:rsidRPr="00BA3FB2">
                        <w:t xml:space="preserve"> </w:t>
                      </w:r>
                    </w:p>
                    <w:p w14:paraId="3BC8933B" w14:textId="77777777" w:rsidR="006B1435" w:rsidRPr="00BA3FB2" w:rsidRDefault="006B1435" w:rsidP="00B344E2">
                      <w:pPr>
                        <w:rPr>
                          <w:rFonts w:ascii="Verdana" w:hAnsi="Verdana"/>
                          <w:sz w:val="18"/>
                          <w:szCs w:val="18"/>
                          <w:lang w:val="nl-NL"/>
                        </w:rPr>
                      </w:pPr>
                      <w:r w:rsidRPr="00BA3FB2">
                        <w:rPr>
                          <w:rFonts w:ascii="Verdana" w:hAnsi="Verdana"/>
                          <w:sz w:val="18"/>
                          <w:szCs w:val="18"/>
                          <w:lang w:val="nl-NL"/>
                        </w:rPr>
                        <w:t xml:space="preserve">Per contractjaar zal door de </w:t>
                      </w:r>
                      <w:r w:rsidR="00A150FC" w:rsidRPr="00BA3FB2">
                        <w:rPr>
                          <w:rFonts w:ascii="Verdana" w:hAnsi="Verdana"/>
                          <w:sz w:val="18"/>
                          <w:szCs w:val="18"/>
                          <w:lang w:val="nl-NL"/>
                        </w:rPr>
                        <w:t>Opdrachtgever</w:t>
                      </w:r>
                      <w:r w:rsidRPr="00BA3FB2">
                        <w:rPr>
                          <w:rFonts w:ascii="Verdana" w:hAnsi="Verdana"/>
                          <w:sz w:val="18"/>
                          <w:szCs w:val="18"/>
                          <w:lang w:val="nl-NL"/>
                        </w:rPr>
                        <w:t xml:space="preserve"> een inkooporder worden verstrekt. </w:t>
                      </w:r>
                    </w:p>
                    <w:p w14:paraId="18C5071E" w14:textId="77777777" w:rsidR="002476BC" w:rsidRPr="00BA3FB2" w:rsidRDefault="006B1435" w:rsidP="002476BC">
                      <w:pPr>
                        <w:rPr>
                          <w:rFonts w:ascii="Verdana" w:hAnsi="Verdana"/>
                          <w:sz w:val="18"/>
                          <w:szCs w:val="18"/>
                          <w:lang w:val="nl-NL"/>
                        </w:rPr>
                      </w:pPr>
                      <w:r w:rsidRPr="00BA3FB2">
                        <w:rPr>
                          <w:rFonts w:ascii="Verdana" w:hAnsi="Verdana"/>
                          <w:sz w:val="18"/>
                          <w:szCs w:val="18"/>
                          <w:lang w:val="nl-NL"/>
                        </w:rPr>
                        <w:t>Facturatie na prestatie middels overzicht</w:t>
                      </w:r>
                      <w:r w:rsidR="003754D3" w:rsidRPr="00BA3FB2">
                        <w:rPr>
                          <w:rFonts w:ascii="Verdana" w:hAnsi="Verdana"/>
                          <w:sz w:val="18"/>
                          <w:szCs w:val="18"/>
                          <w:lang w:val="nl-NL"/>
                        </w:rPr>
                        <w:t>, K</w:t>
                      </w:r>
                      <w:r w:rsidRPr="00BA3FB2">
                        <w:rPr>
                          <w:rFonts w:ascii="Verdana" w:hAnsi="Verdana"/>
                          <w:sz w:val="18"/>
                          <w:szCs w:val="18"/>
                          <w:lang w:val="nl-NL"/>
                        </w:rPr>
                        <w:t>euringsplan</w:t>
                      </w:r>
                      <w:r w:rsidR="003754D3" w:rsidRPr="00BA3FB2">
                        <w:rPr>
                          <w:rFonts w:ascii="Verdana" w:hAnsi="Verdana"/>
                          <w:sz w:val="18"/>
                          <w:szCs w:val="18"/>
                          <w:lang w:val="nl-NL"/>
                        </w:rPr>
                        <w:t xml:space="preserve"> en</w:t>
                      </w:r>
                      <w:r w:rsidRPr="00BA3FB2">
                        <w:rPr>
                          <w:rFonts w:ascii="Verdana" w:hAnsi="Verdana"/>
                          <w:sz w:val="18"/>
                          <w:szCs w:val="18"/>
                          <w:lang w:val="nl-NL"/>
                        </w:rPr>
                        <w:t xml:space="preserve"> rapportages. Maandelijks </w:t>
                      </w:r>
                      <w:r w:rsidR="00936D7E" w:rsidRPr="00BA3FB2">
                        <w:rPr>
                          <w:rFonts w:ascii="Verdana" w:hAnsi="Verdana"/>
                          <w:sz w:val="18"/>
                          <w:szCs w:val="18"/>
                          <w:lang w:val="nl-NL"/>
                        </w:rPr>
                        <w:t>moet</w:t>
                      </w:r>
                      <w:r w:rsidR="003754D3" w:rsidRPr="00BA3FB2">
                        <w:rPr>
                          <w:rFonts w:ascii="Verdana" w:hAnsi="Verdana"/>
                          <w:sz w:val="18"/>
                          <w:szCs w:val="18"/>
                          <w:lang w:val="nl-NL"/>
                        </w:rPr>
                        <w:t>en</w:t>
                      </w:r>
                      <w:r w:rsidR="00936D7E" w:rsidRPr="00BA3FB2">
                        <w:rPr>
                          <w:rFonts w:ascii="Verdana" w:hAnsi="Verdana"/>
                          <w:sz w:val="18"/>
                          <w:szCs w:val="18"/>
                          <w:lang w:val="nl-NL"/>
                        </w:rPr>
                        <w:t xml:space="preserve"> </w:t>
                      </w:r>
                      <w:r w:rsidRPr="00BA3FB2">
                        <w:rPr>
                          <w:rFonts w:ascii="Verdana" w:hAnsi="Verdana"/>
                          <w:sz w:val="18"/>
                          <w:szCs w:val="18"/>
                          <w:lang w:val="nl-NL"/>
                        </w:rPr>
                        <w:t xml:space="preserve">de uitgevoerde </w:t>
                      </w:r>
                      <w:r w:rsidR="003754D3" w:rsidRPr="00BA3FB2">
                        <w:rPr>
                          <w:rFonts w:ascii="Verdana" w:hAnsi="Verdana"/>
                          <w:sz w:val="18"/>
                          <w:szCs w:val="18"/>
                          <w:lang w:val="nl-NL"/>
                        </w:rPr>
                        <w:t>k</w:t>
                      </w:r>
                      <w:r w:rsidRPr="00BA3FB2">
                        <w:rPr>
                          <w:rFonts w:ascii="Verdana" w:hAnsi="Verdana"/>
                          <w:sz w:val="18"/>
                          <w:szCs w:val="18"/>
                          <w:lang w:val="nl-NL"/>
                        </w:rPr>
                        <w:t>euringsregel</w:t>
                      </w:r>
                      <w:r w:rsidR="003754D3" w:rsidRPr="00BA3FB2">
                        <w:rPr>
                          <w:rFonts w:ascii="Verdana" w:hAnsi="Verdana"/>
                          <w:sz w:val="18"/>
                          <w:szCs w:val="18"/>
                          <w:lang w:val="nl-NL"/>
                        </w:rPr>
                        <w:t>s</w:t>
                      </w:r>
                      <w:r w:rsidRPr="00BA3FB2">
                        <w:rPr>
                          <w:rFonts w:ascii="Verdana" w:hAnsi="Verdana"/>
                          <w:sz w:val="18"/>
                          <w:szCs w:val="18"/>
                          <w:lang w:val="nl-NL"/>
                        </w:rPr>
                        <w:t xml:space="preserve"> worden gefactureerd</w:t>
                      </w:r>
                      <w:r w:rsidR="00936D7E" w:rsidRPr="00BA3FB2">
                        <w:rPr>
                          <w:rFonts w:ascii="Verdana" w:hAnsi="Verdana"/>
                          <w:sz w:val="18"/>
                          <w:szCs w:val="18"/>
                          <w:lang w:val="nl-NL"/>
                        </w:rPr>
                        <w:t>.</w:t>
                      </w:r>
                      <w:r w:rsidRPr="00BA3FB2">
                        <w:rPr>
                          <w:rFonts w:ascii="Verdana" w:hAnsi="Verdana"/>
                          <w:sz w:val="18"/>
                          <w:szCs w:val="18"/>
                          <w:lang w:val="nl-NL"/>
                        </w:rPr>
                        <w:t xml:space="preserve"> </w:t>
                      </w:r>
                      <w:r w:rsidR="002476BC" w:rsidRPr="00BA3FB2">
                        <w:rPr>
                          <w:rFonts w:ascii="Verdana" w:hAnsi="Verdana"/>
                          <w:sz w:val="18"/>
                          <w:szCs w:val="18"/>
                          <w:lang w:val="nl-NL"/>
                        </w:rPr>
                        <w:t xml:space="preserve">De gespecificeerde kosten moeten gebundeld per object worden aangeboden. </w:t>
                      </w:r>
                    </w:p>
                    <w:p w14:paraId="59AEC4B7"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Op de tweede pagina van de factuur wordt een overzicht opgenomen van de reeds ingediende facturen van het betreffende proces. Per reeds in</w:t>
                      </w:r>
                      <w:r w:rsidR="00613DB2" w:rsidRPr="00BA3FB2">
                        <w:rPr>
                          <w:rFonts w:ascii="Verdana" w:hAnsi="Verdana"/>
                          <w:sz w:val="18"/>
                          <w:szCs w:val="18"/>
                          <w:lang w:val="nl-NL"/>
                        </w:rPr>
                        <w:t>ge</w:t>
                      </w:r>
                      <w:r w:rsidRPr="00BA3FB2">
                        <w:rPr>
                          <w:rFonts w:ascii="Verdana" w:hAnsi="Verdana"/>
                          <w:sz w:val="18"/>
                          <w:szCs w:val="18"/>
                          <w:lang w:val="nl-NL"/>
                        </w:rPr>
                        <w:t xml:space="preserve">diende factuur </w:t>
                      </w:r>
                      <w:r w:rsidR="00936D7E" w:rsidRPr="00BA3FB2">
                        <w:rPr>
                          <w:rFonts w:ascii="Verdana" w:hAnsi="Verdana"/>
                          <w:sz w:val="18"/>
                          <w:szCs w:val="18"/>
                          <w:lang w:val="nl-NL"/>
                        </w:rPr>
                        <w:t xml:space="preserve">moeten </w:t>
                      </w:r>
                      <w:r w:rsidRPr="00BA3FB2">
                        <w:rPr>
                          <w:rFonts w:ascii="Verdana" w:hAnsi="Verdana"/>
                          <w:sz w:val="18"/>
                          <w:szCs w:val="18"/>
                          <w:lang w:val="nl-NL"/>
                        </w:rPr>
                        <w:t xml:space="preserve">de volgende gegevens </w:t>
                      </w:r>
                      <w:r w:rsidR="00613DB2" w:rsidRPr="00BA3FB2">
                        <w:rPr>
                          <w:rFonts w:ascii="Verdana" w:hAnsi="Verdana"/>
                          <w:sz w:val="18"/>
                          <w:szCs w:val="18"/>
                          <w:lang w:val="nl-NL"/>
                        </w:rPr>
                        <w:t xml:space="preserve">worden </w:t>
                      </w:r>
                      <w:r w:rsidRPr="00BA3FB2">
                        <w:rPr>
                          <w:rFonts w:ascii="Verdana" w:hAnsi="Verdana"/>
                          <w:sz w:val="18"/>
                          <w:szCs w:val="18"/>
                          <w:lang w:val="nl-NL"/>
                        </w:rPr>
                        <w:t xml:space="preserve">vermeld: </w:t>
                      </w:r>
                    </w:p>
                    <w:p w14:paraId="20BD90E0" w14:textId="77777777" w:rsidR="006B1435" w:rsidRPr="00FA511D" w:rsidRDefault="006B1435" w:rsidP="0057516F">
                      <w:pPr>
                        <w:pStyle w:val="Lijstalinea"/>
                        <w:numPr>
                          <w:ilvl w:val="0"/>
                          <w:numId w:val="2"/>
                        </w:numPr>
                        <w:rPr>
                          <w:rFonts w:ascii="Verdana" w:hAnsi="Verdana"/>
                          <w:sz w:val="18"/>
                          <w:szCs w:val="18"/>
                          <w:lang w:val="nl-NL"/>
                        </w:rPr>
                      </w:pPr>
                      <w:r w:rsidRPr="00FA511D">
                        <w:rPr>
                          <w:rFonts w:ascii="Verdana" w:hAnsi="Verdana"/>
                          <w:sz w:val="18"/>
                          <w:szCs w:val="18"/>
                          <w:lang w:val="nl-NL"/>
                        </w:rPr>
                        <w:t>Totaal van de uitgevoerd</w:t>
                      </w:r>
                      <w:r w:rsidR="00613DB2" w:rsidRPr="00FA511D">
                        <w:rPr>
                          <w:rFonts w:ascii="Verdana" w:hAnsi="Verdana"/>
                          <w:sz w:val="18"/>
                          <w:szCs w:val="18"/>
                          <w:lang w:val="nl-NL"/>
                        </w:rPr>
                        <w:t>e</w:t>
                      </w:r>
                      <w:r w:rsidRPr="00FA511D">
                        <w:rPr>
                          <w:rFonts w:ascii="Verdana" w:hAnsi="Verdana"/>
                          <w:sz w:val="18"/>
                          <w:szCs w:val="18"/>
                          <w:lang w:val="nl-NL"/>
                        </w:rPr>
                        <w:t xml:space="preserve"> werkzaamheden </w:t>
                      </w:r>
                    </w:p>
                    <w:p w14:paraId="236BA689"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Totaal van geleverde materialen</w:t>
                      </w:r>
                    </w:p>
                    <w:p w14:paraId="73E0A258" w14:textId="77777777" w:rsidR="006B1435" w:rsidRPr="00BA3FB2" w:rsidRDefault="006B1435" w:rsidP="0057516F">
                      <w:pPr>
                        <w:pStyle w:val="Lijstalinea"/>
                        <w:numPr>
                          <w:ilvl w:val="0"/>
                          <w:numId w:val="2"/>
                        </w:numPr>
                        <w:rPr>
                          <w:rFonts w:ascii="Verdana" w:hAnsi="Verdana"/>
                          <w:sz w:val="18"/>
                          <w:szCs w:val="18"/>
                          <w:lang w:val="nl-NL"/>
                        </w:rPr>
                      </w:pPr>
                      <w:r w:rsidRPr="00BA3FB2">
                        <w:rPr>
                          <w:rFonts w:ascii="Verdana" w:hAnsi="Verdana"/>
                          <w:sz w:val="18"/>
                          <w:szCs w:val="18"/>
                          <w:lang w:val="nl-NL"/>
                        </w:rPr>
                        <w:t xml:space="preserve">Totaal </w:t>
                      </w:r>
                      <w:r w:rsidR="00613DB2" w:rsidRPr="00BA3FB2">
                        <w:rPr>
                          <w:rFonts w:ascii="Verdana" w:hAnsi="Verdana"/>
                          <w:sz w:val="18"/>
                          <w:szCs w:val="18"/>
                          <w:lang w:val="nl-NL"/>
                        </w:rPr>
                        <w:t>btw</w:t>
                      </w:r>
                      <w:r w:rsidRPr="00BA3FB2">
                        <w:rPr>
                          <w:rFonts w:ascii="Verdana" w:hAnsi="Verdana"/>
                          <w:sz w:val="18"/>
                          <w:szCs w:val="18"/>
                          <w:lang w:val="nl-NL"/>
                        </w:rPr>
                        <w:t xml:space="preserve"> (inclusief het gehanteerde </w:t>
                      </w:r>
                      <w:r w:rsidR="00F30ED8" w:rsidRPr="00BA3FB2">
                        <w:rPr>
                          <w:rFonts w:ascii="Verdana" w:hAnsi="Verdana"/>
                          <w:sz w:val="18"/>
                          <w:szCs w:val="18"/>
                          <w:lang w:val="nl-NL"/>
                        </w:rPr>
                        <w:t>btw</w:t>
                      </w:r>
                      <w:r w:rsidR="00936D7E" w:rsidRPr="00BA3FB2">
                        <w:rPr>
                          <w:rFonts w:ascii="Verdana" w:hAnsi="Verdana"/>
                          <w:sz w:val="18"/>
                          <w:szCs w:val="18"/>
                          <w:lang w:val="nl-NL"/>
                        </w:rPr>
                        <w:t>-</w:t>
                      </w:r>
                      <w:r w:rsidRPr="00BA3FB2">
                        <w:rPr>
                          <w:rFonts w:ascii="Verdana" w:hAnsi="Verdana"/>
                          <w:sz w:val="18"/>
                          <w:szCs w:val="18"/>
                          <w:lang w:val="nl-NL"/>
                        </w:rPr>
                        <w:t>percentage)</w:t>
                      </w:r>
                    </w:p>
                    <w:p w14:paraId="0BC0FC3D"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 bedrag van de factuur </w:t>
                      </w:r>
                    </w:p>
                    <w:p w14:paraId="059963CA"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Onderaan komt de som te staan per k</w:t>
                      </w:r>
                      <w:r w:rsidR="00936D7E" w:rsidRPr="00BA3FB2">
                        <w:rPr>
                          <w:rFonts w:ascii="Verdana" w:hAnsi="Verdana"/>
                          <w:sz w:val="18"/>
                          <w:szCs w:val="18"/>
                          <w:lang w:val="nl-NL"/>
                        </w:rPr>
                        <w:t>osten</w:t>
                      </w:r>
                      <w:r w:rsidRPr="00BA3FB2">
                        <w:rPr>
                          <w:rFonts w:ascii="Verdana" w:hAnsi="Verdana"/>
                          <w:sz w:val="18"/>
                          <w:szCs w:val="18"/>
                          <w:lang w:val="nl-NL"/>
                        </w:rPr>
                        <w:t xml:space="preserve">post. </w:t>
                      </w:r>
                    </w:p>
                    <w:p w14:paraId="6895F5A0" w14:textId="77777777" w:rsidR="002476BC" w:rsidRPr="00BA3FB2" w:rsidRDefault="00936D7E" w:rsidP="00DB413C">
                      <w:pPr>
                        <w:rPr>
                          <w:rFonts w:ascii="Verdana" w:hAnsi="Verdana"/>
                          <w:sz w:val="18"/>
                          <w:szCs w:val="18"/>
                          <w:lang w:val="nl-NL"/>
                        </w:rPr>
                      </w:pPr>
                      <w:r w:rsidRPr="00BA3FB2">
                        <w:rPr>
                          <w:rFonts w:ascii="Verdana" w:hAnsi="Verdana"/>
                          <w:sz w:val="18"/>
                          <w:szCs w:val="18"/>
                          <w:lang w:val="nl-NL"/>
                        </w:rPr>
                        <w:t xml:space="preserve">Op de overige pagina’s </w:t>
                      </w:r>
                      <w:r w:rsidR="006B1435" w:rsidRPr="00BA3FB2">
                        <w:rPr>
                          <w:rFonts w:ascii="Verdana" w:hAnsi="Verdana"/>
                          <w:sz w:val="18"/>
                          <w:szCs w:val="18"/>
                          <w:lang w:val="nl-NL"/>
                        </w:rPr>
                        <w:t xml:space="preserve">worden </w:t>
                      </w:r>
                      <w:r w:rsidR="00082225" w:rsidRPr="00BA3FB2">
                        <w:rPr>
                          <w:rFonts w:ascii="Verdana" w:hAnsi="Verdana"/>
                          <w:sz w:val="18"/>
                          <w:szCs w:val="18"/>
                          <w:lang w:val="nl-NL"/>
                        </w:rPr>
                        <w:t xml:space="preserve">vermeld per keuringsregel van het </w:t>
                      </w:r>
                      <w:r w:rsidR="003754D3" w:rsidRPr="00BA3FB2">
                        <w:rPr>
                          <w:rFonts w:ascii="Verdana" w:hAnsi="Verdana"/>
                          <w:sz w:val="18"/>
                          <w:szCs w:val="18"/>
                          <w:lang w:val="nl-NL"/>
                        </w:rPr>
                        <w:t>K</w:t>
                      </w:r>
                      <w:r w:rsidR="00082225" w:rsidRPr="00BA3FB2">
                        <w:rPr>
                          <w:rFonts w:ascii="Verdana" w:hAnsi="Verdana"/>
                          <w:sz w:val="18"/>
                          <w:szCs w:val="18"/>
                          <w:lang w:val="nl-NL"/>
                        </w:rPr>
                        <w:t xml:space="preserve">euringsplan </w:t>
                      </w:r>
                      <w:r w:rsidR="006B1435" w:rsidRPr="00BA3FB2">
                        <w:rPr>
                          <w:rFonts w:ascii="Verdana" w:hAnsi="Verdana"/>
                          <w:sz w:val="18"/>
                          <w:szCs w:val="18"/>
                          <w:lang w:val="nl-NL"/>
                        </w:rPr>
                        <w:t>de uitgevoerde werkzaamheden met kosten per gebouw</w:t>
                      </w:r>
                      <w:r w:rsidR="00544C60" w:rsidRPr="00BA3FB2">
                        <w:rPr>
                          <w:rFonts w:ascii="Verdana" w:hAnsi="Verdana"/>
                          <w:sz w:val="18"/>
                          <w:szCs w:val="18"/>
                          <w:lang w:val="nl-NL"/>
                        </w:rPr>
                        <w:t xml:space="preserve"> of </w:t>
                      </w:r>
                      <w:r w:rsidR="006B1435" w:rsidRPr="00BA3FB2">
                        <w:rPr>
                          <w:rFonts w:ascii="Verdana" w:hAnsi="Verdana"/>
                          <w:sz w:val="18"/>
                          <w:szCs w:val="18"/>
                          <w:lang w:val="nl-NL"/>
                        </w:rPr>
                        <w:t>terrein</w:t>
                      </w:r>
                      <w:r w:rsidR="00544C60" w:rsidRPr="00BA3FB2">
                        <w:rPr>
                          <w:rFonts w:ascii="Verdana" w:hAnsi="Verdana"/>
                          <w:sz w:val="18"/>
                          <w:szCs w:val="18"/>
                          <w:lang w:val="nl-NL"/>
                        </w:rPr>
                        <w:t xml:space="preserve"> van een object</w:t>
                      </w:r>
                      <w:r w:rsidR="006B1435" w:rsidRPr="00BA3FB2">
                        <w:rPr>
                          <w:rFonts w:ascii="Verdana" w:hAnsi="Verdana"/>
                          <w:sz w:val="18"/>
                          <w:szCs w:val="18"/>
                          <w:lang w:val="nl-NL"/>
                        </w:rPr>
                        <w:t xml:space="preserve">. Voor de verschillende statussen van het </w:t>
                      </w:r>
                      <w:r w:rsidR="003754D3" w:rsidRPr="00BA3FB2">
                        <w:rPr>
                          <w:rFonts w:ascii="Verdana" w:hAnsi="Verdana"/>
                          <w:sz w:val="18"/>
                          <w:szCs w:val="18"/>
                          <w:lang w:val="nl-NL"/>
                        </w:rPr>
                        <w:t>K</w:t>
                      </w:r>
                      <w:r w:rsidR="006B1435" w:rsidRPr="00BA3FB2">
                        <w:rPr>
                          <w:rFonts w:ascii="Verdana" w:hAnsi="Verdana"/>
                          <w:sz w:val="18"/>
                          <w:szCs w:val="18"/>
                          <w:lang w:val="nl-NL"/>
                        </w:rPr>
                        <w:t>euringsplan is een regel opgenomen in het</w:t>
                      </w:r>
                      <w:r w:rsidR="00E71033" w:rsidRPr="00BA3FB2">
                        <w:rPr>
                          <w:rFonts w:ascii="Verdana" w:hAnsi="Verdana"/>
                          <w:sz w:val="18"/>
                          <w:szCs w:val="18"/>
                          <w:lang w:val="nl-NL"/>
                        </w:rPr>
                        <w:t xml:space="preserve"> Prijzenboek</w:t>
                      </w:r>
                      <w:r w:rsidR="006B1435" w:rsidRPr="00BA3FB2">
                        <w:rPr>
                          <w:rFonts w:ascii="Verdana" w:hAnsi="Verdana"/>
                          <w:sz w:val="18"/>
                          <w:szCs w:val="18"/>
                          <w:lang w:val="nl-NL"/>
                        </w:rPr>
                        <w:t xml:space="preserve">. </w:t>
                      </w:r>
                      <w:r w:rsidR="002476BC" w:rsidRPr="00BA3FB2">
                        <w:rPr>
                          <w:rFonts w:ascii="Verdana" w:hAnsi="Verdana"/>
                          <w:sz w:val="18"/>
                          <w:szCs w:val="18"/>
                          <w:lang w:val="nl-NL"/>
                        </w:rPr>
                        <w:t>Hierbij dient het Blok-</w:t>
                      </w:r>
                      <w:r w:rsidR="004A70B5" w:rsidRPr="00BA3FB2">
                        <w:rPr>
                          <w:rFonts w:ascii="Verdana" w:hAnsi="Verdana"/>
                          <w:sz w:val="18"/>
                          <w:szCs w:val="18"/>
                          <w:lang w:val="nl-NL"/>
                        </w:rPr>
                        <w:t xml:space="preserve"> </w:t>
                      </w:r>
                      <w:r w:rsidR="002476BC" w:rsidRPr="00BA3FB2">
                        <w:rPr>
                          <w:rFonts w:ascii="Verdana" w:hAnsi="Verdana"/>
                          <w:sz w:val="18"/>
                          <w:szCs w:val="18"/>
                          <w:lang w:val="nl-NL"/>
                        </w:rPr>
                        <w:t xml:space="preserve">en regelnummer </w:t>
                      </w:r>
                      <w:r w:rsidR="00470262" w:rsidRPr="00BA3FB2">
                        <w:rPr>
                          <w:rFonts w:ascii="Verdana" w:hAnsi="Verdana"/>
                          <w:sz w:val="18"/>
                          <w:szCs w:val="18"/>
                          <w:lang w:val="nl-NL"/>
                        </w:rPr>
                        <w:t>uit het Prijzenboek te</w:t>
                      </w:r>
                      <w:r w:rsidR="002476BC" w:rsidRPr="00BA3FB2">
                        <w:rPr>
                          <w:rFonts w:ascii="Verdana" w:hAnsi="Verdana"/>
                          <w:sz w:val="18"/>
                          <w:szCs w:val="18"/>
                          <w:lang w:val="nl-NL"/>
                        </w:rPr>
                        <w:t xml:space="preserve"> worden aangegeven. </w:t>
                      </w:r>
                    </w:p>
                    <w:p w14:paraId="5BFCF2A2" w14:textId="77777777" w:rsidR="006B1435" w:rsidRPr="00BA3FB2" w:rsidRDefault="002476BC" w:rsidP="003906BF">
                      <w:pPr>
                        <w:rPr>
                          <w:rFonts w:ascii="Verdana" w:hAnsi="Verdana"/>
                          <w:sz w:val="18"/>
                          <w:szCs w:val="18"/>
                          <w:lang w:val="nl-NL"/>
                        </w:rPr>
                      </w:pPr>
                      <w:r w:rsidRPr="00BA3FB2">
                        <w:rPr>
                          <w:rFonts w:ascii="Verdana" w:hAnsi="Verdana"/>
                          <w:sz w:val="18"/>
                          <w:szCs w:val="18"/>
                          <w:lang w:val="nl-NL"/>
                        </w:rPr>
                        <w:t>Indien een keuringsregel uit meerdere verrekeningen volgens het Prijzenboek is opgebouwd, moeten de verschillende kostensoorten apart worden vermeld.</w:t>
                      </w:r>
                    </w:p>
                    <w:p w14:paraId="11F52631" w14:textId="77777777" w:rsidR="006B1435" w:rsidRDefault="006B1435" w:rsidP="003906BF">
                      <w:pPr>
                        <w:rPr>
                          <w:rFonts w:ascii="Verdana" w:hAnsi="Verdana"/>
                          <w:sz w:val="18"/>
                          <w:szCs w:val="18"/>
                          <w:lang w:val="nl-NL"/>
                        </w:rPr>
                      </w:pPr>
                      <w:r w:rsidRPr="00BA3FB2">
                        <w:rPr>
                          <w:rFonts w:ascii="Verdana" w:hAnsi="Verdana"/>
                          <w:sz w:val="18"/>
                          <w:szCs w:val="18"/>
                          <w:lang w:val="nl-NL"/>
                        </w:rPr>
                        <w:t xml:space="preserve">Eventuele wachturen </w:t>
                      </w:r>
                      <w:r w:rsidR="00936D7E" w:rsidRPr="00BA3FB2">
                        <w:rPr>
                          <w:rFonts w:ascii="Verdana" w:hAnsi="Verdana"/>
                          <w:sz w:val="18"/>
                          <w:szCs w:val="18"/>
                          <w:lang w:val="nl-NL"/>
                        </w:rPr>
                        <w:t xml:space="preserve">moeten </w:t>
                      </w:r>
                      <w:r w:rsidRPr="00BA3FB2">
                        <w:rPr>
                          <w:rFonts w:ascii="Verdana" w:hAnsi="Verdana"/>
                          <w:sz w:val="18"/>
                          <w:szCs w:val="18"/>
                          <w:lang w:val="nl-NL"/>
                        </w:rPr>
                        <w:t xml:space="preserve">maandelijks </w:t>
                      </w:r>
                      <w:r w:rsidR="00936D7E" w:rsidRPr="00BA3FB2">
                        <w:rPr>
                          <w:rFonts w:ascii="Verdana" w:hAnsi="Verdana"/>
                          <w:sz w:val="18"/>
                          <w:szCs w:val="18"/>
                          <w:lang w:val="nl-NL"/>
                        </w:rPr>
                        <w:t xml:space="preserve">worden </w:t>
                      </w:r>
                      <w:r w:rsidRPr="00BA3FB2">
                        <w:rPr>
                          <w:rFonts w:ascii="Verdana" w:hAnsi="Verdana"/>
                          <w:sz w:val="18"/>
                          <w:szCs w:val="18"/>
                          <w:lang w:val="nl-NL"/>
                        </w:rPr>
                        <w:t>verrekend</w:t>
                      </w:r>
                      <w:r w:rsidR="00E116D0" w:rsidRPr="00BA3FB2">
                        <w:rPr>
                          <w:rFonts w:ascii="Verdana" w:hAnsi="Verdana"/>
                          <w:sz w:val="18"/>
                          <w:szCs w:val="18"/>
                          <w:lang w:val="nl-NL"/>
                        </w:rPr>
                        <w:t>,</w:t>
                      </w:r>
                      <w:r w:rsidRPr="00BA3FB2">
                        <w:rPr>
                          <w:rFonts w:ascii="Verdana" w:hAnsi="Verdana"/>
                          <w:sz w:val="18"/>
                          <w:szCs w:val="18"/>
                          <w:lang w:val="nl-NL"/>
                        </w:rPr>
                        <w:t xml:space="preserve"> per object gespecificeerd</w:t>
                      </w:r>
                      <w:r w:rsidR="003754D3" w:rsidRPr="00BA3FB2">
                        <w:rPr>
                          <w:rFonts w:ascii="Verdana" w:hAnsi="Verdana"/>
                          <w:sz w:val="18"/>
                          <w:szCs w:val="18"/>
                          <w:lang w:val="nl-NL"/>
                        </w:rPr>
                        <w:t xml:space="preserve"> en</w:t>
                      </w:r>
                      <w:r w:rsidRPr="00BA3FB2">
                        <w:rPr>
                          <w:rFonts w:ascii="Verdana" w:hAnsi="Verdana"/>
                          <w:sz w:val="18"/>
                          <w:szCs w:val="18"/>
                          <w:lang w:val="nl-NL"/>
                        </w:rPr>
                        <w:t xml:space="preserve"> als laatste onderdeel </w:t>
                      </w:r>
                      <w:r w:rsidR="00143B11" w:rsidRPr="00BA3FB2">
                        <w:rPr>
                          <w:rFonts w:ascii="Verdana" w:hAnsi="Verdana"/>
                          <w:sz w:val="18"/>
                          <w:szCs w:val="18"/>
                          <w:lang w:val="nl-NL"/>
                        </w:rPr>
                        <w:t>in de factuur te worden opgenomen</w:t>
                      </w:r>
                      <w:r w:rsidRPr="00BA3FB2">
                        <w:rPr>
                          <w:rFonts w:ascii="Verdana" w:hAnsi="Verdana"/>
                          <w:sz w:val="18"/>
                          <w:szCs w:val="18"/>
                          <w:lang w:val="nl-NL"/>
                        </w:rPr>
                        <w:t xml:space="preserve">. </w:t>
                      </w:r>
                    </w:p>
                    <w:p w14:paraId="04C6EA84" w14:textId="77777777" w:rsidR="00FA511D" w:rsidRPr="00BA3FB2" w:rsidRDefault="00FA511D" w:rsidP="00FA511D">
                      <w:pPr>
                        <w:rPr>
                          <w:rFonts w:ascii="Verdana" w:hAnsi="Verdana"/>
                          <w:sz w:val="18"/>
                          <w:szCs w:val="18"/>
                          <w:lang w:val="nl-NL"/>
                        </w:rPr>
                      </w:pPr>
                      <w:r w:rsidRPr="00BA3FB2">
                        <w:rPr>
                          <w:rFonts w:ascii="Verdana" w:hAnsi="Verdana"/>
                          <w:sz w:val="18"/>
                          <w:szCs w:val="18"/>
                          <w:lang w:val="nl-NL"/>
                        </w:rPr>
                        <w:t xml:space="preserve">Verrekening vindt plaats volgens de opgegeven prijzen in het Prijzenboek. </w:t>
                      </w:r>
                    </w:p>
                    <w:p w14:paraId="5E1F6CB8" w14:textId="77777777" w:rsidR="006B1435" w:rsidRPr="00BA3FB2" w:rsidRDefault="00A679E7" w:rsidP="00B4250D">
                      <w:pPr>
                        <w:pStyle w:val="Kop3"/>
                      </w:pPr>
                      <w:bookmarkStart w:id="11502" w:name="_Toc71015625"/>
                      <w:bookmarkStart w:id="11503" w:name="_Toc71901951"/>
                      <w:bookmarkStart w:id="11504" w:name="_Toc79070387"/>
                      <w:bookmarkStart w:id="11505" w:name="_Toc97713180"/>
                      <w:r w:rsidRPr="00BA3FB2">
                        <w:t xml:space="preserve">Facturen </w:t>
                      </w:r>
                      <w:r w:rsidR="001124F2" w:rsidRPr="00BA3FB2">
                        <w:t>M</w:t>
                      </w:r>
                      <w:r w:rsidR="006B1435" w:rsidRPr="00BA3FB2">
                        <w:t>anco’s</w:t>
                      </w:r>
                      <w:bookmarkEnd w:id="11502"/>
                      <w:bookmarkEnd w:id="11503"/>
                      <w:bookmarkEnd w:id="11504"/>
                      <w:bookmarkEnd w:id="11505"/>
                      <w:r w:rsidR="006B1435" w:rsidRPr="00BA3FB2">
                        <w:t xml:space="preserve"> </w:t>
                      </w:r>
                    </w:p>
                    <w:p w14:paraId="769AB378" w14:textId="77777777" w:rsidR="00936D7E" w:rsidRPr="00BA3FB2" w:rsidRDefault="006B1435" w:rsidP="00896578">
                      <w:pPr>
                        <w:rPr>
                          <w:rFonts w:ascii="Verdana" w:hAnsi="Verdana"/>
                          <w:sz w:val="18"/>
                          <w:szCs w:val="18"/>
                          <w:lang w:val="nl-NL"/>
                        </w:rPr>
                      </w:pPr>
                      <w:r w:rsidRPr="00BA3FB2">
                        <w:rPr>
                          <w:rFonts w:ascii="Verdana" w:hAnsi="Verdana"/>
                          <w:sz w:val="18"/>
                          <w:szCs w:val="18"/>
                          <w:lang w:val="nl-NL"/>
                        </w:rPr>
                        <w:t xml:space="preserve">De diverse uitgevoerde manco’s moeten op verzamelfacturen per maand worden ingediend. </w:t>
                      </w:r>
                    </w:p>
                    <w:p w14:paraId="27E400A0" w14:textId="77777777" w:rsidR="006B1435" w:rsidRPr="00BA3FB2" w:rsidRDefault="006B1435" w:rsidP="00896578">
                      <w:pPr>
                        <w:rPr>
                          <w:rFonts w:ascii="Verdana" w:hAnsi="Verdana"/>
                          <w:sz w:val="18"/>
                          <w:szCs w:val="18"/>
                          <w:lang w:val="nl-NL"/>
                        </w:rPr>
                      </w:pPr>
                      <w:r w:rsidRPr="00BA3FB2">
                        <w:rPr>
                          <w:rFonts w:ascii="Verdana" w:hAnsi="Verdana"/>
                          <w:sz w:val="18"/>
                          <w:szCs w:val="18"/>
                          <w:lang w:val="nl-NL"/>
                        </w:rPr>
                        <w:t>Voor het verrekenen van de manco’s wordt er</w:t>
                      </w:r>
                      <w:r w:rsidR="00896578" w:rsidRPr="00BA3FB2">
                        <w:rPr>
                          <w:rFonts w:ascii="Verdana" w:hAnsi="Verdana"/>
                          <w:sz w:val="18"/>
                          <w:szCs w:val="18"/>
                          <w:lang w:val="nl-NL"/>
                        </w:rPr>
                        <w:t xml:space="preserve"> door de </w:t>
                      </w:r>
                      <w:r w:rsidR="00A150FC" w:rsidRPr="00BA3FB2">
                        <w:rPr>
                          <w:rFonts w:ascii="Verdana" w:hAnsi="Verdana"/>
                          <w:sz w:val="18"/>
                          <w:szCs w:val="18"/>
                          <w:lang w:val="nl-NL"/>
                        </w:rPr>
                        <w:t>Opdrachtgever</w:t>
                      </w:r>
                      <w:r w:rsidR="00896578" w:rsidRPr="00BA3FB2">
                        <w:rPr>
                          <w:rFonts w:ascii="Verdana" w:hAnsi="Verdana"/>
                          <w:sz w:val="18"/>
                          <w:szCs w:val="18"/>
                          <w:lang w:val="nl-NL"/>
                        </w:rPr>
                        <w:t xml:space="preserve"> </w:t>
                      </w:r>
                      <w:r w:rsidRPr="00BA3FB2">
                        <w:rPr>
                          <w:rFonts w:ascii="Verdana" w:hAnsi="Verdana"/>
                          <w:sz w:val="18"/>
                          <w:szCs w:val="18"/>
                          <w:lang w:val="nl-NL"/>
                        </w:rPr>
                        <w:t xml:space="preserve">jaarlijks </w:t>
                      </w:r>
                      <w:r w:rsidR="00896578" w:rsidRPr="00BA3FB2">
                        <w:rPr>
                          <w:rFonts w:ascii="Verdana" w:hAnsi="Verdana"/>
                          <w:sz w:val="18"/>
                          <w:szCs w:val="18"/>
                          <w:lang w:val="nl-NL"/>
                        </w:rPr>
                        <w:t xml:space="preserve">een </w:t>
                      </w:r>
                      <w:r w:rsidRPr="00BA3FB2">
                        <w:rPr>
                          <w:rFonts w:ascii="Verdana" w:hAnsi="Verdana"/>
                          <w:sz w:val="18"/>
                          <w:szCs w:val="18"/>
                          <w:lang w:val="nl-NL"/>
                        </w:rPr>
                        <w:t>inkooporder</w:t>
                      </w:r>
                      <w:r w:rsidR="00896578" w:rsidRPr="00BA3FB2">
                        <w:rPr>
                          <w:rFonts w:ascii="Verdana" w:hAnsi="Verdana"/>
                          <w:sz w:val="18"/>
                          <w:szCs w:val="18"/>
                          <w:lang w:val="nl-NL"/>
                        </w:rPr>
                        <w:t>nummer</w:t>
                      </w:r>
                      <w:r w:rsidRPr="00BA3FB2">
                        <w:rPr>
                          <w:rFonts w:ascii="Verdana" w:hAnsi="Verdana"/>
                          <w:sz w:val="18"/>
                          <w:szCs w:val="18"/>
                          <w:lang w:val="nl-NL"/>
                        </w:rPr>
                        <w:t xml:space="preserve"> ver</w:t>
                      </w:r>
                      <w:r w:rsidR="00936D7E" w:rsidRPr="00BA3FB2">
                        <w:rPr>
                          <w:rFonts w:ascii="Verdana" w:hAnsi="Verdana"/>
                          <w:sz w:val="18"/>
                          <w:szCs w:val="18"/>
                          <w:lang w:val="nl-NL"/>
                        </w:rPr>
                        <w:t>s</w:t>
                      </w:r>
                      <w:r w:rsidRPr="00BA3FB2">
                        <w:rPr>
                          <w:rFonts w:ascii="Verdana" w:hAnsi="Verdana"/>
                          <w:sz w:val="18"/>
                          <w:szCs w:val="18"/>
                          <w:lang w:val="nl-NL"/>
                        </w:rPr>
                        <w:t xml:space="preserve">trekt. </w:t>
                      </w:r>
                    </w:p>
                    <w:p w14:paraId="70F8C1AE" w14:textId="77777777" w:rsidR="006B1435" w:rsidRPr="00BA3FB2" w:rsidRDefault="006B1435" w:rsidP="006B1435">
                      <w:pPr>
                        <w:rPr>
                          <w:rFonts w:ascii="Verdana" w:hAnsi="Verdana"/>
                          <w:sz w:val="18"/>
                          <w:szCs w:val="18"/>
                          <w:lang w:val="nl-NL"/>
                        </w:rPr>
                      </w:pPr>
                      <w:r w:rsidRPr="00BA3FB2">
                        <w:rPr>
                          <w:rFonts w:ascii="Verdana" w:hAnsi="Verdana"/>
                          <w:sz w:val="18"/>
                          <w:szCs w:val="18"/>
                          <w:lang w:val="nl-NL"/>
                        </w:rPr>
                        <w:t xml:space="preserve">Op de factuur </w:t>
                      </w:r>
                      <w:r w:rsidR="00936D7E" w:rsidRPr="00BA3FB2">
                        <w:rPr>
                          <w:rFonts w:ascii="Verdana" w:hAnsi="Verdana"/>
                          <w:sz w:val="18"/>
                          <w:szCs w:val="18"/>
                          <w:lang w:val="nl-NL"/>
                        </w:rPr>
                        <w:t>moeten</w:t>
                      </w:r>
                      <w:r w:rsidRPr="00BA3FB2">
                        <w:rPr>
                          <w:rFonts w:ascii="Verdana" w:hAnsi="Verdana"/>
                          <w:sz w:val="18"/>
                          <w:szCs w:val="18"/>
                          <w:lang w:val="nl-NL"/>
                        </w:rPr>
                        <w:t xml:space="preserve"> de opgeleverde werkzaamheden </w:t>
                      </w:r>
                      <w:r w:rsidR="00936D7E" w:rsidRPr="00BA3FB2">
                        <w:rPr>
                          <w:rFonts w:ascii="Verdana" w:hAnsi="Verdana"/>
                          <w:sz w:val="18"/>
                          <w:szCs w:val="18"/>
                          <w:lang w:val="nl-NL"/>
                        </w:rPr>
                        <w:t xml:space="preserve">worden </w:t>
                      </w:r>
                      <w:r w:rsidRPr="00BA3FB2">
                        <w:rPr>
                          <w:rFonts w:ascii="Verdana" w:hAnsi="Verdana"/>
                          <w:sz w:val="18"/>
                          <w:szCs w:val="18"/>
                          <w:lang w:val="nl-NL"/>
                        </w:rPr>
                        <w:t>vermeld</w:t>
                      </w:r>
                      <w:r w:rsidR="00896578" w:rsidRPr="00BA3FB2">
                        <w:rPr>
                          <w:rFonts w:ascii="Verdana" w:hAnsi="Verdana"/>
                          <w:sz w:val="18"/>
                          <w:szCs w:val="18"/>
                          <w:lang w:val="nl-NL"/>
                        </w:rPr>
                        <w:t>,</w:t>
                      </w:r>
                      <w:r w:rsidRPr="00BA3FB2">
                        <w:rPr>
                          <w:rFonts w:ascii="Verdana" w:hAnsi="Verdana"/>
                          <w:sz w:val="18"/>
                          <w:szCs w:val="18"/>
                          <w:lang w:val="nl-NL"/>
                        </w:rPr>
                        <w:t xml:space="preserve"> gesplitst in de verschillende type manco’s en per manco een beschrijving van de uitgevoerde werkzaamheden en kosten gesplist in uren en de gebruikte materialen. </w:t>
                      </w:r>
                      <w:r w:rsidR="00470262" w:rsidRPr="00BA3FB2">
                        <w:rPr>
                          <w:rFonts w:ascii="Verdana" w:hAnsi="Verdana"/>
                          <w:sz w:val="18"/>
                          <w:szCs w:val="18"/>
                          <w:lang w:val="nl-NL"/>
                        </w:rPr>
                        <w:t>Ook hierbij dient Blok-</w:t>
                      </w:r>
                      <w:r w:rsidR="004A70B5" w:rsidRPr="00BA3FB2">
                        <w:rPr>
                          <w:rFonts w:ascii="Verdana" w:hAnsi="Verdana"/>
                          <w:sz w:val="18"/>
                          <w:szCs w:val="18"/>
                          <w:lang w:val="nl-NL"/>
                        </w:rPr>
                        <w:t xml:space="preserve"> </w:t>
                      </w:r>
                      <w:r w:rsidR="00470262" w:rsidRPr="00BA3FB2">
                        <w:rPr>
                          <w:rFonts w:ascii="Verdana" w:hAnsi="Verdana"/>
                          <w:sz w:val="18"/>
                          <w:szCs w:val="18"/>
                          <w:lang w:val="nl-NL"/>
                        </w:rPr>
                        <w:t xml:space="preserve">en regelnummer uit het Prijzenboek te worden aangegeven. </w:t>
                      </w:r>
                      <w:r w:rsidRPr="00BA3FB2">
                        <w:rPr>
                          <w:rFonts w:ascii="Verdana" w:eastAsia="DejaVu Sans" w:hAnsi="Verdana" w:cs="Lohit Hindi"/>
                          <w:sz w:val="18"/>
                          <w:szCs w:val="18"/>
                          <w:lang w:val="nl-NL"/>
                        </w:rPr>
                        <w:t xml:space="preserve">Bij elk Manco welke wordt gefactureerd </w:t>
                      </w:r>
                      <w:r w:rsidR="00FA2CDA" w:rsidRPr="00BA3FB2">
                        <w:rPr>
                          <w:rFonts w:ascii="Verdana" w:eastAsia="DejaVu Sans" w:hAnsi="Verdana" w:cs="Lohit Hindi"/>
                          <w:sz w:val="18"/>
                          <w:szCs w:val="18"/>
                          <w:lang w:val="nl-NL"/>
                        </w:rPr>
                        <w:t xml:space="preserve">moet </w:t>
                      </w:r>
                      <w:r w:rsidRPr="00BA3FB2">
                        <w:rPr>
                          <w:rFonts w:ascii="Verdana" w:eastAsia="DejaVu Sans" w:hAnsi="Verdana" w:cs="Lohit Hindi"/>
                          <w:sz w:val="18"/>
                          <w:szCs w:val="18"/>
                          <w:lang w:val="nl-NL"/>
                        </w:rPr>
                        <w:t>ook het bijbehorende goedkeuringsdocument worden aangeleverd evenals het bijgewerkte Keuringsplan.</w:t>
                      </w:r>
                      <w:r w:rsidRPr="00BA3FB2">
                        <w:rPr>
                          <w:rFonts w:ascii="Verdana" w:hAnsi="Verdana"/>
                          <w:sz w:val="18"/>
                          <w:szCs w:val="18"/>
                          <w:lang w:val="nl-NL"/>
                        </w:rPr>
                        <w:t xml:space="preserve"> </w:t>
                      </w:r>
                    </w:p>
                    <w:p w14:paraId="122B1BF6" w14:textId="77777777" w:rsidR="00EA58D4" w:rsidRPr="00BA3FB2" w:rsidRDefault="006B1435" w:rsidP="003906BF">
                      <w:pPr>
                        <w:rPr>
                          <w:rFonts w:ascii="Verdana" w:hAnsi="Verdana"/>
                          <w:sz w:val="18"/>
                          <w:szCs w:val="18"/>
                          <w:lang w:val="nl-NL"/>
                        </w:rPr>
                      </w:pPr>
                      <w:r w:rsidRPr="00BA3FB2">
                        <w:rPr>
                          <w:rFonts w:ascii="Verdana" w:hAnsi="Verdana"/>
                          <w:sz w:val="18"/>
                          <w:szCs w:val="18"/>
                          <w:lang w:val="nl-NL"/>
                        </w:rPr>
                        <w:t xml:space="preserve">Zie voor de </w:t>
                      </w:r>
                      <w:r w:rsidR="00082225" w:rsidRPr="00BA3FB2">
                        <w:rPr>
                          <w:rFonts w:ascii="Verdana" w:hAnsi="Verdana"/>
                          <w:sz w:val="18"/>
                          <w:szCs w:val="18"/>
                          <w:lang w:val="nl-NL"/>
                        </w:rPr>
                        <w:t xml:space="preserve">eisen aan de </w:t>
                      </w:r>
                      <w:r w:rsidRPr="00BA3FB2">
                        <w:rPr>
                          <w:rFonts w:ascii="Verdana" w:hAnsi="Verdana"/>
                          <w:sz w:val="18"/>
                          <w:szCs w:val="18"/>
                          <w:lang w:val="nl-NL"/>
                        </w:rPr>
                        <w:t>eerste</w:t>
                      </w:r>
                      <w:r w:rsidR="00082225" w:rsidRPr="00BA3FB2">
                        <w:rPr>
                          <w:rFonts w:ascii="Verdana" w:hAnsi="Verdana"/>
                          <w:sz w:val="18"/>
                          <w:szCs w:val="18"/>
                          <w:lang w:val="nl-NL"/>
                        </w:rPr>
                        <w:t xml:space="preserve"> bladzijde</w:t>
                      </w:r>
                      <w:r w:rsidRPr="00BA3FB2">
                        <w:rPr>
                          <w:rFonts w:ascii="Verdana" w:hAnsi="Verdana"/>
                          <w:sz w:val="18"/>
                          <w:szCs w:val="18"/>
                          <w:lang w:val="nl-NL"/>
                        </w:rPr>
                        <w:t xml:space="preserve"> van de rekeningen </w:t>
                      </w:r>
                      <w:r w:rsidR="00082225" w:rsidRPr="00BA3FB2">
                        <w:rPr>
                          <w:rFonts w:ascii="Verdana" w:hAnsi="Verdana"/>
                          <w:sz w:val="18"/>
                          <w:szCs w:val="18"/>
                          <w:lang w:val="nl-NL"/>
                        </w:rPr>
                        <w:t xml:space="preserve">de </w:t>
                      </w:r>
                      <w:r w:rsidRPr="00BA3FB2">
                        <w:rPr>
                          <w:rFonts w:ascii="Verdana" w:hAnsi="Verdana"/>
                          <w:sz w:val="18"/>
                          <w:szCs w:val="18"/>
                          <w:lang w:val="nl-NL"/>
                        </w:rPr>
                        <w:t>eerdere beschrijving</w:t>
                      </w:r>
                      <w:r w:rsidR="00082225" w:rsidRPr="00BA3FB2">
                        <w:rPr>
                          <w:rFonts w:ascii="Verdana" w:hAnsi="Verdana"/>
                          <w:sz w:val="18"/>
                          <w:szCs w:val="18"/>
                          <w:lang w:val="nl-NL"/>
                        </w:rPr>
                        <w:t xml:space="preserve"> onder </w:t>
                      </w:r>
                      <w:r w:rsidR="00470262" w:rsidRPr="00BA3FB2">
                        <w:rPr>
                          <w:rFonts w:ascii="Verdana" w:hAnsi="Verdana"/>
                          <w:sz w:val="18"/>
                          <w:szCs w:val="18"/>
                          <w:lang w:val="nl-NL"/>
                        </w:rPr>
                        <w:t xml:space="preserve">paragraaf </w:t>
                      </w:r>
                      <w:r w:rsidR="00082225" w:rsidRPr="00BA3FB2">
                        <w:rPr>
                          <w:rFonts w:ascii="Verdana" w:hAnsi="Verdana"/>
                          <w:sz w:val="18"/>
                          <w:szCs w:val="18"/>
                          <w:lang w:val="nl-NL"/>
                        </w:rPr>
                        <w:t>8.3.1</w:t>
                      </w:r>
                      <w:r w:rsidRPr="00BA3FB2">
                        <w:rPr>
                          <w:rFonts w:ascii="Verdana" w:hAnsi="Verdana"/>
                          <w:sz w:val="18"/>
                          <w:szCs w:val="18"/>
                          <w:lang w:val="nl-NL"/>
                        </w:rPr>
                        <w:t xml:space="preserve">. </w:t>
                      </w:r>
                    </w:p>
                    <w:p w14:paraId="1ADC67A3" w14:textId="77777777" w:rsidR="0011297E" w:rsidRPr="00BA3FB2" w:rsidRDefault="006B1435" w:rsidP="003906BF">
                      <w:pPr>
                        <w:rPr>
                          <w:rFonts w:ascii="Verdana" w:hAnsi="Verdana"/>
                          <w:sz w:val="18"/>
                          <w:szCs w:val="18"/>
                          <w:lang w:val="nl-NL"/>
                        </w:rPr>
                      </w:pPr>
                      <w:r w:rsidRPr="00BA3FB2">
                        <w:rPr>
                          <w:rFonts w:ascii="Verdana" w:hAnsi="Verdana"/>
                          <w:sz w:val="18"/>
                          <w:szCs w:val="18"/>
                          <w:lang w:val="nl-NL"/>
                        </w:rPr>
                        <w:t>Verrekening vindt plaats volgens de opgegeven prijzen in het</w:t>
                      </w:r>
                      <w:r w:rsidR="00E71033" w:rsidRPr="00BA3FB2">
                        <w:rPr>
                          <w:rFonts w:ascii="Verdana" w:hAnsi="Verdana"/>
                          <w:sz w:val="18"/>
                          <w:szCs w:val="18"/>
                          <w:lang w:val="nl-NL"/>
                        </w:rPr>
                        <w:t xml:space="preserve"> Prijzenboek</w:t>
                      </w:r>
                      <w:r w:rsidRPr="00BA3FB2">
                        <w:rPr>
                          <w:rFonts w:ascii="Verdana" w:hAnsi="Verdana"/>
                          <w:sz w:val="18"/>
                          <w:szCs w:val="18"/>
                          <w:lang w:val="nl-NL"/>
                        </w:rPr>
                        <w:t xml:space="preserve">. </w:t>
                      </w:r>
                    </w:p>
                    <w:p w14:paraId="1480A5B2" w14:textId="77777777" w:rsidR="006B1435" w:rsidRPr="00BA3FB2" w:rsidRDefault="00A679E7" w:rsidP="00B4250D">
                      <w:pPr>
                        <w:pStyle w:val="Kop3"/>
                      </w:pPr>
                      <w:bookmarkStart w:id="11506" w:name="_Toc71015626"/>
                      <w:bookmarkStart w:id="11507" w:name="_Toc71901952"/>
                      <w:bookmarkStart w:id="11508" w:name="_Toc79070388"/>
                      <w:bookmarkStart w:id="11509" w:name="_Toc97713181"/>
                      <w:r w:rsidRPr="00BA3FB2">
                        <w:t xml:space="preserve">Facturen </w:t>
                      </w:r>
                      <w:r w:rsidR="006B1435" w:rsidRPr="00BA3FB2">
                        <w:t>storingen</w:t>
                      </w:r>
                      <w:bookmarkEnd w:id="11506"/>
                      <w:bookmarkEnd w:id="11507"/>
                      <w:bookmarkEnd w:id="11508"/>
                      <w:bookmarkEnd w:id="11509"/>
                      <w:r w:rsidR="006B1435" w:rsidRPr="00BA3FB2">
                        <w:t xml:space="preserve"> </w:t>
                      </w:r>
                    </w:p>
                    <w:p w14:paraId="26614A19" w14:textId="77777777" w:rsidR="006B1435" w:rsidRPr="00BA3FB2" w:rsidRDefault="006B1435" w:rsidP="00B344E2">
                      <w:pPr>
                        <w:rPr>
                          <w:rFonts w:ascii="Verdana" w:hAnsi="Verdana"/>
                          <w:sz w:val="18"/>
                          <w:szCs w:val="18"/>
                          <w:lang w:val="nl-NL"/>
                        </w:rPr>
                      </w:pPr>
                      <w:r w:rsidRPr="00BA3FB2">
                        <w:rPr>
                          <w:rFonts w:ascii="Verdana" w:hAnsi="Verdana"/>
                          <w:sz w:val="18"/>
                          <w:szCs w:val="18"/>
                          <w:lang w:val="nl-NL"/>
                        </w:rPr>
                        <w:t>Per contractjaar zal door de regionale projectleider één (of meerdere) inkoopordernummer(s) worden verstrekt waarop gefactureerd moet worden. Storingen worden opgedragen mi</w:t>
                      </w:r>
                      <w:r w:rsidR="00480DEF" w:rsidRPr="00BA3FB2">
                        <w:rPr>
                          <w:rFonts w:ascii="Verdana" w:hAnsi="Verdana"/>
                          <w:sz w:val="18"/>
                          <w:szCs w:val="18"/>
                          <w:lang w:val="nl-NL"/>
                        </w:rPr>
                        <w:t>ddels een schriftelijk</w:t>
                      </w:r>
                      <w:r w:rsidR="00E116D0" w:rsidRPr="00BA3FB2">
                        <w:rPr>
                          <w:rFonts w:ascii="Verdana" w:hAnsi="Verdana"/>
                          <w:sz w:val="18"/>
                          <w:szCs w:val="18"/>
                          <w:lang w:val="nl-NL"/>
                        </w:rPr>
                        <w:t>e</w:t>
                      </w:r>
                      <w:r w:rsidR="00480DEF" w:rsidRPr="00BA3FB2">
                        <w:rPr>
                          <w:rFonts w:ascii="Verdana" w:hAnsi="Verdana"/>
                          <w:sz w:val="18"/>
                          <w:szCs w:val="18"/>
                          <w:lang w:val="nl-NL"/>
                        </w:rPr>
                        <w:t xml:space="preserve"> opdracht</w:t>
                      </w:r>
                      <w:r w:rsidRPr="00BA3FB2">
                        <w:rPr>
                          <w:rFonts w:ascii="Verdana" w:hAnsi="Verdana"/>
                          <w:sz w:val="18"/>
                          <w:szCs w:val="18"/>
                          <w:lang w:val="nl-NL"/>
                        </w:rPr>
                        <w:t xml:space="preserve">bon. Deze worden gegenereerd door </w:t>
                      </w:r>
                      <w:r w:rsidR="005362E9" w:rsidRPr="00BA3FB2">
                        <w:rPr>
                          <w:rFonts w:ascii="Verdana" w:hAnsi="Verdana"/>
                          <w:sz w:val="18"/>
                          <w:szCs w:val="18"/>
                          <w:lang w:val="nl-NL"/>
                        </w:rPr>
                        <w:t>webbased applicaties</w:t>
                      </w:r>
                      <w:r w:rsidRPr="00BA3FB2">
                        <w:rPr>
                          <w:rFonts w:ascii="Verdana" w:hAnsi="Verdana"/>
                          <w:sz w:val="18"/>
                          <w:szCs w:val="18"/>
                          <w:lang w:val="nl-NL"/>
                        </w:rPr>
                        <w:t xml:space="preserve">. </w:t>
                      </w:r>
                    </w:p>
                    <w:p w14:paraId="7D646FE7" w14:textId="77777777" w:rsidR="00EA58D4" w:rsidRPr="00BA3FB2" w:rsidRDefault="00EA58D4" w:rsidP="003906BF">
                      <w:pPr>
                        <w:rPr>
                          <w:rFonts w:ascii="Verdana" w:hAnsi="Verdana"/>
                          <w:sz w:val="18"/>
                          <w:szCs w:val="18"/>
                          <w:lang w:val="nl-NL"/>
                        </w:rPr>
                      </w:pPr>
                    </w:p>
                    <w:p w14:paraId="1125F46C"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lastRenderedPageBreak/>
                        <w:t>Storingen moeten maandelijks op een verzamelfactuur, tegelijkertijd met de maandrapportage, worden ingediend per sub</w:t>
                      </w:r>
                      <w:r w:rsidR="00525590" w:rsidRPr="00BA3FB2">
                        <w:rPr>
                          <w:rFonts w:ascii="Verdana" w:hAnsi="Verdana"/>
                          <w:sz w:val="18"/>
                          <w:szCs w:val="18"/>
                          <w:lang w:val="nl-NL"/>
                        </w:rPr>
                        <w:t>-</w:t>
                      </w:r>
                      <w:r w:rsidRPr="00BA3FB2">
                        <w:rPr>
                          <w:rFonts w:ascii="Verdana" w:hAnsi="Verdana"/>
                          <w:sz w:val="18"/>
                          <w:szCs w:val="18"/>
                          <w:lang w:val="nl-NL"/>
                        </w:rPr>
                        <w:t xml:space="preserve">regio/object. </w:t>
                      </w:r>
                    </w:p>
                    <w:p w14:paraId="781E7E51" w14:textId="77777777" w:rsidR="00EA58D4" w:rsidRPr="00BA3FB2" w:rsidRDefault="00EA58D4" w:rsidP="0057516F">
                      <w:pPr>
                        <w:pStyle w:val="Lijstalinea"/>
                        <w:numPr>
                          <w:ilvl w:val="0"/>
                          <w:numId w:val="2"/>
                        </w:numPr>
                        <w:rPr>
                          <w:rFonts w:ascii="Verdana" w:hAnsi="Verdana"/>
                          <w:sz w:val="18"/>
                          <w:szCs w:val="18"/>
                        </w:rPr>
                      </w:pPr>
                      <w:r w:rsidRPr="00BA3FB2">
                        <w:rPr>
                          <w:rFonts w:ascii="Verdana" w:hAnsi="Verdana"/>
                          <w:sz w:val="18"/>
                          <w:szCs w:val="18"/>
                        </w:rPr>
                        <w:t xml:space="preserve">Regio Noord: </w:t>
                      </w:r>
                      <w:r w:rsidRPr="00BA3FB2">
                        <w:rPr>
                          <w:rFonts w:ascii="Verdana" w:hAnsi="Verdana"/>
                          <w:sz w:val="18"/>
                          <w:szCs w:val="18"/>
                        </w:rPr>
                        <w:tab/>
                      </w:r>
                      <w:r w:rsidRPr="00BA3FB2">
                        <w:rPr>
                          <w:rFonts w:ascii="Verdana" w:hAnsi="Verdana"/>
                          <w:sz w:val="18"/>
                          <w:szCs w:val="18"/>
                        </w:rPr>
                        <w:tab/>
                        <w:t>4 sub</w:t>
                      </w:r>
                      <w:r w:rsidR="00525590" w:rsidRPr="00BA3FB2">
                        <w:rPr>
                          <w:rFonts w:ascii="Verdana" w:hAnsi="Verdana"/>
                          <w:sz w:val="18"/>
                          <w:szCs w:val="18"/>
                        </w:rPr>
                        <w:t>-</w:t>
                      </w:r>
                      <w:r w:rsidRPr="00BA3FB2">
                        <w:rPr>
                          <w:rFonts w:ascii="Verdana" w:hAnsi="Verdana"/>
                          <w:sz w:val="18"/>
                          <w:szCs w:val="18"/>
                        </w:rPr>
                        <w:t>regio’s</w:t>
                      </w:r>
                    </w:p>
                    <w:p w14:paraId="44E0D446" w14:textId="77777777" w:rsidR="00EA58D4" w:rsidRPr="00BA3FB2" w:rsidRDefault="00EA58D4" w:rsidP="0057516F">
                      <w:pPr>
                        <w:pStyle w:val="Lijstalinea"/>
                        <w:numPr>
                          <w:ilvl w:val="0"/>
                          <w:numId w:val="2"/>
                        </w:numPr>
                        <w:rPr>
                          <w:rFonts w:ascii="Verdana" w:hAnsi="Verdana"/>
                          <w:sz w:val="18"/>
                          <w:szCs w:val="18"/>
                        </w:rPr>
                      </w:pPr>
                      <w:r w:rsidRPr="00BA3FB2">
                        <w:rPr>
                          <w:rFonts w:ascii="Verdana" w:hAnsi="Verdana"/>
                          <w:sz w:val="18"/>
                          <w:szCs w:val="18"/>
                        </w:rPr>
                        <w:t xml:space="preserve">Regio Noord-West: </w:t>
                      </w:r>
                      <w:r w:rsidRPr="00BA3FB2">
                        <w:rPr>
                          <w:rFonts w:ascii="Verdana" w:hAnsi="Verdana"/>
                          <w:sz w:val="18"/>
                          <w:szCs w:val="18"/>
                        </w:rPr>
                        <w:tab/>
                        <w:t>3 sub</w:t>
                      </w:r>
                      <w:r w:rsidR="00525590" w:rsidRPr="00BA3FB2">
                        <w:rPr>
                          <w:rFonts w:ascii="Verdana" w:hAnsi="Verdana"/>
                          <w:sz w:val="18"/>
                          <w:szCs w:val="18"/>
                        </w:rPr>
                        <w:t>-</w:t>
                      </w:r>
                      <w:r w:rsidRPr="00BA3FB2">
                        <w:rPr>
                          <w:rFonts w:ascii="Verdana" w:hAnsi="Verdana"/>
                          <w:sz w:val="18"/>
                          <w:szCs w:val="18"/>
                        </w:rPr>
                        <w:t>regio’s</w:t>
                      </w:r>
                    </w:p>
                    <w:p w14:paraId="003C5C2C" w14:textId="77777777" w:rsidR="00EA58D4" w:rsidRPr="00BA3FB2" w:rsidRDefault="00EA58D4" w:rsidP="0057516F">
                      <w:pPr>
                        <w:pStyle w:val="Lijstalinea"/>
                        <w:numPr>
                          <w:ilvl w:val="0"/>
                          <w:numId w:val="2"/>
                        </w:numPr>
                        <w:rPr>
                          <w:rFonts w:ascii="Verdana" w:hAnsi="Verdana"/>
                          <w:sz w:val="18"/>
                          <w:szCs w:val="18"/>
                        </w:rPr>
                      </w:pPr>
                      <w:r w:rsidRPr="00BA3FB2">
                        <w:rPr>
                          <w:rFonts w:ascii="Verdana" w:hAnsi="Verdana"/>
                          <w:sz w:val="18"/>
                          <w:szCs w:val="18"/>
                        </w:rPr>
                        <w:t xml:space="preserve">Regio Oost: </w:t>
                      </w:r>
                      <w:r w:rsidRPr="00BA3FB2">
                        <w:rPr>
                          <w:rFonts w:ascii="Verdana" w:hAnsi="Verdana"/>
                          <w:sz w:val="18"/>
                          <w:szCs w:val="18"/>
                        </w:rPr>
                        <w:tab/>
                      </w:r>
                      <w:r w:rsidRPr="00BA3FB2">
                        <w:rPr>
                          <w:rFonts w:ascii="Verdana" w:hAnsi="Verdana"/>
                          <w:sz w:val="18"/>
                          <w:szCs w:val="18"/>
                        </w:rPr>
                        <w:tab/>
                        <w:t>4 sub</w:t>
                      </w:r>
                      <w:r w:rsidR="00525590" w:rsidRPr="00BA3FB2">
                        <w:rPr>
                          <w:rFonts w:ascii="Verdana" w:hAnsi="Verdana"/>
                          <w:sz w:val="18"/>
                          <w:szCs w:val="18"/>
                        </w:rPr>
                        <w:t>-</w:t>
                      </w:r>
                      <w:r w:rsidRPr="00BA3FB2">
                        <w:rPr>
                          <w:rFonts w:ascii="Verdana" w:hAnsi="Verdana"/>
                          <w:sz w:val="18"/>
                          <w:szCs w:val="18"/>
                        </w:rPr>
                        <w:t>regio’s</w:t>
                      </w:r>
                    </w:p>
                    <w:p w14:paraId="26A8B630" w14:textId="77777777" w:rsidR="00EA58D4" w:rsidRPr="00BA3FB2" w:rsidRDefault="00EA58D4" w:rsidP="0057516F">
                      <w:pPr>
                        <w:pStyle w:val="Lijstalinea"/>
                        <w:numPr>
                          <w:ilvl w:val="0"/>
                          <w:numId w:val="2"/>
                        </w:numPr>
                        <w:rPr>
                          <w:rFonts w:ascii="Verdana" w:hAnsi="Verdana"/>
                          <w:sz w:val="18"/>
                          <w:szCs w:val="18"/>
                        </w:rPr>
                      </w:pPr>
                      <w:r w:rsidRPr="00BA3FB2">
                        <w:rPr>
                          <w:rFonts w:ascii="Verdana" w:hAnsi="Verdana"/>
                          <w:sz w:val="18"/>
                          <w:szCs w:val="18"/>
                        </w:rPr>
                        <w:t>Regio Zuid:</w:t>
                      </w:r>
                      <w:r w:rsidRPr="00BA3FB2">
                        <w:rPr>
                          <w:rFonts w:ascii="Verdana" w:hAnsi="Verdana"/>
                          <w:sz w:val="18"/>
                          <w:szCs w:val="18"/>
                        </w:rPr>
                        <w:tab/>
                      </w:r>
                      <w:r w:rsidRPr="00BA3FB2">
                        <w:rPr>
                          <w:rFonts w:ascii="Verdana" w:hAnsi="Verdana"/>
                          <w:sz w:val="18"/>
                          <w:szCs w:val="18"/>
                        </w:rPr>
                        <w:tab/>
                        <w:t>4 sub</w:t>
                      </w:r>
                      <w:r w:rsidR="00525590" w:rsidRPr="00BA3FB2">
                        <w:rPr>
                          <w:rFonts w:ascii="Verdana" w:hAnsi="Verdana"/>
                          <w:sz w:val="18"/>
                          <w:szCs w:val="18"/>
                        </w:rPr>
                        <w:t>-</w:t>
                      </w:r>
                      <w:r w:rsidRPr="00BA3FB2">
                        <w:rPr>
                          <w:rFonts w:ascii="Verdana" w:hAnsi="Verdana"/>
                          <w:sz w:val="18"/>
                          <w:szCs w:val="18"/>
                        </w:rPr>
                        <w:t xml:space="preserve">regio’s </w:t>
                      </w:r>
                    </w:p>
                    <w:p w14:paraId="31621DBE" w14:textId="77777777" w:rsidR="00EA58D4" w:rsidRPr="00BA3FB2" w:rsidRDefault="00EA58D4" w:rsidP="0057516F">
                      <w:pPr>
                        <w:pStyle w:val="Lijstalinea"/>
                        <w:numPr>
                          <w:ilvl w:val="0"/>
                          <w:numId w:val="2"/>
                        </w:numPr>
                        <w:rPr>
                          <w:rFonts w:ascii="Verdana" w:hAnsi="Verdana"/>
                          <w:sz w:val="18"/>
                          <w:szCs w:val="18"/>
                        </w:rPr>
                      </w:pPr>
                      <w:r w:rsidRPr="00BA3FB2">
                        <w:rPr>
                          <w:rFonts w:ascii="Verdana" w:hAnsi="Verdana"/>
                          <w:sz w:val="18"/>
                          <w:szCs w:val="18"/>
                        </w:rPr>
                        <w:t>Regio Zuid-West:</w:t>
                      </w:r>
                      <w:r w:rsidRPr="00BA3FB2">
                        <w:rPr>
                          <w:rFonts w:ascii="Verdana" w:hAnsi="Verdana"/>
                          <w:sz w:val="18"/>
                          <w:szCs w:val="18"/>
                        </w:rPr>
                        <w:tab/>
                        <w:t>1 regio</w:t>
                      </w:r>
                    </w:p>
                    <w:p w14:paraId="1C1BBCC5" w14:textId="77777777" w:rsidR="00082225" w:rsidRPr="00BA3FB2" w:rsidRDefault="00082225" w:rsidP="00082225">
                      <w:pPr>
                        <w:rPr>
                          <w:rFonts w:ascii="Verdana" w:hAnsi="Verdana"/>
                          <w:sz w:val="18"/>
                          <w:szCs w:val="18"/>
                          <w:lang w:val="nl-NL"/>
                        </w:rPr>
                      </w:pPr>
                      <w:r w:rsidRPr="00BA3FB2">
                        <w:rPr>
                          <w:rFonts w:ascii="Verdana" w:hAnsi="Verdana"/>
                          <w:sz w:val="18"/>
                          <w:szCs w:val="18"/>
                          <w:lang w:val="nl-NL"/>
                        </w:rPr>
                        <w:t xml:space="preserve">Zie voor de eisen aan de eerste bladzijde van de rekeningen de eerdere beschrijving onder </w:t>
                      </w:r>
                      <w:r w:rsidR="00470262" w:rsidRPr="00BA3FB2">
                        <w:rPr>
                          <w:rFonts w:ascii="Verdana" w:hAnsi="Verdana"/>
                          <w:sz w:val="18"/>
                          <w:szCs w:val="18"/>
                          <w:lang w:val="nl-NL"/>
                        </w:rPr>
                        <w:t xml:space="preserve">paragraaf </w:t>
                      </w:r>
                      <w:r w:rsidRPr="00BA3FB2">
                        <w:rPr>
                          <w:rFonts w:ascii="Verdana" w:hAnsi="Verdana"/>
                          <w:sz w:val="18"/>
                          <w:szCs w:val="18"/>
                          <w:lang w:val="nl-NL"/>
                        </w:rPr>
                        <w:t xml:space="preserve">8.3.1. </w:t>
                      </w:r>
                    </w:p>
                    <w:p w14:paraId="6F2594A0"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 xml:space="preserve">Op de tweede pagina van de factuur </w:t>
                      </w:r>
                      <w:r w:rsidR="00896578" w:rsidRPr="00BA3FB2">
                        <w:rPr>
                          <w:rFonts w:ascii="Verdana" w:hAnsi="Verdana"/>
                          <w:sz w:val="18"/>
                          <w:szCs w:val="18"/>
                          <w:lang w:val="nl-NL"/>
                        </w:rPr>
                        <w:t xml:space="preserve">moet </w:t>
                      </w:r>
                      <w:r w:rsidRPr="00BA3FB2">
                        <w:rPr>
                          <w:rFonts w:ascii="Verdana" w:hAnsi="Verdana"/>
                          <w:sz w:val="18"/>
                          <w:szCs w:val="18"/>
                          <w:lang w:val="nl-NL"/>
                        </w:rPr>
                        <w:t xml:space="preserve">een overzicht </w:t>
                      </w:r>
                      <w:r w:rsidR="00896578" w:rsidRPr="00BA3FB2">
                        <w:rPr>
                          <w:rFonts w:ascii="Verdana" w:hAnsi="Verdana"/>
                          <w:sz w:val="18"/>
                          <w:szCs w:val="18"/>
                          <w:lang w:val="nl-NL"/>
                        </w:rPr>
                        <w:t xml:space="preserve">worden </w:t>
                      </w:r>
                      <w:r w:rsidRPr="00BA3FB2">
                        <w:rPr>
                          <w:rFonts w:ascii="Verdana" w:hAnsi="Verdana"/>
                          <w:sz w:val="18"/>
                          <w:szCs w:val="18"/>
                          <w:lang w:val="nl-NL"/>
                        </w:rPr>
                        <w:t>opgenomen van de reeds ingediende facturen van het betreffende proces</w:t>
                      </w:r>
                      <w:r w:rsidR="00525590" w:rsidRPr="00BA3FB2">
                        <w:rPr>
                          <w:rFonts w:ascii="Verdana" w:hAnsi="Verdana"/>
                          <w:sz w:val="18"/>
                          <w:szCs w:val="18"/>
                          <w:lang w:val="nl-NL"/>
                        </w:rPr>
                        <w:t>, waarop</w:t>
                      </w:r>
                      <w:r w:rsidR="00896578" w:rsidRPr="00BA3FB2">
                        <w:rPr>
                          <w:rFonts w:ascii="Verdana" w:hAnsi="Verdana"/>
                          <w:sz w:val="18"/>
                          <w:szCs w:val="18"/>
                          <w:lang w:val="nl-NL"/>
                        </w:rPr>
                        <w:t xml:space="preserve"> </w:t>
                      </w:r>
                      <w:r w:rsidRPr="00BA3FB2">
                        <w:rPr>
                          <w:rFonts w:ascii="Verdana" w:hAnsi="Verdana"/>
                          <w:sz w:val="18"/>
                          <w:szCs w:val="18"/>
                          <w:lang w:val="nl-NL"/>
                        </w:rPr>
                        <w:t xml:space="preserve">de volgende gegevens </w:t>
                      </w:r>
                      <w:r w:rsidR="00896578" w:rsidRPr="00BA3FB2">
                        <w:rPr>
                          <w:rFonts w:ascii="Verdana" w:hAnsi="Verdana"/>
                          <w:sz w:val="18"/>
                          <w:szCs w:val="18"/>
                          <w:lang w:val="nl-NL"/>
                        </w:rPr>
                        <w:t xml:space="preserve">moeten worden </w:t>
                      </w:r>
                      <w:r w:rsidRPr="00BA3FB2">
                        <w:rPr>
                          <w:rFonts w:ascii="Verdana" w:hAnsi="Verdana"/>
                          <w:sz w:val="18"/>
                          <w:szCs w:val="18"/>
                          <w:lang w:val="nl-NL"/>
                        </w:rPr>
                        <w:t xml:space="preserve">vermeld: </w:t>
                      </w:r>
                    </w:p>
                    <w:p w14:paraId="0FC3ADC5"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 aantal uren </w:t>
                      </w:r>
                    </w:p>
                    <w:p w14:paraId="60EE2AEB"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Totaal van de uitgevoerd</w:t>
                      </w:r>
                      <w:r w:rsidR="00E116D0" w:rsidRPr="00BA3FB2">
                        <w:rPr>
                          <w:rFonts w:ascii="Verdana" w:hAnsi="Verdana"/>
                          <w:sz w:val="18"/>
                          <w:szCs w:val="18"/>
                        </w:rPr>
                        <w:t>e</w:t>
                      </w:r>
                      <w:r w:rsidRPr="00BA3FB2">
                        <w:rPr>
                          <w:rFonts w:ascii="Verdana" w:hAnsi="Verdana"/>
                          <w:sz w:val="18"/>
                          <w:szCs w:val="18"/>
                        </w:rPr>
                        <w:t xml:space="preserve"> werkzaamheden </w:t>
                      </w:r>
                    </w:p>
                    <w:p w14:paraId="2BF156BC"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 van geleverde materialen </w:t>
                      </w:r>
                    </w:p>
                    <w:p w14:paraId="64992A35" w14:textId="77777777" w:rsidR="006B1435" w:rsidRPr="00BA3FB2" w:rsidRDefault="006B1435" w:rsidP="0057516F">
                      <w:pPr>
                        <w:pStyle w:val="Lijstalinea"/>
                        <w:numPr>
                          <w:ilvl w:val="0"/>
                          <w:numId w:val="2"/>
                        </w:numPr>
                        <w:rPr>
                          <w:rFonts w:ascii="Verdana" w:hAnsi="Verdana"/>
                          <w:sz w:val="18"/>
                          <w:szCs w:val="18"/>
                          <w:lang w:val="nl-NL"/>
                        </w:rPr>
                      </w:pPr>
                      <w:r w:rsidRPr="00BA3FB2">
                        <w:rPr>
                          <w:rFonts w:ascii="Verdana" w:hAnsi="Verdana"/>
                          <w:sz w:val="18"/>
                          <w:szCs w:val="18"/>
                          <w:lang w:val="nl-NL"/>
                        </w:rPr>
                        <w:t xml:space="preserve">Totaal </w:t>
                      </w:r>
                      <w:r w:rsidR="00F30ED8" w:rsidRPr="00BA3FB2">
                        <w:rPr>
                          <w:rFonts w:ascii="Verdana" w:hAnsi="Verdana"/>
                          <w:sz w:val="18"/>
                          <w:szCs w:val="18"/>
                          <w:lang w:val="nl-NL"/>
                        </w:rPr>
                        <w:t>btw</w:t>
                      </w:r>
                      <w:r w:rsidRPr="00BA3FB2">
                        <w:rPr>
                          <w:rFonts w:ascii="Verdana" w:hAnsi="Verdana"/>
                          <w:sz w:val="18"/>
                          <w:szCs w:val="18"/>
                          <w:lang w:val="nl-NL"/>
                        </w:rPr>
                        <w:t xml:space="preserve"> (inclusief het gehanteerde </w:t>
                      </w:r>
                      <w:r w:rsidR="00F30ED8" w:rsidRPr="00BA3FB2">
                        <w:rPr>
                          <w:rFonts w:ascii="Verdana" w:hAnsi="Verdana"/>
                          <w:sz w:val="18"/>
                          <w:szCs w:val="18"/>
                          <w:lang w:val="nl-NL"/>
                        </w:rPr>
                        <w:t>btw</w:t>
                      </w:r>
                      <w:r w:rsidR="00896578" w:rsidRPr="00BA3FB2">
                        <w:rPr>
                          <w:rFonts w:ascii="Verdana" w:hAnsi="Verdana"/>
                          <w:sz w:val="18"/>
                          <w:szCs w:val="18"/>
                          <w:lang w:val="nl-NL"/>
                        </w:rPr>
                        <w:t>-</w:t>
                      </w:r>
                      <w:r w:rsidRPr="00BA3FB2">
                        <w:rPr>
                          <w:rFonts w:ascii="Verdana" w:hAnsi="Verdana"/>
                          <w:sz w:val="18"/>
                          <w:szCs w:val="18"/>
                          <w:lang w:val="nl-NL"/>
                        </w:rPr>
                        <w:t>percentage).</w:t>
                      </w:r>
                    </w:p>
                    <w:p w14:paraId="62F53122" w14:textId="77777777" w:rsidR="006B1435" w:rsidRPr="00BA3FB2" w:rsidRDefault="006B1435" w:rsidP="0057516F">
                      <w:pPr>
                        <w:pStyle w:val="Lijstalinea"/>
                        <w:numPr>
                          <w:ilvl w:val="0"/>
                          <w:numId w:val="2"/>
                        </w:numPr>
                        <w:rPr>
                          <w:rFonts w:ascii="Verdana" w:hAnsi="Verdana"/>
                          <w:sz w:val="18"/>
                          <w:szCs w:val="18"/>
                        </w:rPr>
                      </w:pPr>
                      <w:r w:rsidRPr="00BA3FB2">
                        <w:rPr>
                          <w:rFonts w:ascii="Verdana" w:hAnsi="Verdana"/>
                          <w:sz w:val="18"/>
                          <w:szCs w:val="18"/>
                        </w:rPr>
                        <w:t xml:space="preserve">Totaal bedrag van de factuur </w:t>
                      </w:r>
                    </w:p>
                    <w:p w14:paraId="736AC52F"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Onderaan komt de som te staan per k</w:t>
                      </w:r>
                      <w:r w:rsidR="00896578" w:rsidRPr="00BA3FB2">
                        <w:rPr>
                          <w:rFonts w:ascii="Verdana" w:hAnsi="Verdana"/>
                          <w:sz w:val="18"/>
                          <w:szCs w:val="18"/>
                          <w:lang w:val="nl-NL"/>
                        </w:rPr>
                        <w:t>osten</w:t>
                      </w:r>
                      <w:r w:rsidRPr="00BA3FB2">
                        <w:rPr>
                          <w:rFonts w:ascii="Verdana" w:hAnsi="Verdana"/>
                          <w:sz w:val="18"/>
                          <w:szCs w:val="18"/>
                          <w:lang w:val="nl-NL"/>
                        </w:rPr>
                        <w:t xml:space="preserve">post. </w:t>
                      </w:r>
                    </w:p>
                    <w:p w14:paraId="621B8220"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Op de overige pagina’s worden de kosten per k</w:t>
                      </w:r>
                      <w:r w:rsidR="00896578" w:rsidRPr="00BA3FB2">
                        <w:rPr>
                          <w:rFonts w:ascii="Verdana" w:hAnsi="Verdana"/>
                          <w:sz w:val="18"/>
                          <w:szCs w:val="18"/>
                          <w:lang w:val="nl-NL"/>
                        </w:rPr>
                        <w:t>osten</w:t>
                      </w:r>
                      <w:r w:rsidRPr="00BA3FB2">
                        <w:rPr>
                          <w:rFonts w:ascii="Verdana" w:hAnsi="Verdana"/>
                          <w:sz w:val="18"/>
                          <w:szCs w:val="18"/>
                          <w:lang w:val="nl-NL"/>
                        </w:rPr>
                        <w:t xml:space="preserve">soorten per storing vermeld. </w:t>
                      </w:r>
                      <w:r w:rsidR="00470262" w:rsidRPr="00BA3FB2">
                        <w:rPr>
                          <w:rFonts w:ascii="Verdana" w:hAnsi="Verdana"/>
                          <w:sz w:val="18"/>
                          <w:szCs w:val="18"/>
                          <w:lang w:val="nl-NL"/>
                        </w:rPr>
                        <w:t>Hierbij dient Blok-</w:t>
                      </w:r>
                      <w:r w:rsidR="004A70B5" w:rsidRPr="00BA3FB2">
                        <w:rPr>
                          <w:rFonts w:ascii="Verdana" w:hAnsi="Verdana"/>
                          <w:sz w:val="18"/>
                          <w:szCs w:val="18"/>
                          <w:lang w:val="nl-NL"/>
                        </w:rPr>
                        <w:t xml:space="preserve"> </w:t>
                      </w:r>
                      <w:r w:rsidR="00470262" w:rsidRPr="00BA3FB2">
                        <w:rPr>
                          <w:rFonts w:ascii="Verdana" w:hAnsi="Verdana"/>
                          <w:sz w:val="18"/>
                          <w:szCs w:val="18"/>
                          <w:lang w:val="nl-NL"/>
                        </w:rPr>
                        <w:t xml:space="preserve">en regelnummer uit het Prijzenboek te worden aangegeven. </w:t>
                      </w:r>
                      <w:r w:rsidRPr="00BA3FB2">
                        <w:rPr>
                          <w:rFonts w:ascii="Verdana" w:hAnsi="Verdana"/>
                          <w:sz w:val="18"/>
                          <w:szCs w:val="18"/>
                          <w:lang w:val="nl-NL"/>
                        </w:rPr>
                        <w:t xml:space="preserve">Ook moeten de werkbonnen aan de factuur worden toegevoegd. </w:t>
                      </w:r>
                    </w:p>
                    <w:p w14:paraId="545BEEC0"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Verrekening vindt plaats volgens de o</w:t>
                      </w:r>
                      <w:r w:rsidR="00FA7750" w:rsidRPr="00BA3FB2">
                        <w:rPr>
                          <w:rFonts w:ascii="Verdana" w:hAnsi="Verdana"/>
                          <w:sz w:val="18"/>
                          <w:szCs w:val="18"/>
                          <w:lang w:val="nl-NL"/>
                        </w:rPr>
                        <w:t>pgegeven prijzen in het</w:t>
                      </w:r>
                      <w:r w:rsidR="00E71033" w:rsidRPr="00BA3FB2">
                        <w:rPr>
                          <w:rFonts w:ascii="Verdana" w:hAnsi="Verdana"/>
                          <w:sz w:val="18"/>
                          <w:szCs w:val="18"/>
                          <w:lang w:val="nl-NL"/>
                        </w:rPr>
                        <w:t xml:space="preserve"> Prijzenboek</w:t>
                      </w:r>
                      <w:r w:rsidRPr="00BA3FB2">
                        <w:rPr>
                          <w:rFonts w:ascii="Verdana" w:hAnsi="Verdana"/>
                          <w:sz w:val="18"/>
                          <w:szCs w:val="18"/>
                          <w:lang w:val="nl-NL"/>
                        </w:rPr>
                        <w:t xml:space="preserve">. </w:t>
                      </w:r>
                    </w:p>
                    <w:p w14:paraId="65E30F85" w14:textId="77777777" w:rsidR="006B1435" w:rsidRPr="00BA3FB2" w:rsidRDefault="00A679E7" w:rsidP="00B4250D">
                      <w:pPr>
                        <w:pStyle w:val="Kop3"/>
                        <w:rPr>
                          <w:lang w:val="nl-NL"/>
                        </w:rPr>
                      </w:pPr>
                      <w:bookmarkStart w:id="11510" w:name="_Toc71015627"/>
                      <w:bookmarkStart w:id="11511" w:name="_Toc71901953"/>
                      <w:bookmarkStart w:id="11512" w:name="_Toc79070389"/>
                      <w:bookmarkStart w:id="11513" w:name="_Toc97713182"/>
                      <w:r w:rsidRPr="00BA3FB2">
                        <w:rPr>
                          <w:lang w:val="nl-NL"/>
                        </w:rPr>
                        <w:t>Facturen o</w:t>
                      </w:r>
                      <w:r w:rsidR="006B1435" w:rsidRPr="00BA3FB2">
                        <w:rPr>
                          <w:lang w:val="nl-NL"/>
                        </w:rPr>
                        <w:t xml:space="preserve">verige werkzaamheden, </w:t>
                      </w:r>
                      <w:r w:rsidR="00EC1EB6" w:rsidRPr="00BA3FB2">
                        <w:rPr>
                          <w:lang w:val="nl-NL"/>
                        </w:rPr>
                        <w:t>COVO</w:t>
                      </w:r>
                      <w:r w:rsidR="006B1435" w:rsidRPr="00BA3FB2">
                        <w:rPr>
                          <w:lang w:val="nl-NL"/>
                        </w:rPr>
                        <w:t>’s</w:t>
                      </w:r>
                      <w:r w:rsidR="001124F2" w:rsidRPr="00BA3FB2">
                        <w:rPr>
                          <w:lang w:val="nl-NL"/>
                        </w:rPr>
                        <w:t>, monodisciplinaire projecten</w:t>
                      </w:r>
                      <w:r w:rsidR="006B1435" w:rsidRPr="00BA3FB2">
                        <w:rPr>
                          <w:lang w:val="nl-NL"/>
                        </w:rPr>
                        <w:t xml:space="preserve"> en vervangingen</w:t>
                      </w:r>
                      <w:bookmarkEnd w:id="11510"/>
                      <w:bookmarkEnd w:id="11511"/>
                      <w:bookmarkEnd w:id="11512"/>
                      <w:bookmarkEnd w:id="11513"/>
                    </w:p>
                    <w:p w14:paraId="52D73E00" w14:textId="77777777" w:rsidR="00896578" w:rsidRPr="00BA3FB2" w:rsidRDefault="006B1435" w:rsidP="006B1435">
                      <w:pPr>
                        <w:autoSpaceDN w:val="0"/>
                        <w:spacing w:line="240" w:lineRule="exact"/>
                        <w:textAlignment w:val="baseline"/>
                        <w:rPr>
                          <w:rFonts w:ascii="Verdana" w:hAnsi="Verdana"/>
                          <w:sz w:val="18"/>
                          <w:szCs w:val="18"/>
                          <w:lang w:val="nl-NL"/>
                        </w:rPr>
                      </w:pPr>
                      <w:r w:rsidRPr="00BA3FB2">
                        <w:rPr>
                          <w:rFonts w:ascii="Verdana" w:hAnsi="Verdana"/>
                          <w:sz w:val="18"/>
                          <w:szCs w:val="18"/>
                          <w:lang w:val="nl-NL"/>
                        </w:rPr>
                        <w:t xml:space="preserve">Alle overige werkzaamheden zullen </w:t>
                      </w:r>
                      <w:r w:rsidR="001124F2" w:rsidRPr="00BA3FB2">
                        <w:rPr>
                          <w:rFonts w:ascii="Verdana" w:hAnsi="Verdana"/>
                          <w:sz w:val="18"/>
                          <w:szCs w:val="18"/>
                          <w:lang w:val="nl-NL"/>
                        </w:rPr>
                        <w:t>via</w:t>
                      </w:r>
                      <w:r w:rsidRPr="00BA3FB2">
                        <w:rPr>
                          <w:rFonts w:ascii="Verdana" w:hAnsi="Verdana"/>
                          <w:sz w:val="18"/>
                          <w:szCs w:val="18"/>
                          <w:lang w:val="nl-NL"/>
                        </w:rPr>
                        <w:t xml:space="preserve"> een offerte traject verlopen </w:t>
                      </w:r>
                      <w:r w:rsidR="001124F2" w:rsidRPr="00BA3FB2">
                        <w:rPr>
                          <w:rFonts w:ascii="Verdana" w:hAnsi="Verdana"/>
                          <w:sz w:val="18"/>
                          <w:szCs w:val="18"/>
                          <w:lang w:val="nl-NL"/>
                        </w:rPr>
                        <w:t>middels de volgende b</w:t>
                      </w:r>
                      <w:r w:rsidRPr="00BA3FB2">
                        <w:rPr>
                          <w:rFonts w:ascii="Verdana" w:hAnsi="Verdana"/>
                          <w:sz w:val="18"/>
                          <w:szCs w:val="18"/>
                          <w:lang w:val="nl-NL"/>
                        </w:rPr>
                        <w:t>ijlage</w:t>
                      </w:r>
                      <w:r w:rsidR="001124F2" w:rsidRPr="00BA3FB2">
                        <w:rPr>
                          <w:rFonts w:ascii="Verdana" w:hAnsi="Verdana"/>
                          <w:sz w:val="18"/>
                          <w:szCs w:val="18"/>
                          <w:lang w:val="nl-NL"/>
                        </w:rPr>
                        <w:t>n</w:t>
                      </w:r>
                      <w:r w:rsidRPr="00BA3FB2">
                        <w:rPr>
                          <w:rFonts w:ascii="Verdana" w:hAnsi="Verdana"/>
                          <w:sz w:val="18"/>
                          <w:szCs w:val="18"/>
                          <w:lang w:val="nl-NL"/>
                        </w:rPr>
                        <w:t xml:space="preserve"> </w:t>
                      </w:r>
                      <w:r w:rsidR="001124F2" w:rsidRPr="00BA3FB2">
                        <w:rPr>
                          <w:rFonts w:ascii="Verdana" w:hAnsi="Verdana"/>
                          <w:sz w:val="18"/>
                          <w:szCs w:val="18"/>
                          <w:lang w:val="nl-NL"/>
                        </w:rPr>
                        <w:t>bij de Raamovereenkomst: Bijlage R.05 Concept model Offerteaanvraag en Bijlage R</w:t>
                      </w:r>
                      <w:r w:rsidRPr="00BA3FB2">
                        <w:rPr>
                          <w:rFonts w:ascii="Verdana" w:hAnsi="Verdana"/>
                          <w:sz w:val="18"/>
                          <w:szCs w:val="18"/>
                          <w:lang w:val="nl-NL"/>
                        </w:rPr>
                        <w:t>.</w:t>
                      </w:r>
                      <w:r w:rsidR="001124F2" w:rsidRPr="00BA3FB2">
                        <w:rPr>
                          <w:rFonts w:ascii="Verdana" w:hAnsi="Verdana"/>
                          <w:sz w:val="18"/>
                          <w:szCs w:val="18"/>
                          <w:lang w:val="nl-NL"/>
                        </w:rPr>
                        <w:t>05a</w:t>
                      </w:r>
                      <w:r w:rsidRPr="00BA3FB2">
                        <w:rPr>
                          <w:rFonts w:ascii="Verdana" w:hAnsi="Verdana"/>
                          <w:sz w:val="18"/>
                          <w:szCs w:val="18"/>
                          <w:lang w:val="nl-NL"/>
                        </w:rPr>
                        <w:t xml:space="preserve"> Calculatieformulier). </w:t>
                      </w:r>
                    </w:p>
                    <w:p w14:paraId="26727A4A" w14:textId="77777777" w:rsidR="006B1435" w:rsidRPr="00BA3FB2" w:rsidRDefault="006B1435" w:rsidP="006B1435">
                      <w:pPr>
                        <w:autoSpaceDN w:val="0"/>
                        <w:spacing w:line="240" w:lineRule="exact"/>
                        <w:textAlignment w:val="baseline"/>
                        <w:rPr>
                          <w:rFonts w:ascii="Verdana" w:hAnsi="Verdana"/>
                          <w:sz w:val="18"/>
                          <w:szCs w:val="18"/>
                          <w:lang w:val="nl-NL"/>
                        </w:rPr>
                      </w:pPr>
                      <w:r w:rsidRPr="00BA3FB2">
                        <w:rPr>
                          <w:rFonts w:ascii="Verdana" w:hAnsi="Verdana"/>
                          <w:sz w:val="18"/>
                          <w:szCs w:val="18"/>
                          <w:lang w:val="nl-NL"/>
                        </w:rPr>
                        <w:t>Opdrachtver</w:t>
                      </w:r>
                      <w:r w:rsidR="001124F2" w:rsidRPr="00BA3FB2">
                        <w:rPr>
                          <w:rFonts w:ascii="Verdana" w:hAnsi="Verdana"/>
                          <w:sz w:val="18"/>
                          <w:szCs w:val="18"/>
                          <w:lang w:val="nl-NL"/>
                        </w:rPr>
                        <w:t>s</w:t>
                      </w:r>
                      <w:r w:rsidRPr="00BA3FB2">
                        <w:rPr>
                          <w:rFonts w:ascii="Verdana" w:hAnsi="Verdana"/>
                          <w:sz w:val="18"/>
                          <w:szCs w:val="18"/>
                          <w:lang w:val="nl-NL"/>
                        </w:rPr>
                        <w:t>trekking geschiedt altijd schriftelijk</w:t>
                      </w:r>
                      <w:r w:rsidR="001124F2" w:rsidRPr="00BA3FB2">
                        <w:rPr>
                          <w:rFonts w:ascii="Verdana" w:hAnsi="Verdana"/>
                          <w:sz w:val="18"/>
                          <w:szCs w:val="18"/>
                          <w:lang w:val="nl-NL"/>
                        </w:rPr>
                        <w:t>.</w:t>
                      </w:r>
                      <w:r w:rsidRPr="00BA3FB2">
                        <w:rPr>
                          <w:rFonts w:ascii="Verdana" w:hAnsi="Verdana"/>
                          <w:sz w:val="18"/>
                          <w:szCs w:val="18"/>
                          <w:lang w:val="nl-NL"/>
                        </w:rPr>
                        <w:t xml:space="preserve"> </w:t>
                      </w:r>
                      <w:r w:rsidR="001124F2" w:rsidRPr="00BA3FB2">
                        <w:rPr>
                          <w:rFonts w:ascii="Verdana" w:hAnsi="Verdana"/>
                          <w:sz w:val="18"/>
                          <w:szCs w:val="18"/>
                          <w:lang w:val="nl-NL"/>
                        </w:rPr>
                        <w:t>E</w:t>
                      </w:r>
                      <w:r w:rsidRPr="00BA3FB2">
                        <w:rPr>
                          <w:rFonts w:ascii="Verdana" w:hAnsi="Verdana"/>
                          <w:sz w:val="18"/>
                          <w:szCs w:val="18"/>
                          <w:lang w:val="nl-NL"/>
                        </w:rPr>
                        <w:t xml:space="preserve">lke opdrachtbrief zal </w:t>
                      </w:r>
                      <w:r w:rsidR="001124F2" w:rsidRPr="00BA3FB2">
                        <w:rPr>
                          <w:rFonts w:ascii="Verdana" w:hAnsi="Verdana"/>
                          <w:sz w:val="18"/>
                          <w:szCs w:val="18"/>
                          <w:lang w:val="nl-NL"/>
                        </w:rPr>
                        <w:t xml:space="preserve">worden </w:t>
                      </w:r>
                      <w:r w:rsidRPr="00BA3FB2">
                        <w:rPr>
                          <w:rFonts w:ascii="Verdana" w:hAnsi="Verdana"/>
                          <w:sz w:val="18"/>
                          <w:szCs w:val="18"/>
                          <w:lang w:val="nl-NL"/>
                        </w:rPr>
                        <w:t xml:space="preserve">voorzien van een inkoopordernummer waarop gefactureerd moet worden. </w:t>
                      </w:r>
                      <w:r w:rsidRPr="00BA3FB2">
                        <w:rPr>
                          <w:rFonts w:ascii="Verdana" w:eastAsia="DejaVu Sans" w:hAnsi="Verdana" w:cs="Lohit Hindi"/>
                          <w:sz w:val="18"/>
                          <w:szCs w:val="18"/>
                          <w:lang w:val="nl-NL"/>
                        </w:rPr>
                        <w:t>Overige administratieve voorwaarden zullen in de opdrachtbrief zijn aangegeven.</w:t>
                      </w:r>
                      <w:r w:rsidRPr="00BA3FB2">
                        <w:rPr>
                          <w:rFonts w:ascii="Verdana" w:hAnsi="Verdana"/>
                          <w:sz w:val="18"/>
                          <w:szCs w:val="18"/>
                          <w:lang w:val="nl-NL"/>
                        </w:rPr>
                        <w:t xml:space="preserve"> </w:t>
                      </w:r>
                    </w:p>
                    <w:p w14:paraId="10CA3F21" w14:textId="77777777" w:rsidR="006B1435" w:rsidRPr="00BA3FB2" w:rsidRDefault="006B1435" w:rsidP="003906BF">
                      <w:pPr>
                        <w:rPr>
                          <w:rFonts w:ascii="Verdana" w:hAnsi="Verdana"/>
                          <w:sz w:val="18"/>
                          <w:szCs w:val="18"/>
                          <w:lang w:val="nl-NL"/>
                        </w:rPr>
                      </w:pPr>
                      <w:r w:rsidRPr="00BA3FB2">
                        <w:rPr>
                          <w:rFonts w:ascii="Verdana" w:hAnsi="Verdana"/>
                          <w:sz w:val="18"/>
                          <w:szCs w:val="18"/>
                          <w:lang w:val="nl-NL"/>
                        </w:rPr>
                        <w:t xml:space="preserve">De factuur zal voorzien moeten zijn van: </w:t>
                      </w:r>
                    </w:p>
                    <w:p w14:paraId="39E48B16" w14:textId="77777777" w:rsidR="006B1435" w:rsidRPr="00BA3FB2" w:rsidRDefault="004A70B5" w:rsidP="0057516F">
                      <w:pPr>
                        <w:pStyle w:val="Lijstalinea"/>
                        <w:numPr>
                          <w:ilvl w:val="0"/>
                          <w:numId w:val="2"/>
                        </w:numPr>
                        <w:rPr>
                          <w:rFonts w:ascii="Verdana" w:hAnsi="Verdana"/>
                          <w:sz w:val="18"/>
                          <w:szCs w:val="18"/>
                        </w:rPr>
                      </w:pPr>
                      <w:r w:rsidRPr="00BA3FB2">
                        <w:rPr>
                          <w:rFonts w:ascii="Verdana" w:hAnsi="Verdana"/>
                          <w:sz w:val="18"/>
                          <w:szCs w:val="18"/>
                        </w:rPr>
                        <w:t>Het</w:t>
                      </w:r>
                      <w:r w:rsidR="006B1435" w:rsidRPr="00BA3FB2">
                        <w:rPr>
                          <w:rFonts w:ascii="Verdana" w:hAnsi="Verdana"/>
                          <w:sz w:val="18"/>
                          <w:szCs w:val="18"/>
                        </w:rPr>
                        <w:t xml:space="preserve"> inkoopordernummer en bijbehorend formulier</w:t>
                      </w:r>
                    </w:p>
                    <w:p w14:paraId="0FB8AA61" w14:textId="77777777" w:rsidR="006B1435" w:rsidRPr="00BA3FB2" w:rsidRDefault="004A70B5" w:rsidP="0057516F">
                      <w:pPr>
                        <w:pStyle w:val="Lijstalinea"/>
                        <w:numPr>
                          <w:ilvl w:val="0"/>
                          <w:numId w:val="2"/>
                        </w:numPr>
                        <w:rPr>
                          <w:rFonts w:ascii="Verdana" w:hAnsi="Verdana"/>
                          <w:sz w:val="18"/>
                          <w:szCs w:val="18"/>
                          <w:lang w:val="nl-NL"/>
                        </w:rPr>
                      </w:pPr>
                      <w:r w:rsidRPr="00BA3FB2">
                        <w:rPr>
                          <w:rFonts w:ascii="Verdana" w:hAnsi="Verdana"/>
                          <w:sz w:val="18"/>
                          <w:szCs w:val="18"/>
                          <w:lang w:val="nl-NL"/>
                        </w:rPr>
                        <w:t>Het</w:t>
                      </w:r>
                      <w:r w:rsidR="006B1435" w:rsidRPr="00BA3FB2">
                        <w:rPr>
                          <w:rFonts w:ascii="Verdana" w:hAnsi="Verdana"/>
                          <w:sz w:val="18"/>
                          <w:szCs w:val="18"/>
                          <w:lang w:val="nl-NL"/>
                        </w:rPr>
                        <w:t xml:space="preserve"> totaal te declareren bedrag en verschuldigde </w:t>
                      </w:r>
                      <w:r w:rsidR="00F30ED8" w:rsidRPr="00BA3FB2">
                        <w:rPr>
                          <w:rFonts w:ascii="Verdana" w:hAnsi="Verdana"/>
                          <w:sz w:val="18"/>
                          <w:szCs w:val="18"/>
                          <w:lang w:val="nl-NL"/>
                        </w:rPr>
                        <w:t>btw</w:t>
                      </w:r>
                      <w:r w:rsidR="006B1435" w:rsidRPr="00BA3FB2">
                        <w:rPr>
                          <w:rFonts w:ascii="Verdana" w:hAnsi="Verdana"/>
                          <w:sz w:val="18"/>
                          <w:szCs w:val="18"/>
                          <w:lang w:val="nl-NL"/>
                        </w:rPr>
                        <w:t xml:space="preserve"> (inclusief het gehanteerde </w:t>
                      </w:r>
                      <w:r w:rsidR="00F30ED8" w:rsidRPr="00BA3FB2">
                        <w:rPr>
                          <w:rFonts w:ascii="Verdana" w:hAnsi="Verdana"/>
                          <w:sz w:val="18"/>
                          <w:szCs w:val="18"/>
                          <w:lang w:val="nl-NL"/>
                        </w:rPr>
                        <w:t>btw</w:t>
                      </w:r>
                      <w:r w:rsidR="00896578" w:rsidRPr="00BA3FB2">
                        <w:rPr>
                          <w:rFonts w:ascii="Verdana" w:hAnsi="Verdana"/>
                          <w:sz w:val="18"/>
                          <w:szCs w:val="18"/>
                          <w:lang w:val="nl-NL"/>
                        </w:rPr>
                        <w:t>-</w:t>
                      </w:r>
                      <w:r w:rsidR="006B1435" w:rsidRPr="00BA3FB2">
                        <w:rPr>
                          <w:rFonts w:ascii="Verdana" w:hAnsi="Verdana"/>
                          <w:sz w:val="18"/>
                          <w:szCs w:val="18"/>
                          <w:lang w:val="nl-NL"/>
                        </w:rPr>
                        <w:t>percentage)</w:t>
                      </w:r>
                    </w:p>
                    <w:p w14:paraId="3A6D077B" w14:textId="77777777" w:rsidR="006B1435" w:rsidRPr="00BA3FB2" w:rsidRDefault="004A70B5" w:rsidP="0057516F">
                      <w:pPr>
                        <w:pStyle w:val="Lijstalinea"/>
                        <w:numPr>
                          <w:ilvl w:val="0"/>
                          <w:numId w:val="2"/>
                        </w:numPr>
                        <w:rPr>
                          <w:rFonts w:ascii="Verdana" w:hAnsi="Verdana"/>
                          <w:sz w:val="18"/>
                          <w:szCs w:val="18"/>
                          <w:lang w:val="nl-NL"/>
                        </w:rPr>
                      </w:pPr>
                      <w:r w:rsidRPr="00BA3FB2">
                        <w:rPr>
                          <w:rFonts w:ascii="Verdana" w:hAnsi="Verdana"/>
                          <w:sz w:val="18"/>
                          <w:szCs w:val="18"/>
                          <w:lang w:val="nl-NL"/>
                        </w:rPr>
                        <w:t>Het</w:t>
                      </w:r>
                      <w:r w:rsidR="006B1435" w:rsidRPr="00BA3FB2">
                        <w:rPr>
                          <w:rFonts w:ascii="Verdana" w:hAnsi="Verdana"/>
                          <w:sz w:val="18"/>
                          <w:szCs w:val="18"/>
                          <w:lang w:val="nl-NL"/>
                        </w:rPr>
                        <w:t xml:space="preserve"> adres van het object inclusief objectreferentie</w:t>
                      </w:r>
                    </w:p>
                    <w:p w14:paraId="03C4D506" w14:textId="77777777" w:rsidR="001124F2" w:rsidRPr="00BA3FB2" w:rsidRDefault="001124F2" w:rsidP="00470262">
                      <w:pPr>
                        <w:rPr>
                          <w:rFonts w:ascii="Verdana" w:hAnsi="Verdana"/>
                          <w:sz w:val="18"/>
                          <w:szCs w:val="18"/>
                          <w:lang w:val="nl-NL"/>
                        </w:rPr>
                      </w:pPr>
                      <w:r w:rsidRPr="00BA3FB2">
                        <w:rPr>
                          <w:rFonts w:ascii="Verdana" w:hAnsi="Verdana"/>
                          <w:sz w:val="18"/>
                          <w:szCs w:val="18"/>
                          <w:lang w:val="nl-NL"/>
                        </w:rPr>
                        <w:t>Op de factuur moeten de opgeleverde werkzaamheden worden vermeld met een beschrijving van de uitgevoerde werkzaamheden en kosten gesplist in uren en de gebruikte materialen. Hierbij dient bij elke positie zoveel mogelijk Blok-</w:t>
                      </w:r>
                      <w:r w:rsidR="004A70B5" w:rsidRPr="00BA3FB2">
                        <w:rPr>
                          <w:rFonts w:ascii="Verdana" w:hAnsi="Verdana"/>
                          <w:sz w:val="18"/>
                          <w:szCs w:val="18"/>
                          <w:lang w:val="nl-NL"/>
                        </w:rPr>
                        <w:t xml:space="preserve"> </w:t>
                      </w:r>
                      <w:r w:rsidRPr="00BA3FB2">
                        <w:rPr>
                          <w:rFonts w:ascii="Verdana" w:hAnsi="Verdana"/>
                          <w:sz w:val="18"/>
                          <w:szCs w:val="18"/>
                          <w:lang w:val="nl-NL"/>
                        </w:rPr>
                        <w:t>en regelnummer uit het Prijzenboek te worden aangegeven.</w:t>
                      </w:r>
                    </w:p>
                    <w:p w14:paraId="312D0AC4" w14:textId="77777777" w:rsidR="006B1435" w:rsidRPr="00BA3FB2" w:rsidRDefault="006B1435" w:rsidP="00B4250D">
                      <w:pPr>
                        <w:pStyle w:val="Kop2"/>
                      </w:pPr>
                      <w:bookmarkStart w:id="11514" w:name="_Toc71015628"/>
                      <w:bookmarkStart w:id="11515" w:name="_Toc71901954"/>
                      <w:bookmarkStart w:id="11516" w:name="_Toc79070390"/>
                      <w:bookmarkStart w:id="11517" w:name="_Toc97713183"/>
                      <w:r w:rsidRPr="00BA3FB2">
                        <w:t>Kortingen</w:t>
                      </w:r>
                      <w:bookmarkEnd w:id="11514"/>
                      <w:bookmarkEnd w:id="11515"/>
                      <w:bookmarkEnd w:id="11516"/>
                      <w:bookmarkEnd w:id="11517"/>
                      <w:r w:rsidRPr="00BA3FB2">
                        <w:t xml:space="preserve"> </w:t>
                      </w:r>
                    </w:p>
                    <w:p w14:paraId="2802D4E6" w14:textId="77777777" w:rsidR="006B1435" w:rsidRPr="00BA3FB2" w:rsidRDefault="006B1435" w:rsidP="00C06EFB">
                      <w:pPr>
                        <w:rPr>
                          <w:rFonts w:ascii="Verdana" w:hAnsi="Verdana"/>
                          <w:sz w:val="18"/>
                          <w:szCs w:val="18"/>
                        </w:rPr>
                      </w:pPr>
                      <w:r w:rsidRPr="00BA3FB2">
                        <w:rPr>
                          <w:rFonts w:ascii="Verdana" w:hAnsi="Verdana"/>
                          <w:sz w:val="18"/>
                          <w:szCs w:val="18"/>
                          <w:lang w:val="nl-NL"/>
                        </w:rPr>
                        <w:t xml:space="preserve">Voor </w:t>
                      </w:r>
                      <w:r w:rsidR="00A150FC" w:rsidRPr="00BA3FB2">
                        <w:rPr>
                          <w:rFonts w:ascii="Verdana" w:hAnsi="Verdana"/>
                          <w:sz w:val="18"/>
                          <w:szCs w:val="18"/>
                          <w:lang w:val="nl-NL"/>
                        </w:rPr>
                        <w:t>Opdrachtgever</w:t>
                      </w:r>
                      <w:r w:rsidRPr="00BA3FB2">
                        <w:rPr>
                          <w:rFonts w:ascii="Verdana" w:hAnsi="Verdana"/>
                          <w:sz w:val="18"/>
                          <w:szCs w:val="18"/>
                          <w:lang w:val="nl-NL"/>
                        </w:rPr>
                        <w:t xml:space="preserve"> is de kwaliteit en de voortgang van de werkzaamheden van groot belang. Om die reden heeft de </w:t>
                      </w:r>
                      <w:r w:rsidR="00A150FC" w:rsidRPr="00BA3FB2">
                        <w:rPr>
                          <w:rFonts w:ascii="Verdana" w:hAnsi="Verdana"/>
                          <w:sz w:val="18"/>
                          <w:szCs w:val="18"/>
                          <w:lang w:val="nl-NL"/>
                        </w:rPr>
                        <w:t>Opdrachtgever</w:t>
                      </w:r>
                      <w:r w:rsidRPr="00BA3FB2">
                        <w:rPr>
                          <w:rFonts w:ascii="Verdana" w:hAnsi="Verdana"/>
                          <w:sz w:val="18"/>
                          <w:szCs w:val="18"/>
                          <w:lang w:val="nl-NL"/>
                        </w:rPr>
                        <w:t xml:space="preserve"> een aantal KPI’s bepaald (zie </w:t>
                      </w:r>
                      <w:r w:rsidR="001124F2" w:rsidRPr="00BA3FB2">
                        <w:rPr>
                          <w:rFonts w:ascii="Verdana" w:hAnsi="Verdana"/>
                          <w:sz w:val="18"/>
                          <w:szCs w:val="18"/>
                          <w:lang w:val="nl-NL"/>
                        </w:rPr>
                        <w:t xml:space="preserve">Raamovereenkomst </w:t>
                      </w:r>
                      <w:r w:rsidR="00DB21B3" w:rsidRPr="00BA3FB2">
                        <w:rPr>
                          <w:rFonts w:ascii="Verdana" w:hAnsi="Verdana"/>
                          <w:sz w:val="18"/>
                          <w:szCs w:val="18"/>
                          <w:lang w:val="nl-NL"/>
                        </w:rPr>
                        <w:t>B</w:t>
                      </w:r>
                      <w:r w:rsidRPr="00BA3FB2">
                        <w:rPr>
                          <w:rFonts w:ascii="Verdana" w:hAnsi="Verdana"/>
                          <w:sz w:val="18"/>
                          <w:szCs w:val="18"/>
                          <w:lang w:val="nl-NL"/>
                        </w:rPr>
                        <w:t xml:space="preserve">ijlage </w:t>
                      </w:r>
                      <w:r w:rsidR="001124F2" w:rsidRPr="00BA3FB2">
                        <w:rPr>
                          <w:rFonts w:ascii="Verdana" w:hAnsi="Verdana"/>
                          <w:sz w:val="18"/>
                          <w:szCs w:val="18"/>
                          <w:lang w:val="nl-NL"/>
                        </w:rPr>
                        <w:t>R</w:t>
                      </w:r>
                      <w:r w:rsidRPr="00BA3FB2">
                        <w:rPr>
                          <w:rFonts w:ascii="Verdana" w:hAnsi="Verdana"/>
                          <w:sz w:val="18"/>
                          <w:szCs w:val="18"/>
                          <w:lang w:val="nl-NL"/>
                        </w:rPr>
                        <w:t>.</w:t>
                      </w:r>
                      <w:r w:rsidR="001124F2" w:rsidRPr="00BA3FB2">
                        <w:rPr>
                          <w:rFonts w:ascii="Verdana" w:hAnsi="Verdana"/>
                          <w:sz w:val="18"/>
                          <w:szCs w:val="18"/>
                          <w:lang w:val="nl-NL"/>
                        </w:rPr>
                        <w:t>08</w:t>
                      </w:r>
                      <w:r w:rsidRPr="00BA3FB2">
                        <w:rPr>
                          <w:rFonts w:ascii="Verdana" w:hAnsi="Verdana"/>
                          <w:sz w:val="18"/>
                          <w:szCs w:val="18"/>
                          <w:lang w:val="nl-NL"/>
                        </w:rPr>
                        <w:t xml:space="preserve">) die tot een korting kunnen leiden. Tijdens het kwartaaloverleg worden deze KPI’s beoordeeld en de eventuele korting vastgesteld. </w:t>
                      </w:r>
                      <w:r w:rsidRPr="00BA3FB2">
                        <w:rPr>
                          <w:rFonts w:ascii="Verdana" w:hAnsi="Verdana"/>
                          <w:sz w:val="18"/>
                          <w:szCs w:val="18"/>
                        </w:rPr>
                        <w:t xml:space="preserve">Deze worden op de eerstvolgende factuur verrekend. </w:t>
                      </w:r>
                    </w:p>
                    <w:p w14:paraId="0FAE5147" w14:textId="77777777" w:rsidR="00C12F67" w:rsidRPr="00BA3FB2" w:rsidRDefault="006B1435" w:rsidP="00B4250D">
                      <w:pPr>
                        <w:pStyle w:val="Kop2"/>
                        <w:rPr>
                          <w:lang w:val="nl-NL"/>
                        </w:rPr>
                      </w:pPr>
                      <w:bookmarkStart w:id="11518" w:name="_Toc71015629"/>
                      <w:bookmarkStart w:id="11519" w:name="_Toc71901955"/>
                      <w:bookmarkStart w:id="11520" w:name="_Toc79070391"/>
                      <w:bookmarkStart w:id="11521" w:name="_Toc97713184"/>
                      <w:r w:rsidRPr="00BA3FB2">
                        <w:rPr>
                          <w:lang w:val="nl-NL"/>
                        </w:rPr>
                        <w:t xml:space="preserve">Indicatie aantal offertes, </w:t>
                      </w:r>
                      <w:r w:rsidR="007C3668" w:rsidRPr="00BA3FB2">
                        <w:rPr>
                          <w:lang w:val="nl-NL"/>
                        </w:rPr>
                        <w:t>Nadere Opdracht</w:t>
                      </w:r>
                      <w:r w:rsidRPr="00BA3FB2">
                        <w:rPr>
                          <w:lang w:val="nl-NL"/>
                        </w:rPr>
                        <w:t>en, facturen en rapportages</w:t>
                      </w:r>
                      <w:bookmarkEnd w:id="11518"/>
                      <w:bookmarkEnd w:id="11519"/>
                      <w:bookmarkEnd w:id="11520"/>
                      <w:bookmarkEnd w:id="11521"/>
                    </w:p>
                    <w:p w14:paraId="2D70BC7A" w14:textId="087CDC96" w:rsidR="006B1435" w:rsidRPr="00BA3FB2" w:rsidRDefault="006B1435" w:rsidP="006B1435">
                      <w:pPr>
                        <w:rPr>
                          <w:rFonts w:ascii="Verdana" w:hAnsi="Verdana"/>
                          <w:sz w:val="18"/>
                          <w:szCs w:val="18"/>
                          <w:lang w:val="nl-NL"/>
                        </w:rPr>
                      </w:pPr>
                      <w:r w:rsidRPr="00BA3FB2">
                        <w:rPr>
                          <w:rFonts w:ascii="Verdana" w:hAnsi="Verdana"/>
                          <w:sz w:val="18"/>
                          <w:szCs w:val="18"/>
                          <w:lang w:val="nl-NL"/>
                        </w:rPr>
                        <w:t xml:space="preserve">Om per </w:t>
                      </w:r>
                      <w:r w:rsidR="00683F0E">
                        <w:rPr>
                          <w:rFonts w:ascii="Verdana" w:hAnsi="Verdana"/>
                          <w:sz w:val="18"/>
                          <w:szCs w:val="18"/>
                          <w:lang w:val="nl-NL"/>
                        </w:rPr>
                        <w:t>regio</w:t>
                      </w:r>
                      <w:r w:rsidRPr="00BA3FB2">
                        <w:rPr>
                          <w:rFonts w:ascii="Verdana" w:hAnsi="Verdana"/>
                          <w:sz w:val="18"/>
                          <w:szCs w:val="18"/>
                          <w:lang w:val="nl-NL"/>
                        </w:rPr>
                        <w:t xml:space="preserve"> een indicatie mee te geven over het aantal te verwachten offertes, </w:t>
                      </w:r>
                      <w:r w:rsidR="007C3668" w:rsidRPr="00BA3FB2">
                        <w:rPr>
                          <w:rFonts w:ascii="Verdana" w:hAnsi="Verdana"/>
                          <w:sz w:val="18"/>
                          <w:szCs w:val="18"/>
                          <w:lang w:val="nl-NL"/>
                        </w:rPr>
                        <w:t>Nadere Opdracht</w:t>
                      </w:r>
                      <w:r w:rsidRPr="00BA3FB2">
                        <w:rPr>
                          <w:rFonts w:ascii="Verdana" w:hAnsi="Verdana"/>
                          <w:sz w:val="18"/>
                          <w:szCs w:val="18"/>
                          <w:lang w:val="nl-NL"/>
                        </w:rPr>
                        <w:t xml:space="preserve">en, facturen en rapportages, zijn onderstaand overzichten meegegeven. De genoemde aantallen zijn alleen om een indicatie van de omvang van de uit te voeren werkzaamheden per </w:t>
                      </w:r>
                      <w:r w:rsidR="00683F0E">
                        <w:rPr>
                          <w:rFonts w:ascii="Verdana" w:hAnsi="Verdana"/>
                          <w:sz w:val="18"/>
                          <w:szCs w:val="18"/>
                          <w:lang w:val="nl-NL"/>
                        </w:rPr>
                        <w:t>regio</w:t>
                      </w:r>
                      <w:r w:rsidRPr="00BA3FB2">
                        <w:rPr>
                          <w:rFonts w:ascii="Verdana" w:hAnsi="Verdana"/>
                          <w:sz w:val="18"/>
                          <w:szCs w:val="18"/>
                          <w:lang w:val="nl-NL"/>
                        </w:rPr>
                        <w:t xml:space="preserve"> aan te geven. Hieraan kunnen door </w:t>
                      </w:r>
                      <w:r w:rsidR="00A150FC" w:rsidRPr="00BA3FB2">
                        <w:rPr>
                          <w:rFonts w:ascii="Verdana" w:hAnsi="Verdana"/>
                          <w:sz w:val="18"/>
                          <w:szCs w:val="18"/>
                          <w:lang w:val="nl-NL"/>
                        </w:rPr>
                        <w:t>Aannemer</w:t>
                      </w:r>
                      <w:r w:rsidRPr="00BA3FB2">
                        <w:rPr>
                          <w:rFonts w:ascii="Verdana" w:hAnsi="Verdana"/>
                          <w:sz w:val="18"/>
                          <w:szCs w:val="18"/>
                          <w:lang w:val="nl-NL"/>
                        </w:rPr>
                        <w:t xml:space="preserve"> geen garanties of rechten worden ontleend. </w:t>
                      </w:r>
                    </w:p>
                    <w:tbl>
                      <w:tblPr>
                        <w:tblpPr w:leftFromText="141" w:rightFromText="141" w:vertAnchor="text" w:horzAnchor="margin" w:tblpY="108"/>
                        <w:tblW w:w="9423" w:type="dxa"/>
                        <w:tblCellMar>
                          <w:left w:w="70" w:type="dxa"/>
                          <w:right w:w="70" w:type="dxa"/>
                        </w:tblCellMar>
                        <w:tblLook w:val="04A0" w:firstRow="1" w:lastRow="0" w:firstColumn="1" w:lastColumn="0" w:noHBand="0" w:noVBand="1"/>
                      </w:tblPr>
                      <w:tblGrid>
                        <w:gridCol w:w="1069"/>
                        <w:gridCol w:w="3052"/>
                        <w:gridCol w:w="1403"/>
                        <w:gridCol w:w="1448"/>
                        <w:gridCol w:w="1382"/>
                        <w:gridCol w:w="1069"/>
                      </w:tblGrid>
                      <w:tr w:rsidR="00FF4C17" w:rsidRPr="0006398F" w14:paraId="41B372CB" w14:textId="77777777" w:rsidTr="00FF4C17">
                        <w:trPr>
                          <w:trHeight w:val="305"/>
                        </w:trPr>
                        <w:tc>
                          <w:tcPr>
                            <w:tcW w:w="1069" w:type="dxa"/>
                            <w:tcBorders>
                              <w:top w:val="nil"/>
                              <w:left w:val="nil"/>
                              <w:bottom w:val="nil"/>
                              <w:right w:val="nil"/>
                            </w:tcBorders>
                            <w:shd w:val="clear" w:color="auto" w:fill="auto"/>
                            <w:noWrap/>
                            <w:vAlign w:val="bottom"/>
                            <w:hideMark/>
                          </w:tcPr>
                          <w:p w14:paraId="58FB6A30" w14:textId="77777777" w:rsidR="00FF4C17" w:rsidRPr="00BA3FB2" w:rsidRDefault="00FF4C17" w:rsidP="00FF4C17">
                            <w:pPr>
                              <w:rPr>
                                <w:rFonts w:ascii="Verdana" w:hAnsi="Verdana"/>
                                <w:sz w:val="18"/>
                                <w:szCs w:val="18"/>
                                <w:lang w:val="nl-NL"/>
                              </w:rPr>
                            </w:pPr>
                          </w:p>
                          <w:p w14:paraId="4025936C" w14:textId="77777777" w:rsidR="00FF4C17" w:rsidRPr="00BA3FB2" w:rsidRDefault="00FF4C17" w:rsidP="00FF4C17">
                            <w:pPr>
                              <w:rPr>
                                <w:rFonts w:ascii="Verdana" w:hAnsi="Verdana"/>
                                <w:sz w:val="18"/>
                                <w:szCs w:val="18"/>
                                <w:lang w:val="nl-NL"/>
                              </w:rPr>
                            </w:pPr>
                          </w:p>
                          <w:p w14:paraId="7C9563DB" w14:textId="77777777" w:rsidR="00FF4C17" w:rsidRPr="00BA3FB2" w:rsidRDefault="00FF4C17" w:rsidP="00FF4C17">
                            <w:pPr>
                              <w:rPr>
                                <w:rFonts w:ascii="Verdana" w:hAnsi="Verdana"/>
                                <w:sz w:val="18"/>
                                <w:szCs w:val="18"/>
                                <w:lang w:val="nl-NL"/>
                              </w:rPr>
                            </w:pPr>
                          </w:p>
                          <w:p w14:paraId="0A24CFA8" w14:textId="77777777" w:rsidR="00FF4C17" w:rsidRPr="00BA3FB2" w:rsidRDefault="00FF4C17" w:rsidP="00FF4C17">
                            <w:pPr>
                              <w:rPr>
                                <w:rFonts w:ascii="Verdana" w:hAnsi="Verdana"/>
                                <w:sz w:val="18"/>
                                <w:szCs w:val="18"/>
                                <w:lang w:val="nl-NL"/>
                              </w:rPr>
                            </w:pPr>
                          </w:p>
                        </w:tc>
                        <w:tc>
                          <w:tcPr>
                            <w:tcW w:w="3052" w:type="dxa"/>
                            <w:tcBorders>
                              <w:top w:val="nil"/>
                              <w:left w:val="nil"/>
                              <w:bottom w:val="nil"/>
                              <w:right w:val="nil"/>
                            </w:tcBorders>
                            <w:shd w:val="clear" w:color="auto" w:fill="auto"/>
                            <w:vAlign w:val="bottom"/>
                            <w:hideMark/>
                          </w:tcPr>
                          <w:p w14:paraId="413F26B0" w14:textId="77777777" w:rsidR="00FF4C17" w:rsidRPr="00BA3FB2" w:rsidRDefault="00FF4C17" w:rsidP="00FF4C17">
                            <w:pPr>
                              <w:rPr>
                                <w:rFonts w:ascii="Verdana" w:hAnsi="Verdana"/>
                                <w:sz w:val="18"/>
                                <w:szCs w:val="18"/>
                                <w:lang w:val="nl-NL"/>
                              </w:rPr>
                            </w:pPr>
                          </w:p>
                        </w:tc>
                        <w:tc>
                          <w:tcPr>
                            <w:tcW w:w="1403" w:type="dxa"/>
                            <w:tcBorders>
                              <w:top w:val="nil"/>
                              <w:left w:val="nil"/>
                              <w:bottom w:val="nil"/>
                              <w:right w:val="nil"/>
                            </w:tcBorders>
                            <w:shd w:val="clear" w:color="auto" w:fill="auto"/>
                            <w:noWrap/>
                            <w:vAlign w:val="bottom"/>
                            <w:hideMark/>
                          </w:tcPr>
                          <w:p w14:paraId="2EBC12CB" w14:textId="77777777" w:rsidR="00FF4C17" w:rsidRPr="00BA3FB2" w:rsidRDefault="00FF4C17" w:rsidP="00FF4C17">
                            <w:pPr>
                              <w:rPr>
                                <w:rFonts w:ascii="Verdana" w:hAnsi="Verdana"/>
                                <w:sz w:val="18"/>
                                <w:szCs w:val="18"/>
                                <w:lang w:val="nl-NL"/>
                              </w:rPr>
                            </w:pPr>
                          </w:p>
                        </w:tc>
                        <w:tc>
                          <w:tcPr>
                            <w:tcW w:w="1448" w:type="dxa"/>
                            <w:tcBorders>
                              <w:top w:val="nil"/>
                              <w:left w:val="nil"/>
                              <w:bottom w:val="nil"/>
                              <w:right w:val="nil"/>
                            </w:tcBorders>
                            <w:shd w:val="clear" w:color="auto" w:fill="auto"/>
                            <w:noWrap/>
                            <w:vAlign w:val="bottom"/>
                            <w:hideMark/>
                          </w:tcPr>
                          <w:p w14:paraId="0029BBF5" w14:textId="77777777" w:rsidR="00FF4C17" w:rsidRPr="00BA3FB2" w:rsidRDefault="00FF4C17" w:rsidP="00FF4C17">
                            <w:pPr>
                              <w:rPr>
                                <w:rFonts w:ascii="Verdana" w:hAnsi="Verdana"/>
                                <w:sz w:val="18"/>
                                <w:szCs w:val="18"/>
                                <w:lang w:val="nl-NL"/>
                              </w:rPr>
                            </w:pPr>
                          </w:p>
                        </w:tc>
                        <w:tc>
                          <w:tcPr>
                            <w:tcW w:w="1382" w:type="dxa"/>
                            <w:tcBorders>
                              <w:top w:val="nil"/>
                              <w:left w:val="nil"/>
                              <w:bottom w:val="nil"/>
                              <w:right w:val="nil"/>
                            </w:tcBorders>
                            <w:shd w:val="clear" w:color="auto" w:fill="auto"/>
                            <w:noWrap/>
                            <w:vAlign w:val="bottom"/>
                            <w:hideMark/>
                          </w:tcPr>
                          <w:p w14:paraId="5C1C610C" w14:textId="77777777" w:rsidR="00FF4C17" w:rsidRPr="00BA3FB2" w:rsidRDefault="00FF4C17" w:rsidP="00FF4C17">
                            <w:pPr>
                              <w:rPr>
                                <w:rFonts w:ascii="Verdana" w:hAnsi="Verdana"/>
                                <w:sz w:val="18"/>
                                <w:szCs w:val="18"/>
                                <w:lang w:val="nl-NL"/>
                              </w:rPr>
                            </w:pPr>
                          </w:p>
                        </w:tc>
                        <w:tc>
                          <w:tcPr>
                            <w:tcW w:w="1069" w:type="dxa"/>
                            <w:tcBorders>
                              <w:top w:val="nil"/>
                              <w:left w:val="nil"/>
                              <w:bottom w:val="nil"/>
                              <w:right w:val="nil"/>
                            </w:tcBorders>
                            <w:shd w:val="clear" w:color="auto" w:fill="auto"/>
                            <w:noWrap/>
                            <w:vAlign w:val="bottom"/>
                            <w:hideMark/>
                          </w:tcPr>
                          <w:p w14:paraId="47C3E84B" w14:textId="77777777" w:rsidR="00FF4C17" w:rsidRPr="00BA3FB2" w:rsidRDefault="00FF4C17" w:rsidP="00FF4C17">
                            <w:pPr>
                              <w:rPr>
                                <w:rFonts w:ascii="Verdana" w:hAnsi="Verdana"/>
                                <w:sz w:val="18"/>
                                <w:szCs w:val="18"/>
                                <w:lang w:val="nl-NL"/>
                              </w:rPr>
                            </w:pPr>
                          </w:p>
                        </w:tc>
                      </w:tr>
                      <w:tr w:rsidR="00FF4C17" w:rsidRPr="00BA3FB2" w14:paraId="3C040BB5" w14:textId="77777777" w:rsidTr="00FF4C17">
                        <w:trPr>
                          <w:trHeight w:val="320"/>
                        </w:trPr>
                        <w:tc>
                          <w:tcPr>
                            <w:tcW w:w="1069" w:type="dxa"/>
                            <w:tcBorders>
                              <w:top w:val="nil"/>
                              <w:left w:val="nil"/>
                              <w:bottom w:val="nil"/>
                              <w:right w:val="nil"/>
                            </w:tcBorders>
                            <w:shd w:val="clear" w:color="auto" w:fill="auto"/>
                            <w:noWrap/>
                            <w:vAlign w:val="bottom"/>
                            <w:hideMark/>
                          </w:tcPr>
                          <w:p w14:paraId="1C479EA7" w14:textId="77777777" w:rsidR="00FF4C17" w:rsidRPr="00BA3FB2" w:rsidRDefault="00FF4C17" w:rsidP="00FF4C17">
                            <w:pPr>
                              <w:rPr>
                                <w:rFonts w:ascii="Verdana" w:hAnsi="Verdana"/>
                                <w:sz w:val="18"/>
                                <w:szCs w:val="18"/>
                                <w:lang w:val="nl-NL"/>
                              </w:rPr>
                            </w:pPr>
                          </w:p>
                        </w:tc>
                        <w:tc>
                          <w:tcPr>
                            <w:tcW w:w="7285" w:type="dxa"/>
                            <w:gridSpan w:val="4"/>
                            <w:tcBorders>
                              <w:top w:val="single" w:sz="8" w:space="0" w:color="auto"/>
                              <w:left w:val="single" w:sz="8" w:space="0" w:color="auto"/>
                              <w:bottom w:val="nil"/>
                              <w:right w:val="single" w:sz="8" w:space="0" w:color="000000"/>
                            </w:tcBorders>
                            <w:shd w:val="clear" w:color="auto" w:fill="auto"/>
                            <w:noWrap/>
                            <w:vAlign w:val="center"/>
                            <w:hideMark/>
                          </w:tcPr>
                          <w:p w14:paraId="029E3C65" w14:textId="243CBB17" w:rsidR="00FF4C17" w:rsidRPr="00BA3FB2" w:rsidRDefault="00FF4C17" w:rsidP="00683F0E">
                            <w:pPr>
                              <w:jc w:val="center"/>
                              <w:rPr>
                                <w:rFonts w:ascii="Verdana" w:hAnsi="Verdana" w:cs="Calibri"/>
                                <w:bCs/>
                                <w:sz w:val="18"/>
                                <w:szCs w:val="18"/>
                              </w:rPr>
                            </w:pPr>
                            <w:r w:rsidRPr="00BA3FB2">
                              <w:rPr>
                                <w:rFonts w:ascii="Verdana" w:hAnsi="Verdana" w:cs="Calibri"/>
                                <w:bCs/>
                                <w:sz w:val="18"/>
                                <w:szCs w:val="18"/>
                              </w:rPr>
                              <w:t xml:space="preserve">Per </w:t>
                            </w:r>
                            <w:r w:rsidR="00683F0E">
                              <w:rPr>
                                <w:rFonts w:ascii="Verdana" w:hAnsi="Verdana" w:cs="Calibri"/>
                                <w:bCs/>
                                <w:sz w:val="18"/>
                                <w:szCs w:val="18"/>
                              </w:rPr>
                              <w:t>regio</w:t>
                            </w:r>
                          </w:p>
                        </w:tc>
                        <w:tc>
                          <w:tcPr>
                            <w:tcW w:w="1069" w:type="dxa"/>
                            <w:tcBorders>
                              <w:top w:val="nil"/>
                              <w:left w:val="nil"/>
                              <w:bottom w:val="nil"/>
                              <w:right w:val="nil"/>
                            </w:tcBorders>
                            <w:shd w:val="clear" w:color="auto" w:fill="auto"/>
                            <w:noWrap/>
                            <w:vAlign w:val="bottom"/>
                            <w:hideMark/>
                          </w:tcPr>
                          <w:p w14:paraId="0B7FAC5C" w14:textId="77777777" w:rsidR="00FF4C17" w:rsidRPr="00BA3FB2" w:rsidRDefault="00FF4C17" w:rsidP="00FF4C17">
                            <w:pPr>
                              <w:jc w:val="center"/>
                              <w:rPr>
                                <w:rFonts w:ascii="Verdana" w:hAnsi="Verdana" w:cs="Calibri"/>
                                <w:bCs/>
                                <w:sz w:val="18"/>
                                <w:szCs w:val="18"/>
                              </w:rPr>
                            </w:pPr>
                          </w:p>
                        </w:tc>
                      </w:tr>
                      <w:tr w:rsidR="00FF4C17" w:rsidRPr="0006398F" w14:paraId="254ECA88" w14:textId="77777777" w:rsidTr="00FF4C17">
                        <w:trPr>
                          <w:trHeight w:val="626"/>
                        </w:trPr>
                        <w:tc>
                          <w:tcPr>
                            <w:tcW w:w="1069" w:type="dxa"/>
                            <w:tcBorders>
                              <w:top w:val="nil"/>
                              <w:left w:val="nil"/>
                              <w:bottom w:val="nil"/>
                              <w:right w:val="nil"/>
                            </w:tcBorders>
                            <w:shd w:val="clear" w:color="auto" w:fill="auto"/>
                            <w:noWrap/>
                            <w:vAlign w:val="bottom"/>
                            <w:hideMark/>
                          </w:tcPr>
                          <w:p w14:paraId="0241F7C3" w14:textId="77777777" w:rsidR="00FF4C17" w:rsidRPr="00BA3FB2" w:rsidRDefault="00FF4C17" w:rsidP="00FF4C17">
                            <w:pPr>
                              <w:rPr>
                                <w:rFonts w:ascii="Verdana" w:hAnsi="Verdana"/>
                                <w:sz w:val="18"/>
                                <w:szCs w:val="18"/>
                              </w:rPr>
                            </w:pPr>
                          </w:p>
                        </w:tc>
                        <w:tc>
                          <w:tcPr>
                            <w:tcW w:w="3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CAB64D" w14:textId="77777777" w:rsidR="00FF4C17" w:rsidRPr="00BA3FB2" w:rsidRDefault="00FF4C17" w:rsidP="00FF4C17">
                            <w:pPr>
                              <w:rPr>
                                <w:rFonts w:ascii="Verdana" w:hAnsi="Verdana" w:cs="Calibri"/>
                                <w:bCs/>
                                <w:sz w:val="18"/>
                                <w:szCs w:val="18"/>
                              </w:rPr>
                            </w:pPr>
                            <w:r w:rsidRPr="00BA3FB2">
                              <w:rPr>
                                <w:rFonts w:ascii="Verdana" w:hAnsi="Verdana" w:cs="Calibri"/>
                                <w:bCs/>
                                <w:sz w:val="18"/>
                                <w:szCs w:val="18"/>
                              </w:rPr>
                              <w:t>Activiteit</w:t>
                            </w:r>
                          </w:p>
                        </w:tc>
                        <w:tc>
                          <w:tcPr>
                            <w:tcW w:w="1403" w:type="dxa"/>
                            <w:tcBorders>
                              <w:top w:val="single" w:sz="8" w:space="0" w:color="auto"/>
                              <w:left w:val="nil"/>
                              <w:bottom w:val="single" w:sz="8" w:space="0" w:color="auto"/>
                              <w:right w:val="single" w:sz="8" w:space="0" w:color="auto"/>
                            </w:tcBorders>
                            <w:shd w:val="clear" w:color="auto" w:fill="auto"/>
                            <w:vAlign w:val="center"/>
                            <w:hideMark/>
                          </w:tcPr>
                          <w:p w14:paraId="76C0863B" w14:textId="610CF379" w:rsidR="00FF4C17" w:rsidRPr="00BA3FB2" w:rsidRDefault="00FF4C17" w:rsidP="00683F0E">
                            <w:pPr>
                              <w:rPr>
                                <w:rFonts w:ascii="Verdana" w:hAnsi="Verdana" w:cs="Calibri"/>
                                <w:bCs/>
                                <w:sz w:val="18"/>
                                <w:szCs w:val="18"/>
                                <w:lang w:val="nl-NL"/>
                              </w:rPr>
                            </w:pPr>
                            <w:r w:rsidRPr="00BA3FB2">
                              <w:rPr>
                                <w:rFonts w:ascii="Verdana" w:hAnsi="Verdana" w:cs="Calibri"/>
                                <w:bCs/>
                                <w:sz w:val="18"/>
                                <w:szCs w:val="18"/>
                                <w:lang w:val="nl-NL"/>
                              </w:rPr>
                              <w:t xml:space="preserve">Offertes per jaar, per </w:t>
                            </w:r>
                            <w:r w:rsidR="00683F0E">
                              <w:rPr>
                                <w:rFonts w:ascii="Verdana" w:hAnsi="Verdana" w:cs="Calibri"/>
                                <w:bCs/>
                                <w:sz w:val="18"/>
                                <w:szCs w:val="18"/>
                                <w:lang w:val="nl-NL"/>
                              </w:rPr>
                              <w:t>regio</w:t>
                            </w:r>
                          </w:p>
                        </w:tc>
                        <w:tc>
                          <w:tcPr>
                            <w:tcW w:w="1448" w:type="dxa"/>
                            <w:tcBorders>
                              <w:top w:val="single" w:sz="8" w:space="0" w:color="auto"/>
                              <w:left w:val="nil"/>
                              <w:bottom w:val="single" w:sz="8" w:space="0" w:color="auto"/>
                              <w:right w:val="single" w:sz="8" w:space="0" w:color="auto"/>
                            </w:tcBorders>
                            <w:shd w:val="clear" w:color="auto" w:fill="auto"/>
                            <w:vAlign w:val="center"/>
                            <w:hideMark/>
                          </w:tcPr>
                          <w:p w14:paraId="52EA899B" w14:textId="5B2438F6" w:rsidR="00FF4C17" w:rsidRPr="00BA3FB2" w:rsidRDefault="00FF4C17" w:rsidP="00683F0E">
                            <w:pPr>
                              <w:rPr>
                                <w:rFonts w:ascii="Verdana" w:hAnsi="Verdana" w:cs="Calibri"/>
                                <w:bCs/>
                                <w:sz w:val="18"/>
                                <w:szCs w:val="18"/>
                                <w:lang w:val="nl-NL"/>
                              </w:rPr>
                            </w:pPr>
                            <w:r w:rsidRPr="00BA3FB2">
                              <w:rPr>
                                <w:rFonts w:ascii="Verdana" w:hAnsi="Verdana" w:cs="Calibri"/>
                                <w:bCs/>
                                <w:sz w:val="18"/>
                                <w:szCs w:val="18"/>
                                <w:lang w:val="nl-NL"/>
                              </w:rPr>
                              <w:t xml:space="preserve">Opdrachten per jaar, per </w:t>
                            </w:r>
                            <w:r w:rsidR="00683F0E">
                              <w:rPr>
                                <w:rFonts w:ascii="Verdana" w:hAnsi="Verdana" w:cs="Calibri"/>
                                <w:bCs/>
                                <w:sz w:val="18"/>
                                <w:szCs w:val="18"/>
                                <w:lang w:val="nl-NL"/>
                              </w:rPr>
                              <w:t>regio</w:t>
                            </w:r>
                          </w:p>
                        </w:tc>
                        <w:tc>
                          <w:tcPr>
                            <w:tcW w:w="1382" w:type="dxa"/>
                            <w:tcBorders>
                              <w:top w:val="single" w:sz="8" w:space="0" w:color="auto"/>
                              <w:left w:val="nil"/>
                              <w:bottom w:val="single" w:sz="8" w:space="0" w:color="auto"/>
                              <w:right w:val="single" w:sz="8" w:space="0" w:color="auto"/>
                            </w:tcBorders>
                            <w:shd w:val="clear" w:color="auto" w:fill="auto"/>
                            <w:vAlign w:val="center"/>
                            <w:hideMark/>
                          </w:tcPr>
                          <w:p w14:paraId="0AADE909" w14:textId="34FCFC43" w:rsidR="00FF4C17" w:rsidRPr="00BA3FB2" w:rsidRDefault="00FF4C17" w:rsidP="00683F0E">
                            <w:pPr>
                              <w:rPr>
                                <w:rFonts w:ascii="Verdana" w:hAnsi="Verdana" w:cs="Calibri"/>
                                <w:bCs/>
                                <w:sz w:val="18"/>
                                <w:szCs w:val="18"/>
                                <w:lang w:val="nl-NL"/>
                              </w:rPr>
                            </w:pPr>
                            <w:r w:rsidRPr="00BA3FB2">
                              <w:rPr>
                                <w:rFonts w:ascii="Verdana" w:hAnsi="Verdana" w:cs="Calibri"/>
                                <w:bCs/>
                                <w:sz w:val="18"/>
                                <w:szCs w:val="18"/>
                                <w:lang w:val="nl-NL"/>
                              </w:rPr>
                              <w:t xml:space="preserve">Facturen per jaar, per </w:t>
                            </w:r>
                            <w:r w:rsidR="00683F0E">
                              <w:rPr>
                                <w:rFonts w:ascii="Verdana" w:hAnsi="Verdana" w:cs="Calibri"/>
                                <w:bCs/>
                                <w:sz w:val="18"/>
                                <w:szCs w:val="18"/>
                                <w:lang w:val="nl-NL"/>
                              </w:rPr>
                              <w:t>regio</w:t>
                            </w:r>
                          </w:p>
                        </w:tc>
                        <w:tc>
                          <w:tcPr>
                            <w:tcW w:w="1069" w:type="dxa"/>
                            <w:tcBorders>
                              <w:top w:val="nil"/>
                              <w:left w:val="nil"/>
                              <w:bottom w:val="nil"/>
                              <w:right w:val="nil"/>
                            </w:tcBorders>
                            <w:shd w:val="clear" w:color="auto" w:fill="auto"/>
                            <w:noWrap/>
                            <w:vAlign w:val="bottom"/>
                            <w:hideMark/>
                          </w:tcPr>
                          <w:p w14:paraId="4CD1BD0F" w14:textId="77777777" w:rsidR="00FF4C17" w:rsidRPr="00BA3FB2" w:rsidRDefault="00FF4C17" w:rsidP="00FF4C17">
                            <w:pPr>
                              <w:rPr>
                                <w:rFonts w:ascii="Verdana" w:hAnsi="Verdana" w:cs="Calibri"/>
                                <w:bCs/>
                                <w:sz w:val="18"/>
                                <w:szCs w:val="18"/>
                                <w:lang w:val="nl-NL"/>
                              </w:rPr>
                            </w:pPr>
                          </w:p>
                        </w:tc>
                      </w:tr>
                      <w:tr w:rsidR="00FF4C17" w:rsidRPr="00BA3FB2" w14:paraId="77174104" w14:textId="77777777" w:rsidTr="00FF4C17">
                        <w:trPr>
                          <w:trHeight w:val="305"/>
                        </w:trPr>
                        <w:tc>
                          <w:tcPr>
                            <w:tcW w:w="1069" w:type="dxa"/>
                            <w:tcBorders>
                              <w:top w:val="nil"/>
                              <w:left w:val="nil"/>
                              <w:bottom w:val="nil"/>
                              <w:right w:val="nil"/>
                            </w:tcBorders>
                            <w:shd w:val="clear" w:color="auto" w:fill="auto"/>
                            <w:noWrap/>
                            <w:vAlign w:val="bottom"/>
                            <w:hideMark/>
                          </w:tcPr>
                          <w:p w14:paraId="5ABC9454" w14:textId="77777777" w:rsidR="00FF4C17" w:rsidRPr="00BA3FB2" w:rsidRDefault="00FF4C17" w:rsidP="00FF4C17">
                            <w:pPr>
                              <w:rPr>
                                <w:rFonts w:ascii="Verdana" w:hAnsi="Verdana"/>
                                <w:sz w:val="18"/>
                                <w:szCs w:val="18"/>
                                <w:lang w:val="nl-NL"/>
                              </w:rPr>
                            </w:pPr>
                          </w:p>
                        </w:tc>
                        <w:tc>
                          <w:tcPr>
                            <w:tcW w:w="3052" w:type="dxa"/>
                            <w:tcBorders>
                              <w:top w:val="nil"/>
                              <w:left w:val="single" w:sz="8" w:space="0" w:color="auto"/>
                              <w:bottom w:val="nil"/>
                              <w:right w:val="single" w:sz="8" w:space="0" w:color="auto"/>
                            </w:tcBorders>
                            <w:shd w:val="clear" w:color="auto" w:fill="auto"/>
                            <w:vAlign w:val="center"/>
                            <w:hideMark/>
                          </w:tcPr>
                          <w:p w14:paraId="0F933AF4"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 xml:space="preserve">Preventief onderhoud </w:t>
                            </w:r>
                          </w:p>
                        </w:tc>
                        <w:tc>
                          <w:tcPr>
                            <w:tcW w:w="140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E494D5A"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0</w:t>
                            </w:r>
                          </w:p>
                        </w:tc>
                        <w:tc>
                          <w:tcPr>
                            <w:tcW w:w="144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D293DB3"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1</w:t>
                            </w:r>
                          </w:p>
                        </w:tc>
                        <w:tc>
                          <w:tcPr>
                            <w:tcW w:w="138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230EB39"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12</w:t>
                            </w:r>
                          </w:p>
                        </w:tc>
                        <w:tc>
                          <w:tcPr>
                            <w:tcW w:w="1069" w:type="dxa"/>
                            <w:tcBorders>
                              <w:top w:val="nil"/>
                              <w:left w:val="nil"/>
                              <w:bottom w:val="nil"/>
                              <w:right w:val="nil"/>
                            </w:tcBorders>
                            <w:shd w:val="clear" w:color="auto" w:fill="auto"/>
                            <w:noWrap/>
                            <w:vAlign w:val="bottom"/>
                            <w:hideMark/>
                          </w:tcPr>
                          <w:p w14:paraId="19BCB277" w14:textId="77777777" w:rsidR="00FF4C17" w:rsidRPr="00BA3FB2" w:rsidRDefault="00FF4C17" w:rsidP="00FF4C17">
                            <w:pPr>
                              <w:jc w:val="right"/>
                              <w:rPr>
                                <w:rFonts w:ascii="Verdana" w:hAnsi="Verdana" w:cs="Calibri"/>
                                <w:sz w:val="18"/>
                                <w:szCs w:val="18"/>
                              </w:rPr>
                            </w:pPr>
                          </w:p>
                        </w:tc>
                      </w:tr>
                      <w:tr w:rsidR="00FF4C17" w:rsidRPr="00BA3FB2" w14:paraId="68157878" w14:textId="77777777" w:rsidTr="00FF4C17">
                        <w:trPr>
                          <w:trHeight w:val="305"/>
                        </w:trPr>
                        <w:tc>
                          <w:tcPr>
                            <w:tcW w:w="1069" w:type="dxa"/>
                            <w:tcBorders>
                              <w:top w:val="nil"/>
                              <w:left w:val="nil"/>
                              <w:bottom w:val="nil"/>
                              <w:right w:val="nil"/>
                            </w:tcBorders>
                            <w:shd w:val="clear" w:color="auto" w:fill="auto"/>
                            <w:noWrap/>
                            <w:vAlign w:val="bottom"/>
                            <w:hideMark/>
                          </w:tcPr>
                          <w:p w14:paraId="522622B9" w14:textId="77777777" w:rsidR="00FF4C17" w:rsidRPr="00BA3FB2" w:rsidRDefault="00FF4C17" w:rsidP="00FF4C17">
                            <w:pPr>
                              <w:rPr>
                                <w:rFonts w:ascii="Verdana" w:hAnsi="Verdana"/>
                                <w:sz w:val="18"/>
                                <w:szCs w:val="18"/>
                              </w:rPr>
                            </w:pPr>
                          </w:p>
                        </w:tc>
                        <w:tc>
                          <w:tcPr>
                            <w:tcW w:w="3052" w:type="dxa"/>
                            <w:tcBorders>
                              <w:top w:val="nil"/>
                              <w:left w:val="single" w:sz="8" w:space="0" w:color="auto"/>
                              <w:bottom w:val="single" w:sz="8" w:space="0" w:color="auto"/>
                              <w:right w:val="single" w:sz="8" w:space="0" w:color="auto"/>
                            </w:tcBorders>
                            <w:shd w:val="clear" w:color="auto" w:fill="auto"/>
                            <w:vAlign w:val="center"/>
                            <w:hideMark/>
                          </w:tcPr>
                          <w:p w14:paraId="1C0EFF2E"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en periodieke inspecties</w:t>
                            </w:r>
                          </w:p>
                        </w:tc>
                        <w:tc>
                          <w:tcPr>
                            <w:tcW w:w="1403" w:type="dxa"/>
                            <w:vMerge/>
                            <w:tcBorders>
                              <w:top w:val="nil"/>
                              <w:left w:val="single" w:sz="8" w:space="0" w:color="auto"/>
                              <w:bottom w:val="single" w:sz="8" w:space="0" w:color="000000"/>
                              <w:right w:val="single" w:sz="8" w:space="0" w:color="auto"/>
                            </w:tcBorders>
                            <w:vAlign w:val="center"/>
                            <w:hideMark/>
                          </w:tcPr>
                          <w:p w14:paraId="066057BD" w14:textId="77777777" w:rsidR="00FF4C17" w:rsidRPr="00BA3FB2" w:rsidRDefault="00FF4C17" w:rsidP="00FF4C17">
                            <w:pPr>
                              <w:rPr>
                                <w:rFonts w:ascii="Verdana" w:hAnsi="Verdana" w:cs="Calibri"/>
                                <w:sz w:val="18"/>
                                <w:szCs w:val="18"/>
                              </w:rPr>
                            </w:pPr>
                          </w:p>
                        </w:tc>
                        <w:tc>
                          <w:tcPr>
                            <w:tcW w:w="1448" w:type="dxa"/>
                            <w:vMerge/>
                            <w:tcBorders>
                              <w:top w:val="nil"/>
                              <w:left w:val="single" w:sz="8" w:space="0" w:color="auto"/>
                              <w:bottom w:val="single" w:sz="8" w:space="0" w:color="000000"/>
                              <w:right w:val="single" w:sz="8" w:space="0" w:color="auto"/>
                            </w:tcBorders>
                            <w:vAlign w:val="center"/>
                            <w:hideMark/>
                          </w:tcPr>
                          <w:p w14:paraId="3912A0D6" w14:textId="77777777" w:rsidR="00FF4C17" w:rsidRPr="00BA3FB2" w:rsidRDefault="00FF4C17" w:rsidP="00FF4C17">
                            <w:pPr>
                              <w:rPr>
                                <w:rFonts w:ascii="Verdana" w:hAnsi="Verdana" w:cs="Calibri"/>
                                <w:sz w:val="18"/>
                                <w:szCs w:val="18"/>
                              </w:rPr>
                            </w:pPr>
                          </w:p>
                        </w:tc>
                        <w:tc>
                          <w:tcPr>
                            <w:tcW w:w="1382" w:type="dxa"/>
                            <w:vMerge/>
                            <w:tcBorders>
                              <w:top w:val="nil"/>
                              <w:left w:val="single" w:sz="8" w:space="0" w:color="auto"/>
                              <w:bottom w:val="single" w:sz="8" w:space="0" w:color="000000"/>
                              <w:right w:val="single" w:sz="8" w:space="0" w:color="auto"/>
                            </w:tcBorders>
                            <w:vAlign w:val="center"/>
                            <w:hideMark/>
                          </w:tcPr>
                          <w:p w14:paraId="1AB10DE8" w14:textId="77777777" w:rsidR="00FF4C17" w:rsidRPr="00BA3FB2" w:rsidRDefault="00FF4C17" w:rsidP="00FF4C17">
                            <w:pPr>
                              <w:rPr>
                                <w:rFonts w:ascii="Verdana" w:hAnsi="Verdana" w:cs="Calibri"/>
                                <w:sz w:val="18"/>
                                <w:szCs w:val="18"/>
                              </w:rPr>
                            </w:pPr>
                          </w:p>
                        </w:tc>
                        <w:tc>
                          <w:tcPr>
                            <w:tcW w:w="1069" w:type="dxa"/>
                            <w:tcBorders>
                              <w:top w:val="nil"/>
                              <w:left w:val="nil"/>
                              <w:bottom w:val="nil"/>
                              <w:right w:val="nil"/>
                            </w:tcBorders>
                            <w:shd w:val="clear" w:color="auto" w:fill="auto"/>
                            <w:noWrap/>
                            <w:vAlign w:val="bottom"/>
                            <w:hideMark/>
                          </w:tcPr>
                          <w:p w14:paraId="156F40CB" w14:textId="77777777" w:rsidR="00FF4C17" w:rsidRPr="00BA3FB2" w:rsidRDefault="00FF4C17" w:rsidP="00FF4C17">
                            <w:pPr>
                              <w:rPr>
                                <w:rFonts w:ascii="Verdana" w:hAnsi="Verdana" w:cs="Calibri"/>
                                <w:sz w:val="18"/>
                                <w:szCs w:val="18"/>
                              </w:rPr>
                            </w:pPr>
                          </w:p>
                        </w:tc>
                      </w:tr>
                      <w:tr w:rsidR="00FF4C17" w:rsidRPr="00BA3FB2" w14:paraId="09363752" w14:textId="77777777" w:rsidTr="00FF4C17">
                        <w:trPr>
                          <w:trHeight w:val="422"/>
                        </w:trPr>
                        <w:tc>
                          <w:tcPr>
                            <w:tcW w:w="1069" w:type="dxa"/>
                            <w:tcBorders>
                              <w:top w:val="nil"/>
                              <w:left w:val="nil"/>
                              <w:bottom w:val="nil"/>
                              <w:right w:val="nil"/>
                            </w:tcBorders>
                            <w:shd w:val="clear" w:color="auto" w:fill="auto"/>
                            <w:noWrap/>
                            <w:vAlign w:val="bottom"/>
                            <w:hideMark/>
                          </w:tcPr>
                          <w:p w14:paraId="1ABB93CC" w14:textId="77777777" w:rsidR="00FF4C17" w:rsidRPr="00BA3FB2" w:rsidRDefault="00FF4C17" w:rsidP="00FF4C17">
                            <w:pPr>
                              <w:rPr>
                                <w:rFonts w:ascii="Verdana" w:hAnsi="Verdana"/>
                                <w:sz w:val="18"/>
                                <w:szCs w:val="18"/>
                              </w:rPr>
                            </w:pPr>
                          </w:p>
                        </w:tc>
                        <w:tc>
                          <w:tcPr>
                            <w:tcW w:w="3052" w:type="dxa"/>
                            <w:tcBorders>
                              <w:top w:val="nil"/>
                              <w:left w:val="single" w:sz="8" w:space="0" w:color="auto"/>
                              <w:bottom w:val="single" w:sz="8" w:space="0" w:color="auto"/>
                              <w:right w:val="single" w:sz="8" w:space="0" w:color="auto"/>
                            </w:tcBorders>
                            <w:shd w:val="clear" w:color="auto" w:fill="auto"/>
                            <w:vAlign w:val="center"/>
                            <w:hideMark/>
                          </w:tcPr>
                          <w:p w14:paraId="2921CAC8"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Storingen (1)</w:t>
                            </w:r>
                          </w:p>
                        </w:tc>
                        <w:tc>
                          <w:tcPr>
                            <w:tcW w:w="1403" w:type="dxa"/>
                            <w:tcBorders>
                              <w:top w:val="nil"/>
                              <w:left w:val="nil"/>
                              <w:bottom w:val="single" w:sz="8" w:space="0" w:color="auto"/>
                              <w:right w:val="single" w:sz="8" w:space="0" w:color="auto"/>
                            </w:tcBorders>
                            <w:shd w:val="clear" w:color="auto" w:fill="auto"/>
                            <w:noWrap/>
                            <w:vAlign w:val="center"/>
                            <w:hideMark/>
                          </w:tcPr>
                          <w:p w14:paraId="106D340D"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0</w:t>
                            </w:r>
                          </w:p>
                        </w:tc>
                        <w:tc>
                          <w:tcPr>
                            <w:tcW w:w="1448" w:type="dxa"/>
                            <w:tcBorders>
                              <w:top w:val="nil"/>
                              <w:left w:val="nil"/>
                              <w:bottom w:val="single" w:sz="8" w:space="0" w:color="auto"/>
                              <w:right w:val="single" w:sz="8" w:space="0" w:color="auto"/>
                            </w:tcBorders>
                            <w:shd w:val="clear" w:color="auto" w:fill="auto"/>
                            <w:noWrap/>
                            <w:vAlign w:val="center"/>
                            <w:hideMark/>
                          </w:tcPr>
                          <w:p w14:paraId="48727E96"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1</w:t>
                            </w:r>
                          </w:p>
                        </w:tc>
                        <w:tc>
                          <w:tcPr>
                            <w:tcW w:w="1382" w:type="dxa"/>
                            <w:tcBorders>
                              <w:top w:val="nil"/>
                              <w:left w:val="nil"/>
                              <w:bottom w:val="single" w:sz="8" w:space="0" w:color="auto"/>
                              <w:right w:val="single" w:sz="8" w:space="0" w:color="auto"/>
                            </w:tcBorders>
                            <w:shd w:val="clear" w:color="auto" w:fill="auto"/>
                            <w:vAlign w:val="center"/>
                            <w:hideMark/>
                          </w:tcPr>
                          <w:p w14:paraId="6B6F0C3E"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minimaal 12 maximaal 36</w:t>
                            </w:r>
                          </w:p>
                        </w:tc>
                        <w:tc>
                          <w:tcPr>
                            <w:tcW w:w="1069" w:type="dxa"/>
                            <w:tcBorders>
                              <w:top w:val="nil"/>
                              <w:left w:val="nil"/>
                              <w:bottom w:val="nil"/>
                              <w:right w:val="nil"/>
                            </w:tcBorders>
                            <w:shd w:val="clear" w:color="auto" w:fill="auto"/>
                            <w:noWrap/>
                            <w:vAlign w:val="bottom"/>
                            <w:hideMark/>
                          </w:tcPr>
                          <w:p w14:paraId="1E3598DE" w14:textId="77777777" w:rsidR="00FF4C17" w:rsidRPr="00BA3FB2" w:rsidRDefault="00FF4C17" w:rsidP="00FF4C17">
                            <w:pPr>
                              <w:rPr>
                                <w:rFonts w:ascii="Verdana" w:hAnsi="Verdana" w:cs="Calibri"/>
                                <w:sz w:val="18"/>
                                <w:szCs w:val="18"/>
                              </w:rPr>
                            </w:pPr>
                          </w:p>
                        </w:tc>
                      </w:tr>
                      <w:tr w:rsidR="00FF4C17" w:rsidRPr="00BA3FB2" w14:paraId="340A1739" w14:textId="77777777" w:rsidTr="00FF4C17">
                        <w:trPr>
                          <w:trHeight w:val="305"/>
                        </w:trPr>
                        <w:tc>
                          <w:tcPr>
                            <w:tcW w:w="1069" w:type="dxa"/>
                            <w:tcBorders>
                              <w:top w:val="nil"/>
                              <w:left w:val="nil"/>
                              <w:bottom w:val="nil"/>
                              <w:right w:val="nil"/>
                            </w:tcBorders>
                            <w:shd w:val="clear" w:color="auto" w:fill="auto"/>
                            <w:noWrap/>
                            <w:vAlign w:val="bottom"/>
                            <w:hideMark/>
                          </w:tcPr>
                          <w:p w14:paraId="7FF500E1" w14:textId="77777777" w:rsidR="00FF4C17" w:rsidRPr="00BA3FB2" w:rsidRDefault="00FF4C17" w:rsidP="00FF4C17">
                            <w:pPr>
                              <w:rPr>
                                <w:rFonts w:ascii="Verdana" w:hAnsi="Verdana"/>
                                <w:sz w:val="18"/>
                                <w:szCs w:val="18"/>
                              </w:rPr>
                            </w:pPr>
                          </w:p>
                        </w:tc>
                        <w:tc>
                          <w:tcPr>
                            <w:tcW w:w="3052" w:type="dxa"/>
                            <w:tcBorders>
                              <w:top w:val="nil"/>
                              <w:left w:val="single" w:sz="8" w:space="0" w:color="auto"/>
                              <w:bottom w:val="single" w:sz="8" w:space="0" w:color="auto"/>
                              <w:right w:val="single" w:sz="8" w:space="0" w:color="auto"/>
                            </w:tcBorders>
                            <w:shd w:val="clear" w:color="auto" w:fill="auto"/>
                            <w:vAlign w:val="center"/>
                          </w:tcPr>
                          <w:p w14:paraId="752FAB80"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Manco's (2)</w:t>
                            </w:r>
                          </w:p>
                        </w:tc>
                        <w:tc>
                          <w:tcPr>
                            <w:tcW w:w="1403" w:type="dxa"/>
                            <w:tcBorders>
                              <w:top w:val="nil"/>
                              <w:left w:val="nil"/>
                              <w:bottom w:val="single" w:sz="8" w:space="0" w:color="auto"/>
                              <w:right w:val="single" w:sz="8" w:space="0" w:color="auto"/>
                            </w:tcBorders>
                            <w:shd w:val="clear" w:color="auto" w:fill="auto"/>
                            <w:noWrap/>
                            <w:vAlign w:val="center"/>
                          </w:tcPr>
                          <w:p w14:paraId="40D33FC4"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tcPr>
                          <w:p w14:paraId="03421C32"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tcPr>
                          <w:p w14:paraId="1A406369"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12</w:t>
                            </w:r>
                          </w:p>
                        </w:tc>
                        <w:tc>
                          <w:tcPr>
                            <w:tcW w:w="1069" w:type="dxa"/>
                            <w:tcBorders>
                              <w:top w:val="nil"/>
                              <w:left w:val="nil"/>
                              <w:bottom w:val="nil"/>
                              <w:right w:val="nil"/>
                            </w:tcBorders>
                            <w:shd w:val="clear" w:color="auto" w:fill="auto"/>
                            <w:noWrap/>
                            <w:vAlign w:val="bottom"/>
                            <w:hideMark/>
                          </w:tcPr>
                          <w:p w14:paraId="3332844C" w14:textId="77777777" w:rsidR="00FF4C17" w:rsidRPr="00BA3FB2" w:rsidRDefault="00FF4C17" w:rsidP="00FF4C17">
                            <w:pPr>
                              <w:jc w:val="right"/>
                              <w:rPr>
                                <w:rFonts w:ascii="Verdana" w:hAnsi="Verdana" w:cs="Calibri"/>
                                <w:sz w:val="18"/>
                                <w:szCs w:val="18"/>
                              </w:rPr>
                            </w:pPr>
                          </w:p>
                        </w:tc>
                      </w:tr>
                      <w:tr w:rsidR="00FF4C17" w:rsidRPr="00BA3FB2" w14:paraId="3D9E7C01" w14:textId="77777777" w:rsidTr="00FF4C17">
                        <w:trPr>
                          <w:trHeight w:val="305"/>
                        </w:trPr>
                        <w:tc>
                          <w:tcPr>
                            <w:tcW w:w="1069" w:type="dxa"/>
                            <w:tcBorders>
                              <w:top w:val="nil"/>
                              <w:left w:val="nil"/>
                              <w:bottom w:val="nil"/>
                              <w:right w:val="nil"/>
                            </w:tcBorders>
                            <w:shd w:val="clear" w:color="auto" w:fill="auto"/>
                            <w:noWrap/>
                            <w:vAlign w:val="bottom"/>
                          </w:tcPr>
                          <w:p w14:paraId="0229C7B8" w14:textId="77777777" w:rsidR="00FF4C17" w:rsidRPr="00BA3FB2" w:rsidRDefault="00FF4C17" w:rsidP="00FF4C17">
                            <w:pPr>
                              <w:rPr>
                                <w:rFonts w:ascii="Verdana" w:hAnsi="Verdana"/>
                                <w:sz w:val="18"/>
                                <w:szCs w:val="18"/>
                              </w:rPr>
                            </w:pPr>
                          </w:p>
                        </w:tc>
                        <w:tc>
                          <w:tcPr>
                            <w:tcW w:w="3052" w:type="dxa"/>
                            <w:tcBorders>
                              <w:top w:val="nil"/>
                              <w:left w:val="single" w:sz="8" w:space="0" w:color="auto"/>
                              <w:bottom w:val="single" w:sz="8" w:space="0" w:color="auto"/>
                              <w:right w:val="single" w:sz="8" w:space="0" w:color="auto"/>
                            </w:tcBorders>
                            <w:shd w:val="clear" w:color="auto" w:fill="auto"/>
                            <w:vAlign w:val="center"/>
                          </w:tcPr>
                          <w:p w14:paraId="17DF8170"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COVO's</w:t>
                            </w:r>
                          </w:p>
                        </w:tc>
                        <w:tc>
                          <w:tcPr>
                            <w:tcW w:w="1403" w:type="dxa"/>
                            <w:tcBorders>
                              <w:top w:val="nil"/>
                              <w:left w:val="nil"/>
                              <w:bottom w:val="single" w:sz="8" w:space="0" w:color="auto"/>
                              <w:right w:val="single" w:sz="8" w:space="0" w:color="auto"/>
                            </w:tcBorders>
                            <w:shd w:val="clear" w:color="auto" w:fill="auto"/>
                            <w:noWrap/>
                            <w:vAlign w:val="center"/>
                          </w:tcPr>
                          <w:p w14:paraId="747563E1"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tcPr>
                          <w:p w14:paraId="56859670"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tcPr>
                          <w:p w14:paraId="5DE92F83"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 xml:space="preserve"> variabel</w:t>
                            </w:r>
                          </w:p>
                        </w:tc>
                        <w:tc>
                          <w:tcPr>
                            <w:tcW w:w="1069" w:type="dxa"/>
                            <w:tcBorders>
                              <w:top w:val="nil"/>
                              <w:left w:val="nil"/>
                              <w:bottom w:val="nil"/>
                              <w:right w:val="nil"/>
                            </w:tcBorders>
                            <w:shd w:val="clear" w:color="auto" w:fill="auto"/>
                            <w:noWrap/>
                            <w:vAlign w:val="bottom"/>
                          </w:tcPr>
                          <w:p w14:paraId="55D092D9" w14:textId="77777777" w:rsidR="00FF4C17" w:rsidRPr="00BA3FB2" w:rsidRDefault="00FF4C17" w:rsidP="00FF4C17">
                            <w:pPr>
                              <w:jc w:val="right"/>
                              <w:rPr>
                                <w:rFonts w:ascii="Verdana" w:hAnsi="Verdana" w:cs="Calibri"/>
                                <w:sz w:val="18"/>
                                <w:szCs w:val="18"/>
                              </w:rPr>
                            </w:pPr>
                          </w:p>
                        </w:tc>
                      </w:tr>
                      <w:tr w:rsidR="00FF4C17" w:rsidRPr="00BA3FB2" w14:paraId="404E8791" w14:textId="77777777" w:rsidTr="00FF4C17">
                        <w:trPr>
                          <w:trHeight w:val="305"/>
                        </w:trPr>
                        <w:tc>
                          <w:tcPr>
                            <w:tcW w:w="1069" w:type="dxa"/>
                            <w:tcBorders>
                              <w:top w:val="nil"/>
                              <w:left w:val="nil"/>
                              <w:bottom w:val="nil"/>
                              <w:right w:val="nil"/>
                            </w:tcBorders>
                            <w:shd w:val="clear" w:color="auto" w:fill="auto"/>
                            <w:noWrap/>
                            <w:vAlign w:val="bottom"/>
                            <w:hideMark/>
                          </w:tcPr>
                          <w:p w14:paraId="0407FECB" w14:textId="77777777" w:rsidR="00FF4C17" w:rsidRPr="00BA3FB2" w:rsidRDefault="00FF4C17" w:rsidP="00FF4C17">
                            <w:pPr>
                              <w:rPr>
                                <w:rFonts w:ascii="Verdana" w:hAnsi="Verdana"/>
                                <w:sz w:val="18"/>
                                <w:szCs w:val="18"/>
                              </w:rPr>
                            </w:pPr>
                          </w:p>
                        </w:tc>
                        <w:tc>
                          <w:tcPr>
                            <w:tcW w:w="3052" w:type="dxa"/>
                            <w:tcBorders>
                              <w:top w:val="nil"/>
                              <w:left w:val="single" w:sz="8" w:space="0" w:color="auto"/>
                              <w:bottom w:val="single" w:sz="8" w:space="0" w:color="auto"/>
                              <w:right w:val="single" w:sz="8" w:space="0" w:color="auto"/>
                            </w:tcBorders>
                            <w:shd w:val="clear" w:color="auto" w:fill="auto"/>
                            <w:vAlign w:val="center"/>
                          </w:tcPr>
                          <w:p w14:paraId="41C66FB6"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Monodisciplinaire projecten (3)</w:t>
                            </w:r>
                          </w:p>
                        </w:tc>
                        <w:tc>
                          <w:tcPr>
                            <w:tcW w:w="1403" w:type="dxa"/>
                            <w:tcBorders>
                              <w:top w:val="nil"/>
                              <w:left w:val="nil"/>
                              <w:bottom w:val="single" w:sz="8" w:space="0" w:color="auto"/>
                              <w:right w:val="single" w:sz="8" w:space="0" w:color="auto"/>
                            </w:tcBorders>
                            <w:shd w:val="clear" w:color="auto" w:fill="auto"/>
                            <w:noWrap/>
                            <w:vAlign w:val="center"/>
                          </w:tcPr>
                          <w:p w14:paraId="74B87B45"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tcPr>
                          <w:p w14:paraId="645E0452"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tcPr>
                          <w:p w14:paraId="05D89A2E"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max 12</w:t>
                            </w:r>
                          </w:p>
                        </w:tc>
                        <w:tc>
                          <w:tcPr>
                            <w:tcW w:w="1069" w:type="dxa"/>
                            <w:tcBorders>
                              <w:top w:val="nil"/>
                              <w:left w:val="nil"/>
                              <w:bottom w:val="nil"/>
                              <w:right w:val="nil"/>
                            </w:tcBorders>
                            <w:shd w:val="clear" w:color="auto" w:fill="auto"/>
                            <w:noWrap/>
                            <w:vAlign w:val="bottom"/>
                            <w:hideMark/>
                          </w:tcPr>
                          <w:p w14:paraId="619F88C3" w14:textId="77777777" w:rsidR="00FF4C17" w:rsidRPr="00BA3FB2" w:rsidRDefault="00FF4C17" w:rsidP="00FF4C17">
                            <w:pPr>
                              <w:jc w:val="right"/>
                              <w:rPr>
                                <w:rFonts w:ascii="Verdana" w:hAnsi="Verdana" w:cs="Calibri"/>
                                <w:sz w:val="18"/>
                                <w:szCs w:val="18"/>
                              </w:rPr>
                            </w:pPr>
                          </w:p>
                        </w:tc>
                      </w:tr>
                      <w:tr w:rsidR="00FF4C17" w:rsidRPr="00BA3FB2" w14:paraId="7BC41E73" w14:textId="77777777" w:rsidTr="00FF4C17">
                        <w:trPr>
                          <w:trHeight w:val="422"/>
                        </w:trPr>
                        <w:tc>
                          <w:tcPr>
                            <w:tcW w:w="1069" w:type="dxa"/>
                            <w:tcBorders>
                              <w:top w:val="nil"/>
                              <w:left w:val="nil"/>
                              <w:bottom w:val="nil"/>
                              <w:right w:val="nil"/>
                            </w:tcBorders>
                            <w:shd w:val="clear" w:color="auto" w:fill="auto"/>
                            <w:noWrap/>
                            <w:vAlign w:val="bottom"/>
                            <w:hideMark/>
                          </w:tcPr>
                          <w:p w14:paraId="1FB3A0A4" w14:textId="77777777" w:rsidR="00FF4C17" w:rsidRPr="00BA3FB2" w:rsidRDefault="00FF4C17" w:rsidP="00FF4C17">
                            <w:pPr>
                              <w:rPr>
                                <w:rFonts w:ascii="Verdana" w:hAnsi="Verdana"/>
                                <w:sz w:val="18"/>
                                <w:szCs w:val="18"/>
                              </w:rPr>
                            </w:pPr>
                          </w:p>
                        </w:tc>
                        <w:tc>
                          <w:tcPr>
                            <w:tcW w:w="3052" w:type="dxa"/>
                            <w:tcBorders>
                              <w:top w:val="nil"/>
                              <w:left w:val="single" w:sz="8" w:space="0" w:color="auto"/>
                              <w:bottom w:val="single" w:sz="8" w:space="0" w:color="auto"/>
                              <w:right w:val="single" w:sz="8" w:space="0" w:color="auto"/>
                            </w:tcBorders>
                            <w:shd w:val="clear" w:color="auto" w:fill="auto"/>
                            <w:vAlign w:val="center"/>
                            <w:hideMark/>
                          </w:tcPr>
                          <w:p w14:paraId="49267AAF" w14:textId="77777777" w:rsidR="00FF4C17" w:rsidRPr="00BA3FB2" w:rsidRDefault="00FF4C17" w:rsidP="00FF4C17">
                            <w:pPr>
                              <w:rPr>
                                <w:rFonts w:ascii="Verdana" w:hAnsi="Verdana" w:cs="Calibri"/>
                                <w:sz w:val="18"/>
                                <w:szCs w:val="18"/>
                              </w:rPr>
                            </w:pPr>
                            <w:r w:rsidRPr="00BA3FB2">
                              <w:rPr>
                                <w:rFonts w:ascii="Verdana" w:hAnsi="Verdana" w:cs="Calibri"/>
                                <w:sz w:val="18"/>
                                <w:szCs w:val="18"/>
                              </w:rPr>
                              <w:t>Vervangingen (3)</w:t>
                            </w:r>
                          </w:p>
                        </w:tc>
                        <w:tc>
                          <w:tcPr>
                            <w:tcW w:w="1403" w:type="dxa"/>
                            <w:tcBorders>
                              <w:top w:val="nil"/>
                              <w:left w:val="nil"/>
                              <w:bottom w:val="single" w:sz="8" w:space="0" w:color="auto"/>
                              <w:right w:val="single" w:sz="8" w:space="0" w:color="auto"/>
                            </w:tcBorders>
                            <w:shd w:val="clear" w:color="auto" w:fill="auto"/>
                            <w:noWrap/>
                            <w:vAlign w:val="center"/>
                            <w:hideMark/>
                          </w:tcPr>
                          <w:p w14:paraId="643D73DF"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448" w:type="dxa"/>
                            <w:tcBorders>
                              <w:top w:val="nil"/>
                              <w:left w:val="nil"/>
                              <w:bottom w:val="single" w:sz="8" w:space="0" w:color="auto"/>
                              <w:right w:val="single" w:sz="8" w:space="0" w:color="auto"/>
                            </w:tcBorders>
                            <w:shd w:val="clear" w:color="auto" w:fill="auto"/>
                            <w:noWrap/>
                            <w:vAlign w:val="center"/>
                            <w:hideMark/>
                          </w:tcPr>
                          <w:p w14:paraId="24932C39"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variabel</w:t>
                            </w:r>
                          </w:p>
                        </w:tc>
                        <w:tc>
                          <w:tcPr>
                            <w:tcW w:w="1382" w:type="dxa"/>
                            <w:tcBorders>
                              <w:top w:val="nil"/>
                              <w:left w:val="nil"/>
                              <w:bottom w:val="single" w:sz="8" w:space="0" w:color="auto"/>
                              <w:right w:val="single" w:sz="8" w:space="0" w:color="auto"/>
                            </w:tcBorders>
                            <w:shd w:val="clear" w:color="auto" w:fill="auto"/>
                            <w:noWrap/>
                            <w:vAlign w:val="center"/>
                            <w:hideMark/>
                          </w:tcPr>
                          <w:p w14:paraId="3D144400" w14:textId="77777777" w:rsidR="00FF4C17" w:rsidRPr="00BA3FB2" w:rsidRDefault="00FF4C17" w:rsidP="00FF4C17">
                            <w:pPr>
                              <w:jc w:val="right"/>
                              <w:rPr>
                                <w:rFonts w:ascii="Verdana" w:hAnsi="Verdana" w:cs="Calibri"/>
                                <w:sz w:val="18"/>
                                <w:szCs w:val="18"/>
                              </w:rPr>
                            </w:pPr>
                            <w:r w:rsidRPr="00BA3FB2">
                              <w:rPr>
                                <w:rFonts w:ascii="Verdana" w:hAnsi="Verdana" w:cs="Calibri"/>
                                <w:sz w:val="18"/>
                                <w:szCs w:val="18"/>
                              </w:rPr>
                              <w:t>max 12</w:t>
                            </w:r>
                          </w:p>
                        </w:tc>
                        <w:tc>
                          <w:tcPr>
                            <w:tcW w:w="1069" w:type="dxa"/>
                            <w:tcBorders>
                              <w:top w:val="nil"/>
                              <w:left w:val="nil"/>
                              <w:bottom w:val="nil"/>
                              <w:right w:val="nil"/>
                            </w:tcBorders>
                            <w:shd w:val="clear" w:color="auto" w:fill="auto"/>
                            <w:noWrap/>
                            <w:vAlign w:val="bottom"/>
                            <w:hideMark/>
                          </w:tcPr>
                          <w:p w14:paraId="4D817DCE" w14:textId="77777777" w:rsidR="00FF4C17" w:rsidRPr="00BA3FB2" w:rsidRDefault="00FF4C17" w:rsidP="00FF4C17">
                            <w:pPr>
                              <w:rPr>
                                <w:rFonts w:ascii="Verdana" w:hAnsi="Verdana" w:cs="Calibri"/>
                                <w:sz w:val="18"/>
                                <w:szCs w:val="18"/>
                              </w:rPr>
                            </w:pPr>
                          </w:p>
                        </w:tc>
                      </w:tr>
                      <w:tr w:rsidR="00FF4C17" w:rsidRPr="0006398F" w14:paraId="525C72DE" w14:textId="77777777" w:rsidTr="00FF4C17">
                        <w:trPr>
                          <w:trHeight w:val="1331"/>
                        </w:trPr>
                        <w:tc>
                          <w:tcPr>
                            <w:tcW w:w="1069" w:type="dxa"/>
                            <w:tcBorders>
                              <w:top w:val="nil"/>
                              <w:left w:val="nil"/>
                              <w:bottom w:val="nil"/>
                              <w:right w:val="nil"/>
                            </w:tcBorders>
                            <w:shd w:val="clear" w:color="auto" w:fill="auto"/>
                            <w:noWrap/>
                            <w:vAlign w:val="bottom"/>
                            <w:hideMark/>
                          </w:tcPr>
                          <w:p w14:paraId="2DD12115" w14:textId="77777777" w:rsidR="00FF4C17" w:rsidRPr="00BA3FB2" w:rsidRDefault="00FF4C17" w:rsidP="00FF4C17">
                            <w:pPr>
                              <w:rPr>
                                <w:rFonts w:ascii="Verdana" w:hAnsi="Verdana"/>
                                <w:sz w:val="18"/>
                                <w:szCs w:val="18"/>
                              </w:rPr>
                            </w:pPr>
                          </w:p>
                        </w:tc>
                        <w:tc>
                          <w:tcPr>
                            <w:tcW w:w="7285" w:type="dxa"/>
                            <w:gridSpan w:val="4"/>
                            <w:tcBorders>
                              <w:top w:val="single" w:sz="8" w:space="0" w:color="auto"/>
                              <w:left w:val="single" w:sz="8" w:space="0" w:color="auto"/>
                              <w:bottom w:val="single" w:sz="4" w:space="0" w:color="auto"/>
                              <w:right w:val="single" w:sz="8" w:space="0" w:color="000000"/>
                            </w:tcBorders>
                            <w:shd w:val="clear" w:color="auto" w:fill="auto"/>
                            <w:hideMark/>
                          </w:tcPr>
                          <w:p w14:paraId="4AEEED7B" w14:textId="4E42EB2D" w:rsidR="00FF4C17" w:rsidRPr="00BA3FB2" w:rsidRDefault="00FF4C17" w:rsidP="00FF4C17">
                            <w:pPr>
                              <w:pStyle w:val="Lijstalinea"/>
                              <w:ind w:left="-34"/>
                              <w:rPr>
                                <w:rFonts w:ascii="Verdana" w:hAnsi="Verdana" w:cs="Calibri"/>
                                <w:sz w:val="18"/>
                                <w:szCs w:val="18"/>
                                <w:lang w:val="nl-NL"/>
                              </w:rPr>
                            </w:pPr>
                            <w:r w:rsidRPr="00BA3FB2">
                              <w:rPr>
                                <w:rFonts w:ascii="Verdana" w:hAnsi="Verdana" w:cs="Calibri"/>
                                <w:sz w:val="18"/>
                                <w:szCs w:val="18"/>
                                <w:lang w:val="nl-NL"/>
                              </w:rPr>
                              <w:t xml:space="preserve">(1) Afhankelijk van het aantal objectmanagers defensie in het betreffende </w:t>
                            </w:r>
                            <w:r w:rsidR="00683F0E">
                              <w:rPr>
                                <w:rFonts w:ascii="Verdana" w:hAnsi="Verdana" w:cs="Calibri"/>
                                <w:sz w:val="18"/>
                                <w:szCs w:val="18"/>
                                <w:lang w:val="nl-NL"/>
                              </w:rPr>
                              <w:t>regio</w:t>
                            </w:r>
                            <w:r w:rsidRPr="00BA3FB2">
                              <w:rPr>
                                <w:rFonts w:ascii="Verdana" w:hAnsi="Verdana" w:cs="Calibri"/>
                                <w:sz w:val="18"/>
                                <w:szCs w:val="18"/>
                                <w:lang w:val="nl-NL"/>
                              </w:rPr>
                              <w:t>.</w:t>
                            </w:r>
                          </w:p>
                          <w:p w14:paraId="4B197321" w14:textId="77777777" w:rsidR="00FF4C17" w:rsidRPr="00BA3FB2" w:rsidRDefault="00FF4C17" w:rsidP="00FF4C17">
                            <w:pPr>
                              <w:rPr>
                                <w:rFonts w:ascii="Verdana" w:hAnsi="Verdana" w:cs="Calibri"/>
                                <w:sz w:val="18"/>
                                <w:szCs w:val="18"/>
                                <w:lang w:val="nl-NL"/>
                              </w:rPr>
                            </w:pPr>
                            <w:r w:rsidRPr="00BA3FB2">
                              <w:rPr>
                                <w:rFonts w:ascii="Verdana" w:hAnsi="Verdana" w:cs="Calibri"/>
                                <w:sz w:val="18"/>
                                <w:szCs w:val="18"/>
                                <w:lang w:val="nl-NL"/>
                              </w:rPr>
                              <w:t>(2) aantal offertes is afhankelijk van het aantal PO-regels per maand met de status manco.</w:t>
                            </w:r>
                          </w:p>
                          <w:p w14:paraId="2A62A4F6" w14:textId="77777777" w:rsidR="00FF4C17" w:rsidRPr="00BA3FB2" w:rsidRDefault="00FF4C17" w:rsidP="00FF4C17">
                            <w:pPr>
                              <w:rPr>
                                <w:rFonts w:ascii="Verdana" w:hAnsi="Verdana" w:cs="Calibri"/>
                                <w:sz w:val="18"/>
                                <w:szCs w:val="18"/>
                                <w:lang w:val="nl-NL"/>
                              </w:rPr>
                            </w:pPr>
                            <w:r w:rsidRPr="00BA3FB2">
                              <w:rPr>
                                <w:rFonts w:ascii="Verdana" w:hAnsi="Verdana" w:cs="Calibri"/>
                                <w:sz w:val="18"/>
                                <w:szCs w:val="18"/>
                                <w:lang w:val="nl-NL"/>
                              </w:rPr>
                              <w:t>(3) aantal offertes is afhankelijk van het aantal afgekeurde installaties en het vervangingsprogramma</w:t>
                            </w:r>
                          </w:p>
                        </w:tc>
                        <w:tc>
                          <w:tcPr>
                            <w:tcW w:w="1069" w:type="dxa"/>
                            <w:tcBorders>
                              <w:top w:val="nil"/>
                              <w:left w:val="nil"/>
                              <w:bottom w:val="nil"/>
                              <w:right w:val="nil"/>
                            </w:tcBorders>
                            <w:shd w:val="clear" w:color="auto" w:fill="auto"/>
                            <w:noWrap/>
                            <w:vAlign w:val="bottom"/>
                            <w:hideMark/>
                          </w:tcPr>
                          <w:p w14:paraId="255F4164" w14:textId="77777777" w:rsidR="00FF4C17" w:rsidRPr="00BA3FB2" w:rsidRDefault="00FF4C17" w:rsidP="00FF4C17">
                            <w:pPr>
                              <w:rPr>
                                <w:rFonts w:ascii="Verdana" w:hAnsi="Verdana" w:cs="Calibri"/>
                                <w:sz w:val="18"/>
                                <w:szCs w:val="18"/>
                                <w:lang w:val="nl-NL"/>
                              </w:rPr>
                            </w:pPr>
                          </w:p>
                        </w:tc>
                      </w:tr>
                      <w:tr w:rsidR="00FF4C17" w:rsidRPr="0006398F" w14:paraId="6F56F0FB" w14:textId="77777777" w:rsidTr="00CD3CE8">
                        <w:trPr>
                          <w:trHeight w:val="291"/>
                        </w:trPr>
                        <w:tc>
                          <w:tcPr>
                            <w:tcW w:w="1069" w:type="dxa"/>
                            <w:tcBorders>
                              <w:top w:val="nil"/>
                              <w:left w:val="nil"/>
                              <w:bottom w:val="nil"/>
                              <w:right w:val="nil"/>
                            </w:tcBorders>
                            <w:shd w:val="clear" w:color="auto" w:fill="auto"/>
                            <w:noWrap/>
                            <w:vAlign w:val="bottom"/>
                            <w:hideMark/>
                          </w:tcPr>
                          <w:p w14:paraId="3FAF8AD0" w14:textId="77777777" w:rsidR="00FF4C17" w:rsidRPr="00BA3FB2" w:rsidRDefault="00FF4C17" w:rsidP="00FF4C17">
                            <w:pPr>
                              <w:rPr>
                                <w:rFonts w:ascii="Verdana" w:hAnsi="Verdana"/>
                                <w:sz w:val="18"/>
                                <w:szCs w:val="18"/>
                                <w:lang w:val="nl-NL"/>
                              </w:rPr>
                            </w:pPr>
                          </w:p>
                        </w:tc>
                        <w:tc>
                          <w:tcPr>
                            <w:tcW w:w="7285" w:type="dxa"/>
                            <w:gridSpan w:val="4"/>
                            <w:tcBorders>
                              <w:top w:val="single" w:sz="8" w:space="0" w:color="auto"/>
                              <w:left w:val="nil"/>
                              <w:bottom w:val="single" w:sz="8" w:space="0" w:color="auto"/>
                              <w:right w:val="nil"/>
                            </w:tcBorders>
                            <w:shd w:val="clear" w:color="auto" w:fill="auto"/>
                            <w:vAlign w:val="center"/>
                            <w:hideMark/>
                          </w:tcPr>
                          <w:p w14:paraId="4C6D1113" w14:textId="77777777" w:rsidR="00FF4C17" w:rsidRPr="00BA3FB2" w:rsidRDefault="00FF4C17" w:rsidP="00FF4C17">
                            <w:pPr>
                              <w:jc w:val="center"/>
                              <w:rPr>
                                <w:rFonts w:ascii="Verdana" w:hAnsi="Verdana" w:cs="Calibri"/>
                                <w:i/>
                                <w:iCs/>
                                <w:sz w:val="18"/>
                                <w:szCs w:val="18"/>
                                <w:lang w:val="nl-NL"/>
                              </w:rPr>
                            </w:pPr>
                            <w:r w:rsidRPr="00BA3FB2">
                              <w:rPr>
                                <w:rFonts w:ascii="Verdana" w:hAnsi="Verdana" w:cs="Calibri"/>
                                <w:i/>
                                <w:iCs/>
                                <w:sz w:val="18"/>
                                <w:szCs w:val="18"/>
                                <w:lang w:val="nl-NL"/>
                              </w:rPr>
                              <w:t>Tabel Indicatie aantal offertes / opdrachten / facturen per jaar</w:t>
                            </w:r>
                          </w:p>
                          <w:p w14:paraId="0F34D2A2" w14:textId="2920C6FA" w:rsidR="00FF4C17" w:rsidRDefault="00FF4C17" w:rsidP="00FF4C17">
                            <w:pPr>
                              <w:jc w:val="center"/>
                              <w:rPr>
                                <w:rFonts w:ascii="Verdana" w:hAnsi="Verdana" w:cs="Calibri"/>
                                <w:i/>
                                <w:iCs/>
                                <w:sz w:val="18"/>
                                <w:szCs w:val="18"/>
                                <w:lang w:val="nl-NL"/>
                              </w:rPr>
                            </w:pPr>
                          </w:p>
                          <w:p w14:paraId="697E2794" w14:textId="29F6A7C6" w:rsidR="00CD3CE8" w:rsidRPr="00BA3FB2" w:rsidRDefault="00CD3CE8" w:rsidP="00FF4C17">
                            <w:pPr>
                              <w:jc w:val="center"/>
                              <w:rPr>
                                <w:rFonts w:ascii="Verdana" w:hAnsi="Verdana" w:cs="Calibri"/>
                                <w:i/>
                                <w:iCs/>
                                <w:sz w:val="18"/>
                                <w:szCs w:val="18"/>
                                <w:lang w:val="nl-NL"/>
                              </w:rPr>
                            </w:pPr>
                            <w:r>
                              <w:rPr>
                                <w:rFonts w:ascii="Verdana" w:hAnsi="Verdana" w:cs="Calibri"/>
                                <w:i/>
                                <w:iCs/>
                                <w:sz w:val="18"/>
                                <w:szCs w:val="18"/>
                                <w:lang w:val="nl-NL"/>
                              </w:rPr>
                              <w:t>Indicatie aantal rapporten</w:t>
                            </w:r>
                          </w:p>
                          <w:p w14:paraId="1C6494BD" w14:textId="77777777" w:rsidR="00FF4C17" w:rsidRDefault="00CD3CE8" w:rsidP="00CD3CE8">
                            <w:pPr>
                              <w:tabs>
                                <w:tab w:val="left" w:pos="2901"/>
                              </w:tabs>
                              <w:rPr>
                                <w:rFonts w:ascii="Verdana" w:hAnsi="Verdana" w:cs="Calibri"/>
                                <w:i/>
                                <w:iCs/>
                                <w:sz w:val="18"/>
                                <w:szCs w:val="18"/>
                                <w:lang w:val="nl-NL"/>
                              </w:rPr>
                            </w:pPr>
                            <w:r>
                              <w:rPr>
                                <w:rFonts w:ascii="Verdana" w:hAnsi="Verdana" w:cs="Calibri"/>
                                <w:i/>
                                <w:iCs/>
                                <w:sz w:val="18"/>
                                <w:szCs w:val="18"/>
                                <w:lang w:val="nl-NL"/>
                              </w:rPr>
                              <w:t xml:space="preserve">Regio </w:t>
                            </w:r>
                            <w:r w:rsidR="00F710AA">
                              <w:rPr>
                                <w:rFonts w:ascii="Verdana" w:hAnsi="Verdana" w:cs="Calibri"/>
                                <w:i/>
                                <w:iCs/>
                                <w:sz w:val="18"/>
                                <w:szCs w:val="18"/>
                                <w:lang w:val="nl-NL"/>
                              </w:rPr>
                              <w:t xml:space="preserve">Noord </w:t>
                            </w:r>
                            <w:r>
                              <w:rPr>
                                <w:rFonts w:ascii="Verdana" w:hAnsi="Verdana" w:cs="Calibri"/>
                                <w:i/>
                                <w:iCs/>
                                <w:sz w:val="18"/>
                                <w:szCs w:val="18"/>
                                <w:lang w:val="nl-NL"/>
                              </w:rPr>
                              <w:t xml:space="preserve">                </w:t>
                            </w:r>
                            <w:r w:rsidRPr="00CD3CE8">
                              <w:rPr>
                                <w:rFonts w:ascii="Verdana" w:hAnsi="Verdana" w:cs="Calibri"/>
                                <w:i/>
                                <w:iCs/>
                                <w:sz w:val="18"/>
                                <w:szCs w:val="18"/>
                                <w:lang w:val="nl-NL"/>
                              </w:rPr>
                              <w:t>113 Rapporten</w:t>
                            </w:r>
                          </w:p>
                          <w:p w14:paraId="58C000C3" w14:textId="66A1B11B" w:rsidR="00CD3CE8" w:rsidRDefault="00CD3CE8" w:rsidP="00CD3CE8">
                            <w:pPr>
                              <w:tabs>
                                <w:tab w:val="left" w:pos="2901"/>
                              </w:tabs>
                              <w:rPr>
                                <w:rFonts w:ascii="Verdana" w:hAnsi="Verdana" w:cs="Calibri"/>
                                <w:i/>
                                <w:iCs/>
                                <w:sz w:val="18"/>
                                <w:szCs w:val="18"/>
                                <w:lang w:val="nl-NL"/>
                              </w:rPr>
                            </w:pPr>
                            <w:r>
                              <w:rPr>
                                <w:rFonts w:ascii="Verdana" w:hAnsi="Verdana" w:cs="Calibri"/>
                                <w:i/>
                                <w:iCs/>
                                <w:sz w:val="18"/>
                                <w:szCs w:val="18"/>
                                <w:lang w:val="nl-NL"/>
                              </w:rPr>
                              <w:t>Regio Noord West         154 Rapporten</w:t>
                            </w:r>
                          </w:p>
                          <w:p w14:paraId="7D48BFCC" w14:textId="390A9171" w:rsidR="00CD3CE8" w:rsidRDefault="00CD3CE8" w:rsidP="00CD3CE8">
                            <w:pPr>
                              <w:tabs>
                                <w:tab w:val="left" w:pos="2901"/>
                              </w:tabs>
                              <w:rPr>
                                <w:rFonts w:ascii="Verdana" w:hAnsi="Verdana" w:cs="Calibri"/>
                                <w:i/>
                                <w:iCs/>
                                <w:sz w:val="18"/>
                                <w:szCs w:val="18"/>
                                <w:lang w:val="nl-NL"/>
                              </w:rPr>
                            </w:pPr>
                            <w:r>
                              <w:rPr>
                                <w:rFonts w:ascii="Verdana" w:hAnsi="Verdana" w:cs="Calibri"/>
                                <w:i/>
                                <w:iCs/>
                                <w:sz w:val="18"/>
                                <w:szCs w:val="18"/>
                                <w:lang w:val="nl-NL"/>
                              </w:rPr>
                              <w:t>Regio Oost                     93 Rapporten</w:t>
                            </w:r>
                          </w:p>
                          <w:p w14:paraId="1B373983" w14:textId="4529C261" w:rsidR="00CD3CE8" w:rsidRDefault="00CD3CE8" w:rsidP="00CD3CE8">
                            <w:pPr>
                              <w:tabs>
                                <w:tab w:val="left" w:pos="2901"/>
                              </w:tabs>
                              <w:rPr>
                                <w:rFonts w:ascii="Verdana" w:hAnsi="Verdana" w:cs="Calibri"/>
                                <w:i/>
                                <w:iCs/>
                                <w:sz w:val="18"/>
                                <w:szCs w:val="18"/>
                                <w:lang w:val="nl-NL"/>
                              </w:rPr>
                            </w:pPr>
                            <w:r>
                              <w:rPr>
                                <w:rFonts w:ascii="Verdana" w:hAnsi="Verdana" w:cs="Calibri"/>
                                <w:i/>
                                <w:iCs/>
                                <w:sz w:val="18"/>
                                <w:szCs w:val="18"/>
                                <w:lang w:val="nl-NL"/>
                              </w:rPr>
                              <w:t>Regio Zuid                   178 Rapporten</w:t>
                            </w:r>
                          </w:p>
                          <w:p w14:paraId="12271C31" w14:textId="302C83FF" w:rsidR="00CD3CE8" w:rsidRPr="00CD3CE8" w:rsidRDefault="00CD3CE8" w:rsidP="00CD3CE8">
                            <w:pPr>
                              <w:tabs>
                                <w:tab w:val="left" w:pos="2901"/>
                              </w:tabs>
                              <w:rPr>
                                <w:rFonts w:ascii="Verdana" w:hAnsi="Verdana" w:cs="Calibri"/>
                                <w:i/>
                                <w:iCs/>
                                <w:sz w:val="18"/>
                                <w:szCs w:val="18"/>
                                <w:lang w:val="nl-NL"/>
                              </w:rPr>
                            </w:pPr>
                            <w:r>
                              <w:rPr>
                                <w:rFonts w:ascii="Verdana" w:hAnsi="Verdana" w:cs="Calibri"/>
                                <w:i/>
                                <w:iCs/>
                                <w:sz w:val="18"/>
                                <w:szCs w:val="18"/>
                                <w:lang w:val="nl-NL"/>
                              </w:rPr>
                              <w:t>Regio Zuid west             52 Rapporten</w:t>
                            </w:r>
                          </w:p>
                        </w:tc>
                        <w:tc>
                          <w:tcPr>
                            <w:tcW w:w="1069" w:type="dxa"/>
                            <w:tcBorders>
                              <w:top w:val="nil"/>
                              <w:left w:val="nil"/>
                              <w:bottom w:val="nil"/>
                              <w:right w:val="nil"/>
                            </w:tcBorders>
                            <w:shd w:val="clear" w:color="auto" w:fill="auto"/>
                            <w:noWrap/>
                            <w:vAlign w:val="bottom"/>
                            <w:hideMark/>
                          </w:tcPr>
                          <w:p w14:paraId="017136FB" w14:textId="4CC8DABD" w:rsidR="00FF4C17" w:rsidRPr="00CD3CE8" w:rsidRDefault="00CD3CE8" w:rsidP="00FF4C17">
                            <w:pPr>
                              <w:jc w:val="center"/>
                              <w:rPr>
                                <w:rFonts w:ascii="Verdana" w:hAnsi="Verdana" w:cs="Calibri"/>
                                <w:i/>
                                <w:iCs/>
                                <w:sz w:val="18"/>
                                <w:szCs w:val="18"/>
                                <w:lang w:val="nl-NL"/>
                              </w:rPr>
                            </w:pPr>
                            <w:r>
                              <w:rPr>
                                <w:rFonts w:ascii="Verdana" w:hAnsi="Verdana" w:cs="Calibri"/>
                                <w:i/>
                                <w:iCs/>
                                <w:sz w:val="18"/>
                                <w:szCs w:val="18"/>
                                <w:lang w:val="nl-NL"/>
                              </w:rPr>
                              <w:t xml:space="preserve"> </w:t>
                            </w:r>
                          </w:p>
                        </w:tc>
                      </w:tr>
                      <w:tr w:rsidR="00CD3CE8" w:rsidRPr="0006398F" w14:paraId="04722699" w14:textId="77777777" w:rsidTr="00FF4C17">
                        <w:trPr>
                          <w:trHeight w:val="291"/>
                        </w:trPr>
                        <w:tc>
                          <w:tcPr>
                            <w:tcW w:w="1069" w:type="dxa"/>
                            <w:tcBorders>
                              <w:top w:val="nil"/>
                              <w:left w:val="nil"/>
                              <w:bottom w:val="nil"/>
                              <w:right w:val="nil"/>
                            </w:tcBorders>
                            <w:shd w:val="clear" w:color="auto" w:fill="auto"/>
                            <w:noWrap/>
                            <w:vAlign w:val="bottom"/>
                          </w:tcPr>
                          <w:p w14:paraId="70E36CDF" w14:textId="77777777" w:rsidR="00CD3CE8" w:rsidRPr="00BA3FB2" w:rsidRDefault="00CD3CE8" w:rsidP="00FF4C17">
                            <w:pPr>
                              <w:rPr>
                                <w:rFonts w:ascii="Verdana" w:hAnsi="Verdana"/>
                                <w:sz w:val="18"/>
                                <w:szCs w:val="18"/>
                                <w:lang w:val="nl-NL"/>
                              </w:rPr>
                            </w:pPr>
                          </w:p>
                        </w:tc>
                        <w:tc>
                          <w:tcPr>
                            <w:tcW w:w="7285" w:type="dxa"/>
                            <w:gridSpan w:val="4"/>
                            <w:tcBorders>
                              <w:top w:val="single" w:sz="8" w:space="0" w:color="auto"/>
                              <w:left w:val="nil"/>
                              <w:bottom w:val="nil"/>
                              <w:right w:val="nil"/>
                            </w:tcBorders>
                            <w:shd w:val="clear" w:color="auto" w:fill="auto"/>
                            <w:vAlign w:val="center"/>
                          </w:tcPr>
                          <w:p w14:paraId="5FD49019" w14:textId="77777777" w:rsidR="00CD3CE8" w:rsidRPr="00BA3FB2" w:rsidRDefault="00CD3CE8" w:rsidP="00FF4C17">
                            <w:pPr>
                              <w:jc w:val="center"/>
                              <w:rPr>
                                <w:rFonts w:ascii="Verdana" w:hAnsi="Verdana" w:cs="Calibri"/>
                                <w:i/>
                                <w:iCs/>
                                <w:sz w:val="18"/>
                                <w:szCs w:val="18"/>
                                <w:lang w:val="nl-NL"/>
                              </w:rPr>
                            </w:pPr>
                          </w:p>
                        </w:tc>
                        <w:tc>
                          <w:tcPr>
                            <w:tcW w:w="1069" w:type="dxa"/>
                            <w:tcBorders>
                              <w:top w:val="nil"/>
                              <w:left w:val="nil"/>
                              <w:bottom w:val="nil"/>
                              <w:right w:val="nil"/>
                            </w:tcBorders>
                            <w:shd w:val="clear" w:color="auto" w:fill="auto"/>
                            <w:noWrap/>
                            <w:vAlign w:val="bottom"/>
                          </w:tcPr>
                          <w:p w14:paraId="78A8F2A9" w14:textId="77777777" w:rsidR="00CD3CE8" w:rsidRDefault="00CD3CE8" w:rsidP="00FF4C17">
                            <w:pPr>
                              <w:jc w:val="center"/>
                              <w:rPr>
                                <w:rFonts w:ascii="Verdana" w:hAnsi="Verdana" w:cs="Calibri"/>
                                <w:i/>
                                <w:iCs/>
                                <w:sz w:val="18"/>
                                <w:szCs w:val="18"/>
                                <w:lang w:val="nl-NL"/>
                              </w:rPr>
                            </w:pPr>
                          </w:p>
                        </w:tc>
                      </w:tr>
                    </w:tbl>
                    <w:p w14:paraId="7567B70E" w14:textId="77777777" w:rsidR="006B1435" w:rsidRPr="00CD3CE8" w:rsidRDefault="006B1435" w:rsidP="00B344E2">
                      <w:pPr>
                        <w:rPr>
                          <w:rFonts w:ascii="Verdana" w:hAnsi="Verdana"/>
                          <w:sz w:val="18"/>
                          <w:szCs w:val="18"/>
                          <w:lang w:val="nl-NL"/>
                        </w:rPr>
                      </w:pPr>
                    </w:p>
                    <w:p w14:paraId="26E692CB" w14:textId="77777777" w:rsidR="003E44CF" w:rsidRPr="00BA3FB2" w:rsidRDefault="003E44CF" w:rsidP="00F7619F">
                      <w:pPr>
                        <w:pStyle w:val="Kop1"/>
                        <w:rPr>
                          <w:rFonts w:eastAsia="DejaVu Sans"/>
                          <w:b w:val="0"/>
                          <w:sz w:val="18"/>
                          <w:szCs w:val="18"/>
                        </w:rPr>
                      </w:pPr>
                      <w:bookmarkStart w:id="11522" w:name="_Toc75200324"/>
                      <w:bookmarkStart w:id="11523" w:name="_Toc75200331"/>
                      <w:bookmarkStart w:id="11524" w:name="_Toc75200335"/>
                      <w:bookmarkStart w:id="11525" w:name="_Toc75200342"/>
                      <w:bookmarkStart w:id="11526" w:name="_Toc75200349"/>
                      <w:bookmarkStart w:id="11527" w:name="_Toc75200356"/>
                      <w:bookmarkStart w:id="11528" w:name="_Toc75200363"/>
                      <w:bookmarkStart w:id="11529" w:name="_Toc75200370"/>
                      <w:bookmarkStart w:id="11530" w:name="_Toc75200377"/>
                      <w:bookmarkStart w:id="11531" w:name="_Toc75200384"/>
                      <w:bookmarkStart w:id="11532" w:name="_Toc75200391"/>
                      <w:bookmarkStart w:id="11533" w:name="_Toc75200398"/>
                      <w:bookmarkStart w:id="11534" w:name="_Toc75200404"/>
                      <w:bookmarkStart w:id="11535" w:name="_Toc75200408"/>
                      <w:bookmarkStart w:id="11536" w:name="_Toc75200415"/>
                      <w:bookmarkStart w:id="11537" w:name="_Toc75200416"/>
                      <w:bookmarkStart w:id="11538" w:name="_Toc75200421"/>
                      <w:bookmarkStart w:id="11539" w:name="_Toc75200426"/>
                      <w:bookmarkStart w:id="11540" w:name="_Toc75200431"/>
                      <w:bookmarkStart w:id="11541" w:name="_Toc75200436"/>
                      <w:bookmarkStart w:id="11542" w:name="_Toc75200441"/>
                      <w:bookmarkStart w:id="11543" w:name="_Toc75200446"/>
                      <w:bookmarkStart w:id="11544" w:name="_Toc75200451"/>
                      <w:bookmarkStart w:id="11545" w:name="_Toc75200456"/>
                      <w:bookmarkStart w:id="11546" w:name="_Toc75200461"/>
                      <w:bookmarkStart w:id="11547" w:name="_Toc75200466"/>
                      <w:bookmarkStart w:id="11548" w:name="_Toc75200470"/>
                      <w:bookmarkStart w:id="11549" w:name="_Toc75200471"/>
                      <w:bookmarkStart w:id="11550" w:name="_Toc25134575"/>
                      <w:bookmarkStart w:id="11551" w:name="_Toc25134665"/>
                      <w:bookmarkStart w:id="11552" w:name="_Toc25134753"/>
                      <w:bookmarkStart w:id="11553" w:name="_Toc25135587"/>
                      <w:bookmarkStart w:id="11554" w:name="_Toc25135676"/>
                      <w:bookmarkStart w:id="11555" w:name="_Toc25135765"/>
                      <w:bookmarkStart w:id="11556" w:name="_Toc25134576"/>
                      <w:bookmarkStart w:id="11557" w:name="_Toc25134666"/>
                      <w:bookmarkStart w:id="11558" w:name="_Toc25134754"/>
                      <w:bookmarkStart w:id="11559" w:name="_Toc25135588"/>
                      <w:bookmarkStart w:id="11560" w:name="_Toc25135677"/>
                      <w:bookmarkStart w:id="11561" w:name="_Toc25135766"/>
                      <w:bookmarkStart w:id="11562" w:name="_Toc71015630"/>
                      <w:bookmarkStart w:id="11563" w:name="_Toc71901956"/>
                      <w:bookmarkStart w:id="11564" w:name="_Toc79070392"/>
                      <w:bookmarkStart w:id="11565" w:name="_Toc97713185"/>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r w:rsidRPr="00BA3FB2">
                        <w:rPr>
                          <w:rFonts w:eastAsia="DejaVu Sans"/>
                          <w:sz w:val="18"/>
                          <w:szCs w:val="18"/>
                        </w:rPr>
                        <w:t>Managementinformatie</w:t>
                      </w:r>
                      <w:bookmarkEnd w:id="11562"/>
                      <w:bookmarkEnd w:id="11563"/>
                      <w:bookmarkEnd w:id="11564"/>
                      <w:bookmarkEnd w:id="11565"/>
                    </w:p>
                    <w:p w14:paraId="769A2F37" w14:textId="5EF6750B" w:rsidR="00F44C49" w:rsidRPr="00BA3FB2" w:rsidRDefault="00F44C49" w:rsidP="00F44C49">
                      <w:pPr>
                        <w:rPr>
                          <w:rFonts w:ascii="Verdana" w:hAnsi="Verdana"/>
                          <w:sz w:val="18"/>
                          <w:szCs w:val="18"/>
                          <w:lang w:val="nl-NL"/>
                        </w:rPr>
                      </w:pPr>
                      <w:r w:rsidRPr="00BA3FB2">
                        <w:rPr>
                          <w:rFonts w:ascii="Verdana" w:hAnsi="Verdana"/>
                          <w:sz w:val="18"/>
                          <w:szCs w:val="18"/>
                          <w:lang w:val="nl-NL"/>
                        </w:rPr>
                        <w:t xml:space="preserve">Naast de standaard aan te leveren documenten zoals Keuringsplan, Mancolijst, </w:t>
                      </w:r>
                      <w:r w:rsidR="00726ABE" w:rsidRPr="00BA3FB2">
                        <w:rPr>
                          <w:rFonts w:ascii="Verdana" w:hAnsi="Verdana"/>
                          <w:sz w:val="18"/>
                          <w:szCs w:val="18"/>
                          <w:lang w:val="nl-NL"/>
                        </w:rPr>
                        <w:t>U</w:t>
                      </w:r>
                      <w:r w:rsidRPr="00BA3FB2">
                        <w:rPr>
                          <w:rFonts w:ascii="Verdana" w:hAnsi="Verdana"/>
                          <w:sz w:val="18"/>
                          <w:szCs w:val="18"/>
                          <w:lang w:val="nl-NL"/>
                        </w:rPr>
                        <w:t xml:space="preserve">pdate-Componentenlijst en </w:t>
                      </w:r>
                      <w:r w:rsidR="00726ABE" w:rsidRPr="00BA3FB2">
                        <w:rPr>
                          <w:rFonts w:ascii="Verdana" w:hAnsi="Verdana"/>
                          <w:sz w:val="18"/>
                          <w:szCs w:val="18"/>
                          <w:lang w:val="nl-NL"/>
                        </w:rPr>
                        <w:t>K</w:t>
                      </w:r>
                      <w:r w:rsidRPr="00BA3FB2">
                        <w:rPr>
                          <w:rFonts w:ascii="Verdana" w:hAnsi="Verdana"/>
                          <w:sz w:val="18"/>
                          <w:szCs w:val="18"/>
                          <w:lang w:val="nl-NL"/>
                        </w:rPr>
                        <w:t xml:space="preserve">euringsdocumenten, moet </w:t>
                      </w:r>
                      <w:r w:rsidR="00143B11" w:rsidRPr="00BA3FB2">
                        <w:rPr>
                          <w:rFonts w:ascii="Verdana" w:hAnsi="Verdana"/>
                          <w:sz w:val="18"/>
                          <w:szCs w:val="18"/>
                          <w:lang w:val="nl-NL"/>
                        </w:rPr>
                        <w:t>de A</w:t>
                      </w:r>
                      <w:r w:rsidRPr="00BA3FB2">
                        <w:rPr>
                          <w:rFonts w:ascii="Verdana" w:hAnsi="Verdana"/>
                          <w:sz w:val="18"/>
                          <w:szCs w:val="18"/>
                          <w:lang w:val="nl-NL"/>
                        </w:rPr>
                        <w:t xml:space="preserve">annemer </w:t>
                      </w:r>
                      <w:r w:rsidR="00FA511D">
                        <w:rPr>
                          <w:rFonts w:ascii="Verdana" w:hAnsi="Verdana"/>
                          <w:sz w:val="18"/>
                          <w:szCs w:val="18"/>
                          <w:lang w:val="nl-NL"/>
                        </w:rPr>
                        <w:t>een</w:t>
                      </w:r>
                      <w:r w:rsidRPr="00BA3FB2">
                        <w:rPr>
                          <w:rFonts w:ascii="Verdana" w:hAnsi="Verdana"/>
                          <w:sz w:val="18"/>
                          <w:szCs w:val="18"/>
                          <w:lang w:val="nl-NL"/>
                        </w:rPr>
                        <w:t xml:space="preserve"> managementinformatie </w:t>
                      </w:r>
                      <w:r w:rsidR="00FA511D">
                        <w:rPr>
                          <w:rFonts w:ascii="Verdana" w:hAnsi="Verdana"/>
                          <w:sz w:val="18"/>
                          <w:szCs w:val="18"/>
                          <w:lang w:val="nl-NL"/>
                        </w:rPr>
                        <w:t>Zie bijlage W.</w:t>
                      </w:r>
                      <w:r w:rsidR="00D567D7">
                        <w:rPr>
                          <w:rFonts w:ascii="Verdana" w:hAnsi="Verdana"/>
                          <w:sz w:val="18"/>
                          <w:szCs w:val="18"/>
                          <w:lang w:val="nl-NL"/>
                        </w:rPr>
                        <w:t>28</w:t>
                      </w:r>
                      <w:r w:rsidR="00FA511D">
                        <w:rPr>
                          <w:rFonts w:ascii="Verdana" w:hAnsi="Verdana"/>
                          <w:sz w:val="18"/>
                          <w:szCs w:val="18"/>
                          <w:lang w:val="nl-NL"/>
                        </w:rPr>
                        <w:t xml:space="preserve"> </w:t>
                      </w:r>
                      <w:r w:rsidRPr="00BA3FB2">
                        <w:rPr>
                          <w:rFonts w:ascii="Verdana" w:hAnsi="Verdana"/>
                          <w:sz w:val="18"/>
                          <w:szCs w:val="18"/>
                          <w:lang w:val="nl-NL"/>
                        </w:rPr>
                        <w:t>aanleveren, uiterlijk 10 werkdagen na afloop van de maand.</w:t>
                      </w:r>
                    </w:p>
                    <w:p w14:paraId="14123709" w14:textId="77777777" w:rsidR="0011297E" w:rsidRPr="00BA3FB2" w:rsidRDefault="0011297E">
                      <w:pPr>
                        <w:rPr>
                          <w:rFonts w:ascii="Verdana" w:hAnsi="Verdana"/>
                          <w:sz w:val="18"/>
                          <w:szCs w:val="18"/>
                          <w:lang w:val="nl-NL"/>
                        </w:rPr>
                      </w:pPr>
                      <w:r w:rsidRPr="00BA3FB2">
                        <w:rPr>
                          <w:rFonts w:ascii="Verdana" w:hAnsi="Verdana"/>
                          <w:sz w:val="18"/>
                          <w:szCs w:val="18"/>
                          <w:lang w:val="nl-NL"/>
                        </w:rPr>
                        <w:br w:type="page"/>
                      </w:r>
                    </w:p>
                    <w:p w14:paraId="19D61709" w14:textId="77777777" w:rsidR="00836E0B" w:rsidRPr="00BA3FB2" w:rsidRDefault="00836E0B" w:rsidP="00F7619F">
                      <w:pPr>
                        <w:pStyle w:val="Kop1"/>
                        <w:rPr>
                          <w:b w:val="0"/>
                          <w:sz w:val="18"/>
                          <w:szCs w:val="18"/>
                        </w:rPr>
                      </w:pPr>
                      <w:bookmarkStart w:id="11566" w:name="_Toc71015631"/>
                      <w:bookmarkStart w:id="11567" w:name="_Toc71901957"/>
                      <w:bookmarkStart w:id="11568" w:name="_Toc79070393"/>
                      <w:bookmarkStart w:id="11569" w:name="_Toc97713186"/>
                      <w:r w:rsidRPr="00BA3FB2">
                        <w:rPr>
                          <w:sz w:val="18"/>
                          <w:szCs w:val="18"/>
                        </w:rPr>
                        <w:lastRenderedPageBreak/>
                        <w:t>Organisatie RVB en escalatie</w:t>
                      </w:r>
                      <w:bookmarkEnd w:id="11566"/>
                      <w:bookmarkEnd w:id="11567"/>
                      <w:bookmarkEnd w:id="11568"/>
                      <w:bookmarkEnd w:id="11569"/>
                    </w:p>
                    <w:p w14:paraId="453E61AD"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Ter informatie hoe verschillende rollen bij het RVB ingevuld worden bij het sturen op contractafspraken en uitvoering, wordt dat in dit hoofdstuk nader beschreven. Het eerste deel omschrijft het contractmanagement. Het tweede deel omschrijft de uitvoering. Tenslotte wordt beschreven hoe escalatie plaats kan vinden.</w:t>
                      </w:r>
                    </w:p>
                    <w:p w14:paraId="0536068A"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De hieronder genoemde rollen worden ingevuld door medewerkers van het RVB, waarbij één rol ook kan worden vervuld door meerdere medewerkers, in verband met werken in deeltijd of in verband met de omvang van het Werk.</w:t>
                      </w:r>
                    </w:p>
                    <w:p w14:paraId="04A583B3" w14:textId="77777777" w:rsidR="00836E0B" w:rsidRPr="00BA3FB2" w:rsidRDefault="00836E0B" w:rsidP="00B4250D">
                      <w:pPr>
                        <w:pStyle w:val="Kop2"/>
                      </w:pPr>
                      <w:bookmarkStart w:id="11570" w:name="_Toc71015632"/>
                      <w:bookmarkStart w:id="11571" w:name="_Toc71901958"/>
                      <w:bookmarkStart w:id="11572" w:name="_Toc79070394"/>
                      <w:bookmarkStart w:id="11573" w:name="_Toc97713187"/>
                      <w:r w:rsidRPr="00BA3FB2">
                        <w:t>Contractmanagement</w:t>
                      </w:r>
                      <w:bookmarkEnd w:id="11570"/>
                      <w:bookmarkEnd w:id="11571"/>
                      <w:bookmarkEnd w:id="11572"/>
                      <w:bookmarkEnd w:id="11573"/>
                    </w:p>
                    <w:p w14:paraId="5CBA19E8"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 xml:space="preserve">Voor deze Raamovereenkomst is onderstaande landelijke structuur ingericht om te sturen op de werking van de betreffende overeenkomst. Het gaat daarbij om de naleving van de afspraken in de Raamovereenkomst. De focus ligt met name op een eenduidige interpretatie en het toetsen van de mate waarin de opdrachtnemers gevolg geven aan de afspraken (KPI’s). </w:t>
                      </w:r>
                    </w:p>
                    <w:p w14:paraId="6A80B5BE" w14:textId="77777777" w:rsidR="00836E0B" w:rsidRPr="00BA3FB2" w:rsidRDefault="00836E0B" w:rsidP="00836E0B">
                      <w:pPr>
                        <w:rPr>
                          <w:rFonts w:ascii="Verdana" w:hAnsi="Verdana"/>
                          <w:sz w:val="18"/>
                          <w:szCs w:val="18"/>
                          <w:lang w:val="nl-NL"/>
                        </w:rPr>
                      </w:pPr>
                    </w:p>
                    <w:p w14:paraId="66C91968" w14:textId="77777777" w:rsidR="00A45F43" w:rsidRPr="00BA3FB2" w:rsidRDefault="00574A2A" w:rsidP="00836E0B">
                      <w:pPr>
                        <w:rPr>
                          <w:rFonts w:ascii="Verdana" w:hAnsi="Verdana"/>
                          <w:sz w:val="18"/>
                          <w:szCs w:val="18"/>
                          <w:lang w:val="nl-NL"/>
                        </w:rPr>
                      </w:pPr>
                      <w:r w:rsidRPr="00BA3FB2">
                        <w:rPr>
                          <w:rFonts w:ascii="Verdana" w:hAnsi="Verdana"/>
                          <w:noProof/>
                          <w:sz w:val="18"/>
                          <w:szCs w:val="18"/>
                          <w:lang w:val="nl-NL" w:eastAsia="nl-NL"/>
                        </w:rPr>
                        <mc:AlternateContent>
                          <mc:Choice Requires="wpg">
                            <w:drawing>
                              <wp:anchor distT="0" distB="0" distL="114300" distR="114300" simplePos="0" relativeHeight="251668480" behindDoc="0" locked="0" layoutInCell="1" allowOverlap="1" wp14:anchorId="075562B4" wp14:editId="71B840CB">
                                <wp:simplePos x="0" y="0"/>
                                <wp:positionH relativeFrom="column">
                                  <wp:posOffset>2540</wp:posOffset>
                                </wp:positionH>
                                <wp:positionV relativeFrom="paragraph">
                                  <wp:posOffset>104775</wp:posOffset>
                                </wp:positionV>
                                <wp:extent cx="5935345" cy="1731010"/>
                                <wp:effectExtent l="0" t="0" r="8255" b="2540"/>
                                <wp:wrapTopAndBottom/>
                                <wp:docPr id="33" name="Groep 33"/>
                                <wp:cNvGraphicFramePr/>
                                <a:graphic xmlns:a="http://schemas.openxmlformats.org/drawingml/2006/main">
                                  <a:graphicData uri="http://schemas.microsoft.com/office/word/2010/wordprocessingGroup">
                                    <wpg:wgp>
                                      <wpg:cNvGrpSpPr/>
                                      <wpg:grpSpPr>
                                        <a:xfrm>
                                          <a:off x="0" y="0"/>
                                          <a:ext cx="5935345" cy="1731010"/>
                                          <a:chOff x="0" y="0"/>
                                          <a:chExt cx="5935345" cy="1731010"/>
                                        </a:xfrm>
                                      </wpg:grpSpPr>
                                      <pic:pic xmlns:pic="http://schemas.openxmlformats.org/drawingml/2006/picture">
                                        <pic:nvPicPr>
                                          <pic:cNvPr id="26" name="Afbeelding 10"/>
                                          <pic:cNvPicPr>
                                            <a:picLocks noChangeAspect="1"/>
                                          </pic:cNvPicPr>
                                        </pic:nvPicPr>
                                        <pic:blipFill rotWithShape="1">
                                          <a:blip r:embed="rId25" r:link="rId26">
                                            <a:extLst>
                                              <a:ext uri="{28A0092B-C50C-407E-A947-70E740481C1C}">
                                                <a14:useLocalDpi xmlns:a14="http://schemas.microsoft.com/office/drawing/2010/main" val="0"/>
                                              </a:ext>
                                            </a:extLst>
                                          </a:blip>
                                          <a:srcRect l="12853" t="44181"/>
                                          <a:stretch>
                                            <a:fillRect/>
                                          </a:stretch>
                                        </pic:blipFill>
                                        <pic:spPr bwMode="auto">
                                          <a:xfrm>
                                            <a:off x="0" y="38100"/>
                                            <a:ext cx="5685155" cy="1379855"/>
                                          </a:xfrm>
                                          <a:prstGeom prst="rect">
                                            <a:avLst/>
                                          </a:prstGeom>
                                          <a:noFill/>
                                          <a:ln>
                                            <a:noFill/>
                                          </a:ln>
                                          <a:extLst>
                                            <a:ext uri="{53640926-AAD7-44D8-BBD7-CCE9431645EC}">
                                              <a14:shadowObscured xmlns:a14="http://schemas.microsoft.com/office/drawing/2010/main"/>
                                            </a:ext>
                                          </a:extLst>
                                        </pic:spPr>
                                      </pic:pic>
                                      <wps:wsp>
                                        <wps:cNvPr id="27" name="Tekstvak 8"/>
                                        <wps:cNvSpPr txBox="1"/>
                                        <wps:spPr>
                                          <a:xfrm>
                                            <a:off x="5082540" y="1028700"/>
                                            <a:ext cx="852805" cy="313690"/>
                                          </a:xfrm>
                                          <a:prstGeom prst="rect">
                                            <a:avLst/>
                                          </a:prstGeom>
                                          <a:noFill/>
                                          <a:ln w="6350">
                                            <a:noFill/>
                                          </a:ln>
                                        </wps:spPr>
                                        <wps:txbx>
                                          <w:txbxContent>
                                            <w:p w14:paraId="77D74751" w14:textId="77777777" w:rsidR="00623431" w:rsidRPr="00A45F43" w:rsidRDefault="00623431" w:rsidP="001D7F39">
                                              <w:pPr>
                                                <w:shd w:val="clear" w:color="auto" w:fill="FFFFFF" w:themeFill="background1"/>
                                                <w:jc w:val="center"/>
                                                <w:rPr>
                                                  <w:sz w:val="14"/>
                                                  <w:szCs w:val="14"/>
                                                </w:rPr>
                                              </w:pPr>
                                              <w:r w:rsidRPr="00A45F43">
                                                <w:rPr>
                                                  <w:sz w:val="14"/>
                                                  <w:szCs w:val="14"/>
                                                </w:rPr>
                                                <w:t>contractoverleg</w:t>
                                              </w:r>
                                            </w:p>
                                            <w:p w14:paraId="18D7E75D" w14:textId="77777777" w:rsidR="00623431" w:rsidRDefault="00623431" w:rsidP="001D7F39">
                                              <w:pPr>
                                                <w:shd w:val="clear" w:color="auto" w:fill="FFFFFF" w:themeFill="background1"/>
                                                <w:jc w:val="center"/>
                                                <w:rPr>
                                                  <w:sz w:val="16"/>
                                                  <w:szCs w:val="16"/>
                                                </w:rPr>
                                              </w:pPr>
                                            </w:p>
                                            <w:p w14:paraId="2DD394DB" w14:textId="77777777" w:rsidR="00623431" w:rsidRDefault="00623431" w:rsidP="001D7F39">
                                              <w:pPr>
                                                <w:shd w:val="clear" w:color="auto" w:fill="FFFFFF" w:themeFill="background1"/>
                                                <w:jc w:val="center"/>
                                                <w:rPr>
                                                  <w:sz w:val="16"/>
                                                  <w:szCs w:val="16"/>
                                                </w:rPr>
                                              </w:pPr>
                                            </w:p>
                                            <w:p w14:paraId="290266A2" w14:textId="77777777" w:rsidR="00623431" w:rsidRDefault="00623431" w:rsidP="001D7F39">
                                              <w:pPr>
                                                <w:shd w:val="clear" w:color="auto" w:fill="FFFFFF" w:themeFill="background1"/>
                                                <w:jc w:val="center"/>
                                                <w:rPr>
                                                  <w:sz w:val="16"/>
                                                  <w:szCs w:val="16"/>
                                                </w:rPr>
                                              </w:pPr>
                                            </w:p>
                                            <w:p w14:paraId="5C281CDB" w14:textId="77777777" w:rsidR="00623431" w:rsidRDefault="00623431" w:rsidP="001D7F39">
                                              <w:pPr>
                                                <w:shd w:val="clear" w:color="auto" w:fill="FFFFFF" w:themeFill="background1"/>
                                                <w:jc w:val="center"/>
                                                <w:rPr>
                                                  <w:sz w:val="16"/>
                                                  <w:szCs w:val="16"/>
                                                </w:rPr>
                                              </w:pPr>
                                            </w:p>
                                            <w:p w14:paraId="09E7ECC1" w14:textId="77777777" w:rsidR="00623431" w:rsidRDefault="00623431" w:rsidP="001D7F39">
                                              <w:pPr>
                                                <w:shd w:val="clear" w:color="auto" w:fill="FFFFFF" w:themeFill="background1"/>
                                                <w:jc w:val="center"/>
                                                <w:rPr>
                                                  <w:sz w:val="16"/>
                                                  <w:szCs w:val="16"/>
                                                </w:rPr>
                                              </w:pPr>
                                            </w:p>
                                            <w:p w14:paraId="217270DF" w14:textId="77777777" w:rsidR="00623431" w:rsidRDefault="00623431" w:rsidP="001D7F39">
                                              <w:pPr>
                                                <w:shd w:val="clear" w:color="auto" w:fill="FFFFFF" w:themeFill="background1"/>
                                                <w:jc w:val="center"/>
                                                <w:rPr>
                                                  <w:sz w:val="16"/>
                                                  <w:szCs w:val="16"/>
                                                </w:rPr>
                                              </w:pPr>
                                            </w:p>
                                            <w:p w14:paraId="3E60DCCD" w14:textId="77777777" w:rsidR="00623431" w:rsidRDefault="00623431" w:rsidP="001D7F39">
                                              <w:pPr>
                                                <w:shd w:val="clear" w:color="auto" w:fill="FFFFFF" w:themeFill="background1"/>
                                                <w:jc w:val="center"/>
                                                <w:rPr>
                                                  <w:sz w:val="16"/>
                                                  <w:szCs w:val="16"/>
                                                </w:rPr>
                                              </w:pPr>
                                            </w:p>
                                            <w:p w14:paraId="25036A62" w14:textId="77777777" w:rsidR="00623431" w:rsidRDefault="00623431" w:rsidP="001D7F39">
                                              <w:pPr>
                                                <w:shd w:val="clear" w:color="auto" w:fill="FFFFFF" w:themeFill="background1"/>
                                                <w:jc w:val="center"/>
                                                <w:rPr>
                                                  <w:sz w:val="16"/>
                                                  <w:szCs w:val="16"/>
                                                </w:rPr>
                                              </w:pPr>
                                            </w:p>
                                            <w:p w14:paraId="0F14F723" w14:textId="77777777" w:rsidR="00623431" w:rsidRDefault="00623431" w:rsidP="001D7F39">
                                              <w:pPr>
                                                <w:shd w:val="clear" w:color="auto" w:fill="FFFFFF" w:themeFill="background1"/>
                                                <w:jc w:val="center"/>
                                                <w:rPr>
                                                  <w:sz w:val="16"/>
                                                  <w:szCs w:val="16"/>
                                                </w:rPr>
                                              </w:pPr>
                                            </w:p>
                                            <w:p w14:paraId="3259C2C5" w14:textId="77777777" w:rsidR="00623431" w:rsidRDefault="00623431" w:rsidP="001D7F39">
                                              <w:pPr>
                                                <w:shd w:val="clear" w:color="auto" w:fill="FFFFFF" w:themeFill="background1"/>
                                                <w:jc w:val="center"/>
                                                <w:rPr>
                                                  <w:sz w:val="16"/>
                                                  <w:szCs w:val="16"/>
                                                </w:rPr>
                                              </w:pPr>
                                            </w:p>
                                            <w:p w14:paraId="3891DD3A"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 name="Tekstvak 8"/>
                                        <wps:cNvSpPr txBox="1"/>
                                        <wps:spPr>
                                          <a:xfrm>
                                            <a:off x="3817620" y="0"/>
                                            <a:ext cx="579120" cy="313690"/>
                                          </a:xfrm>
                                          <a:prstGeom prst="rect">
                                            <a:avLst/>
                                          </a:prstGeom>
                                          <a:noFill/>
                                          <a:ln w="6350">
                                            <a:noFill/>
                                          </a:ln>
                                        </wps:spPr>
                                        <wps:txbx>
                                          <w:txbxContent>
                                            <w:p w14:paraId="22791FF5" w14:textId="77777777" w:rsidR="00623431" w:rsidRDefault="00623431" w:rsidP="001D7F39">
                                              <w:pPr>
                                                <w:shd w:val="clear" w:color="auto" w:fill="FFFFFF" w:themeFill="background1"/>
                                                <w:jc w:val="center"/>
                                                <w:rPr>
                                                  <w:sz w:val="12"/>
                                                  <w:szCs w:val="12"/>
                                                </w:rPr>
                                              </w:pPr>
                                              <w:r>
                                                <w:rPr>
                                                  <w:sz w:val="12"/>
                                                  <w:szCs w:val="12"/>
                                                </w:rPr>
                                                <w:t xml:space="preserve">Incidenteel raadplegen </w:t>
                                              </w:r>
                                            </w:p>
                                            <w:p w14:paraId="1BCBB4FA" w14:textId="77777777" w:rsidR="00623431" w:rsidRPr="00A45F43" w:rsidRDefault="00623431" w:rsidP="001D7F39">
                                              <w:pPr>
                                                <w:shd w:val="clear" w:color="auto" w:fill="FFFFFF" w:themeFill="background1"/>
                                                <w:jc w:val="center"/>
                                                <w:rPr>
                                                  <w:sz w:val="12"/>
                                                  <w:szCs w:val="12"/>
                                                </w:rPr>
                                              </w:pPr>
                                              <w:r>
                                                <w:rPr>
                                                  <w:sz w:val="12"/>
                                                  <w:szCs w:val="12"/>
                                                </w:rPr>
                                                <w:t>TA</w:t>
                                              </w:r>
                                            </w:p>
                                            <w:p w14:paraId="70EA8C6C" w14:textId="77777777" w:rsidR="00623431" w:rsidRDefault="00623431" w:rsidP="001D7F39">
                                              <w:pPr>
                                                <w:shd w:val="clear" w:color="auto" w:fill="FFFFFF" w:themeFill="background1"/>
                                                <w:jc w:val="center"/>
                                                <w:rPr>
                                                  <w:sz w:val="16"/>
                                                  <w:szCs w:val="16"/>
                                                </w:rPr>
                                              </w:pPr>
                                            </w:p>
                                            <w:p w14:paraId="7119EE83" w14:textId="77777777" w:rsidR="00623431" w:rsidRDefault="00623431" w:rsidP="001D7F39">
                                              <w:pPr>
                                                <w:shd w:val="clear" w:color="auto" w:fill="FFFFFF" w:themeFill="background1"/>
                                                <w:jc w:val="center"/>
                                                <w:rPr>
                                                  <w:sz w:val="16"/>
                                                  <w:szCs w:val="16"/>
                                                </w:rPr>
                                              </w:pPr>
                                            </w:p>
                                            <w:p w14:paraId="0AE00B5C" w14:textId="77777777" w:rsidR="00623431" w:rsidRDefault="00623431" w:rsidP="001D7F39">
                                              <w:pPr>
                                                <w:shd w:val="clear" w:color="auto" w:fill="FFFFFF" w:themeFill="background1"/>
                                                <w:jc w:val="center"/>
                                                <w:rPr>
                                                  <w:sz w:val="16"/>
                                                  <w:szCs w:val="16"/>
                                                </w:rPr>
                                              </w:pPr>
                                            </w:p>
                                            <w:p w14:paraId="50206DF6" w14:textId="77777777" w:rsidR="00623431" w:rsidRDefault="00623431" w:rsidP="001D7F39">
                                              <w:pPr>
                                                <w:shd w:val="clear" w:color="auto" w:fill="FFFFFF" w:themeFill="background1"/>
                                                <w:jc w:val="center"/>
                                                <w:rPr>
                                                  <w:sz w:val="16"/>
                                                  <w:szCs w:val="16"/>
                                                </w:rPr>
                                              </w:pPr>
                                            </w:p>
                                            <w:p w14:paraId="07275049" w14:textId="77777777" w:rsidR="00623431" w:rsidRDefault="00623431" w:rsidP="001D7F39">
                                              <w:pPr>
                                                <w:shd w:val="clear" w:color="auto" w:fill="FFFFFF" w:themeFill="background1"/>
                                                <w:jc w:val="center"/>
                                                <w:rPr>
                                                  <w:sz w:val="16"/>
                                                  <w:szCs w:val="16"/>
                                                </w:rPr>
                                              </w:pPr>
                                            </w:p>
                                            <w:p w14:paraId="0A3FB2CD" w14:textId="77777777" w:rsidR="00623431" w:rsidRDefault="00623431" w:rsidP="001D7F39">
                                              <w:pPr>
                                                <w:shd w:val="clear" w:color="auto" w:fill="FFFFFF" w:themeFill="background1"/>
                                                <w:jc w:val="center"/>
                                                <w:rPr>
                                                  <w:sz w:val="16"/>
                                                  <w:szCs w:val="16"/>
                                                </w:rPr>
                                              </w:pPr>
                                            </w:p>
                                            <w:p w14:paraId="48BB1161" w14:textId="77777777" w:rsidR="00623431" w:rsidRDefault="00623431" w:rsidP="001D7F39">
                                              <w:pPr>
                                                <w:shd w:val="clear" w:color="auto" w:fill="FFFFFF" w:themeFill="background1"/>
                                                <w:jc w:val="center"/>
                                                <w:rPr>
                                                  <w:sz w:val="16"/>
                                                  <w:szCs w:val="16"/>
                                                </w:rPr>
                                              </w:pPr>
                                            </w:p>
                                            <w:p w14:paraId="4B9684D6" w14:textId="77777777" w:rsidR="00623431" w:rsidRDefault="00623431" w:rsidP="001D7F39">
                                              <w:pPr>
                                                <w:shd w:val="clear" w:color="auto" w:fill="FFFFFF" w:themeFill="background1"/>
                                                <w:jc w:val="center"/>
                                                <w:rPr>
                                                  <w:sz w:val="16"/>
                                                  <w:szCs w:val="16"/>
                                                </w:rPr>
                                              </w:pPr>
                                            </w:p>
                                            <w:p w14:paraId="6872F456" w14:textId="77777777" w:rsidR="00623431" w:rsidRDefault="00623431" w:rsidP="001D7F39">
                                              <w:pPr>
                                                <w:shd w:val="clear" w:color="auto" w:fill="FFFFFF" w:themeFill="background1"/>
                                                <w:jc w:val="center"/>
                                                <w:rPr>
                                                  <w:sz w:val="16"/>
                                                  <w:szCs w:val="16"/>
                                                </w:rPr>
                                              </w:pPr>
                                            </w:p>
                                            <w:p w14:paraId="1D1464FB" w14:textId="77777777" w:rsidR="00623431" w:rsidRDefault="00623431" w:rsidP="001D7F39">
                                              <w:pPr>
                                                <w:shd w:val="clear" w:color="auto" w:fill="FFFFFF" w:themeFill="background1"/>
                                                <w:jc w:val="center"/>
                                                <w:rPr>
                                                  <w:sz w:val="16"/>
                                                  <w:szCs w:val="16"/>
                                                </w:rPr>
                                              </w:pPr>
                                            </w:p>
                                            <w:p w14:paraId="3272AD94"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9" name="Tekstvak 8"/>
                                        <wps:cNvSpPr txBox="1"/>
                                        <wps:spPr>
                                          <a:xfrm>
                                            <a:off x="3215640" y="571500"/>
                                            <a:ext cx="678180" cy="205740"/>
                                          </a:xfrm>
                                          <a:prstGeom prst="rect">
                                            <a:avLst/>
                                          </a:prstGeom>
                                          <a:noFill/>
                                          <a:ln w="6350">
                                            <a:noFill/>
                                          </a:ln>
                                        </wps:spPr>
                                        <wps:txbx>
                                          <w:txbxContent>
                                            <w:p w14:paraId="7F3AD38D" w14:textId="77777777" w:rsidR="00623431" w:rsidRDefault="00623431" w:rsidP="00A45F43">
                                              <w:pPr>
                                                <w:shd w:val="clear" w:color="auto" w:fill="FFFFFF" w:themeFill="background1"/>
                                                <w:jc w:val="center"/>
                                                <w:rPr>
                                                  <w:sz w:val="16"/>
                                                  <w:szCs w:val="16"/>
                                                </w:rPr>
                                              </w:pPr>
                                              <w:r>
                                                <w:rPr>
                                                  <w:sz w:val="12"/>
                                                  <w:szCs w:val="12"/>
                                                </w:rPr>
                                                <w:t>Incidenteel overleg met CE</w:t>
                                              </w:r>
                                            </w:p>
                                            <w:p w14:paraId="0ED2C309" w14:textId="77777777" w:rsidR="00623431" w:rsidRDefault="00623431" w:rsidP="001D7F39">
                                              <w:pPr>
                                                <w:shd w:val="clear" w:color="auto" w:fill="FFFFFF" w:themeFill="background1"/>
                                                <w:jc w:val="center"/>
                                                <w:rPr>
                                                  <w:sz w:val="16"/>
                                                  <w:szCs w:val="16"/>
                                                </w:rPr>
                                              </w:pPr>
                                            </w:p>
                                            <w:p w14:paraId="4690D8A8" w14:textId="77777777" w:rsidR="00623431" w:rsidRDefault="00623431" w:rsidP="001D7F39">
                                              <w:pPr>
                                                <w:shd w:val="clear" w:color="auto" w:fill="FFFFFF" w:themeFill="background1"/>
                                                <w:jc w:val="center"/>
                                                <w:rPr>
                                                  <w:sz w:val="16"/>
                                                  <w:szCs w:val="16"/>
                                                </w:rPr>
                                              </w:pPr>
                                            </w:p>
                                            <w:p w14:paraId="3DD47B33" w14:textId="77777777" w:rsidR="00623431" w:rsidRDefault="00623431" w:rsidP="001D7F39">
                                              <w:pPr>
                                                <w:shd w:val="clear" w:color="auto" w:fill="FFFFFF" w:themeFill="background1"/>
                                                <w:jc w:val="center"/>
                                                <w:rPr>
                                                  <w:sz w:val="16"/>
                                                  <w:szCs w:val="16"/>
                                                </w:rPr>
                                              </w:pPr>
                                            </w:p>
                                            <w:p w14:paraId="1B872906" w14:textId="77777777" w:rsidR="00623431" w:rsidRDefault="00623431" w:rsidP="001D7F39">
                                              <w:pPr>
                                                <w:shd w:val="clear" w:color="auto" w:fill="FFFFFF" w:themeFill="background1"/>
                                                <w:jc w:val="center"/>
                                                <w:rPr>
                                                  <w:sz w:val="16"/>
                                                  <w:szCs w:val="16"/>
                                                </w:rPr>
                                              </w:pPr>
                                            </w:p>
                                            <w:p w14:paraId="2B3D8853" w14:textId="77777777" w:rsidR="00623431" w:rsidRDefault="00623431" w:rsidP="001D7F39">
                                              <w:pPr>
                                                <w:shd w:val="clear" w:color="auto" w:fill="FFFFFF" w:themeFill="background1"/>
                                                <w:jc w:val="center"/>
                                                <w:rPr>
                                                  <w:sz w:val="16"/>
                                                  <w:szCs w:val="16"/>
                                                </w:rPr>
                                              </w:pPr>
                                            </w:p>
                                            <w:p w14:paraId="72A39404" w14:textId="77777777" w:rsidR="00623431" w:rsidRDefault="00623431" w:rsidP="001D7F39">
                                              <w:pPr>
                                                <w:shd w:val="clear" w:color="auto" w:fill="FFFFFF" w:themeFill="background1"/>
                                                <w:jc w:val="center"/>
                                                <w:rPr>
                                                  <w:sz w:val="16"/>
                                                  <w:szCs w:val="16"/>
                                                </w:rPr>
                                              </w:pPr>
                                            </w:p>
                                            <w:p w14:paraId="087262AE" w14:textId="77777777" w:rsidR="00623431" w:rsidRDefault="00623431" w:rsidP="001D7F39">
                                              <w:pPr>
                                                <w:shd w:val="clear" w:color="auto" w:fill="FFFFFF" w:themeFill="background1"/>
                                                <w:jc w:val="center"/>
                                                <w:rPr>
                                                  <w:sz w:val="16"/>
                                                  <w:szCs w:val="16"/>
                                                </w:rPr>
                                              </w:pPr>
                                            </w:p>
                                            <w:p w14:paraId="27405F31" w14:textId="77777777" w:rsidR="00623431" w:rsidRDefault="00623431" w:rsidP="001D7F39">
                                              <w:pPr>
                                                <w:shd w:val="clear" w:color="auto" w:fill="FFFFFF" w:themeFill="background1"/>
                                                <w:jc w:val="center"/>
                                                <w:rPr>
                                                  <w:sz w:val="16"/>
                                                  <w:szCs w:val="16"/>
                                                </w:rPr>
                                              </w:pPr>
                                            </w:p>
                                            <w:p w14:paraId="6B909432" w14:textId="77777777" w:rsidR="00623431" w:rsidRDefault="00623431" w:rsidP="001D7F39">
                                              <w:pPr>
                                                <w:shd w:val="clear" w:color="auto" w:fill="FFFFFF" w:themeFill="background1"/>
                                                <w:jc w:val="center"/>
                                                <w:rPr>
                                                  <w:sz w:val="16"/>
                                                  <w:szCs w:val="16"/>
                                                </w:rPr>
                                              </w:pPr>
                                            </w:p>
                                            <w:p w14:paraId="24922140"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 name="Tekstvak 8"/>
                                        <wps:cNvSpPr txBox="1"/>
                                        <wps:spPr>
                                          <a:xfrm>
                                            <a:off x="3985260" y="1188720"/>
                                            <a:ext cx="579120" cy="281940"/>
                                          </a:xfrm>
                                          <a:prstGeom prst="rect">
                                            <a:avLst/>
                                          </a:prstGeom>
                                          <a:noFill/>
                                          <a:ln w="6350">
                                            <a:noFill/>
                                          </a:ln>
                                        </wps:spPr>
                                        <wps:txbx>
                                          <w:txbxContent>
                                            <w:p w14:paraId="7C3C1ADF" w14:textId="77777777" w:rsidR="00623431" w:rsidRDefault="00623431" w:rsidP="001D7F39">
                                              <w:pPr>
                                                <w:shd w:val="clear" w:color="auto" w:fill="FFFFFF" w:themeFill="background1"/>
                                                <w:jc w:val="center"/>
                                                <w:rPr>
                                                  <w:sz w:val="16"/>
                                                  <w:szCs w:val="16"/>
                                                </w:rPr>
                                              </w:pPr>
                                              <w:r>
                                                <w:rPr>
                                                  <w:sz w:val="12"/>
                                                  <w:szCs w:val="12"/>
                                                </w:rPr>
                                                <w:t>Periodiek overleg met RCC</w:t>
                                              </w:r>
                                            </w:p>
                                            <w:p w14:paraId="28DFE7B5" w14:textId="77777777" w:rsidR="00623431" w:rsidRDefault="00623431" w:rsidP="001D7F39">
                                              <w:pPr>
                                                <w:shd w:val="clear" w:color="auto" w:fill="FFFFFF" w:themeFill="background1"/>
                                                <w:jc w:val="center"/>
                                                <w:rPr>
                                                  <w:sz w:val="16"/>
                                                  <w:szCs w:val="16"/>
                                                </w:rPr>
                                              </w:pPr>
                                            </w:p>
                                            <w:p w14:paraId="30C8C69F" w14:textId="77777777" w:rsidR="00623431" w:rsidRDefault="00623431" w:rsidP="001D7F39">
                                              <w:pPr>
                                                <w:shd w:val="clear" w:color="auto" w:fill="FFFFFF" w:themeFill="background1"/>
                                                <w:jc w:val="center"/>
                                                <w:rPr>
                                                  <w:sz w:val="16"/>
                                                  <w:szCs w:val="16"/>
                                                </w:rPr>
                                              </w:pPr>
                                            </w:p>
                                            <w:p w14:paraId="2178A0A0" w14:textId="77777777" w:rsidR="00623431" w:rsidRDefault="00623431" w:rsidP="001D7F39">
                                              <w:pPr>
                                                <w:shd w:val="clear" w:color="auto" w:fill="FFFFFF" w:themeFill="background1"/>
                                                <w:jc w:val="center"/>
                                                <w:rPr>
                                                  <w:sz w:val="16"/>
                                                  <w:szCs w:val="16"/>
                                                </w:rPr>
                                              </w:pPr>
                                            </w:p>
                                            <w:p w14:paraId="2BB6CBF4" w14:textId="77777777" w:rsidR="00623431" w:rsidRDefault="00623431" w:rsidP="001D7F39">
                                              <w:pPr>
                                                <w:shd w:val="clear" w:color="auto" w:fill="FFFFFF" w:themeFill="background1"/>
                                                <w:jc w:val="center"/>
                                                <w:rPr>
                                                  <w:sz w:val="16"/>
                                                  <w:szCs w:val="16"/>
                                                </w:rPr>
                                              </w:pPr>
                                            </w:p>
                                            <w:p w14:paraId="1EBB2177" w14:textId="77777777" w:rsidR="00623431" w:rsidRDefault="00623431" w:rsidP="001D7F39">
                                              <w:pPr>
                                                <w:shd w:val="clear" w:color="auto" w:fill="FFFFFF" w:themeFill="background1"/>
                                                <w:jc w:val="center"/>
                                                <w:rPr>
                                                  <w:sz w:val="16"/>
                                                  <w:szCs w:val="16"/>
                                                </w:rPr>
                                              </w:pPr>
                                            </w:p>
                                            <w:p w14:paraId="0BFF9332" w14:textId="77777777" w:rsidR="00623431" w:rsidRDefault="00623431" w:rsidP="001D7F39">
                                              <w:pPr>
                                                <w:shd w:val="clear" w:color="auto" w:fill="FFFFFF" w:themeFill="background1"/>
                                                <w:jc w:val="center"/>
                                                <w:rPr>
                                                  <w:sz w:val="16"/>
                                                  <w:szCs w:val="16"/>
                                                </w:rPr>
                                              </w:pPr>
                                            </w:p>
                                            <w:p w14:paraId="66BEAB25" w14:textId="77777777" w:rsidR="00623431" w:rsidRDefault="00623431" w:rsidP="001D7F39">
                                              <w:pPr>
                                                <w:shd w:val="clear" w:color="auto" w:fill="FFFFFF" w:themeFill="background1"/>
                                                <w:jc w:val="center"/>
                                                <w:rPr>
                                                  <w:sz w:val="16"/>
                                                  <w:szCs w:val="16"/>
                                                </w:rPr>
                                              </w:pPr>
                                            </w:p>
                                            <w:p w14:paraId="3BB89D4F" w14:textId="77777777" w:rsidR="00623431" w:rsidRDefault="00623431" w:rsidP="001D7F39">
                                              <w:pPr>
                                                <w:shd w:val="clear" w:color="auto" w:fill="FFFFFF" w:themeFill="background1"/>
                                                <w:jc w:val="center"/>
                                                <w:rPr>
                                                  <w:sz w:val="16"/>
                                                  <w:szCs w:val="16"/>
                                                </w:rPr>
                                              </w:pPr>
                                            </w:p>
                                            <w:p w14:paraId="3477A4A2"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 name="Tekstvak 8"/>
                                        <wps:cNvSpPr txBox="1"/>
                                        <wps:spPr>
                                          <a:xfrm>
                                            <a:off x="4396740" y="1417320"/>
                                            <a:ext cx="1089025" cy="313690"/>
                                          </a:xfrm>
                                          <a:prstGeom prst="rect">
                                            <a:avLst/>
                                          </a:prstGeom>
                                          <a:noFill/>
                                          <a:ln w="6350">
                                            <a:noFill/>
                                          </a:ln>
                                        </wps:spPr>
                                        <wps:txbx>
                                          <w:txbxContent>
                                            <w:p w14:paraId="5D08B4BB" w14:textId="77777777" w:rsidR="00623431" w:rsidRPr="001D7F39" w:rsidRDefault="00623431" w:rsidP="001D7F39">
                                              <w:pPr>
                                                <w:shd w:val="clear" w:color="auto" w:fill="FFFFFF" w:themeFill="background1"/>
                                                <w:jc w:val="center"/>
                                                <w:rPr>
                                                  <w:sz w:val="16"/>
                                                  <w:szCs w:val="16"/>
                                                </w:rPr>
                                              </w:pPr>
                                              <w:r w:rsidRPr="001D7F39">
                                                <w:rPr>
                                                  <w:sz w:val="16"/>
                                                  <w:szCs w:val="16"/>
                                                </w:rPr>
                                                <w:t>Contractmanager</w:t>
                                              </w:r>
                                            </w:p>
                                            <w:p w14:paraId="320A42E0" w14:textId="77777777" w:rsidR="00623431" w:rsidRDefault="00623431" w:rsidP="001D7F39">
                                              <w:pPr>
                                                <w:shd w:val="clear" w:color="auto" w:fill="FFFFFF" w:themeFill="background1"/>
                                                <w:jc w:val="center"/>
                                                <w:rPr>
                                                  <w:sz w:val="16"/>
                                                  <w:szCs w:val="16"/>
                                                </w:rPr>
                                              </w:pPr>
                                              <w:r w:rsidRPr="001D7F39">
                                                <w:rPr>
                                                  <w:sz w:val="16"/>
                                                  <w:szCs w:val="16"/>
                                                </w:rPr>
                                                <w:t>(CM)</w:t>
                                              </w:r>
                                            </w:p>
                                            <w:p w14:paraId="4EB45627" w14:textId="77777777" w:rsidR="00623431" w:rsidRDefault="00623431" w:rsidP="001D7F39">
                                              <w:pPr>
                                                <w:shd w:val="clear" w:color="auto" w:fill="FFFFFF" w:themeFill="background1"/>
                                                <w:jc w:val="center"/>
                                                <w:rPr>
                                                  <w:sz w:val="16"/>
                                                  <w:szCs w:val="16"/>
                                                </w:rPr>
                                              </w:pPr>
                                            </w:p>
                                            <w:p w14:paraId="7759FAA5" w14:textId="77777777" w:rsidR="00623431" w:rsidRDefault="00623431" w:rsidP="001D7F39">
                                              <w:pPr>
                                                <w:shd w:val="clear" w:color="auto" w:fill="FFFFFF" w:themeFill="background1"/>
                                                <w:jc w:val="center"/>
                                                <w:rPr>
                                                  <w:sz w:val="16"/>
                                                  <w:szCs w:val="16"/>
                                                </w:rPr>
                                              </w:pPr>
                                            </w:p>
                                            <w:p w14:paraId="51F17C09" w14:textId="77777777" w:rsidR="00623431" w:rsidRDefault="00623431" w:rsidP="001D7F39">
                                              <w:pPr>
                                                <w:shd w:val="clear" w:color="auto" w:fill="FFFFFF" w:themeFill="background1"/>
                                                <w:jc w:val="center"/>
                                                <w:rPr>
                                                  <w:sz w:val="16"/>
                                                  <w:szCs w:val="16"/>
                                                </w:rPr>
                                              </w:pPr>
                                            </w:p>
                                            <w:p w14:paraId="383034EB" w14:textId="77777777" w:rsidR="00623431" w:rsidRDefault="00623431" w:rsidP="001D7F39">
                                              <w:pPr>
                                                <w:shd w:val="clear" w:color="auto" w:fill="FFFFFF" w:themeFill="background1"/>
                                                <w:jc w:val="center"/>
                                                <w:rPr>
                                                  <w:sz w:val="16"/>
                                                  <w:szCs w:val="16"/>
                                                </w:rPr>
                                              </w:pPr>
                                            </w:p>
                                            <w:p w14:paraId="2C6AF86F" w14:textId="77777777" w:rsidR="00623431" w:rsidRDefault="00623431" w:rsidP="001D7F39">
                                              <w:pPr>
                                                <w:shd w:val="clear" w:color="auto" w:fill="FFFFFF" w:themeFill="background1"/>
                                                <w:jc w:val="center"/>
                                                <w:rPr>
                                                  <w:sz w:val="16"/>
                                                  <w:szCs w:val="16"/>
                                                </w:rPr>
                                              </w:pPr>
                                            </w:p>
                                            <w:p w14:paraId="1EC984BB" w14:textId="77777777" w:rsidR="00623431" w:rsidRDefault="00623431" w:rsidP="001D7F39">
                                              <w:pPr>
                                                <w:shd w:val="clear" w:color="auto" w:fill="FFFFFF" w:themeFill="background1"/>
                                                <w:jc w:val="center"/>
                                                <w:rPr>
                                                  <w:sz w:val="16"/>
                                                  <w:szCs w:val="16"/>
                                                </w:rPr>
                                              </w:pPr>
                                            </w:p>
                                            <w:p w14:paraId="33F5BB92" w14:textId="77777777" w:rsidR="00623431" w:rsidRDefault="00623431" w:rsidP="001D7F39">
                                              <w:pPr>
                                                <w:shd w:val="clear" w:color="auto" w:fill="FFFFFF" w:themeFill="background1"/>
                                                <w:jc w:val="center"/>
                                                <w:rPr>
                                                  <w:sz w:val="16"/>
                                                  <w:szCs w:val="16"/>
                                                </w:rPr>
                                              </w:pPr>
                                            </w:p>
                                            <w:p w14:paraId="7529AE5F" w14:textId="77777777" w:rsidR="00623431" w:rsidRDefault="00623431" w:rsidP="001D7F39">
                                              <w:pPr>
                                                <w:shd w:val="clear" w:color="auto" w:fill="FFFFFF" w:themeFill="background1"/>
                                                <w:jc w:val="center"/>
                                                <w:rPr>
                                                  <w:sz w:val="16"/>
                                                  <w:szCs w:val="16"/>
                                                </w:rPr>
                                              </w:pPr>
                                            </w:p>
                                            <w:p w14:paraId="5B1366A6" w14:textId="77777777" w:rsidR="00623431" w:rsidRDefault="00623431" w:rsidP="001D7F39">
                                              <w:pPr>
                                                <w:shd w:val="clear" w:color="auto" w:fill="FFFFFF" w:themeFill="background1"/>
                                                <w:jc w:val="center"/>
                                                <w:rPr>
                                                  <w:sz w:val="16"/>
                                                  <w:szCs w:val="16"/>
                                                </w:rPr>
                                              </w:pPr>
                                            </w:p>
                                            <w:p w14:paraId="1255DD20" w14:textId="77777777" w:rsidR="00623431" w:rsidRDefault="00623431" w:rsidP="001D7F39">
                                              <w:pPr>
                                                <w:shd w:val="clear" w:color="auto" w:fill="FFFFFF" w:themeFill="background1"/>
                                                <w:jc w:val="center"/>
                                                <w:rPr>
                                                  <w:sz w:val="16"/>
                                                  <w:szCs w:val="16"/>
                                                </w:rPr>
                                              </w:pPr>
                                            </w:p>
                                            <w:p w14:paraId="0310E0E8" w14:textId="77777777" w:rsidR="00623431" w:rsidRPr="001D7F39" w:rsidRDefault="00623431" w:rsidP="001D7F39">
                                              <w:pPr>
                                                <w:shd w:val="clear" w:color="auto" w:fill="FFFFFF" w:themeFill="background1"/>
                                                <w:jc w:val="center"/>
                                                <w:rPr>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75562B4" id="Groep 33" o:spid="_x0000_s1026" style="position:absolute;margin-left:.2pt;margin-top:8.25pt;width:467.35pt;height:136.3pt;z-index:251668480" coordsize="59353,173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 o:spid="_x0000_s1027" type="#_x0000_t75" style="position:absolute;top:381;width:56851;height:13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">
                                  <v:imagedata r:id="rId27" r:href="rId28" croptop="28954f" cropleft="8423f"/>
                                  <v:path arrowok="t"/>
                                </v:shape>
                                <v:shapetype id="_x0000_t202" coordsize="21600,21600" o:spt="202" path="m,l,21600r21600,l21600,xe">
                                  <v:stroke joinstyle="miter"/>
                                  <v:path gradientshapeok="t" o:connecttype="rect"/>
                                </v:shapetype>
                                <v:shape id="Tekstvak 8" o:spid="_x0000_s1028" type="#_x0000_t202" style="position:absolute;left:50825;top:10287;width:8528;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77D74751" w14:textId="77777777" w:rsidR="00623431" w:rsidRPr="00A45F43" w:rsidRDefault="00623431" w:rsidP="001D7F39">
                                        <w:pPr>
                                          <w:shd w:val="clear" w:color="auto" w:fill="FFFFFF" w:themeFill="background1"/>
                                          <w:jc w:val="center"/>
                                          <w:rPr>
                                            <w:sz w:val="14"/>
                                            <w:szCs w:val="14"/>
                                          </w:rPr>
                                        </w:pPr>
                                        <w:r w:rsidRPr="00A45F43">
                                          <w:rPr>
                                            <w:sz w:val="14"/>
                                            <w:szCs w:val="14"/>
                                          </w:rPr>
                                          <w:t>contractoverleg</w:t>
                                        </w:r>
                                      </w:p>
                                      <w:p w14:paraId="18D7E75D" w14:textId="77777777" w:rsidR="00623431" w:rsidRDefault="00623431" w:rsidP="001D7F39">
                                        <w:pPr>
                                          <w:shd w:val="clear" w:color="auto" w:fill="FFFFFF" w:themeFill="background1"/>
                                          <w:jc w:val="center"/>
                                          <w:rPr>
                                            <w:sz w:val="16"/>
                                            <w:szCs w:val="16"/>
                                          </w:rPr>
                                        </w:pPr>
                                      </w:p>
                                      <w:p w14:paraId="2DD394DB" w14:textId="77777777" w:rsidR="00623431" w:rsidRDefault="00623431" w:rsidP="001D7F39">
                                        <w:pPr>
                                          <w:shd w:val="clear" w:color="auto" w:fill="FFFFFF" w:themeFill="background1"/>
                                          <w:jc w:val="center"/>
                                          <w:rPr>
                                            <w:sz w:val="16"/>
                                            <w:szCs w:val="16"/>
                                          </w:rPr>
                                        </w:pPr>
                                      </w:p>
                                      <w:p w14:paraId="290266A2" w14:textId="77777777" w:rsidR="00623431" w:rsidRDefault="00623431" w:rsidP="001D7F39">
                                        <w:pPr>
                                          <w:shd w:val="clear" w:color="auto" w:fill="FFFFFF" w:themeFill="background1"/>
                                          <w:jc w:val="center"/>
                                          <w:rPr>
                                            <w:sz w:val="16"/>
                                            <w:szCs w:val="16"/>
                                          </w:rPr>
                                        </w:pPr>
                                      </w:p>
                                      <w:p w14:paraId="5C281CDB" w14:textId="77777777" w:rsidR="00623431" w:rsidRDefault="00623431" w:rsidP="001D7F39">
                                        <w:pPr>
                                          <w:shd w:val="clear" w:color="auto" w:fill="FFFFFF" w:themeFill="background1"/>
                                          <w:jc w:val="center"/>
                                          <w:rPr>
                                            <w:sz w:val="16"/>
                                            <w:szCs w:val="16"/>
                                          </w:rPr>
                                        </w:pPr>
                                      </w:p>
                                      <w:p w14:paraId="09E7ECC1" w14:textId="77777777" w:rsidR="00623431" w:rsidRDefault="00623431" w:rsidP="001D7F39">
                                        <w:pPr>
                                          <w:shd w:val="clear" w:color="auto" w:fill="FFFFFF" w:themeFill="background1"/>
                                          <w:jc w:val="center"/>
                                          <w:rPr>
                                            <w:sz w:val="16"/>
                                            <w:szCs w:val="16"/>
                                          </w:rPr>
                                        </w:pPr>
                                      </w:p>
                                      <w:p w14:paraId="217270DF" w14:textId="77777777" w:rsidR="00623431" w:rsidRDefault="00623431" w:rsidP="001D7F39">
                                        <w:pPr>
                                          <w:shd w:val="clear" w:color="auto" w:fill="FFFFFF" w:themeFill="background1"/>
                                          <w:jc w:val="center"/>
                                          <w:rPr>
                                            <w:sz w:val="16"/>
                                            <w:szCs w:val="16"/>
                                          </w:rPr>
                                        </w:pPr>
                                      </w:p>
                                      <w:p w14:paraId="3E60DCCD" w14:textId="77777777" w:rsidR="00623431" w:rsidRDefault="00623431" w:rsidP="001D7F39">
                                        <w:pPr>
                                          <w:shd w:val="clear" w:color="auto" w:fill="FFFFFF" w:themeFill="background1"/>
                                          <w:jc w:val="center"/>
                                          <w:rPr>
                                            <w:sz w:val="16"/>
                                            <w:szCs w:val="16"/>
                                          </w:rPr>
                                        </w:pPr>
                                      </w:p>
                                      <w:p w14:paraId="25036A62" w14:textId="77777777" w:rsidR="00623431" w:rsidRDefault="00623431" w:rsidP="001D7F39">
                                        <w:pPr>
                                          <w:shd w:val="clear" w:color="auto" w:fill="FFFFFF" w:themeFill="background1"/>
                                          <w:jc w:val="center"/>
                                          <w:rPr>
                                            <w:sz w:val="16"/>
                                            <w:szCs w:val="16"/>
                                          </w:rPr>
                                        </w:pPr>
                                      </w:p>
                                      <w:p w14:paraId="0F14F723" w14:textId="77777777" w:rsidR="00623431" w:rsidRDefault="00623431" w:rsidP="001D7F39">
                                        <w:pPr>
                                          <w:shd w:val="clear" w:color="auto" w:fill="FFFFFF" w:themeFill="background1"/>
                                          <w:jc w:val="center"/>
                                          <w:rPr>
                                            <w:sz w:val="16"/>
                                            <w:szCs w:val="16"/>
                                          </w:rPr>
                                        </w:pPr>
                                      </w:p>
                                      <w:p w14:paraId="3259C2C5" w14:textId="77777777" w:rsidR="00623431" w:rsidRDefault="00623431" w:rsidP="001D7F39">
                                        <w:pPr>
                                          <w:shd w:val="clear" w:color="auto" w:fill="FFFFFF" w:themeFill="background1"/>
                                          <w:jc w:val="center"/>
                                          <w:rPr>
                                            <w:sz w:val="16"/>
                                            <w:szCs w:val="16"/>
                                          </w:rPr>
                                        </w:pPr>
                                      </w:p>
                                      <w:p w14:paraId="3891DD3A" w14:textId="77777777" w:rsidR="00623431" w:rsidRPr="001D7F39" w:rsidRDefault="00623431" w:rsidP="001D7F39">
                                        <w:pPr>
                                          <w:shd w:val="clear" w:color="auto" w:fill="FFFFFF" w:themeFill="background1"/>
                                          <w:jc w:val="center"/>
                                          <w:rPr>
                                            <w:szCs w:val="16"/>
                                          </w:rPr>
                                        </w:pPr>
                                      </w:p>
                                    </w:txbxContent>
                                  </v:textbox>
                                </v:shape>
                                <v:shape id="Tekstvak 8" o:spid="_x0000_s1029" type="#_x0000_t202" style="position:absolute;left:38176;width:5791;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" filled="f" stroked="f" strokeweight=".5pt">
                                  <v:textbox inset="0,0,0,0">
                                    <w:txbxContent>
                                      <w:p w14:paraId="22791FF5" w14:textId="77777777" w:rsidR="00623431" w:rsidRDefault="00623431" w:rsidP="001D7F39">
                                        <w:pPr>
                                          <w:shd w:val="clear" w:color="auto" w:fill="FFFFFF" w:themeFill="background1"/>
                                          <w:jc w:val="center"/>
                                          <w:rPr>
                                            <w:sz w:val="12"/>
                                            <w:szCs w:val="12"/>
                                          </w:rPr>
                                        </w:pPr>
                                        <w:r>
                                          <w:rPr>
                                            <w:sz w:val="12"/>
                                            <w:szCs w:val="12"/>
                                          </w:rPr>
                                          <w:t xml:space="preserve">Incidenteel raadplegen </w:t>
                                        </w:r>
                                      </w:p>
                                      <w:p w14:paraId="1BCBB4FA" w14:textId="77777777" w:rsidR="00623431" w:rsidRPr="00A45F43" w:rsidRDefault="00623431" w:rsidP="001D7F39">
                                        <w:pPr>
                                          <w:shd w:val="clear" w:color="auto" w:fill="FFFFFF" w:themeFill="background1"/>
                                          <w:jc w:val="center"/>
                                          <w:rPr>
                                            <w:sz w:val="12"/>
                                            <w:szCs w:val="12"/>
                                          </w:rPr>
                                        </w:pPr>
                                        <w:r>
                                          <w:rPr>
                                            <w:sz w:val="12"/>
                                            <w:szCs w:val="12"/>
                                          </w:rPr>
                                          <w:t>TA</w:t>
                                        </w:r>
                                      </w:p>
                                      <w:p w14:paraId="70EA8C6C" w14:textId="77777777" w:rsidR="00623431" w:rsidRDefault="00623431" w:rsidP="001D7F39">
                                        <w:pPr>
                                          <w:shd w:val="clear" w:color="auto" w:fill="FFFFFF" w:themeFill="background1"/>
                                          <w:jc w:val="center"/>
                                          <w:rPr>
                                            <w:sz w:val="16"/>
                                            <w:szCs w:val="16"/>
                                          </w:rPr>
                                        </w:pPr>
                                      </w:p>
                                      <w:p w14:paraId="7119EE83" w14:textId="77777777" w:rsidR="00623431" w:rsidRDefault="00623431" w:rsidP="001D7F39">
                                        <w:pPr>
                                          <w:shd w:val="clear" w:color="auto" w:fill="FFFFFF" w:themeFill="background1"/>
                                          <w:jc w:val="center"/>
                                          <w:rPr>
                                            <w:sz w:val="16"/>
                                            <w:szCs w:val="16"/>
                                          </w:rPr>
                                        </w:pPr>
                                      </w:p>
                                      <w:p w14:paraId="0AE00B5C" w14:textId="77777777" w:rsidR="00623431" w:rsidRDefault="00623431" w:rsidP="001D7F39">
                                        <w:pPr>
                                          <w:shd w:val="clear" w:color="auto" w:fill="FFFFFF" w:themeFill="background1"/>
                                          <w:jc w:val="center"/>
                                          <w:rPr>
                                            <w:sz w:val="16"/>
                                            <w:szCs w:val="16"/>
                                          </w:rPr>
                                        </w:pPr>
                                      </w:p>
                                      <w:p w14:paraId="50206DF6" w14:textId="77777777" w:rsidR="00623431" w:rsidRDefault="00623431" w:rsidP="001D7F39">
                                        <w:pPr>
                                          <w:shd w:val="clear" w:color="auto" w:fill="FFFFFF" w:themeFill="background1"/>
                                          <w:jc w:val="center"/>
                                          <w:rPr>
                                            <w:sz w:val="16"/>
                                            <w:szCs w:val="16"/>
                                          </w:rPr>
                                        </w:pPr>
                                      </w:p>
                                      <w:p w14:paraId="07275049" w14:textId="77777777" w:rsidR="00623431" w:rsidRDefault="00623431" w:rsidP="001D7F39">
                                        <w:pPr>
                                          <w:shd w:val="clear" w:color="auto" w:fill="FFFFFF" w:themeFill="background1"/>
                                          <w:jc w:val="center"/>
                                          <w:rPr>
                                            <w:sz w:val="16"/>
                                            <w:szCs w:val="16"/>
                                          </w:rPr>
                                        </w:pPr>
                                      </w:p>
                                      <w:p w14:paraId="0A3FB2CD" w14:textId="77777777" w:rsidR="00623431" w:rsidRDefault="00623431" w:rsidP="001D7F39">
                                        <w:pPr>
                                          <w:shd w:val="clear" w:color="auto" w:fill="FFFFFF" w:themeFill="background1"/>
                                          <w:jc w:val="center"/>
                                          <w:rPr>
                                            <w:sz w:val="16"/>
                                            <w:szCs w:val="16"/>
                                          </w:rPr>
                                        </w:pPr>
                                      </w:p>
                                      <w:p w14:paraId="48BB1161" w14:textId="77777777" w:rsidR="00623431" w:rsidRDefault="00623431" w:rsidP="001D7F39">
                                        <w:pPr>
                                          <w:shd w:val="clear" w:color="auto" w:fill="FFFFFF" w:themeFill="background1"/>
                                          <w:jc w:val="center"/>
                                          <w:rPr>
                                            <w:sz w:val="16"/>
                                            <w:szCs w:val="16"/>
                                          </w:rPr>
                                        </w:pPr>
                                      </w:p>
                                      <w:p w14:paraId="4B9684D6" w14:textId="77777777" w:rsidR="00623431" w:rsidRDefault="00623431" w:rsidP="001D7F39">
                                        <w:pPr>
                                          <w:shd w:val="clear" w:color="auto" w:fill="FFFFFF" w:themeFill="background1"/>
                                          <w:jc w:val="center"/>
                                          <w:rPr>
                                            <w:sz w:val="16"/>
                                            <w:szCs w:val="16"/>
                                          </w:rPr>
                                        </w:pPr>
                                      </w:p>
                                      <w:p w14:paraId="6872F456" w14:textId="77777777" w:rsidR="00623431" w:rsidRDefault="00623431" w:rsidP="001D7F39">
                                        <w:pPr>
                                          <w:shd w:val="clear" w:color="auto" w:fill="FFFFFF" w:themeFill="background1"/>
                                          <w:jc w:val="center"/>
                                          <w:rPr>
                                            <w:sz w:val="16"/>
                                            <w:szCs w:val="16"/>
                                          </w:rPr>
                                        </w:pPr>
                                      </w:p>
                                      <w:p w14:paraId="1D1464FB" w14:textId="77777777" w:rsidR="00623431" w:rsidRDefault="00623431" w:rsidP="001D7F39">
                                        <w:pPr>
                                          <w:shd w:val="clear" w:color="auto" w:fill="FFFFFF" w:themeFill="background1"/>
                                          <w:jc w:val="center"/>
                                          <w:rPr>
                                            <w:sz w:val="16"/>
                                            <w:szCs w:val="16"/>
                                          </w:rPr>
                                        </w:pPr>
                                      </w:p>
                                      <w:p w14:paraId="3272AD94" w14:textId="77777777" w:rsidR="00623431" w:rsidRPr="001D7F39" w:rsidRDefault="00623431" w:rsidP="001D7F39">
                                        <w:pPr>
                                          <w:shd w:val="clear" w:color="auto" w:fill="FFFFFF" w:themeFill="background1"/>
                                          <w:jc w:val="center"/>
                                          <w:rPr>
                                            <w:szCs w:val="16"/>
                                          </w:rPr>
                                        </w:pPr>
                                      </w:p>
                                    </w:txbxContent>
                                  </v:textbox>
                                </v:shape>
                                <v:shape id="Tekstvak 8" o:spid="_x0000_s1030" type="#_x0000_t202" style="position:absolute;left:32156;top:5715;width:6782;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" filled="f" stroked="f" strokeweight=".5pt">
                                  <v:textbox inset="0,0,0,0">
                                    <w:txbxContent>
                                      <w:p w14:paraId="7F3AD38D" w14:textId="77777777" w:rsidR="00623431" w:rsidRDefault="00623431" w:rsidP="00A45F43">
                                        <w:pPr>
                                          <w:shd w:val="clear" w:color="auto" w:fill="FFFFFF" w:themeFill="background1"/>
                                          <w:jc w:val="center"/>
                                          <w:rPr>
                                            <w:sz w:val="16"/>
                                            <w:szCs w:val="16"/>
                                          </w:rPr>
                                        </w:pPr>
                                        <w:r>
                                          <w:rPr>
                                            <w:sz w:val="12"/>
                                            <w:szCs w:val="12"/>
                                          </w:rPr>
                                          <w:t>Incidenteel overleg met CE</w:t>
                                        </w:r>
                                      </w:p>
                                      <w:p w14:paraId="0ED2C309" w14:textId="77777777" w:rsidR="00623431" w:rsidRDefault="00623431" w:rsidP="001D7F39">
                                        <w:pPr>
                                          <w:shd w:val="clear" w:color="auto" w:fill="FFFFFF" w:themeFill="background1"/>
                                          <w:jc w:val="center"/>
                                          <w:rPr>
                                            <w:sz w:val="16"/>
                                            <w:szCs w:val="16"/>
                                          </w:rPr>
                                        </w:pPr>
                                      </w:p>
                                      <w:p w14:paraId="4690D8A8" w14:textId="77777777" w:rsidR="00623431" w:rsidRDefault="00623431" w:rsidP="001D7F39">
                                        <w:pPr>
                                          <w:shd w:val="clear" w:color="auto" w:fill="FFFFFF" w:themeFill="background1"/>
                                          <w:jc w:val="center"/>
                                          <w:rPr>
                                            <w:sz w:val="16"/>
                                            <w:szCs w:val="16"/>
                                          </w:rPr>
                                        </w:pPr>
                                      </w:p>
                                      <w:p w14:paraId="3DD47B33" w14:textId="77777777" w:rsidR="00623431" w:rsidRDefault="00623431" w:rsidP="001D7F39">
                                        <w:pPr>
                                          <w:shd w:val="clear" w:color="auto" w:fill="FFFFFF" w:themeFill="background1"/>
                                          <w:jc w:val="center"/>
                                          <w:rPr>
                                            <w:sz w:val="16"/>
                                            <w:szCs w:val="16"/>
                                          </w:rPr>
                                        </w:pPr>
                                      </w:p>
                                      <w:p w14:paraId="1B872906" w14:textId="77777777" w:rsidR="00623431" w:rsidRDefault="00623431" w:rsidP="001D7F39">
                                        <w:pPr>
                                          <w:shd w:val="clear" w:color="auto" w:fill="FFFFFF" w:themeFill="background1"/>
                                          <w:jc w:val="center"/>
                                          <w:rPr>
                                            <w:sz w:val="16"/>
                                            <w:szCs w:val="16"/>
                                          </w:rPr>
                                        </w:pPr>
                                      </w:p>
                                      <w:p w14:paraId="2B3D8853" w14:textId="77777777" w:rsidR="00623431" w:rsidRDefault="00623431" w:rsidP="001D7F39">
                                        <w:pPr>
                                          <w:shd w:val="clear" w:color="auto" w:fill="FFFFFF" w:themeFill="background1"/>
                                          <w:jc w:val="center"/>
                                          <w:rPr>
                                            <w:sz w:val="16"/>
                                            <w:szCs w:val="16"/>
                                          </w:rPr>
                                        </w:pPr>
                                      </w:p>
                                      <w:p w14:paraId="72A39404" w14:textId="77777777" w:rsidR="00623431" w:rsidRDefault="00623431" w:rsidP="001D7F39">
                                        <w:pPr>
                                          <w:shd w:val="clear" w:color="auto" w:fill="FFFFFF" w:themeFill="background1"/>
                                          <w:jc w:val="center"/>
                                          <w:rPr>
                                            <w:sz w:val="16"/>
                                            <w:szCs w:val="16"/>
                                          </w:rPr>
                                        </w:pPr>
                                      </w:p>
                                      <w:p w14:paraId="087262AE" w14:textId="77777777" w:rsidR="00623431" w:rsidRDefault="00623431" w:rsidP="001D7F39">
                                        <w:pPr>
                                          <w:shd w:val="clear" w:color="auto" w:fill="FFFFFF" w:themeFill="background1"/>
                                          <w:jc w:val="center"/>
                                          <w:rPr>
                                            <w:sz w:val="16"/>
                                            <w:szCs w:val="16"/>
                                          </w:rPr>
                                        </w:pPr>
                                      </w:p>
                                      <w:p w14:paraId="27405F31" w14:textId="77777777" w:rsidR="00623431" w:rsidRDefault="00623431" w:rsidP="001D7F39">
                                        <w:pPr>
                                          <w:shd w:val="clear" w:color="auto" w:fill="FFFFFF" w:themeFill="background1"/>
                                          <w:jc w:val="center"/>
                                          <w:rPr>
                                            <w:sz w:val="16"/>
                                            <w:szCs w:val="16"/>
                                          </w:rPr>
                                        </w:pPr>
                                      </w:p>
                                      <w:p w14:paraId="6B909432" w14:textId="77777777" w:rsidR="00623431" w:rsidRDefault="00623431" w:rsidP="001D7F39">
                                        <w:pPr>
                                          <w:shd w:val="clear" w:color="auto" w:fill="FFFFFF" w:themeFill="background1"/>
                                          <w:jc w:val="center"/>
                                          <w:rPr>
                                            <w:sz w:val="16"/>
                                            <w:szCs w:val="16"/>
                                          </w:rPr>
                                        </w:pPr>
                                      </w:p>
                                      <w:p w14:paraId="24922140" w14:textId="77777777" w:rsidR="00623431" w:rsidRPr="001D7F39" w:rsidRDefault="00623431" w:rsidP="001D7F39">
                                        <w:pPr>
                                          <w:shd w:val="clear" w:color="auto" w:fill="FFFFFF" w:themeFill="background1"/>
                                          <w:jc w:val="center"/>
                                          <w:rPr>
                                            <w:szCs w:val="16"/>
                                          </w:rPr>
                                        </w:pPr>
                                      </w:p>
                                    </w:txbxContent>
                                  </v:textbox>
                                </v:shape>
                                <v:shape id="Tekstvak 8" o:spid="_x0000_s1031" type="#_x0000_t202" style="position:absolute;left:39852;top:11887;width:579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" filled="f" stroked="f" strokeweight=".5pt">
                                  <v:textbox inset="0,0,0,0">
                                    <w:txbxContent>
                                      <w:p w14:paraId="7C3C1ADF" w14:textId="77777777" w:rsidR="00623431" w:rsidRDefault="00623431" w:rsidP="001D7F39">
                                        <w:pPr>
                                          <w:shd w:val="clear" w:color="auto" w:fill="FFFFFF" w:themeFill="background1"/>
                                          <w:jc w:val="center"/>
                                          <w:rPr>
                                            <w:sz w:val="16"/>
                                            <w:szCs w:val="16"/>
                                          </w:rPr>
                                        </w:pPr>
                                        <w:r>
                                          <w:rPr>
                                            <w:sz w:val="12"/>
                                            <w:szCs w:val="12"/>
                                          </w:rPr>
                                          <w:t>Periodiek overleg met RCC</w:t>
                                        </w:r>
                                      </w:p>
                                      <w:p w14:paraId="28DFE7B5" w14:textId="77777777" w:rsidR="00623431" w:rsidRDefault="00623431" w:rsidP="001D7F39">
                                        <w:pPr>
                                          <w:shd w:val="clear" w:color="auto" w:fill="FFFFFF" w:themeFill="background1"/>
                                          <w:jc w:val="center"/>
                                          <w:rPr>
                                            <w:sz w:val="16"/>
                                            <w:szCs w:val="16"/>
                                          </w:rPr>
                                        </w:pPr>
                                      </w:p>
                                      <w:p w14:paraId="30C8C69F" w14:textId="77777777" w:rsidR="00623431" w:rsidRDefault="00623431" w:rsidP="001D7F39">
                                        <w:pPr>
                                          <w:shd w:val="clear" w:color="auto" w:fill="FFFFFF" w:themeFill="background1"/>
                                          <w:jc w:val="center"/>
                                          <w:rPr>
                                            <w:sz w:val="16"/>
                                            <w:szCs w:val="16"/>
                                          </w:rPr>
                                        </w:pPr>
                                      </w:p>
                                      <w:p w14:paraId="2178A0A0" w14:textId="77777777" w:rsidR="00623431" w:rsidRDefault="00623431" w:rsidP="001D7F39">
                                        <w:pPr>
                                          <w:shd w:val="clear" w:color="auto" w:fill="FFFFFF" w:themeFill="background1"/>
                                          <w:jc w:val="center"/>
                                          <w:rPr>
                                            <w:sz w:val="16"/>
                                            <w:szCs w:val="16"/>
                                          </w:rPr>
                                        </w:pPr>
                                      </w:p>
                                      <w:p w14:paraId="2BB6CBF4" w14:textId="77777777" w:rsidR="00623431" w:rsidRDefault="00623431" w:rsidP="001D7F39">
                                        <w:pPr>
                                          <w:shd w:val="clear" w:color="auto" w:fill="FFFFFF" w:themeFill="background1"/>
                                          <w:jc w:val="center"/>
                                          <w:rPr>
                                            <w:sz w:val="16"/>
                                            <w:szCs w:val="16"/>
                                          </w:rPr>
                                        </w:pPr>
                                      </w:p>
                                      <w:p w14:paraId="1EBB2177" w14:textId="77777777" w:rsidR="00623431" w:rsidRDefault="00623431" w:rsidP="001D7F39">
                                        <w:pPr>
                                          <w:shd w:val="clear" w:color="auto" w:fill="FFFFFF" w:themeFill="background1"/>
                                          <w:jc w:val="center"/>
                                          <w:rPr>
                                            <w:sz w:val="16"/>
                                            <w:szCs w:val="16"/>
                                          </w:rPr>
                                        </w:pPr>
                                      </w:p>
                                      <w:p w14:paraId="0BFF9332" w14:textId="77777777" w:rsidR="00623431" w:rsidRDefault="00623431" w:rsidP="001D7F39">
                                        <w:pPr>
                                          <w:shd w:val="clear" w:color="auto" w:fill="FFFFFF" w:themeFill="background1"/>
                                          <w:jc w:val="center"/>
                                          <w:rPr>
                                            <w:sz w:val="16"/>
                                            <w:szCs w:val="16"/>
                                          </w:rPr>
                                        </w:pPr>
                                      </w:p>
                                      <w:p w14:paraId="66BEAB25" w14:textId="77777777" w:rsidR="00623431" w:rsidRDefault="00623431" w:rsidP="001D7F39">
                                        <w:pPr>
                                          <w:shd w:val="clear" w:color="auto" w:fill="FFFFFF" w:themeFill="background1"/>
                                          <w:jc w:val="center"/>
                                          <w:rPr>
                                            <w:sz w:val="16"/>
                                            <w:szCs w:val="16"/>
                                          </w:rPr>
                                        </w:pPr>
                                      </w:p>
                                      <w:p w14:paraId="3BB89D4F" w14:textId="77777777" w:rsidR="00623431" w:rsidRDefault="00623431" w:rsidP="001D7F39">
                                        <w:pPr>
                                          <w:shd w:val="clear" w:color="auto" w:fill="FFFFFF" w:themeFill="background1"/>
                                          <w:jc w:val="center"/>
                                          <w:rPr>
                                            <w:sz w:val="16"/>
                                            <w:szCs w:val="16"/>
                                          </w:rPr>
                                        </w:pPr>
                                      </w:p>
                                      <w:p w14:paraId="3477A4A2" w14:textId="77777777" w:rsidR="00623431" w:rsidRPr="001D7F39" w:rsidRDefault="00623431" w:rsidP="001D7F39">
                                        <w:pPr>
                                          <w:shd w:val="clear" w:color="auto" w:fill="FFFFFF" w:themeFill="background1"/>
                                          <w:jc w:val="center"/>
                                          <w:rPr>
                                            <w:szCs w:val="16"/>
                                          </w:rPr>
                                        </w:pPr>
                                      </w:p>
                                    </w:txbxContent>
                                  </v:textbox>
                                </v:shape>
                                <v:shape id="Tekstvak 8" o:spid="_x0000_s1032" type="#_x0000_t202" style="position:absolute;left:43967;top:14173;width:1089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5vxQAAANsAAAAPAAAAZHJzL2Rvd25yZXYueG1sRI9fa8JA&#10;EMTfC36HYwXf6kXB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Ayiz5vxQAAANsAAAAP&#10;AAAAAAAAAAAAAAAAAAcCAABkcnMvZG93bnJldi54bWxQSwUGAAAAAAMAAwC3AAAA+QIAAAAA&#10;" filled="f" stroked="f" strokeweight=".5pt">
                                  <v:textbox inset="0,0,0,0">
                                    <w:txbxContent>
                                      <w:p w14:paraId="5D08B4BB" w14:textId="77777777" w:rsidR="00623431" w:rsidRPr="001D7F39" w:rsidRDefault="00623431" w:rsidP="001D7F39">
                                        <w:pPr>
                                          <w:shd w:val="clear" w:color="auto" w:fill="FFFFFF" w:themeFill="background1"/>
                                          <w:jc w:val="center"/>
                                          <w:rPr>
                                            <w:sz w:val="16"/>
                                            <w:szCs w:val="16"/>
                                          </w:rPr>
                                        </w:pPr>
                                        <w:r w:rsidRPr="001D7F39">
                                          <w:rPr>
                                            <w:sz w:val="16"/>
                                            <w:szCs w:val="16"/>
                                          </w:rPr>
                                          <w:t>Contractmanager</w:t>
                                        </w:r>
                                      </w:p>
                                      <w:p w14:paraId="320A42E0" w14:textId="77777777" w:rsidR="00623431" w:rsidRDefault="00623431" w:rsidP="001D7F39">
                                        <w:pPr>
                                          <w:shd w:val="clear" w:color="auto" w:fill="FFFFFF" w:themeFill="background1"/>
                                          <w:jc w:val="center"/>
                                          <w:rPr>
                                            <w:sz w:val="16"/>
                                            <w:szCs w:val="16"/>
                                          </w:rPr>
                                        </w:pPr>
                                        <w:r w:rsidRPr="001D7F39">
                                          <w:rPr>
                                            <w:sz w:val="16"/>
                                            <w:szCs w:val="16"/>
                                          </w:rPr>
                                          <w:t>(CM)</w:t>
                                        </w:r>
                                      </w:p>
                                      <w:p w14:paraId="4EB45627" w14:textId="77777777" w:rsidR="00623431" w:rsidRDefault="00623431" w:rsidP="001D7F39">
                                        <w:pPr>
                                          <w:shd w:val="clear" w:color="auto" w:fill="FFFFFF" w:themeFill="background1"/>
                                          <w:jc w:val="center"/>
                                          <w:rPr>
                                            <w:sz w:val="16"/>
                                            <w:szCs w:val="16"/>
                                          </w:rPr>
                                        </w:pPr>
                                      </w:p>
                                      <w:p w14:paraId="7759FAA5" w14:textId="77777777" w:rsidR="00623431" w:rsidRDefault="00623431" w:rsidP="001D7F39">
                                        <w:pPr>
                                          <w:shd w:val="clear" w:color="auto" w:fill="FFFFFF" w:themeFill="background1"/>
                                          <w:jc w:val="center"/>
                                          <w:rPr>
                                            <w:sz w:val="16"/>
                                            <w:szCs w:val="16"/>
                                          </w:rPr>
                                        </w:pPr>
                                      </w:p>
                                      <w:p w14:paraId="51F17C09" w14:textId="77777777" w:rsidR="00623431" w:rsidRDefault="00623431" w:rsidP="001D7F39">
                                        <w:pPr>
                                          <w:shd w:val="clear" w:color="auto" w:fill="FFFFFF" w:themeFill="background1"/>
                                          <w:jc w:val="center"/>
                                          <w:rPr>
                                            <w:sz w:val="16"/>
                                            <w:szCs w:val="16"/>
                                          </w:rPr>
                                        </w:pPr>
                                      </w:p>
                                      <w:p w14:paraId="383034EB" w14:textId="77777777" w:rsidR="00623431" w:rsidRDefault="00623431" w:rsidP="001D7F39">
                                        <w:pPr>
                                          <w:shd w:val="clear" w:color="auto" w:fill="FFFFFF" w:themeFill="background1"/>
                                          <w:jc w:val="center"/>
                                          <w:rPr>
                                            <w:sz w:val="16"/>
                                            <w:szCs w:val="16"/>
                                          </w:rPr>
                                        </w:pPr>
                                      </w:p>
                                      <w:p w14:paraId="2C6AF86F" w14:textId="77777777" w:rsidR="00623431" w:rsidRDefault="00623431" w:rsidP="001D7F39">
                                        <w:pPr>
                                          <w:shd w:val="clear" w:color="auto" w:fill="FFFFFF" w:themeFill="background1"/>
                                          <w:jc w:val="center"/>
                                          <w:rPr>
                                            <w:sz w:val="16"/>
                                            <w:szCs w:val="16"/>
                                          </w:rPr>
                                        </w:pPr>
                                      </w:p>
                                      <w:p w14:paraId="1EC984BB" w14:textId="77777777" w:rsidR="00623431" w:rsidRDefault="00623431" w:rsidP="001D7F39">
                                        <w:pPr>
                                          <w:shd w:val="clear" w:color="auto" w:fill="FFFFFF" w:themeFill="background1"/>
                                          <w:jc w:val="center"/>
                                          <w:rPr>
                                            <w:sz w:val="16"/>
                                            <w:szCs w:val="16"/>
                                          </w:rPr>
                                        </w:pPr>
                                      </w:p>
                                      <w:p w14:paraId="33F5BB92" w14:textId="77777777" w:rsidR="00623431" w:rsidRDefault="00623431" w:rsidP="001D7F39">
                                        <w:pPr>
                                          <w:shd w:val="clear" w:color="auto" w:fill="FFFFFF" w:themeFill="background1"/>
                                          <w:jc w:val="center"/>
                                          <w:rPr>
                                            <w:sz w:val="16"/>
                                            <w:szCs w:val="16"/>
                                          </w:rPr>
                                        </w:pPr>
                                      </w:p>
                                      <w:p w14:paraId="7529AE5F" w14:textId="77777777" w:rsidR="00623431" w:rsidRDefault="00623431" w:rsidP="001D7F39">
                                        <w:pPr>
                                          <w:shd w:val="clear" w:color="auto" w:fill="FFFFFF" w:themeFill="background1"/>
                                          <w:jc w:val="center"/>
                                          <w:rPr>
                                            <w:sz w:val="16"/>
                                            <w:szCs w:val="16"/>
                                          </w:rPr>
                                        </w:pPr>
                                      </w:p>
                                      <w:p w14:paraId="5B1366A6" w14:textId="77777777" w:rsidR="00623431" w:rsidRDefault="00623431" w:rsidP="001D7F39">
                                        <w:pPr>
                                          <w:shd w:val="clear" w:color="auto" w:fill="FFFFFF" w:themeFill="background1"/>
                                          <w:jc w:val="center"/>
                                          <w:rPr>
                                            <w:sz w:val="16"/>
                                            <w:szCs w:val="16"/>
                                          </w:rPr>
                                        </w:pPr>
                                      </w:p>
                                      <w:p w14:paraId="1255DD20" w14:textId="77777777" w:rsidR="00623431" w:rsidRDefault="00623431" w:rsidP="001D7F39">
                                        <w:pPr>
                                          <w:shd w:val="clear" w:color="auto" w:fill="FFFFFF" w:themeFill="background1"/>
                                          <w:jc w:val="center"/>
                                          <w:rPr>
                                            <w:sz w:val="16"/>
                                            <w:szCs w:val="16"/>
                                          </w:rPr>
                                        </w:pPr>
                                      </w:p>
                                      <w:p w14:paraId="0310E0E8" w14:textId="77777777" w:rsidR="00623431" w:rsidRPr="001D7F39" w:rsidRDefault="00623431" w:rsidP="001D7F39">
                                        <w:pPr>
                                          <w:shd w:val="clear" w:color="auto" w:fill="FFFFFF" w:themeFill="background1"/>
                                          <w:jc w:val="center"/>
                                          <w:rPr>
                                            <w:szCs w:val="16"/>
                                          </w:rPr>
                                        </w:pPr>
                                      </w:p>
                                    </w:txbxContent>
                                  </v:textbox>
                                </v:shape>
                                <w10:wrap type="topAndBottom"/>
                              </v:group>
                            </w:pict>
                          </mc:Fallback>
                        </mc:AlternateContent>
                      </w:r>
                    </w:p>
                    <w:p w14:paraId="4BE08D63" w14:textId="77777777" w:rsidR="00201FD9" w:rsidRPr="00BA3FB2" w:rsidRDefault="00201FD9" w:rsidP="00836E0B">
                      <w:pPr>
                        <w:rPr>
                          <w:rFonts w:ascii="Verdana" w:hAnsi="Verdana"/>
                          <w:sz w:val="18"/>
                          <w:szCs w:val="18"/>
                          <w:lang w:val="nl-NL"/>
                        </w:rPr>
                      </w:pPr>
                    </w:p>
                    <w:p w14:paraId="009CEA4E" w14:textId="77777777" w:rsidR="00836E0B" w:rsidRPr="00BA3FB2" w:rsidRDefault="00836E0B" w:rsidP="00BF0193">
                      <w:pPr>
                        <w:rPr>
                          <w:rFonts w:ascii="Verdana" w:hAnsi="Verdana"/>
                          <w:sz w:val="18"/>
                          <w:szCs w:val="18"/>
                          <w:lang w:val="nl-NL"/>
                        </w:rPr>
                      </w:pPr>
                      <w:r w:rsidRPr="00BA3FB2">
                        <w:rPr>
                          <w:rFonts w:ascii="Verdana" w:hAnsi="Verdana"/>
                          <w:sz w:val="18"/>
                          <w:szCs w:val="18"/>
                          <w:lang w:val="nl-NL"/>
                        </w:rPr>
                        <w:t>Behalve de beschrijvingen van het periodieke contractoverleg tussen Contractmanager en Aannemer en de rol van de Contractmanager is de beschrijving van de verdere interne rolverdeling van het contractmanagement slechts ter informatie in deze Werkomschrijving opgenomen.</w:t>
                      </w:r>
                    </w:p>
                    <w:p w14:paraId="1ED575EC" w14:textId="77777777" w:rsidR="00836E0B" w:rsidRPr="00BA3FB2" w:rsidRDefault="00836E0B" w:rsidP="00BF0193">
                      <w:pPr>
                        <w:rPr>
                          <w:rFonts w:ascii="Verdana" w:hAnsi="Verdana"/>
                          <w:sz w:val="18"/>
                          <w:szCs w:val="18"/>
                          <w:u w:val="single"/>
                          <w:lang w:val="nl-NL"/>
                        </w:rPr>
                      </w:pPr>
                      <w:bookmarkStart w:id="11574" w:name="_Toc71901959"/>
                      <w:bookmarkStart w:id="11575" w:name="_Toc79070395"/>
                      <w:r w:rsidRPr="00BA3FB2">
                        <w:rPr>
                          <w:rFonts w:ascii="Verdana" w:hAnsi="Verdana"/>
                          <w:sz w:val="18"/>
                          <w:szCs w:val="18"/>
                          <w:u w:val="single"/>
                          <w:lang w:val="nl-NL"/>
                        </w:rPr>
                        <w:t>Contractoverleg</w:t>
                      </w:r>
                      <w:bookmarkEnd w:id="11574"/>
                      <w:bookmarkEnd w:id="11575"/>
                    </w:p>
                    <w:p w14:paraId="7E19B26D" w14:textId="77777777" w:rsidR="00836E0B" w:rsidRPr="00BA3FB2" w:rsidRDefault="00836E0B" w:rsidP="00BF0193">
                      <w:pPr>
                        <w:rPr>
                          <w:rFonts w:ascii="Verdana" w:hAnsi="Verdana" w:cs="Verdana"/>
                          <w:color w:val="000000"/>
                          <w:sz w:val="18"/>
                          <w:szCs w:val="18"/>
                          <w:lang w:val="nl-NL"/>
                        </w:rPr>
                      </w:pPr>
                      <w:r w:rsidRPr="00BA3FB2">
                        <w:rPr>
                          <w:rFonts w:ascii="Verdana" w:hAnsi="Verdana" w:cs="Verdana"/>
                          <w:color w:val="000000"/>
                          <w:sz w:val="18"/>
                          <w:szCs w:val="18"/>
                          <w:lang w:val="nl-NL"/>
                        </w:rPr>
                        <w:t>In het contractoverleg wordt de Aannemer beoordeeld door de Opdrachtgever of er is voldaan aan de in het bestek genoemde verplichtingen van de afgelopen periode. Het contractoverleg vindt plaats tussen de Contractmanager en de gevolmachtigde van de Aannemer, in beginsel 4 keer per jaar. Verslaglegging wordt verzorgd door de Opdrachtgever. De Contractmanager informeert bij de betrokken Regionale Contractcoördinatoren of er afwijkingen zijn die mogelijk consequenties kunnen hebben voor het al dan niet betalen van de termijnbetaling. Incidenteel kunnen de Regionale Contractcoördinatoren ook voor het contractoverleg worden uitgenodigd.</w:t>
                      </w:r>
                    </w:p>
                    <w:p w14:paraId="3ADF072E"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Contracteigenaar (CE)</w:t>
                      </w:r>
                    </w:p>
                    <w:p w14:paraId="19235072" w14:textId="77777777" w:rsidR="00836E0B" w:rsidRPr="00BA3FB2" w:rsidRDefault="00836E0B" w:rsidP="00B96C41">
                      <w:pPr>
                        <w:rPr>
                          <w:rFonts w:ascii="Verdana" w:hAnsi="Verdana" w:cs="Verdana"/>
                          <w:color w:val="000000"/>
                          <w:sz w:val="18"/>
                          <w:szCs w:val="18"/>
                          <w:lang w:val="nl-NL"/>
                        </w:rPr>
                      </w:pPr>
                      <w:r w:rsidRPr="00BA3FB2">
                        <w:rPr>
                          <w:rFonts w:ascii="Verdana" w:hAnsi="Verdana"/>
                          <w:sz w:val="18"/>
                          <w:szCs w:val="18"/>
                          <w:lang w:val="nl-NL"/>
                        </w:rPr>
                        <w:t>De (interne) rol van Contracteigenaar is belegd bij één van de Regiohoofden van afdeling Realisatie (REA). Daarmee zijn de contracten gekoppeld aan de lijnorganisatie. De Contracteigenaar treedt namens het RVB op als (gedelegeerd) Opdrachtgever en is bevoegd beslissingen te nemen met betrekking tot wijzigingen in en interpretaties van de contractinhoud (binnen zijn of haar mandaat). De Contracteigenaar overlegt incidenteel met de Contractmanager.</w:t>
                      </w:r>
                    </w:p>
                    <w:p w14:paraId="7AD1EBFE"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Contractmanager (CM)</w:t>
                      </w:r>
                    </w:p>
                    <w:p w14:paraId="62577385"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 xml:space="preserve">De rol van Contractmanager is belegd bij een medewerker van directie T&amp;P van de sectie Inkoop en Contractmanagement (ICM). In de praktijk is het de Contractmanager die periodiek contact onderhoudt met de Regionale Contractcoördinatoren en voert het contractoverleg met de Aannemer met betrekking tot de werking van het contract. De Contractmanager beheert de contractstukken en </w:t>
                      </w:r>
                      <w:r w:rsidRPr="00BA3FB2">
                        <w:rPr>
                          <w:rFonts w:ascii="Verdana" w:hAnsi="Verdana"/>
                          <w:sz w:val="18"/>
                          <w:szCs w:val="18"/>
                          <w:lang w:val="nl-NL"/>
                        </w:rPr>
                        <w:lastRenderedPageBreak/>
                        <w:t>zorgt voor uniformiteit met betrekking tot de werking van de contracten binnen de Raamovereenkomst. De Contractmanager is verantwoordelijk voor het opstellen, afstemmen en formaliseren van Voorstellen tot Wijzigingen (VtW) tot contractwijzigingen over de contracten heen en stemt dit af met de interne organisatie en de contractpartijen. De Contractmanager voert periodiek het Contractoverleg met de Aannemer.</w:t>
                      </w:r>
                    </w:p>
                    <w:p w14:paraId="4FF7A615"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Technisch Adviseur (TA)</w:t>
                      </w:r>
                    </w:p>
                    <w:p w14:paraId="6AAB5BA1"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De (interne) rol van Technisch Adviseur is belegd bij medewerker(s) van afdeling Technische Expertise (TE) of Realisatie (REA), afhankelijk van specialisme. De Technisch Adviseur fungeert als technisch inhoudelijke vraagbaak voor de Contractmanager en de Regionale Contractcoördinatoren bij contractinhoudelijke technische issues.</w:t>
                      </w:r>
                    </w:p>
                    <w:p w14:paraId="4AE70DD3"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Regionale Contractcoördinator (RCC)</w:t>
                      </w:r>
                    </w:p>
                    <w:p w14:paraId="1D0A256E" w14:textId="77777777" w:rsidR="00201FD9" w:rsidRPr="00BA3FB2" w:rsidRDefault="00836E0B" w:rsidP="00836E0B">
                      <w:pPr>
                        <w:rPr>
                          <w:rFonts w:ascii="Verdana" w:hAnsi="Verdana"/>
                          <w:sz w:val="18"/>
                          <w:szCs w:val="18"/>
                          <w:lang w:val="nl-NL"/>
                        </w:rPr>
                      </w:pPr>
                      <w:r w:rsidRPr="00BA3FB2">
                        <w:rPr>
                          <w:rFonts w:ascii="Verdana" w:hAnsi="Verdana"/>
                          <w:sz w:val="18"/>
                          <w:szCs w:val="18"/>
                          <w:lang w:val="nl-NL"/>
                        </w:rPr>
                        <w:t>De (interne) rol van Regionale Contractcoördinator is binnen de regio het centrale punt voor het toezicht op de werking van het contract en heeft periodiek overleg met de Contractmanager. Let wel: deze rol en verantwoordelijkheid gaat over de werking en interpretatie van het contract en niet over de feitelijke uitvoering en productie.</w:t>
                      </w:r>
                    </w:p>
                    <w:p w14:paraId="294AB545" w14:textId="77777777" w:rsidR="00836E0B" w:rsidRPr="00BA3FB2" w:rsidRDefault="00836E0B" w:rsidP="00B4250D">
                      <w:pPr>
                        <w:pStyle w:val="Kop2"/>
                      </w:pPr>
                      <w:bookmarkStart w:id="11576" w:name="_Toc71015633"/>
                      <w:bookmarkStart w:id="11577" w:name="_Toc71901960"/>
                      <w:bookmarkStart w:id="11578" w:name="_Toc79070396"/>
                      <w:bookmarkStart w:id="11579" w:name="_Toc97713188"/>
                      <w:r w:rsidRPr="00BA3FB2">
                        <w:t>Uitvoering</w:t>
                      </w:r>
                      <w:bookmarkEnd w:id="11576"/>
                      <w:bookmarkEnd w:id="11577"/>
                      <w:bookmarkEnd w:id="11578"/>
                      <w:bookmarkEnd w:id="11579"/>
                    </w:p>
                    <w:p w14:paraId="3218D668" w14:textId="139E3C15" w:rsidR="00836E0B" w:rsidRPr="00BA3FB2" w:rsidRDefault="00836E0B" w:rsidP="00836E0B">
                      <w:pPr>
                        <w:rPr>
                          <w:rFonts w:ascii="Verdana" w:hAnsi="Verdana"/>
                          <w:sz w:val="18"/>
                          <w:szCs w:val="18"/>
                          <w:lang w:val="nl-NL"/>
                        </w:rPr>
                      </w:pPr>
                      <w:r w:rsidRPr="00BA3FB2">
                        <w:rPr>
                          <w:rFonts w:ascii="Verdana" w:hAnsi="Verdana"/>
                          <w:sz w:val="18"/>
                          <w:szCs w:val="18"/>
                          <w:lang w:val="nl-NL"/>
                        </w:rPr>
                        <w:t xml:space="preserve">Voor deze Raamovereenkomst is onderstaande regionale structuur ingericht voor de uitvoering van de betreffende overeenkomst per </w:t>
                      </w:r>
                      <w:r w:rsidR="00683F0E">
                        <w:rPr>
                          <w:rFonts w:ascii="Verdana" w:hAnsi="Verdana"/>
                          <w:sz w:val="18"/>
                          <w:szCs w:val="18"/>
                          <w:lang w:val="nl-NL"/>
                        </w:rPr>
                        <w:t>regio</w:t>
                      </w:r>
                      <w:r w:rsidRPr="00BA3FB2">
                        <w:rPr>
                          <w:rFonts w:ascii="Verdana" w:hAnsi="Verdana"/>
                          <w:sz w:val="18"/>
                          <w:szCs w:val="18"/>
                          <w:lang w:val="nl-NL"/>
                        </w:rPr>
                        <w:t xml:space="preserve">. Het belangrijkste overlegmoment – het operationeel overleg – alsmede de diverse rollen zoals deze door </w:t>
                      </w:r>
                      <w:r w:rsidR="004A70B5" w:rsidRPr="00BA3FB2">
                        <w:rPr>
                          <w:rFonts w:ascii="Verdana" w:hAnsi="Verdana"/>
                          <w:sz w:val="18"/>
                          <w:szCs w:val="18"/>
                          <w:lang w:val="nl-NL"/>
                        </w:rPr>
                        <w:t>RVB-medewerkers</w:t>
                      </w:r>
                      <w:r w:rsidRPr="00BA3FB2">
                        <w:rPr>
                          <w:rFonts w:ascii="Verdana" w:hAnsi="Verdana"/>
                          <w:sz w:val="18"/>
                          <w:szCs w:val="18"/>
                          <w:lang w:val="nl-NL"/>
                        </w:rPr>
                        <w:t xml:space="preserve"> worden vervuld, worden nader omschreven.</w:t>
                      </w:r>
                    </w:p>
                    <w:p w14:paraId="7DE6326A" w14:textId="77777777" w:rsidR="00836E0B" w:rsidRPr="00BA3FB2" w:rsidRDefault="00836E0B" w:rsidP="00836E0B">
                      <w:pPr>
                        <w:outlineLvl w:val="4"/>
                        <w:rPr>
                          <w:rFonts w:ascii="Verdana" w:hAnsi="Verdana"/>
                          <w:sz w:val="18"/>
                          <w:szCs w:val="18"/>
                          <w:u w:val="single"/>
                          <w:lang w:val="nl-NL"/>
                        </w:rPr>
                      </w:pPr>
                      <w:bookmarkStart w:id="11580" w:name="_Toc71901961"/>
                      <w:bookmarkStart w:id="11581" w:name="_Toc79070397"/>
                      <w:bookmarkStart w:id="11582" w:name="_Toc97713189"/>
                      <w:r w:rsidRPr="00BA3FB2">
                        <w:rPr>
                          <w:rFonts w:ascii="Verdana" w:hAnsi="Verdana"/>
                          <w:sz w:val="18"/>
                          <w:szCs w:val="18"/>
                          <w:u w:val="single"/>
                          <w:lang w:val="nl-NL"/>
                        </w:rPr>
                        <w:t>Operationeel overleg</w:t>
                      </w:r>
                      <w:bookmarkEnd w:id="11580"/>
                      <w:bookmarkEnd w:id="11581"/>
                      <w:bookmarkEnd w:id="11582"/>
                    </w:p>
                    <w:p w14:paraId="0328F629"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Het operationeel overleg heeft als doel om de dagelijkse gang van zaken te bespreken en te zorgen voor een soepele en continue samenwerking. De Projectleider Keuringen is doorgaans de functionaris die periodiek een operationeel overleg met de Aannemer zal hebben. Indien nodig kan bijvoorbeeld een andere Projectleider aanschuiven, bijvoorbeeld de Projectleider NPO (Storingen) wanneer er iets specifieks speelt met betrekking tot het oplossen van Storingen.</w:t>
                      </w:r>
                    </w:p>
                    <w:p w14:paraId="55783ADD"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Om te zorgen dat het periodieke operationele overleg effectief en efficiënt verloopt, is het goed om vast te leggen hoe dat ingericht zal worden (om te voorkomen dat dit structureel met een onnodig grote groep gaat plaatsvinden). De frequentie is nader te bepalen en kan per situatie en contract verschillen: vaak genoeg, maar zeker niet vaker dan nodig. De Aannemer kan rekening houden met 1 keer per maand regionaal overleg.</w:t>
                      </w:r>
                    </w:p>
                    <w:p w14:paraId="0077246E"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De producten die de regionale projectleiders behandelen zijn divers en daarom onderscheiden wij de volgende projectleiders rollen:</w:t>
                      </w:r>
                    </w:p>
                    <w:p w14:paraId="75BD48E7"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Projectleider Keuringen</w:t>
                      </w:r>
                    </w:p>
                    <w:p w14:paraId="79A2C7EB" w14:textId="77777777" w:rsidR="00836E0B" w:rsidRPr="00BA3FB2" w:rsidRDefault="00836E0B" w:rsidP="00836E0B">
                      <w:pPr>
                        <w:rPr>
                          <w:rFonts w:ascii="Verdana" w:hAnsi="Verdana"/>
                          <w:bCs/>
                          <w:sz w:val="18"/>
                          <w:szCs w:val="18"/>
                          <w:lang w:val="nl-NL"/>
                        </w:rPr>
                      </w:pPr>
                      <w:r w:rsidRPr="00BA3FB2">
                        <w:rPr>
                          <w:rFonts w:ascii="Verdana" w:hAnsi="Verdana"/>
                          <w:sz w:val="18"/>
                          <w:szCs w:val="18"/>
                          <w:lang w:val="nl-NL"/>
                        </w:rPr>
                        <w:t>De hoofdmoot van het Werk bestaat uit het uitvoeren van de geplande PO-activiteiten (preventief onderhoud en preventieve inspecties). Dit zal een continue en geplande werkstroom zijn. Hieruit vloeien ook Manco’s voort, die hersteld moeten worden en de daaropvolgende Herkeuringen. Voor dit deel van het Werk is de Projectleider Keuringen verantwoordelijk.</w:t>
                      </w:r>
                    </w:p>
                    <w:p w14:paraId="74DC6D71"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Projectleider NPO (Niet-Planbaar Onderhoud)</w:t>
                      </w:r>
                    </w:p>
                    <w:p w14:paraId="475F779E" w14:textId="4F08021F" w:rsidR="00836E0B" w:rsidRPr="00BA3FB2" w:rsidRDefault="00836E0B" w:rsidP="00836E0B">
                      <w:pPr>
                        <w:rPr>
                          <w:rFonts w:ascii="Verdana" w:hAnsi="Verdana"/>
                          <w:sz w:val="18"/>
                          <w:szCs w:val="18"/>
                          <w:lang w:val="nl-NL"/>
                        </w:rPr>
                      </w:pPr>
                      <w:r w:rsidRPr="00BA3FB2">
                        <w:rPr>
                          <w:rFonts w:ascii="Verdana" w:hAnsi="Verdana"/>
                          <w:sz w:val="18"/>
                          <w:szCs w:val="18"/>
                          <w:lang w:val="nl-NL"/>
                        </w:rPr>
                        <w:t xml:space="preserve">Het herstellen van Storingen, meer incidenteel van aard. De rol van Projectleider NPO wordt vaak vervuld door de Objectmanager Defensie van een bepaald object. Per </w:t>
                      </w:r>
                      <w:r w:rsidR="00683F0E">
                        <w:rPr>
                          <w:rFonts w:ascii="Verdana" w:hAnsi="Verdana"/>
                          <w:sz w:val="18"/>
                          <w:szCs w:val="18"/>
                          <w:lang w:val="nl-NL"/>
                        </w:rPr>
                        <w:t>regio</w:t>
                      </w:r>
                      <w:r w:rsidRPr="00BA3FB2">
                        <w:rPr>
                          <w:rFonts w:ascii="Verdana" w:hAnsi="Verdana"/>
                          <w:sz w:val="18"/>
                          <w:szCs w:val="18"/>
                          <w:lang w:val="nl-NL"/>
                        </w:rPr>
                        <w:t xml:space="preserve"> kunnen er meerdere Objectmanagers Defensie zijn, afhankelijk van de omvang van de Defensieportefeuille. </w:t>
                      </w:r>
                    </w:p>
                    <w:p w14:paraId="347CD412"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Projectleider EOW (Extra Opgekomen Werkzaamheden)</w:t>
                      </w:r>
                    </w:p>
                    <w:p w14:paraId="33E0910E" w14:textId="2CDB29CE" w:rsidR="00836E0B" w:rsidRPr="00BA3FB2" w:rsidRDefault="00836E0B" w:rsidP="00836E0B">
                      <w:pPr>
                        <w:rPr>
                          <w:rFonts w:ascii="Verdana" w:hAnsi="Verdana"/>
                          <w:sz w:val="18"/>
                          <w:szCs w:val="18"/>
                          <w:lang w:val="nl-NL"/>
                        </w:rPr>
                      </w:pPr>
                      <w:r w:rsidRPr="00BA3FB2">
                        <w:rPr>
                          <w:rFonts w:ascii="Verdana" w:hAnsi="Verdana"/>
                          <w:sz w:val="18"/>
                          <w:szCs w:val="18"/>
                          <w:lang w:val="nl-NL"/>
                        </w:rPr>
                        <w:t xml:space="preserve">Met Extra Opgekomen Werkzaamheden wordt gedoeld op COVO’s, monodisciplinaire projecten, vervangingen van installaties en </w:t>
                      </w:r>
                      <w:r w:rsidR="004A70B5" w:rsidRPr="00BA3FB2">
                        <w:rPr>
                          <w:rFonts w:ascii="Verdana" w:hAnsi="Verdana"/>
                          <w:sz w:val="18"/>
                          <w:szCs w:val="18"/>
                          <w:lang w:val="nl-NL"/>
                        </w:rPr>
                        <w:t>NOU-werkzaamheden</w:t>
                      </w:r>
                      <w:r w:rsidRPr="00BA3FB2">
                        <w:rPr>
                          <w:rFonts w:ascii="Verdana" w:hAnsi="Verdana"/>
                          <w:sz w:val="18"/>
                          <w:szCs w:val="18"/>
                          <w:lang w:val="nl-NL"/>
                        </w:rPr>
                        <w:t xml:space="preserve"> (Nader Opgekomen Urgentie). Deze werkzaamheden zijn zeer variabel in volume. De rol van Projectleider EOW wordt ook vaak vervuld door de Objectmanager Defensie van een bepaald object. Per </w:t>
                      </w:r>
                      <w:r w:rsidR="00683F0E">
                        <w:rPr>
                          <w:rFonts w:ascii="Verdana" w:hAnsi="Verdana"/>
                          <w:sz w:val="18"/>
                          <w:szCs w:val="18"/>
                          <w:lang w:val="nl-NL"/>
                        </w:rPr>
                        <w:t>regio</w:t>
                      </w:r>
                      <w:r w:rsidRPr="00BA3FB2">
                        <w:rPr>
                          <w:rFonts w:ascii="Verdana" w:hAnsi="Verdana"/>
                          <w:sz w:val="18"/>
                          <w:szCs w:val="18"/>
                          <w:lang w:val="nl-NL"/>
                        </w:rPr>
                        <w:t xml:space="preserve"> zijn er meerdere Objectmanagers Defensie.</w:t>
                      </w:r>
                    </w:p>
                    <w:p w14:paraId="492989BF"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lastRenderedPageBreak/>
                        <w:t xml:space="preserve">De Projectleiders worden in de uitvoering ondersteund door technici met o.a. de rollen van Contracthouders, Toezichthouders en/of (Hoofd-)Behandelaars EOW: </w:t>
                      </w:r>
                    </w:p>
                    <w:p w14:paraId="59963F0C"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Toezichthouder</w:t>
                      </w:r>
                    </w:p>
                    <w:p w14:paraId="73FDA751"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De Toezichthouder controleert de uitgevoerde werkzaamheden van Aannemer. Hij is de 1</w:t>
                      </w:r>
                      <w:r w:rsidRPr="00BA3FB2">
                        <w:rPr>
                          <w:rFonts w:ascii="Verdana" w:hAnsi="Verdana"/>
                          <w:sz w:val="18"/>
                          <w:szCs w:val="18"/>
                          <w:vertAlign w:val="superscript"/>
                          <w:lang w:val="nl-NL"/>
                        </w:rPr>
                        <w:t>e</w:t>
                      </w:r>
                      <w:r w:rsidRPr="00BA3FB2">
                        <w:rPr>
                          <w:rFonts w:ascii="Verdana" w:hAnsi="Verdana"/>
                          <w:sz w:val="18"/>
                          <w:szCs w:val="18"/>
                          <w:lang w:val="nl-NL"/>
                        </w:rPr>
                        <w:t xml:space="preserve"> contactpersoon voor de Aannemer ter plaatse op het object. Binnen het mandaat van de toezichthouder zal deze opdrachten via Ultimo verstrekken.</w:t>
                      </w:r>
                    </w:p>
                    <w:p w14:paraId="6508C735"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Contracthouder</w:t>
                      </w:r>
                    </w:p>
                    <w:p w14:paraId="1CCF34F7"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De Contracthouder werkt in ondersteuning van de Projectleider Keuringen en kan op dagelijkse basis contact hebben met de Aannemer. Binnen het mandaat van de contracthouder zal deze opdrachten verstrekken via Ultimo.</w:t>
                      </w:r>
                    </w:p>
                    <w:p w14:paraId="542FB31C"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(Hoofd-)Behandelaar EOW</w:t>
                      </w:r>
                    </w:p>
                    <w:p w14:paraId="44F708AC" w14:textId="77777777" w:rsidR="00836E0B" w:rsidRPr="00BA3FB2" w:rsidRDefault="00836E0B" w:rsidP="00836E0B">
                      <w:pPr>
                        <w:rPr>
                          <w:rFonts w:ascii="Verdana" w:hAnsi="Verdana"/>
                          <w:sz w:val="18"/>
                          <w:szCs w:val="18"/>
                          <w:lang w:val="nl-NL"/>
                        </w:rPr>
                      </w:pPr>
                      <w:r w:rsidRPr="00BA3FB2">
                        <w:rPr>
                          <w:rFonts w:ascii="Verdana" w:hAnsi="Verdana"/>
                          <w:sz w:val="18"/>
                          <w:szCs w:val="18"/>
                          <w:lang w:val="nl-NL"/>
                        </w:rPr>
                        <w:t xml:space="preserve">De (hoofd-)behandelaar EOW zal voor </w:t>
                      </w:r>
                      <w:r w:rsidR="004A70B5" w:rsidRPr="00BA3FB2">
                        <w:rPr>
                          <w:rFonts w:ascii="Verdana" w:hAnsi="Verdana"/>
                          <w:sz w:val="18"/>
                          <w:szCs w:val="18"/>
                          <w:lang w:val="nl-NL"/>
                        </w:rPr>
                        <w:t>EOW-projecten</w:t>
                      </w:r>
                      <w:r w:rsidRPr="00BA3FB2">
                        <w:rPr>
                          <w:rFonts w:ascii="Verdana" w:hAnsi="Verdana"/>
                          <w:sz w:val="18"/>
                          <w:szCs w:val="18"/>
                          <w:lang w:val="nl-NL"/>
                        </w:rPr>
                        <w:t xml:space="preserve"> (COVO, monodisciplinaire projecten, vervangingen en </w:t>
                      </w:r>
                      <w:r w:rsidR="004A70B5" w:rsidRPr="00BA3FB2">
                        <w:rPr>
                          <w:rFonts w:ascii="Verdana" w:hAnsi="Verdana"/>
                          <w:sz w:val="18"/>
                          <w:szCs w:val="18"/>
                          <w:lang w:val="nl-NL"/>
                        </w:rPr>
                        <w:t>NOU-werkzaamheden</w:t>
                      </w:r>
                      <w:r w:rsidRPr="00BA3FB2">
                        <w:rPr>
                          <w:rFonts w:ascii="Verdana" w:hAnsi="Verdana"/>
                          <w:sz w:val="18"/>
                          <w:szCs w:val="18"/>
                          <w:lang w:val="nl-NL"/>
                        </w:rPr>
                        <w:t>) de offerteaanvraag doen, binnen mandaat opdracht verstrekken, toezicht houden op de uitvoer en opleveren.</w:t>
                      </w:r>
                    </w:p>
                    <w:p w14:paraId="54147D9C" w14:textId="77777777" w:rsidR="00836E0B" w:rsidRPr="00BA3FB2" w:rsidRDefault="00836E0B" w:rsidP="00836E0B">
                      <w:pPr>
                        <w:rPr>
                          <w:rFonts w:ascii="Verdana" w:hAnsi="Verdana"/>
                          <w:bCs/>
                          <w:sz w:val="18"/>
                          <w:szCs w:val="18"/>
                          <w:u w:val="single"/>
                          <w:lang w:val="nl-NL"/>
                        </w:rPr>
                      </w:pPr>
                      <w:r w:rsidRPr="00BA3FB2">
                        <w:rPr>
                          <w:rFonts w:ascii="Verdana" w:hAnsi="Verdana"/>
                          <w:bCs/>
                          <w:sz w:val="18"/>
                          <w:szCs w:val="18"/>
                          <w:u w:val="single"/>
                          <w:lang w:val="nl-NL"/>
                        </w:rPr>
                        <w:t>Service Desk Defensie medewerker</w:t>
                      </w:r>
                    </w:p>
                    <w:p w14:paraId="31239C52" w14:textId="77777777" w:rsidR="00E30AE7" w:rsidRPr="00BA3FB2" w:rsidRDefault="00836E0B" w:rsidP="00836E0B">
                      <w:pPr>
                        <w:rPr>
                          <w:rFonts w:ascii="Verdana" w:hAnsi="Verdana"/>
                          <w:sz w:val="18"/>
                          <w:szCs w:val="18"/>
                        </w:rPr>
                      </w:pPr>
                      <w:r w:rsidRPr="00BA3FB2">
                        <w:rPr>
                          <w:rFonts w:ascii="Verdana" w:hAnsi="Verdana"/>
                          <w:sz w:val="18"/>
                          <w:szCs w:val="18"/>
                          <w:lang w:val="nl-NL"/>
                        </w:rPr>
                        <w:t xml:space="preserve">De Service </w:t>
                      </w:r>
                      <w:r w:rsidR="00180B71" w:rsidRPr="00BA3FB2">
                        <w:rPr>
                          <w:rFonts w:ascii="Verdana" w:hAnsi="Verdana"/>
                          <w:sz w:val="18"/>
                          <w:szCs w:val="18"/>
                          <w:lang w:val="nl-NL"/>
                        </w:rPr>
                        <w:t>vastgoed</w:t>
                      </w:r>
                      <w:r w:rsidRPr="00BA3FB2">
                        <w:rPr>
                          <w:rFonts w:ascii="Verdana" w:hAnsi="Verdana"/>
                          <w:sz w:val="18"/>
                          <w:szCs w:val="18"/>
                          <w:lang w:val="nl-NL"/>
                        </w:rPr>
                        <w:t xml:space="preserve"> Defensie medewerker ontvangt storingsmeldingen vanuit Defensie. De Aannemer zal via deze Service </w:t>
                      </w:r>
                      <w:r w:rsidR="00180B71" w:rsidRPr="00BA3FB2">
                        <w:rPr>
                          <w:rFonts w:ascii="Verdana" w:hAnsi="Verdana"/>
                          <w:sz w:val="18"/>
                          <w:szCs w:val="18"/>
                          <w:lang w:val="nl-NL"/>
                        </w:rPr>
                        <w:t xml:space="preserve">vastgoed </w:t>
                      </w:r>
                      <w:r w:rsidRPr="00BA3FB2">
                        <w:rPr>
                          <w:rFonts w:ascii="Verdana" w:hAnsi="Verdana"/>
                          <w:sz w:val="18"/>
                          <w:szCs w:val="18"/>
                          <w:lang w:val="nl-NL"/>
                        </w:rPr>
                        <w:t>Defensie (S</w:t>
                      </w:r>
                      <w:r w:rsidR="00180B71" w:rsidRPr="00BA3FB2">
                        <w:rPr>
                          <w:rFonts w:ascii="Verdana" w:hAnsi="Verdana"/>
                          <w:sz w:val="18"/>
                          <w:szCs w:val="18"/>
                          <w:lang w:val="nl-NL"/>
                        </w:rPr>
                        <w:t>V</w:t>
                      </w:r>
                      <w:r w:rsidRPr="00BA3FB2">
                        <w:rPr>
                          <w:rFonts w:ascii="Verdana" w:hAnsi="Verdana"/>
                          <w:sz w:val="18"/>
                          <w:szCs w:val="18"/>
                          <w:lang w:val="nl-NL"/>
                        </w:rPr>
                        <w:t xml:space="preserve">D) opdrachtbonnen vanuit Ultimo ontvangen. </w:t>
                      </w:r>
                      <w:r w:rsidRPr="00BA3FB2">
                        <w:rPr>
                          <w:rFonts w:ascii="Verdana" w:hAnsi="Verdana"/>
                          <w:sz w:val="18"/>
                          <w:szCs w:val="18"/>
                        </w:rPr>
                        <w:t>Spoedeisende storingen worden door S</w:t>
                      </w:r>
                      <w:r w:rsidR="00180B71" w:rsidRPr="00BA3FB2">
                        <w:rPr>
                          <w:rFonts w:ascii="Verdana" w:hAnsi="Verdana"/>
                          <w:sz w:val="18"/>
                          <w:szCs w:val="18"/>
                        </w:rPr>
                        <w:t>V</w:t>
                      </w:r>
                      <w:r w:rsidRPr="00BA3FB2">
                        <w:rPr>
                          <w:rFonts w:ascii="Verdana" w:hAnsi="Verdana"/>
                          <w:sz w:val="18"/>
                          <w:szCs w:val="18"/>
                        </w:rPr>
                        <w:t xml:space="preserve">D telefonisch gemeld. </w:t>
                      </w:r>
                    </w:p>
                    <w:p w14:paraId="3E30B6AD" w14:textId="77777777" w:rsidR="00836E0B" w:rsidRPr="00BA3FB2" w:rsidRDefault="00836E0B" w:rsidP="00B4250D">
                      <w:pPr>
                        <w:pStyle w:val="Kop2"/>
                      </w:pPr>
                      <w:bookmarkStart w:id="11583" w:name="_Toc71015634"/>
                      <w:bookmarkStart w:id="11584" w:name="_Toc71901962"/>
                      <w:bookmarkStart w:id="11585" w:name="_Toc79070398"/>
                      <w:bookmarkStart w:id="11586" w:name="_Toc97713190"/>
                      <w:r w:rsidRPr="00BA3FB2">
                        <w:t>Escalatie</w:t>
                      </w:r>
                      <w:bookmarkEnd w:id="11583"/>
                      <w:bookmarkEnd w:id="11584"/>
                      <w:bookmarkEnd w:id="11585"/>
                      <w:bookmarkEnd w:id="11586"/>
                    </w:p>
                    <w:p w14:paraId="6DDCF039" w14:textId="77777777" w:rsidR="00836E0B" w:rsidRPr="00BA3FB2" w:rsidRDefault="00836E0B" w:rsidP="00836E0B">
                      <w:pPr>
                        <w:autoSpaceDE w:val="0"/>
                        <w:autoSpaceDN w:val="0"/>
                        <w:adjustRightInd w:val="0"/>
                        <w:rPr>
                          <w:rFonts w:ascii="Verdana" w:hAnsi="Verdana"/>
                          <w:sz w:val="18"/>
                          <w:szCs w:val="18"/>
                          <w:lang w:val="nl-NL"/>
                        </w:rPr>
                      </w:pPr>
                      <w:r w:rsidRPr="00BA3FB2">
                        <w:rPr>
                          <w:rFonts w:ascii="Verdana" w:hAnsi="Verdana"/>
                          <w:sz w:val="18"/>
                          <w:szCs w:val="18"/>
                          <w:lang w:val="nl-NL"/>
                        </w:rPr>
                        <w:t>Voor de Aannemer is de volgorde van escalatie in de uitvoering afhankelijk van het product:</w:t>
                      </w:r>
                    </w:p>
                    <w:p w14:paraId="4FF8B1B1" w14:textId="77777777" w:rsidR="00836E0B" w:rsidRPr="00BA3FB2" w:rsidRDefault="00836E0B" w:rsidP="00836E0B">
                      <w:pPr>
                        <w:autoSpaceDE w:val="0"/>
                        <w:autoSpaceDN w:val="0"/>
                        <w:adjustRightInd w:val="0"/>
                        <w:rPr>
                          <w:rFonts w:ascii="Verdana" w:hAnsi="Verdana"/>
                          <w:sz w:val="18"/>
                          <w:szCs w:val="18"/>
                          <w:lang w:val="nl-NL"/>
                        </w:rPr>
                      </w:pPr>
                    </w:p>
                    <w:tbl>
                      <w:tblPr>
                        <w:tblStyle w:val="Tabelraster"/>
                        <w:tblW w:w="0" w:type="auto"/>
                        <w:jc w:val="center"/>
                        <w:tblCellMar>
                          <w:top w:w="113" w:type="dxa"/>
                          <w:left w:w="57" w:type="dxa"/>
                          <w:bottom w:w="113" w:type="dxa"/>
                          <w:right w:w="57" w:type="dxa"/>
                        </w:tblCellMar>
                        <w:tblLook w:val="04A0" w:firstRow="1" w:lastRow="0" w:firstColumn="1" w:lastColumn="0" w:noHBand="0" w:noVBand="1"/>
                      </w:tblPr>
                      <w:tblGrid>
                        <w:gridCol w:w="2644"/>
                        <w:gridCol w:w="2644"/>
                        <w:gridCol w:w="2645"/>
                      </w:tblGrid>
                      <w:tr w:rsidR="00836E0B" w:rsidRPr="0006398F" w14:paraId="600033EC" w14:textId="77777777" w:rsidTr="002C357C">
                        <w:trPr>
                          <w:jc w:val="center"/>
                        </w:trPr>
                        <w:tc>
                          <w:tcPr>
                            <w:tcW w:w="2644" w:type="dxa"/>
                          </w:tcPr>
                          <w:p w14:paraId="12C5BE3A"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Planbaar Onderhoud,</w:t>
                            </w:r>
                          </w:p>
                          <w:p w14:paraId="471F7243"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Manco’s, Herkeuringen</w:t>
                            </w:r>
                          </w:p>
                        </w:tc>
                        <w:tc>
                          <w:tcPr>
                            <w:tcW w:w="2644" w:type="dxa"/>
                          </w:tcPr>
                          <w:p w14:paraId="1C6F6137"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Niet-Planbaar Onderhoud,</w:t>
                            </w:r>
                          </w:p>
                          <w:p w14:paraId="77F12B88" w14:textId="77777777" w:rsidR="00836E0B" w:rsidRPr="00BA3FB2" w:rsidRDefault="00836E0B" w:rsidP="00836E0B">
                            <w:pPr>
                              <w:autoSpaceDE w:val="0"/>
                              <w:autoSpaceDN w:val="0"/>
                              <w:adjustRightInd w:val="0"/>
                              <w:jc w:val="center"/>
                              <w:rPr>
                                <w:rFonts w:ascii="Verdana" w:hAnsi="Verdana"/>
                                <w:bCs/>
                                <w:sz w:val="18"/>
                                <w:szCs w:val="18"/>
                              </w:rPr>
                            </w:pPr>
                            <w:r w:rsidRPr="00BA3FB2">
                              <w:rPr>
                                <w:rFonts w:ascii="Verdana" w:hAnsi="Verdana"/>
                                <w:bCs/>
                                <w:sz w:val="18"/>
                                <w:szCs w:val="18"/>
                              </w:rPr>
                              <w:t>Storingen</w:t>
                            </w:r>
                          </w:p>
                        </w:tc>
                        <w:tc>
                          <w:tcPr>
                            <w:tcW w:w="2645" w:type="dxa"/>
                          </w:tcPr>
                          <w:p w14:paraId="7A1FF537" w14:textId="77777777" w:rsidR="00836E0B" w:rsidRPr="00BA3FB2" w:rsidRDefault="00836E0B" w:rsidP="00836E0B">
                            <w:pPr>
                              <w:autoSpaceDE w:val="0"/>
                              <w:autoSpaceDN w:val="0"/>
                              <w:adjustRightInd w:val="0"/>
                              <w:jc w:val="center"/>
                              <w:rPr>
                                <w:rFonts w:ascii="Verdana" w:hAnsi="Verdana"/>
                                <w:bCs/>
                                <w:sz w:val="18"/>
                                <w:szCs w:val="18"/>
                                <w:lang w:val="nl-NL"/>
                              </w:rPr>
                            </w:pPr>
                            <w:r w:rsidRPr="00BA3FB2">
                              <w:rPr>
                                <w:rFonts w:ascii="Verdana" w:hAnsi="Verdana"/>
                                <w:bCs/>
                                <w:sz w:val="18"/>
                                <w:szCs w:val="18"/>
                                <w:lang w:val="nl-NL"/>
                              </w:rPr>
                              <w:t>Extra Opgekomen Werkzaamheden</w:t>
                            </w:r>
                          </w:p>
                          <w:p w14:paraId="370F4614" w14:textId="77777777" w:rsidR="00836E0B" w:rsidRPr="00BA3FB2" w:rsidRDefault="00836E0B" w:rsidP="00836E0B">
                            <w:pPr>
                              <w:autoSpaceDE w:val="0"/>
                              <w:autoSpaceDN w:val="0"/>
                              <w:adjustRightInd w:val="0"/>
                              <w:jc w:val="center"/>
                              <w:rPr>
                                <w:rFonts w:ascii="Verdana" w:hAnsi="Verdana"/>
                                <w:bCs/>
                                <w:sz w:val="18"/>
                                <w:szCs w:val="18"/>
                                <w:lang w:val="nl-NL"/>
                              </w:rPr>
                            </w:pPr>
                            <w:r w:rsidRPr="00BA3FB2">
                              <w:rPr>
                                <w:rFonts w:ascii="Verdana" w:hAnsi="Verdana"/>
                                <w:bCs/>
                                <w:sz w:val="18"/>
                                <w:szCs w:val="18"/>
                                <w:lang w:val="nl-NL"/>
                              </w:rPr>
                              <w:t>COVO, projecten, vervangingen, NOU</w:t>
                            </w:r>
                          </w:p>
                        </w:tc>
                      </w:tr>
                      <w:tr w:rsidR="00836E0B" w:rsidRPr="00BA3FB2" w14:paraId="7532F147" w14:textId="77777777" w:rsidTr="002C357C">
                        <w:trPr>
                          <w:jc w:val="center"/>
                        </w:trPr>
                        <w:tc>
                          <w:tcPr>
                            <w:tcW w:w="2644" w:type="dxa"/>
                          </w:tcPr>
                          <w:p w14:paraId="02D4C998"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Contracteigenaar</w:t>
                            </w:r>
                          </w:p>
                        </w:tc>
                        <w:tc>
                          <w:tcPr>
                            <w:tcW w:w="2644" w:type="dxa"/>
                          </w:tcPr>
                          <w:p w14:paraId="38466C10"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Contracteigenaar</w:t>
                            </w:r>
                          </w:p>
                        </w:tc>
                        <w:tc>
                          <w:tcPr>
                            <w:tcW w:w="2645" w:type="dxa"/>
                          </w:tcPr>
                          <w:p w14:paraId="00AC833A"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Contracteigenaar</w:t>
                            </w:r>
                          </w:p>
                        </w:tc>
                      </w:tr>
                      <w:tr w:rsidR="00836E0B" w:rsidRPr="00BA3FB2" w14:paraId="6237DB7E" w14:textId="77777777" w:rsidTr="002C357C">
                        <w:trPr>
                          <w:jc w:val="center"/>
                        </w:trPr>
                        <w:tc>
                          <w:tcPr>
                            <w:tcW w:w="2644" w:type="dxa"/>
                          </w:tcPr>
                          <w:p w14:paraId="3E5F2D40"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Contractmanager</w:t>
                            </w:r>
                          </w:p>
                        </w:tc>
                        <w:tc>
                          <w:tcPr>
                            <w:tcW w:w="2644" w:type="dxa"/>
                          </w:tcPr>
                          <w:p w14:paraId="6457CA6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Contractmanager</w:t>
                            </w:r>
                          </w:p>
                        </w:tc>
                        <w:tc>
                          <w:tcPr>
                            <w:tcW w:w="2645" w:type="dxa"/>
                          </w:tcPr>
                          <w:p w14:paraId="16FC258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Contractmanager</w:t>
                            </w:r>
                          </w:p>
                        </w:tc>
                      </w:tr>
                      <w:tr w:rsidR="00836E0B" w:rsidRPr="00BA3FB2" w14:paraId="64C3AFDC" w14:textId="77777777" w:rsidTr="002C357C">
                        <w:trPr>
                          <w:jc w:val="center"/>
                        </w:trPr>
                        <w:tc>
                          <w:tcPr>
                            <w:tcW w:w="2644" w:type="dxa"/>
                          </w:tcPr>
                          <w:p w14:paraId="13EC66DD"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Projectleider Keuringen</w:t>
                            </w:r>
                          </w:p>
                        </w:tc>
                        <w:tc>
                          <w:tcPr>
                            <w:tcW w:w="2644" w:type="dxa"/>
                          </w:tcPr>
                          <w:p w14:paraId="6F32E9F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Projectleider NPO</w:t>
                            </w:r>
                          </w:p>
                          <w:p w14:paraId="0F45FBED"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(OM Defensie)</w:t>
                            </w:r>
                          </w:p>
                        </w:tc>
                        <w:tc>
                          <w:tcPr>
                            <w:tcW w:w="2645" w:type="dxa"/>
                          </w:tcPr>
                          <w:p w14:paraId="0ADE7543"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Projectleider EOW</w:t>
                            </w:r>
                          </w:p>
                          <w:p w14:paraId="13454DBB"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(OM Defensie)</w:t>
                            </w:r>
                          </w:p>
                        </w:tc>
                      </w:tr>
                      <w:tr w:rsidR="00836E0B" w:rsidRPr="00BA3FB2" w14:paraId="19249B07" w14:textId="77777777" w:rsidTr="002C357C">
                        <w:trPr>
                          <w:jc w:val="center"/>
                        </w:trPr>
                        <w:tc>
                          <w:tcPr>
                            <w:tcW w:w="2644" w:type="dxa"/>
                          </w:tcPr>
                          <w:p w14:paraId="423E7C37"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Contracthouder</w:t>
                            </w:r>
                          </w:p>
                        </w:tc>
                        <w:tc>
                          <w:tcPr>
                            <w:tcW w:w="2644" w:type="dxa"/>
                          </w:tcPr>
                          <w:p w14:paraId="72301608"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Toezichthouder</w:t>
                            </w:r>
                          </w:p>
                        </w:tc>
                        <w:tc>
                          <w:tcPr>
                            <w:tcW w:w="2645" w:type="dxa"/>
                          </w:tcPr>
                          <w:p w14:paraId="39CA18C2" w14:textId="77777777" w:rsidR="00836E0B" w:rsidRPr="00BA3FB2" w:rsidRDefault="00836E0B" w:rsidP="00836E0B">
                            <w:pPr>
                              <w:autoSpaceDE w:val="0"/>
                              <w:autoSpaceDN w:val="0"/>
                              <w:adjustRightInd w:val="0"/>
                              <w:jc w:val="center"/>
                              <w:rPr>
                                <w:rFonts w:ascii="Verdana" w:hAnsi="Verdana"/>
                                <w:sz w:val="18"/>
                                <w:szCs w:val="18"/>
                              </w:rPr>
                            </w:pPr>
                            <w:r w:rsidRPr="00BA3FB2">
                              <w:rPr>
                                <w:rFonts w:ascii="Verdana" w:hAnsi="Verdana"/>
                                <w:sz w:val="18"/>
                                <w:szCs w:val="18"/>
                              </w:rPr>
                              <w:t>(Hoofd-)Behandelaar EOW</w:t>
                            </w:r>
                          </w:p>
                        </w:tc>
                      </w:tr>
                    </w:tbl>
                  </w:sdtContent>
                </w:sdt>
              </w:sdtContent>
            </w:sdt>
          </w:sdtContent>
        </w:sdt>
      </w:sdtContent>
    </w:sdt>
    <w:sdt>
      <w:sdtPr>
        <w:rPr>
          <w:rFonts w:ascii="Verdana" w:hAnsi="Verdana"/>
          <w:i/>
          <w:sz w:val="18"/>
          <w:szCs w:val="18"/>
        </w:rPr>
        <w:id w:val="2049334917"/>
        <w:placeholder>
          <w:docPart w:val="DefaultPlaceholder_-1854013440"/>
        </w:placeholder>
      </w:sdtPr>
      <w:sdtEndPr/>
      <w:sdtContent>
        <w:p w14:paraId="2C5C1923" w14:textId="77777777" w:rsidR="00836E0B" w:rsidRPr="00BA3FB2" w:rsidRDefault="00836E0B" w:rsidP="00836E0B">
          <w:pPr>
            <w:autoSpaceDE w:val="0"/>
            <w:autoSpaceDN w:val="0"/>
            <w:adjustRightInd w:val="0"/>
            <w:rPr>
              <w:rFonts w:ascii="Verdana" w:hAnsi="Verdana"/>
              <w:i/>
              <w:sz w:val="18"/>
              <w:szCs w:val="18"/>
            </w:rPr>
          </w:pPr>
        </w:p>
        <w:p w14:paraId="643D1307" w14:textId="77777777" w:rsidR="00252DB8" w:rsidRPr="00BA3FB2" w:rsidRDefault="00337581" w:rsidP="000E02FF">
          <w:pPr>
            <w:autoSpaceDE w:val="0"/>
            <w:autoSpaceDN w:val="0"/>
            <w:adjustRightInd w:val="0"/>
            <w:rPr>
              <w:rFonts w:ascii="Verdana" w:hAnsi="Verdana" w:cs="Verdana"/>
              <w:color w:val="000000"/>
              <w:sz w:val="18"/>
              <w:szCs w:val="18"/>
            </w:rPr>
          </w:pPr>
        </w:p>
      </w:sdtContent>
    </w:sdt>
    <w:bookmarkStart w:id="11587" w:name="_Hlk61280905" w:displacedByCustomXml="prev"/>
    <w:bookmarkEnd w:id="11587"/>
    <w:p w14:paraId="160FE00B" w14:textId="77777777" w:rsidR="004A40E7" w:rsidRPr="00BF0193" w:rsidRDefault="004A40E7" w:rsidP="00201FD9">
      <w:pPr>
        <w:rPr>
          <w:rFonts w:ascii="Verdana" w:hAnsi="Verdana"/>
          <w:sz w:val="18"/>
          <w:szCs w:val="18"/>
        </w:rPr>
      </w:pPr>
    </w:p>
    <w:sectPr w:rsidR="004A40E7" w:rsidRPr="00BF0193" w:rsidSect="00296C27">
      <w:type w:val="continuous"/>
      <w:pgSz w:w="11909" w:h="16834" w:code="9"/>
      <w:pgMar w:top="1412" w:right="1276" w:bottom="1264" w:left="1412"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6C9E4" w14:textId="77777777" w:rsidR="00337581" w:rsidRDefault="00337581">
      <w:r>
        <w:separator/>
      </w:r>
    </w:p>
  </w:endnote>
  <w:endnote w:type="continuationSeparator" w:id="0">
    <w:p w14:paraId="011E758F" w14:textId="77777777" w:rsidR="00337581" w:rsidRDefault="00337581">
      <w:r>
        <w:continuationSeparator/>
      </w:r>
    </w:p>
  </w:endnote>
  <w:endnote w:type="continuationNotice" w:id="1">
    <w:p w14:paraId="31E4880E" w14:textId="77777777" w:rsidR="00337581" w:rsidRDefault="00337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 1c">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Helvetica">
    <w:panose1 w:val="020B0504020202020204"/>
    <w:charset w:val="00"/>
    <w:family w:val="swiss"/>
    <w:pitch w:val="variable"/>
    <w:sig w:usb0="E0002EFF" w:usb1="C000785B" w:usb2="00000009" w:usb3="00000000" w:csb0="000001FF" w:csb1="00000000"/>
  </w:font>
  <w:font w:name="Verdana,Bold">
    <w:panose1 w:val="00000000000000000000"/>
    <w:charset w:val="00"/>
    <w:family w:val="auto"/>
    <w:notTrueType/>
    <w:pitch w:val="default"/>
    <w:sig w:usb0="00000003" w:usb1="00000000" w:usb2="00000000" w:usb3="00000000" w:csb0="00000001" w:csb1="00000000"/>
  </w:font>
  <w:font w:name="RijksoverheidSerif-Regular">
    <w:panose1 w:val="00000000000000000000"/>
    <w:charset w:val="00"/>
    <w:family w:val="auto"/>
    <w:notTrueType/>
    <w:pitch w:val="default"/>
    <w:sig w:usb0="00000003" w:usb1="00000000" w:usb2="00000000" w:usb3="00000000" w:csb0="00000001" w:csb1="00000000"/>
  </w:font>
  <w:font w:name="RijksoverheidSerif-Italic">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illSan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958051"/>
      <w:docPartObj>
        <w:docPartGallery w:val="Page Numbers (Bottom of Page)"/>
        <w:docPartUnique/>
      </w:docPartObj>
    </w:sdtPr>
    <w:sdtEndPr/>
    <w:sdtContent>
      <w:p w14:paraId="41BBE6D7" w14:textId="56FE80E2" w:rsidR="00623431" w:rsidRDefault="00623431">
        <w:pPr>
          <w:pStyle w:val="Voettekst"/>
          <w:jc w:val="right"/>
        </w:pPr>
        <w:r>
          <w:t xml:space="preserve">Pagina | </w:t>
        </w:r>
        <w:r>
          <w:fldChar w:fldCharType="begin"/>
        </w:r>
        <w:r>
          <w:instrText>PAGE   \* MERGEFORMAT</w:instrText>
        </w:r>
        <w:r>
          <w:fldChar w:fldCharType="separate"/>
        </w:r>
        <w:r w:rsidR="0006398F">
          <w:rPr>
            <w:noProof/>
          </w:rPr>
          <w:t>84</w:t>
        </w:r>
        <w:r>
          <w:fldChar w:fldCharType="end"/>
        </w:r>
        <w:r>
          <w:t xml:space="preserve"> </w:t>
        </w:r>
      </w:p>
    </w:sdtContent>
  </w:sdt>
  <w:p w14:paraId="6093A005" w14:textId="77777777" w:rsidR="00623431" w:rsidRDefault="00623431" w:rsidP="00F56FA3">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F02F4" w14:textId="5671FC47" w:rsidR="00623431" w:rsidRDefault="00623431" w:rsidP="00F56FA3">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C5DFE" w14:textId="77777777" w:rsidR="00623431" w:rsidRDefault="0062343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321EA8D9" w14:textId="77777777" w:rsidR="00623431" w:rsidRDefault="00623431">
    <w:pPr>
      <w:pStyle w:val="Voettekst"/>
      <w:ind w:right="360"/>
    </w:pPr>
  </w:p>
  <w:p w14:paraId="5D4062EC" w14:textId="77777777" w:rsidR="00623431" w:rsidRDefault="00623431"/>
  <w:p w14:paraId="0A1FECA0" w14:textId="77777777" w:rsidR="00623431" w:rsidRDefault="0062343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B6D68" w14:textId="77777777" w:rsidR="00337581" w:rsidRDefault="00337581">
      <w:r>
        <w:separator/>
      </w:r>
    </w:p>
  </w:footnote>
  <w:footnote w:type="continuationSeparator" w:id="0">
    <w:p w14:paraId="6C9D0188" w14:textId="77777777" w:rsidR="00337581" w:rsidRDefault="00337581">
      <w:r>
        <w:continuationSeparator/>
      </w:r>
    </w:p>
  </w:footnote>
  <w:footnote w:type="continuationNotice" w:id="1">
    <w:p w14:paraId="5B4E312D" w14:textId="77777777" w:rsidR="00337581" w:rsidRDefault="0033758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96DCC" w14:textId="688240F9" w:rsidR="00623431" w:rsidRPr="000D596F" w:rsidRDefault="00623431" w:rsidP="00F56FA3">
    <w:pPr>
      <w:rPr>
        <w:sz w:val="16"/>
        <w:szCs w:val="16"/>
        <w:lang w:val="nl-NL"/>
      </w:rPr>
    </w:pPr>
    <w:r w:rsidRPr="000D596F">
      <w:rPr>
        <w:sz w:val="16"/>
        <w:szCs w:val="16"/>
        <w:lang w:val="nl-NL"/>
      </w:rPr>
      <w:t xml:space="preserve">Werkomschrijving Raamovereenkomst </w:t>
    </w:r>
    <w:r>
      <w:rPr>
        <w:sz w:val="16"/>
        <w:szCs w:val="16"/>
        <w:lang w:val="nl-NL"/>
      </w:rPr>
      <w:t>Onderhoud Installaties Netwerkruimtes Defensie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7A72E" w14:textId="77777777" w:rsidR="00623431" w:rsidRDefault="00623431">
    <w:pPr>
      <w:pStyle w:val="Koptekst"/>
    </w:pPr>
  </w:p>
  <w:p w14:paraId="3B55717E" w14:textId="77777777" w:rsidR="00623431" w:rsidRDefault="0062343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1F2D3" w14:textId="77777777" w:rsidR="00623431" w:rsidRDefault="006234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6F6E33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000006"/>
    <w:multiLevelType w:val="multilevel"/>
    <w:tmpl w:val="00000006"/>
    <w:name w:val="WW8Num6"/>
    <w:lvl w:ilvl="0">
      <w:start w:val="3"/>
      <w:numFmt w:val="bullet"/>
      <w:lvlText w:val="-"/>
      <w:lvlJc w:val="left"/>
      <w:pPr>
        <w:tabs>
          <w:tab w:val="num" w:pos="0"/>
        </w:tabs>
        <w:ind w:left="1440" w:hanging="360"/>
      </w:pPr>
      <w:rPr>
        <w:rFonts w:ascii="Calibri" w:hAnsi="Calibri" w:cs="Times New Roman"/>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2" w15:restartNumberingAfterBreak="0">
    <w:nsid w:val="001B2C84"/>
    <w:multiLevelType w:val="hybridMultilevel"/>
    <w:tmpl w:val="E70EB2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F77752"/>
    <w:multiLevelType w:val="hybridMultilevel"/>
    <w:tmpl w:val="E2AA17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072C3C"/>
    <w:multiLevelType w:val="hybridMultilevel"/>
    <w:tmpl w:val="4926B2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08FE37EB"/>
    <w:multiLevelType w:val="hybridMultilevel"/>
    <w:tmpl w:val="B37AF8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7F78AB"/>
    <w:multiLevelType w:val="hybridMultilevel"/>
    <w:tmpl w:val="1CE2812E"/>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7" w15:restartNumberingAfterBreak="0">
    <w:nsid w:val="0C624A7C"/>
    <w:multiLevelType w:val="hybridMultilevel"/>
    <w:tmpl w:val="81040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D3F51F2"/>
    <w:multiLevelType w:val="hybridMultilevel"/>
    <w:tmpl w:val="E654BD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E2F3878"/>
    <w:multiLevelType w:val="multilevel"/>
    <w:tmpl w:val="2AC578AC"/>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E627FF4"/>
    <w:multiLevelType w:val="hybridMultilevel"/>
    <w:tmpl w:val="178CAF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F44BDB"/>
    <w:multiLevelType w:val="hybridMultilevel"/>
    <w:tmpl w:val="CCE03A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3A7104F"/>
    <w:multiLevelType w:val="hybridMultilevel"/>
    <w:tmpl w:val="B7C6C2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15202A99"/>
    <w:multiLevelType w:val="hybridMultilevel"/>
    <w:tmpl w:val="E91436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425CB7"/>
    <w:multiLevelType w:val="hybridMultilevel"/>
    <w:tmpl w:val="353EEDD4"/>
    <w:lvl w:ilvl="0" w:tplc="53601844">
      <w:start w:val="10"/>
      <w:numFmt w:val="bullet"/>
      <w:lvlText w:val="-"/>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5" w15:restartNumberingAfterBreak="0">
    <w:nsid w:val="19837EEE"/>
    <w:multiLevelType w:val="hybridMultilevel"/>
    <w:tmpl w:val="7DDA9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B5670F8"/>
    <w:multiLevelType w:val="hybridMultilevel"/>
    <w:tmpl w:val="484E3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BBB0EFA"/>
    <w:multiLevelType w:val="hybridMultilevel"/>
    <w:tmpl w:val="A86A8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D492B13"/>
    <w:multiLevelType w:val="hybridMultilevel"/>
    <w:tmpl w:val="E2AA17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D8F40E8"/>
    <w:multiLevelType w:val="hybridMultilevel"/>
    <w:tmpl w:val="788617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D9C29D0"/>
    <w:multiLevelType w:val="hybridMultilevel"/>
    <w:tmpl w:val="085C366C"/>
    <w:lvl w:ilvl="0" w:tplc="24BEE3A6">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1" w15:restartNumberingAfterBreak="0">
    <w:nsid w:val="1E4C04D2"/>
    <w:multiLevelType w:val="hybridMultilevel"/>
    <w:tmpl w:val="6DEEDD18"/>
    <w:lvl w:ilvl="0" w:tplc="6EF8A2B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1EF72655"/>
    <w:multiLevelType w:val="hybridMultilevel"/>
    <w:tmpl w:val="B92A2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1F924EDB"/>
    <w:multiLevelType w:val="hybridMultilevel"/>
    <w:tmpl w:val="CFD24B84"/>
    <w:lvl w:ilvl="0" w:tplc="42D44D10">
      <w:start w:val="6"/>
      <w:numFmt w:val="bullet"/>
      <w:lvlText w:val="-"/>
      <w:lvlJc w:val="left"/>
      <w:pPr>
        <w:ind w:left="720" w:hanging="360"/>
      </w:pPr>
      <w:rPr>
        <w:rFonts w:ascii="Verdana" w:eastAsia="Times New Roman" w:hAnsi="Verdana" w:cs="Verdan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1057B71"/>
    <w:multiLevelType w:val="hybridMultilevel"/>
    <w:tmpl w:val="01AEF2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1AF73B6"/>
    <w:multiLevelType w:val="hybridMultilevel"/>
    <w:tmpl w:val="0550426E"/>
    <w:lvl w:ilvl="0" w:tplc="F1701B36">
      <w:start w:val="1"/>
      <w:numFmt w:val="decimal"/>
      <w:lvlText w:val="%1."/>
      <w:lvlJc w:val="left"/>
      <w:pPr>
        <w:ind w:left="720" w:hanging="360"/>
      </w:pPr>
      <w:rPr>
        <w:rFonts w:ascii="Verdana" w:eastAsia="Times New Roman" w:hAnsi="Verdana" w:cs="Times New Roman"/>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3453587"/>
    <w:multiLevelType w:val="hybridMultilevel"/>
    <w:tmpl w:val="D6DE9E88"/>
    <w:lvl w:ilvl="0" w:tplc="9CFCE248">
      <w:numFmt w:val="bullet"/>
      <w:lvlText w:val="-"/>
      <w:lvlJc w:val="left"/>
      <w:pPr>
        <w:ind w:left="720" w:hanging="360"/>
      </w:pPr>
      <w:rPr>
        <w:rFonts w:ascii="Verdana" w:eastAsia="Times New Roman" w:hAnsi="Verdana" w:cs="Verdana" w:hint="default"/>
      </w:rPr>
    </w:lvl>
    <w:lvl w:ilvl="1" w:tplc="04130003">
      <w:start w:val="1"/>
      <w:numFmt w:val="bullet"/>
      <w:lvlText w:val="o"/>
      <w:lvlJc w:val="left"/>
      <w:pPr>
        <w:ind w:left="1440" w:hanging="360"/>
      </w:pPr>
      <w:rPr>
        <w:rFonts w:ascii="Courier New" w:hAnsi="Courier New" w:cs="Courier New" w:hint="default"/>
      </w:rPr>
    </w:lvl>
    <w:lvl w:ilvl="2" w:tplc="9CFCE248">
      <w:numFmt w:val="bullet"/>
      <w:lvlText w:val="-"/>
      <w:lvlJc w:val="left"/>
      <w:pPr>
        <w:ind w:left="2160" w:hanging="360"/>
      </w:pPr>
      <w:rPr>
        <w:rFonts w:ascii="Verdana" w:eastAsia="Times New Roman" w:hAnsi="Verdana" w:cs="Verdana"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3AE0C68"/>
    <w:multiLevelType w:val="hybridMultilevel"/>
    <w:tmpl w:val="A2D68A02"/>
    <w:lvl w:ilvl="0" w:tplc="2ADC802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27581BC8"/>
    <w:multiLevelType w:val="hybridMultilevel"/>
    <w:tmpl w:val="DABE328A"/>
    <w:lvl w:ilvl="0" w:tplc="983CDC96">
      <w:start w:val="1"/>
      <w:numFmt w:val="decimal"/>
      <w:lvlText w:val="%1."/>
      <w:lvlJc w:val="left"/>
      <w:pPr>
        <w:ind w:left="72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283D64CC"/>
    <w:multiLevelType w:val="hybridMultilevel"/>
    <w:tmpl w:val="51F0DE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940339C"/>
    <w:multiLevelType w:val="hybridMultilevel"/>
    <w:tmpl w:val="A0BCEDF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9C46D89"/>
    <w:multiLevelType w:val="hybridMultilevel"/>
    <w:tmpl w:val="03287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9FC719A"/>
    <w:multiLevelType w:val="hybridMultilevel"/>
    <w:tmpl w:val="248A0E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2A384ED6"/>
    <w:multiLevelType w:val="multilevel"/>
    <w:tmpl w:val="356AB1BA"/>
    <w:lvl w:ilvl="0">
      <w:start w:val="1"/>
      <w:numFmt w:val="bullet"/>
      <w:pStyle w:val="DWAopsomming"/>
      <w:lvlText w:val=""/>
      <w:lvlJc w:val="left"/>
      <w:pPr>
        <w:tabs>
          <w:tab w:val="num" w:pos="360"/>
        </w:tabs>
        <w:ind w:left="357" w:hanging="357"/>
      </w:pPr>
      <w:rPr>
        <w:rFonts w:ascii="Symbol" w:hAnsi="Symbol" w:hint="default"/>
      </w:rPr>
    </w:lvl>
    <w:lvl w:ilvl="1">
      <w:start w:val="1"/>
      <w:numFmt w:val="bullet"/>
      <w:lvlText w:val=""/>
      <w:lvlJc w:val="left"/>
      <w:pPr>
        <w:tabs>
          <w:tab w:val="num" w:pos="720"/>
        </w:tabs>
        <w:ind w:left="720" w:hanging="363"/>
      </w:pPr>
      <w:rPr>
        <w:rFonts w:ascii="Symbol" w:hAnsi="Symbol" w:hint="default"/>
      </w:rPr>
    </w:lvl>
    <w:lvl w:ilvl="2">
      <w:start w:val="1"/>
      <w:numFmt w:val="bullet"/>
      <w:lvlText w:val="o"/>
      <w:lvlJc w:val="left"/>
      <w:pPr>
        <w:tabs>
          <w:tab w:val="num" w:pos="1080"/>
        </w:tabs>
        <w:ind w:left="1077" w:hanging="357"/>
      </w:pPr>
      <w:rPr>
        <w:rFonts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2A860FFF"/>
    <w:multiLevelType w:val="hybridMultilevel"/>
    <w:tmpl w:val="B8C634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2AEB2AC6"/>
    <w:multiLevelType w:val="hybridMultilevel"/>
    <w:tmpl w:val="4554F5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2EFB2091"/>
    <w:multiLevelType w:val="hybridMultilevel"/>
    <w:tmpl w:val="078CE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328140C5"/>
    <w:multiLevelType w:val="hybridMultilevel"/>
    <w:tmpl w:val="08C245F0"/>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8" w15:restartNumberingAfterBreak="0">
    <w:nsid w:val="345F54AD"/>
    <w:multiLevelType w:val="hybridMultilevel"/>
    <w:tmpl w:val="79A2D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48B794E"/>
    <w:multiLevelType w:val="hybridMultilevel"/>
    <w:tmpl w:val="F9AC0044"/>
    <w:lvl w:ilvl="0" w:tplc="04130001">
      <w:start w:val="1"/>
      <w:numFmt w:val="bullet"/>
      <w:lvlText w:val=""/>
      <w:lvlJc w:val="left"/>
      <w:pPr>
        <w:ind w:left="3556" w:hanging="360"/>
      </w:pPr>
      <w:rPr>
        <w:rFonts w:ascii="Symbol" w:hAnsi="Symbol" w:hint="default"/>
      </w:rPr>
    </w:lvl>
    <w:lvl w:ilvl="1" w:tplc="04130003" w:tentative="1">
      <w:start w:val="1"/>
      <w:numFmt w:val="bullet"/>
      <w:lvlText w:val="o"/>
      <w:lvlJc w:val="left"/>
      <w:pPr>
        <w:ind w:left="4276" w:hanging="360"/>
      </w:pPr>
      <w:rPr>
        <w:rFonts w:ascii="Courier New" w:hAnsi="Courier New" w:cs="Courier New" w:hint="default"/>
      </w:rPr>
    </w:lvl>
    <w:lvl w:ilvl="2" w:tplc="04130005" w:tentative="1">
      <w:start w:val="1"/>
      <w:numFmt w:val="bullet"/>
      <w:lvlText w:val=""/>
      <w:lvlJc w:val="left"/>
      <w:pPr>
        <w:ind w:left="4996" w:hanging="360"/>
      </w:pPr>
      <w:rPr>
        <w:rFonts w:ascii="Wingdings" w:hAnsi="Wingdings" w:hint="default"/>
      </w:rPr>
    </w:lvl>
    <w:lvl w:ilvl="3" w:tplc="04130001" w:tentative="1">
      <w:start w:val="1"/>
      <w:numFmt w:val="bullet"/>
      <w:lvlText w:val=""/>
      <w:lvlJc w:val="left"/>
      <w:pPr>
        <w:ind w:left="5716" w:hanging="360"/>
      </w:pPr>
      <w:rPr>
        <w:rFonts w:ascii="Symbol" w:hAnsi="Symbol" w:hint="default"/>
      </w:rPr>
    </w:lvl>
    <w:lvl w:ilvl="4" w:tplc="04130003" w:tentative="1">
      <w:start w:val="1"/>
      <w:numFmt w:val="bullet"/>
      <w:lvlText w:val="o"/>
      <w:lvlJc w:val="left"/>
      <w:pPr>
        <w:ind w:left="6436" w:hanging="360"/>
      </w:pPr>
      <w:rPr>
        <w:rFonts w:ascii="Courier New" w:hAnsi="Courier New" w:cs="Courier New" w:hint="default"/>
      </w:rPr>
    </w:lvl>
    <w:lvl w:ilvl="5" w:tplc="04130005" w:tentative="1">
      <w:start w:val="1"/>
      <w:numFmt w:val="bullet"/>
      <w:lvlText w:val=""/>
      <w:lvlJc w:val="left"/>
      <w:pPr>
        <w:ind w:left="7156" w:hanging="360"/>
      </w:pPr>
      <w:rPr>
        <w:rFonts w:ascii="Wingdings" w:hAnsi="Wingdings" w:hint="default"/>
      </w:rPr>
    </w:lvl>
    <w:lvl w:ilvl="6" w:tplc="04130001" w:tentative="1">
      <w:start w:val="1"/>
      <w:numFmt w:val="bullet"/>
      <w:lvlText w:val=""/>
      <w:lvlJc w:val="left"/>
      <w:pPr>
        <w:ind w:left="7876" w:hanging="360"/>
      </w:pPr>
      <w:rPr>
        <w:rFonts w:ascii="Symbol" w:hAnsi="Symbol" w:hint="default"/>
      </w:rPr>
    </w:lvl>
    <w:lvl w:ilvl="7" w:tplc="04130003" w:tentative="1">
      <w:start w:val="1"/>
      <w:numFmt w:val="bullet"/>
      <w:lvlText w:val="o"/>
      <w:lvlJc w:val="left"/>
      <w:pPr>
        <w:ind w:left="8596" w:hanging="360"/>
      </w:pPr>
      <w:rPr>
        <w:rFonts w:ascii="Courier New" w:hAnsi="Courier New" w:cs="Courier New" w:hint="default"/>
      </w:rPr>
    </w:lvl>
    <w:lvl w:ilvl="8" w:tplc="04130005" w:tentative="1">
      <w:start w:val="1"/>
      <w:numFmt w:val="bullet"/>
      <w:lvlText w:val=""/>
      <w:lvlJc w:val="left"/>
      <w:pPr>
        <w:ind w:left="9316" w:hanging="360"/>
      </w:pPr>
      <w:rPr>
        <w:rFonts w:ascii="Wingdings" w:hAnsi="Wingdings" w:hint="default"/>
      </w:rPr>
    </w:lvl>
  </w:abstractNum>
  <w:abstractNum w:abstractNumId="40" w15:restartNumberingAfterBreak="0">
    <w:nsid w:val="355705DF"/>
    <w:multiLevelType w:val="hybridMultilevel"/>
    <w:tmpl w:val="D0E8C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36616CE8"/>
    <w:multiLevelType w:val="hybridMultilevel"/>
    <w:tmpl w:val="31B8F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67C6215"/>
    <w:multiLevelType w:val="hybridMultilevel"/>
    <w:tmpl w:val="F92CCA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755035C"/>
    <w:multiLevelType w:val="hybridMultilevel"/>
    <w:tmpl w:val="BEF0B1EC"/>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F">
      <w:start w:val="1"/>
      <w:numFmt w:val="decimal"/>
      <w:lvlText w:val="%3."/>
      <w:lvlJc w:val="left"/>
      <w:pPr>
        <w:ind w:left="2160" w:hanging="360"/>
      </w:pPr>
      <w:rPr>
        <w:rFont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B6F574D"/>
    <w:multiLevelType w:val="multilevel"/>
    <w:tmpl w:val="222A22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3CA371C4"/>
    <w:multiLevelType w:val="hybridMultilevel"/>
    <w:tmpl w:val="621A16A6"/>
    <w:lvl w:ilvl="0" w:tplc="983CDC96">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3D466304"/>
    <w:multiLevelType w:val="hybridMultilevel"/>
    <w:tmpl w:val="450649D2"/>
    <w:lvl w:ilvl="0" w:tplc="CCBCFCE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7" w15:restartNumberingAfterBreak="0">
    <w:nsid w:val="40CD46A9"/>
    <w:multiLevelType w:val="hybridMultilevel"/>
    <w:tmpl w:val="EABA63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8" w15:restartNumberingAfterBreak="0">
    <w:nsid w:val="40DF5DFB"/>
    <w:multiLevelType w:val="hybridMultilevel"/>
    <w:tmpl w:val="6EC4D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442B6BEF"/>
    <w:multiLevelType w:val="hybridMultilevel"/>
    <w:tmpl w:val="04465F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0" w15:restartNumberingAfterBreak="0">
    <w:nsid w:val="443E396B"/>
    <w:multiLevelType w:val="hybridMultilevel"/>
    <w:tmpl w:val="EE92FB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484B257D"/>
    <w:multiLevelType w:val="hybridMultilevel"/>
    <w:tmpl w:val="644AD0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4C1752AA"/>
    <w:multiLevelType w:val="hybridMultilevel"/>
    <w:tmpl w:val="2AF420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4C8555BA"/>
    <w:multiLevelType w:val="hybridMultilevel"/>
    <w:tmpl w:val="B768AD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4D6E4CFE"/>
    <w:multiLevelType w:val="hybridMultilevel"/>
    <w:tmpl w:val="7D3CCF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5" w15:restartNumberingAfterBreak="0">
    <w:nsid w:val="4E07257D"/>
    <w:multiLevelType w:val="hybridMultilevel"/>
    <w:tmpl w:val="EFB0BD1A"/>
    <w:lvl w:ilvl="0" w:tplc="6016ABB4">
      <w:start w:val="3"/>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4FB339AE"/>
    <w:multiLevelType w:val="hybridMultilevel"/>
    <w:tmpl w:val="0B1EE40A"/>
    <w:lvl w:ilvl="0" w:tplc="E8DE4F2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50046A2B"/>
    <w:multiLevelType w:val="hybridMultilevel"/>
    <w:tmpl w:val="6E5E68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5033052E"/>
    <w:multiLevelType w:val="hybridMultilevel"/>
    <w:tmpl w:val="69B845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50A3416C"/>
    <w:multiLevelType w:val="hybridMultilevel"/>
    <w:tmpl w:val="27FAFF6C"/>
    <w:lvl w:ilvl="0" w:tplc="94D8A1B2">
      <w:start w:val="1"/>
      <w:numFmt w:val="lowerLetter"/>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50C30DBA"/>
    <w:multiLevelType w:val="hybridMultilevel"/>
    <w:tmpl w:val="A622FF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51284330"/>
    <w:multiLevelType w:val="hybridMultilevel"/>
    <w:tmpl w:val="9C223EB8"/>
    <w:lvl w:ilvl="0" w:tplc="04130001">
      <w:start w:val="1"/>
      <w:numFmt w:val="bullet"/>
      <w:lvlText w:val=""/>
      <w:lvlJc w:val="left"/>
      <w:pPr>
        <w:ind w:left="707" w:hanging="360"/>
      </w:pPr>
      <w:rPr>
        <w:rFonts w:ascii="Symbol" w:hAnsi="Symbol" w:hint="default"/>
      </w:rPr>
    </w:lvl>
    <w:lvl w:ilvl="1" w:tplc="04130003" w:tentative="1">
      <w:start w:val="1"/>
      <w:numFmt w:val="bullet"/>
      <w:lvlText w:val="o"/>
      <w:lvlJc w:val="left"/>
      <w:pPr>
        <w:ind w:left="1427" w:hanging="360"/>
      </w:pPr>
      <w:rPr>
        <w:rFonts w:ascii="Courier New" w:hAnsi="Courier New" w:cs="Courier New" w:hint="default"/>
      </w:rPr>
    </w:lvl>
    <w:lvl w:ilvl="2" w:tplc="04130005" w:tentative="1">
      <w:start w:val="1"/>
      <w:numFmt w:val="bullet"/>
      <w:lvlText w:val=""/>
      <w:lvlJc w:val="left"/>
      <w:pPr>
        <w:ind w:left="2147" w:hanging="360"/>
      </w:pPr>
      <w:rPr>
        <w:rFonts w:ascii="Wingdings" w:hAnsi="Wingdings" w:hint="default"/>
      </w:rPr>
    </w:lvl>
    <w:lvl w:ilvl="3" w:tplc="04130001" w:tentative="1">
      <w:start w:val="1"/>
      <w:numFmt w:val="bullet"/>
      <w:lvlText w:val=""/>
      <w:lvlJc w:val="left"/>
      <w:pPr>
        <w:ind w:left="2867" w:hanging="360"/>
      </w:pPr>
      <w:rPr>
        <w:rFonts w:ascii="Symbol" w:hAnsi="Symbol" w:hint="default"/>
      </w:rPr>
    </w:lvl>
    <w:lvl w:ilvl="4" w:tplc="04130003" w:tentative="1">
      <w:start w:val="1"/>
      <w:numFmt w:val="bullet"/>
      <w:lvlText w:val="o"/>
      <w:lvlJc w:val="left"/>
      <w:pPr>
        <w:ind w:left="3587" w:hanging="360"/>
      </w:pPr>
      <w:rPr>
        <w:rFonts w:ascii="Courier New" w:hAnsi="Courier New" w:cs="Courier New" w:hint="default"/>
      </w:rPr>
    </w:lvl>
    <w:lvl w:ilvl="5" w:tplc="04130005" w:tentative="1">
      <w:start w:val="1"/>
      <w:numFmt w:val="bullet"/>
      <w:lvlText w:val=""/>
      <w:lvlJc w:val="left"/>
      <w:pPr>
        <w:ind w:left="4307" w:hanging="360"/>
      </w:pPr>
      <w:rPr>
        <w:rFonts w:ascii="Wingdings" w:hAnsi="Wingdings" w:hint="default"/>
      </w:rPr>
    </w:lvl>
    <w:lvl w:ilvl="6" w:tplc="04130001" w:tentative="1">
      <w:start w:val="1"/>
      <w:numFmt w:val="bullet"/>
      <w:lvlText w:val=""/>
      <w:lvlJc w:val="left"/>
      <w:pPr>
        <w:ind w:left="5027" w:hanging="360"/>
      </w:pPr>
      <w:rPr>
        <w:rFonts w:ascii="Symbol" w:hAnsi="Symbol" w:hint="default"/>
      </w:rPr>
    </w:lvl>
    <w:lvl w:ilvl="7" w:tplc="04130003" w:tentative="1">
      <w:start w:val="1"/>
      <w:numFmt w:val="bullet"/>
      <w:lvlText w:val="o"/>
      <w:lvlJc w:val="left"/>
      <w:pPr>
        <w:ind w:left="5747" w:hanging="360"/>
      </w:pPr>
      <w:rPr>
        <w:rFonts w:ascii="Courier New" w:hAnsi="Courier New" w:cs="Courier New" w:hint="default"/>
      </w:rPr>
    </w:lvl>
    <w:lvl w:ilvl="8" w:tplc="04130005" w:tentative="1">
      <w:start w:val="1"/>
      <w:numFmt w:val="bullet"/>
      <w:lvlText w:val=""/>
      <w:lvlJc w:val="left"/>
      <w:pPr>
        <w:ind w:left="6467" w:hanging="360"/>
      </w:pPr>
      <w:rPr>
        <w:rFonts w:ascii="Wingdings" w:hAnsi="Wingdings" w:hint="default"/>
      </w:rPr>
    </w:lvl>
  </w:abstractNum>
  <w:abstractNum w:abstractNumId="62" w15:restartNumberingAfterBreak="0">
    <w:nsid w:val="52764438"/>
    <w:multiLevelType w:val="multilevel"/>
    <w:tmpl w:val="AF6C34F2"/>
    <w:lvl w:ilvl="0">
      <w:start w:val="1"/>
      <w:numFmt w:val="decimal"/>
      <w:pStyle w:val="Kop1"/>
      <w:lvlText w:val="%1"/>
      <w:lvlJc w:val="left"/>
      <w:pPr>
        <w:ind w:left="432" w:hanging="432"/>
      </w:pPr>
      <w:rPr>
        <w:rFonts w:hint="default"/>
        <w:b/>
      </w:rPr>
    </w:lvl>
    <w:lvl w:ilvl="1">
      <w:start w:val="1"/>
      <w:numFmt w:val="decimal"/>
      <w:pStyle w:val="Kop2"/>
      <w:lvlText w:val="%1.%2"/>
      <w:lvlJc w:val="left"/>
      <w:pPr>
        <w:ind w:left="1134" w:hanging="1134"/>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3" w15:restartNumberingAfterBreak="0">
    <w:nsid w:val="54047014"/>
    <w:multiLevelType w:val="hybridMultilevel"/>
    <w:tmpl w:val="EED29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54A87635"/>
    <w:multiLevelType w:val="hybridMultilevel"/>
    <w:tmpl w:val="F322EFA0"/>
    <w:lvl w:ilvl="0" w:tplc="983CDC96">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57005ECE"/>
    <w:multiLevelType w:val="hybridMultilevel"/>
    <w:tmpl w:val="8A5A18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58173099"/>
    <w:multiLevelType w:val="hybridMultilevel"/>
    <w:tmpl w:val="10EEC8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593E7745"/>
    <w:multiLevelType w:val="hybridMultilevel"/>
    <w:tmpl w:val="4788C06C"/>
    <w:lvl w:ilvl="0" w:tplc="D270A78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5AB35956"/>
    <w:multiLevelType w:val="hybridMultilevel"/>
    <w:tmpl w:val="E9B2E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5B911FAD"/>
    <w:multiLevelType w:val="hybridMultilevel"/>
    <w:tmpl w:val="ABBA77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5C3539E7"/>
    <w:multiLevelType w:val="hybridMultilevel"/>
    <w:tmpl w:val="F53241D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71" w15:restartNumberingAfterBreak="0">
    <w:nsid w:val="5C3D6CC8"/>
    <w:multiLevelType w:val="hybridMultilevel"/>
    <w:tmpl w:val="9820A8A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2" w15:restartNumberingAfterBreak="0">
    <w:nsid w:val="5E6227EE"/>
    <w:multiLevelType w:val="hybridMultilevel"/>
    <w:tmpl w:val="20663286"/>
    <w:lvl w:ilvl="0" w:tplc="EC7E31C4">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5FB4591F"/>
    <w:multiLevelType w:val="hybridMultilevel"/>
    <w:tmpl w:val="645ECA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FDC423F"/>
    <w:multiLevelType w:val="hybridMultilevel"/>
    <w:tmpl w:val="A7C6EB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61275799"/>
    <w:multiLevelType w:val="hybridMultilevel"/>
    <w:tmpl w:val="94D084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18201E4"/>
    <w:multiLevelType w:val="hybridMultilevel"/>
    <w:tmpl w:val="607275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62523FCD"/>
    <w:multiLevelType w:val="hybridMultilevel"/>
    <w:tmpl w:val="97A4D2E6"/>
    <w:lvl w:ilvl="0" w:tplc="624C9918">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627D2DAD"/>
    <w:multiLevelType w:val="hybridMultilevel"/>
    <w:tmpl w:val="DF1CB8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9" w15:restartNumberingAfterBreak="0">
    <w:nsid w:val="63EA66D4"/>
    <w:multiLevelType w:val="hybridMultilevel"/>
    <w:tmpl w:val="A2D68A02"/>
    <w:lvl w:ilvl="0" w:tplc="2ADC802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0" w15:restartNumberingAfterBreak="0">
    <w:nsid w:val="64EA2D02"/>
    <w:multiLevelType w:val="hybridMultilevel"/>
    <w:tmpl w:val="2A00B6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66564BA4"/>
    <w:multiLevelType w:val="hybridMultilevel"/>
    <w:tmpl w:val="13A4CDB4"/>
    <w:lvl w:ilvl="0" w:tplc="04130001">
      <w:start w:val="1"/>
      <w:numFmt w:val="bullet"/>
      <w:lvlText w:val=""/>
      <w:lvlJc w:val="left"/>
      <w:pPr>
        <w:ind w:left="1520" w:hanging="360"/>
      </w:pPr>
      <w:rPr>
        <w:rFonts w:ascii="Symbol" w:hAnsi="Symbol" w:hint="default"/>
      </w:rPr>
    </w:lvl>
    <w:lvl w:ilvl="1" w:tplc="04130003" w:tentative="1">
      <w:start w:val="1"/>
      <w:numFmt w:val="bullet"/>
      <w:lvlText w:val="o"/>
      <w:lvlJc w:val="left"/>
      <w:pPr>
        <w:ind w:left="2240" w:hanging="360"/>
      </w:pPr>
      <w:rPr>
        <w:rFonts w:ascii="Courier New" w:hAnsi="Courier New" w:cs="Courier New" w:hint="default"/>
      </w:rPr>
    </w:lvl>
    <w:lvl w:ilvl="2" w:tplc="04130005" w:tentative="1">
      <w:start w:val="1"/>
      <w:numFmt w:val="bullet"/>
      <w:lvlText w:val=""/>
      <w:lvlJc w:val="left"/>
      <w:pPr>
        <w:ind w:left="2960" w:hanging="360"/>
      </w:pPr>
      <w:rPr>
        <w:rFonts w:ascii="Wingdings" w:hAnsi="Wingdings" w:hint="default"/>
      </w:rPr>
    </w:lvl>
    <w:lvl w:ilvl="3" w:tplc="04130001" w:tentative="1">
      <w:start w:val="1"/>
      <w:numFmt w:val="bullet"/>
      <w:lvlText w:val=""/>
      <w:lvlJc w:val="left"/>
      <w:pPr>
        <w:ind w:left="3680" w:hanging="360"/>
      </w:pPr>
      <w:rPr>
        <w:rFonts w:ascii="Symbol" w:hAnsi="Symbol" w:hint="default"/>
      </w:rPr>
    </w:lvl>
    <w:lvl w:ilvl="4" w:tplc="04130003" w:tentative="1">
      <w:start w:val="1"/>
      <w:numFmt w:val="bullet"/>
      <w:lvlText w:val="o"/>
      <w:lvlJc w:val="left"/>
      <w:pPr>
        <w:ind w:left="4400" w:hanging="360"/>
      </w:pPr>
      <w:rPr>
        <w:rFonts w:ascii="Courier New" w:hAnsi="Courier New" w:cs="Courier New" w:hint="default"/>
      </w:rPr>
    </w:lvl>
    <w:lvl w:ilvl="5" w:tplc="04130005" w:tentative="1">
      <w:start w:val="1"/>
      <w:numFmt w:val="bullet"/>
      <w:lvlText w:val=""/>
      <w:lvlJc w:val="left"/>
      <w:pPr>
        <w:ind w:left="5120" w:hanging="360"/>
      </w:pPr>
      <w:rPr>
        <w:rFonts w:ascii="Wingdings" w:hAnsi="Wingdings" w:hint="default"/>
      </w:rPr>
    </w:lvl>
    <w:lvl w:ilvl="6" w:tplc="04130001" w:tentative="1">
      <w:start w:val="1"/>
      <w:numFmt w:val="bullet"/>
      <w:lvlText w:val=""/>
      <w:lvlJc w:val="left"/>
      <w:pPr>
        <w:ind w:left="5840" w:hanging="360"/>
      </w:pPr>
      <w:rPr>
        <w:rFonts w:ascii="Symbol" w:hAnsi="Symbol" w:hint="default"/>
      </w:rPr>
    </w:lvl>
    <w:lvl w:ilvl="7" w:tplc="04130003" w:tentative="1">
      <w:start w:val="1"/>
      <w:numFmt w:val="bullet"/>
      <w:lvlText w:val="o"/>
      <w:lvlJc w:val="left"/>
      <w:pPr>
        <w:ind w:left="6560" w:hanging="360"/>
      </w:pPr>
      <w:rPr>
        <w:rFonts w:ascii="Courier New" w:hAnsi="Courier New" w:cs="Courier New" w:hint="default"/>
      </w:rPr>
    </w:lvl>
    <w:lvl w:ilvl="8" w:tplc="04130005" w:tentative="1">
      <w:start w:val="1"/>
      <w:numFmt w:val="bullet"/>
      <w:lvlText w:val=""/>
      <w:lvlJc w:val="left"/>
      <w:pPr>
        <w:ind w:left="7280" w:hanging="360"/>
      </w:pPr>
      <w:rPr>
        <w:rFonts w:ascii="Wingdings" w:hAnsi="Wingdings" w:hint="default"/>
      </w:rPr>
    </w:lvl>
  </w:abstractNum>
  <w:abstractNum w:abstractNumId="82" w15:restartNumberingAfterBreak="0">
    <w:nsid w:val="66A47B1F"/>
    <w:multiLevelType w:val="hybridMultilevel"/>
    <w:tmpl w:val="47528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66DF3FAD"/>
    <w:multiLevelType w:val="hybridMultilevel"/>
    <w:tmpl w:val="3E5E17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6C9CA512"/>
    <w:multiLevelType w:val="multilevel"/>
    <w:tmpl w:val="0C00A56C"/>
    <w:name w:val="Rapport"/>
    <w:lvl w:ilvl="0">
      <w:start w:val="1"/>
      <w:numFmt w:val="decimal"/>
      <w:lvlText w:val="%1."/>
      <w:lvlJc w:val="left"/>
      <w:pPr>
        <w:ind w:left="0" w:hanging="1120"/>
      </w:pPr>
    </w:lvl>
    <w:lvl w:ilvl="1">
      <w:start w:val="1"/>
      <w:numFmt w:val="decimal"/>
      <w:pStyle w:val="RapportNiveau2"/>
      <w:lvlText w:val="%1.%2."/>
      <w:lvlJc w:val="left"/>
      <w:pPr>
        <w:ind w:left="0" w:hanging="1120"/>
      </w:pPr>
      <w:rPr>
        <w:sz w:val="18"/>
        <w:szCs w:val="18"/>
      </w:r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6D231821"/>
    <w:multiLevelType w:val="hybridMultilevel"/>
    <w:tmpl w:val="A2D68A02"/>
    <w:lvl w:ilvl="0" w:tplc="2ADC802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6" w15:restartNumberingAfterBreak="0">
    <w:nsid w:val="6EE64E61"/>
    <w:multiLevelType w:val="hybridMultilevel"/>
    <w:tmpl w:val="293E88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15:restartNumberingAfterBreak="0">
    <w:nsid w:val="6F345C41"/>
    <w:multiLevelType w:val="hybridMultilevel"/>
    <w:tmpl w:val="B61CC686"/>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8" w15:restartNumberingAfterBreak="0">
    <w:nsid w:val="70BD52E0"/>
    <w:multiLevelType w:val="hybridMultilevel"/>
    <w:tmpl w:val="285C99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2C65C23"/>
    <w:multiLevelType w:val="hybridMultilevel"/>
    <w:tmpl w:val="CE041486"/>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90" w15:restartNumberingAfterBreak="0">
    <w:nsid w:val="7743055B"/>
    <w:multiLevelType w:val="hybridMultilevel"/>
    <w:tmpl w:val="6644CA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1" w15:restartNumberingAfterBreak="0">
    <w:nsid w:val="77A1290A"/>
    <w:multiLevelType w:val="hybridMultilevel"/>
    <w:tmpl w:val="1A9C4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2" w15:restartNumberingAfterBreak="0">
    <w:nsid w:val="791456B1"/>
    <w:multiLevelType w:val="hybridMultilevel"/>
    <w:tmpl w:val="2908A1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3" w15:restartNumberingAfterBreak="0">
    <w:nsid w:val="7CFD5154"/>
    <w:multiLevelType w:val="hybridMultilevel"/>
    <w:tmpl w:val="A2D68A02"/>
    <w:lvl w:ilvl="0" w:tplc="2ADC802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4" w15:restartNumberingAfterBreak="0">
    <w:nsid w:val="7DA15E0D"/>
    <w:multiLevelType w:val="hybridMultilevel"/>
    <w:tmpl w:val="E6A87B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5" w15:restartNumberingAfterBreak="0">
    <w:nsid w:val="7DC65A8A"/>
    <w:multiLevelType w:val="hybridMultilevel"/>
    <w:tmpl w:val="E70EB194"/>
    <w:lvl w:ilvl="0" w:tplc="983CDC9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6" w15:restartNumberingAfterBreak="0">
    <w:nsid w:val="7DCE103C"/>
    <w:multiLevelType w:val="hybridMultilevel"/>
    <w:tmpl w:val="CF56C204"/>
    <w:lvl w:ilvl="0" w:tplc="361406F2">
      <w:start w:val="1"/>
      <w:numFmt w:val="decimal"/>
      <w:lvlText w:val="%1."/>
      <w:lvlJc w:val="left"/>
      <w:pPr>
        <w:ind w:left="720" w:hanging="360"/>
      </w:pPr>
      <w:rPr>
        <w:rFonts w:hint="default"/>
        <w:b/>
        <w:bCs/>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7" w15:restartNumberingAfterBreak="0">
    <w:nsid w:val="7E5B35D3"/>
    <w:multiLevelType w:val="hybridMultilevel"/>
    <w:tmpl w:val="4D8674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8" w15:restartNumberingAfterBreak="0">
    <w:nsid w:val="7F025581"/>
    <w:multiLevelType w:val="hybridMultilevel"/>
    <w:tmpl w:val="F87A1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65"/>
  </w:num>
  <w:num w:numId="4">
    <w:abstractNumId w:val="47"/>
  </w:num>
  <w:num w:numId="5">
    <w:abstractNumId w:val="25"/>
  </w:num>
  <w:num w:numId="6">
    <w:abstractNumId w:val="87"/>
  </w:num>
  <w:num w:numId="7">
    <w:abstractNumId w:val="89"/>
  </w:num>
  <w:num w:numId="8">
    <w:abstractNumId w:val="29"/>
  </w:num>
  <w:num w:numId="9">
    <w:abstractNumId w:val="84"/>
  </w:num>
  <w:num w:numId="10">
    <w:abstractNumId w:val="33"/>
  </w:num>
  <w:num w:numId="11">
    <w:abstractNumId w:val="59"/>
  </w:num>
  <w:num w:numId="12">
    <w:abstractNumId w:val="31"/>
  </w:num>
  <w:num w:numId="13">
    <w:abstractNumId w:val="97"/>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19"/>
  </w:num>
  <w:num w:numId="21">
    <w:abstractNumId w:val="2"/>
  </w:num>
  <w:num w:numId="22">
    <w:abstractNumId w:val="50"/>
  </w:num>
  <w:num w:numId="23">
    <w:abstractNumId w:val="9"/>
  </w:num>
  <w:num w:numId="24">
    <w:abstractNumId w:val="18"/>
  </w:num>
  <w:num w:numId="25">
    <w:abstractNumId w:val="3"/>
  </w:num>
  <w:num w:numId="26">
    <w:abstractNumId w:val="80"/>
  </w:num>
  <w:num w:numId="27">
    <w:abstractNumId w:val="88"/>
  </w:num>
  <w:num w:numId="28">
    <w:abstractNumId w:val="8"/>
  </w:num>
  <w:num w:numId="29">
    <w:abstractNumId w:val="43"/>
  </w:num>
  <w:num w:numId="30">
    <w:abstractNumId w:val="90"/>
  </w:num>
  <w:num w:numId="31">
    <w:abstractNumId w:val="32"/>
  </w:num>
  <w:num w:numId="32">
    <w:abstractNumId w:val="53"/>
  </w:num>
  <w:num w:numId="33">
    <w:abstractNumId w:val="66"/>
  </w:num>
  <w:num w:numId="34">
    <w:abstractNumId w:val="52"/>
  </w:num>
  <w:num w:numId="35">
    <w:abstractNumId w:val="15"/>
  </w:num>
  <w:num w:numId="36">
    <w:abstractNumId w:val="74"/>
  </w:num>
  <w:num w:numId="37">
    <w:abstractNumId w:val="5"/>
  </w:num>
  <w:num w:numId="38">
    <w:abstractNumId w:val="83"/>
  </w:num>
  <w:num w:numId="39">
    <w:abstractNumId w:val="49"/>
  </w:num>
  <w:num w:numId="40">
    <w:abstractNumId w:val="78"/>
  </w:num>
  <w:num w:numId="41">
    <w:abstractNumId w:val="4"/>
  </w:num>
  <w:num w:numId="42">
    <w:abstractNumId w:val="82"/>
  </w:num>
  <w:num w:numId="43">
    <w:abstractNumId w:val="76"/>
  </w:num>
  <w:num w:numId="44">
    <w:abstractNumId w:val="57"/>
  </w:num>
  <w:num w:numId="45">
    <w:abstractNumId w:val="12"/>
  </w:num>
  <w:num w:numId="46">
    <w:abstractNumId w:val="86"/>
  </w:num>
  <w:num w:numId="47">
    <w:abstractNumId w:val="35"/>
  </w:num>
  <w:num w:numId="48">
    <w:abstractNumId w:val="95"/>
  </w:num>
  <w:num w:numId="49">
    <w:abstractNumId w:val="64"/>
  </w:num>
  <w:num w:numId="50">
    <w:abstractNumId w:val="45"/>
  </w:num>
  <w:num w:numId="51">
    <w:abstractNumId w:val="28"/>
  </w:num>
  <w:num w:numId="52">
    <w:abstractNumId w:val="96"/>
  </w:num>
  <w:num w:numId="53">
    <w:abstractNumId w:val="58"/>
  </w:num>
  <w:num w:numId="54">
    <w:abstractNumId w:val="41"/>
  </w:num>
  <w:num w:numId="55">
    <w:abstractNumId w:val="10"/>
  </w:num>
  <w:num w:numId="56">
    <w:abstractNumId w:val="40"/>
  </w:num>
  <w:num w:numId="57">
    <w:abstractNumId w:val="36"/>
  </w:num>
  <w:num w:numId="58">
    <w:abstractNumId w:val="70"/>
  </w:num>
  <w:num w:numId="59">
    <w:abstractNumId w:val="68"/>
  </w:num>
  <w:num w:numId="60">
    <w:abstractNumId w:val="14"/>
  </w:num>
  <w:num w:numId="61">
    <w:abstractNumId w:val="71"/>
  </w:num>
  <w:num w:numId="62">
    <w:abstractNumId w:val="62"/>
  </w:num>
  <w:num w:numId="63">
    <w:abstractNumId w:val="61"/>
  </w:num>
  <w:num w:numId="64">
    <w:abstractNumId w:val="81"/>
  </w:num>
  <w:num w:numId="65">
    <w:abstractNumId w:val="16"/>
  </w:num>
  <w:num w:numId="66">
    <w:abstractNumId w:val="42"/>
  </w:num>
  <w:num w:numId="67">
    <w:abstractNumId w:val="98"/>
  </w:num>
  <w:num w:numId="68">
    <w:abstractNumId w:val="94"/>
  </w:num>
  <w:num w:numId="69">
    <w:abstractNumId w:val="73"/>
  </w:num>
  <w:num w:numId="70">
    <w:abstractNumId w:val="63"/>
  </w:num>
  <w:num w:numId="71">
    <w:abstractNumId w:val="92"/>
  </w:num>
  <w:num w:numId="72">
    <w:abstractNumId w:val="75"/>
  </w:num>
  <w:num w:numId="73">
    <w:abstractNumId w:val="39"/>
  </w:num>
  <w:num w:numId="74">
    <w:abstractNumId w:val="11"/>
  </w:num>
  <w:num w:numId="75">
    <w:abstractNumId w:val="13"/>
  </w:num>
  <w:num w:numId="76">
    <w:abstractNumId w:val="60"/>
  </w:num>
  <w:num w:numId="77">
    <w:abstractNumId w:val="69"/>
  </w:num>
  <w:num w:numId="78">
    <w:abstractNumId w:val="48"/>
  </w:num>
  <w:num w:numId="79">
    <w:abstractNumId w:val="6"/>
  </w:num>
  <w:num w:numId="80">
    <w:abstractNumId w:val="37"/>
  </w:num>
  <w:num w:numId="81">
    <w:abstractNumId w:val="23"/>
  </w:num>
  <w:num w:numId="82">
    <w:abstractNumId w:val="26"/>
  </w:num>
  <w:num w:numId="83">
    <w:abstractNumId w:val="30"/>
  </w:num>
  <w:num w:numId="84">
    <w:abstractNumId w:val="56"/>
  </w:num>
  <w:num w:numId="85">
    <w:abstractNumId w:val="77"/>
  </w:num>
  <w:num w:numId="86">
    <w:abstractNumId w:val="55"/>
  </w:num>
  <w:num w:numId="87">
    <w:abstractNumId w:val="72"/>
  </w:num>
  <w:num w:numId="88">
    <w:abstractNumId w:val="67"/>
  </w:num>
  <w:num w:numId="89">
    <w:abstractNumId w:val="44"/>
  </w:num>
  <w:num w:numId="90">
    <w:abstractNumId w:val="79"/>
  </w:num>
  <w:num w:numId="91">
    <w:abstractNumId w:val="93"/>
  </w:num>
  <w:num w:numId="92">
    <w:abstractNumId w:val="27"/>
  </w:num>
  <w:num w:numId="93">
    <w:abstractNumId w:val="85"/>
  </w:num>
  <w:num w:numId="94">
    <w:abstractNumId w:val="91"/>
  </w:num>
  <w:num w:numId="95">
    <w:abstractNumId w:val="24"/>
  </w:num>
  <w:num w:numId="96">
    <w:abstractNumId w:val="51"/>
  </w:num>
  <w:num w:numId="97">
    <w:abstractNumId w:val="38"/>
  </w:num>
  <w:num w:numId="98">
    <w:abstractNumId w:val="7"/>
  </w:num>
  <w:num w:numId="99">
    <w:abstractNumId w:val="62"/>
  </w:num>
  <w:num w:numId="100">
    <w:abstractNumId w:val="62"/>
  </w:num>
  <w:num w:numId="101">
    <w:abstractNumId w:val="6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6" w:nlCheck="1" w:checkStyle="0"/>
  <w:activeWritingStyle w:appName="MSWord" w:lang="en-US" w:vendorID="64" w:dllVersion="6" w:nlCheck="1" w:checkStyle="1"/>
  <w:activeWritingStyle w:appName="MSWord" w:lang="nl" w:vendorID="64" w:dllVersion="6" w:nlCheck="1" w:checkStyle="0"/>
  <w:activeWritingStyle w:appName="MSWord" w:lang="de-DE" w:vendorID="64" w:dllVersion="6" w:nlCheck="1" w:checkStyle="0"/>
  <w:activeWritingStyle w:appName="MSWord" w:lang="fr-FR" w:vendorID="64" w:dllVersion="6" w:nlCheck="1" w:checkStyle="0"/>
  <w:activeWritingStyle w:appName="MSWord" w:lang="es-ES" w:vendorID="64" w:dllVersion="6" w:nlCheck="1" w:checkStyle="0"/>
  <w:activeWritingStyle w:appName="MSWord" w:lang="nl-BE" w:vendorID="64" w:dllVersion="6" w:nlCheck="1" w:checkStyle="0"/>
  <w:activeWritingStyle w:appName="MSWord" w:lang="nl-NL" w:vendorID="64" w:dllVersion="0" w:nlCheck="1" w:checkStyle="0"/>
  <w:activeWritingStyle w:appName="MSWord" w:lang="en-US" w:vendorID="64" w:dllVersion="0" w:nlCheck="1" w:checkStyle="0"/>
  <w:activeWritingStyle w:appName="MSWord" w:lang="nl-NL" w:vendorID="64" w:dllVersion="131078" w:nlCheck="1" w:checkStyle="0"/>
  <w:activeWritingStyle w:appName="MSWord" w:lang="nl" w:vendorID="64" w:dllVersion="131078" w:nlCheck="1" w:checkStyle="0"/>
  <w:activeWritingStyle w:appName="MSWord" w:lang="en-US" w:vendorID="64" w:dllVersion="131078" w:nlCheck="1" w:checkStyle="1"/>
  <w:activeWritingStyle w:appName="MSWord" w:lang="de-DE" w:vendorID="64" w:dllVersion="131078" w:nlCheck="1" w:checkStyle="0"/>
  <w:activeWritingStyle w:appName="MSWord" w:lang="es-ES" w:vendorID="64" w:dllVersion="131078" w:nlCheck="1" w:checkStyle="0"/>
  <w:activeWritingStyle w:appName="MSWord" w:lang="en-GB" w:vendorID="64" w:dllVersion="131078" w:nlCheck="1" w:checkStyle="1"/>
  <w:activeWritingStyle w:appName="MSWord" w:lang="fr-FR" w:vendorID="64" w:dllVersion="131078"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readOnly" w:enforcement="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ED"/>
    <w:rsid w:val="00000173"/>
    <w:rsid w:val="00000B83"/>
    <w:rsid w:val="0000174A"/>
    <w:rsid w:val="000018D4"/>
    <w:rsid w:val="000020B7"/>
    <w:rsid w:val="000021C7"/>
    <w:rsid w:val="00002343"/>
    <w:rsid w:val="00002CEE"/>
    <w:rsid w:val="00002FC8"/>
    <w:rsid w:val="0000316A"/>
    <w:rsid w:val="000031FB"/>
    <w:rsid w:val="00003311"/>
    <w:rsid w:val="000033E8"/>
    <w:rsid w:val="00003669"/>
    <w:rsid w:val="0000368C"/>
    <w:rsid w:val="000038E9"/>
    <w:rsid w:val="00003990"/>
    <w:rsid w:val="00003BD9"/>
    <w:rsid w:val="00004081"/>
    <w:rsid w:val="00004828"/>
    <w:rsid w:val="00004CB5"/>
    <w:rsid w:val="00004F98"/>
    <w:rsid w:val="0000500F"/>
    <w:rsid w:val="000051D5"/>
    <w:rsid w:val="00005343"/>
    <w:rsid w:val="00005790"/>
    <w:rsid w:val="00006EDD"/>
    <w:rsid w:val="00007198"/>
    <w:rsid w:val="00007605"/>
    <w:rsid w:val="00007CB7"/>
    <w:rsid w:val="00010211"/>
    <w:rsid w:val="000107FA"/>
    <w:rsid w:val="0001084D"/>
    <w:rsid w:val="00010DDC"/>
    <w:rsid w:val="0001102A"/>
    <w:rsid w:val="00011088"/>
    <w:rsid w:val="00011B55"/>
    <w:rsid w:val="00011F58"/>
    <w:rsid w:val="00012050"/>
    <w:rsid w:val="00012408"/>
    <w:rsid w:val="000125F2"/>
    <w:rsid w:val="00013004"/>
    <w:rsid w:val="0001305A"/>
    <w:rsid w:val="000134DB"/>
    <w:rsid w:val="000136C2"/>
    <w:rsid w:val="000136C5"/>
    <w:rsid w:val="00013D21"/>
    <w:rsid w:val="00013DF7"/>
    <w:rsid w:val="000143E2"/>
    <w:rsid w:val="0001477D"/>
    <w:rsid w:val="00014FE8"/>
    <w:rsid w:val="00015359"/>
    <w:rsid w:val="000153AB"/>
    <w:rsid w:val="0001549F"/>
    <w:rsid w:val="000158C2"/>
    <w:rsid w:val="00016815"/>
    <w:rsid w:val="00016C00"/>
    <w:rsid w:val="00016E76"/>
    <w:rsid w:val="00016EFF"/>
    <w:rsid w:val="00017206"/>
    <w:rsid w:val="0001742E"/>
    <w:rsid w:val="000176A5"/>
    <w:rsid w:val="00020629"/>
    <w:rsid w:val="00020740"/>
    <w:rsid w:val="00020A58"/>
    <w:rsid w:val="00020CBF"/>
    <w:rsid w:val="0002120F"/>
    <w:rsid w:val="00021E9F"/>
    <w:rsid w:val="000220B4"/>
    <w:rsid w:val="0002368D"/>
    <w:rsid w:val="00023FD1"/>
    <w:rsid w:val="00023FFF"/>
    <w:rsid w:val="00024979"/>
    <w:rsid w:val="00024B64"/>
    <w:rsid w:val="00025082"/>
    <w:rsid w:val="00025513"/>
    <w:rsid w:val="0002560C"/>
    <w:rsid w:val="00025BDF"/>
    <w:rsid w:val="00025F0D"/>
    <w:rsid w:val="0002625E"/>
    <w:rsid w:val="0002626B"/>
    <w:rsid w:val="000269C2"/>
    <w:rsid w:val="00026D4C"/>
    <w:rsid w:val="00027635"/>
    <w:rsid w:val="0003065B"/>
    <w:rsid w:val="00030748"/>
    <w:rsid w:val="00030B15"/>
    <w:rsid w:val="00031266"/>
    <w:rsid w:val="00031327"/>
    <w:rsid w:val="00031418"/>
    <w:rsid w:val="000319AA"/>
    <w:rsid w:val="00031BC1"/>
    <w:rsid w:val="000321A7"/>
    <w:rsid w:val="00032363"/>
    <w:rsid w:val="0003239C"/>
    <w:rsid w:val="000329A6"/>
    <w:rsid w:val="00032AC1"/>
    <w:rsid w:val="00035070"/>
    <w:rsid w:val="0003527A"/>
    <w:rsid w:val="000355DF"/>
    <w:rsid w:val="0003580D"/>
    <w:rsid w:val="00035B59"/>
    <w:rsid w:val="000367FD"/>
    <w:rsid w:val="000379BF"/>
    <w:rsid w:val="00040284"/>
    <w:rsid w:val="000402CA"/>
    <w:rsid w:val="00040C60"/>
    <w:rsid w:val="00040D4C"/>
    <w:rsid w:val="00041208"/>
    <w:rsid w:val="0004120A"/>
    <w:rsid w:val="00041644"/>
    <w:rsid w:val="00041DCE"/>
    <w:rsid w:val="00042285"/>
    <w:rsid w:val="00042760"/>
    <w:rsid w:val="0004316C"/>
    <w:rsid w:val="000436B3"/>
    <w:rsid w:val="00043E3C"/>
    <w:rsid w:val="00044413"/>
    <w:rsid w:val="00044545"/>
    <w:rsid w:val="00044B56"/>
    <w:rsid w:val="00044C78"/>
    <w:rsid w:val="000455B0"/>
    <w:rsid w:val="00045612"/>
    <w:rsid w:val="0004581E"/>
    <w:rsid w:val="00045D65"/>
    <w:rsid w:val="00046D81"/>
    <w:rsid w:val="00046E59"/>
    <w:rsid w:val="00046E9A"/>
    <w:rsid w:val="000470AF"/>
    <w:rsid w:val="00047332"/>
    <w:rsid w:val="00047E78"/>
    <w:rsid w:val="00047F0A"/>
    <w:rsid w:val="00050015"/>
    <w:rsid w:val="00050EF3"/>
    <w:rsid w:val="00051A30"/>
    <w:rsid w:val="00052130"/>
    <w:rsid w:val="000522D4"/>
    <w:rsid w:val="00052889"/>
    <w:rsid w:val="0005324B"/>
    <w:rsid w:val="00054055"/>
    <w:rsid w:val="00055432"/>
    <w:rsid w:val="00055558"/>
    <w:rsid w:val="000556B2"/>
    <w:rsid w:val="00055EAA"/>
    <w:rsid w:val="00056407"/>
    <w:rsid w:val="000566EB"/>
    <w:rsid w:val="000574A2"/>
    <w:rsid w:val="0005752B"/>
    <w:rsid w:val="0005786B"/>
    <w:rsid w:val="00057C41"/>
    <w:rsid w:val="00060490"/>
    <w:rsid w:val="00061269"/>
    <w:rsid w:val="0006199C"/>
    <w:rsid w:val="00061CF5"/>
    <w:rsid w:val="00061D22"/>
    <w:rsid w:val="00062270"/>
    <w:rsid w:val="0006278D"/>
    <w:rsid w:val="00062C9F"/>
    <w:rsid w:val="000637EC"/>
    <w:rsid w:val="0006398F"/>
    <w:rsid w:val="00063F34"/>
    <w:rsid w:val="00063F62"/>
    <w:rsid w:val="00064E08"/>
    <w:rsid w:val="000652A9"/>
    <w:rsid w:val="000659B6"/>
    <w:rsid w:val="00065D00"/>
    <w:rsid w:val="00065E6C"/>
    <w:rsid w:val="00065EE7"/>
    <w:rsid w:val="000673F4"/>
    <w:rsid w:val="00070128"/>
    <w:rsid w:val="0007083F"/>
    <w:rsid w:val="000708C2"/>
    <w:rsid w:val="00070ACE"/>
    <w:rsid w:val="00070E32"/>
    <w:rsid w:val="00070EDB"/>
    <w:rsid w:val="00071503"/>
    <w:rsid w:val="00071797"/>
    <w:rsid w:val="000719AE"/>
    <w:rsid w:val="000721DA"/>
    <w:rsid w:val="000723DD"/>
    <w:rsid w:val="000723EB"/>
    <w:rsid w:val="000728EE"/>
    <w:rsid w:val="000728FB"/>
    <w:rsid w:val="00072ACB"/>
    <w:rsid w:val="00072B8B"/>
    <w:rsid w:val="00072DF3"/>
    <w:rsid w:val="0007317C"/>
    <w:rsid w:val="000735D5"/>
    <w:rsid w:val="0007380F"/>
    <w:rsid w:val="00073941"/>
    <w:rsid w:val="00075345"/>
    <w:rsid w:val="00075779"/>
    <w:rsid w:val="000758E9"/>
    <w:rsid w:val="00076420"/>
    <w:rsid w:val="00076EDB"/>
    <w:rsid w:val="00077314"/>
    <w:rsid w:val="00077E9C"/>
    <w:rsid w:val="000806EB"/>
    <w:rsid w:val="00080704"/>
    <w:rsid w:val="000811A0"/>
    <w:rsid w:val="000812B3"/>
    <w:rsid w:val="000815B8"/>
    <w:rsid w:val="00081957"/>
    <w:rsid w:val="00081A0D"/>
    <w:rsid w:val="00082225"/>
    <w:rsid w:val="0008235F"/>
    <w:rsid w:val="00082B93"/>
    <w:rsid w:val="00082EB6"/>
    <w:rsid w:val="00082FEB"/>
    <w:rsid w:val="000834C1"/>
    <w:rsid w:val="000840B3"/>
    <w:rsid w:val="0008442C"/>
    <w:rsid w:val="000846B5"/>
    <w:rsid w:val="00084EB2"/>
    <w:rsid w:val="0008502A"/>
    <w:rsid w:val="0008569E"/>
    <w:rsid w:val="000859F0"/>
    <w:rsid w:val="00085D93"/>
    <w:rsid w:val="00086067"/>
    <w:rsid w:val="00086BF0"/>
    <w:rsid w:val="00087429"/>
    <w:rsid w:val="0008754C"/>
    <w:rsid w:val="00087ACE"/>
    <w:rsid w:val="00090000"/>
    <w:rsid w:val="0009022F"/>
    <w:rsid w:val="0009032F"/>
    <w:rsid w:val="00090CC3"/>
    <w:rsid w:val="00091004"/>
    <w:rsid w:val="00091B4A"/>
    <w:rsid w:val="00091C4C"/>
    <w:rsid w:val="00091C9B"/>
    <w:rsid w:val="00091F5B"/>
    <w:rsid w:val="000930A8"/>
    <w:rsid w:val="00093357"/>
    <w:rsid w:val="00093E38"/>
    <w:rsid w:val="00093FC2"/>
    <w:rsid w:val="00094667"/>
    <w:rsid w:val="00094754"/>
    <w:rsid w:val="00094E88"/>
    <w:rsid w:val="00094F6F"/>
    <w:rsid w:val="000957C9"/>
    <w:rsid w:val="00095B08"/>
    <w:rsid w:val="00095BC5"/>
    <w:rsid w:val="00095D76"/>
    <w:rsid w:val="000971D5"/>
    <w:rsid w:val="00097271"/>
    <w:rsid w:val="000972A1"/>
    <w:rsid w:val="00097F26"/>
    <w:rsid w:val="000A009B"/>
    <w:rsid w:val="000A095D"/>
    <w:rsid w:val="000A0E6C"/>
    <w:rsid w:val="000A12B4"/>
    <w:rsid w:val="000A1CE1"/>
    <w:rsid w:val="000A2A31"/>
    <w:rsid w:val="000A30D4"/>
    <w:rsid w:val="000A30E7"/>
    <w:rsid w:val="000A3138"/>
    <w:rsid w:val="000A3E6A"/>
    <w:rsid w:val="000A4624"/>
    <w:rsid w:val="000A490F"/>
    <w:rsid w:val="000A4F09"/>
    <w:rsid w:val="000A4F21"/>
    <w:rsid w:val="000A5301"/>
    <w:rsid w:val="000A56D8"/>
    <w:rsid w:val="000A6ABB"/>
    <w:rsid w:val="000A7276"/>
    <w:rsid w:val="000A76EC"/>
    <w:rsid w:val="000A7A7F"/>
    <w:rsid w:val="000B0066"/>
    <w:rsid w:val="000B0857"/>
    <w:rsid w:val="000B0A95"/>
    <w:rsid w:val="000B1098"/>
    <w:rsid w:val="000B1271"/>
    <w:rsid w:val="000B19F7"/>
    <w:rsid w:val="000B209E"/>
    <w:rsid w:val="000B24DD"/>
    <w:rsid w:val="000B270E"/>
    <w:rsid w:val="000B2857"/>
    <w:rsid w:val="000B28F8"/>
    <w:rsid w:val="000B2CA3"/>
    <w:rsid w:val="000B3968"/>
    <w:rsid w:val="000B3A7A"/>
    <w:rsid w:val="000B3E44"/>
    <w:rsid w:val="000B3F2C"/>
    <w:rsid w:val="000B42D9"/>
    <w:rsid w:val="000B4395"/>
    <w:rsid w:val="000B463A"/>
    <w:rsid w:val="000B46D7"/>
    <w:rsid w:val="000B4DCA"/>
    <w:rsid w:val="000B5078"/>
    <w:rsid w:val="000B554E"/>
    <w:rsid w:val="000B5691"/>
    <w:rsid w:val="000B5D86"/>
    <w:rsid w:val="000B6581"/>
    <w:rsid w:val="000B65D5"/>
    <w:rsid w:val="000B6DA7"/>
    <w:rsid w:val="000B700A"/>
    <w:rsid w:val="000B75BA"/>
    <w:rsid w:val="000B76EB"/>
    <w:rsid w:val="000B78D7"/>
    <w:rsid w:val="000B79A8"/>
    <w:rsid w:val="000B7EFE"/>
    <w:rsid w:val="000C06AB"/>
    <w:rsid w:val="000C0842"/>
    <w:rsid w:val="000C133A"/>
    <w:rsid w:val="000C1BD2"/>
    <w:rsid w:val="000C1CC3"/>
    <w:rsid w:val="000C1CD4"/>
    <w:rsid w:val="000C1CEF"/>
    <w:rsid w:val="000C24B2"/>
    <w:rsid w:val="000C2B12"/>
    <w:rsid w:val="000C2E87"/>
    <w:rsid w:val="000C2EE1"/>
    <w:rsid w:val="000C2F44"/>
    <w:rsid w:val="000C3669"/>
    <w:rsid w:val="000C36DC"/>
    <w:rsid w:val="000C377E"/>
    <w:rsid w:val="000C3A6C"/>
    <w:rsid w:val="000C4552"/>
    <w:rsid w:val="000C4980"/>
    <w:rsid w:val="000C4B5D"/>
    <w:rsid w:val="000C4E89"/>
    <w:rsid w:val="000C54F2"/>
    <w:rsid w:val="000C5609"/>
    <w:rsid w:val="000C5736"/>
    <w:rsid w:val="000C5C73"/>
    <w:rsid w:val="000C60BB"/>
    <w:rsid w:val="000C60BD"/>
    <w:rsid w:val="000C61F5"/>
    <w:rsid w:val="000C64E4"/>
    <w:rsid w:val="000C729D"/>
    <w:rsid w:val="000D091D"/>
    <w:rsid w:val="000D0AC9"/>
    <w:rsid w:val="000D1041"/>
    <w:rsid w:val="000D10CA"/>
    <w:rsid w:val="000D18DF"/>
    <w:rsid w:val="000D1BCE"/>
    <w:rsid w:val="000D1C5E"/>
    <w:rsid w:val="000D252D"/>
    <w:rsid w:val="000D2754"/>
    <w:rsid w:val="000D2B1C"/>
    <w:rsid w:val="000D2F98"/>
    <w:rsid w:val="000D31E2"/>
    <w:rsid w:val="000D347E"/>
    <w:rsid w:val="000D3EF9"/>
    <w:rsid w:val="000D423C"/>
    <w:rsid w:val="000D4D9A"/>
    <w:rsid w:val="000D5483"/>
    <w:rsid w:val="000D5818"/>
    <w:rsid w:val="000D596F"/>
    <w:rsid w:val="000D5A8E"/>
    <w:rsid w:val="000D5C4A"/>
    <w:rsid w:val="000D6716"/>
    <w:rsid w:val="000D784D"/>
    <w:rsid w:val="000D7D24"/>
    <w:rsid w:val="000D7FBB"/>
    <w:rsid w:val="000E0169"/>
    <w:rsid w:val="000E0279"/>
    <w:rsid w:val="000E02FF"/>
    <w:rsid w:val="000E058D"/>
    <w:rsid w:val="000E105F"/>
    <w:rsid w:val="000E1128"/>
    <w:rsid w:val="000E118A"/>
    <w:rsid w:val="000E1310"/>
    <w:rsid w:val="000E1929"/>
    <w:rsid w:val="000E1CDD"/>
    <w:rsid w:val="000E22EB"/>
    <w:rsid w:val="000E255E"/>
    <w:rsid w:val="000E29E2"/>
    <w:rsid w:val="000E2D84"/>
    <w:rsid w:val="000E30A5"/>
    <w:rsid w:val="000E316D"/>
    <w:rsid w:val="000E32D4"/>
    <w:rsid w:val="000E38DD"/>
    <w:rsid w:val="000E4069"/>
    <w:rsid w:val="000E4B11"/>
    <w:rsid w:val="000E5591"/>
    <w:rsid w:val="000E59E0"/>
    <w:rsid w:val="000E60A8"/>
    <w:rsid w:val="000E6158"/>
    <w:rsid w:val="000E67F5"/>
    <w:rsid w:val="000E6A6E"/>
    <w:rsid w:val="000E71F2"/>
    <w:rsid w:val="000E77C7"/>
    <w:rsid w:val="000E7B63"/>
    <w:rsid w:val="000E7CF3"/>
    <w:rsid w:val="000F039A"/>
    <w:rsid w:val="000F046C"/>
    <w:rsid w:val="000F0591"/>
    <w:rsid w:val="000F117E"/>
    <w:rsid w:val="000F148C"/>
    <w:rsid w:val="000F1855"/>
    <w:rsid w:val="000F1C1B"/>
    <w:rsid w:val="000F2682"/>
    <w:rsid w:val="000F2804"/>
    <w:rsid w:val="000F287B"/>
    <w:rsid w:val="000F34D5"/>
    <w:rsid w:val="000F38AA"/>
    <w:rsid w:val="000F38BE"/>
    <w:rsid w:val="000F4595"/>
    <w:rsid w:val="000F45C8"/>
    <w:rsid w:val="000F4D67"/>
    <w:rsid w:val="000F4D79"/>
    <w:rsid w:val="000F4EB4"/>
    <w:rsid w:val="000F5301"/>
    <w:rsid w:val="000F54DE"/>
    <w:rsid w:val="000F5881"/>
    <w:rsid w:val="000F60E0"/>
    <w:rsid w:val="000F610D"/>
    <w:rsid w:val="000F62D5"/>
    <w:rsid w:val="000F68C9"/>
    <w:rsid w:val="000F6A68"/>
    <w:rsid w:val="000F7101"/>
    <w:rsid w:val="00100032"/>
    <w:rsid w:val="00100401"/>
    <w:rsid w:val="001006EA"/>
    <w:rsid w:val="0010096F"/>
    <w:rsid w:val="00100A44"/>
    <w:rsid w:val="00100F5C"/>
    <w:rsid w:val="00100FC2"/>
    <w:rsid w:val="0010101D"/>
    <w:rsid w:val="001010AB"/>
    <w:rsid w:val="00101570"/>
    <w:rsid w:val="0010250C"/>
    <w:rsid w:val="001025DF"/>
    <w:rsid w:val="00102860"/>
    <w:rsid w:val="00102B5C"/>
    <w:rsid w:val="00102BB0"/>
    <w:rsid w:val="00103983"/>
    <w:rsid w:val="001039C3"/>
    <w:rsid w:val="001042F9"/>
    <w:rsid w:val="00104376"/>
    <w:rsid w:val="00104469"/>
    <w:rsid w:val="00104C0F"/>
    <w:rsid w:val="00105DB1"/>
    <w:rsid w:val="0010652C"/>
    <w:rsid w:val="0010655F"/>
    <w:rsid w:val="001066EC"/>
    <w:rsid w:val="00106C45"/>
    <w:rsid w:val="00107166"/>
    <w:rsid w:val="00107235"/>
    <w:rsid w:val="00107A25"/>
    <w:rsid w:val="00107E92"/>
    <w:rsid w:val="00107F76"/>
    <w:rsid w:val="00111514"/>
    <w:rsid w:val="001124F2"/>
    <w:rsid w:val="00112551"/>
    <w:rsid w:val="0011265D"/>
    <w:rsid w:val="00112763"/>
    <w:rsid w:val="0011297E"/>
    <w:rsid w:val="00112EE7"/>
    <w:rsid w:val="001138D1"/>
    <w:rsid w:val="00113961"/>
    <w:rsid w:val="00113BC2"/>
    <w:rsid w:val="00114130"/>
    <w:rsid w:val="001145AA"/>
    <w:rsid w:val="001146E0"/>
    <w:rsid w:val="00114A19"/>
    <w:rsid w:val="00114FCF"/>
    <w:rsid w:val="0011523E"/>
    <w:rsid w:val="001153E2"/>
    <w:rsid w:val="00115564"/>
    <w:rsid w:val="00116C1A"/>
    <w:rsid w:val="00116E1E"/>
    <w:rsid w:val="00117567"/>
    <w:rsid w:val="00120EEC"/>
    <w:rsid w:val="0012216A"/>
    <w:rsid w:val="00122652"/>
    <w:rsid w:val="00122A1E"/>
    <w:rsid w:val="00123A50"/>
    <w:rsid w:val="00123FF2"/>
    <w:rsid w:val="00124515"/>
    <w:rsid w:val="00124A79"/>
    <w:rsid w:val="00124FA4"/>
    <w:rsid w:val="00125B66"/>
    <w:rsid w:val="00125D8E"/>
    <w:rsid w:val="00125E50"/>
    <w:rsid w:val="001263F0"/>
    <w:rsid w:val="001266F6"/>
    <w:rsid w:val="001270F4"/>
    <w:rsid w:val="00130285"/>
    <w:rsid w:val="00131291"/>
    <w:rsid w:val="001312B7"/>
    <w:rsid w:val="001314B1"/>
    <w:rsid w:val="00131B4A"/>
    <w:rsid w:val="00131B6F"/>
    <w:rsid w:val="00131B8F"/>
    <w:rsid w:val="0013305E"/>
    <w:rsid w:val="0013455C"/>
    <w:rsid w:val="00134704"/>
    <w:rsid w:val="00134854"/>
    <w:rsid w:val="00134B7E"/>
    <w:rsid w:val="00134C32"/>
    <w:rsid w:val="00135189"/>
    <w:rsid w:val="00135A5D"/>
    <w:rsid w:val="00135E54"/>
    <w:rsid w:val="00135F08"/>
    <w:rsid w:val="001361E0"/>
    <w:rsid w:val="001364B8"/>
    <w:rsid w:val="00136B98"/>
    <w:rsid w:val="00136C1A"/>
    <w:rsid w:val="00136E6E"/>
    <w:rsid w:val="00136F2C"/>
    <w:rsid w:val="0013715F"/>
    <w:rsid w:val="001375EC"/>
    <w:rsid w:val="001378DA"/>
    <w:rsid w:val="00137A48"/>
    <w:rsid w:val="00137FCD"/>
    <w:rsid w:val="0014032C"/>
    <w:rsid w:val="00140732"/>
    <w:rsid w:val="00140AB2"/>
    <w:rsid w:val="00140E28"/>
    <w:rsid w:val="0014131B"/>
    <w:rsid w:val="00141458"/>
    <w:rsid w:val="00142B13"/>
    <w:rsid w:val="0014301D"/>
    <w:rsid w:val="00143132"/>
    <w:rsid w:val="001434A6"/>
    <w:rsid w:val="0014391F"/>
    <w:rsid w:val="00143B11"/>
    <w:rsid w:val="00143E1A"/>
    <w:rsid w:val="00144A82"/>
    <w:rsid w:val="001458E4"/>
    <w:rsid w:val="0014596B"/>
    <w:rsid w:val="00145CEA"/>
    <w:rsid w:val="00145DB9"/>
    <w:rsid w:val="00146317"/>
    <w:rsid w:val="00146511"/>
    <w:rsid w:val="00146852"/>
    <w:rsid w:val="00146DED"/>
    <w:rsid w:val="00147303"/>
    <w:rsid w:val="00150973"/>
    <w:rsid w:val="00150B67"/>
    <w:rsid w:val="0015118C"/>
    <w:rsid w:val="0015144F"/>
    <w:rsid w:val="00151609"/>
    <w:rsid w:val="0015193F"/>
    <w:rsid w:val="001519D7"/>
    <w:rsid w:val="00152192"/>
    <w:rsid w:val="0015245B"/>
    <w:rsid w:val="001538BD"/>
    <w:rsid w:val="00153DFC"/>
    <w:rsid w:val="00154C94"/>
    <w:rsid w:val="00154CAC"/>
    <w:rsid w:val="00154EB8"/>
    <w:rsid w:val="00155080"/>
    <w:rsid w:val="0015531F"/>
    <w:rsid w:val="00155729"/>
    <w:rsid w:val="00155A26"/>
    <w:rsid w:val="00155E68"/>
    <w:rsid w:val="00156365"/>
    <w:rsid w:val="00156D04"/>
    <w:rsid w:val="00157507"/>
    <w:rsid w:val="001575CF"/>
    <w:rsid w:val="00157811"/>
    <w:rsid w:val="00157A2B"/>
    <w:rsid w:val="00157D57"/>
    <w:rsid w:val="00157FD3"/>
    <w:rsid w:val="00160BAD"/>
    <w:rsid w:val="0016102A"/>
    <w:rsid w:val="0016148A"/>
    <w:rsid w:val="00161BBA"/>
    <w:rsid w:val="00162B5A"/>
    <w:rsid w:val="00162E7A"/>
    <w:rsid w:val="0016307F"/>
    <w:rsid w:val="0016435E"/>
    <w:rsid w:val="00164A2D"/>
    <w:rsid w:val="00164A90"/>
    <w:rsid w:val="00164C7C"/>
    <w:rsid w:val="00164CDC"/>
    <w:rsid w:val="001656F1"/>
    <w:rsid w:val="00165CB9"/>
    <w:rsid w:val="001672C6"/>
    <w:rsid w:val="001678E4"/>
    <w:rsid w:val="00167ADB"/>
    <w:rsid w:val="00167D35"/>
    <w:rsid w:val="00167D96"/>
    <w:rsid w:val="00167FC0"/>
    <w:rsid w:val="00170888"/>
    <w:rsid w:val="00170ED5"/>
    <w:rsid w:val="0017133F"/>
    <w:rsid w:val="00171CCE"/>
    <w:rsid w:val="00171DAD"/>
    <w:rsid w:val="0017226E"/>
    <w:rsid w:val="0017254D"/>
    <w:rsid w:val="0017277D"/>
    <w:rsid w:val="00172844"/>
    <w:rsid w:val="0017293D"/>
    <w:rsid w:val="001729EE"/>
    <w:rsid w:val="00172B26"/>
    <w:rsid w:val="00172EE3"/>
    <w:rsid w:val="00172FEC"/>
    <w:rsid w:val="00173282"/>
    <w:rsid w:val="001737E1"/>
    <w:rsid w:val="001738E6"/>
    <w:rsid w:val="00173959"/>
    <w:rsid w:val="0017417D"/>
    <w:rsid w:val="001741A3"/>
    <w:rsid w:val="001747C9"/>
    <w:rsid w:val="00174A78"/>
    <w:rsid w:val="00174A87"/>
    <w:rsid w:val="001751B2"/>
    <w:rsid w:val="0017572A"/>
    <w:rsid w:val="001757E8"/>
    <w:rsid w:val="00176694"/>
    <w:rsid w:val="00177B44"/>
    <w:rsid w:val="001807FF"/>
    <w:rsid w:val="00180837"/>
    <w:rsid w:val="0018092B"/>
    <w:rsid w:val="00180B71"/>
    <w:rsid w:val="0018110A"/>
    <w:rsid w:val="00181453"/>
    <w:rsid w:val="00181D1F"/>
    <w:rsid w:val="001831B4"/>
    <w:rsid w:val="00183362"/>
    <w:rsid w:val="0018362C"/>
    <w:rsid w:val="00183665"/>
    <w:rsid w:val="001837B3"/>
    <w:rsid w:val="00183B6A"/>
    <w:rsid w:val="00183BB6"/>
    <w:rsid w:val="0018401A"/>
    <w:rsid w:val="0018408A"/>
    <w:rsid w:val="00184BD9"/>
    <w:rsid w:val="00185E9A"/>
    <w:rsid w:val="00185FAE"/>
    <w:rsid w:val="00186DC0"/>
    <w:rsid w:val="00186FC8"/>
    <w:rsid w:val="0018713B"/>
    <w:rsid w:val="001871B3"/>
    <w:rsid w:val="001871B9"/>
    <w:rsid w:val="00187287"/>
    <w:rsid w:val="001873AD"/>
    <w:rsid w:val="001873B5"/>
    <w:rsid w:val="001874EE"/>
    <w:rsid w:val="00187790"/>
    <w:rsid w:val="0018789D"/>
    <w:rsid w:val="0019016F"/>
    <w:rsid w:val="00190248"/>
    <w:rsid w:val="00190813"/>
    <w:rsid w:val="001908D2"/>
    <w:rsid w:val="00190C37"/>
    <w:rsid w:val="00191349"/>
    <w:rsid w:val="001914E7"/>
    <w:rsid w:val="001915BE"/>
    <w:rsid w:val="00191660"/>
    <w:rsid w:val="0019170E"/>
    <w:rsid w:val="00191911"/>
    <w:rsid w:val="001919C4"/>
    <w:rsid w:val="001925BF"/>
    <w:rsid w:val="001926C0"/>
    <w:rsid w:val="00192E62"/>
    <w:rsid w:val="00192F82"/>
    <w:rsid w:val="001931C1"/>
    <w:rsid w:val="001939C7"/>
    <w:rsid w:val="00193AFD"/>
    <w:rsid w:val="001944EE"/>
    <w:rsid w:val="00194758"/>
    <w:rsid w:val="00194AC2"/>
    <w:rsid w:val="00194B95"/>
    <w:rsid w:val="00194F7A"/>
    <w:rsid w:val="00195D67"/>
    <w:rsid w:val="00195EBF"/>
    <w:rsid w:val="0019601B"/>
    <w:rsid w:val="00196149"/>
    <w:rsid w:val="00196689"/>
    <w:rsid w:val="00196861"/>
    <w:rsid w:val="001969E6"/>
    <w:rsid w:val="00196A63"/>
    <w:rsid w:val="00196F48"/>
    <w:rsid w:val="00197FF2"/>
    <w:rsid w:val="001A0421"/>
    <w:rsid w:val="001A15C9"/>
    <w:rsid w:val="001A1800"/>
    <w:rsid w:val="001A1EA4"/>
    <w:rsid w:val="001A20B5"/>
    <w:rsid w:val="001A2C8C"/>
    <w:rsid w:val="001A2CD8"/>
    <w:rsid w:val="001A30F1"/>
    <w:rsid w:val="001A3A87"/>
    <w:rsid w:val="001A4264"/>
    <w:rsid w:val="001A4C05"/>
    <w:rsid w:val="001A55C9"/>
    <w:rsid w:val="001A5A9A"/>
    <w:rsid w:val="001A5FB4"/>
    <w:rsid w:val="001A6624"/>
    <w:rsid w:val="001A6FED"/>
    <w:rsid w:val="001A73FA"/>
    <w:rsid w:val="001B01B8"/>
    <w:rsid w:val="001B0E68"/>
    <w:rsid w:val="001B12CC"/>
    <w:rsid w:val="001B1607"/>
    <w:rsid w:val="001B18BE"/>
    <w:rsid w:val="001B22A7"/>
    <w:rsid w:val="001B26B0"/>
    <w:rsid w:val="001B27CC"/>
    <w:rsid w:val="001B30CD"/>
    <w:rsid w:val="001B3268"/>
    <w:rsid w:val="001B34E9"/>
    <w:rsid w:val="001B3756"/>
    <w:rsid w:val="001B37D1"/>
    <w:rsid w:val="001B385F"/>
    <w:rsid w:val="001B38C1"/>
    <w:rsid w:val="001B3BC7"/>
    <w:rsid w:val="001B3CC7"/>
    <w:rsid w:val="001B4000"/>
    <w:rsid w:val="001B40C5"/>
    <w:rsid w:val="001B4630"/>
    <w:rsid w:val="001B4C61"/>
    <w:rsid w:val="001B5865"/>
    <w:rsid w:val="001B67AC"/>
    <w:rsid w:val="001B6923"/>
    <w:rsid w:val="001B704A"/>
    <w:rsid w:val="001B7753"/>
    <w:rsid w:val="001B7E08"/>
    <w:rsid w:val="001C0D36"/>
    <w:rsid w:val="001C18AC"/>
    <w:rsid w:val="001C1AF4"/>
    <w:rsid w:val="001C1E53"/>
    <w:rsid w:val="001C208F"/>
    <w:rsid w:val="001C223B"/>
    <w:rsid w:val="001C234D"/>
    <w:rsid w:val="001C2477"/>
    <w:rsid w:val="001C2BB5"/>
    <w:rsid w:val="001C2CCE"/>
    <w:rsid w:val="001C3154"/>
    <w:rsid w:val="001C36D9"/>
    <w:rsid w:val="001C3956"/>
    <w:rsid w:val="001C3EDD"/>
    <w:rsid w:val="001C4BFC"/>
    <w:rsid w:val="001C4FC6"/>
    <w:rsid w:val="001C50CC"/>
    <w:rsid w:val="001C531B"/>
    <w:rsid w:val="001C54A3"/>
    <w:rsid w:val="001C5979"/>
    <w:rsid w:val="001C5AAC"/>
    <w:rsid w:val="001C5B8A"/>
    <w:rsid w:val="001C666B"/>
    <w:rsid w:val="001C682B"/>
    <w:rsid w:val="001C68B1"/>
    <w:rsid w:val="001C6AC7"/>
    <w:rsid w:val="001C6C03"/>
    <w:rsid w:val="001C74EA"/>
    <w:rsid w:val="001D03E4"/>
    <w:rsid w:val="001D0753"/>
    <w:rsid w:val="001D15D1"/>
    <w:rsid w:val="001D1CAC"/>
    <w:rsid w:val="001D1ECE"/>
    <w:rsid w:val="001D24BE"/>
    <w:rsid w:val="001D2BC7"/>
    <w:rsid w:val="001D2BEE"/>
    <w:rsid w:val="001D46BB"/>
    <w:rsid w:val="001D47F2"/>
    <w:rsid w:val="001D4AF9"/>
    <w:rsid w:val="001D4DD1"/>
    <w:rsid w:val="001D55DF"/>
    <w:rsid w:val="001D5641"/>
    <w:rsid w:val="001D56C3"/>
    <w:rsid w:val="001D5C78"/>
    <w:rsid w:val="001D5DF0"/>
    <w:rsid w:val="001D603F"/>
    <w:rsid w:val="001D6383"/>
    <w:rsid w:val="001D655F"/>
    <w:rsid w:val="001D675E"/>
    <w:rsid w:val="001D6C4D"/>
    <w:rsid w:val="001D72C9"/>
    <w:rsid w:val="001D7391"/>
    <w:rsid w:val="001D77E7"/>
    <w:rsid w:val="001D7F39"/>
    <w:rsid w:val="001E026D"/>
    <w:rsid w:val="001E0406"/>
    <w:rsid w:val="001E0A6F"/>
    <w:rsid w:val="001E1156"/>
    <w:rsid w:val="001E151B"/>
    <w:rsid w:val="001E1739"/>
    <w:rsid w:val="001E18BA"/>
    <w:rsid w:val="001E22E7"/>
    <w:rsid w:val="001E3179"/>
    <w:rsid w:val="001E35CA"/>
    <w:rsid w:val="001E38C4"/>
    <w:rsid w:val="001E3A05"/>
    <w:rsid w:val="001E3F5B"/>
    <w:rsid w:val="001E3F9C"/>
    <w:rsid w:val="001E4091"/>
    <w:rsid w:val="001E4343"/>
    <w:rsid w:val="001E4716"/>
    <w:rsid w:val="001E4F18"/>
    <w:rsid w:val="001E628C"/>
    <w:rsid w:val="001E67AC"/>
    <w:rsid w:val="001E6D3C"/>
    <w:rsid w:val="001E78B6"/>
    <w:rsid w:val="001E7B89"/>
    <w:rsid w:val="001F0192"/>
    <w:rsid w:val="001F177E"/>
    <w:rsid w:val="001F1899"/>
    <w:rsid w:val="001F1A52"/>
    <w:rsid w:val="001F2054"/>
    <w:rsid w:val="001F21F2"/>
    <w:rsid w:val="001F27F7"/>
    <w:rsid w:val="001F2E08"/>
    <w:rsid w:val="001F301E"/>
    <w:rsid w:val="001F3294"/>
    <w:rsid w:val="001F376C"/>
    <w:rsid w:val="001F43D3"/>
    <w:rsid w:val="001F4762"/>
    <w:rsid w:val="001F4AD0"/>
    <w:rsid w:val="001F5351"/>
    <w:rsid w:val="001F5480"/>
    <w:rsid w:val="001F58CB"/>
    <w:rsid w:val="001F61E5"/>
    <w:rsid w:val="001F648A"/>
    <w:rsid w:val="001F64C2"/>
    <w:rsid w:val="001F6689"/>
    <w:rsid w:val="001F6721"/>
    <w:rsid w:val="001F6849"/>
    <w:rsid w:val="001F6B21"/>
    <w:rsid w:val="001F6B8B"/>
    <w:rsid w:val="001F6D62"/>
    <w:rsid w:val="001F70F4"/>
    <w:rsid w:val="0020018E"/>
    <w:rsid w:val="00200260"/>
    <w:rsid w:val="00200C41"/>
    <w:rsid w:val="00201BD4"/>
    <w:rsid w:val="00201FD9"/>
    <w:rsid w:val="0020322C"/>
    <w:rsid w:val="00203AEE"/>
    <w:rsid w:val="00203C1A"/>
    <w:rsid w:val="0020552B"/>
    <w:rsid w:val="00205A0B"/>
    <w:rsid w:val="00205ABF"/>
    <w:rsid w:val="00205D2A"/>
    <w:rsid w:val="00206583"/>
    <w:rsid w:val="002066E4"/>
    <w:rsid w:val="00206774"/>
    <w:rsid w:val="002074FF"/>
    <w:rsid w:val="00207A41"/>
    <w:rsid w:val="00207E10"/>
    <w:rsid w:val="002103B2"/>
    <w:rsid w:val="0021069B"/>
    <w:rsid w:val="00211125"/>
    <w:rsid w:val="00211A57"/>
    <w:rsid w:val="00211E69"/>
    <w:rsid w:val="00212278"/>
    <w:rsid w:val="0021326F"/>
    <w:rsid w:val="002140C6"/>
    <w:rsid w:val="00214188"/>
    <w:rsid w:val="00214277"/>
    <w:rsid w:val="00214C64"/>
    <w:rsid w:val="00214ED8"/>
    <w:rsid w:val="002153BA"/>
    <w:rsid w:val="002153ED"/>
    <w:rsid w:val="00215A14"/>
    <w:rsid w:val="00215E8F"/>
    <w:rsid w:val="00215F90"/>
    <w:rsid w:val="0021607E"/>
    <w:rsid w:val="00216674"/>
    <w:rsid w:val="00216C04"/>
    <w:rsid w:val="002176FA"/>
    <w:rsid w:val="00217A9C"/>
    <w:rsid w:val="00217ABD"/>
    <w:rsid w:val="00217FC9"/>
    <w:rsid w:val="00220305"/>
    <w:rsid w:val="00220849"/>
    <w:rsid w:val="00220D17"/>
    <w:rsid w:val="00220F2F"/>
    <w:rsid w:val="00220F7D"/>
    <w:rsid w:val="002217F0"/>
    <w:rsid w:val="00221827"/>
    <w:rsid w:val="00221E1F"/>
    <w:rsid w:val="002220FE"/>
    <w:rsid w:val="00222248"/>
    <w:rsid w:val="0022269B"/>
    <w:rsid w:val="00222797"/>
    <w:rsid w:val="00222B64"/>
    <w:rsid w:val="00222E87"/>
    <w:rsid w:val="00223028"/>
    <w:rsid w:val="002231BC"/>
    <w:rsid w:val="002231E8"/>
    <w:rsid w:val="00223524"/>
    <w:rsid w:val="002241F8"/>
    <w:rsid w:val="0022460C"/>
    <w:rsid w:val="00224F5B"/>
    <w:rsid w:val="0022566D"/>
    <w:rsid w:val="00225BEC"/>
    <w:rsid w:val="002261D0"/>
    <w:rsid w:val="002262AA"/>
    <w:rsid w:val="00226858"/>
    <w:rsid w:val="0022695F"/>
    <w:rsid w:val="00226F39"/>
    <w:rsid w:val="0022755B"/>
    <w:rsid w:val="00227B42"/>
    <w:rsid w:val="00227E9F"/>
    <w:rsid w:val="002306A2"/>
    <w:rsid w:val="002308D5"/>
    <w:rsid w:val="00230A78"/>
    <w:rsid w:val="0023109F"/>
    <w:rsid w:val="00231A95"/>
    <w:rsid w:val="00231C44"/>
    <w:rsid w:val="002322A8"/>
    <w:rsid w:val="002326B9"/>
    <w:rsid w:val="00232B4D"/>
    <w:rsid w:val="00232C96"/>
    <w:rsid w:val="002346E0"/>
    <w:rsid w:val="00234CE2"/>
    <w:rsid w:val="0023504D"/>
    <w:rsid w:val="002350DF"/>
    <w:rsid w:val="002353F9"/>
    <w:rsid w:val="00235A66"/>
    <w:rsid w:val="00235DF7"/>
    <w:rsid w:val="00236151"/>
    <w:rsid w:val="00236F9D"/>
    <w:rsid w:val="00237050"/>
    <w:rsid w:val="00237744"/>
    <w:rsid w:val="00237F48"/>
    <w:rsid w:val="0024002F"/>
    <w:rsid w:val="0024034F"/>
    <w:rsid w:val="0024061B"/>
    <w:rsid w:val="00241349"/>
    <w:rsid w:val="00241957"/>
    <w:rsid w:val="0024284C"/>
    <w:rsid w:val="00242910"/>
    <w:rsid w:val="0024298A"/>
    <w:rsid w:val="0024299D"/>
    <w:rsid w:val="00243120"/>
    <w:rsid w:val="0024345C"/>
    <w:rsid w:val="00243886"/>
    <w:rsid w:val="00243A65"/>
    <w:rsid w:val="00243B33"/>
    <w:rsid w:val="00244147"/>
    <w:rsid w:val="00244270"/>
    <w:rsid w:val="00244398"/>
    <w:rsid w:val="002443BC"/>
    <w:rsid w:val="0024476C"/>
    <w:rsid w:val="002449B4"/>
    <w:rsid w:val="0024512E"/>
    <w:rsid w:val="0024579C"/>
    <w:rsid w:val="00245BDD"/>
    <w:rsid w:val="00246222"/>
    <w:rsid w:val="00246347"/>
    <w:rsid w:val="002464B7"/>
    <w:rsid w:val="002464F7"/>
    <w:rsid w:val="00246863"/>
    <w:rsid w:val="00247317"/>
    <w:rsid w:val="002476BC"/>
    <w:rsid w:val="00247B38"/>
    <w:rsid w:val="00247C65"/>
    <w:rsid w:val="00247CA0"/>
    <w:rsid w:val="00250082"/>
    <w:rsid w:val="002502EE"/>
    <w:rsid w:val="00250421"/>
    <w:rsid w:val="00250470"/>
    <w:rsid w:val="00250587"/>
    <w:rsid w:val="002506FF"/>
    <w:rsid w:val="00250A39"/>
    <w:rsid w:val="00250D65"/>
    <w:rsid w:val="002512AC"/>
    <w:rsid w:val="00251856"/>
    <w:rsid w:val="0025193B"/>
    <w:rsid w:val="00251C0B"/>
    <w:rsid w:val="00251C93"/>
    <w:rsid w:val="00251CA7"/>
    <w:rsid w:val="0025250D"/>
    <w:rsid w:val="00252513"/>
    <w:rsid w:val="0025273E"/>
    <w:rsid w:val="00252DB8"/>
    <w:rsid w:val="00253176"/>
    <w:rsid w:val="00253E37"/>
    <w:rsid w:val="0025433A"/>
    <w:rsid w:val="002546E6"/>
    <w:rsid w:val="00255179"/>
    <w:rsid w:val="002557F4"/>
    <w:rsid w:val="0025627E"/>
    <w:rsid w:val="0025636B"/>
    <w:rsid w:val="00256718"/>
    <w:rsid w:val="002577D2"/>
    <w:rsid w:val="0025785E"/>
    <w:rsid w:val="002578A1"/>
    <w:rsid w:val="00257C46"/>
    <w:rsid w:val="00257D88"/>
    <w:rsid w:val="00257EB7"/>
    <w:rsid w:val="002604D1"/>
    <w:rsid w:val="00260668"/>
    <w:rsid w:val="00261034"/>
    <w:rsid w:val="002610AE"/>
    <w:rsid w:val="002612A5"/>
    <w:rsid w:val="00261758"/>
    <w:rsid w:val="00261843"/>
    <w:rsid w:val="002618CF"/>
    <w:rsid w:val="002619B7"/>
    <w:rsid w:val="002619E2"/>
    <w:rsid w:val="002622DE"/>
    <w:rsid w:val="002623DB"/>
    <w:rsid w:val="00262BB0"/>
    <w:rsid w:val="00263458"/>
    <w:rsid w:val="00265AE4"/>
    <w:rsid w:val="00265F2F"/>
    <w:rsid w:val="00266150"/>
    <w:rsid w:val="002666F1"/>
    <w:rsid w:val="00266C60"/>
    <w:rsid w:val="00266CD7"/>
    <w:rsid w:val="0026714A"/>
    <w:rsid w:val="00267392"/>
    <w:rsid w:val="002674F2"/>
    <w:rsid w:val="002679CB"/>
    <w:rsid w:val="00267A03"/>
    <w:rsid w:val="00267D10"/>
    <w:rsid w:val="0027027A"/>
    <w:rsid w:val="00270DF4"/>
    <w:rsid w:val="00271366"/>
    <w:rsid w:val="00271A92"/>
    <w:rsid w:val="00271CD7"/>
    <w:rsid w:val="00271DA8"/>
    <w:rsid w:val="00271E44"/>
    <w:rsid w:val="00272049"/>
    <w:rsid w:val="00272B0F"/>
    <w:rsid w:val="00273233"/>
    <w:rsid w:val="002734E7"/>
    <w:rsid w:val="0027399D"/>
    <w:rsid w:val="00273F44"/>
    <w:rsid w:val="002740A3"/>
    <w:rsid w:val="0027458A"/>
    <w:rsid w:val="00274D58"/>
    <w:rsid w:val="00274D90"/>
    <w:rsid w:val="00274F2E"/>
    <w:rsid w:val="00275443"/>
    <w:rsid w:val="00275B1E"/>
    <w:rsid w:val="0027602F"/>
    <w:rsid w:val="002761B9"/>
    <w:rsid w:val="0027627F"/>
    <w:rsid w:val="0027654A"/>
    <w:rsid w:val="002766E0"/>
    <w:rsid w:val="00276726"/>
    <w:rsid w:val="00276C7C"/>
    <w:rsid w:val="00277863"/>
    <w:rsid w:val="002778F4"/>
    <w:rsid w:val="00277EBA"/>
    <w:rsid w:val="00277FC0"/>
    <w:rsid w:val="00280E82"/>
    <w:rsid w:val="0028102F"/>
    <w:rsid w:val="00281344"/>
    <w:rsid w:val="00281E42"/>
    <w:rsid w:val="00282FE0"/>
    <w:rsid w:val="00283A0A"/>
    <w:rsid w:val="00283E55"/>
    <w:rsid w:val="002840D6"/>
    <w:rsid w:val="0028416D"/>
    <w:rsid w:val="0028460B"/>
    <w:rsid w:val="00284AB4"/>
    <w:rsid w:val="00284C51"/>
    <w:rsid w:val="00285383"/>
    <w:rsid w:val="00285B8A"/>
    <w:rsid w:val="00285F9B"/>
    <w:rsid w:val="0028607D"/>
    <w:rsid w:val="0028609D"/>
    <w:rsid w:val="00286A13"/>
    <w:rsid w:val="00287F01"/>
    <w:rsid w:val="00290088"/>
    <w:rsid w:val="002900C6"/>
    <w:rsid w:val="002901F1"/>
    <w:rsid w:val="00290357"/>
    <w:rsid w:val="002908B0"/>
    <w:rsid w:val="0029091D"/>
    <w:rsid w:val="00290DDE"/>
    <w:rsid w:val="00291024"/>
    <w:rsid w:val="00291104"/>
    <w:rsid w:val="00291480"/>
    <w:rsid w:val="00291601"/>
    <w:rsid w:val="00292109"/>
    <w:rsid w:val="002923AF"/>
    <w:rsid w:val="00292C97"/>
    <w:rsid w:val="00293391"/>
    <w:rsid w:val="00293FE5"/>
    <w:rsid w:val="00294C4E"/>
    <w:rsid w:val="002950D5"/>
    <w:rsid w:val="002951EF"/>
    <w:rsid w:val="00295938"/>
    <w:rsid w:val="002959AF"/>
    <w:rsid w:val="002959CF"/>
    <w:rsid w:val="00295B44"/>
    <w:rsid w:val="00296056"/>
    <w:rsid w:val="002963FB"/>
    <w:rsid w:val="002965FF"/>
    <w:rsid w:val="00296671"/>
    <w:rsid w:val="002968CA"/>
    <w:rsid w:val="00296994"/>
    <w:rsid w:val="00296C27"/>
    <w:rsid w:val="002971DF"/>
    <w:rsid w:val="00297AFD"/>
    <w:rsid w:val="002A04EB"/>
    <w:rsid w:val="002A0C25"/>
    <w:rsid w:val="002A1196"/>
    <w:rsid w:val="002A171A"/>
    <w:rsid w:val="002A191F"/>
    <w:rsid w:val="002A1CF7"/>
    <w:rsid w:val="002A207D"/>
    <w:rsid w:val="002A2092"/>
    <w:rsid w:val="002A24EB"/>
    <w:rsid w:val="002A3A64"/>
    <w:rsid w:val="002A3B73"/>
    <w:rsid w:val="002A4141"/>
    <w:rsid w:val="002A43D1"/>
    <w:rsid w:val="002A4784"/>
    <w:rsid w:val="002A4E64"/>
    <w:rsid w:val="002A5BA9"/>
    <w:rsid w:val="002A69FA"/>
    <w:rsid w:val="002A7B6E"/>
    <w:rsid w:val="002B04B3"/>
    <w:rsid w:val="002B091B"/>
    <w:rsid w:val="002B121F"/>
    <w:rsid w:val="002B1357"/>
    <w:rsid w:val="002B1740"/>
    <w:rsid w:val="002B268E"/>
    <w:rsid w:val="002B2C68"/>
    <w:rsid w:val="002B2F0E"/>
    <w:rsid w:val="002B2F2A"/>
    <w:rsid w:val="002B31B5"/>
    <w:rsid w:val="002B3927"/>
    <w:rsid w:val="002B39C5"/>
    <w:rsid w:val="002B3BB7"/>
    <w:rsid w:val="002B4A95"/>
    <w:rsid w:val="002B4B10"/>
    <w:rsid w:val="002B4FF1"/>
    <w:rsid w:val="002B5432"/>
    <w:rsid w:val="002B5709"/>
    <w:rsid w:val="002C0035"/>
    <w:rsid w:val="002C029C"/>
    <w:rsid w:val="002C06AD"/>
    <w:rsid w:val="002C1188"/>
    <w:rsid w:val="002C1509"/>
    <w:rsid w:val="002C17F0"/>
    <w:rsid w:val="002C1ABD"/>
    <w:rsid w:val="002C1DA5"/>
    <w:rsid w:val="002C2A13"/>
    <w:rsid w:val="002C2A1F"/>
    <w:rsid w:val="002C2C92"/>
    <w:rsid w:val="002C3429"/>
    <w:rsid w:val="002C357C"/>
    <w:rsid w:val="002C376B"/>
    <w:rsid w:val="002C38EA"/>
    <w:rsid w:val="002C395B"/>
    <w:rsid w:val="002C3976"/>
    <w:rsid w:val="002C434F"/>
    <w:rsid w:val="002C4462"/>
    <w:rsid w:val="002C44FE"/>
    <w:rsid w:val="002C4B99"/>
    <w:rsid w:val="002C4D27"/>
    <w:rsid w:val="002C58A3"/>
    <w:rsid w:val="002C6068"/>
    <w:rsid w:val="002C60D3"/>
    <w:rsid w:val="002C64A8"/>
    <w:rsid w:val="002C6A7E"/>
    <w:rsid w:val="002C6D47"/>
    <w:rsid w:val="002C6E5C"/>
    <w:rsid w:val="002D0102"/>
    <w:rsid w:val="002D0152"/>
    <w:rsid w:val="002D01FE"/>
    <w:rsid w:val="002D02B1"/>
    <w:rsid w:val="002D05AF"/>
    <w:rsid w:val="002D06E6"/>
    <w:rsid w:val="002D0732"/>
    <w:rsid w:val="002D0D35"/>
    <w:rsid w:val="002D1911"/>
    <w:rsid w:val="002D1D81"/>
    <w:rsid w:val="002D2400"/>
    <w:rsid w:val="002D2556"/>
    <w:rsid w:val="002D2865"/>
    <w:rsid w:val="002D2A6C"/>
    <w:rsid w:val="002D30A5"/>
    <w:rsid w:val="002D337F"/>
    <w:rsid w:val="002D33D7"/>
    <w:rsid w:val="002D3B90"/>
    <w:rsid w:val="002D43B7"/>
    <w:rsid w:val="002D4B5D"/>
    <w:rsid w:val="002D4C52"/>
    <w:rsid w:val="002D5925"/>
    <w:rsid w:val="002D59B2"/>
    <w:rsid w:val="002D5FE2"/>
    <w:rsid w:val="002D63A7"/>
    <w:rsid w:val="002D6737"/>
    <w:rsid w:val="002D68F5"/>
    <w:rsid w:val="002D6C88"/>
    <w:rsid w:val="002D71ED"/>
    <w:rsid w:val="002D7B78"/>
    <w:rsid w:val="002D7C45"/>
    <w:rsid w:val="002D7FB2"/>
    <w:rsid w:val="002E009D"/>
    <w:rsid w:val="002E02C6"/>
    <w:rsid w:val="002E1BA4"/>
    <w:rsid w:val="002E21A2"/>
    <w:rsid w:val="002E25E6"/>
    <w:rsid w:val="002E2AA6"/>
    <w:rsid w:val="002E31DC"/>
    <w:rsid w:val="002E364A"/>
    <w:rsid w:val="002E3670"/>
    <w:rsid w:val="002E39EC"/>
    <w:rsid w:val="002E3AA1"/>
    <w:rsid w:val="002E3C2A"/>
    <w:rsid w:val="002E3F3F"/>
    <w:rsid w:val="002E4BC1"/>
    <w:rsid w:val="002E506E"/>
    <w:rsid w:val="002E56DE"/>
    <w:rsid w:val="002E59DC"/>
    <w:rsid w:val="002E5C42"/>
    <w:rsid w:val="002E5F09"/>
    <w:rsid w:val="002E6B19"/>
    <w:rsid w:val="002E6B99"/>
    <w:rsid w:val="002E7393"/>
    <w:rsid w:val="002E76F5"/>
    <w:rsid w:val="002E77E1"/>
    <w:rsid w:val="002E7C5D"/>
    <w:rsid w:val="002F0AE2"/>
    <w:rsid w:val="002F0C7D"/>
    <w:rsid w:val="002F0D99"/>
    <w:rsid w:val="002F199D"/>
    <w:rsid w:val="002F1ACE"/>
    <w:rsid w:val="002F2715"/>
    <w:rsid w:val="002F290E"/>
    <w:rsid w:val="002F298D"/>
    <w:rsid w:val="002F3393"/>
    <w:rsid w:val="002F3450"/>
    <w:rsid w:val="002F35B0"/>
    <w:rsid w:val="002F35E5"/>
    <w:rsid w:val="002F3E2C"/>
    <w:rsid w:val="002F4A44"/>
    <w:rsid w:val="002F4D7C"/>
    <w:rsid w:val="002F6954"/>
    <w:rsid w:val="002F73D8"/>
    <w:rsid w:val="002F76B0"/>
    <w:rsid w:val="002F78D9"/>
    <w:rsid w:val="002F7D64"/>
    <w:rsid w:val="0030074E"/>
    <w:rsid w:val="003007D4"/>
    <w:rsid w:val="003009DA"/>
    <w:rsid w:val="00300AB4"/>
    <w:rsid w:val="00300C4B"/>
    <w:rsid w:val="0030132A"/>
    <w:rsid w:val="003015D1"/>
    <w:rsid w:val="0030166F"/>
    <w:rsid w:val="003027E4"/>
    <w:rsid w:val="0030283F"/>
    <w:rsid w:val="003028C9"/>
    <w:rsid w:val="00302E62"/>
    <w:rsid w:val="0030334D"/>
    <w:rsid w:val="0030373C"/>
    <w:rsid w:val="00303891"/>
    <w:rsid w:val="0030416D"/>
    <w:rsid w:val="003049FB"/>
    <w:rsid w:val="00304CC1"/>
    <w:rsid w:val="00305640"/>
    <w:rsid w:val="003063AE"/>
    <w:rsid w:val="003065DB"/>
    <w:rsid w:val="00306642"/>
    <w:rsid w:val="00307369"/>
    <w:rsid w:val="00307E87"/>
    <w:rsid w:val="003100F7"/>
    <w:rsid w:val="0031091D"/>
    <w:rsid w:val="00311420"/>
    <w:rsid w:val="0031144F"/>
    <w:rsid w:val="00311D72"/>
    <w:rsid w:val="00311DF5"/>
    <w:rsid w:val="00312095"/>
    <w:rsid w:val="00312640"/>
    <w:rsid w:val="00312B89"/>
    <w:rsid w:val="003138BC"/>
    <w:rsid w:val="00314995"/>
    <w:rsid w:val="00315361"/>
    <w:rsid w:val="0031579E"/>
    <w:rsid w:val="00315A25"/>
    <w:rsid w:val="00315F89"/>
    <w:rsid w:val="0031616A"/>
    <w:rsid w:val="003162A2"/>
    <w:rsid w:val="003162BA"/>
    <w:rsid w:val="003164E4"/>
    <w:rsid w:val="00316587"/>
    <w:rsid w:val="00316971"/>
    <w:rsid w:val="00316B11"/>
    <w:rsid w:val="00316FBC"/>
    <w:rsid w:val="00317A74"/>
    <w:rsid w:val="0032055A"/>
    <w:rsid w:val="003206A3"/>
    <w:rsid w:val="00320B55"/>
    <w:rsid w:val="00321205"/>
    <w:rsid w:val="0032121D"/>
    <w:rsid w:val="0032128F"/>
    <w:rsid w:val="00322184"/>
    <w:rsid w:val="00322188"/>
    <w:rsid w:val="00322317"/>
    <w:rsid w:val="00322677"/>
    <w:rsid w:val="003229B9"/>
    <w:rsid w:val="00322D87"/>
    <w:rsid w:val="00322DCF"/>
    <w:rsid w:val="00323199"/>
    <w:rsid w:val="00323529"/>
    <w:rsid w:val="00324988"/>
    <w:rsid w:val="00324FE4"/>
    <w:rsid w:val="00325109"/>
    <w:rsid w:val="003268FC"/>
    <w:rsid w:val="00326A2A"/>
    <w:rsid w:val="00326A33"/>
    <w:rsid w:val="00326B13"/>
    <w:rsid w:val="00326EFD"/>
    <w:rsid w:val="003278AB"/>
    <w:rsid w:val="003279C6"/>
    <w:rsid w:val="00330082"/>
    <w:rsid w:val="003308A3"/>
    <w:rsid w:val="00330B4C"/>
    <w:rsid w:val="00330E83"/>
    <w:rsid w:val="0033153C"/>
    <w:rsid w:val="00331862"/>
    <w:rsid w:val="00331B35"/>
    <w:rsid w:val="00332342"/>
    <w:rsid w:val="003329B2"/>
    <w:rsid w:val="003340F6"/>
    <w:rsid w:val="0033491A"/>
    <w:rsid w:val="00334D3B"/>
    <w:rsid w:val="00334E4A"/>
    <w:rsid w:val="003358AD"/>
    <w:rsid w:val="00336DD7"/>
    <w:rsid w:val="00337581"/>
    <w:rsid w:val="003376FB"/>
    <w:rsid w:val="00337A99"/>
    <w:rsid w:val="0034043C"/>
    <w:rsid w:val="00340920"/>
    <w:rsid w:val="00342C99"/>
    <w:rsid w:val="0034306C"/>
    <w:rsid w:val="003430D0"/>
    <w:rsid w:val="00343615"/>
    <w:rsid w:val="0034379E"/>
    <w:rsid w:val="003444A8"/>
    <w:rsid w:val="00344FFD"/>
    <w:rsid w:val="00345790"/>
    <w:rsid w:val="00345D37"/>
    <w:rsid w:val="00345D93"/>
    <w:rsid w:val="00345F26"/>
    <w:rsid w:val="003469C8"/>
    <w:rsid w:val="00346A2B"/>
    <w:rsid w:val="00346D4F"/>
    <w:rsid w:val="00347428"/>
    <w:rsid w:val="00347CF8"/>
    <w:rsid w:val="00350176"/>
    <w:rsid w:val="00350327"/>
    <w:rsid w:val="003505A7"/>
    <w:rsid w:val="00350969"/>
    <w:rsid w:val="003509B1"/>
    <w:rsid w:val="00350C93"/>
    <w:rsid w:val="00351823"/>
    <w:rsid w:val="00351883"/>
    <w:rsid w:val="0035194C"/>
    <w:rsid w:val="00351E8A"/>
    <w:rsid w:val="00351F54"/>
    <w:rsid w:val="003520E0"/>
    <w:rsid w:val="00352460"/>
    <w:rsid w:val="00352686"/>
    <w:rsid w:val="00352A43"/>
    <w:rsid w:val="00352AA0"/>
    <w:rsid w:val="00352C36"/>
    <w:rsid w:val="00352CDD"/>
    <w:rsid w:val="003536EC"/>
    <w:rsid w:val="003549BF"/>
    <w:rsid w:val="00354DC4"/>
    <w:rsid w:val="00355BED"/>
    <w:rsid w:val="00356549"/>
    <w:rsid w:val="003565BB"/>
    <w:rsid w:val="003568DC"/>
    <w:rsid w:val="00356B5A"/>
    <w:rsid w:val="00356E42"/>
    <w:rsid w:val="003573B1"/>
    <w:rsid w:val="00357647"/>
    <w:rsid w:val="00357A97"/>
    <w:rsid w:val="00357B54"/>
    <w:rsid w:val="00357C93"/>
    <w:rsid w:val="00360AB5"/>
    <w:rsid w:val="00360E5B"/>
    <w:rsid w:val="00360EC8"/>
    <w:rsid w:val="003611EF"/>
    <w:rsid w:val="00361684"/>
    <w:rsid w:val="00362155"/>
    <w:rsid w:val="00362860"/>
    <w:rsid w:val="003629AA"/>
    <w:rsid w:val="00362D02"/>
    <w:rsid w:val="0036325F"/>
    <w:rsid w:val="00363713"/>
    <w:rsid w:val="00363E8E"/>
    <w:rsid w:val="00363FA1"/>
    <w:rsid w:val="0036416F"/>
    <w:rsid w:val="0036436B"/>
    <w:rsid w:val="003645A3"/>
    <w:rsid w:val="00365371"/>
    <w:rsid w:val="003654B0"/>
    <w:rsid w:val="00365608"/>
    <w:rsid w:val="00365FFB"/>
    <w:rsid w:val="00366499"/>
    <w:rsid w:val="00366972"/>
    <w:rsid w:val="003672DD"/>
    <w:rsid w:val="003679EB"/>
    <w:rsid w:val="003704B9"/>
    <w:rsid w:val="00370E79"/>
    <w:rsid w:val="003711D9"/>
    <w:rsid w:val="00371263"/>
    <w:rsid w:val="003712A0"/>
    <w:rsid w:val="00371B55"/>
    <w:rsid w:val="0037217B"/>
    <w:rsid w:val="00372627"/>
    <w:rsid w:val="00372D5A"/>
    <w:rsid w:val="00372E24"/>
    <w:rsid w:val="00372F16"/>
    <w:rsid w:val="00373438"/>
    <w:rsid w:val="00373A1F"/>
    <w:rsid w:val="003751DF"/>
    <w:rsid w:val="00375303"/>
    <w:rsid w:val="00375324"/>
    <w:rsid w:val="003754D3"/>
    <w:rsid w:val="00375866"/>
    <w:rsid w:val="003758BA"/>
    <w:rsid w:val="00375BCB"/>
    <w:rsid w:val="00375E21"/>
    <w:rsid w:val="00375FD3"/>
    <w:rsid w:val="00376E1A"/>
    <w:rsid w:val="00376F23"/>
    <w:rsid w:val="00377030"/>
    <w:rsid w:val="00377427"/>
    <w:rsid w:val="003774BD"/>
    <w:rsid w:val="0037770A"/>
    <w:rsid w:val="00377764"/>
    <w:rsid w:val="00377F8C"/>
    <w:rsid w:val="0038050E"/>
    <w:rsid w:val="00380E86"/>
    <w:rsid w:val="003814F2"/>
    <w:rsid w:val="003816A4"/>
    <w:rsid w:val="00381783"/>
    <w:rsid w:val="00381AC2"/>
    <w:rsid w:val="00381E63"/>
    <w:rsid w:val="00382D22"/>
    <w:rsid w:val="00383135"/>
    <w:rsid w:val="003833D9"/>
    <w:rsid w:val="00384B87"/>
    <w:rsid w:val="0038535E"/>
    <w:rsid w:val="00386107"/>
    <w:rsid w:val="003869A2"/>
    <w:rsid w:val="00386A73"/>
    <w:rsid w:val="0038758E"/>
    <w:rsid w:val="00387B72"/>
    <w:rsid w:val="00387FD3"/>
    <w:rsid w:val="003903FE"/>
    <w:rsid w:val="0039067A"/>
    <w:rsid w:val="003906BF"/>
    <w:rsid w:val="003906CE"/>
    <w:rsid w:val="003908EC"/>
    <w:rsid w:val="00390BA2"/>
    <w:rsid w:val="00390C00"/>
    <w:rsid w:val="003915EB"/>
    <w:rsid w:val="003917AC"/>
    <w:rsid w:val="003919C1"/>
    <w:rsid w:val="00391D5D"/>
    <w:rsid w:val="00391EB3"/>
    <w:rsid w:val="00392AF9"/>
    <w:rsid w:val="00392BAA"/>
    <w:rsid w:val="00392D1C"/>
    <w:rsid w:val="00392E87"/>
    <w:rsid w:val="00393C5A"/>
    <w:rsid w:val="00394CC1"/>
    <w:rsid w:val="00394EC7"/>
    <w:rsid w:val="00394FA9"/>
    <w:rsid w:val="0039579F"/>
    <w:rsid w:val="003957BE"/>
    <w:rsid w:val="003965B7"/>
    <w:rsid w:val="0039660E"/>
    <w:rsid w:val="00396917"/>
    <w:rsid w:val="00396D39"/>
    <w:rsid w:val="00396EDF"/>
    <w:rsid w:val="00397895"/>
    <w:rsid w:val="00397C16"/>
    <w:rsid w:val="003A0A69"/>
    <w:rsid w:val="003A25B8"/>
    <w:rsid w:val="003A262C"/>
    <w:rsid w:val="003A2639"/>
    <w:rsid w:val="003A27AA"/>
    <w:rsid w:val="003A2C17"/>
    <w:rsid w:val="003A2C71"/>
    <w:rsid w:val="003A2CB7"/>
    <w:rsid w:val="003A3076"/>
    <w:rsid w:val="003A361D"/>
    <w:rsid w:val="003A3A4C"/>
    <w:rsid w:val="003A3B91"/>
    <w:rsid w:val="003A468C"/>
    <w:rsid w:val="003A4975"/>
    <w:rsid w:val="003A4A4D"/>
    <w:rsid w:val="003A5036"/>
    <w:rsid w:val="003A503C"/>
    <w:rsid w:val="003A5192"/>
    <w:rsid w:val="003A54C3"/>
    <w:rsid w:val="003A5ABB"/>
    <w:rsid w:val="003A5ECF"/>
    <w:rsid w:val="003A62BD"/>
    <w:rsid w:val="003A66D0"/>
    <w:rsid w:val="003A698A"/>
    <w:rsid w:val="003A7B6B"/>
    <w:rsid w:val="003A7D99"/>
    <w:rsid w:val="003A7DE4"/>
    <w:rsid w:val="003B0469"/>
    <w:rsid w:val="003B0969"/>
    <w:rsid w:val="003B0AA8"/>
    <w:rsid w:val="003B1D5F"/>
    <w:rsid w:val="003B2D18"/>
    <w:rsid w:val="003B330D"/>
    <w:rsid w:val="003B330E"/>
    <w:rsid w:val="003B3DD0"/>
    <w:rsid w:val="003B4459"/>
    <w:rsid w:val="003B448F"/>
    <w:rsid w:val="003B454D"/>
    <w:rsid w:val="003B45DE"/>
    <w:rsid w:val="003B5159"/>
    <w:rsid w:val="003B597D"/>
    <w:rsid w:val="003B5C18"/>
    <w:rsid w:val="003B5E53"/>
    <w:rsid w:val="003B639F"/>
    <w:rsid w:val="003B68BD"/>
    <w:rsid w:val="003B68C5"/>
    <w:rsid w:val="003B6991"/>
    <w:rsid w:val="003B6B79"/>
    <w:rsid w:val="003B6E03"/>
    <w:rsid w:val="003B7156"/>
    <w:rsid w:val="003B747F"/>
    <w:rsid w:val="003B763B"/>
    <w:rsid w:val="003B7DE4"/>
    <w:rsid w:val="003C0130"/>
    <w:rsid w:val="003C01E1"/>
    <w:rsid w:val="003C02E6"/>
    <w:rsid w:val="003C05A6"/>
    <w:rsid w:val="003C05DA"/>
    <w:rsid w:val="003C06D7"/>
    <w:rsid w:val="003C06E8"/>
    <w:rsid w:val="003C06FB"/>
    <w:rsid w:val="003C15B0"/>
    <w:rsid w:val="003C1705"/>
    <w:rsid w:val="003C244A"/>
    <w:rsid w:val="003C27CB"/>
    <w:rsid w:val="003C2939"/>
    <w:rsid w:val="003C2CC1"/>
    <w:rsid w:val="003C3644"/>
    <w:rsid w:val="003C37EC"/>
    <w:rsid w:val="003C390A"/>
    <w:rsid w:val="003C487B"/>
    <w:rsid w:val="003C4F8D"/>
    <w:rsid w:val="003C51BB"/>
    <w:rsid w:val="003C5BD1"/>
    <w:rsid w:val="003C6D52"/>
    <w:rsid w:val="003C75C6"/>
    <w:rsid w:val="003C7908"/>
    <w:rsid w:val="003D056D"/>
    <w:rsid w:val="003D09F1"/>
    <w:rsid w:val="003D0E59"/>
    <w:rsid w:val="003D1692"/>
    <w:rsid w:val="003D1C45"/>
    <w:rsid w:val="003D1D1D"/>
    <w:rsid w:val="003D29E3"/>
    <w:rsid w:val="003D2FDA"/>
    <w:rsid w:val="003D327D"/>
    <w:rsid w:val="003D3529"/>
    <w:rsid w:val="003D394B"/>
    <w:rsid w:val="003D3C67"/>
    <w:rsid w:val="003D46DD"/>
    <w:rsid w:val="003D4FED"/>
    <w:rsid w:val="003D5409"/>
    <w:rsid w:val="003D5890"/>
    <w:rsid w:val="003D5C2F"/>
    <w:rsid w:val="003D5D59"/>
    <w:rsid w:val="003D5D92"/>
    <w:rsid w:val="003D5E82"/>
    <w:rsid w:val="003D648F"/>
    <w:rsid w:val="003D69B7"/>
    <w:rsid w:val="003D6F30"/>
    <w:rsid w:val="003D7047"/>
    <w:rsid w:val="003D72ED"/>
    <w:rsid w:val="003D75A2"/>
    <w:rsid w:val="003D7BE4"/>
    <w:rsid w:val="003D7C69"/>
    <w:rsid w:val="003D7C6A"/>
    <w:rsid w:val="003D7D54"/>
    <w:rsid w:val="003D7FF0"/>
    <w:rsid w:val="003E0050"/>
    <w:rsid w:val="003E020B"/>
    <w:rsid w:val="003E029D"/>
    <w:rsid w:val="003E06F1"/>
    <w:rsid w:val="003E1046"/>
    <w:rsid w:val="003E1473"/>
    <w:rsid w:val="003E209D"/>
    <w:rsid w:val="003E2D24"/>
    <w:rsid w:val="003E307F"/>
    <w:rsid w:val="003E3A56"/>
    <w:rsid w:val="003E3C56"/>
    <w:rsid w:val="003E3DB6"/>
    <w:rsid w:val="003E417C"/>
    <w:rsid w:val="003E44CF"/>
    <w:rsid w:val="003E4CDA"/>
    <w:rsid w:val="003E545F"/>
    <w:rsid w:val="003E55CE"/>
    <w:rsid w:val="003E58D9"/>
    <w:rsid w:val="003E6E6F"/>
    <w:rsid w:val="003E7E61"/>
    <w:rsid w:val="003F0049"/>
    <w:rsid w:val="003F0635"/>
    <w:rsid w:val="003F0917"/>
    <w:rsid w:val="003F1956"/>
    <w:rsid w:val="003F19C7"/>
    <w:rsid w:val="003F1B2D"/>
    <w:rsid w:val="003F1C33"/>
    <w:rsid w:val="003F254F"/>
    <w:rsid w:val="003F28BD"/>
    <w:rsid w:val="003F2C73"/>
    <w:rsid w:val="003F3418"/>
    <w:rsid w:val="003F36CA"/>
    <w:rsid w:val="003F4357"/>
    <w:rsid w:val="003F47CC"/>
    <w:rsid w:val="003F4C2E"/>
    <w:rsid w:val="003F4DDD"/>
    <w:rsid w:val="003F532E"/>
    <w:rsid w:val="003F6123"/>
    <w:rsid w:val="003F63B2"/>
    <w:rsid w:val="003F67FF"/>
    <w:rsid w:val="003F6994"/>
    <w:rsid w:val="003F6EC9"/>
    <w:rsid w:val="003F75E4"/>
    <w:rsid w:val="003F7A36"/>
    <w:rsid w:val="003F7F81"/>
    <w:rsid w:val="004002CD"/>
    <w:rsid w:val="0040150D"/>
    <w:rsid w:val="00401C5F"/>
    <w:rsid w:val="00401D47"/>
    <w:rsid w:val="004026F3"/>
    <w:rsid w:val="004027E0"/>
    <w:rsid w:val="00402E21"/>
    <w:rsid w:val="0040392A"/>
    <w:rsid w:val="0040398F"/>
    <w:rsid w:val="00403CE3"/>
    <w:rsid w:val="0040401D"/>
    <w:rsid w:val="0040461B"/>
    <w:rsid w:val="00404717"/>
    <w:rsid w:val="00405F90"/>
    <w:rsid w:val="004060F4"/>
    <w:rsid w:val="004062C8"/>
    <w:rsid w:val="00406357"/>
    <w:rsid w:val="00406492"/>
    <w:rsid w:val="00406779"/>
    <w:rsid w:val="0040684F"/>
    <w:rsid w:val="004070A8"/>
    <w:rsid w:val="00407D70"/>
    <w:rsid w:val="0041044A"/>
    <w:rsid w:val="004106A9"/>
    <w:rsid w:val="004106CB"/>
    <w:rsid w:val="00410862"/>
    <w:rsid w:val="004108D8"/>
    <w:rsid w:val="0041126C"/>
    <w:rsid w:val="00412525"/>
    <w:rsid w:val="0041266A"/>
    <w:rsid w:val="004126F4"/>
    <w:rsid w:val="00412841"/>
    <w:rsid w:val="00412A96"/>
    <w:rsid w:val="0041331F"/>
    <w:rsid w:val="00413A93"/>
    <w:rsid w:val="004143AD"/>
    <w:rsid w:val="00414810"/>
    <w:rsid w:val="00414CB0"/>
    <w:rsid w:val="00414E6D"/>
    <w:rsid w:val="004155EB"/>
    <w:rsid w:val="00416CF8"/>
    <w:rsid w:val="004175B2"/>
    <w:rsid w:val="004176B9"/>
    <w:rsid w:val="004178B9"/>
    <w:rsid w:val="00417F42"/>
    <w:rsid w:val="0042052A"/>
    <w:rsid w:val="004214B0"/>
    <w:rsid w:val="004215A6"/>
    <w:rsid w:val="00421A86"/>
    <w:rsid w:val="00422565"/>
    <w:rsid w:val="004236C0"/>
    <w:rsid w:val="004239E2"/>
    <w:rsid w:val="00423CAA"/>
    <w:rsid w:val="00423E10"/>
    <w:rsid w:val="004243C9"/>
    <w:rsid w:val="0042453F"/>
    <w:rsid w:val="0042513A"/>
    <w:rsid w:val="00425A7E"/>
    <w:rsid w:val="00425DC5"/>
    <w:rsid w:val="00425FC8"/>
    <w:rsid w:val="00426285"/>
    <w:rsid w:val="00426295"/>
    <w:rsid w:val="00427E2B"/>
    <w:rsid w:val="0043006B"/>
    <w:rsid w:val="004304F8"/>
    <w:rsid w:val="00430509"/>
    <w:rsid w:val="004311FB"/>
    <w:rsid w:val="004314B0"/>
    <w:rsid w:val="004316C1"/>
    <w:rsid w:val="00431C5D"/>
    <w:rsid w:val="004329EE"/>
    <w:rsid w:val="0043328A"/>
    <w:rsid w:val="00434838"/>
    <w:rsid w:val="00434864"/>
    <w:rsid w:val="00434BF7"/>
    <w:rsid w:val="00434F49"/>
    <w:rsid w:val="0043528E"/>
    <w:rsid w:val="00435940"/>
    <w:rsid w:val="00435BA8"/>
    <w:rsid w:val="00435CF7"/>
    <w:rsid w:val="004366F7"/>
    <w:rsid w:val="00436910"/>
    <w:rsid w:val="004377A6"/>
    <w:rsid w:val="004377B1"/>
    <w:rsid w:val="00437D80"/>
    <w:rsid w:val="004401BE"/>
    <w:rsid w:val="00440492"/>
    <w:rsid w:val="00440519"/>
    <w:rsid w:val="004409BF"/>
    <w:rsid w:val="004411FB"/>
    <w:rsid w:val="004412C8"/>
    <w:rsid w:val="004415F0"/>
    <w:rsid w:val="004418DA"/>
    <w:rsid w:val="00441E6F"/>
    <w:rsid w:val="00443490"/>
    <w:rsid w:val="004437B0"/>
    <w:rsid w:val="00443C4E"/>
    <w:rsid w:val="00443DD1"/>
    <w:rsid w:val="004440B6"/>
    <w:rsid w:val="00444881"/>
    <w:rsid w:val="00445A91"/>
    <w:rsid w:val="00445FCB"/>
    <w:rsid w:val="00446239"/>
    <w:rsid w:val="00446945"/>
    <w:rsid w:val="00446C33"/>
    <w:rsid w:val="00446EF0"/>
    <w:rsid w:val="004470D8"/>
    <w:rsid w:val="00447122"/>
    <w:rsid w:val="00447657"/>
    <w:rsid w:val="004476A0"/>
    <w:rsid w:val="0044771B"/>
    <w:rsid w:val="00447AC8"/>
    <w:rsid w:val="00447B99"/>
    <w:rsid w:val="00447EFE"/>
    <w:rsid w:val="0045055F"/>
    <w:rsid w:val="00450C3C"/>
    <w:rsid w:val="004514BB"/>
    <w:rsid w:val="00451B19"/>
    <w:rsid w:val="00451E90"/>
    <w:rsid w:val="004532FF"/>
    <w:rsid w:val="004538DA"/>
    <w:rsid w:val="00453C76"/>
    <w:rsid w:val="00453C84"/>
    <w:rsid w:val="004543A2"/>
    <w:rsid w:val="00454B97"/>
    <w:rsid w:val="00455D78"/>
    <w:rsid w:val="00456B7C"/>
    <w:rsid w:val="004570F4"/>
    <w:rsid w:val="00460475"/>
    <w:rsid w:val="004605D5"/>
    <w:rsid w:val="0046070C"/>
    <w:rsid w:val="00460F73"/>
    <w:rsid w:val="004614B9"/>
    <w:rsid w:val="00461622"/>
    <w:rsid w:val="00461685"/>
    <w:rsid w:val="00461808"/>
    <w:rsid w:val="00461962"/>
    <w:rsid w:val="00461DD5"/>
    <w:rsid w:val="00462568"/>
    <w:rsid w:val="0046275C"/>
    <w:rsid w:val="00462B11"/>
    <w:rsid w:val="0046323F"/>
    <w:rsid w:val="0046400B"/>
    <w:rsid w:val="00464076"/>
    <w:rsid w:val="00464166"/>
    <w:rsid w:val="004645AD"/>
    <w:rsid w:val="00464911"/>
    <w:rsid w:val="00464C37"/>
    <w:rsid w:val="004651BC"/>
    <w:rsid w:val="00465B88"/>
    <w:rsid w:val="004662F6"/>
    <w:rsid w:val="00466C87"/>
    <w:rsid w:val="00466DBA"/>
    <w:rsid w:val="00466ECB"/>
    <w:rsid w:val="00467009"/>
    <w:rsid w:val="004672FB"/>
    <w:rsid w:val="00467544"/>
    <w:rsid w:val="0046785F"/>
    <w:rsid w:val="004678D0"/>
    <w:rsid w:val="004679C1"/>
    <w:rsid w:val="00467EB9"/>
    <w:rsid w:val="00470262"/>
    <w:rsid w:val="004707CE"/>
    <w:rsid w:val="00471379"/>
    <w:rsid w:val="00471632"/>
    <w:rsid w:val="0047184E"/>
    <w:rsid w:val="00471915"/>
    <w:rsid w:val="004720C0"/>
    <w:rsid w:val="00472605"/>
    <w:rsid w:val="00472B2D"/>
    <w:rsid w:val="004732B5"/>
    <w:rsid w:val="004736E9"/>
    <w:rsid w:val="00473800"/>
    <w:rsid w:val="00473AF1"/>
    <w:rsid w:val="00474359"/>
    <w:rsid w:val="00474553"/>
    <w:rsid w:val="004750B2"/>
    <w:rsid w:val="00475444"/>
    <w:rsid w:val="004759E8"/>
    <w:rsid w:val="00475D4A"/>
    <w:rsid w:val="0047602A"/>
    <w:rsid w:val="00476089"/>
    <w:rsid w:val="00476196"/>
    <w:rsid w:val="0047625E"/>
    <w:rsid w:val="00476F35"/>
    <w:rsid w:val="00476FEE"/>
    <w:rsid w:val="00477499"/>
    <w:rsid w:val="004779D5"/>
    <w:rsid w:val="00480435"/>
    <w:rsid w:val="00480DEF"/>
    <w:rsid w:val="0048128F"/>
    <w:rsid w:val="00481564"/>
    <w:rsid w:val="00481B91"/>
    <w:rsid w:val="00481DC3"/>
    <w:rsid w:val="00481F93"/>
    <w:rsid w:val="0048213A"/>
    <w:rsid w:val="004822EA"/>
    <w:rsid w:val="0048234F"/>
    <w:rsid w:val="004827F2"/>
    <w:rsid w:val="0048282A"/>
    <w:rsid w:val="00482CA8"/>
    <w:rsid w:val="00483096"/>
    <w:rsid w:val="0048309C"/>
    <w:rsid w:val="00483229"/>
    <w:rsid w:val="00483553"/>
    <w:rsid w:val="004835BB"/>
    <w:rsid w:val="004838AC"/>
    <w:rsid w:val="004838B2"/>
    <w:rsid w:val="00483CE0"/>
    <w:rsid w:val="00483DE5"/>
    <w:rsid w:val="00484456"/>
    <w:rsid w:val="00484809"/>
    <w:rsid w:val="00484A22"/>
    <w:rsid w:val="00484A24"/>
    <w:rsid w:val="00485047"/>
    <w:rsid w:val="0048598C"/>
    <w:rsid w:val="00485ED3"/>
    <w:rsid w:val="004864CB"/>
    <w:rsid w:val="00486AA9"/>
    <w:rsid w:val="00487D07"/>
    <w:rsid w:val="00490392"/>
    <w:rsid w:val="00490938"/>
    <w:rsid w:val="0049117B"/>
    <w:rsid w:val="004912C8"/>
    <w:rsid w:val="0049152B"/>
    <w:rsid w:val="00491FB6"/>
    <w:rsid w:val="0049203A"/>
    <w:rsid w:val="0049204A"/>
    <w:rsid w:val="0049210E"/>
    <w:rsid w:val="00493C97"/>
    <w:rsid w:val="00494236"/>
    <w:rsid w:val="00494430"/>
    <w:rsid w:val="00494473"/>
    <w:rsid w:val="00494E83"/>
    <w:rsid w:val="0049540D"/>
    <w:rsid w:val="0049542F"/>
    <w:rsid w:val="0049574A"/>
    <w:rsid w:val="00495B69"/>
    <w:rsid w:val="00496364"/>
    <w:rsid w:val="004A017B"/>
    <w:rsid w:val="004A0C8F"/>
    <w:rsid w:val="004A1001"/>
    <w:rsid w:val="004A1A7B"/>
    <w:rsid w:val="004A29C7"/>
    <w:rsid w:val="004A2DA6"/>
    <w:rsid w:val="004A336F"/>
    <w:rsid w:val="004A33A9"/>
    <w:rsid w:val="004A34A6"/>
    <w:rsid w:val="004A3A4C"/>
    <w:rsid w:val="004A3D81"/>
    <w:rsid w:val="004A3EC7"/>
    <w:rsid w:val="004A40E7"/>
    <w:rsid w:val="004A4335"/>
    <w:rsid w:val="004A4E2C"/>
    <w:rsid w:val="004A4F3D"/>
    <w:rsid w:val="004A5295"/>
    <w:rsid w:val="004A53F5"/>
    <w:rsid w:val="004A5469"/>
    <w:rsid w:val="004A5739"/>
    <w:rsid w:val="004A5F9A"/>
    <w:rsid w:val="004A6567"/>
    <w:rsid w:val="004A70B5"/>
    <w:rsid w:val="004A72EA"/>
    <w:rsid w:val="004A74E6"/>
    <w:rsid w:val="004A7C12"/>
    <w:rsid w:val="004B05A5"/>
    <w:rsid w:val="004B0EC9"/>
    <w:rsid w:val="004B112B"/>
    <w:rsid w:val="004B1249"/>
    <w:rsid w:val="004B1477"/>
    <w:rsid w:val="004B151E"/>
    <w:rsid w:val="004B1E79"/>
    <w:rsid w:val="004B1F9C"/>
    <w:rsid w:val="004B2084"/>
    <w:rsid w:val="004B2266"/>
    <w:rsid w:val="004B24AE"/>
    <w:rsid w:val="004B2D5C"/>
    <w:rsid w:val="004B2E84"/>
    <w:rsid w:val="004B3328"/>
    <w:rsid w:val="004B3B24"/>
    <w:rsid w:val="004B4146"/>
    <w:rsid w:val="004B4234"/>
    <w:rsid w:val="004B4AF4"/>
    <w:rsid w:val="004B4EC7"/>
    <w:rsid w:val="004B5201"/>
    <w:rsid w:val="004B5224"/>
    <w:rsid w:val="004B5930"/>
    <w:rsid w:val="004B6586"/>
    <w:rsid w:val="004B6A11"/>
    <w:rsid w:val="004B6B90"/>
    <w:rsid w:val="004B6E7F"/>
    <w:rsid w:val="004B6F98"/>
    <w:rsid w:val="004B728B"/>
    <w:rsid w:val="004B7331"/>
    <w:rsid w:val="004B75B7"/>
    <w:rsid w:val="004B7A38"/>
    <w:rsid w:val="004B7AD2"/>
    <w:rsid w:val="004C0228"/>
    <w:rsid w:val="004C06BD"/>
    <w:rsid w:val="004C0736"/>
    <w:rsid w:val="004C16A1"/>
    <w:rsid w:val="004C1A60"/>
    <w:rsid w:val="004C1C46"/>
    <w:rsid w:val="004C1E3E"/>
    <w:rsid w:val="004C202C"/>
    <w:rsid w:val="004C282E"/>
    <w:rsid w:val="004C2975"/>
    <w:rsid w:val="004C3099"/>
    <w:rsid w:val="004C33FB"/>
    <w:rsid w:val="004C3CE3"/>
    <w:rsid w:val="004C4865"/>
    <w:rsid w:val="004C57D0"/>
    <w:rsid w:val="004C69CE"/>
    <w:rsid w:val="004C6A4A"/>
    <w:rsid w:val="004C74BC"/>
    <w:rsid w:val="004C7C3A"/>
    <w:rsid w:val="004C7CB9"/>
    <w:rsid w:val="004D078B"/>
    <w:rsid w:val="004D0824"/>
    <w:rsid w:val="004D1240"/>
    <w:rsid w:val="004D12DF"/>
    <w:rsid w:val="004D1572"/>
    <w:rsid w:val="004D15ED"/>
    <w:rsid w:val="004D1AC5"/>
    <w:rsid w:val="004D204B"/>
    <w:rsid w:val="004D23D1"/>
    <w:rsid w:val="004D28B6"/>
    <w:rsid w:val="004D2B02"/>
    <w:rsid w:val="004D2D19"/>
    <w:rsid w:val="004D31DB"/>
    <w:rsid w:val="004D33CF"/>
    <w:rsid w:val="004D3BF0"/>
    <w:rsid w:val="004D3D99"/>
    <w:rsid w:val="004D55B4"/>
    <w:rsid w:val="004D6D9F"/>
    <w:rsid w:val="004D7079"/>
    <w:rsid w:val="004D7162"/>
    <w:rsid w:val="004D7247"/>
    <w:rsid w:val="004E0377"/>
    <w:rsid w:val="004E043B"/>
    <w:rsid w:val="004E04A3"/>
    <w:rsid w:val="004E076E"/>
    <w:rsid w:val="004E0978"/>
    <w:rsid w:val="004E1653"/>
    <w:rsid w:val="004E1EFC"/>
    <w:rsid w:val="004E227D"/>
    <w:rsid w:val="004E2308"/>
    <w:rsid w:val="004E2797"/>
    <w:rsid w:val="004E317B"/>
    <w:rsid w:val="004E382B"/>
    <w:rsid w:val="004E3D2A"/>
    <w:rsid w:val="004E4176"/>
    <w:rsid w:val="004E427C"/>
    <w:rsid w:val="004E4C6E"/>
    <w:rsid w:val="004E5A0D"/>
    <w:rsid w:val="004E60BC"/>
    <w:rsid w:val="004E6623"/>
    <w:rsid w:val="004E7583"/>
    <w:rsid w:val="004E75C2"/>
    <w:rsid w:val="004E7E47"/>
    <w:rsid w:val="004F054A"/>
    <w:rsid w:val="004F0BBD"/>
    <w:rsid w:val="004F14E9"/>
    <w:rsid w:val="004F2127"/>
    <w:rsid w:val="004F28D6"/>
    <w:rsid w:val="004F2933"/>
    <w:rsid w:val="004F3331"/>
    <w:rsid w:val="004F356B"/>
    <w:rsid w:val="004F38E2"/>
    <w:rsid w:val="004F45C1"/>
    <w:rsid w:val="004F4897"/>
    <w:rsid w:val="004F4B81"/>
    <w:rsid w:val="004F4E23"/>
    <w:rsid w:val="004F4E6D"/>
    <w:rsid w:val="004F51A7"/>
    <w:rsid w:val="004F52CB"/>
    <w:rsid w:val="004F543A"/>
    <w:rsid w:val="004F568C"/>
    <w:rsid w:val="004F5B57"/>
    <w:rsid w:val="004F5DD2"/>
    <w:rsid w:val="004F612D"/>
    <w:rsid w:val="004F7220"/>
    <w:rsid w:val="004F773D"/>
    <w:rsid w:val="004F7EE6"/>
    <w:rsid w:val="00500353"/>
    <w:rsid w:val="0050062B"/>
    <w:rsid w:val="0050064B"/>
    <w:rsid w:val="0050111C"/>
    <w:rsid w:val="005012FA"/>
    <w:rsid w:val="005016EB"/>
    <w:rsid w:val="00501F02"/>
    <w:rsid w:val="00502120"/>
    <w:rsid w:val="0050218C"/>
    <w:rsid w:val="0050232D"/>
    <w:rsid w:val="00502581"/>
    <w:rsid w:val="0050366B"/>
    <w:rsid w:val="005036E3"/>
    <w:rsid w:val="00503AA5"/>
    <w:rsid w:val="00503D75"/>
    <w:rsid w:val="005040E2"/>
    <w:rsid w:val="00504253"/>
    <w:rsid w:val="005042BE"/>
    <w:rsid w:val="00504EC7"/>
    <w:rsid w:val="005054BC"/>
    <w:rsid w:val="0050627C"/>
    <w:rsid w:val="005063AB"/>
    <w:rsid w:val="00506496"/>
    <w:rsid w:val="00506798"/>
    <w:rsid w:val="0050687A"/>
    <w:rsid w:val="00506B3A"/>
    <w:rsid w:val="00506CF9"/>
    <w:rsid w:val="00507839"/>
    <w:rsid w:val="005079C1"/>
    <w:rsid w:val="00507A7C"/>
    <w:rsid w:val="00507D6E"/>
    <w:rsid w:val="00510108"/>
    <w:rsid w:val="00510B90"/>
    <w:rsid w:val="005110B3"/>
    <w:rsid w:val="00511622"/>
    <w:rsid w:val="00511879"/>
    <w:rsid w:val="00512036"/>
    <w:rsid w:val="0051206F"/>
    <w:rsid w:val="0051298C"/>
    <w:rsid w:val="0051354E"/>
    <w:rsid w:val="005145A0"/>
    <w:rsid w:val="00514B3A"/>
    <w:rsid w:val="00514E04"/>
    <w:rsid w:val="00515246"/>
    <w:rsid w:val="00515304"/>
    <w:rsid w:val="005159FE"/>
    <w:rsid w:val="00515C5C"/>
    <w:rsid w:val="00516304"/>
    <w:rsid w:val="0051665B"/>
    <w:rsid w:val="00516E6E"/>
    <w:rsid w:val="005171BD"/>
    <w:rsid w:val="005200F6"/>
    <w:rsid w:val="00520D05"/>
    <w:rsid w:val="00520FC3"/>
    <w:rsid w:val="00521916"/>
    <w:rsid w:val="00521CB1"/>
    <w:rsid w:val="00522173"/>
    <w:rsid w:val="005223F0"/>
    <w:rsid w:val="00522E52"/>
    <w:rsid w:val="00523A8D"/>
    <w:rsid w:val="00524AFD"/>
    <w:rsid w:val="00525590"/>
    <w:rsid w:val="00525FF3"/>
    <w:rsid w:val="005265FF"/>
    <w:rsid w:val="005267D8"/>
    <w:rsid w:val="0052693B"/>
    <w:rsid w:val="00526B6D"/>
    <w:rsid w:val="00526D2A"/>
    <w:rsid w:val="00526D4F"/>
    <w:rsid w:val="00526DDF"/>
    <w:rsid w:val="005301BC"/>
    <w:rsid w:val="00530237"/>
    <w:rsid w:val="005302E7"/>
    <w:rsid w:val="00530604"/>
    <w:rsid w:val="00530C77"/>
    <w:rsid w:val="00530C87"/>
    <w:rsid w:val="00530D62"/>
    <w:rsid w:val="0053105E"/>
    <w:rsid w:val="005310BF"/>
    <w:rsid w:val="0053153D"/>
    <w:rsid w:val="005316B8"/>
    <w:rsid w:val="0053209C"/>
    <w:rsid w:val="00532398"/>
    <w:rsid w:val="00532E0F"/>
    <w:rsid w:val="00532EEC"/>
    <w:rsid w:val="00533A0E"/>
    <w:rsid w:val="00533B61"/>
    <w:rsid w:val="00533BAB"/>
    <w:rsid w:val="00533E94"/>
    <w:rsid w:val="005342EA"/>
    <w:rsid w:val="00534CB6"/>
    <w:rsid w:val="00534DB3"/>
    <w:rsid w:val="0053509A"/>
    <w:rsid w:val="005354F1"/>
    <w:rsid w:val="00535BF2"/>
    <w:rsid w:val="00535C83"/>
    <w:rsid w:val="00535D47"/>
    <w:rsid w:val="005362E9"/>
    <w:rsid w:val="00536695"/>
    <w:rsid w:val="00536805"/>
    <w:rsid w:val="00536C8A"/>
    <w:rsid w:val="0053747A"/>
    <w:rsid w:val="00540142"/>
    <w:rsid w:val="0054049E"/>
    <w:rsid w:val="00540832"/>
    <w:rsid w:val="00540C3B"/>
    <w:rsid w:val="00540DC0"/>
    <w:rsid w:val="00541EB8"/>
    <w:rsid w:val="005428C9"/>
    <w:rsid w:val="00542B93"/>
    <w:rsid w:val="00543890"/>
    <w:rsid w:val="00543E14"/>
    <w:rsid w:val="00544C60"/>
    <w:rsid w:val="00544D1B"/>
    <w:rsid w:val="00544FFF"/>
    <w:rsid w:val="00545725"/>
    <w:rsid w:val="00545794"/>
    <w:rsid w:val="00545822"/>
    <w:rsid w:val="00545EA9"/>
    <w:rsid w:val="00546014"/>
    <w:rsid w:val="00546052"/>
    <w:rsid w:val="00546EA5"/>
    <w:rsid w:val="005470A5"/>
    <w:rsid w:val="005472F0"/>
    <w:rsid w:val="005475B8"/>
    <w:rsid w:val="00547910"/>
    <w:rsid w:val="00550143"/>
    <w:rsid w:val="005506BB"/>
    <w:rsid w:val="00550E72"/>
    <w:rsid w:val="00550EE8"/>
    <w:rsid w:val="005513CE"/>
    <w:rsid w:val="005514C4"/>
    <w:rsid w:val="00551D64"/>
    <w:rsid w:val="00552184"/>
    <w:rsid w:val="00552FA2"/>
    <w:rsid w:val="005532E3"/>
    <w:rsid w:val="005534D0"/>
    <w:rsid w:val="005539DC"/>
    <w:rsid w:val="00553AC3"/>
    <w:rsid w:val="00553F60"/>
    <w:rsid w:val="00553F8F"/>
    <w:rsid w:val="0055425B"/>
    <w:rsid w:val="00554488"/>
    <w:rsid w:val="00554BCE"/>
    <w:rsid w:val="00555175"/>
    <w:rsid w:val="00555B4C"/>
    <w:rsid w:val="005560D0"/>
    <w:rsid w:val="005566F3"/>
    <w:rsid w:val="00556756"/>
    <w:rsid w:val="00556BCA"/>
    <w:rsid w:val="00556C6C"/>
    <w:rsid w:val="005575DA"/>
    <w:rsid w:val="005578DB"/>
    <w:rsid w:val="00557D71"/>
    <w:rsid w:val="00557D93"/>
    <w:rsid w:val="0056018C"/>
    <w:rsid w:val="00560652"/>
    <w:rsid w:val="005607AC"/>
    <w:rsid w:val="005609C1"/>
    <w:rsid w:val="00560F0D"/>
    <w:rsid w:val="00560FC4"/>
    <w:rsid w:val="00561054"/>
    <w:rsid w:val="00561139"/>
    <w:rsid w:val="00561341"/>
    <w:rsid w:val="005613CB"/>
    <w:rsid w:val="005618E7"/>
    <w:rsid w:val="00561AF7"/>
    <w:rsid w:val="00561E9F"/>
    <w:rsid w:val="00561ECF"/>
    <w:rsid w:val="005622CA"/>
    <w:rsid w:val="005630F7"/>
    <w:rsid w:val="00563D52"/>
    <w:rsid w:val="005644E2"/>
    <w:rsid w:val="0056464C"/>
    <w:rsid w:val="00564A35"/>
    <w:rsid w:val="00564B40"/>
    <w:rsid w:val="0056508E"/>
    <w:rsid w:val="0056552B"/>
    <w:rsid w:val="005662E9"/>
    <w:rsid w:val="00566BB6"/>
    <w:rsid w:val="00567617"/>
    <w:rsid w:val="0056785B"/>
    <w:rsid w:val="00567AB8"/>
    <w:rsid w:val="00567C5B"/>
    <w:rsid w:val="00567CCA"/>
    <w:rsid w:val="005705CB"/>
    <w:rsid w:val="00570645"/>
    <w:rsid w:val="00570830"/>
    <w:rsid w:val="00570927"/>
    <w:rsid w:val="00570AC1"/>
    <w:rsid w:val="00570FC8"/>
    <w:rsid w:val="00572A2E"/>
    <w:rsid w:val="00572B5C"/>
    <w:rsid w:val="00573207"/>
    <w:rsid w:val="0057332A"/>
    <w:rsid w:val="00573B27"/>
    <w:rsid w:val="00574781"/>
    <w:rsid w:val="005748D9"/>
    <w:rsid w:val="005748F0"/>
    <w:rsid w:val="00574A2A"/>
    <w:rsid w:val="00574D15"/>
    <w:rsid w:val="0057516F"/>
    <w:rsid w:val="00575989"/>
    <w:rsid w:val="005760F0"/>
    <w:rsid w:val="005763F6"/>
    <w:rsid w:val="0057659B"/>
    <w:rsid w:val="00576B2A"/>
    <w:rsid w:val="00576CB9"/>
    <w:rsid w:val="00577372"/>
    <w:rsid w:val="0057742B"/>
    <w:rsid w:val="0058046D"/>
    <w:rsid w:val="00580C19"/>
    <w:rsid w:val="00581099"/>
    <w:rsid w:val="0058136B"/>
    <w:rsid w:val="00581B36"/>
    <w:rsid w:val="005828E5"/>
    <w:rsid w:val="0058302A"/>
    <w:rsid w:val="005830BC"/>
    <w:rsid w:val="00583277"/>
    <w:rsid w:val="0058370B"/>
    <w:rsid w:val="00583807"/>
    <w:rsid w:val="00583A92"/>
    <w:rsid w:val="00583C23"/>
    <w:rsid w:val="00583E98"/>
    <w:rsid w:val="00584DC5"/>
    <w:rsid w:val="00584E52"/>
    <w:rsid w:val="0058507F"/>
    <w:rsid w:val="00585301"/>
    <w:rsid w:val="00585371"/>
    <w:rsid w:val="0058612F"/>
    <w:rsid w:val="00586560"/>
    <w:rsid w:val="00586678"/>
    <w:rsid w:val="00586FDB"/>
    <w:rsid w:val="005870A4"/>
    <w:rsid w:val="00587186"/>
    <w:rsid w:val="005876F8"/>
    <w:rsid w:val="0059034B"/>
    <w:rsid w:val="00590FFF"/>
    <w:rsid w:val="0059118C"/>
    <w:rsid w:val="005917FD"/>
    <w:rsid w:val="0059180B"/>
    <w:rsid w:val="00591BBE"/>
    <w:rsid w:val="00592854"/>
    <w:rsid w:val="00592882"/>
    <w:rsid w:val="00593670"/>
    <w:rsid w:val="00593A5A"/>
    <w:rsid w:val="00593DC1"/>
    <w:rsid w:val="00594928"/>
    <w:rsid w:val="00594F86"/>
    <w:rsid w:val="0059571A"/>
    <w:rsid w:val="005959C7"/>
    <w:rsid w:val="00595D8B"/>
    <w:rsid w:val="00596164"/>
    <w:rsid w:val="00596C86"/>
    <w:rsid w:val="00597502"/>
    <w:rsid w:val="005975BE"/>
    <w:rsid w:val="0059772A"/>
    <w:rsid w:val="00597B0E"/>
    <w:rsid w:val="00597E25"/>
    <w:rsid w:val="005A0115"/>
    <w:rsid w:val="005A035F"/>
    <w:rsid w:val="005A0680"/>
    <w:rsid w:val="005A098C"/>
    <w:rsid w:val="005A0FAC"/>
    <w:rsid w:val="005A11B4"/>
    <w:rsid w:val="005A14CA"/>
    <w:rsid w:val="005A2908"/>
    <w:rsid w:val="005A3076"/>
    <w:rsid w:val="005A3396"/>
    <w:rsid w:val="005A3BC7"/>
    <w:rsid w:val="005A4A5F"/>
    <w:rsid w:val="005A4ED4"/>
    <w:rsid w:val="005A502A"/>
    <w:rsid w:val="005A5353"/>
    <w:rsid w:val="005A5DAC"/>
    <w:rsid w:val="005A6086"/>
    <w:rsid w:val="005A60D2"/>
    <w:rsid w:val="005A6401"/>
    <w:rsid w:val="005A6DE6"/>
    <w:rsid w:val="005A7020"/>
    <w:rsid w:val="005A7367"/>
    <w:rsid w:val="005A7A66"/>
    <w:rsid w:val="005B01D3"/>
    <w:rsid w:val="005B05F2"/>
    <w:rsid w:val="005B0781"/>
    <w:rsid w:val="005B07BD"/>
    <w:rsid w:val="005B1202"/>
    <w:rsid w:val="005B1B92"/>
    <w:rsid w:val="005B1CC5"/>
    <w:rsid w:val="005B1D53"/>
    <w:rsid w:val="005B1FD3"/>
    <w:rsid w:val="005B23F5"/>
    <w:rsid w:val="005B297B"/>
    <w:rsid w:val="005B2BDE"/>
    <w:rsid w:val="005B3817"/>
    <w:rsid w:val="005B3ADA"/>
    <w:rsid w:val="005B3DC4"/>
    <w:rsid w:val="005B3E76"/>
    <w:rsid w:val="005B44A9"/>
    <w:rsid w:val="005B49C1"/>
    <w:rsid w:val="005B4A4F"/>
    <w:rsid w:val="005B4EEB"/>
    <w:rsid w:val="005B4EFF"/>
    <w:rsid w:val="005B4F09"/>
    <w:rsid w:val="005B510E"/>
    <w:rsid w:val="005B52E6"/>
    <w:rsid w:val="005B560B"/>
    <w:rsid w:val="005B5C94"/>
    <w:rsid w:val="005B62C8"/>
    <w:rsid w:val="005B6404"/>
    <w:rsid w:val="005B6920"/>
    <w:rsid w:val="005B6BEE"/>
    <w:rsid w:val="005B7A95"/>
    <w:rsid w:val="005B7D49"/>
    <w:rsid w:val="005C005E"/>
    <w:rsid w:val="005C0BFB"/>
    <w:rsid w:val="005C1FDF"/>
    <w:rsid w:val="005C23DA"/>
    <w:rsid w:val="005C2852"/>
    <w:rsid w:val="005C2DED"/>
    <w:rsid w:val="005C2F88"/>
    <w:rsid w:val="005C392D"/>
    <w:rsid w:val="005C3BA3"/>
    <w:rsid w:val="005C409F"/>
    <w:rsid w:val="005C40A8"/>
    <w:rsid w:val="005C421E"/>
    <w:rsid w:val="005C4EDB"/>
    <w:rsid w:val="005C538D"/>
    <w:rsid w:val="005C5640"/>
    <w:rsid w:val="005C5852"/>
    <w:rsid w:val="005C696B"/>
    <w:rsid w:val="005C69C2"/>
    <w:rsid w:val="005C6E17"/>
    <w:rsid w:val="005C71B5"/>
    <w:rsid w:val="005C73FE"/>
    <w:rsid w:val="005C74A7"/>
    <w:rsid w:val="005C787C"/>
    <w:rsid w:val="005C7FBE"/>
    <w:rsid w:val="005D0777"/>
    <w:rsid w:val="005D087C"/>
    <w:rsid w:val="005D1597"/>
    <w:rsid w:val="005D1A84"/>
    <w:rsid w:val="005D1EDF"/>
    <w:rsid w:val="005D2DCF"/>
    <w:rsid w:val="005D3675"/>
    <w:rsid w:val="005D3B33"/>
    <w:rsid w:val="005D3B7F"/>
    <w:rsid w:val="005D3CE5"/>
    <w:rsid w:val="005D4088"/>
    <w:rsid w:val="005D4BA1"/>
    <w:rsid w:val="005D4DEA"/>
    <w:rsid w:val="005D51BB"/>
    <w:rsid w:val="005D520D"/>
    <w:rsid w:val="005D5421"/>
    <w:rsid w:val="005D5DB2"/>
    <w:rsid w:val="005D5DE4"/>
    <w:rsid w:val="005D6751"/>
    <w:rsid w:val="005D6FB3"/>
    <w:rsid w:val="005D7393"/>
    <w:rsid w:val="005D7689"/>
    <w:rsid w:val="005E00D2"/>
    <w:rsid w:val="005E12F1"/>
    <w:rsid w:val="005E2063"/>
    <w:rsid w:val="005E22C4"/>
    <w:rsid w:val="005E2592"/>
    <w:rsid w:val="005E260A"/>
    <w:rsid w:val="005E2654"/>
    <w:rsid w:val="005E34D9"/>
    <w:rsid w:val="005E3F46"/>
    <w:rsid w:val="005E4E30"/>
    <w:rsid w:val="005E5158"/>
    <w:rsid w:val="005E5EEA"/>
    <w:rsid w:val="005E5F03"/>
    <w:rsid w:val="005E60D8"/>
    <w:rsid w:val="005E6529"/>
    <w:rsid w:val="005E6C6A"/>
    <w:rsid w:val="005E6E64"/>
    <w:rsid w:val="005E7466"/>
    <w:rsid w:val="005E787A"/>
    <w:rsid w:val="005E78A9"/>
    <w:rsid w:val="005E7CA9"/>
    <w:rsid w:val="005F0159"/>
    <w:rsid w:val="005F086F"/>
    <w:rsid w:val="005F0CEB"/>
    <w:rsid w:val="005F0F96"/>
    <w:rsid w:val="005F12FA"/>
    <w:rsid w:val="005F1C83"/>
    <w:rsid w:val="005F20E8"/>
    <w:rsid w:val="005F21C5"/>
    <w:rsid w:val="005F24BF"/>
    <w:rsid w:val="005F2ABF"/>
    <w:rsid w:val="005F30D7"/>
    <w:rsid w:val="005F350A"/>
    <w:rsid w:val="005F3832"/>
    <w:rsid w:val="005F41C7"/>
    <w:rsid w:val="005F42BE"/>
    <w:rsid w:val="005F4968"/>
    <w:rsid w:val="005F51D7"/>
    <w:rsid w:val="005F546D"/>
    <w:rsid w:val="005F5FFD"/>
    <w:rsid w:val="005F65B7"/>
    <w:rsid w:val="005F67E7"/>
    <w:rsid w:val="005F6C96"/>
    <w:rsid w:val="005F6EDA"/>
    <w:rsid w:val="005F7B86"/>
    <w:rsid w:val="005F7CF3"/>
    <w:rsid w:val="005F7D6C"/>
    <w:rsid w:val="005F7F2F"/>
    <w:rsid w:val="0060067C"/>
    <w:rsid w:val="00601594"/>
    <w:rsid w:val="006015DB"/>
    <w:rsid w:val="006016B7"/>
    <w:rsid w:val="00601726"/>
    <w:rsid w:val="00601894"/>
    <w:rsid w:val="00602F67"/>
    <w:rsid w:val="00603374"/>
    <w:rsid w:val="006034C6"/>
    <w:rsid w:val="0060467C"/>
    <w:rsid w:val="00605330"/>
    <w:rsid w:val="006059A3"/>
    <w:rsid w:val="00606CF4"/>
    <w:rsid w:val="00606D2D"/>
    <w:rsid w:val="00606EE7"/>
    <w:rsid w:val="0060747D"/>
    <w:rsid w:val="00607750"/>
    <w:rsid w:val="006079B0"/>
    <w:rsid w:val="00607B9F"/>
    <w:rsid w:val="006101AE"/>
    <w:rsid w:val="0061085C"/>
    <w:rsid w:val="006108CA"/>
    <w:rsid w:val="006114F7"/>
    <w:rsid w:val="0061162C"/>
    <w:rsid w:val="00611FAA"/>
    <w:rsid w:val="006120FC"/>
    <w:rsid w:val="00612A30"/>
    <w:rsid w:val="00612A9A"/>
    <w:rsid w:val="00612EF2"/>
    <w:rsid w:val="00613D76"/>
    <w:rsid w:val="00613DB2"/>
    <w:rsid w:val="00614E20"/>
    <w:rsid w:val="00615442"/>
    <w:rsid w:val="00616DE9"/>
    <w:rsid w:val="0061700E"/>
    <w:rsid w:val="00617DD0"/>
    <w:rsid w:val="00620552"/>
    <w:rsid w:val="00620585"/>
    <w:rsid w:val="00620B56"/>
    <w:rsid w:val="00620F59"/>
    <w:rsid w:val="00621240"/>
    <w:rsid w:val="006214D7"/>
    <w:rsid w:val="00621619"/>
    <w:rsid w:val="0062187B"/>
    <w:rsid w:val="00623158"/>
    <w:rsid w:val="00623431"/>
    <w:rsid w:val="00623B19"/>
    <w:rsid w:val="006242C9"/>
    <w:rsid w:val="00624388"/>
    <w:rsid w:val="00624429"/>
    <w:rsid w:val="0062485A"/>
    <w:rsid w:val="006255B8"/>
    <w:rsid w:val="006256C1"/>
    <w:rsid w:val="00625C07"/>
    <w:rsid w:val="00625D08"/>
    <w:rsid w:val="00626015"/>
    <w:rsid w:val="00626BF0"/>
    <w:rsid w:val="00630179"/>
    <w:rsid w:val="00630D99"/>
    <w:rsid w:val="00631369"/>
    <w:rsid w:val="00631B30"/>
    <w:rsid w:val="00631CAB"/>
    <w:rsid w:val="00631E8F"/>
    <w:rsid w:val="006326B7"/>
    <w:rsid w:val="006326F2"/>
    <w:rsid w:val="00632E7D"/>
    <w:rsid w:val="00633679"/>
    <w:rsid w:val="006339EB"/>
    <w:rsid w:val="00633D8D"/>
    <w:rsid w:val="00633EA6"/>
    <w:rsid w:val="006340DA"/>
    <w:rsid w:val="006340DC"/>
    <w:rsid w:val="00634526"/>
    <w:rsid w:val="0063495D"/>
    <w:rsid w:val="00634C1B"/>
    <w:rsid w:val="00634E73"/>
    <w:rsid w:val="0063580F"/>
    <w:rsid w:val="00635C1D"/>
    <w:rsid w:val="00636F0A"/>
    <w:rsid w:val="006372B8"/>
    <w:rsid w:val="00637B54"/>
    <w:rsid w:val="00640233"/>
    <w:rsid w:val="00640691"/>
    <w:rsid w:val="00640E00"/>
    <w:rsid w:val="00641045"/>
    <w:rsid w:val="006410B9"/>
    <w:rsid w:val="00641474"/>
    <w:rsid w:val="00641548"/>
    <w:rsid w:val="00641B62"/>
    <w:rsid w:val="00641F7B"/>
    <w:rsid w:val="0064224D"/>
    <w:rsid w:val="00643531"/>
    <w:rsid w:val="00643781"/>
    <w:rsid w:val="006438B7"/>
    <w:rsid w:val="00643BD9"/>
    <w:rsid w:val="00644083"/>
    <w:rsid w:val="00644344"/>
    <w:rsid w:val="00644667"/>
    <w:rsid w:val="00644D4C"/>
    <w:rsid w:val="006453F0"/>
    <w:rsid w:val="006465F0"/>
    <w:rsid w:val="00646C63"/>
    <w:rsid w:val="00647970"/>
    <w:rsid w:val="00647E25"/>
    <w:rsid w:val="00647F50"/>
    <w:rsid w:val="0065058A"/>
    <w:rsid w:val="00650B3F"/>
    <w:rsid w:val="00650C7E"/>
    <w:rsid w:val="00650CE3"/>
    <w:rsid w:val="00650D88"/>
    <w:rsid w:val="00650DB5"/>
    <w:rsid w:val="00650E50"/>
    <w:rsid w:val="00651728"/>
    <w:rsid w:val="00651941"/>
    <w:rsid w:val="00651CFC"/>
    <w:rsid w:val="00651E57"/>
    <w:rsid w:val="00651E95"/>
    <w:rsid w:val="006521FB"/>
    <w:rsid w:val="00652A20"/>
    <w:rsid w:val="00652A5D"/>
    <w:rsid w:val="00653A55"/>
    <w:rsid w:val="00653E63"/>
    <w:rsid w:val="006542AD"/>
    <w:rsid w:val="00654941"/>
    <w:rsid w:val="00654A4C"/>
    <w:rsid w:val="00654ABC"/>
    <w:rsid w:val="00654F63"/>
    <w:rsid w:val="0065511A"/>
    <w:rsid w:val="00655437"/>
    <w:rsid w:val="00655E15"/>
    <w:rsid w:val="006563B6"/>
    <w:rsid w:val="00656C2F"/>
    <w:rsid w:val="00656CAF"/>
    <w:rsid w:val="00657006"/>
    <w:rsid w:val="006571F4"/>
    <w:rsid w:val="00657525"/>
    <w:rsid w:val="006575D7"/>
    <w:rsid w:val="00657670"/>
    <w:rsid w:val="00657DAB"/>
    <w:rsid w:val="00657E70"/>
    <w:rsid w:val="00660088"/>
    <w:rsid w:val="006610EF"/>
    <w:rsid w:val="006619BB"/>
    <w:rsid w:val="00661DA2"/>
    <w:rsid w:val="0066214F"/>
    <w:rsid w:val="00662269"/>
    <w:rsid w:val="0066250E"/>
    <w:rsid w:val="006625FD"/>
    <w:rsid w:val="00662F4F"/>
    <w:rsid w:val="006642D7"/>
    <w:rsid w:val="00664390"/>
    <w:rsid w:val="00664A62"/>
    <w:rsid w:val="006658D1"/>
    <w:rsid w:val="00665A29"/>
    <w:rsid w:val="0066645E"/>
    <w:rsid w:val="006670EC"/>
    <w:rsid w:val="00667159"/>
    <w:rsid w:val="006700BB"/>
    <w:rsid w:val="00670485"/>
    <w:rsid w:val="00670D6D"/>
    <w:rsid w:val="00671C64"/>
    <w:rsid w:val="00671EF5"/>
    <w:rsid w:val="0067248A"/>
    <w:rsid w:val="00672EDC"/>
    <w:rsid w:val="00673663"/>
    <w:rsid w:val="006736D3"/>
    <w:rsid w:val="00673742"/>
    <w:rsid w:val="00673E0A"/>
    <w:rsid w:val="00673E14"/>
    <w:rsid w:val="00674FC1"/>
    <w:rsid w:val="0067559A"/>
    <w:rsid w:val="00675878"/>
    <w:rsid w:val="00675DE7"/>
    <w:rsid w:val="0067636C"/>
    <w:rsid w:val="00676950"/>
    <w:rsid w:val="00677543"/>
    <w:rsid w:val="00677747"/>
    <w:rsid w:val="00681414"/>
    <w:rsid w:val="00681D4E"/>
    <w:rsid w:val="00681D52"/>
    <w:rsid w:val="006823D9"/>
    <w:rsid w:val="0068258E"/>
    <w:rsid w:val="006826C3"/>
    <w:rsid w:val="0068284A"/>
    <w:rsid w:val="00682904"/>
    <w:rsid w:val="006835EB"/>
    <w:rsid w:val="006837C0"/>
    <w:rsid w:val="00683F0E"/>
    <w:rsid w:val="00684973"/>
    <w:rsid w:val="00684E1F"/>
    <w:rsid w:val="00684FB0"/>
    <w:rsid w:val="00685ADB"/>
    <w:rsid w:val="006860C6"/>
    <w:rsid w:val="00687164"/>
    <w:rsid w:val="006876B1"/>
    <w:rsid w:val="00687775"/>
    <w:rsid w:val="00687ADB"/>
    <w:rsid w:val="00687FBA"/>
    <w:rsid w:val="006902EE"/>
    <w:rsid w:val="006905DC"/>
    <w:rsid w:val="00690C5E"/>
    <w:rsid w:val="00690CA7"/>
    <w:rsid w:val="00690D6E"/>
    <w:rsid w:val="00691100"/>
    <w:rsid w:val="00691319"/>
    <w:rsid w:val="006914B8"/>
    <w:rsid w:val="006927E3"/>
    <w:rsid w:val="0069315F"/>
    <w:rsid w:val="00693305"/>
    <w:rsid w:val="006935E6"/>
    <w:rsid w:val="006937B5"/>
    <w:rsid w:val="00693AE1"/>
    <w:rsid w:val="00693DB3"/>
    <w:rsid w:val="00694005"/>
    <w:rsid w:val="006940D2"/>
    <w:rsid w:val="006942D4"/>
    <w:rsid w:val="0069462C"/>
    <w:rsid w:val="006946A7"/>
    <w:rsid w:val="00694EB7"/>
    <w:rsid w:val="006950DF"/>
    <w:rsid w:val="006958F2"/>
    <w:rsid w:val="00695CF5"/>
    <w:rsid w:val="00696456"/>
    <w:rsid w:val="006965C9"/>
    <w:rsid w:val="0069660F"/>
    <w:rsid w:val="006970BE"/>
    <w:rsid w:val="006970D0"/>
    <w:rsid w:val="006973D0"/>
    <w:rsid w:val="00697957"/>
    <w:rsid w:val="00697B25"/>
    <w:rsid w:val="006A115E"/>
    <w:rsid w:val="006A1348"/>
    <w:rsid w:val="006A18EB"/>
    <w:rsid w:val="006A1B00"/>
    <w:rsid w:val="006A274C"/>
    <w:rsid w:val="006A27A7"/>
    <w:rsid w:val="006A3173"/>
    <w:rsid w:val="006A4070"/>
    <w:rsid w:val="006A4292"/>
    <w:rsid w:val="006A4BD0"/>
    <w:rsid w:val="006A4E23"/>
    <w:rsid w:val="006A500D"/>
    <w:rsid w:val="006A6550"/>
    <w:rsid w:val="006A7201"/>
    <w:rsid w:val="006A730E"/>
    <w:rsid w:val="006A7A6E"/>
    <w:rsid w:val="006B00C4"/>
    <w:rsid w:val="006B0CFE"/>
    <w:rsid w:val="006B105B"/>
    <w:rsid w:val="006B1174"/>
    <w:rsid w:val="006B1435"/>
    <w:rsid w:val="006B1638"/>
    <w:rsid w:val="006B1670"/>
    <w:rsid w:val="006B1ADF"/>
    <w:rsid w:val="006B1D94"/>
    <w:rsid w:val="006B2431"/>
    <w:rsid w:val="006B2EC1"/>
    <w:rsid w:val="006B2EF8"/>
    <w:rsid w:val="006B2F21"/>
    <w:rsid w:val="006B324A"/>
    <w:rsid w:val="006B33DE"/>
    <w:rsid w:val="006B38F9"/>
    <w:rsid w:val="006B3928"/>
    <w:rsid w:val="006B3FCD"/>
    <w:rsid w:val="006B405A"/>
    <w:rsid w:val="006B433E"/>
    <w:rsid w:val="006B4608"/>
    <w:rsid w:val="006B4E5A"/>
    <w:rsid w:val="006B5453"/>
    <w:rsid w:val="006B58A7"/>
    <w:rsid w:val="006B5930"/>
    <w:rsid w:val="006B64E1"/>
    <w:rsid w:val="006B75FC"/>
    <w:rsid w:val="006B7675"/>
    <w:rsid w:val="006B76F8"/>
    <w:rsid w:val="006B77DC"/>
    <w:rsid w:val="006B7E45"/>
    <w:rsid w:val="006B7F15"/>
    <w:rsid w:val="006C0444"/>
    <w:rsid w:val="006C0ECF"/>
    <w:rsid w:val="006C19EA"/>
    <w:rsid w:val="006C1CF8"/>
    <w:rsid w:val="006C234D"/>
    <w:rsid w:val="006C24D0"/>
    <w:rsid w:val="006C2BF1"/>
    <w:rsid w:val="006C2C7E"/>
    <w:rsid w:val="006C336E"/>
    <w:rsid w:val="006C3592"/>
    <w:rsid w:val="006C3D18"/>
    <w:rsid w:val="006C3E72"/>
    <w:rsid w:val="006C4585"/>
    <w:rsid w:val="006C46B1"/>
    <w:rsid w:val="006C47C6"/>
    <w:rsid w:val="006C515D"/>
    <w:rsid w:val="006C55CC"/>
    <w:rsid w:val="006C5B6D"/>
    <w:rsid w:val="006C5CAF"/>
    <w:rsid w:val="006C7645"/>
    <w:rsid w:val="006C783E"/>
    <w:rsid w:val="006C788D"/>
    <w:rsid w:val="006C7932"/>
    <w:rsid w:val="006C7D53"/>
    <w:rsid w:val="006D014A"/>
    <w:rsid w:val="006D04EF"/>
    <w:rsid w:val="006D0574"/>
    <w:rsid w:val="006D060E"/>
    <w:rsid w:val="006D13C5"/>
    <w:rsid w:val="006D1B23"/>
    <w:rsid w:val="006D1BB5"/>
    <w:rsid w:val="006D21E7"/>
    <w:rsid w:val="006D2B0D"/>
    <w:rsid w:val="006D2CE9"/>
    <w:rsid w:val="006D33AD"/>
    <w:rsid w:val="006D35A3"/>
    <w:rsid w:val="006D3797"/>
    <w:rsid w:val="006D38BD"/>
    <w:rsid w:val="006D3D87"/>
    <w:rsid w:val="006D3DB8"/>
    <w:rsid w:val="006D43EF"/>
    <w:rsid w:val="006D4556"/>
    <w:rsid w:val="006D485F"/>
    <w:rsid w:val="006D5442"/>
    <w:rsid w:val="006D5D1E"/>
    <w:rsid w:val="006D60E0"/>
    <w:rsid w:val="006D6157"/>
    <w:rsid w:val="006D61C5"/>
    <w:rsid w:val="006D688E"/>
    <w:rsid w:val="006D6D4F"/>
    <w:rsid w:val="006D71E8"/>
    <w:rsid w:val="006D7BF5"/>
    <w:rsid w:val="006E0313"/>
    <w:rsid w:val="006E0C20"/>
    <w:rsid w:val="006E0CCF"/>
    <w:rsid w:val="006E0E64"/>
    <w:rsid w:val="006E1238"/>
    <w:rsid w:val="006E148B"/>
    <w:rsid w:val="006E1881"/>
    <w:rsid w:val="006E2342"/>
    <w:rsid w:val="006E2D16"/>
    <w:rsid w:val="006E3376"/>
    <w:rsid w:val="006E37BA"/>
    <w:rsid w:val="006E3AA5"/>
    <w:rsid w:val="006E4AAD"/>
    <w:rsid w:val="006E4C57"/>
    <w:rsid w:val="006E4EEE"/>
    <w:rsid w:val="006E5556"/>
    <w:rsid w:val="006E5714"/>
    <w:rsid w:val="006E577F"/>
    <w:rsid w:val="006E5B46"/>
    <w:rsid w:val="006E674C"/>
    <w:rsid w:val="006E74A1"/>
    <w:rsid w:val="006E7ADC"/>
    <w:rsid w:val="006E7FF0"/>
    <w:rsid w:val="006F0177"/>
    <w:rsid w:val="006F0370"/>
    <w:rsid w:val="006F04AB"/>
    <w:rsid w:val="006F05E4"/>
    <w:rsid w:val="006F0BC9"/>
    <w:rsid w:val="006F0C17"/>
    <w:rsid w:val="006F0CB2"/>
    <w:rsid w:val="006F181E"/>
    <w:rsid w:val="006F195A"/>
    <w:rsid w:val="006F1C31"/>
    <w:rsid w:val="006F1C4F"/>
    <w:rsid w:val="006F279B"/>
    <w:rsid w:val="006F288D"/>
    <w:rsid w:val="006F30D6"/>
    <w:rsid w:val="006F3358"/>
    <w:rsid w:val="006F3504"/>
    <w:rsid w:val="006F3553"/>
    <w:rsid w:val="006F374C"/>
    <w:rsid w:val="006F394D"/>
    <w:rsid w:val="006F3EE2"/>
    <w:rsid w:val="006F4916"/>
    <w:rsid w:val="006F4CF0"/>
    <w:rsid w:val="006F52E9"/>
    <w:rsid w:val="006F53CD"/>
    <w:rsid w:val="006F53CF"/>
    <w:rsid w:val="006F5684"/>
    <w:rsid w:val="006F6759"/>
    <w:rsid w:val="006F7408"/>
    <w:rsid w:val="006F7FA6"/>
    <w:rsid w:val="00700080"/>
    <w:rsid w:val="007007A4"/>
    <w:rsid w:val="00700E1F"/>
    <w:rsid w:val="00701E98"/>
    <w:rsid w:val="00701F3B"/>
    <w:rsid w:val="00702F06"/>
    <w:rsid w:val="00702F47"/>
    <w:rsid w:val="00702F61"/>
    <w:rsid w:val="00703574"/>
    <w:rsid w:val="00703857"/>
    <w:rsid w:val="0070424F"/>
    <w:rsid w:val="00704E90"/>
    <w:rsid w:val="00705450"/>
    <w:rsid w:val="00705AAB"/>
    <w:rsid w:val="00705D28"/>
    <w:rsid w:val="00705D54"/>
    <w:rsid w:val="00706804"/>
    <w:rsid w:val="00706E6C"/>
    <w:rsid w:val="00706F0A"/>
    <w:rsid w:val="007074E3"/>
    <w:rsid w:val="007076A4"/>
    <w:rsid w:val="00710265"/>
    <w:rsid w:val="0071141A"/>
    <w:rsid w:val="007114E3"/>
    <w:rsid w:val="00711C5C"/>
    <w:rsid w:val="00712419"/>
    <w:rsid w:val="007127B0"/>
    <w:rsid w:val="00712CAD"/>
    <w:rsid w:val="00712E5D"/>
    <w:rsid w:val="00712E6D"/>
    <w:rsid w:val="007133B9"/>
    <w:rsid w:val="00713BCB"/>
    <w:rsid w:val="00714368"/>
    <w:rsid w:val="00715FE7"/>
    <w:rsid w:val="00716896"/>
    <w:rsid w:val="00716A45"/>
    <w:rsid w:val="00716D52"/>
    <w:rsid w:val="007179C6"/>
    <w:rsid w:val="00721BC3"/>
    <w:rsid w:val="0072201E"/>
    <w:rsid w:val="007224D2"/>
    <w:rsid w:val="007227C1"/>
    <w:rsid w:val="00722BF7"/>
    <w:rsid w:val="00722D68"/>
    <w:rsid w:val="00722EDA"/>
    <w:rsid w:val="00722F6D"/>
    <w:rsid w:val="007230AC"/>
    <w:rsid w:val="007237BE"/>
    <w:rsid w:val="00723A8F"/>
    <w:rsid w:val="00723C17"/>
    <w:rsid w:val="00723C7B"/>
    <w:rsid w:val="00724505"/>
    <w:rsid w:val="0072458C"/>
    <w:rsid w:val="007245F7"/>
    <w:rsid w:val="00724A8A"/>
    <w:rsid w:val="00724BD7"/>
    <w:rsid w:val="00724D5E"/>
    <w:rsid w:val="00724E51"/>
    <w:rsid w:val="00724E68"/>
    <w:rsid w:val="007251D2"/>
    <w:rsid w:val="00725261"/>
    <w:rsid w:val="007255E0"/>
    <w:rsid w:val="00725AF9"/>
    <w:rsid w:val="00725E4F"/>
    <w:rsid w:val="00726ABE"/>
    <w:rsid w:val="00726C96"/>
    <w:rsid w:val="00727169"/>
    <w:rsid w:val="00727B98"/>
    <w:rsid w:val="00727FC8"/>
    <w:rsid w:val="0073018B"/>
    <w:rsid w:val="00730951"/>
    <w:rsid w:val="00730B90"/>
    <w:rsid w:val="007311AA"/>
    <w:rsid w:val="0073240A"/>
    <w:rsid w:val="007328DA"/>
    <w:rsid w:val="00732C4B"/>
    <w:rsid w:val="00733DA8"/>
    <w:rsid w:val="00734D4F"/>
    <w:rsid w:val="007353C8"/>
    <w:rsid w:val="0073554F"/>
    <w:rsid w:val="00735911"/>
    <w:rsid w:val="00735D06"/>
    <w:rsid w:val="00735F22"/>
    <w:rsid w:val="00736048"/>
    <w:rsid w:val="0073651B"/>
    <w:rsid w:val="00736B0F"/>
    <w:rsid w:val="00737207"/>
    <w:rsid w:val="00737811"/>
    <w:rsid w:val="00737B84"/>
    <w:rsid w:val="0074069B"/>
    <w:rsid w:val="007408B3"/>
    <w:rsid w:val="00740BA2"/>
    <w:rsid w:val="00740D5B"/>
    <w:rsid w:val="00740D95"/>
    <w:rsid w:val="00741863"/>
    <w:rsid w:val="00741C11"/>
    <w:rsid w:val="00741CF8"/>
    <w:rsid w:val="007425C2"/>
    <w:rsid w:val="007427AE"/>
    <w:rsid w:val="00742FEF"/>
    <w:rsid w:val="007430B3"/>
    <w:rsid w:val="007438E0"/>
    <w:rsid w:val="00743C91"/>
    <w:rsid w:val="00744C0C"/>
    <w:rsid w:val="00745369"/>
    <w:rsid w:val="007453DA"/>
    <w:rsid w:val="00745431"/>
    <w:rsid w:val="007468AE"/>
    <w:rsid w:val="00746931"/>
    <w:rsid w:val="0074693B"/>
    <w:rsid w:val="00746971"/>
    <w:rsid w:val="007469DE"/>
    <w:rsid w:val="00746C42"/>
    <w:rsid w:val="00750968"/>
    <w:rsid w:val="00751034"/>
    <w:rsid w:val="00751438"/>
    <w:rsid w:val="007516E2"/>
    <w:rsid w:val="007527ED"/>
    <w:rsid w:val="00752E7F"/>
    <w:rsid w:val="00752FFB"/>
    <w:rsid w:val="007532F2"/>
    <w:rsid w:val="00753667"/>
    <w:rsid w:val="0075417A"/>
    <w:rsid w:val="007542AC"/>
    <w:rsid w:val="00754466"/>
    <w:rsid w:val="007552FE"/>
    <w:rsid w:val="007553A4"/>
    <w:rsid w:val="007558B3"/>
    <w:rsid w:val="00755AF7"/>
    <w:rsid w:val="00755BE1"/>
    <w:rsid w:val="00756294"/>
    <w:rsid w:val="00756541"/>
    <w:rsid w:val="007570DC"/>
    <w:rsid w:val="007574BB"/>
    <w:rsid w:val="00757818"/>
    <w:rsid w:val="007610E9"/>
    <w:rsid w:val="007611DD"/>
    <w:rsid w:val="00761B32"/>
    <w:rsid w:val="0076298C"/>
    <w:rsid w:val="00762C5C"/>
    <w:rsid w:val="00762E1E"/>
    <w:rsid w:val="00763172"/>
    <w:rsid w:val="007633BF"/>
    <w:rsid w:val="007635A2"/>
    <w:rsid w:val="007643F8"/>
    <w:rsid w:val="00764511"/>
    <w:rsid w:val="007645CA"/>
    <w:rsid w:val="00764C63"/>
    <w:rsid w:val="0076569C"/>
    <w:rsid w:val="00765B97"/>
    <w:rsid w:val="0076635E"/>
    <w:rsid w:val="007669D4"/>
    <w:rsid w:val="00766CBC"/>
    <w:rsid w:val="00767052"/>
    <w:rsid w:val="00767C5F"/>
    <w:rsid w:val="00767D46"/>
    <w:rsid w:val="00767DEB"/>
    <w:rsid w:val="00770592"/>
    <w:rsid w:val="007709E0"/>
    <w:rsid w:val="00770BF0"/>
    <w:rsid w:val="007714BB"/>
    <w:rsid w:val="0077161A"/>
    <w:rsid w:val="00771DFD"/>
    <w:rsid w:val="00771FCA"/>
    <w:rsid w:val="007725CB"/>
    <w:rsid w:val="00772C87"/>
    <w:rsid w:val="00773B3E"/>
    <w:rsid w:val="00774C07"/>
    <w:rsid w:val="00774EE5"/>
    <w:rsid w:val="00774F88"/>
    <w:rsid w:val="00775B2B"/>
    <w:rsid w:val="0077639E"/>
    <w:rsid w:val="007766D2"/>
    <w:rsid w:val="00776BAA"/>
    <w:rsid w:val="0077727C"/>
    <w:rsid w:val="0077747D"/>
    <w:rsid w:val="007775CB"/>
    <w:rsid w:val="00777836"/>
    <w:rsid w:val="00777C7B"/>
    <w:rsid w:val="00777D0B"/>
    <w:rsid w:val="00780092"/>
    <w:rsid w:val="007800B7"/>
    <w:rsid w:val="00780212"/>
    <w:rsid w:val="00780469"/>
    <w:rsid w:val="00780615"/>
    <w:rsid w:val="00780D74"/>
    <w:rsid w:val="00780EE5"/>
    <w:rsid w:val="0078144D"/>
    <w:rsid w:val="007816B1"/>
    <w:rsid w:val="00781726"/>
    <w:rsid w:val="00782141"/>
    <w:rsid w:val="00782394"/>
    <w:rsid w:val="007829C6"/>
    <w:rsid w:val="00782D92"/>
    <w:rsid w:val="00783443"/>
    <w:rsid w:val="00783655"/>
    <w:rsid w:val="00783AEC"/>
    <w:rsid w:val="00783BF4"/>
    <w:rsid w:val="00783FE2"/>
    <w:rsid w:val="00783FFB"/>
    <w:rsid w:val="007840C7"/>
    <w:rsid w:val="00784E8C"/>
    <w:rsid w:val="0078541F"/>
    <w:rsid w:val="007855BF"/>
    <w:rsid w:val="0078672E"/>
    <w:rsid w:val="00786CB1"/>
    <w:rsid w:val="00786EFB"/>
    <w:rsid w:val="00786F0F"/>
    <w:rsid w:val="00787105"/>
    <w:rsid w:val="00787C17"/>
    <w:rsid w:val="00787F53"/>
    <w:rsid w:val="007900AF"/>
    <w:rsid w:val="00790271"/>
    <w:rsid w:val="0079078B"/>
    <w:rsid w:val="007909BD"/>
    <w:rsid w:val="00791126"/>
    <w:rsid w:val="00791231"/>
    <w:rsid w:val="00791B82"/>
    <w:rsid w:val="00791D72"/>
    <w:rsid w:val="007924D4"/>
    <w:rsid w:val="007925EF"/>
    <w:rsid w:val="00792EAC"/>
    <w:rsid w:val="007930E8"/>
    <w:rsid w:val="00793437"/>
    <w:rsid w:val="007936DC"/>
    <w:rsid w:val="00793835"/>
    <w:rsid w:val="007939ED"/>
    <w:rsid w:val="00793D76"/>
    <w:rsid w:val="0079415F"/>
    <w:rsid w:val="007941E6"/>
    <w:rsid w:val="007946C7"/>
    <w:rsid w:val="007947DA"/>
    <w:rsid w:val="007948C7"/>
    <w:rsid w:val="00794B82"/>
    <w:rsid w:val="00795103"/>
    <w:rsid w:val="007952F8"/>
    <w:rsid w:val="007958AA"/>
    <w:rsid w:val="00796666"/>
    <w:rsid w:val="00796684"/>
    <w:rsid w:val="00797105"/>
    <w:rsid w:val="007978D8"/>
    <w:rsid w:val="00797967"/>
    <w:rsid w:val="007A03A1"/>
    <w:rsid w:val="007A0B1B"/>
    <w:rsid w:val="007A1067"/>
    <w:rsid w:val="007A21C1"/>
    <w:rsid w:val="007A236E"/>
    <w:rsid w:val="007A24F1"/>
    <w:rsid w:val="007A3440"/>
    <w:rsid w:val="007A38CA"/>
    <w:rsid w:val="007A3D67"/>
    <w:rsid w:val="007A41D7"/>
    <w:rsid w:val="007A500D"/>
    <w:rsid w:val="007A5072"/>
    <w:rsid w:val="007A568F"/>
    <w:rsid w:val="007A59A5"/>
    <w:rsid w:val="007A5F8F"/>
    <w:rsid w:val="007A67FD"/>
    <w:rsid w:val="007A6D08"/>
    <w:rsid w:val="007A731E"/>
    <w:rsid w:val="007A7380"/>
    <w:rsid w:val="007A7CDD"/>
    <w:rsid w:val="007B0AE3"/>
    <w:rsid w:val="007B0C01"/>
    <w:rsid w:val="007B0D44"/>
    <w:rsid w:val="007B0E5A"/>
    <w:rsid w:val="007B0FC5"/>
    <w:rsid w:val="007B147D"/>
    <w:rsid w:val="007B2103"/>
    <w:rsid w:val="007B22AA"/>
    <w:rsid w:val="007B288A"/>
    <w:rsid w:val="007B2DCE"/>
    <w:rsid w:val="007B2ECE"/>
    <w:rsid w:val="007B305B"/>
    <w:rsid w:val="007B3426"/>
    <w:rsid w:val="007B3EEC"/>
    <w:rsid w:val="007B4047"/>
    <w:rsid w:val="007B4BA1"/>
    <w:rsid w:val="007B54C5"/>
    <w:rsid w:val="007B5E77"/>
    <w:rsid w:val="007B5FBA"/>
    <w:rsid w:val="007B600D"/>
    <w:rsid w:val="007B672C"/>
    <w:rsid w:val="007B6FFE"/>
    <w:rsid w:val="007B718C"/>
    <w:rsid w:val="007B731D"/>
    <w:rsid w:val="007B7A3E"/>
    <w:rsid w:val="007B7B59"/>
    <w:rsid w:val="007C01C1"/>
    <w:rsid w:val="007C0984"/>
    <w:rsid w:val="007C0AD6"/>
    <w:rsid w:val="007C0D8F"/>
    <w:rsid w:val="007C12CF"/>
    <w:rsid w:val="007C12D9"/>
    <w:rsid w:val="007C16EE"/>
    <w:rsid w:val="007C1987"/>
    <w:rsid w:val="007C1E10"/>
    <w:rsid w:val="007C1E22"/>
    <w:rsid w:val="007C1F22"/>
    <w:rsid w:val="007C2B21"/>
    <w:rsid w:val="007C3668"/>
    <w:rsid w:val="007C3803"/>
    <w:rsid w:val="007C46D1"/>
    <w:rsid w:val="007C4E35"/>
    <w:rsid w:val="007C58CA"/>
    <w:rsid w:val="007C5943"/>
    <w:rsid w:val="007C5964"/>
    <w:rsid w:val="007C5A65"/>
    <w:rsid w:val="007C5CFB"/>
    <w:rsid w:val="007C62B1"/>
    <w:rsid w:val="007C6315"/>
    <w:rsid w:val="007C67D9"/>
    <w:rsid w:val="007C6984"/>
    <w:rsid w:val="007C75FA"/>
    <w:rsid w:val="007C7D6E"/>
    <w:rsid w:val="007D03BE"/>
    <w:rsid w:val="007D1404"/>
    <w:rsid w:val="007D14F2"/>
    <w:rsid w:val="007D179B"/>
    <w:rsid w:val="007D1921"/>
    <w:rsid w:val="007D1F78"/>
    <w:rsid w:val="007D2927"/>
    <w:rsid w:val="007D2D84"/>
    <w:rsid w:val="007D3227"/>
    <w:rsid w:val="007D36DF"/>
    <w:rsid w:val="007D3BF5"/>
    <w:rsid w:val="007D3EE0"/>
    <w:rsid w:val="007D4F68"/>
    <w:rsid w:val="007D4F84"/>
    <w:rsid w:val="007D5034"/>
    <w:rsid w:val="007D55F0"/>
    <w:rsid w:val="007D56B0"/>
    <w:rsid w:val="007D5D7D"/>
    <w:rsid w:val="007D60B0"/>
    <w:rsid w:val="007D6894"/>
    <w:rsid w:val="007D6A85"/>
    <w:rsid w:val="007D6AB0"/>
    <w:rsid w:val="007D6BF9"/>
    <w:rsid w:val="007D6EC9"/>
    <w:rsid w:val="007D6FBD"/>
    <w:rsid w:val="007D788B"/>
    <w:rsid w:val="007D793D"/>
    <w:rsid w:val="007E0D1F"/>
    <w:rsid w:val="007E1701"/>
    <w:rsid w:val="007E1A32"/>
    <w:rsid w:val="007E1ADB"/>
    <w:rsid w:val="007E1DD9"/>
    <w:rsid w:val="007E2003"/>
    <w:rsid w:val="007E2F79"/>
    <w:rsid w:val="007E36C4"/>
    <w:rsid w:val="007E373D"/>
    <w:rsid w:val="007E42F1"/>
    <w:rsid w:val="007E4D33"/>
    <w:rsid w:val="007E4FB7"/>
    <w:rsid w:val="007E54E6"/>
    <w:rsid w:val="007E664B"/>
    <w:rsid w:val="007E6A7C"/>
    <w:rsid w:val="007E6DCD"/>
    <w:rsid w:val="007E74E9"/>
    <w:rsid w:val="007E7C96"/>
    <w:rsid w:val="007F001F"/>
    <w:rsid w:val="007F0024"/>
    <w:rsid w:val="007F034F"/>
    <w:rsid w:val="007F05A8"/>
    <w:rsid w:val="007F080E"/>
    <w:rsid w:val="007F0AB4"/>
    <w:rsid w:val="007F0D9F"/>
    <w:rsid w:val="007F0F4D"/>
    <w:rsid w:val="007F1016"/>
    <w:rsid w:val="007F1034"/>
    <w:rsid w:val="007F179C"/>
    <w:rsid w:val="007F1990"/>
    <w:rsid w:val="007F2848"/>
    <w:rsid w:val="007F29B5"/>
    <w:rsid w:val="007F2A97"/>
    <w:rsid w:val="007F2EA5"/>
    <w:rsid w:val="007F3A08"/>
    <w:rsid w:val="007F4851"/>
    <w:rsid w:val="007F48F7"/>
    <w:rsid w:val="007F4A40"/>
    <w:rsid w:val="007F4A9B"/>
    <w:rsid w:val="007F56E3"/>
    <w:rsid w:val="007F57E5"/>
    <w:rsid w:val="007F584A"/>
    <w:rsid w:val="007F58FA"/>
    <w:rsid w:val="007F5C92"/>
    <w:rsid w:val="007F67B7"/>
    <w:rsid w:val="007F69AD"/>
    <w:rsid w:val="007F6D9D"/>
    <w:rsid w:val="008004F0"/>
    <w:rsid w:val="0080057B"/>
    <w:rsid w:val="008006B0"/>
    <w:rsid w:val="00800AFD"/>
    <w:rsid w:val="00801B4B"/>
    <w:rsid w:val="00801C79"/>
    <w:rsid w:val="00801DB9"/>
    <w:rsid w:val="00801EC0"/>
    <w:rsid w:val="00802009"/>
    <w:rsid w:val="00802185"/>
    <w:rsid w:val="008025C1"/>
    <w:rsid w:val="00802737"/>
    <w:rsid w:val="008032F6"/>
    <w:rsid w:val="00803E7E"/>
    <w:rsid w:val="00804253"/>
    <w:rsid w:val="00804478"/>
    <w:rsid w:val="00804752"/>
    <w:rsid w:val="00805200"/>
    <w:rsid w:val="008052D4"/>
    <w:rsid w:val="008055C7"/>
    <w:rsid w:val="00805DCB"/>
    <w:rsid w:val="00806494"/>
    <w:rsid w:val="00807175"/>
    <w:rsid w:val="008071F5"/>
    <w:rsid w:val="00807874"/>
    <w:rsid w:val="00807A99"/>
    <w:rsid w:val="00810015"/>
    <w:rsid w:val="008108E6"/>
    <w:rsid w:val="00810927"/>
    <w:rsid w:val="0081185C"/>
    <w:rsid w:val="00811D79"/>
    <w:rsid w:val="008120D7"/>
    <w:rsid w:val="00812230"/>
    <w:rsid w:val="008123A6"/>
    <w:rsid w:val="00812458"/>
    <w:rsid w:val="008125C8"/>
    <w:rsid w:val="00813126"/>
    <w:rsid w:val="008131C2"/>
    <w:rsid w:val="00813651"/>
    <w:rsid w:val="00814588"/>
    <w:rsid w:val="008145C1"/>
    <w:rsid w:val="00815F9E"/>
    <w:rsid w:val="00816507"/>
    <w:rsid w:val="00816608"/>
    <w:rsid w:val="00816D1D"/>
    <w:rsid w:val="00816F2A"/>
    <w:rsid w:val="00817534"/>
    <w:rsid w:val="0081795E"/>
    <w:rsid w:val="00820285"/>
    <w:rsid w:val="00820357"/>
    <w:rsid w:val="0082049A"/>
    <w:rsid w:val="00820632"/>
    <w:rsid w:val="00820742"/>
    <w:rsid w:val="00821204"/>
    <w:rsid w:val="00822B0B"/>
    <w:rsid w:val="00822BF4"/>
    <w:rsid w:val="00822F4E"/>
    <w:rsid w:val="00823607"/>
    <w:rsid w:val="00823F8A"/>
    <w:rsid w:val="00824256"/>
    <w:rsid w:val="00824B0C"/>
    <w:rsid w:val="00824E9C"/>
    <w:rsid w:val="008251FA"/>
    <w:rsid w:val="008254DE"/>
    <w:rsid w:val="00826161"/>
    <w:rsid w:val="00826ABC"/>
    <w:rsid w:val="00827600"/>
    <w:rsid w:val="00827742"/>
    <w:rsid w:val="00827EB3"/>
    <w:rsid w:val="00827F93"/>
    <w:rsid w:val="0083052B"/>
    <w:rsid w:val="008313F2"/>
    <w:rsid w:val="00831DE4"/>
    <w:rsid w:val="00832ACB"/>
    <w:rsid w:val="008330D1"/>
    <w:rsid w:val="0083329C"/>
    <w:rsid w:val="008335FC"/>
    <w:rsid w:val="00833650"/>
    <w:rsid w:val="00833937"/>
    <w:rsid w:val="00834C82"/>
    <w:rsid w:val="00834F97"/>
    <w:rsid w:val="008360EA"/>
    <w:rsid w:val="008361D0"/>
    <w:rsid w:val="00836757"/>
    <w:rsid w:val="00836A63"/>
    <w:rsid w:val="00836E0B"/>
    <w:rsid w:val="00836E59"/>
    <w:rsid w:val="00836FEA"/>
    <w:rsid w:val="008371F5"/>
    <w:rsid w:val="00837325"/>
    <w:rsid w:val="00837D38"/>
    <w:rsid w:val="00840038"/>
    <w:rsid w:val="008410A4"/>
    <w:rsid w:val="008417B0"/>
    <w:rsid w:val="00841B69"/>
    <w:rsid w:val="00841BAE"/>
    <w:rsid w:val="0084243B"/>
    <w:rsid w:val="00842ABB"/>
    <w:rsid w:val="008440AE"/>
    <w:rsid w:val="00844A34"/>
    <w:rsid w:val="00844F63"/>
    <w:rsid w:val="00846807"/>
    <w:rsid w:val="00846936"/>
    <w:rsid w:val="0084709C"/>
    <w:rsid w:val="0084718E"/>
    <w:rsid w:val="0084747C"/>
    <w:rsid w:val="0084753E"/>
    <w:rsid w:val="00847CC9"/>
    <w:rsid w:val="008500A3"/>
    <w:rsid w:val="008505D1"/>
    <w:rsid w:val="00851260"/>
    <w:rsid w:val="00851933"/>
    <w:rsid w:val="00851A7E"/>
    <w:rsid w:val="00851B91"/>
    <w:rsid w:val="00851C37"/>
    <w:rsid w:val="0085232F"/>
    <w:rsid w:val="00853673"/>
    <w:rsid w:val="00853E38"/>
    <w:rsid w:val="00853E60"/>
    <w:rsid w:val="00854150"/>
    <w:rsid w:val="008541F2"/>
    <w:rsid w:val="0085450F"/>
    <w:rsid w:val="008546CF"/>
    <w:rsid w:val="0085485D"/>
    <w:rsid w:val="00854CF0"/>
    <w:rsid w:val="008550D4"/>
    <w:rsid w:val="00855156"/>
    <w:rsid w:val="008557E7"/>
    <w:rsid w:val="00855E12"/>
    <w:rsid w:val="00855E3E"/>
    <w:rsid w:val="00856157"/>
    <w:rsid w:val="00856703"/>
    <w:rsid w:val="00856BAB"/>
    <w:rsid w:val="00856D0C"/>
    <w:rsid w:val="0085758A"/>
    <w:rsid w:val="00857824"/>
    <w:rsid w:val="00857E24"/>
    <w:rsid w:val="0086013B"/>
    <w:rsid w:val="00860305"/>
    <w:rsid w:val="00860C0C"/>
    <w:rsid w:val="008616A9"/>
    <w:rsid w:val="008616BB"/>
    <w:rsid w:val="008616D2"/>
    <w:rsid w:val="00861B2F"/>
    <w:rsid w:val="00861E93"/>
    <w:rsid w:val="00861FE6"/>
    <w:rsid w:val="0086248F"/>
    <w:rsid w:val="00862671"/>
    <w:rsid w:val="0086273E"/>
    <w:rsid w:val="00862979"/>
    <w:rsid w:val="008633CA"/>
    <w:rsid w:val="0086352E"/>
    <w:rsid w:val="0086366F"/>
    <w:rsid w:val="00864435"/>
    <w:rsid w:val="00864724"/>
    <w:rsid w:val="00865F4A"/>
    <w:rsid w:val="00866024"/>
    <w:rsid w:val="0086604C"/>
    <w:rsid w:val="00866E7F"/>
    <w:rsid w:val="00866F07"/>
    <w:rsid w:val="00867C04"/>
    <w:rsid w:val="00867ECB"/>
    <w:rsid w:val="0087062D"/>
    <w:rsid w:val="00870981"/>
    <w:rsid w:val="00870A74"/>
    <w:rsid w:val="00871162"/>
    <w:rsid w:val="00871318"/>
    <w:rsid w:val="008713F0"/>
    <w:rsid w:val="00871AD6"/>
    <w:rsid w:val="00872631"/>
    <w:rsid w:val="00872640"/>
    <w:rsid w:val="0087271E"/>
    <w:rsid w:val="008729EE"/>
    <w:rsid w:val="00872A42"/>
    <w:rsid w:val="00872E5D"/>
    <w:rsid w:val="00873269"/>
    <w:rsid w:val="00873344"/>
    <w:rsid w:val="008734AC"/>
    <w:rsid w:val="008739A3"/>
    <w:rsid w:val="00873DDC"/>
    <w:rsid w:val="008741B5"/>
    <w:rsid w:val="008745E5"/>
    <w:rsid w:val="00874900"/>
    <w:rsid w:val="00874C98"/>
    <w:rsid w:val="00874F30"/>
    <w:rsid w:val="00875011"/>
    <w:rsid w:val="008754DD"/>
    <w:rsid w:val="00875D25"/>
    <w:rsid w:val="00875E6E"/>
    <w:rsid w:val="008768CA"/>
    <w:rsid w:val="00876C65"/>
    <w:rsid w:val="00876EF2"/>
    <w:rsid w:val="0087777D"/>
    <w:rsid w:val="00877C7F"/>
    <w:rsid w:val="008800BD"/>
    <w:rsid w:val="00880821"/>
    <w:rsid w:val="00880A98"/>
    <w:rsid w:val="00880BBF"/>
    <w:rsid w:val="00880D0F"/>
    <w:rsid w:val="008818CB"/>
    <w:rsid w:val="008827EF"/>
    <w:rsid w:val="00883C2C"/>
    <w:rsid w:val="00883E72"/>
    <w:rsid w:val="008842C9"/>
    <w:rsid w:val="0088466E"/>
    <w:rsid w:val="008848F5"/>
    <w:rsid w:val="00884A34"/>
    <w:rsid w:val="00884F6F"/>
    <w:rsid w:val="0088537B"/>
    <w:rsid w:val="00885CF1"/>
    <w:rsid w:val="0088614B"/>
    <w:rsid w:val="008866EB"/>
    <w:rsid w:val="00886FED"/>
    <w:rsid w:val="0088753C"/>
    <w:rsid w:val="00890791"/>
    <w:rsid w:val="008908C7"/>
    <w:rsid w:val="008909C7"/>
    <w:rsid w:val="00890F08"/>
    <w:rsid w:val="00891CB1"/>
    <w:rsid w:val="008926BA"/>
    <w:rsid w:val="0089272A"/>
    <w:rsid w:val="00892D03"/>
    <w:rsid w:val="00893087"/>
    <w:rsid w:val="008930B5"/>
    <w:rsid w:val="008932CA"/>
    <w:rsid w:val="00893442"/>
    <w:rsid w:val="0089374F"/>
    <w:rsid w:val="00894605"/>
    <w:rsid w:val="00894E5E"/>
    <w:rsid w:val="00894EAF"/>
    <w:rsid w:val="00894FAD"/>
    <w:rsid w:val="0089539A"/>
    <w:rsid w:val="008955E3"/>
    <w:rsid w:val="00895BFF"/>
    <w:rsid w:val="00896256"/>
    <w:rsid w:val="00896578"/>
    <w:rsid w:val="008969D0"/>
    <w:rsid w:val="0089773B"/>
    <w:rsid w:val="00897CF8"/>
    <w:rsid w:val="00897E0A"/>
    <w:rsid w:val="008A01EF"/>
    <w:rsid w:val="008A0418"/>
    <w:rsid w:val="008A0AF3"/>
    <w:rsid w:val="008A1317"/>
    <w:rsid w:val="008A13D7"/>
    <w:rsid w:val="008A199B"/>
    <w:rsid w:val="008A1B7F"/>
    <w:rsid w:val="008A1E2B"/>
    <w:rsid w:val="008A1EDB"/>
    <w:rsid w:val="008A1F62"/>
    <w:rsid w:val="008A2402"/>
    <w:rsid w:val="008A25F7"/>
    <w:rsid w:val="008A2C5A"/>
    <w:rsid w:val="008A3A38"/>
    <w:rsid w:val="008A3B3B"/>
    <w:rsid w:val="008A3D86"/>
    <w:rsid w:val="008A3EAD"/>
    <w:rsid w:val="008A409C"/>
    <w:rsid w:val="008A5200"/>
    <w:rsid w:val="008A541F"/>
    <w:rsid w:val="008A5A51"/>
    <w:rsid w:val="008A5B8D"/>
    <w:rsid w:val="008A5BAC"/>
    <w:rsid w:val="008A6844"/>
    <w:rsid w:val="008A6DD4"/>
    <w:rsid w:val="008A6EAE"/>
    <w:rsid w:val="008A7398"/>
    <w:rsid w:val="008A73FB"/>
    <w:rsid w:val="008A745E"/>
    <w:rsid w:val="008B0574"/>
    <w:rsid w:val="008B07C0"/>
    <w:rsid w:val="008B0D02"/>
    <w:rsid w:val="008B141F"/>
    <w:rsid w:val="008B1C17"/>
    <w:rsid w:val="008B1C34"/>
    <w:rsid w:val="008B1DB9"/>
    <w:rsid w:val="008B1F00"/>
    <w:rsid w:val="008B2028"/>
    <w:rsid w:val="008B2155"/>
    <w:rsid w:val="008B244E"/>
    <w:rsid w:val="008B26CD"/>
    <w:rsid w:val="008B376C"/>
    <w:rsid w:val="008B38C5"/>
    <w:rsid w:val="008B392F"/>
    <w:rsid w:val="008B4565"/>
    <w:rsid w:val="008B46BF"/>
    <w:rsid w:val="008B4A2D"/>
    <w:rsid w:val="008B62E5"/>
    <w:rsid w:val="008B6ACB"/>
    <w:rsid w:val="008B6CB8"/>
    <w:rsid w:val="008B735F"/>
    <w:rsid w:val="008B76B3"/>
    <w:rsid w:val="008B76D2"/>
    <w:rsid w:val="008B774C"/>
    <w:rsid w:val="008C057B"/>
    <w:rsid w:val="008C0DD6"/>
    <w:rsid w:val="008C1056"/>
    <w:rsid w:val="008C1A06"/>
    <w:rsid w:val="008C1D77"/>
    <w:rsid w:val="008C222A"/>
    <w:rsid w:val="008C28B6"/>
    <w:rsid w:val="008C2C76"/>
    <w:rsid w:val="008C2DE3"/>
    <w:rsid w:val="008C35A2"/>
    <w:rsid w:val="008C3C5A"/>
    <w:rsid w:val="008C3C90"/>
    <w:rsid w:val="008C3CED"/>
    <w:rsid w:val="008C40B0"/>
    <w:rsid w:val="008C4201"/>
    <w:rsid w:val="008C47A3"/>
    <w:rsid w:val="008C5765"/>
    <w:rsid w:val="008C59AC"/>
    <w:rsid w:val="008C5B91"/>
    <w:rsid w:val="008C62CE"/>
    <w:rsid w:val="008C6386"/>
    <w:rsid w:val="008C660D"/>
    <w:rsid w:val="008C6634"/>
    <w:rsid w:val="008C6926"/>
    <w:rsid w:val="008C6F73"/>
    <w:rsid w:val="008C713E"/>
    <w:rsid w:val="008C790E"/>
    <w:rsid w:val="008D02B9"/>
    <w:rsid w:val="008D079F"/>
    <w:rsid w:val="008D0ECD"/>
    <w:rsid w:val="008D10FC"/>
    <w:rsid w:val="008D122B"/>
    <w:rsid w:val="008D1608"/>
    <w:rsid w:val="008D173E"/>
    <w:rsid w:val="008D1939"/>
    <w:rsid w:val="008D1CDC"/>
    <w:rsid w:val="008D1D80"/>
    <w:rsid w:val="008D2C17"/>
    <w:rsid w:val="008D3118"/>
    <w:rsid w:val="008D315B"/>
    <w:rsid w:val="008D365A"/>
    <w:rsid w:val="008D3B78"/>
    <w:rsid w:val="008D430B"/>
    <w:rsid w:val="008D4903"/>
    <w:rsid w:val="008D4AE4"/>
    <w:rsid w:val="008D4CEA"/>
    <w:rsid w:val="008D5D98"/>
    <w:rsid w:val="008D5E4E"/>
    <w:rsid w:val="008D67E3"/>
    <w:rsid w:val="008D6A42"/>
    <w:rsid w:val="008D7085"/>
    <w:rsid w:val="008D77F7"/>
    <w:rsid w:val="008D7F68"/>
    <w:rsid w:val="008E08A5"/>
    <w:rsid w:val="008E0936"/>
    <w:rsid w:val="008E09DE"/>
    <w:rsid w:val="008E1360"/>
    <w:rsid w:val="008E1461"/>
    <w:rsid w:val="008E1630"/>
    <w:rsid w:val="008E18A0"/>
    <w:rsid w:val="008E25F6"/>
    <w:rsid w:val="008E2926"/>
    <w:rsid w:val="008E2A99"/>
    <w:rsid w:val="008E3026"/>
    <w:rsid w:val="008E3C07"/>
    <w:rsid w:val="008E435E"/>
    <w:rsid w:val="008E49A8"/>
    <w:rsid w:val="008E5264"/>
    <w:rsid w:val="008E532D"/>
    <w:rsid w:val="008E597A"/>
    <w:rsid w:val="008E6BD8"/>
    <w:rsid w:val="008E6BDF"/>
    <w:rsid w:val="008E6D96"/>
    <w:rsid w:val="008E787B"/>
    <w:rsid w:val="008E7917"/>
    <w:rsid w:val="008E7945"/>
    <w:rsid w:val="008E7D8D"/>
    <w:rsid w:val="008E7F5C"/>
    <w:rsid w:val="008F0120"/>
    <w:rsid w:val="008F06F2"/>
    <w:rsid w:val="008F085A"/>
    <w:rsid w:val="008F0E1C"/>
    <w:rsid w:val="008F0F76"/>
    <w:rsid w:val="008F11CB"/>
    <w:rsid w:val="008F1310"/>
    <w:rsid w:val="008F199A"/>
    <w:rsid w:val="008F1B91"/>
    <w:rsid w:val="008F1D20"/>
    <w:rsid w:val="008F23D5"/>
    <w:rsid w:val="008F25CF"/>
    <w:rsid w:val="008F28C4"/>
    <w:rsid w:val="008F2C7A"/>
    <w:rsid w:val="008F2D8D"/>
    <w:rsid w:val="008F34AD"/>
    <w:rsid w:val="008F3652"/>
    <w:rsid w:val="008F43C6"/>
    <w:rsid w:val="008F53DB"/>
    <w:rsid w:val="008F55B2"/>
    <w:rsid w:val="008F56DD"/>
    <w:rsid w:val="008F5B74"/>
    <w:rsid w:val="008F6114"/>
    <w:rsid w:val="008F6E87"/>
    <w:rsid w:val="008F6F14"/>
    <w:rsid w:val="008F763E"/>
    <w:rsid w:val="008F7A85"/>
    <w:rsid w:val="008F7BA7"/>
    <w:rsid w:val="008F7D12"/>
    <w:rsid w:val="00900048"/>
    <w:rsid w:val="009004F8"/>
    <w:rsid w:val="0090165B"/>
    <w:rsid w:val="00901A0E"/>
    <w:rsid w:val="00902181"/>
    <w:rsid w:val="00902BF5"/>
    <w:rsid w:val="00903085"/>
    <w:rsid w:val="00903AA3"/>
    <w:rsid w:val="00903C8E"/>
    <w:rsid w:val="00903D08"/>
    <w:rsid w:val="00904631"/>
    <w:rsid w:val="0090561F"/>
    <w:rsid w:val="009056E4"/>
    <w:rsid w:val="0090622E"/>
    <w:rsid w:val="0090629D"/>
    <w:rsid w:val="009065BD"/>
    <w:rsid w:val="00906673"/>
    <w:rsid w:val="009067AE"/>
    <w:rsid w:val="00906B6F"/>
    <w:rsid w:val="00906C16"/>
    <w:rsid w:val="009070DE"/>
    <w:rsid w:val="00907305"/>
    <w:rsid w:val="00907463"/>
    <w:rsid w:val="00907750"/>
    <w:rsid w:val="00907A17"/>
    <w:rsid w:val="00907E02"/>
    <w:rsid w:val="00910CEB"/>
    <w:rsid w:val="00911280"/>
    <w:rsid w:val="009124FC"/>
    <w:rsid w:val="00912952"/>
    <w:rsid w:val="00913027"/>
    <w:rsid w:val="00913268"/>
    <w:rsid w:val="0091382C"/>
    <w:rsid w:val="00913AE9"/>
    <w:rsid w:val="00913B3B"/>
    <w:rsid w:val="0091453B"/>
    <w:rsid w:val="009146A4"/>
    <w:rsid w:val="00914B8E"/>
    <w:rsid w:val="00914D11"/>
    <w:rsid w:val="0091529A"/>
    <w:rsid w:val="009158E0"/>
    <w:rsid w:val="00915D7A"/>
    <w:rsid w:val="00915E2A"/>
    <w:rsid w:val="009160F3"/>
    <w:rsid w:val="009161ED"/>
    <w:rsid w:val="00917078"/>
    <w:rsid w:val="009177F8"/>
    <w:rsid w:val="0092080D"/>
    <w:rsid w:val="00920CA3"/>
    <w:rsid w:val="00921461"/>
    <w:rsid w:val="00921947"/>
    <w:rsid w:val="00921DCA"/>
    <w:rsid w:val="00921F40"/>
    <w:rsid w:val="00922376"/>
    <w:rsid w:val="0092267D"/>
    <w:rsid w:val="0092297D"/>
    <w:rsid w:val="00922EE8"/>
    <w:rsid w:val="009232CE"/>
    <w:rsid w:val="00923518"/>
    <w:rsid w:val="00923FBA"/>
    <w:rsid w:val="00924207"/>
    <w:rsid w:val="009243AC"/>
    <w:rsid w:val="009252B9"/>
    <w:rsid w:val="009262D5"/>
    <w:rsid w:val="00926503"/>
    <w:rsid w:val="00926681"/>
    <w:rsid w:val="00926BA7"/>
    <w:rsid w:val="00927066"/>
    <w:rsid w:val="00927471"/>
    <w:rsid w:val="009274CC"/>
    <w:rsid w:val="00930552"/>
    <w:rsid w:val="0093174E"/>
    <w:rsid w:val="0093179F"/>
    <w:rsid w:val="00932864"/>
    <w:rsid w:val="00932E97"/>
    <w:rsid w:val="00933240"/>
    <w:rsid w:val="00933419"/>
    <w:rsid w:val="009334C9"/>
    <w:rsid w:val="0093406B"/>
    <w:rsid w:val="0093420D"/>
    <w:rsid w:val="0093484D"/>
    <w:rsid w:val="009350A4"/>
    <w:rsid w:val="00935761"/>
    <w:rsid w:val="00935B50"/>
    <w:rsid w:val="00936042"/>
    <w:rsid w:val="00936D7E"/>
    <w:rsid w:val="00936FE6"/>
    <w:rsid w:val="009374AF"/>
    <w:rsid w:val="00937FFE"/>
    <w:rsid w:val="00940313"/>
    <w:rsid w:val="00940383"/>
    <w:rsid w:val="009407FA"/>
    <w:rsid w:val="00941717"/>
    <w:rsid w:val="00942245"/>
    <w:rsid w:val="00942274"/>
    <w:rsid w:val="00942830"/>
    <w:rsid w:val="00942E6D"/>
    <w:rsid w:val="009435B9"/>
    <w:rsid w:val="00943B71"/>
    <w:rsid w:val="00944033"/>
    <w:rsid w:val="009444F6"/>
    <w:rsid w:val="009446F3"/>
    <w:rsid w:val="00945BDE"/>
    <w:rsid w:val="00946131"/>
    <w:rsid w:val="009468C5"/>
    <w:rsid w:val="009469CD"/>
    <w:rsid w:val="00947002"/>
    <w:rsid w:val="009474E1"/>
    <w:rsid w:val="00947A0A"/>
    <w:rsid w:val="00947C8E"/>
    <w:rsid w:val="009512CE"/>
    <w:rsid w:val="00951429"/>
    <w:rsid w:val="00951739"/>
    <w:rsid w:val="009530B8"/>
    <w:rsid w:val="00953AF2"/>
    <w:rsid w:val="009540A2"/>
    <w:rsid w:val="0095471B"/>
    <w:rsid w:val="009547F0"/>
    <w:rsid w:val="0095488D"/>
    <w:rsid w:val="00955223"/>
    <w:rsid w:val="00955285"/>
    <w:rsid w:val="009558C9"/>
    <w:rsid w:val="00955FCE"/>
    <w:rsid w:val="00956EC7"/>
    <w:rsid w:val="0095769C"/>
    <w:rsid w:val="00957D2A"/>
    <w:rsid w:val="009605C8"/>
    <w:rsid w:val="00960FF6"/>
    <w:rsid w:val="0096112D"/>
    <w:rsid w:val="00962030"/>
    <w:rsid w:val="00962153"/>
    <w:rsid w:val="009625E9"/>
    <w:rsid w:val="009625EF"/>
    <w:rsid w:val="0096291E"/>
    <w:rsid w:val="00962CB8"/>
    <w:rsid w:val="00962E39"/>
    <w:rsid w:val="0096311D"/>
    <w:rsid w:val="009634F4"/>
    <w:rsid w:val="0096360F"/>
    <w:rsid w:val="00963E1F"/>
    <w:rsid w:val="00964282"/>
    <w:rsid w:val="0096470F"/>
    <w:rsid w:val="00964737"/>
    <w:rsid w:val="009647A1"/>
    <w:rsid w:val="00964F4D"/>
    <w:rsid w:val="00964F55"/>
    <w:rsid w:val="009656E4"/>
    <w:rsid w:val="009658C4"/>
    <w:rsid w:val="00965C71"/>
    <w:rsid w:val="00966645"/>
    <w:rsid w:val="0096761A"/>
    <w:rsid w:val="0096766B"/>
    <w:rsid w:val="009676BF"/>
    <w:rsid w:val="0096776B"/>
    <w:rsid w:val="00967CE8"/>
    <w:rsid w:val="00970512"/>
    <w:rsid w:val="00970949"/>
    <w:rsid w:val="00970B0E"/>
    <w:rsid w:val="00970BB4"/>
    <w:rsid w:val="00970D32"/>
    <w:rsid w:val="009719F6"/>
    <w:rsid w:val="0097243A"/>
    <w:rsid w:val="009725DD"/>
    <w:rsid w:val="009733FF"/>
    <w:rsid w:val="00973ED9"/>
    <w:rsid w:val="00973F59"/>
    <w:rsid w:val="009740A3"/>
    <w:rsid w:val="00974F3F"/>
    <w:rsid w:val="00974F54"/>
    <w:rsid w:val="00975655"/>
    <w:rsid w:val="009760D9"/>
    <w:rsid w:val="0097637E"/>
    <w:rsid w:val="00976698"/>
    <w:rsid w:val="0097689F"/>
    <w:rsid w:val="009768C7"/>
    <w:rsid w:val="00977533"/>
    <w:rsid w:val="00977ECB"/>
    <w:rsid w:val="009802B0"/>
    <w:rsid w:val="00980F35"/>
    <w:rsid w:val="00981863"/>
    <w:rsid w:val="0098274A"/>
    <w:rsid w:val="0098308B"/>
    <w:rsid w:val="009831E4"/>
    <w:rsid w:val="009831F7"/>
    <w:rsid w:val="0098336C"/>
    <w:rsid w:val="0098347E"/>
    <w:rsid w:val="00983852"/>
    <w:rsid w:val="009845BE"/>
    <w:rsid w:val="00984808"/>
    <w:rsid w:val="00984ADD"/>
    <w:rsid w:val="00985254"/>
    <w:rsid w:val="00985E88"/>
    <w:rsid w:val="00986058"/>
    <w:rsid w:val="00986062"/>
    <w:rsid w:val="00986087"/>
    <w:rsid w:val="00986648"/>
    <w:rsid w:val="0098711E"/>
    <w:rsid w:val="009872E1"/>
    <w:rsid w:val="00987C6C"/>
    <w:rsid w:val="0099073D"/>
    <w:rsid w:val="00990D38"/>
    <w:rsid w:val="00990ECA"/>
    <w:rsid w:val="00990F59"/>
    <w:rsid w:val="00991B15"/>
    <w:rsid w:val="00991D34"/>
    <w:rsid w:val="00991E0C"/>
    <w:rsid w:val="00991E4E"/>
    <w:rsid w:val="0099235F"/>
    <w:rsid w:val="00992D18"/>
    <w:rsid w:val="0099365E"/>
    <w:rsid w:val="0099461A"/>
    <w:rsid w:val="0099490C"/>
    <w:rsid w:val="00994AD5"/>
    <w:rsid w:val="00996006"/>
    <w:rsid w:val="009960FD"/>
    <w:rsid w:val="009964B5"/>
    <w:rsid w:val="00996A6F"/>
    <w:rsid w:val="00996EB1"/>
    <w:rsid w:val="00997483"/>
    <w:rsid w:val="009977D8"/>
    <w:rsid w:val="00997ACE"/>
    <w:rsid w:val="009A0268"/>
    <w:rsid w:val="009A06E1"/>
    <w:rsid w:val="009A070D"/>
    <w:rsid w:val="009A0769"/>
    <w:rsid w:val="009A097B"/>
    <w:rsid w:val="009A09C6"/>
    <w:rsid w:val="009A2285"/>
    <w:rsid w:val="009A27AE"/>
    <w:rsid w:val="009A2C95"/>
    <w:rsid w:val="009A2F05"/>
    <w:rsid w:val="009A2FE8"/>
    <w:rsid w:val="009A32E6"/>
    <w:rsid w:val="009A357D"/>
    <w:rsid w:val="009A36E4"/>
    <w:rsid w:val="009A396A"/>
    <w:rsid w:val="009A39CF"/>
    <w:rsid w:val="009A3EDA"/>
    <w:rsid w:val="009A4120"/>
    <w:rsid w:val="009A4B68"/>
    <w:rsid w:val="009A4BDE"/>
    <w:rsid w:val="009A52EA"/>
    <w:rsid w:val="009A559F"/>
    <w:rsid w:val="009A689E"/>
    <w:rsid w:val="009A70D0"/>
    <w:rsid w:val="009A73C0"/>
    <w:rsid w:val="009A7A88"/>
    <w:rsid w:val="009A7FAB"/>
    <w:rsid w:val="009B029D"/>
    <w:rsid w:val="009B0B43"/>
    <w:rsid w:val="009B0EE6"/>
    <w:rsid w:val="009B1797"/>
    <w:rsid w:val="009B1FBD"/>
    <w:rsid w:val="009B202D"/>
    <w:rsid w:val="009B2150"/>
    <w:rsid w:val="009B29FA"/>
    <w:rsid w:val="009B2BD7"/>
    <w:rsid w:val="009B2F95"/>
    <w:rsid w:val="009B3A21"/>
    <w:rsid w:val="009B3E45"/>
    <w:rsid w:val="009B3F87"/>
    <w:rsid w:val="009B409F"/>
    <w:rsid w:val="009B433B"/>
    <w:rsid w:val="009B4C6F"/>
    <w:rsid w:val="009B4D77"/>
    <w:rsid w:val="009B5011"/>
    <w:rsid w:val="009B5600"/>
    <w:rsid w:val="009B5B34"/>
    <w:rsid w:val="009B5E3B"/>
    <w:rsid w:val="009B5FD9"/>
    <w:rsid w:val="009B62F3"/>
    <w:rsid w:val="009B649B"/>
    <w:rsid w:val="009B6BAD"/>
    <w:rsid w:val="009B7018"/>
    <w:rsid w:val="009B70C8"/>
    <w:rsid w:val="009B78FA"/>
    <w:rsid w:val="009C0190"/>
    <w:rsid w:val="009C0782"/>
    <w:rsid w:val="009C2087"/>
    <w:rsid w:val="009C2156"/>
    <w:rsid w:val="009C353F"/>
    <w:rsid w:val="009C36C0"/>
    <w:rsid w:val="009C3778"/>
    <w:rsid w:val="009C389B"/>
    <w:rsid w:val="009C3901"/>
    <w:rsid w:val="009C3F40"/>
    <w:rsid w:val="009C4695"/>
    <w:rsid w:val="009C4F7C"/>
    <w:rsid w:val="009C5AA7"/>
    <w:rsid w:val="009C5EC8"/>
    <w:rsid w:val="009C630B"/>
    <w:rsid w:val="009C646F"/>
    <w:rsid w:val="009C6593"/>
    <w:rsid w:val="009C664B"/>
    <w:rsid w:val="009C66EC"/>
    <w:rsid w:val="009C733D"/>
    <w:rsid w:val="009C73F6"/>
    <w:rsid w:val="009C7478"/>
    <w:rsid w:val="009C7487"/>
    <w:rsid w:val="009C7AA5"/>
    <w:rsid w:val="009D00D6"/>
    <w:rsid w:val="009D037A"/>
    <w:rsid w:val="009D0410"/>
    <w:rsid w:val="009D092C"/>
    <w:rsid w:val="009D0B65"/>
    <w:rsid w:val="009D0F6E"/>
    <w:rsid w:val="009D1B1C"/>
    <w:rsid w:val="009D20A7"/>
    <w:rsid w:val="009D2393"/>
    <w:rsid w:val="009D2BC1"/>
    <w:rsid w:val="009D2E6F"/>
    <w:rsid w:val="009D2EE8"/>
    <w:rsid w:val="009D3B14"/>
    <w:rsid w:val="009D4145"/>
    <w:rsid w:val="009D41D1"/>
    <w:rsid w:val="009D4459"/>
    <w:rsid w:val="009D5145"/>
    <w:rsid w:val="009D5441"/>
    <w:rsid w:val="009D5525"/>
    <w:rsid w:val="009D57AB"/>
    <w:rsid w:val="009D57D5"/>
    <w:rsid w:val="009D6476"/>
    <w:rsid w:val="009D648A"/>
    <w:rsid w:val="009D6629"/>
    <w:rsid w:val="009D696F"/>
    <w:rsid w:val="009D6ADE"/>
    <w:rsid w:val="009D7711"/>
    <w:rsid w:val="009D7897"/>
    <w:rsid w:val="009D796F"/>
    <w:rsid w:val="009D797C"/>
    <w:rsid w:val="009E01F6"/>
    <w:rsid w:val="009E041E"/>
    <w:rsid w:val="009E14D0"/>
    <w:rsid w:val="009E1C31"/>
    <w:rsid w:val="009E1C99"/>
    <w:rsid w:val="009E26FB"/>
    <w:rsid w:val="009E2F2E"/>
    <w:rsid w:val="009E3006"/>
    <w:rsid w:val="009E309E"/>
    <w:rsid w:val="009E329B"/>
    <w:rsid w:val="009E373F"/>
    <w:rsid w:val="009E389B"/>
    <w:rsid w:val="009E3B09"/>
    <w:rsid w:val="009E3F2F"/>
    <w:rsid w:val="009E4205"/>
    <w:rsid w:val="009E45B0"/>
    <w:rsid w:val="009E4C6F"/>
    <w:rsid w:val="009E53C1"/>
    <w:rsid w:val="009E5488"/>
    <w:rsid w:val="009E5627"/>
    <w:rsid w:val="009E576E"/>
    <w:rsid w:val="009E5BA2"/>
    <w:rsid w:val="009E67AD"/>
    <w:rsid w:val="009E6892"/>
    <w:rsid w:val="009E68EF"/>
    <w:rsid w:val="009E71BD"/>
    <w:rsid w:val="009F04DB"/>
    <w:rsid w:val="009F0901"/>
    <w:rsid w:val="009F0C02"/>
    <w:rsid w:val="009F0D3B"/>
    <w:rsid w:val="009F176F"/>
    <w:rsid w:val="009F17E6"/>
    <w:rsid w:val="009F1B13"/>
    <w:rsid w:val="009F1D74"/>
    <w:rsid w:val="009F1F01"/>
    <w:rsid w:val="009F1F60"/>
    <w:rsid w:val="009F2116"/>
    <w:rsid w:val="009F23BF"/>
    <w:rsid w:val="009F2610"/>
    <w:rsid w:val="009F2B9C"/>
    <w:rsid w:val="009F2C33"/>
    <w:rsid w:val="009F2D97"/>
    <w:rsid w:val="009F38A6"/>
    <w:rsid w:val="009F3B7C"/>
    <w:rsid w:val="009F3D14"/>
    <w:rsid w:val="009F462A"/>
    <w:rsid w:val="009F5896"/>
    <w:rsid w:val="009F6623"/>
    <w:rsid w:val="009F673D"/>
    <w:rsid w:val="009F6B8C"/>
    <w:rsid w:val="009F6BF8"/>
    <w:rsid w:val="009F6CC6"/>
    <w:rsid w:val="009F6E85"/>
    <w:rsid w:val="009F6EEC"/>
    <w:rsid w:val="009F722B"/>
    <w:rsid w:val="009F7AF1"/>
    <w:rsid w:val="009F7EAF"/>
    <w:rsid w:val="009F7FF5"/>
    <w:rsid w:val="00A002DB"/>
    <w:rsid w:val="00A00A97"/>
    <w:rsid w:val="00A00B16"/>
    <w:rsid w:val="00A00CF5"/>
    <w:rsid w:val="00A0106D"/>
    <w:rsid w:val="00A01874"/>
    <w:rsid w:val="00A018A5"/>
    <w:rsid w:val="00A01951"/>
    <w:rsid w:val="00A02405"/>
    <w:rsid w:val="00A02C31"/>
    <w:rsid w:val="00A02CCA"/>
    <w:rsid w:val="00A035CB"/>
    <w:rsid w:val="00A036D6"/>
    <w:rsid w:val="00A03732"/>
    <w:rsid w:val="00A044A9"/>
    <w:rsid w:val="00A04B9B"/>
    <w:rsid w:val="00A050EE"/>
    <w:rsid w:val="00A055CA"/>
    <w:rsid w:val="00A059AD"/>
    <w:rsid w:val="00A05E5C"/>
    <w:rsid w:val="00A061C8"/>
    <w:rsid w:val="00A06A10"/>
    <w:rsid w:val="00A06A71"/>
    <w:rsid w:val="00A06F50"/>
    <w:rsid w:val="00A07287"/>
    <w:rsid w:val="00A07527"/>
    <w:rsid w:val="00A10628"/>
    <w:rsid w:val="00A10BEC"/>
    <w:rsid w:val="00A10C9A"/>
    <w:rsid w:val="00A112E2"/>
    <w:rsid w:val="00A11513"/>
    <w:rsid w:val="00A1177E"/>
    <w:rsid w:val="00A11E72"/>
    <w:rsid w:val="00A12089"/>
    <w:rsid w:val="00A129C9"/>
    <w:rsid w:val="00A14072"/>
    <w:rsid w:val="00A14139"/>
    <w:rsid w:val="00A14A3D"/>
    <w:rsid w:val="00A14C3A"/>
    <w:rsid w:val="00A14CEA"/>
    <w:rsid w:val="00A14F8E"/>
    <w:rsid w:val="00A15009"/>
    <w:rsid w:val="00A150FC"/>
    <w:rsid w:val="00A152C8"/>
    <w:rsid w:val="00A15502"/>
    <w:rsid w:val="00A15EB3"/>
    <w:rsid w:val="00A15FAB"/>
    <w:rsid w:val="00A16575"/>
    <w:rsid w:val="00A165EE"/>
    <w:rsid w:val="00A16C67"/>
    <w:rsid w:val="00A16F30"/>
    <w:rsid w:val="00A16F5F"/>
    <w:rsid w:val="00A1742E"/>
    <w:rsid w:val="00A176AA"/>
    <w:rsid w:val="00A176DD"/>
    <w:rsid w:val="00A21016"/>
    <w:rsid w:val="00A21060"/>
    <w:rsid w:val="00A212F7"/>
    <w:rsid w:val="00A218E8"/>
    <w:rsid w:val="00A21F24"/>
    <w:rsid w:val="00A2218D"/>
    <w:rsid w:val="00A2261F"/>
    <w:rsid w:val="00A23362"/>
    <w:rsid w:val="00A23923"/>
    <w:rsid w:val="00A23C1E"/>
    <w:rsid w:val="00A241F7"/>
    <w:rsid w:val="00A24FC7"/>
    <w:rsid w:val="00A2507D"/>
    <w:rsid w:val="00A25A83"/>
    <w:rsid w:val="00A2713A"/>
    <w:rsid w:val="00A27204"/>
    <w:rsid w:val="00A272D7"/>
    <w:rsid w:val="00A276FF"/>
    <w:rsid w:val="00A27A35"/>
    <w:rsid w:val="00A27A3C"/>
    <w:rsid w:val="00A31977"/>
    <w:rsid w:val="00A31C26"/>
    <w:rsid w:val="00A31C47"/>
    <w:rsid w:val="00A31E7C"/>
    <w:rsid w:val="00A31E9A"/>
    <w:rsid w:val="00A3203D"/>
    <w:rsid w:val="00A329F7"/>
    <w:rsid w:val="00A32BA3"/>
    <w:rsid w:val="00A32F15"/>
    <w:rsid w:val="00A331B2"/>
    <w:rsid w:val="00A33382"/>
    <w:rsid w:val="00A3354B"/>
    <w:rsid w:val="00A33553"/>
    <w:rsid w:val="00A3389A"/>
    <w:rsid w:val="00A33E9B"/>
    <w:rsid w:val="00A33EBA"/>
    <w:rsid w:val="00A3416C"/>
    <w:rsid w:val="00A34555"/>
    <w:rsid w:val="00A34768"/>
    <w:rsid w:val="00A34B8B"/>
    <w:rsid w:val="00A34E60"/>
    <w:rsid w:val="00A34F6E"/>
    <w:rsid w:val="00A34FC6"/>
    <w:rsid w:val="00A35347"/>
    <w:rsid w:val="00A3557D"/>
    <w:rsid w:val="00A358E7"/>
    <w:rsid w:val="00A35A38"/>
    <w:rsid w:val="00A3618B"/>
    <w:rsid w:val="00A365FF"/>
    <w:rsid w:val="00A36648"/>
    <w:rsid w:val="00A368B2"/>
    <w:rsid w:val="00A36D68"/>
    <w:rsid w:val="00A36DFB"/>
    <w:rsid w:val="00A37284"/>
    <w:rsid w:val="00A3761F"/>
    <w:rsid w:val="00A37CFC"/>
    <w:rsid w:val="00A40046"/>
    <w:rsid w:val="00A405C1"/>
    <w:rsid w:val="00A407C3"/>
    <w:rsid w:val="00A4244C"/>
    <w:rsid w:val="00A426D2"/>
    <w:rsid w:val="00A42898"/>
    <w:rsid w:val="00A42F50"/>
    <w:rsid w:val="00A43492"/>
    <w:rsid w:val="00A445C1"/>
    <w:rsid w:val="00A445C7"/>
    <w:rsid w:val="00A4464A"/>
    <w:rsid w:val="00A4485D"/>
    <w:rsid w:val="00A4495F"/>
    <w:rsid w:val="00A44C49"/>
    <w:rsid w:val="00A44E97"/>
    <w:rsid w:val="00A44EF0"/>
    <w:rsid w:val="00A453B9"/>
    <w:rsid w:val="00A45611"/>
    <w:rsid w:val="00A458D5"/>
    <w:rsid w:val="00A45F43"/>
    <w:rsid w:val="00A466FB"/>
    <w:rsid w:val="00A46CF0"/>
    <w:rsid w:val="00A46E82"/>
    <w:rsid w:val="00A4717D"/>
    <w:rsid w:val="00A47E8D"/>
    <w:rsid w:val="00A5038A"/>
    <w:rsid w:val="00A5099F"/>
    <w:rsid w:val="00A50C36"/>
    <w:rsid w:val="00A50CDF"/>
    <w:rsid w:val="00A50F40"/>
    <w:rsid w:val="00A510F6"/>
    <w:rsid w:val="00A513A8"/>
    <w:rsid w:val="00A51462"/>
    <w:rsid w:val="00A52234"/>
    <w:rsid w:val="00A526A2"/>
    <w:rsid w:val="00A529C0"/>
    <w:rsid w:val="00A52A74"/>
    <w:rsid w:val="00A52D9F"/>
    <w:rsid w:val="00A52DAB"/>
    <w:rsid w:val="00A53B14"/>
    <w:rsid w:val="00A541AC"/>
    <w:rsid w:val="00A547D6"/>
    <w:rsid w:val="00A5490B"/>
    <w:rsid w:val="00A55101"/>
    <w:rsid w:val="00A55255"/>
    <w:rsid w:val="00A553F4"/>
    <w:rsid w:val="00A555FB"/>
    <w:rsid w:val="00A55DCC"/>
    <w:rsid w:val="00A565D1"/>
    <w:rsid w:val="00A565DE"/>
    <w:rsid w:val="00A56BBD"/>
    <w:rsid w:val="00A56F0E"/>
    <w:rsid w:val="00A57AB7"/>
    <w:rsid w:val="00A57DAE"/>
    <w:rsid w:val="00A60906"/>
    <w:rsid w:val="00A60C22"/>
    <w:rsid w:val="00A60D2F"/>
    <w:rsid w:val="00A61901"/>
    <w:rsid w:val="00A61B97"/>
    <w:rsid w:val="00A61E26"/>
    <w:rsid w:val="00A6276D"/>
    <w:rsid w:val="00A627B0"/>
    <w:rsid w:val="00A62C6C"/>
    <w:rsid w:val="00A62CCB"/>
    <w:rsid w:val="00A62F7B"/>
    <w:rsid w:val="00A630B2"/>
    <w:rsid w:val="00A6317A"/>
    <w:rsid w:val="00A63197"/>
    <w:rsid w:val="00A635A4"/>
    <w:rsid w:val="00A63FA8"/>
    <w:rsid w:val="00A64387"/>
    <w:rsid w:val="00A64399"/>
    <w:rsid w:val="00A6457D"/>
    <w:rsid w:val="00A64700"/>
    <w:rsid w:val="00A6494E"/>
    <w:rsid w:val="00A64AD0"/>
    <w:rsid w:val="00A64D44"/>
    <w:rsid w:val="00A65393"/>
    <w:rsid w:val="00A65462"/>
    <w:rsid w:val="00A6671B"/>
    <w:rsid w:val="00A66AFC"/>
    <w:rsid w:val="00A66CBF"/>
    <w:rsid w:val="00A66D79"/>
    <w:rsid w:val="00A66EAF"/>
    <w:rsid w:val="00A66EE0"/>
    <w:rsid w:val="00A670DA"/>
    <w:rsid w:val="00A6714E"/>
    <w:rsid w:val="00A6717F"/>
    <w:rsid w:val="00A6761B"/>
    <w:rsid w:val="00A678CC"/>
    <w:rsid w:val="00A679E7"/>
    <w:rsid w:val="00A67CF3"/>
    <w:rsid w:val="00A703F6"/>
    <w:rsid w:val="00A7073F"/>
    <w:rsid w:val="00A70B9E"/>
    <w:rsid w:val="00A70C8C"/>
    <w:rsid w:val="00A71185"/>
    <w:rsid w:val="00A714D5"/>
    <w:rsid w:val="00A71B12"/>
    <w:rsid w:val="00A71CDD"/>
    <w:rsid w:val="00A722DE"/>
    <w:rsid w:val="00A72AD5"/>
    <w:rsid w:val="00A73238"/>
    <w:rsid w:val="00A73706"/>
    <w:rsid w:val="00A73BF1"/>
    <w:rsid w:val="00A7400D"/>
    <w:rsid w:val="00A74D7F"/>
    <w:rsid w:val="00A74F7B"/>
    <w:rsid w:val="00A7577F"/>
    <w:rsid w:val="00A7586D"/>
    <w:rsid w:val="00A759EE"/>
    <w:rsid w:val="00A75DF3"/>
    <w:rsid w:val="00A75DFB"/>
    <w:rsid w:val="00A760CF"/>
    <w:rsid w:val="00A762BE"/>
    <w:rsid w:val="00A7631D"/>
    <w:rsid w:val="00A76811"/>
    <w:rsid w:val="00A769A1"/>
    <w:rsid w:val="00A77A60"/>
    <w:rsid w:val="00A77ED3"/>
    <w:rsid w:val="00A80390"/>
    <w:rsid w:val="00A80985"/>
    <w:rsid w:val="00A80F96"/>
    <w:rsid w:val="00A812DB"/>
    <w:rsid w:val="00A81399"/>
    <w:rsid w:val="00A8324B"/>
    <w:rsid w:val="00A832FB"/>
    <w:rsid w:val="00A83A0C"/>
    <w:rsid w:val="00A844C2"/>
    <w:rsid w:val="00A8574A"/>
    <w:rsid w:val="00A85DDB"/>
    <w:rsid w:val="00A8614B"/>
    <w:rsid w:val="00A86320"/>
    <w:rsid w:val="00A86347"/>
    <w:rsid w:val="00A8649C"/>
    <w:rsid w:val="00A86AF6"/>
    <w:rsid w:val="00A86B01"/>
    <w:rsid w:val="00A8713A"/>
    <w:rsid w:val="00A8759C"/>
    <w:rsid w:val="00A87723"/>
    <w:rsid w:val="00A87725"/>
    <w:rsid w:val="00A87C2C"/>
    <w:rsid w:val="00A87DFD"/>
    <w:rsid w:val="00A87FC7"/>
    <w:rsid w:val="00A914AF"/>
    <w:rsid w:val="00A917F6"/>
    <w:rsid w:val="00A91E16"/>
    <w:rsid w:val="00A923BF"/>
    <w:rsid w:val="00A9277C"/>
    <w:rsid w:val="00A929D4"/>
    <w:rsid w:val="00A92B49"/>
    <w:rsid w:val="00A93043"/>
    <w:rsid w:val="00A93824"/>
    <w:rsid w:val="00A940CF"/>
    <w:rsid w:val="00A9445B"/>
    <w:rsid w:val="00A94AF9"/>
    <w:rsid w:val="00A9580B"/>
    <w:rsid w:val="00A9583C"/>
    <w:rsid w:val="00A95B09"/>
    <w:rsid w:val="00A968B3"/>
    <w:rsid w:val="00A970CC"/>
    <w:rsid w:val="00A97190"/>
    <w:rsid w:val="00A97535"/>
    <w:rsid w:val="00A97BF9"/>
    <w:rsid w:val="00A97F0C"/>
    <w:rsid w:val="00AA03C1"/>
    <w:rsid w:val="00AA0ACE"/>
    <w:rsid w:val="00AA16D2"/>
    <w:rsid w:val="00AA17CB"/>
    <w:rsid w:val="00AA182F"/>
    <w:rsid w:val="00AA1EF6"/>
    <w:rsid w:val="00AA24A3"/>
    <w:rsid w:val="00AA2C36"/>
    <w:rsid w:val="00AA2EDC"/>
    <w:rsid w:val="00AA2EF5"/>
    <w:rsid w:val="00AA2F78"/>
    <w:rsid w:val="00AA3AD0"/>
    <w:rsid w:val="00AA3BF7"/>
    <w:rsid w:val="00AA3CA5"/>
    <w:rsid w:val="00AA3DB6"/>
    <w:rsid w:val="00AA40F8"/>
    <w:rsid w:val="00AA43C8"/>
    <w:rsid w:val="00AA47B1"/>
    <w:rsid w:val="00AA51D6"/>
    <w:rsid w:val="00AA5282"/>
    <w:rsid w:val="00AA5B0F"/>
    <w:rsid w:val="00AA5D12"/>
    <w:rsid w:val="00AA612B"/>
    <w:rsid w:val="00AA627C"/>
    <w:rsid w:val="00AA659A"/>
    <w:rsid w:val="00AA6708"/>
    <w:rsid w:val="00AA68AF"/>
    <w:rsid w:val="00AA6A9C"/>
    <w:rsid w:val="00AA6AA6"/>
    <w:rsid w:val="00AA6D9D"/>
    <w:rsid w:val="00AA74CE"/>
    <w:rsid w:val="00AA75AE"/>
    <w:rsid w:val="00AA7B32"/>
    <w:rsid w:val="00AA7D47"/>
    <w:rsid w:val="00AB0738"/>
    <w:rsid w:val="00AB0926"/>
    <w:rsid w:val="00AB0D97"/>
    <w:rsid w:val="00AB0E0B"/>
    <w:rsid w:val="00AB1190"/>
    <w:rsid w:val="00AB1767"/>
    <w:rsid w:val="00AB1848"/>
    <w:rsid w:val="00AB19DF"/>
    <w:rsid w:val="00AB2592"/>
    <w:rsid w:val="00AB2BB1"/>
    <w:rsid w:val="00AB2C3E"/>
    <w:rsid w:val="00AB3938"/>
    <w:rsid w:val="00AB3E3A"/>
    <w:rsid w:val="00AB427A"/>
    <w:rsid w:val="00AB42B0"/>
    <w:rsid w:val="00AB488E"/>
    <w:rsid w:val="00AB4934"/>
    <w:rsid w:val="00AB4BBD"/>
    <w:rsid w:val="00AB4F04"/>
    <w:rsid w:val="00AB54C0"/>
    <w:rsid w:val="00AB568D"/>
    <w:rsid w:val="00AB5821"/>
    <w:rsid w:val="00AB59EA"/>
    <w:rsid w:val="00AB5B0B"/>
    <w:rsid w:val="00AB5D86"/>
    <w:rsid w:val="00AB62F1"/>
    <w:rsid w:val="00AB63DC"/>
    <w:rsid w:val="00AB680A"/>
    <w:rsid w:val="00AB6C39"/>
    <w:rsid w:val="00AB7992"/>
    <w:rsid w:val="00AC06F0"/>
    <w:rsid w:val="00AC0746"/>
    <w:rsid w:val="00AC120A"/>
    <w:rsid w:val="00AC164A"/>
    <w:rsid w:val="00AC265F"/>
    <w:rsid w:val="00AC26B2"/>
    <w:rsid w:val="00AC2C9D"/>
    <w:rsid w:val="00AC2DD4"/>
    <w:rsid w:val="00AC3D48"/>
    <w:rsid w:val="00AC4145"/>
    <w:rsid w:val="00AC41D2"/>
    <w:rsid w:val="00AC42D3"/>
    <w:rsid w:val="00AC4903"/>
    <w:rsid w:val="00AC4EBD"/>
    <w:rsid w:val="00AC516E"/>
    <w:rsid w:val="00AC5366"/>
    <w:rsid w:val="00AC5382"/>
    <w:rsid w:val="00AC5BFF"/>
    <w:rsid w:val="00AC69E9"/>
    <w:rsid w:val="00AC6F15"/>
    <w:rsid w:val="00AC70B4"/>
    <w:rsid w:val="00AC7137"/>
    <w:rsid w:val="00AC7182"/>
    <w:rsid w:val="00AC72ED"/>
    <w:rsid w:val="00AD0538"/>
    <w:rsid w:val="00AD070F"/>
    <w:rsid w:val="00AD194D"/>
    <w:rsid w:val="00AD198D"/>
    <w:rsid w:val="00AD1AB4"/>
    <w:rsid w:val="00AD1F79"/>
    <w:rsid w:val="00AD2117"/>
    <w:rsid w:val="00AD229A"/>
    <w:rsid w:val="00AD2996"/>
    <w:rsid w:val="00AD2A8F"/>
    <w:rsid w:val="00AD2C44"/>
    <w:rsid w:val="00AD2E0F"/>
    <w:rsid w:val="00AD3660"/>
    <w:rsid w:val="00AD36B9"/>
    <w:rsid w:val="00AD39BA"/>
    <w:rsid w:val="00AD4650"/>
    <w:rsid w:val="00AD482D"/>
    <w:rsid w:val="00AD484D"/>
    <w:rsid w:val="00AD4988"/>
    <w:rsid w:val="00AD4C57"/>
    <w:rsid w:val="00AD4C74"/>
    <w:rsid w:val="00AD54BC"/>
    <w:rsid w:val="00AD5AF4"/>
    <w:rsid w:val="00AD66CD"/>
    <w:rsid w:val="00AD6F25"/>
    <w:rsid w:val="00AD72DA"/>
    <w:rsid w:val="00AD777A"/>
    <w:rsid w:val="00AD7853"/>
    <w:rsid w:val="00AE02BE"/>
    <w:rsid w:val="00AE02E0"/>
    <w:rsid w:val="00AE05A8"/>
    <w:rsid w:val="00AE07FF"/>
    <w:rsid w:val="00AE0D25"/>
    <w:rsid w:val="00AE18C5"/>
    <w:rsid w:val="00AE27D2"/>
    <w:rsid w:val="00AE41F1"/>
    <w:rsid w:val="00AE450D"/>
    <w:rsid w:val="00AE590B"/>
    <w:rsid w:val="00AE677B"/>
    <w:rsid w:val="00AE68BA"/>
    <w:rsid w:val="00AE6DB5"/>
    <w:rsid w:val="00AE7203"/>
    <w:rsid w:val="00AE75BA"/>
    <w:rsid w:val="00AE7829"/>
    <w:rsid w:val="00AE7D28"/>
    <w:rsid w:val="00AF0A54"/>
    <w:rsid w:val="00AF0B65"/>
    <w:rsid w:val="00AF0F09"/>
    <w:rsid w:val="00AF10DE"/>
    <w:rsid w:val="00AF16DC"/>
    <w:rsid w:val="00AF1FAB"/>
    <w:rsid w:val="00AF2081"/>
    <w:rsid w:val="00AF2861"/>
    <w:rsid w:val="00AF28A2"/>
    <w:rsid w:val="00AF336C"/>
    <w:rsid w:val="00AF3BC4"/>
    <w:rsid w:val="00AF3C0D"/>
    <w:rsid w:val="00AF3F72"/>
    <w:rsid w:val="00AF4227"/>
    <w:rsid w:val="00AF4389"/>
    <w:rsid w:val="00AF46A1"/>
    <w:rsid w:val="00AF47EB"/>
    <w:rsid w:val="00AF553F"/>
    <w:rsid w:val="00AF5DC1"/>
    <w:rsid w:val="00AF6BD2"/>
    <w:rsid w:val="00AF7225"/>
    <w:rsid w:val="00AF7E28"/>
    <w:rsid w:val="00B00112"/>
    <w:rsid w:val="00B00199"/>
    <w:rsid w:val="00B00676"/>
    <w:rsid w:val="00B006CC"/>
    <w:rsid w:val="00B01121"/>
    <w:rsid w:val="00B01661"/>
    <w:rsid w:val="00B01957"/>
    <w:rsid w:val="00B01D4C"/>
    <w:rsid w:val="00B01FC7"/>
    <w:rsid w:val="00B025BB"/>
    <w:rsid w:val="00B025C7"/>
    <w:rsid w:val="00B02877"/>
    <w:rsid w:val="00B02FB5"/>
    <w:rsid w:val="00B03D9C"/>
    <w:rsid w:val="00B040DF"/>
    <w:rsid w:val="00B041AD"/>
    <w:rsid w:val="00B04277"/>
    <w:rsid w:val="00B04B2F"/>
    <w:rsid w:val="00B04C75"/>
    <w:rsid w:val="00B04FC3"/>
    <w:rsid w:val="00B05296"/>
    <w:rsid w:val="00B0540D"/>
    <w:rsid w:val="00B0594A"/>
    <w:rsid w:val="00B05CEC"/>
    <w:rsid w:val="00B05FC6"/>
    <w:rsid w:val="00B0616B"/>
    <w:rsid w:val="00B069C7"/>
    <w:rsid w:val="00B069DA"/>
    <w:rsid w:val="00B06D82"/>
    <w:rsid w:val="00B07650"/>
    <w:rsid w:val="00B108ED"/>
    <w:rsid w:val="00B10B60"/>
    <w:rsid w:val="00B110FD"/>
    <w:rsid w:val="00B111A1"/>
    <w:rsid w:val="00B118F0"/>
    <w:rsid w:val="00B11908"/>
    <w:rsid w:val="00B11D7E"/>
    <w:rsid w:val="00B123FF"/>
    <w:rsid w:val="00B12CFD"/>
    <w:rsid w:val="00B13217"/>
    <w:rsid w:val="00B13C6B"/>
    <w:rsid w:val="00B13F1A"/>
    <w:rsid w:val="00B13FEF"/>
    <w:rsid w:val="00B14179"/>
    <w:rsid w:val="00B1460D"/>
    <w:rsid w:val="00B149C6"/>
    <w:rsid w:val="00B14D54"/>
    <w:rsid w:val="00B15432"/>
    <w:rsid w:val="00B1556E"/>
    <w:rsid w:val="00B15764"/>
    <w:rsid w:val="00B15D32"/>
    <w:rsid w:val="00B16420"/>
    <w:rsid w:val="00B16AA2"/>
    <w:rsid w:val="00B173E4"/>
    <w:rsid w:val="00B175EB"/>
    <w:rsid w:val="00B17625"/>
    <w:rsid w:val="00B205C0"/>
    <w:rsid w:val="00B205F8"/>
    <w:rsid w:val="00B20672"/>
    <w:rsid w:val="00B21484"/>
    <w:rsid w:val="00B218D5"/>
    <w:rsid w:val="00B21CA0"/>
    <w:rsid w:val="00B22AD6"/>
    <w:rsid w:val="00B23A9C"/>
    <w:rsid w:val="00B23B8A"/>
    <w:rsid w:val="00B23D8B"/>
    <w:rsid w:val="00B246A5"/>
    <w:rsid w:val="00B246AC"/>
    <w:rsid w:val="00B24C81"/>
    <w:rsid w:val="00B24D39"/>
    <w:rsid w:val="00B261DB"/>
    <w:rsid w:val="00B26727"/>
    <w:rsid w:val="00B26E31"/>
    <w:rsid w:val="00B27303"/>
    <w:rsid w:val="00B27733"/>
    <w:rsid w:val="00B27A35"/>
    <w:rsid w:val="00B27A4B"/>
    <w:rsid w:val="00B27D6F"/>
    <w:rsid w:val="00B3026C"/>
    <w:rsid w:val="00B304B2"/>
    <w:rsid w:val="00B30E4F"/>
    <w:rsid w:val="00B30F10"/>
    <w:rsid w:val="00B31C45"/>
    <w:rsid w:val="00B32C79"/>
    <w:rsid w:val="00B331D1"/>
    <w:rsid w:val="00B3351F"/>
    <w:rsid w:val="00B34446"/>
    <w:rsid w:val="00B344E2"/>
    <w:rsid w:val="00B35401"/>
    <w:rsid w:val="00B3592E"/>
    <w:rsid w:val="00B35964"/>
    <w:rsid w:val="00B35FB2"/>
    <w:rsid w:val="00B364F4"/>
    <w:rsid w:val="00B366DE"/>
    <w:rsid w:val="00B36AF6"/>
    <w:rsid w:val="00B36D6D"/>
    <w:rsid w:val="00B372EA"/>
    <w:rsid w:val="00B3757A"/>
    <w:rsid w:val="00B37DF2"/>
    <w:rsid w:val="00B40741"/>
    <w:rsid w:val="00B409F9"/>
    <w:rsid w:val="00B40A46"/>
    <w:rsid w:val="00B40A78"/>
    <w:rsid w:val="00B40F76"/>
    <w:rsid w:val="00B41C2F"/>
    <w:rsid w:val="00B420FF"/>
    <w:rsid w:val="00B422C4"/>
    <w:rsid w:val="00B42319"/>
    <w:rsid w:val="00B423DE"/>
    <w:rsid w:val="00B4250D"/>
    <w:rsid w:val="00B42A9E"/>
    <w:rsid w:val="00B42E2C"/>
    <w:rsid w:val="00B4362B"/>
    <w:rsid w:val="00B43A96"/>
    <w:rsid w:val="00B43B3F"/>
    <w:rsid w:val="00B4450A"/>
    <w:rsid w:val="00B449B3"/>
    <w:rsid w:val="00B44D9F"/>
    <w:rsid w:val="00B44E01"/>
    <w:rsid w:val="00B4566C"/>
    <w:rsid w:val="00B45A2D"/>
    <w:rsid w:val="00B4674E"/>
    <w:rsid w:val="00B469CF"/>
    <w:rsid w:val="00B46B5E"/>
    <w:rsid w:val="00B47E07"/>
    <w:rsid w:val="00B500D8"/>
    <w:rsid w:val="00B504F7"/>
    <w:rsid w:val="00B50687"/>
    <w:rsid w:val="00B51208"/>
    <w:rsid w:val="00B51F8A"/>
    <w:rsid w:val="00B5211F"/>
    <w:rsid w:val="00B522CB"/>
    <w:rsid w:val="00B527E9"/>
    <w:rsid w:val="00B52D6B"/>
    <w:rsid w:val="00B52F1C"/>
    <w:rsid w:val="00B52F91"/>
    <w:rsid w:val="00B53314"/>
    <w:rsid w:val="00B53FBD"/>
    <w:rsid w:val="00B54170"/>
    <w:rsid w:val="00B54271"/>
    <w:rsid w:val="00B54CC7"/>
    <w:rsid w:val="00B561F3"/>
    <w:rsid w:val="00B569DD"/>
    <w:rsid w:val="00B56D44"/>
    <w:rsid w:val="00B56E0D"/>
    <w:rsid w:val="00B56E52"/>
    <w:rsid w:val="00B57521"/>
    <w:rsid w:val="00B5753A"/>
    <w:rsid w:val="00B57D7B"/>
    <w:rsid w:val="00B57F9C"/>
    <w:rsid w:val="00B600B2"/>
    <w:rsid w:val="00B605E8"/>
    <w:rsid w:val="00B608AE"/>
    <w:rsid w:val="00B60D0B"/>
    <w:rsid w:val="00B60ECF"/>
    <w:rsid w:val="00B61BDC"/>
    <w:rsid w:val="00B6238A"/>
    <w:rsid w:val="00B6256C"/>
    <w:rsid w:val="00B62FB2"/>
    <w:rsid w:val="00B6307B"/>
    <w:rsid w:val="00B63572"/>
    <w:rsid w:val="00B6365C"/>
    <w:rsid w:val="00B637DF"/>
    <w:rsid w:val="00B6390B"/>
    <w:rsid w:val="00B64238"/>
    <w:rsid w:val="00B643DC"/>
    <w:rsid w:val="00B64536"/>
    <w:rsid w:val="00B64592"/>
    <w:rsid w:val="00B647C2"/>
    <w:rsid w:val="00B64FAA"/>
    <w:rsid w:val="00B650E6"/>
    <w:rsid w:val="00B659FB"/>
    <w:rsid w:val="00B67280"/>
    <w:rsid w:val="00B673E2"/>
    <w:rsid w:val="00B67727"/>
    <w:rsid w:val="00B67917"/>
    <w:rsid w:val="00B67CD8"/>
    <w:rsid w:val="00B67DAF"/>
    <w:rsid w:val="00B67E78"/>
    <w:rsid w:val="00B70235"/>
    <w:rsid w:val="00B70665"/>
    <w:rsid w:val="00B71216"/>
    <w:rsid w:val="00B71392"/>
    <w:rsid w:val="00B71540"/>
    <w:rsid w:val="00B718F2"/>
    <w:rsid w:val="00B71BB8"/>
    <w:rsid w:val="00B71FCD"/>
    <w:rsid w:val="00B72131"/>
    <w:rsid w:val="00B72450"/>
    <w:rsid w:val="00B72532"/>
    <w:rsid w:val="00B72CFE"/>
    <w:rsid w:val="00B7332A"/>
    <w:rsid w:val="00B73606"/>
    <w:rsid w:val="00B739CE"/>
    <w:rsid w:val="00B7442B"/>
    <w:rsid w:val="00B74C85"/>
    <w:rsid w:val="00B74D4D"/>
    <w:rsid w:val="00B7519D"/>
    <w:rsid w:val="00B751F5"/>
    <w:rsid w:val="00B75659"/>
    <w:rsid w:val="00B75782"/>
    <w:rsid w:val="00B75D60"/>
    <w:rsid w:val="00B75F8F"/>
    <w:rsid w:val="00B76239"/>
    <w:rsid w:val="00B76476"/>
    <w:rsid w:val="00B76498"/>
    <w:rsid w:val="00B76D47"/>
    <w:rsid w:val="00B77DC1"/>
    <w:rsid w:val="00B77E32"/>
    <w:rsid w:val="00B80076"/>
    <w:rsid w:val="00B8024E"/>
    <w:rsid w:val="00B80478"/>
    <w:rsid w:val="00B8079F"/>
    <w:rsid w:val="00B80D85"/>
    <w:rsid w:val="00B81AA5"/>
    <w:rsid w:val="00B81CFD"/>
    <w:rsid w:val="00B821A1"/>
    <w:rsid w:val="00B82453"/>
    <w:rsid w:val="00B828B2"/>
    <w:rsid w:val="00B838E1"/>
    <w:rsid w:val="00B8494E"/>
    <w:rsid w:val="00B85514"/>
    <w:rsid w:val="00B869E4"/>
    <w:rsid w:val="00B87C10"/>
    <w:rsid w:val="00B906AB"/>
    <w:rsid w:val="00B906D5"/>
    <w:rsid w:val="00B907FE"/>
    <w:rsid w:val="00B90ADE"/>
    <w:rsid w:val="00B9170E"/>
    <w:rsid w:val="00B91D5E"/>
    <w:rsid w:val="00B9237E"/>
    <w:rsid w:val="00B925FF"/>
    <w:rsid w:val="00B930A0"/>
    <w:rsid w:val="00B9322A"/>
    <w:rsid w:val="00B93482"/>
    <w:rsid w:val="00B93AF3"/>
    <w:rsid w:val="00B94CE7"/>
    <w:rsid w:val="00B94DB2"/>
    <w:rsid w:val="00B950E6"/>
    <w:rsid w:val="00B9515A"/>
    <w:rsid w:val="00B95B41"/>
    <w:rsid w:val="00B960A3"/>
    <w:rsid w:val="00B96C41"/>
    <w:rsid w:val="00B97579"/>
    <w:rsid w:val="00B9777B"/>
    <w:rsid w:val="00B97F78"/>
    <w:rsid w:val="00BA0464"/>
    <w:rsid w:val="00BA0BFE"/>
    <w:rsid w:val="00BA0ED9"/>
    <w:rsid w:val="00BA12A5"/>
    <w:rsid w:val="00BA185A"/>
    <w:rsid w:val="00BA1FC8"/>
    <w:rsid w:val="00BA2337"/>
    <w:rsid w:val="00BA30B4"/>
    <w:rsid w:val="00BA310E"/>
    <w:rsid w:val="00BA34E8"/>
    <w:rsid w:val="00BA36BE"/>
    <w:rsid w:val="00BA386A"/>
    <w:rsid w:val="00BA3B41"/>
    <w:rsid w:val="00BA3FB2"/>
    <w:rsid w:val="00BA4154"/>
    <w:rsid w:val="00BA4E2B"/>
    <w:rsid w:val="00BA659A"/>
    <w:rsid w:val="00BA6767"/>
    <w:rsid w:val="00BA6892"/>
    <w:rsid w:val="00BA6BCD"/>
    <w:rsid w:val="00BA6CDE"/>
    <w:rsid w:val="00BA6FC3"/>
    <w:rsid w:val="00BA7402"/>
    <w:rsid w:val="00BA7680"/>
    <w:rsid w:val="00BA7866"/>
    <w:rsid w:val="00BA795E"/>
    <w:rsid w:val="00BB06EC"/>
    <w:rsid w:val="00BB0719"/>
    <w:rsid w:val="00BB09AD"/>
    <w:rsid w:val="00BB0A68"/>
    <w:rsid w:val="00BB0D1F"/>
    <w:rsid w:val="00BB0D2A"/>
    <w:rsid w:val="00BB0EC6"/>
    <w:rsid w:val="00BB1739"/>
    <w:rsid w:val="00BB18C1"/>
    <w:rsid w:val="00BB265F"/>
    <w:rsid w:val="00BB279B"/>
    <w:rsid w:val="00BB2F13"/>
    <w:rsid w:val="00BB39AF"/>
    <w:rsid w:val="00BB3C38"/>
    <w:rsid w:val="00BB3D91"/>
    <w:rsid w:val="00BB462A"/>
    <w:rsid w:val="00BB4DFE"/>
    <w:rsid w:val="00BB50D4"/>
    <w:rsid w:val="00BB51A4"/>
    <w:rsid w:val="00BB54D5"/>
    <w:rsid w:val="00BB576D"/>
    <w:rsid w:val="00BB605C"/>
    <w:rsid w:val="00BB6414"/>
    <w:rsid w:val="00BB64D7"/>
    <w:rsid w:val="00BB6B7E"/>
    <w:rsid w:val="00BB7065"/>
    <w:rsid w:val="00BB768F"/>
    <w:rsid w:val="00BB771F"/>
    <w:rsid w:val="00BB78D2"/>
    <w:rsid w:val="00BB79AA"/>
    <w:rsid w:val="00BB7B3B"/>
    <w:rsid w:val="00BC0B76"/>
    <w:rsid w:val="00BC1B85"/>
    <w:rsid w:val="00BC1BC9"/>
    <w:rsid w:val="00BC2283"/>
    <w:rsid w:val="00BC2963"/>
    <w:rsid w:val="00BC2ABE"/>
    <w:rsid w:val="00BC2C51"/>
    <w:rsid w:val="00BC2C7F"/>
    <w:rsid w:val="00BC2DA0"/>
    <w:rsid w:val="00BC2DDB"/>
    <w:rsid w:val="00BC2FB3"/>
    <w:rsid w:val="00BC3482"/>
    <w:rsid w:val="00BC34AD"/>
    <w:rsid w:val="00BC35A8"/>
    <w:rsid w:val="00BC3A0E"/>
    <w:rsid w:val="00BC3CC4"/>
    <w:rsid w:val="00BC4688"/>
    <w:rsid w:val="00BC56E7"/>
    <w:rsid w:val="00BC5FE7"/>
    <w:rsid w:val="00BC673C"/>
    <w:rsid w:val="00BC6C13"/>
    <w:rsid w:val="00BC6F56"/>
    <w:rsid w:val="00BC74CC"/>
    <w:rsid w:val="00BD06FF"/>
    <w:rsid w:val="00BD0AEB"/>
    <w:rsid w:val="00BD0C6E"/>
    <w:rsid w:val="00BD0E05"/>
    <w:rsid w:val="00BD112A"/>
    <w:rsid w:val="00BD11E9"/>
    <w:rsid w:val="00BD1484"/>
    <w:rsid w:val="00BD1B7D"/>
    <w:rsid w:val="00BD336D"/>
    <w:rsid w:val="00BD33A6"/>
    <w:rsid w:val="00BD39F7"/>
    <w:rsid w:val="00BD3EED"/>
    <w:rsid w:val="00BD3EF1"/>
    <w:rsid w:val="00BD42CD"/>
    <w:rsid w:val="00BD43C1"/>
    <w:rsid w:val="00BD43EF"/>
    <w:rsid w:val="00BD54EB"/>
    <w:rsid w:val="00BD57CE"/>
    <w:rsid w:val="00BD5B19"/>
    <w:rsid w:val="00BD61CA"/>
    <w:rsid w:val="00BD687C"/>
    <w:rsid w:val="00BD6A53"/>
    <w:rsid w:val="00BD6BC7"/>
    <w:rsid w:val="00BD77CA"/>
    <w:rsid w:val="00BD7A62"/>
    <w:rsid w:val="00BE028B"/>
    <w:rsid w:val="00BE057D"/>
    <w:rsid w:val="00BE0D80"/>
    <w:rsid w:val="00BE106C"/>
    <w:rsid w:val="00BE1215"/>
    <w:rsid w:val="00BE16DB"/>
    <w:rsid w:val="00BE185A"/>
    <w:rsid w:val="00BE1ECE"/>
    <w:rsid w:val="00BE21E7"/>
    <w:rsid w:val="00BE2649"/>
    <w:rsid w:val="00BE2C45"/>
    <w:rsid w:val="00BE3AEF"/>
    <w:rsid w:val="00BE3B57"/>
    <w:rsid w:val="00BE3DE1"/>
    <w:rsid w:val="00BE40FE"/>
    <w:rsid w:val="00BE4580"/>
    <w:rsid w:val="00BE488F"/>
    <w:rsid w:val="00BE520C"/>
    <w:rsid w:val="00BE5760"/>
    <w:rsid w:val="00BE5886"/>
    <w:rsid w:val="00BE5AD7"/>
    <w:rsid w:val="00BE6779"/>
    <w:rsid w:val="00BE6BC7"/>
    <w:rsid w:val="00BE7FD0"/>
    <w:rsid w:val="00BF0193"/>
    <w:rsid w:val="00BF0237"/>
    <w:rsid w:val="00BF025E"/>
    <w:rsid w:val="00BF028D"/>
    <w:rsid w:val="00BF053F"/>
    <w:rsid w:val="00BF05EC"/>
    <w:rsid w:val="00BF0646"/>
    <w:rsid w:val="00BF0879"/>
    <w:rsid w:val="00BF151A"/>
    <w:rsid w:val="00BF17E1"/>
    <w:rsid w:val="00BF1E83"/>
    <w:rsid w:val="00BF25A5"/>
    <w:rsid w:val="00BF29BC"/>
    <w:rsid w:val="00BF2FF7"/>
    <w:rsid w:val="00BF3B66"/>
    <w:rsid w:val="00BF4096"/>
    <w:rsid w:val="00BF44AB"/>
    <w:rsid w:val="00BF4964"/>
    <w:rsid w:val="00BF4ECC"/>
    <w:rsid w:val="00BF4FB6"/>
    <w:rsid w:val="00BF58FA"/>
    <w:rsid w:val="00BF5CF6"/>
    <w:rsid w:val="00BF6C33"/>
    <w:rsid w:val="00BF6DB3"/>
    <w:rsid w:val="00BF78C2"/>
    <w:rsid w:val="00C003C2"/>
    <w:rsid w:val="00C006A2"/>
    <w:rsid w:val="00C00A19"/>
    <w:rsid w:val="00C00DD3"/>
    <w:rsid w:val="00C01C4D"/>
    <w:rsid w:val="00C02343"/>
    <w:rsid w:val="00C028A0"/>
    <w:rsid w:val="00C03361"/>
    <w:rsid w:val="00C033D0"/>
    <w:rsid w:val="00C038AC"/>
    <w:rsid w:val="00C03A6D"/>
    <w:rsid w:val="00C03E25"/>
    <w:rsid w:val="00C047B7"/>
    <w:rsid w:val="00C05602"/>
    <w:rsid w:val="00C05DF3"/>
    <w:rsid w:val="00C06E13"/>
    <w:rsid w:val="00C06EFB"/>
    <w:rsid w:val="00C0715B"/>
    <w:rsid w:val="00C07800"/>
    <w:rsid w:val="00C07BE2"/>
    <w:rsid w:val="00C100A0"/>
    <w:rsid w:val="00C100C2"/>
    <w:rsid w:val="00C1051A"/>
    <w:rsid w:val="00C107E3"/>
    <w:rsid w:val="00C1081D"/>
    <w:rsid w:val="00C10827"/>
    <w:rsid w:val="00C10B63"/>
    <w:rsid w:val="00C11249"/>
    <w:rsid w:val="00C116D9"/>
    <w:rsid w:val="00C12F67"/>
    <w:rsid w:val="00C13086"/>
    <w:rsid w:val="00C131FA"/>
    <w:rsid w:val="00C139AF"/>
    <w:rsid w:val="00C13B45"/>
    <w:rsid w:val="00C13B6F"/>
    <w:rsid w:val="00C13EA7"/>
    <w:rsid w:val="00C14350"/>
    <w:rsid w:val="00C14BF3"/>
    <w:rsid w:val="00C17B8B"/>
    <w:rsid w:val="00C17E16"/>
    <w:rsid w:val="00C20146"/>
    <w:rsid w:val="00C204A4"/>
    <w:rsid w:val="00C205F9"/>
    <w:rsid w:val="00C20AE6"/>
    <w:rsid w:val="00C21280"/>
    <w:rsid w:val="00C214CE"/>
    <w:rsid w:val="00C21718"/>
    <w:rsid w:val="00C21CBF"/>
    <w:rsid w:val="00C21D39"/>
    <w:rsid w:val="00C21DC1"/>
    <w:rsid w:val="00C22386"/>
    <w:rsid w:val="00C23159"/>
    <w:rsid w:val="00C23AB9"/>
    <w:rsid w:val="00C23D31"/>
    <w:rsid w:val="00C24382"/>
    <w:rsid w:val="00C24841"/>
    <w:rsid w:val="00C24BA7"/>
    <w:rsid w:val="00C24E11"/>
    <w:rsid w:val="00C26172"/>
    <w:rsid w:val="00C26852"/>
    <w:rsid w:val="00C26D61"/>
    <w:rsid w:val="00C26E89"/>
    <w:rsid w:val="00C271E9"/>
    <w:rsid w:val="00C272B2"/>
    <w:rsid w:val="00C275C6"/>
    <w:rsid w:val="00C27621"/>
    <w:rsid w:val="00C27AEE"/>
    <w:rsid w:val="00C30139"/>
    <w:rsid w:val="00C301AE"/>
    <w:rsid w:val="00C3065A"/>
    <w:rsid w:val="00C30CDA"/>
    <w:rsid w:val="00C30FCC"/>
    <w:rsid w:val="00C30FF8"/>
    <w:rsid w:val="00C310B8"/>
    <w:rsid w:val="00C318FA"/>
    <w:rsid w:val="00C31C5F"/>
    <w:rsid w:val="00C31D3E"/>
    <w:rsid w:val="00C32028"/>
    <w:rsid w:val="00C324BB"/>
    <w:rsid w:val="00C32606"/>
    <w:rsid w:val="00C32859"/>
    <w:rsid w:val="00C328BE"/>
    <w:rsid w:val="00C3290E"/>
    <w:rsid w:val="00C33392"/>
    <w:rsid w:val="00C333F1"/>
    <w:rsid w:val="00C337D5"/>
    <w:rsid w:val="00C33B75"/>
    <w:rsid w:val="00C33F36"/>
    <w:rsid w:val="00C34076"/>
    <w:rsid w:val="00C3412A"/>
    <w:rsid w:val="00C3441F"/>
    <w:rsid w:val="00C34D21"/>
    <w:rsid w:val="00C34E8E"/>
    <w:rsid w:val="00C35515"/>
    <w:rsid w:val="00C35729"/>
    <w:rsid w:val="00C35811"/>
    <w:rsid w:val="00C359E7"/>
    <w:rsid w:val="00C37289"/>
    <w:rsid w:val="00C37FD9"/>
    <w:rsid w:val="00C401D5"/>
    <w:rsid w:val="00C40384"/>
    <w:rsid w:val="00C403B1"/>
    <w:rsid w:val="00C407E7"/>
    <w:rsid w:val="00C40DD8"/>
    <w:rsid w:val="00C41219"/>
    <w:rsid w:val="00C412DB"/>
    <w:rsid w:val="00C41AD1"/>
    <w:rsid w:val="00C41B5C"/>
    <w:rsid w:val="00C41E31"/>
    <w:rsid w:val="00C4335F"/>
    <w:rsid w:val="00C433E0"/>
    <w:rsid w:val="00C44C7E"/>
    <w:rsid w:val="00C464E0"/>
    <w:rsid w:val="00C4671F"/>
    <w:rsid w:val="00C46E8D"/>
    <w:rsid w:val="00C4705F"/>
    <w:rsid w:val="00C471A6"/>
    <w:rsid w:val="00C472F1"/>
    <w:rsid w:val="00C47ECC"/>
    <w:rsid w:val="00C47FBD"/>
    <w:rsid w:val="00C500D8"/>
    <w:rsid w:val="00C5083A"/>
    <w:rsid w:val="00C50BC9"/>
    <w:rsid w:val="00C50C04"/>
    <w:rsid w:val="00C510C3"/>
    <w:rsid w:val="00C5158D"/>
    <w:rsid w:val="00C516FF"/>
    <w:rsid w:val="00C51A80"/>
    <w:rsid w:val="00C51B1D"/>
    <w:rsid w:val="00C52727"/>
    <w:rsid w:val="00C52FEB"/>
    <w:rsid w:val="00C53CEA"/>
    <w:rsid w:val="00C546E6"/>
    <w:rsid w:val="00C54833"/>
    <w:rsid w:val="00C54DF8"/>
    <w:rsid w:val="00C55525"/>
    <w:rsid w:val="00C55BEB"/>
    <w:rsid w:val="00C56066"/>
    <w:rsid w:val="00C56B64"/>
    <w:rsid w:val="00C570C7"/>
    <w:rsid w:val="00C579EF"/>
    <w:rsid w:val="00C57B4D"/>
    <w:rsid w:val="00C6043F"/>
    <w:rsid w:val="00C606CA"/>
    <w:rsid w:val="00C611B2"/>
    <w:rsid w:val="00C61438"/>
    <w:rsid w:val="00C615E0"/>
    <w:rsid w:val="00C62787"/>
    <w:rsid w:val="00C62A95"/>
    <w:rsid w:val="00C62FFF"/>
    <w:rsid w:val="00C6326C"/>
    <w:rsid w:val="00C636AE"/>
    <w:rsid w:val="00C647C4"/>
    <w:rsid w:val="00C649AC"/>
    <w:rsid w:val="00C65226"/>
    <w:rsid w:val="00C653F7"/>
    <w:rsid w:val="00C658A1"/>
    <w:rsid w:val="00C659AA"/>
    <w:rsid w:val="00C65E47"/>
    <w:rsid w:val="00C66248"/>
    <w:rsid w:val="00C66436"/>
    <w:rsid w:val="00C66703"/>
    <w:rsid w:val="00C667BA"/>
    <w:rsid w:val="00C67229"/>
    <w:rsid w:val="00C6775C"/>
    <w:rsid w:val="00C67773"/>
    <w:rsid w:val="00C706CD"/>
    <w:rsid w:val="00C70778"/>
    <w:rsid w:val="00C70B01"/>
    <w:rsid w:val="00C70B7F"/>
    <w:rsid w:val="00C710AF"/>
    <w:rsid w:val="00C71743"/>
    <w:rsid w:val="00C71872"/>
    <w:rsid w:val="00C71C02"/>
    <w:rsid w:val="00C720A7"/>
    <w:rsid w:val="00C7285B"/>
    <w:rsid w:val="00C72C9F"/>
    <w:rsid w:val="00C72F94"/>
    <w:rsid w:val="00C7303B"/>
    <w:rsid w:val="00C735BE"/>
    <w:rsid w:val="00C738A8"/>
    <w:rsid w:val="00C746C5"/>
    <w:rsid w:val="00C7488E"/>
    <w:rsid w:val="00C75B15"/>
    <w:rsid w:val="00C75D95"/>
    <w:rsid w:val="00C76244"/>
    <w:rsid w:val="00C76781"/>
    <w:rsid w:val="00C7682C"/>
    <w:rsid w:val="00C76DC4"/>
    <w:rsid w:val="00C76F6F"/>
    <w:rsid w:val="00C772CB"/>
    <w:rsid w:val="00C77EBD"/>
    <w:rsid w:val="00C80121"/>
    <w:rsid w:val="00C80F39"/>
    <w:rsid w:val="00C810AA"/>
    <w:rsid w:val="00C81168"/>
    <w:rsid w:val="00C816F0"/>
    <w:rsid w:val="00C81F89"/>
    <w:rsid w:val="00C8259F"/>
    <w:rsid w:val="00C82885"/>
    <w:rsid w:val="00C83569"/>
    <w:rsid w:val="00C837AD"/>
    <w:rsid w:val="00C83F53"/>
    <w:rsid w:val="00C841DF"/>
    <w:rsid w:val="00C84574"/>
    <w:rsid w:val="00C859CD"/>
    <w:rsid w:val="00C85AC0"/>
    <w:rsid w:val="00C85C5E"/>
    <w:rsid w:val="00C86174"/>
    <w:rsid w:val="00C86DA6"/>
    <w:rsid w:val="00C87312"/>
    <w:rsid w:val="00C87646"/>
    <w:rsid w:val="00C87799"/>
    <w:rsid w:val="00C877B1"/>
    <w:rsid w:val="00C87880"/>
    <w:rsid w:val="00C87BB0"/>
    <w:rsid w:val="00C87D1E"/>
    <w:rsid w:val="00C901DC"/>
    <w:rsid w:val="00C90481"/>
    <w:rsid w:val="00C91527"/>
    <w:rsid w:val="00C9175E"/>
    <w:rsid w:val="00C920FA"/>
    <w:rsid w:val="00C92418"/>
    <w:rsid w:val="00C92BCF"/>
    <w:rsid w:val="00C92D1B"/>
    <w:rsid w:val="00C92F7C"/>
    <w:rsid w:val="00C93A2A"/>
    <w:rsid w:val="00C93F30"/>
    <w:rsid w:val="00C94676"/>
    <w:rsid w:val="00C9469A"/>
    <w:rsid w:val="00C95C96"/>
    <w:rsid w:val="00C95DA1"/>
    <w:rsid w:val="00C96378"/>
    <w:rsid w:val="00C963F2"/>
    <w:rsid w:val="00C9665B"/>
    <w:rsid w:val="00C966D9"/>
    <w:rsid w:val="00C97019"/>
    <w:rsid w:val="00C97150"/>
    <w:rsid w:val="00C979AA"/>
    <w:rsid w:val="00C97AC7"/>
    <w:rsid w:val="00CA03CC"/>
    <w:rsid w:val="00CA07F5"/>
    <w:rsid w:val="00CA093A"/>
    <w:rsid w:val="00CA0CBC"/>
    <w:rsid w:val="00CA10D9"/>
    <w:rsid w:val="00CA1574"/>
    <w:rsid w:val="00CA17AA"/>
    <w:rsid w:val="00CA1C69"/>
    <w:rsid w:val="00CA20D5"/>
    <w:rsid w:val="00CA2282"/>
    <w:rsid w:val="00CA3605"/>
    <w:rsid w:val="00CA446D"/>
    <w:rsid w:val="00CA4CFE"/>
    <w:rsid w:val="00CA4EFE"/>
    <w:rsid w:val="00CA5D0D"/>
    <w:rsid w:val="00CA5DAB"/>
    <w:rsid w:val="00CA759C"/>
    <w:rsid w:val="00CA7665"/>
    <w:rsid w:val="00CA7701"/>
    <w:rsid w:val="00CA7BDC"/>
    <w:rsid w:val="00CB0540"/>
    <w:rsid w:val="00CB0C7B"/>
    <w:rsid w:val="00CB159E"/>
    <w:rsid w:val="00CB2030"/>
    <w:rsid w:val="00CB255C"/>
    <w:rsid w:val="00CB287F"/>
    <w:rsid w:val="00CB2C29"/>
    <w:rsid w:val="00CB32D3"/>
    <w:rsid w:val="00CB35DE"/>
    <w:rsid w:val="00CB3C05"/>
    <w:rsid w:val="00CB43F5"/>
    <w:rsid w:val="00CB46C1"/>
    <w:rsid w:val="00CB4A35"/>
    <w:rsid w:val="00CB52E0"/>
    <w:rsid w:val="00CB5577"/>
    <w:rsid w:val="00CB5D51"/>
    <w:rsid w:val="00CB5FAB"/>
    <w:rsid w:val="00CB63A2"/>
    <w:rsid w:val="00CB66C4"/>
    <w:rsid w:val="00CB6DD3"/>
    <w:rsid w:val="00CB7235"/>
    <w:rsid w:val="00CB7364"/>
    <w:rsid w:val="00CB7549"/>
    <w:rsid w:val="00CB7C45"/>
    <w:rsid w:val="00CC0127"/>
    <w:rsid w:val="00CC04C0"/>
    <w:rsid w:val="00CC05A0"/>
    <w:rsid w:val="00CC088E"/>
    <w:rsid w:val="00CC0AFD"/>
    <w:rsid w:val="00CC0EB6"/>
    <w:rsid w:val="00CC0FBB"/>
    <w:rsid w:val="00CC104A"/>
    <w:rsid w:val="00CC1283"/>
    <w:rsid w:val="00CC1911"/>
    <w:rsid w:val="00CC192F"/>
    <w:rsid w:val="00CC1AD1"/>
    <w:rsid w:val="00CC229E"/>
    <w:rsid w:val="00CC270A"/>
    <w:rsid w:val="00CC3469"/>
    <w:rsid w:val="00CC36EF"/>
    <w:rsid w:val="00CC371B"/>
    <w:rsid w:val="00CC3AEC"/>
    <w:rsid w:val="00CC3C14"/>
    <w:rsid w:val="00CC3F19"/>
    <w:rsid w:val="00CC3FE5"/>
    <w:rsid w:val="00CC41AE"/>
    <w:rsid w:val="00CC4698"/>
    <w:rsid w:val="00CC4715"/>
    <w:rsid w:val="00CC4F31"/>
    <w:rsid w:val="00CC5D3C"/>
    <w:rsid w:val="00CC5DA9"/>
    <w:rsid w:val="00CC672C"/>
    <w:rsid w:val="00CC6F92"/>
    <w:rsid w:val="00CC70B8"/>
    <w:rsid w:val="00CC7544"/>
    <w:rsid w:val="00CC7589"/>
    <w:rsid w:val="00CC7752"/>
    <w:rsid w:val="00CC7F7F"/>
    <w:rsid w:val="00CD0189"/>
    <w:rsid w:val="00CD03C5"/>
    <w:rsid w:val="00CD0BA8"/>
    <w:rsid w:val="00CD0F71"/>
    <w:rsid w:val="00CD0FFF"/>
    <w:rsid w:val="00CD1290"/>
    <w:rsid w:val="00CD12BC"/>
    <w:rsid w:val="00CD1381"/>
    <w:rsid w:val="00CD16DF"/>
    <w:rsid w:val="00CD18FF"/>
    <w:rsid w:val="00CD1A9A"/>
    <w:rsid w:val="00CD1D68"/>
    <w:rsid w:val="00CD2DFF"/>
    <w:rsid w:val="00CD3158"/>
    <w:rsid w:val="00CD3809"/>
    <w:rsid w:val="00CD3CE8"/>
    <w:rsid w:val="00CD3D5C"/>
    <w:rsid w:val="00CD4538"/>
    <w:rsid w:val="00CD48C1"/>
    <w:rsid w:val="00CD4AEF"/>
    <w:rsid w:val="00CD4D77"/>
    <w:rsid w:val="00CD539A"/>
    <w:rsid w:val="00CD53D0"/>
    <w:rsid w:val="00CD54F9"/>
    <w:rsid w:val="00CD5784"/>
    <w:rsid w:val="00CD5852"/>
    <w:rsid w:val="00CD5C94"/>
    <w:rsid w:val="00CD6D88"/>
    <w:rsid w:val="00CD7141"/>
    <w:rsid w:val="00CD7276"/>
    <w:rsid w:val="00CD746B"/>
    <w:rsid w:val="00CD7E51"/>
    <w:rsid w:val="00CE0006"/>
    <w:rsid w:val="00CE04D6"/>
    <w:rsid w:val="00CE0635"/>
    <w:rsid w:val="00CE10EF"/>
    <w:rsid w:val="00CE1D53"/>
    <w:rsid w:val="00CE23F1"/>
    <w:rsid w:val="00CE274D"/>
    <w:rsid w:val="00CE2DF0"/>
    <w:rsid w:val="00CE32A2"/>
    <w:rsid w:val="00CE3669"/>
    <w:rsid w:val="00CE36B8"/>
    <w:rsid w:val="00CE3868"/>
    <w:rsid w:val="00CE3DE4"/>
    <w:rsid w:val="00CE3E38"/>
    <w:rsid w:val="00CE476D"/>
    <w:rsid w:val="00CE49DA"/>
    <w:rsid w:val="00CE49E6"/>
    <w:rsid w:val="00CE5274"/>
    <w:rsid w:val="00CE62B8"/>
    <w:rsid w:val="00CE67D0"/>
    <w:rsid w:val="00CE68E1"/>
    <w:rsid w:val="00CE6D83"/>
    <w:rsid w:val="00CE7243"/>
    <w:rsid w:val="00CE730E"/>
    <w:rsid w:val="00CE755E"/>
    <w:rsid w:val="00CE75C1"/>
    <w:rsid w:val="00CE7618"/>
    <w:rsid w:val="00CE789E"/>
    <w:rsid w:val="00CE7AE5"/>
    <w:rsid w:val="00CF05DA"/>
    <w:rsid w:val="00CF06BD"/>
    <w:rsid w:val="00CF0ADE"/>
    <w:rsid w:val="00CF12B4"/>
    <w:rsid w:val="00CF12FD"/>
    <w:rsid w:val="00CF1856"/>
    <w:rsid w:val="00CF1A82"/>
    <w:rsid w:val="00CF208D"/>
    <w:rsid w:val="00CF2758"/>
    <w:rsid w:val="00CF2D87"/>
    <w:rsid w:val="00CF3108"/>
    <w:rsid w:val="00CF315E"/>
    <w:rsid w:val="00CF39DF"/>
    <w:rsid w:val="00CF46A9"/>
    <w:rsid w:val="00CF4797"/>
    <w:rsid w:val="00CF4A4B"/>
    <w:rsid w:val="00CF4D93"/>
    <w:rsid w:val="00CF543F"/>
    <w:rsid w:val="00CF5628"/>
    <w:rsid w:val="00CF5ABE"/>
    <w:rsid w:val="00CF6DC2"/>
    <w:rsid w:val="00CF6EA2"/>
    <w:rsid w:val="00CF729A"/>
    <w:rsid w:val="00CF7334"/>
    <w:rsid w:val="00CF7AC2"/>
    <w:rsid w:val="00CF7CBC"/>
    <w:rsid w:val="00D00DB0"/>
    <w:rsid w:val="00D01519"/>
    <w:rsid w:val="00D015B9"/>
    <w:rsid w:val="00D01EFD"/>
    <w:rsid w:val="00D01F9F"/>
    <w:rsid w:val="00D023F5"/>
    <w:rsid w:val="00D025E8"/>
    <w:rsid w:val="00D02B15"/>
    <w:rsid w:val="00D0313B"/>
    <w:rsid w:val="00D035D6"/>
    <w:rsid w:val="00D03A14"/>
    <w:rsid w:val="00D03AC1"/>
    <w:rsid w:val="00D03D20"/>
    <w:rsid w:val="00D03D62"/>
    <w:rsid w:val="00D03F6E"/>
    <w:rsid w:val="00D03F73"/>
    <w:rsid w:val="00D03FEA"/>
    <w:rsid w:val="00D04374"/>
    <w:rsid w:val="00D048F1"/>
    <w:rsid w:val="00D04F0D"/>
    <w:rsid w:val="00D053CA"/>
    <w:rsid w:val="00D05644"/>
    <w:rsid w:val="00D05B1E"/>
    <w:rsid w:val="00D05BD8"/>
    <w:rsid w:val="00D05DF6"/>
    <w:rsid w:val="00D05F8E"/>
    <w:rsid w:val="00D06331"/>
    <w:rsid w:val="00D0649C"/>
    <w:rsid w:val="00D06595"/>
    <w:rsid w:val="00D0662C"/>
    <w:rsid w:val="00D06C4C"/>
    <w:rsid w:val="00D071FE"/>
    <w:rsid w:val="00D07449"/>
    <w:rsid w:val="00D07EFC"/>
    <w:rsid w:val="00D102B1"/>
    <w:rsid w:val="00D10545"/>
    <w:rsid w:val="00D10AD4"/>
    <w:rsid w:val="00D10B8E"/>
    <w:rsid w:val="00D11A1B"/>
    <w:rsid w:val="00D11C4D"/>
    <w:rsid w:val="00D11DF9"/>
    <w:rsid w:val="00D122D5"/>
    <w:rsid w:val="00D12436"/>
    <w:rsid w:val="00D12C22"/>
    <w:rsid w:val="00D12F80"/>
    <w:rsid w:val="00D13042"/>
    <w:rsid w:val="00D133E9"/>
    <w:rsid w:val="00D1343B"/>
    <w:rsid w:val="00D13586"/>
    <w:rsid w:val="00D13719"/>
    <w:rsid w:val="00D137EC"/>
    <w:rsid w:val="00D14228"/>
    <w:rsid w:val="00D14AEF"/>
    <w:rsid w:val="00D14FB0"/>
    <w:rsid w:val="00D15BAC"/>
    <w:rsid w:val="00D1662D"/>
    <w:rsid w:val="00D1710C"/>
    <w:rsid w:val="00D173B5"/>
    <w:rsid w:val="00D2016D"/>
    <w:rsid w:val="00D212CB"/>
    <w:rsid w:val="00D2146B"/>
    <w:rsid w:val="00D21631"/>
    <w:rsid w:val="00D21AE7"/>
    <w:rsid w:val="00D21B7E"/>
    <w:rsid w:val="00D21FEA"/>
    <w:rsid w:val="00D22D8A"/>
    <w:rsid w:val="00D23023"/>
    <w:rsid w:val="00D24267"/>
    <w:rsid w:val="00D24415"/>
    <w:rsid w:val="00D24799"/>
    <w:rsid w:val="00D25114"/>
    <w:rsid w:val="00D25581"/>
    <w:rsid w:val="00D255CD"/>
    <w:rsid w:val="00D25899"/>
    <w:rsid w:val="00D260BA"/>
    <w:rsid w:val="00D2663C"/>
    <w:rsid w:val="00D269DC"/>
    <w:rsid w:val="00D26E96"/>
    <w:rsid w:val="00D27257"/>
    <w:rsid w:val="00D30603"/>
    <w:rsid w:val="00D3089E"/>
    <w:rsid w:val="00D30918"/>
    <w:rsid w:val="00D315CE"/>
    <w:rsid w:val="00D31871"/>
    <w:rsid w:val="00D31D7D"/>
    <w:rsid w:val="00D32C24"/>
    <w:rsid w:val="00D32D41"/>
    <w:rsid w:val="00D331E1"/>
    <w:rsid w:val="00D33397"/>
    <w:rsid w:val="00D33425"/>
    <w:rsid w:val="00D33C6B"/>
    <w:rsid w:val="00D340CD"/>
    <w:rsid w:val="00D3477F"/>
    <w:rsid w:val="00D3497A"/>
    <w:rsid w:val="00D34B45"/>
    <w:rsid w:val="00D34D3A"/>
    <w:rsid w:val="00D35014"/>
    <w:rsid w:val="00D3519C"/>
    <w:rsid w:val="00D363FE"/>
    <w:rsid w:val="00D36AE7"/>
    <w:rsid w:val="00D3714F"/>
    <w:rsid w:val="00D37415"/>
    <w:rsid w:val="00D4030A"/>
    <w:rsid w:val="00D40FFE"/>
    <w:rsid w:val="00D41911"/>
    <w:rsid w:val="00D41C3F"/>
    <w:rsid w:val="00D427B8"/>
    <w:rsid w:val="00D43EBC"/>
    <w:rsid w:val="00D442C5"/>
    <w:rsid w:val="00D4435F"/>
    <w:rsid w:val="00D44B4D"/>
    <w:rsid w:val="00D44B95"/>
    <w:rsid w:val="00D44EC5"/>
    <w:rsid w:val="00D450B9"/>
    <w:rsid w:val="00D45354"/>
    <w:rsid w:val="00D454C5"/>
    <w:rsid w:val="00D454FB"/>
    <w:rsid w:val="00D45C38"/>
    <w:rsid w:val="00D46F83"/>
    <w:rsid w:val="00D471E0"/>
    <w:rsid w:val="00D5027F"/>
    <w:rsid w:val="00D50984"/>
    <w:rsid w:val="00D51E37"/>
    <w:rsid w:val="00D51EAF"/>
    <w:rsid w:val="00D51F23"/>
    <w:rsid w:val="00D52FD2"/>
    <w:rsid w:val="00D5342B"/>
    <w:rsid w:val="00D536DB"/>
    <w:rsid w:val="00D54EAE"/>
    <w:rsid w:val="00D55931"/>
    <w:rsid w:val="00D55DE5"/>
    <w:rsid w:val="00D567D7"/>
    <w:rsid w:val="00D56AD6"/>
    <w:rsid w:val="00D57402"/>
    <w:rsid w:val="00D578E9"/>
    <w:rsid w:val="00D57BF7"/>
    <w:rsid w:val="00D6049B"/>
    <w:rsid w:val="00D60AE3"/>
    <w:rsid w:val="00D60C17"/>
    <w:rsid w:val="00D60CF3"/>
    <w:rsid w:val="00D610B3"/>
    <w:rsid w:val="00D6110C"/>
    <w:rsid w:val="00D61ACD"/>
    <w:rsid w:val="00D61AD0"/>
    <w:rsid w:val="00D637CA"/>
    <w:rsid w:val="00D63D2A"/>
    <w:rsid w:val="00D63FAA"/>
    <w:rsid w:val="00D640C7"/>
    <w:rsid w:val="00D643B8"/>
    <w:rsid w:val="00D64A1C"/>
    <w:rsid w:val="00D64C81"/>
    <w:rsid w:val="00D654AF"/>
    <w:rsid w:val="00D658CE"/>
    <w:rsid w:val="00D658F6"/>
    <w:rsid w:val="00D65BA5"/>
    <w:rsid w:val="00D65DD7"/>
    <w:rsid w:val="00D66171"/>
    <w:rsid w:val="00D664A3"/>
    <w:rsid w:val="00D6650B"/>
    <w:rsid w:val="00D66789"/>
    <w:rsid w:val="00D66C0A"/>
    <w:rsid w:val="00D66DBA"/>
    <w:rsid w:val="00D674E2"/>
    <w:rsid w:val="00D700C4"/>
    <w:rsid w:val="00D702FD"/>
    <w:rsid w:val="00D70F10"/>
    <w:rsid w:val="00D71292"/>
    <w:rsid w:val="00D717D5"/>
    <w:rsid w:val="00D71C1D"/>
    <w:rsid w:val="00D72637"/>
    <w:rsid w:val="00D729DD"/>
    <w:rsid w:val="00D72A89"/>
    <w:rsid w:val="00D731B9"/>
    <w:rsid w:val="00D7337F"/>
    <w:rsid w:val="00D73736"/>
    <w:rsid w:val="00D73A62"/>
    <w:rsid w:val="00D73E4A"/>
    <w:rsid w:val="00D7415B"/>
    <w:rsid w:val="00D744D7"/>
    <w:rsid w:val="00D746E2"/>
    <w:rsid w:val="00D74B96"/>
    <w:rsid w:val="00D75AEB"/>
    <w:rsid w:val="00D75B3A"/>
    <w:rsid w:val="00D75BE3"/>
    <w:rsid w:val="00D760C5"/>
    <w:rsid w:val="00D7635F"/>
    <w:rsid w:val="00D763F3"/>
    <w:rsid w:val="00D767B7"/>
    <w:rsid w:val="00D76D4B"/>
    <w:rsid w:val="00D77A61"/>
    <w:rsid w:val="00D804DA"/>
    <w:rsid w:val="00D80A3A"/>
    <w:rsid w:val="00D80B32"/>
    <w:rsid w:val="00D810F2"/>
    <w:rsid w:val="00D81763"/>
    <w:rsid w:val="00D823F7"/>
    <w:rsid w:val="00D82ADB"/>
    <w:rsid w:val="00D82BA1"/>
    <w:rsid w:val="00D82BD2"/>
    <w:rsid w:val="00D831A7"/>
    <w:rsid w:val="00D84429"/>
    <w:rsid w:val="00D844A5"/>
    <w:rsid w:val="00D8480D"/>
    <w:rsid w:val="00D85D7A"/>
    <w:rsid w:val="00D873DB"/>
    <w:rsid w:val="00D87556"/>
    <w:rsid w:val="00D87A1F"/>
    <w:rsid w:val="00D87B46"/>
    <w:rsid w:val="00D87BB6"/>
    <w:rsid w:val="00D87D39"/>
    <w:rsid w:val="00D900DF"/>
    <w:rsid w:val="00D901AF"/>
    <w:rsid w:val="00D902AF"/>
    <w:rsid w:val="00D90602"/>
    <w:rsid w:val="00D90647"/>
    <w:rsid w:val="00D90984"/>
    <w:rsid w:val="00D90D57"/>
    <w:rsid w:val="00D9102D"/>
    <w:rsid w:val="00D912DE"/>
    <w:rsid w:val="00D91BD2"/>
    <w:rsid w:val="00D91CB2"/>
    <w:rsid w:val="00D91EB0"/>
    <w:rsid w:val="00D936D8"/>
    <w:rsid w:val="00D9419D"/>
    <w:rsid w:val="00D94D20"/>
    <w:rsid w:val="00D95157"/>
    <w:rsid w:val="00D9548E"/>
    <w:rsid w:val="00D9557D"/>
    <w:rsid w:val="00D95E1D"/>
    <w:rsid w:val="00D95EE5"/>
    <w:rsid w:val="00D95F63"/>
    <w:rsid w:val="00D96BAD"/>
    <w:rsid w:val="00D9745E"/>
    <w:rsid w:val="00D97922"/>
    <w:rsid w:val="00D97E34"/>
    <w:rsid w:val="00DA06A1"/>
    <w:rsid w:val="00DA07D1"/>
    <w:rsid w:val="00DA16DF"/>
    <w:rsid w:val="00DA1EAB"/>
    <w:rsid w:val="00DA247D"/>
    <w:rsid w:val="00DA3541"/>
    <w:rsid w:val="00DA3B83"/>
    <w:rsid w:val="00DA3DF6"/>
    <w:rsid w:val="00DA491F"/>
    <w:rsid w:val="00DA4CED"/>
    <w:rsid w:val="00DA542D"/>
    <w:rsid w:val="00DA5708"/>
    <w:rsid w:val="00DA58B0"/>
    <w:rsid w:val="00DA6224"/>
    <w:rsid w:val="00DA664B"/>
    <w:rsid w:val="00DA6700"/>
    <w:rsid w:val="00DA6F69"/>
    <w:rsid w:val="00DA79EE"/>
    <w:rsid w:val="00DB07F6"/>
    <w:rsid w:val="00DB0A0F"/>
    <w:rsid w:val="00DB0BE6"/>
    <w:rsid w:val="00DB0D7D"/>
    <w:rsid w:val="00DB120E"/>
    <w:rsid w:val="00DB13ED"/>
    <w:rsid w:val="00DB15B5"/>
    <w:rsid w:val="00DB1F6F"/>
    <w:rsid w:val="00DB21B3"/>
    <w:rsid w:val="00DB22C6"/>
    <w:rsid w:val="00DB2859"/>
    <w:rsid w:val="00DB2F16"/>
    <w:rsid w:val="00DB3311"/>
    <w:rsid w:val="00DB3FEA"/>
    <w:rsid w:val="00DB413C"/>
    <w:rsid w:val="00DB5570"/>
    <w:rsid w:val="00DB573F"/>
    <w:rsid w:val="00DB7240"/>
    <w:rsid w:val="00DB731F"/>
    <w:rsid w:val="00DB75D0"/>
    <w:rsid w:val="00DB781C"/>
    <w:rsid w:val="00DB7AE4"/>
    <w:rsid w:val="00DB7B4D"/>
    <w:rsid w:val="00DC0ABC"/>
    <w:rsid w:val="00DC0CAD"/>
    <w:rsid w:val="00DC132E"/>
    <w:rsid w:val="00DC1462"/>
    <w:rsid w:val="00DC154B"/>
    <w:rsid w:val="00DC1752"/>
    <w:rsid w:val="00DC17BC"/>
    <w:rsid w:val="00DC1D78"/>
    <w:rsid w:val="00DC232E"/>
    <w:rsid w:val="00DC2776"/>
    <w:rsid w:val="00DC29B1"/>
    <w:rsid w:val="00DC2C1D"/>
    <w:rsid w:val="00DC3081"/>
    <w:rsid w:val="00DC3B4D"/>
    <w:rsid w:val="00DC45E8"/>
    <w:rsid w:val="00DC4A70"/>
    <w:rsid w:val="00DC4F1F"/>
    <w:rsid w:val="00DC4FB3"/>
    <w:rsid w:val="00DC5666"/>
    <w:rsid w:val="00DC5937"/>
    <w:rsid w:val="00DC6B8A"/>
    <w:rsid w:val="00DC6C50"/>
    <w:rsid w:val="00DC6FD7"/>
    <w:rsid w:val="00DC7B50"/>
    <w:rsid w:val="00DD0232"/>
    <w:rsid w:val="00DD031E"/>
    <w:rsid w:val="00DD0A75"/>
    <w:rsid w:val="00DD0CAD"/>
    <w:rsid w:val="00DD0F99"/>
    <w:rsid w:val="00DD14D3"/>
    <w:rsid w:val="00DD21A2"/>
    <w:rsid w:val="00DD2334"/>
    <w:rsid w:val="00DD27C6"/>
    <w:rsid w:val="00DD2C40"/>
    <w:rsid w:val="00DD33F1"/>
    <w:rsid w:val="00DD3A70"/>
    <w:rsid w:val="00DD3D26"/>
    <w:rsid w:val="00DD3E3B"/>
    <w:rsid w:val="00DD4264"/>
    <w:rsid w:val="00DD42D5"/>
    <w:rsid w:val="00DD4451"/>
    <w:rsid w:val="00DD46BD"/>
    <w:rsid w:val="00DD4CF4"/>
    <w:rsid w:val="00DD4F46"/>
    <w:rsid w:val="00DD535A"/>
    <w:rsid w:val="00DD5583"/>
    <w:rsid w:val="00DD5B33"/>
    <w:rsid w:val="00DD5C0E"/>
    <w:rsid w:val="00DD6366"/>
    <w:rsid w:val="00DD6446"/>
    <w:rsid w:val="00DD669D"/>
    <w:rsid w:val="00DD6784"/>
    <w:rsid w:val="00DD68E6"/>
    <w:rsid w:val="00DD6C39"/>
    <w:rsid w:val="00DD7562"/>
    <w:rsid w:val="00DD77E9"/>
    <w:rsid w:val="00DD7850"/>
    <w:rsid w:val="00DD78DB"/>
    <w:rsid w:val="00DD7D60"/>
    <w:rsid w:val="00DD7DBA"/>
    <w:rsid w:val="00DD7F08"/>
    <w:rsid w:val="00DE0318"/>
    <w:rsid w:val="00DE06CF"/>
    <w:rsid w:val="00DE07B5"/>
    <w:rsid w:val="00DE09C6"/>
    <w:rsid w:val="00DE18DC"/>
    <w:rsid w:val="00DE1A0A"/>
    <w:rsid w:val="00DE1A20"/>
    <w:rsid w:val="00DE1BF3"/>
    <w:rsid w:val="00DE1F45"/>
    <w:rsid w:val="00DE2CD4"/>
    <w:rsid w:val="00DE37AA"/>
    <w:rsid w:val="00DE3AFE"/>
    <w:rsid w:val="00DE41F7"/>
    <w:rsid w:val="00DE465B"/>
    <w:rsid w:val="00DE4C6D"/>
    <w:rsid w:val="00DE4CD7"/>
    <w:rsid w:val="00DE4D9D"/>
    <w:rsid w:val="00DE50F8"/>
    <w:rsid w:val="00DE54AD"/>
    <w:rsid w:val="00DE5828"/>
    <w:rsid w:val="00DE5B99"/>
    <w:rsid w:val="00DE6197"/>
    <w:rsid w:val="00DE66A6"/>
    <w:rsid w:val="00DE6A21"/>
    <w:rsid w:val="00DE7A87"/>
    <w:rsid w:val="00DE7C31"/>
    <w:rsid w:val="00DF068E"/>
    <w:rsid w:val="00DF0832"/>
    <w:rsid w:val="00DF0F9F"/>
    <w:rsid w:val="00DF1152"/>
    <w:rsid w:val="00DF13DC"/>
    <w:rsid w:val="00DF255F"/>
    <w:rsid w:val="00DF2A4D"/>
    <w:rsid w:val="00DF2B0C"/>
    <w:rsid w:val="00DF31DC"/>
    <w:rsid w:val="00DF32B6"/>
    <w:rsid w:val="00DF390D"/>
    <w:rsid w:val="00DF3E65"/>
    <w:rsid w:val="00DF3E99"/>
    <w:rsid w:val="00DF57B2"/>
    <w:rsid w:val="00DF60A4"/>
    <w:rsid w:val="00DF6734"/>
    <w:rsid w:val="00DF6D2C"/>
    <w:rsid w:val="00DF72DC"/>
    <w:rsid w:val="00DF7473"/>
    <w:rsid w:val="00DF7FA6"/>
    <w:rsid w:val="00E00020"/>
    <w:rsid w:val="00E005A4"/>
    <w:rsid w:val="00E00E25"/>
    <w:rsid w:val="00E01020"/>
    <w:rsid w:val="00E01656"/>
    <w:rsid w:val="00E0175A"/>
    <w:rsid w:val="00E0192F"/>
    <w:rsid w:val="00E01CD8"/>
    <w:rsid w:val="00E01D2C"/>
    <w:rsid w:val="00E02201"/>
    <w:rsid w:val="00E02F43"/>
    <w:rsid w:val="00E033D8"/>
    <w:rsid w:val="00E0368F"/>
    <w:rsid w:val="00E036BA"/>
    <w:rsid w:val="00E038E2"/>
    <w:rsid w:val="00E03D22"/>
    <w:rsid w:val="00E04022"/>
    <w:rsid w:val="00E04469"/>
    <w:rsid w:val="00E04985"/>
    <w:rsid w:val="00E04B12"/>
    <w:rsid w:val="00E04C95"/>
    <w:rsid w:val="00E05638"/>
    <w:rsid w:val="00E05AA6"/>
    <w:rsid w:val="00E05BD9"/>
    <w:rsid w:val="00E060F7"/>
    <w:rsid w:val="00E06485"/>
    <w:rsid w:val="00E064F8"/>
    <w:rsid w:val="00E06A57"/>
    <w:rsid w:val="00E074A9"/>
    <w:rsid w:val="00E07651"/>
    <w:rsid w:val="00E07725"/>
    <w:rsid w:val="00E102EC"/>
    <w:rsid w:val="00E10C44"/>
    <w:rsid w:val="00E10FB2"/>
    <w:rsid w:val="00E110A7"/>
    <w:rsid w:val="00E114FB"/>
    <w:rsid w:val="00E1166D"/>
    <w:rsid w:val="00E116D0"/>
    <w:rsid w:val="00E1265F"/>
    <w:rsid w:val="00E12EB9"/>
    <w:rsid w:val="00E13B39"/>
    <w:rsid w:val="00E13F78"/>
    <w:rsid w:val="00E13FE8"/>
    <w:rsid w:val="00E14E00"/>
    <w:rsid w:val="00E1507E"/>
    <w:rsid w:val="00E15262"/>
    <w:rsid w:val="00E15FFC"/>
    <w:rsid w:val="00E162D7"/>
    <w:rsid w:val="00E164B3"/>
    <w:rsid w:val="00E16DDC"/>
    <w:rsid w:val="00E16FBF"/>
    <w:rsid w:val="00E17630"/>
    <w:rsid w:val="00E176C9"/>
    <w:rsid w:val="00E17A81"/>
    <w:rsid w:val="00E20188"/>
    <w:rsid w:val="00E201E7"/>
    <w:rsid w:val="00E20CB2"/>
    <w:rsid w:val="00E20E62"/>
    <w:rsid w:val="00E20E82"/>
    <w:rsid w:val="00E20FFA"/>
    <w:rsid w:val="00E210AE"/>
    <w:rsid w:val="00E21312"/>
    <w:rsid w:val="00E214D5"/>
    <w:rsid w:val="00E21A89"/>
    <w:rsid w:val="00E228A6"/>
    <w:rsid w:val="00E22F68"/>
    <w:rsid w:val="00E2308E"/>
    <w:rsid w:val="00E2310E"/>
    <w:rsid w:val="00E23576"/>
    <w:rsid w:val="00E23BDF"/>
    <w:rsid w:val="00E23D87"/>
    <w:rsid w:val="00E23D98"/>
    <w:rsid w:val="00E242ED"/>
    <w:rsid w:val="00E252D9"/>
    <w:rsid w:val="00E255A7"/>
    <w:rsid w:val="00E256E9"/>
    <w:rsid w:val="00E25CF7"/>
    <w:rsid w:val="00E260CC"/>
    <w:rsid w:val="00E26650"/>
    <w:rsid w:val="00E270B0"/>
    <w:rsid w:val="00E27841"/>
    <w:rsid w:val="00E30249"/>
    <w:rsid w:val="00E308E1"/>
    <w:rsid w:val="00E30AE7"/>
    <w:rsid w:val="00E30B70"/>
    <w:rsid w:val="00E30DA2"/>
    <w:rsid w:val="00E31194"/>
    <w:rsid w:val="00E313D8"/>
    <w:rsid w:val="00E326E1"/>
    <w:rsid w:val="00E327D8"/>
    <w:rsid w:val="00E32DC1"/>
    <w:rsid w:val="00E32E35"/>
    <w:rsid w:val="00E32F13"/>
    <w:rsid w:val="00E32F6D"/>
    <w:rsid w:val="00E339CF"/>
    <w:rsid w:val="00E33C4F"/>
    <w:rsid w:val="00E33EDA"/>
    <w:rsid w:val="00E347B5"/>
    <w:rsid w:val="00E34B85"/>
    <w:rsid w:val="00E3503B"/>
    <w:rsid w:val="00E35517"/>
    <w:rsid w:val="00E3558B"/>
    <w:rsid w:val="00E35706"/>
    <w:rsid w:val="00E35E01"/>
    <w:rsid w:val="00E36466"/>
    <w:rsid w:val="00E36907"/>
    <w:rsid w:val="00E36D76"/>
    <w:rsid w:val="00E375B0"/>
    <w:rsid w:val="00E37914"/>
    <w:rsid w:val="00E37E64"/>
    <w:rsid w:val="00E40039"/>
    <w:rsid w:val="00E40307"/>
    <w:rsid w:val="00E4035E"/>
    <w:rsid w:val="00E40923"/>
    <w:rsid w:val="00E40A56"/>
    <w:rsid w:val="00E40E34"/>
    <w:rsid w:val="00E410C1"/>
    <w:rsid w:val="00E41413"/>
    <w:rsid w:val="00E420A6"/>
    <w:rsid w:val="00E4230A"/>
    <w:rsid w:val="00E42BDB"/>
    <w:rsid w:val="00E42D35"/>
    <w:rsid w:val="00E43205"/>
    <w:rsid w:val="00E4368B"/>
    <w:rsid w:val="00E454E2"/>
    <w:rsid w:val="00E45C1A"/>
    <w:rsid w:val="00E46144"/>
    <w:rsid w:val="00E463DA"/>
    <w:rsid w:val="00E4662A"/>
    <w:rsid w:val="00E468F6"/>
    <w:rsid w:val="00E46E29"/>
    <w:rsid w:val="00E4705F"/>
    <w:rsid w:val="00E471ED"/>
    <w:rsid w:val="00E475D6"/>
    <w:rsid w:val="00E4777E"/>
    <w:rsid w:val="00E478A3"/>
    <w:rsid w:val="00E47AE5"/>
    <w:rsid w:val="00E47B9D"/>
    <w:rsid w:val="00E47C45"/>
    <w:rsid w:val="00E47D7E"/>
    <w:rsid w:val="00E47F00"/>
    <w:rsid w:val="00E502E3"/>
    <w:rsid w:val="00E503D7"/>
    <w:rsid w:val="00E50785"/>
    <w:rsid w:val="00E50C88"/>
    <w:rsid w:val="00E517BC"/>
    <w:rsid w:val="00E51E44"/>
    <w:rsid w:val="00E52180"/>
    <w:rsid w:val="00E52533"/>
    <w:rsid w:val="00E525FA"/>
    <w:rsid w:val="00E52E24"/>
    <w:rsid w:val="00E52E96"/>
    <w:rsid w:val="00E5392C"/>
    <w:rsid w:val="00E53E4B"/>
    <w:rsid w:val="00E53FAC"/>
    <w:rsid w:val="00E54964"/>
    <w:rsid w:val="00E550D8"/>
    <w:rsid w:val="00E5536B"/>
    <w:rsid w:val="00E555B0"/>
    <w:rsid w:val="00E55E89"/>
    <w:rsid w:val="00E5603B"/>
    <w:rsid w:val="00E57820"/>
    <w:rsid w:val="00E57832"/>
    <w:rsid w:val="00E57E8A"/>
    <w:rsid w:val="00E605B0"/>
    <w:rsid w:val="00E605B3"/>
    <w:rsid w:val="00E605E7"/>
    <w:rsid w:val="00E607BD"/>
    <w:rsid w:val="00E6080B"/>
    <w:rsid w:val="00E608B7"/>
    <w:rsid w:val="00E60BCA"/>
    <w:rsid w:val="00E60EF1"/>
    <w:rsid w:val="00E61572"/>
    <w:rsid w:val="00E616C6"/>
    <w:rsid w:val="00E619C9"/>
    <w:rsid w:val="00E6224C"/>
    <w:rsid w:val="00E62620"/>
    <w:rsid w:val="00E62C26"/>
    <w:rsid w:val="00E62CFC"/>
    <w:rsid w:val="00E62F64"/>
    <w:rsid w:val="00E6309F"/>
    <w:rsid w:val="00E63760"/>
    <w:rsid w:val="00E63830"/>
    <w:rsid w:val="00E63C13"/>
    <w:rsid w:val="00E63FF1"/>
    <w:rsid w:val="00E64280"/>
    <w:rsid w:val="00E6433A"/>
    <w:rsid w:val="00E644D3"/>
    <w:rsid w:val="00E6477F"/>
    <w:rsid w:val="00E65D9A"/>
    <w:rsid w:val="00E65DB6"/>
    <w:rsid w:val="00E66539"/>
    <w:rsid w:val="00E667F3"/>
    <w:rsid w:val="00E6707F"/>
    <w:rsid w:val="00E6747A"/>
    <w:rsid w:val="00E6754C"/>
    <w:rsid w:val="00E67AB3"/>
    <w:rsid w:val="00E67EC8"/>
    <w:rsid w:val="00E708CD"/>
    <w:rsid w:val="00E70C05"/>
    <w:rsid w:val="00E71033"/>
    <w:rsid w:val="00E7179A"/>
    <w:rsid w:val="00E71A08"/>
    <w:rsid w:val="00E721A4"/>
    <w:rsid w:val="00E7280F"/>
    <w:rsid w:val="00E7283D"/>
    <w:rsid w:val="00E7289E"/>
    <w:rsid w:val="00E72CBD"/>
    <w:rsid w:val="00E72DAC"/>
    <w:rsid w:val="00E7334A"/>
    <w:rsid w:val="00E738D6"/>
    <w:rsid w:val="00E73C98"/>
    <w:rsid w:val="00E73D11"/>
    <w:rsid w:val="00E73E93"/>
    <w:rsid w:val="00E744E8"/>
    <w:rsid w:val="00E7452C"/>
    <w:rsid w:val="00E75525"/>
    <w:rsid w:val="00E75655"/>
    <w:rsid w:val="00E756CF"/>
    <w:rsid w:val="00E7625F"/>
    <w:rsid w:val="00E7684C"/>
    <w:rsid w:val="00E76A0A"/>
    <w:rsid w:val="00E77C8C"/>
    <w:rsid w:val="00E77E9D"/>
    <w:rsid w:val="00E807CD"/>
    <w:rsid w:val="00E80839"/>
    <w:rsid w:val="00E8089C"/>
    <w:rsid w:val="00E80BE9"/>
    <w:rsid w:val="00E80E20"/>
    <w:rsid w:val="00E81289"/>
    <w:rsid w:val="00E8190D"/>
    <w:rsid w:val="00E820A8"/>
    <w:rsid w:val="00E820B0"/>
    <w:rsid w:val="00E820D6"/>
    <w:rsid w:val="00E827CB"/>
    <w:rsid w:val="00E82BB2"/>
    <w:rsid w:val="00E82D59"/>
    <w:rsid w:val="00E844ED"/>
    <w:rsid w:val="00E86ACA"/>
    <w:rsid w:val="00E86B90"/>
    <w:rsid w:val="00E8765B"/>
    <w:rsid w:val="00E87A22"/>
    <w:rsid w:val="00E9056B"/>
    <w:rsid w:val="00E91B6B"/>
    <w:rsid w:val="00E91F09"/>
    <w:rsid w:val="00E92250"/>
    <w:rsid w:val="00E924C0"/>
    <w:rsid w:val="00E92529"/>
    <w:rsid w:val="00E9260F"/>
    <w:rsid w:val="00E92A1F"/>
    <w:rsid w:val="00E92E3B"/>
    <w:rsid w:val="00E9397F"/>
    <w:rsid w:val="00E946AA"/>
    <w:rsid w:val="00E952B3"/>
    <w:rsid w:val="00E95B18"/>
    <w:rsid w:val="00E95C85"/>
    <w:rsid w:val="00E95E31"/>
    <w:rsid w:val="00E96FCF"/>
    <w:rsid w:val="00E973F3"/>
    <w:rsid w:val="00E97709"/>
    <w:rsid w:val="00E97DCB"/>
    <w:rsid w:val="00EA02E7"/>
    <w:rsid w:val="00EA0C51"/>
    <w:rsid w:val="00EA0F19"/>
    <w:rsid w:val="00EA12F9"/>
    <w:rsid w:val="00EA13DC"/>
    <w:rsid w:val="00EA147A"/>
    <w:rsid w:val="00EA21C0"/>
    <w:rsid w:val="00EA2400"/>
    <w:rsid w:val="00EA299A"/>
    <w:rsid w:val="00EA2FAF"/>
    <w:rsid w:val="00EA32D9"/>
    <w:rsid w:val="00EA3A48"/>
    <w:rsid w:val="00EA4770"/>
    <w:rsid w:val="00EA4A59"/>
    <w:rsid w:val="00EA58D4"/>
    <w:rsid w:val="00EA6329"/>
    <w:rsid w:val="00EA6446"/>
    <w:rsid w:val="00EA68F8"/>
    <w:rsid w:val="00EA6C83"/>
    <w:rsid w:val="00EA6D42"/>
    <w:rsid w:val="00EA6FA6"/>
    <w:rsid w:val="00EA73ED"/>
    <w:rsid w:val="00EA7692"/>
    <w:rsid w:val="00EA780B"/>
    <w:rsid w:val="00EA79EB"/>
    <w:rsid w:val="00EA7CBB"/>
    <w:rsid w:val="00EB0310"/>
    <w:rsid w:val="00EB054D"/>
    <w:rsid w:val="00EB074A"/>
    <w:rsid w:val="00EB0754"/>
    <w:rsid w:val="00EB0772"/>
    <w:rsid w:val="00EB0A22"/>
    <w:rsid w:val="00EB1AA0"/>
    <w:rsid w:val="00EB25A5"/>
    <w:rsid w:val="00EB28BB"/>
    <w:rsid w:val="00EB30D9"/>
    <w:rsid w:val="00EB3269"/>
    <w:rsid w:val="00EB3C72"/>
    <w:rsid w:val="00EB4CB7"/>
    <w:rsid w:val="00EB54AA"/>
    <w:rsid w:val="00EB571F"/>
    <w:rsid w:val="00EB589C"/>
    <w:rsid w:val="00EB58A7"/>
    <w:rsid w:val="00EB5DB8"/>
    <w:rsid w:val="00EB6049"/>
    <w:rsid w:val="00EB66B1"/>
    <w:rsid w:val="00EB6A70"/>
    <w:rsid w:val="00EB6B24"/>
    <w:rsid w:val="00EB7761"/>
    <w:rsid w:val="00EB7E0F"/>
    <w:rsid w:val="00EC0C43"/>
    <w:rsid w:val="00EC0C6D"/>
    <w:rsid w:val="00EC10A9"/>
    <w:rsid w:val="00EC161E"/>
    <w:rsid w:val="00EC1769"/>
    <w:rsid w:val="00EC1928"/>
    <w:rsid w:val="00EC1BCF"/>
    <w:rsid w:val="00EC1C26"/>
    <w:rsid w:val="00EC1EB6"/>
    <w:rsid w:val="00EC1EC3"/>
    <w:rsid w:val="00EC2A03"/>
    <w:rsid w:val="00EC3DE1"/>
    <w:rsid w:val="00EC423F"/>
    <w:rsid w:val="00EC490A"/>
    <w:rsid w:val="00EC4D66"/>
    <w:rsid w:val="00EC5369"/>
    <w:rsid w:val="00EC575F"/>
    <w:rsid w:val="00EC5769"/>
    <w:rsid w:val="00EC5DA3"/>
    <w:rsid w:val="00EC5EC2"/>
    <w:rsid w:val="00EC66BA"/>
    <w:rsid w:val="00EC67E5"/>
    <w:rsid w:val="00EC6BCC"/>
    <w:rsid w:val="00EC739E"/>
    <w:rsid w:val="00EC7A06"/>
    <w:rsid w:val="00EC7E99"/>
    <w:rsid w:val="00ED04B0"/>
    <w:rsid w:val="00ED1006"/>
    <w:rsid w:val="00ED1110"/>
    <w:rsid w:val="00ED18DA"/>
    <w:rsid w:val="00ED214D"/>
    <w:rsid w:val="00ED2186"/>
    <w:rsid w:val="00ED24EC"/>
    <w:rsid w:val="00ED274D"/>
    <w:rsid w:val="00ED2A3C"/>
    <w:rsid w:val="00ED31C8"/>
    <w:rsid w:val="00ED31D8"/>
    <w:rsid w:val="00ED3293"/>
    <w:rsid w:val="00ED3364"/>
    <w:rsid w:val="00ED37D8"/>
    <w:rsid w:val="00ED3E91"/>
    <w:rsid w:val="00ED45CF"/>
    <w:rsid w:val="00ED4864"/>
    <w:rsid w:val="00ED4C66"/>
    <w:rsid w:val="00ED4ECC"/>
    <w:rsid w:val="00ED50F7"/>
    <w:rsid w:val="00ED510C"/>
    <w:rsid w:val="00ED5433"/>
    <w:rsid w:val="00ED55F0"/>
    <w:rsid w:val="00ED56EA"/>
    <w:rsid w:val="00ED59AB"/>
    <w:rsid w:val="00ED5A8F"/>
    <w:rsid w:val="00ED5E0D"/>
    <w:rsid w:val="00ED6409"/>
    <w:rsid w:val="00ED6889"/>
    <w:rsid w:val="00ED6B84"/>
    <w:rsid w:val="00ED6D6E"/>
    <w:rsid w:val="00ED6EB2"/>
    <w:rsid w:val="00ED71AF"/>
    <w:rsid w:val="00ED7270"/>
    <w:rsid w:val="00ED729C"/>
    <w:rsid w:val="00ED75EE"/>
    <w:rsid w:val="00EE00D0"/>
    <w:rsid w:val="00EE0660"/>
    <w:rsid w:val="00EE07DC"/>
    <w:rsid w:val="00EE141D"/>
    <w:rsid w:val="00EE201B"/>
    <w:rsid w:val="00EE2223"/>
    <w:rsid w:val="00EE27B5"/>
    <w:rsid w:val="00EE2B67"/>
    <w:rsid w:val="00EE2F6A"/>
    <w:rsid w:val="00EE333B"/>
    <w:rsid w:val="00EE41BB"/>
    <w:rsid w:val="00EE422A"/>
    <w:rsid w:val="00EE469A"/>
    <w:rsid w:val="00EE4721"/>
    <w:rsid w:val="00EE4A13"/>
    <w:rsid w:val="00EE4F8A"/>
    <w:rsid w:val="00EE5B7F"/>
    <w:rsid w:val="00EE5BFE"/>
    <w:rsid w:val="00EE67FE"/>
    <w:rsid w:val="00EE6C71"/>
    <w:rsid w:val="00EE6EB7"/>
    <w:rsid w:val="00EE73F1"/>
    <w:rsid w:val="00EE751E"/>
    <w:rsid w:val="00EE75A2"/>
    <w:rsid w:val="00EE794D"/>
    <w:rsid w:val="00EE7D08"/>
    <w:rsid w:val="00EE7E4A"/>
    <w:rsid w:val="00EF0370"/>
    <w:rsid w:val="00EF1691"/>
    <w:rsid w:val="00EF177E"/>
    <w:rsid w:val="00EF1AA5"/>
    <w:rsid w:val="00EF1FBA"/>
    <w:rsid w:val="00EF2B98"/>
    <w:rsid w:val="00EF2BCE"/>
    <w:rsid w:val="00EF39AC"/>
    <w:rsid w:val="00EF39DB"/>
    <w:rsid w:val="00EF3CA3"/>
    <w:rsid w:val="00EF3F14"/>
    <w:rsid w:val="00EF515B"/>
    <w:rsid w:val="00EF57B4"/>
    <w:rsid w:val="00EF5DBE"/>
    <w:rsid w:val="00EF6367"/>
    <w:rsid w:val="00EF6C08"/>
    <w:rsid w:val="00EF6F4F"/>
    <w:rsid w:val="00EF7114"/>
    <w:rsid w:val="00EF714D"/>
    <w:rsid w:val="00EF724A"/>
    <w:rsid w:val="00EF7597"/>
    <w:rsid w:val="00F00E73"/>
    <w:rsid w:val="00F00FEE"/>
    <w:rsid w:val="00F01119"/>
    <w:rsid w:val="00F0123A"/>
    <w:rsid w:val="00F0171B"/>
    <w:rsid w:val="00F01E3B"/>
    <w:rsid w:val="00F02382"/>
    <w:rsid w:val="00F028FE"/>
    <w:rsid w:val="00F02A9F"/>
    <w:rsid w:val="00F02B89"/>
    <w:rsid w:val="00F02BD9"/>
    <w:rsid w:val="00F02F75"/>
    <w:rsid w:val="00F030B7"/>
    <w:rsid w:val="00F03297"/>
    <w:rsid w:val="00F0335D"/>
    <w:rsid w:val="00F03432"/>
    <w:rsid w:val="00F0345E"/>
    <w:rsid w:val="00F03F09"/>
    <w:rsid w:val="00F04014"/>
    <w:rsid w:val="00F04F04"/>
    <w:rsid w:val="00F0501D"/>
    <w:rsid w:val="00F05233"/>
    <w:rsid w:val="00F05406"/>
    <w:rsid w:val="00F05BEE"/>
    <w:rsid w:val="00F05E60"/>
    <w:rsid w:val="00F06BC3"/>
    <w:rsid w:val="00F06BC4"/>
    <w:rsid w:val="00F0750C"/>
    <w:rsid w:val="00F07BB4"/>
    <w:rsid w:val="00F07CE6"/>
    <w:rsid w:val="00F07E35"/>
    <w:rsid w:val="00F07FC6"/>
    <w:rsid w:val="00F10072"/>
    <w:rsid w:val="00F10187"/>
    <w:rsid w:val="00F1050D"/>
    <w:rsid w:val="00F10A3C"/>
    <w:rsid w:val="00F1137C"/>
    <w:rsid w:val="00F1140F"/>
    <w:rsid w:val="00F11C22"/>
    <w:rsid w:val="00F12302"/>
    <w:rsid w:val="00F1251E"/>
    <w:rsid w:val="00F128E3"/>
    <w:rsid w:val="00F12B2C"/>
    <w:rsid w:val="00F12DF5"/>
    <w:rsid w:val="00F12F4C"/>
    <w:rsid w:val="00F139A5"/>
    <w:rsid w:val="00F13B64"/>
    <w:rsid w:val="00F13E59"/>
    <w:rsid w:val="00F13EB4"/>
    <w:rsid w:val="00F13F10"/>
    <w:rsid w:val="00F1537B"/>
    <w:rsid w:val="00F15CCC"/>
    <w:rsid w:val="00F16023"/>
    <w:rsid w:val="00F1660B"/>
    <w:rsid w:val="00F167BC"/>
    <w:rsid w:val="00F16FF5"/>
    <w:rsid w:val="00F170C3"/>
    <w:rsid w:val="00F17285"/>
    <w:rsid w:val="00F178B2"/>
    <w:rsid w:val="00F17944"/>
    <w:rsid w:val="00F17F37"/>
    <w:rsid w:val="00F20F74"/>
    <w:rsid w:val="00F21206"/>
    <w:rsid w:val="00F21686"/>
    <w:rsid w:val="00F218CC"/>
    <w:rsid w:val="00F21948"/>
    <w:rsid w:val="00F22213"/>
    <w:rsid w:val="00F2239F"/>
    <w:rsid w:val="00F225C0"/>
    <w:rsid w:val="00F22FF8"/>
    <w:rsid w:val="00F23462"/>
    <w:rsid w:val="00F23EE7"/>
    <w:rsid w:val="00F246D0"/>
    <w:rsid w:val="00F246E0"/>
    <w:rsid w:val="00F249D3"/>
    <w:rsid w:val="00F24C20"/>
    <w:rsid w:val="00F24FC3"/>
    <w:rsid w:val="00F251F6"/>
    <w:rsid w:val="00F2532F"/>
    <w:rsid w:val="00F25E66"/>
    <w:rsid w:val="00F265A0"/>
    <w:rsid w:val="00F26872"/>
    <w:rsid w:val="00F3043C"/>
    <w:rsid w:val="00F307AE"/>
    <w:rsid w:val="00F3081C"/>
    <w:rsid w:val="00F30AD2"/>
    <w:rsid w:val="00F30DB5"/>
    <w:rsid w:val="00F30ED8"/>
    <w:rsid w:val="00F322AB"/>
    <w:rsid w:val="00F3279E"/>
    <w:rsid w:val="00F32EF1"/>
    <w:rsid w:val="00F33075"/>
    <w:rsid w:val="00F331C2"/>
    <w:rsid w:val="00F3355D"/>
    <w:rsid w:val="00F33BDC"/>
    <w:rsid w:val="00F3428D"/>
    <w:rsid w:val="00F34806"/>
    <w:rsid w:val="00F35140"/>
    <w:rsid w:val="00F3584A"/>
    <w:rsid w:val="00F35C09"/>
    <w:rsid w:val="00F362C6"/>
    <w:rsid w:val="00F36331"/>
    <w:rsid w:val="00F373E3"/>
    <w:rsid w:val="00F375ED"/>
    <w:rsid w:val="00F378F9"/>
    <w:rsid w:val="00F37927"/>
    <w:rsid w:val="00F37B66"/>
    <w:rsid w:val="00F37F16"/>
    <w:rsid w:val="00F4053E"/>
    <w:rsid w:val="00F406EA"/>
    <w:rsid w:val="00F409AA"/>
    <w:rsid w:val="00F4151B"/>
    <w:rsid w:val="00F421CD"/>
    <w:rsid w:val="00F422F9"/>
    <w:rsid w:val="00F4243A"/>
    <w:rsid w:val="00F42EF6"/>
    <w:rsid w:val="00F4334D"/>
    <w:rsid w:val="00F434B8"/>
    <w:rsid w:val="00F435D1"/>
    <w:rsid w:val="00F436BB"/>
    <w:rsid w:val="00F4393E"/>
    <w:rsid w:val="00F4412C"/>
    <w:rsid w:val="00F4421F"/>
    <w:rsid w:val="00F445B4"/>
    <w:rsid w:val="00F44C49"/>
    <w:rsid w:val="00F451BB"/>
    <w:rsid w:val="00F45BC2"/>
    <w:rsid w:val="00F46184"/>
    <w:rsid w:val="00F465F9"/>
    <w:rsid w:val="00F46BA1"/>
    <w:rsid w:val="00F47691"/>
    <w:rsid w:val="00F47A44"/>
    <w:rsid w:val="00F47E57"/>
    <w:rsid w:val="00F50102"/>
    <w:rsid w:val="00F50BBC"/>
    <w:rsid w:val="00F50E15"/>
    <w:rsid w:val="00F510F3"/>
    <w:rsid w:val="00F513F6"/>
    <w:rsid w:val="00F5143B"/>
    <w:rsid w:val="00F51D95"/>
    <w:rsid w:val="00F51DE3"/>
    <w:rsid w:val="00F5256E"/>
    <w:rsid w:val="00F535DB"/>
    <w:rsid w:val="00F53849"/>
    <w:rsid w:val="00F5386A"/>
    <w:rsid w:val="00F5398D"/>
    <w:rsid w:val="00F53DD7"/>
    <w:rsid w:val="00F53E40"/>
    <w:rsid w:val="00F548BC"/>
    <w:rsid w:val="00F54997"/>
    <w:rsid w:val="00F56008"/>
    <w:rsid w:val="00F564CA"/>
    <w:rsid w:val="00F5689E"/>
    <w:rsid w:val="00F56FA3"/>
    <w:rsid w:val="00F571E5"/>
    <w:rsid w:val="00F571FB"/>
    <w:rsid w:val="00F572B9"/>
    <w:rsid w:val="00F5792D"/>
    <w:rsid w:val="00F57C64"/>
    <w:rsid w:val="00F60F92"/>
    <w:rsid w:val="00F61AD9"/>
    <w:rsid w:val="00F62916"/>
    <w:rsid w:val="00F63037"/>
    <w:rsid w:val="00F6345F"/>
    <w:rsid w:val="00F63473"/>
    <w:rsid w:val="00F63BBB"/>
    <w:rsid w:val="00F63FB1"/>
    <w:rsid w:val="00F64333"/>
    <w:rsid w:val="00F6436A"/>
    <w:rsid w:val="00F64965"/>
    <w:rsid w:val="00F64B75"/>
    <w:rsid w:val="00F64C67"/>
    <w:rsid w:val="00F6503C"/>
    <w:rsid w:val="00F651BE"/>
    <w:rsid w:val="00F6552A"/>
    <w:rsid w:val="00F6592B"/>
    <w:rsid w:val="00F66687"/>
    <w:rsid w:val="00F668A7"/>
    <w:rsid w:val="00F66D26"/>
    <w:rsid w:val="00F672E8"/>
    <w:rsid w:val="00F6758E"/>
    <w:rsid w:val="00F67985"/>
    <w:rsid w:val="00F67B0D"/>
    <w:rsid w:val="00F67C49"/>
    <w:rsid w:val="00F70040"/>
    <w:rsid w:val="00F7073E"/>
    <w:rsid w:val="00F71068"/>
    <w:rsid w:val="00F710AA"/>
    <w:rsid w:val="00F7179B"/>
    <w:rsid w:val="00F71988"/>
    <w:rsid w:val="00F71B68"/>
    <w:rsid w:val="00F731D7"/>
    <w:rsid w:val="00F737F3"/>
    <w:rsid w:val="00F73B22"/>
    <w:rsid w:val="00F745E6"/>
    <w:rsid w:val="00F74854"/>
    <w:rsid w:val="00F74C91"/>
    <w:rsid w:val="00F74E8A"/>
    <w:rsid w:val="00F75155"/>
    <w:rsid w:val="00F75E32"/>
    <w:rsid w:val="00F75EF1"/>
    <w:rsid w:val="00F7619F"/>
    <w:rsid w:val="00F76A98"/>
    <w:rsid w:val="00F76B21"/>
    <w:rsid w:val="00F76F8F"/>
    <w:rsid w:val="00F770A4"/>
    <w:rsid w:val="00F777A9"/>
    <w:rsid w:val="00F77844"/>
    <w:rsid w:val="00F77EF5"/>
    <w:rsid w:val="00F800E1"/>
    <w:rsid w:val="00F81121"/>
    <w:rsid w:val="00F812AA"/>
    <w:rsid w:val="00F8154A"/>
    <w:rsid w:val="00F81779"/>
    <w:rsid w:val="00F8199F"/>
    <w:rsid w:val="00F81BCB"/>
    <w:rsid w:val="00F81EDE"/>
    <w:rsid w:val="00F82683"/>
    <w:rsid w:val="00F826A1"/>
    <w:rsid w:val="00F82AC8"/>
    <w:rsid w:val="00F83570"/>
    <w:rsid w:val="00F83906"/>
    <w:rsid w:val="00F83FF5"/>
    <w:rsid w:val="00F83FFF"/>
    <w:rsid w:val="00F840C0"/>
    <w:rsid w:val="00F8471A"/>
    <w:rsid w:val="00F84A50"/>
    <w:rsid w:val="00F84C79"/>
    <w:rsid w:val="00F8513B"/>
    <w:rsid w:val="00F85F20"/>
    <w:rsid w:val="00F86200"/>
    <w:rsid w:val="00F86442"/>
    <w:rsid w:val="00F86AC1"/>
    <w:rsid w:val="00F874F2"/>
    <w:rsid w:val="00F87D76"/>
    <w:rsid w:val="00F908E8"/>
    <w:rsid w:val="00F90C67"/>
    <w:rsid w:val="00F91317"/>
    <w:rsid w:val="00F9147A"/>
    <w:rsid w:val="00F917FA"/>
    <w:rsid w:val="00F91A93"/>
    <w:rsid w:val="00F91E0E"/>
    <w:rsid w:val="00F91FC2"/>
    <w:rsid w:val="00F92615"/>
    <w:rsid w:val="00F92DE7"/>
    <w:rsid w:val="00F92E30"/>
    <w:rsid w:val="00F93110"/>
    <w:rsid w:val="00F9348F"/>
    <w:rsid w:val="00F93A93"/>
    <w:rsid w:val="00F93B26"/>
    <w:rsid w:val="00F9469A"/>
    <w:rsid w:val="00F94CD7"/>
    <w:rsid w:val="00F94E99"/>
    <w:rsid w:val="00F94FCD"/>
    <w:rsid w:val="00F956FA"/>
    <w:rsid w:val="00F957F2"/>
    <w:rsid w:val="00F9586D"/>
    <w:rsid w:val="00F95D84"/>
    <w:rsid w:val="00F9623E"/>
    <w:rsid w:val="00F9680F"/>
    <w:rsid w:val="00F96A68"/>
    <w:rsid w:val="00F97043"/>
    <w:rsid w:val="00F97101"/>
    <w:rsid w:val="00F975C4"/>
    <w:rsid w:val="00F9798D"/>
    <w:rsid w:val="00F97AD3"/>
    <w:rsid w:val="00F97E9F"/>
    <w:rsid w:val="00FA00B7"/>
    <w:rsid w:val="00FA0281"/>
    <w:rsid w:val="00FA054B"/>
    <w:rsid w:val="00FA0618"/>
    <w:rsid w:val="00FA092A"/>
    <w:rsid w:val="00FA0B9F"/>
    <w:rsid w:val="00FA19FA"/>
    <w:rsid w:val="00FA26E6"/>
    <w:rsid w:val="00FA275E"/>
    <w:rsid w:val="00FA2CDA"/>
    <w:rsid w:val="00FA340F"/>
    <w:rsid w:val="00FA350E"/>
    <w:rsid w:val="00FA3B3B"/>
    <w:rsid w:val="00FA430C"/>
    <w:rsid w:val="00FA511D"/>
    <w:rsid w:val="00FA53ED"/>
    <w:rsid w:val="00FA5A33"/>
    <w:rsid w:val="00FA5BBE"/>
    <w:rsid w:val="00FA5DBF"/>
    <w:rsid w:val="00FA60FC"/>
    <w:rsid w:val="00FA6F80"/>
    <w:rsid w:val="00FA7462"/>
    <w:rsid w:val="00FA761C"/>
    <w:rsid w:val="00FA7750"/>
    <w:rsid w:val="00FA7967"/>
    <w:rsid w:val="00FA7DE4"/>
    <w:rsid w:val="00FA7E20"/>
    <w:rsid w:val="00FA7FCA"/>
    <w:rsid w:val="00FB0458"/>
    <w:rsid w:val="00FB08CD"/>
    <w:rsid w:val="00FB17D6"/>
    <w:rsid w:val="00FB214A"/>
    <w:rsid w:val="00FB21B2"/>
    <w:rsid w:val="00FB29C3"/>
    <w:rsid w:val="00FB2C58"/>
    <w:rsid w:val="00FB34E2"/>
    <w:rsid w:val="00FB3632"/>
    <w:rsid w:val="00FB4763"/>
    <w:rsid w:val="00FB53FB"/>
    <w:rsid w:val="00FB5DF1"/>
    <w:rsid w:val="00FB5E63"/>
    <w:rsid w:val="00FB64D5"/>
    <w:rsid w:val="00FB66F4"/>
    <w:rsid w:val="00FB703D"/>
    <w:rsid w:val="00FB73FD"/>
    <w:rsid w:val="00FB766F"/>
    <w:rsid w:val="00FC0612"/>
    <w:rsid w:val="00FC08B7"/>
    <w:rsid w:val="00FC0A87"/>
    <w:rsid w:val="00FC131C"/>
    <w:rsid w:val="00FC1835"/>
    <w:rsid w:val="00FC39D9"/>
    <w:rsid w:val="00FC3CA4"/>
    <w:rsid w:val="00FC41C9"/>
    <w:rsid w:val="00FC4A1D"/>
    <w:rsid w:val="00FC5A90"/>
    <w:rsid w:val="00FC5A98"/>
    <w:rsid w:val="00FC5C6D"/>
    <w:rsid w:val="00FC5D09"/>
    <w:rsid w:val="00FC63D7"/>
    <w:rsid w:val="00FC6744"/>
    <w:rsid w:val="00FC6771"/>
    <w:rsid w:val="00FC68DE"/>
    <w:rsid w:val="00FC6E6B"/>
    <w:rsid w:val="00FC6EEE"/>
    <w:rsid w:val="00FC7889"/>
    <w:rsid w:val="00FC795D"/>
    <w:rsid w:val="00FC7DB6"/>
    <w:rsid w:val="00FC7F3E"/>
    <w:rsid w:val="00FD0C0E"/>
    <w:rsid w:val="00FD13F7"/>
    <w:rsid w:val="00FD1BD1"/>
    <w:rsid w:val="00FD203F"/>
    <w:rsid w:val="00FD240D"/>
    <w:rsid w:val="00FD24AC"/>
    <w:rsid w:val="00FD24AD"/>
    <w:rsid w:val="00FD28D2"/>
    <w:rsid w:val="00FD3750"/>
    <w:rsid w:val="00FD3BE1"/>
    <w:rsid w:val="00FD3CD1"/>
    <w:rsid w:val="00FD407C"/>
    <w:rsid w:val="00FD4140"/>
    <w:rsid w:val="00FD43C5"/>
    <w:rsid w:val="00FD54F9"/>
    <w:rsid w:val="00FD6113"/>
    <w:rsid w:val="00FD614E"/>
    <w:rsid w:val="00FD654E"/>
    <w:rsid w:val="00FD676E"/>
    <w:rsid w:val="00FD6926"/>
    <w:rsid w:val="00FD6C58"/>
    <w:rsid w:val="00FD6CD2"/>
    <w:rsid w:val="00FD77F7"/>
    <w:rsid w:val="00FD7D1D"/>
    <w:rsid w:val="00FE0037"/>
    <w:rsid w:val="00FE03FE"/>
    <w:rsid w:val="00FE094D"/>
    <w:rsid w:val="00FE0A83"/>
    <w:rsid w:val="00FE0AD6"/>
    <w:rsid w:val="00FE0C4C"/>
    <w:rsid w:val="00FE0CBF"/>
    <w:rsid w:val="00FE102F"/>
    <w:rsid w:val="00FE17BB"/>
    <w:rsid w:val="00FE1815"/>
    <w:rsid w:val="00FE1B7A"/>
    <w:rsid w:val="00FE1B92"/>
    <w:rsid w:val="00FE1D5B"/>
    <w:rsid w:val="00FE2168"/>
    <w:rsid w:val="00FE2397"/>
    <w:rsid w:val="00FE2663"/>
    <w:rsid w:val="00FE301D"/>
    <w:rsid w:val="00FE32F1"/>
    <w:rsid w:val="00FE373D"/>
    <w:rsid w:val="00FE40A5"/>
    <w:rsid w:val="00FE453E"/>
    <w:rsid w:val="00FE4FA5"/>
    <w:rsid w:val="00FE5792"/>
    <w:rsid w:val="00FE5B6D"/>
    <w:rsid w:val="00FE5D0D"/>
    <w:rsid w:val="00FE6051"/>
    <w:rsid w:val="00FE66DC"/>
    <w:rsid w:val="00FE6925"/>
    <w:rsid w:val="00FE6EAE"/>
    <w:rsid w:val="00FE6F73"/>
    <w:rsid w:val="00FE7144"/>
    <w:rsid w:val="00FE7437"/>
    <w:rsid w:val="00FF01B8"/>
    <w:rsid w:val="00FF191E"/>
    <w:rsid w:val="00FF1B1C"/>
    <w:rsid w:val="00FF1E84"/>
    <w:rsid w:val="00FF1ED1"/>
    <w:rsid w:val="00FF2FBB"/>
    <w:rsid w:val="00FF344F"/>
    <w:rsid w:val="00FF3B21"/>
    <w:rsid w:val="00FF4C17"/>
    <w:rsid w:val="00FF4CCB"/>
    <w:rsid w:val="00FF5519"/>
    <w:rsid w:val="00FF5D27"/>
    <w:rsid w:val="00FF5D76"/>
    <w:rsid w:val="00FF6307"/>
    <w:rsid w:val="00FF6402"/>
    <w:rsid w:val="00FF6982"/>
    <w:rsid w:val="00FF705B"/>
    <w:rsid w:val="00FF71CA"/>
    <w:rsid w:val="00FF7466"/>
    <w:rsid w:val="00FF7B28"/>
    <w:rsid w:val="00FF7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6D80C334"/>
  <w15:docId w15:val="{41566A93-9D1D-4C27-9F86-5AA71B505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246D0"/>
  </w:style>
  <w:style w:type="paragraph" w:styleId="Kop1">
    <w:name w:val="heading 1"/>
    <w:basedOn w:val="Standaard"/>
    <w:next w:val="Standaard"/>
    <w:link w:val="Kop1Char"/>
    <w:autoRedefine/>
    <w:uiPriority w:val="9"/>
    <w:qFormat/>
    <w:rsid w:val="00BF0193"/>
    <w:pPr>
      <w:keepNext/>
      <w:keepLines/>
      <w:numPr>
        <w:numId w:val="62"/>
      </w:numPr>
      <w:spacing w:before="240" w:after="0"/>
      <w:outlineLvl w:val="0"/>
    </w:pPr>
    <w:rPr>
      <w:rFonts w:ascii="Verdana" w:eastAsiaTheme="majorEastAsia" w:hAnsi="Verdana" w:cstheme="majorBidi"/>
      <w:b/>
      <w:color w:val="000000" w:themeColor="text1"/>
      <w:sz w:val="32"/>
      <w:szCs w:val="32"/>
    </w:rPr>
  </w:style>
  <w:style w:type="paragraph" w:styleId="Kop2">
    <w:name w:val="heading 2"/>
    <w:basedOn w:val="Kop3"/>
    <w:next w:val="Standaard"/>
    <w:link w:val="Kop2Char"/>
    <w:autoRedefine/>
    <w:uiPriority w:val="9"/>
    <w:unhideWhenUsed/>
    <w:qFormat/>
    <w:rsid w:val="002449B4"/>
    <w:pPr>
      <w:numPr>
        <w:ilvl w:val="1"/>
      </w:numPr>
      <w:outlineLvl w:val="1"/>
    </w:pPr>
    <w:rPr>
      <w:szCs w:val="26"/>
    </w:rPr>
  </w:style>
  <w:style w:type="paragraph" w:styleId="Kop3">
    <w:name w:val="heading 3"/>
    <w:basedOn w:val="Standaard"/>
    <w:next w:val="Standaard"/>
    <w:link w:val="Kop3Char"/>
    <w:autoRedefine/>
    <w:uiPriority w:val="9"/>
    <w:unhideWhenUsed/>
    <w:qFormat/>
    <w:rsid w:val="00B4250D"/>
    <w:pPr>
      <w:keepNext/>
      <w:keepLines/>
      <w:numPr>
        <w:ilvl w:val="2"/>
        <w:numId w:val="62"/>
      </w:numPr>
      <w:spacing w:before="40" w:after="0"/>
      <w:ind w:left="709" w:hanging="709"/>
      <w:outlineLvl w:val="2"/>
    </w:pPr>
    <w:rPr>
      <w:rFonts w:ascii="Verdana" w:eastAsiaTheme="majorEastAsia" w:hAnsi="Verdana" w:cstheme="majorBidi"/>
      <w:b/>
      <w:color w:val="000000" w:themeColor="text1"/>
      <w:sz w:val="18"/>
      <w:szCs w:val="24"/>
    </w:rPr>
  </w:style>
  <w:style w:type="paragraph" w:styleId="Kop4">
    <w:name w:val="heading 4"/>
    <w:basedOn w:val="Standaard"/>
    <w:next w:val="Standaard"/>
    <w:link w:val="Kop4Char"/>
    <w:autoRedefine/>
    <w:uiPriority w:val="9"/>
    <w:unhideWhenUsed/>
    <w:qFormat/>
    <w:rsid w:val="00A5099F"/>
    <w:pPr>
      <w:keepNext/>
      <w:keepLines/>
      <w:numPr>
        <w:ilvl w:val="3"/>
        <w:numId w:val="62"/>
      </w:numPr>
      <w:spacing w:before="40" w:after="0"/>
      <w:outlineLvl w:val="3"/>
    </w:pPr>
    <w:rPr>
      <w:rFonts w:ascii="Verdana" w:eastAsiaTheme="majorEastAsia" w:hAnsi="Verdana" w:cstheme="majorBidi"/>
      <w:b/>
      <w:bCs/>
      <w:iCs/>
      <w:color w:val="000000" w:themeColor="text1"/>
      <w:sz w:val="18"/>
    </w:rPr>
  </w:style>
  <w:style w:type="paragraph" w:styleId="Kop5">
    <w:name w:val="heading 5"/>
    <w:basedOn w:val="Kop4"/>
    <w:next w:val="Standaard"/>
    <w:link w:val="Kop5Char"/>
    <w:autoRedefine/>
    <w:uiPriority w:val="9"/>
    <w:unhideWhenUsed/>
    <w:qFormat/>
    <w:rsid w:val="004106A9"/>
    <w:pPr>
      <w:numPr>
        <w:ilvl w:val="4"/>
      </w:numPr>
      <w:tabs>
        <w:tab w:val="left" w:pos="1418"/>
      </w:tabs>
      <w:outlineLvl w:val="4"/>
    </w:pPr>
    <w:rPr>
      <w:iCs w:val="0"/>
    </w:rPr>
  </w:style>
  <w:style w:type="paragraph" w:styleId="Kop6">
    <w:name w:val="heading 6"/>
    <w:basedOn w:val="Standaard"/>
    <w:next w:val="Standaard"/>
    <w:autoRedefine/>
    <w:uiPriority w:val="9"/>
    <w:unhideWhenUsed/>
    <w:qFormat/>
    <w:rsid w:val="00091F5B"/>
    <w:pPr>
      <w:keepNext/>
      <w:keepLines/>
      <w:numPr>
        <w:ilvl w:val="5"/>
        <w:numId w:val="62"/>
      </w:numPr>
      <w:spacing w:before="40" w:after="0"/>
      <w:outlineLvl w:val="5"/>
    </w:pPr>
    <w:rPr>
      <w:rFonts w:ascii="Verdana" w:eastAsia="Calibri" w:hAnsi="Verdana" w:cstheme="majorBidi"/>
      <w:b/>
      <w:sz w:val="18"/>
    </w:rPr>
  </w:style>
  <w:style w:type="paragraph" w:styleId="Kop7">
    <w:name w:val="heading 7"/>
    <w:basedOn w:val="Standaard"/>
    <w:next w:val="Standaard"/>
    <w:uiPriority w:val="9"/>
    <w:semiHidden/>
    <w:unhideWhenUsed/>
    <w:qFormat/>
    <w:rsid w:val="00901A0E"/>
    <w:pPr>
      <w:keepNext/>
      <w:keepLines/>
      <w:numPr>
        <w:ilvl w:val="6"/>
        <w:numId w:val="62"/>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uiPriority w:val="9"/>
    <w:semiHidden/>
    <w:unhideWhenUsed/>
    <w:qFormat/>
    <w:rsid w:val="00901A0E"/>
    <w:pPr>
      <w:keepNext/>
      <w:keepLines/>
      <w:numPr>
        <w:ilvl w:val="7"/>
        <w:numId w:val="6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5232F"/>
    <w:pPr>
      <w:keepNext/>
      <w:keepLines/>
      <w:numPr>
        <w:ilvl w:val="8"/>
        <w:numId w:val="6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BF0193"/>
    <w:rPr>
      <w:rFonts w:ascii="Verdana" w:eastAsiaTheme="majorEastAsia" w:hAnsi="Verdana" w:cstheme="majorBidi"/>
      <w:b/>
      <w:color w:val="000000" w:themeColor="text1"/>
      <w:sz w:val="32"/>
      <w:szCs w:val="32"/>
    </w:rPr>
  </w:style>
  <w:style w:type="character" w:customStyle="1" w:styleId="Kop2Char">
    <w:name w:val="Kop 2 Char"/>
    <w:link w:val="Kop2"/>
    <w:uiPriority w:val="9"/>
    <w:rsid w:val="002449B4"/>
    <w:rPr>
      <w:rFonts w:ascii="Verdana" w:eastAsiaTheme="majorEastAsia" w:hAnsi="Verdana" w:cstheme="majorBidi"/>
      <w:b/>
      <w:color w:val="000000" w:themeColor="text1"/>
      <w:sz w:val="18"/>
      <w:szCs w:val="26"/>
    </w:rPr>
  </w:style>
  <w:style w:type="character" w:customStyle="1" w:styleId="Kop3Char">
    <w:name w:val="Kop 3 Char"/>
    <w:basedOn w:val="Standaardalinea-lettertype"/>
    <w:link w:val="Kop3"/>
    <w:uiPriority w:val="9"/>
    <w:rsid w:val="00B4250D"/>
    <w:rPr>
      <w:rFonts w:ascii="Verdana" w:eastAsiaTheme="majorEastAsia" w:hAnsi="Verdana" w:cstheme="majorBidi"/>
      <w:b/>
      <w:color w:val="000000" w:themeColor="text1"/>
      <w:sz w:val="18"/>
      <w:szCs w:val="24"/>
    </w:rPr>
  </w:style>
  <w:style w:type="character" w:customStyle="1" w:styleId="Kop4Char">
    <w:name w:val="Kop 4 Char"/>
    <w:basedOn w:val="Standaardalinea-lettertype"/>
    <w:link w:val="Kop4"/>
    <w:uiPriority w:val="9"/>
    <w:rsid w:val="00A5099F"/>
    <w:rPr>
      <w:rFonts w:ascii="Verdana" w:eastAsiaTheme="majorEastAsia" w:hAnsi="Verdana" w:cstheme="majorBidi"/>
      <w:b/>
      <w:bCs/>
      <w:iCs/>
      <w:color w:val="000000" w:themeColor="text1"/>
      <w:sz w:val="18"/>
    </w:rPr>
  </w:style>
  <w:style w:type="character" w:customStyle="1" w:styleId="Kop9Char">
    <w:name w:val="Kop 9 Char"/>
    <w:basedOn w:val="Standaardalinea-lettertype"/>
    <w:link w:val="Kop9"/>
    <w:uiPriority w:val="9"/>
    <w:semiHidden/>
    <w:rsid w:val="0085232F"/>
    <w:rPr>
      <w:rFonts w:asciiTheme="majorHAnsi" w:eastAsiaTheme="majorEastAsia" w:hAnsiTheme="majorHAnsi" w:cstheme="majorBidi"/>
      <w:i/>
      <w:iCs/>
      <w:color w:val="272727" w:themeColor="text1" w:themeTint="D8"/>
      <w:sz w:val="21"/>
      <w:szCs w:val="21"/>
    </w:rPr>
  </w:style>
  <w:style w:type="paragraph" w:styleId="Voettekst">
    <w:name w:val="footer"/>
    <w:basedOn w:val="Standaard"/>
    <w:link w:val="VoettekstChar"/>
    <w:uiPriority w:val="99"/>
    <w:rsid w:val="00901A0E"/>
    <w:pPr>
      <w:tabs>
        <w:tab w:val="center" w:pos="4703"/>
        <w:tab w:val="right" w:pos="9406"/>
      </w:tabs>
    </w:pPr>
  </w:style>
  <w:style w:type="character" w:styleId="Paginanummer">
    <w:name w:val="page number"/>
    <w:basedOn w:val="Standaardalinea-lettertype"/>
    <w:rsid w:val="00901A0E"/>
  </w:style>
  <w:style w:type="paragraph" w:styleId="Koptekst">
    <w:name w:val="header"/>
    <w:basedOn w:val="Standaard"/>
    <w:rsid w:val="00901A0E"/>
    <w:pPr>
      <w:tabs>
        <w:tab w:val="center" w:pos="4703"/>
        <w:tab w:val="right" w:pos="9406"/>
      </w:tabs>
    </w:pPr>
  </w:style>
  <w:style w:type="table" w:styleId="Tabelraster">
    <w:name w:val="Table Grid"/>
    <w:basedOn w:val="Standaardtabel"/>
    <w:rsid w:val="00E63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uiPriority w:val="20"/>
    <w:qFormat/>
    <w:rsid w:val="00901A0E"/>
    <w:rPr>
      <w:i/>
      <w:iCs/>
    </w:rPr>
  </w:style>
  <w:style w:type="paragraph" w:styleId="Lijstopsomteken2">
    <w:name w:val="List Bullet 2"/>
    <w:basedOn w:val="Standaard"/>
    <w:autoRedefine/>
    <w:rsid w:val="001741A3"/>
    <w:rPr>
      <w:b/>
    </w:rPr>
  </w:style>
  <w:style w:type="paragraph" w:customStyle="1" w:styleId="Opmaakprofiel1">
    <w:name w:val="Opmaakprofiel1"/>
    <w:basedOn w:val="Standaard"/>
    <w:rsid w:val="00471632"/>
    <w:rPr>
      <w:b/>
      <w:sz w:val="40"/>
    </w:rPr>
  </w:style>
  <w:style w:type="paragraph" w:customStyle="1" w:styleId="Opmaakprofiel2">
    <w:name w:val="Opmaakprofiel2"/>
    <w:basedOn w:val="Standaard"/>
    <w:rsid w:val="00661DA2"/>
    <w:pPr>
      <w:jc w:val="center"/>
    </w:pPr>
    <w:rPr>
      <w:b/>
      <w:sz w:val="24"/>
    </w:rPr>
  </w:style>
  <w:style w:type="paragraph" w:styleId="Plattetekstinspringen">
    <w:name w:val="Body Text Indent"/>
    <w:basedOn w:val="Standaard"/>
    <w:link w:val="PlattetekstinspringenChar"/>
    <w:rsid w:val="00E973F3"/>
    <w:pPr>
      <w:ind w:left="720" w:hanging="15"/>
    </w:pPr>
    <w:rPr>
      <w:rFonts w:ascii="Arial" w:hAnsi="Arial"/>
    </w:rPr>
  </w:style>
  <w:style w:type="character" w:customStyle="1" w:styleId="PlattetekstinspringenChar">
    <w:name w:val="Platte tekst inspringen Char"/>
    <w:basedOn w:val="Standaardalinea-lettertype"/>
    <w:link w:val="Plattetekstinspringen"/>
    <w:rsid w:val="00883E72"/>
    <w:rPr>
      <w:rFonts w:ascii="Arial" w:hAnsi="Arial"/>
      <w:sz w:val="22"/>
      <w:lang w:val="nl-NL" w:eastAsia="nl-NL"/>
    </w:rPr>
  </w:style>
  <w:style w:type="paragraph" w:styleId="Plattetekst3">
    <w:name w:val="Body Text 3"/>
    <w:basedOn w:val="Standaard"/>
    <w:rsid w:val="00412525"/>
    <w:pPr>
      <w:spacing w:after="120"/>
    </w:pPr>
    <w:rPr>
      <w:sz w:val="16"/>
      <w:szCs w:val="16"/>
    </w:rPr>
  </w:style>
  <w:style w:type="paragraph" w:styleId="Plattetekstinspringen3">
    <w:name w:val="Body Text Indent 3"/>
    <w:basedOn w:val="Standaard"/>
    <w:link w:val="Plattetekstinspringen3Char"/>
    <w:rsid w:val="00412525"/>
    <w:pPr>
      <w:spacing w:after="120"/>
      <w:ind w:left="283"/>
    </w:pPr>
    <w:rPr>
      <w:sz w:val="16"/>
      <w:szCs w:val="16"/>
    </w:rPr>
  </w:style>
  <w:style w:type="paragraph" w:styleId="Ballontekst">
    <w:name w:val="Balloon Text"/>
    <w:basedOn w:val="Standaard"/>
    <w:semiHidden/>
    <w:rsid w:val="00BD6BC7"/>
    <w:rPr>
      <w:rFonts w:ascii="Tahoma" w:hAnsi="Tahoma" w:cs="Tahoma"/>
      <w:sz w:val="16"/>
      <w:szCs w:val="16"/>
    </w:rPr>
  </w:style>
  <w:style w:type="paragraph" w:styleId="Tekstopmerking">
    <w:name w:val="annotation text"/>
    <w:basedOn w:val="Standaard"/>
    <w:link w:val="TekstopmerkingChar"/>
    <w:uiPriority w:val="99"/>
    <w:rsid w:val="004175B2"/>
  </w:style>
  <w:style w:type="character" w:customStyle="1" w:styleId="TekstopmerkingChar">
    <w:name w:val="Tekst opmerking Char"/>
    <w:basedOn w:val="Standaardalinea-lettertype"/>
    <w:link w:val="Tekstopmerking"/>
    <w:uiPriority w:val="99"/>
    <w:rsid w:val="004175B2"/>
    <w:rPr>
      <w:rFonts w:ascii="Verdana" w:hAnsi="Verdana"/>
      <w:lang w:val="nl-NL" w:eastAsia="nl-NL"/>
    </w:rPr>
  </w:style>
  <w:style w:type="paragraph" w:styleId="Kopvaninhoudsopgave">
    <w:name w:val="TOC Heading"/>
    <w:basedOn w:val="Kop1"/>
    <w:next w:val="Standaard"/>
    <w:uiPriority w:val="39"/>
    <w:unhideWhenUsed/>
    <w:qFormat/>
    <w:rsid w:val="00FE0AD6"/>
    <w:pPr>
      <w:outlineLvl w:val="9"/>
    </w:pPr>
  </w:style>
  <w:style w:type="paragraph" w:styleId="Inhopg2">
    <w:name w:val="toc 2"/>
    <w:basedOn w:val="Standaard"/>
    <w:next w:val="Standaard"/>
    <w:autoRedefine/>
    <w:uiPriority w:val="39"/>
    <w:unhideWhenUsed/>
    <w:qFormat/>
    <w:rsid w:val="009625EF"/>
    <w:pPr>
      <w:tabs>
        <w:tab w:val="left" w:pos="600"/>
        <w:tab w:val="right" w:leader="dot" w:pos="9212"/>
      </w:tabs>
    </w:pPr>
    <w:rPr>
      <w:rFonts w:ascii="Verdana" w:hAnsi="Verdana" w:cstheme="minorHAnsi"/>
      <w:bCs/>
      <w:iCs/>
      <w:noProof/>
      <w:sz w:val="18"/>
    </w:rPr>
  </w:style>
  <w:style w:type="paragraph" w:styleId="Inhopg1">
    <w:name w:val="toc 1"/>
    <w:basedOn w:val="Standaard"/>
    <w:next w:val="Standaard"/>
    <w:autoRedefine/>
    <w:uiPriority w:val="39"/>
    <w:unhideWhenUsed/>
    <w:qFormat/>
    <w:rsid w:val="009625EF"/>
    <w:pPr>
      <w:tabs>
        <w:tab w:val="left" w:pos="400"/>
        <w:tab w:val="right" w:leader="dot" w:pos="9212"/>
      </w:tabs>
      <w:spacing w:before="240" w:after="120"/>
    </w:pPr>
    <w:rPr>
      <w:rFonts w:ascii="Verdana" w:hAnsi="Verdana"/>
      <w:b/>
      <w:bCs/>
      <w:noProof/>
      <w:sz w:val="18"/>
    </w:rPr>
  </w:style>
  <w:style w:type="paragraph" w:styleId="Inhopg3">
    <w:name w:val="toc 3"/>
    <w:basedOn w:val="Standaard"/>
    <w:next w:val="Standaard"/>
    <w:autoRedefine/>
    <w:uiPriority w:val="39"/>
    <w:unhideWhenUsed/>
    <w:qFormat/>
    <w:rsid w:val="009625EF"/>
    <w:pPr>
      <w:tabs>
        <w:tab w:val="left" w:pos="1134"/>
        <w:tab w:val="right" w:leader="dot" w:pos="9212"/>
      </w:tabs>
      <w:ind w:left="400"/>
    </w:pPr>
    <w:rPr>
      <w:rFonts w:ascii="Verdana" w:hAnsi="Verdana"/>
      <w:sz w:val="18"/>
    </w:rPr>
  </w:style>
  <w:style w:type="paragraph" w:styleId="Lijstalinea">
    <w:name w:val="List Paragraph"/>
    <w:basedOn w:val="Standaard"/>
    <w:link w:val="LijstalineaChar"/>
    <w:uiPriority w:val="34"/>
    <w:qFormat/>
    <w:rsid w:val="00180837"/>
    <w:pPr>
      <w:ind w:left="720"/>
      <w:contextualSpacing/>
    </w:pPr>
  </w:style>
  <w:style w:type="character" w:customStyle="1" w:styleId="LijstalineaChar">
    <w:name w:val="Lijstalinea Char"/>
    <w:basedOn w:val="Standaardalinea-lettertype"/>
    <w:link w:val="Lijstalinea"/>
    <w:uiPriority w:val="34"/>
    <w:locked/>
    <w:rsid w:val="00C116D9"/>
  </w:style>
  <w:style w:type="paragraph" w:customStyle="1" w:styleId="Default">
    <w:name w:val="Default"/>
    <w:rsid w:val="003E3DB6"/>
    <w:pPr>
      <w:autoSpaceDE w:val="0"/>
      <w:autoSpaceDN w:val="0"/>
      <w:adjustRightInd w:val="0"/>
    </w:pPr>
    <w:rPr>
      <w:rFonts w:ascii="Arial" w:hAnsi="Arial" w:cs="Arial"/>
      <w:color w:val="000000"/>
      <w:sz w:val="24"/>
      <w:szCs w:val="24"/>
      <w:lang w:val="nl-NL" w:eastAsia="nl-NL"/>
    </w:rPr>
  </w:style>
  <w:style w:type="paragraph" w:styleId="Normaalweb">
    <w:name w:val="Normal (Web)"/>
    <w:basedOn w:val="Standaard"/>
    <w:uiPriority w:val="99"/>
    <w:unhideWhenUsed/>
    <w:rsid w:val="001C234D"/>
    <w:pPr>
      <w:spacing w:after="50"/>
    </w:pPr>
    <w:rPr>
      <w:rFonts w:ascii="Times New Roman" w:hAnsi="Times New Roman"/>
      <w:sz w:val="24"/>
      <w:szCs w:val="24"/>
    </w:rPr>
  </w:style>
  <w:style w:type="character" w:styleId="Hyperlink">
    <w:name w:val="Hyperlink"/>
    <w:basedOn w:val="Standaardalinea-lettertype"/>
    <w:uiPriority w:val="99"/>
    <w:rsid w:val="00C83F53"/>
    <w:rPr>
      <w:color w:val="auto"/>
      <w:u w:val="none"/>
    </w:rPr>
  </w:style>
  <w:style w:type="character" w:styleId="GevolgdeHyperlink">
    <w:name w:val="FollowedHyperlink"/>
    <w:basedOn w:val="Standaardalinea-lettertype"/>
    <w:uiPriority w:val="99"/>
    <w:rsid w:val="00394FA9"/>
    <w:rPr>
      <w:color w:val="800080" w:themeColor="followedHyperlink"/>
      <w:u w:val="single"/>
    </w:rPr>
  </w:style>
  <w:style w:type="character" w:styleId="Verwijzingopmerking">
    <w:name w:val="annotation reference"/>
    <w:basedOn w:val="Standaardalinea-lettertype"/>
    <w:uiPriority w:val="99"/>
    <w:rsid w:val="006453F0"/>
    <w:rPr>
      <w:sz w:val="16"/>
      <w:szCs w:val="16"/>
    </w:rPr>
  </w:style>
  <w:style w:type="paragraph" w:styleId="Onderwerpvanopmerking">
    <w:name w:val="annotation subject"/>
    <w:basedOn w:val="Tekstopmerking"/>
    <w:next w:val="Tekstopmerking"/>
    <w:link w:val="OnderwerpvanopmerkingChar"/>
    <w:rsid w:val="006453F0"/>
    <w:rPr>
      <w:b/>
      <w:bCs/>
    </w:rPr>
  </w:style>
  <w:style w:type="character" w:customStyle="1" w:styleId="OnderwerpvanopmerkingChar">
    <w:name w:val="Onderwerp van opmerking Char"/>
    <w:basedOn w:val="TekstopmerkingChar"/>
    <w:link w:val="Onderwerpvanopmerking"/>
    <w:rsid w:val="006453F0"/>
    <w:rPr>
      <w:rFonts w:ascii="Verdana" w:hAnsi="Verdana"/>
      <w:b/>
      <w:bCs/>
      <w:lang w:val="nl-NL" w:eastAsia="nl-NL"/>
    </w:rPr>
  </w:style>
  <w:style w:type="paragraph" w:styleId="Inhopg4">
    <w:name w:val="toc 4"/>
    <w:basedOn w:val="Standaard"/>
    <w:next w:val="Standaard"/>
    <w:autoRedefine/>
    <w:uiPriority w:val="39"/>
    <w:rsid w:val="009625EF"/>
    <w:pPr>
      <w:ind w:left="600"/>
    </w:pPr>
    <w:rPr>
      <w:rFonts w:ascii="Verdana" w:hAnsi="Verdana"/>
      <w:sz w:val="18"/>
    </w:rPr>
  </w:style>
  <w:style w:type="paragraph" w:styleId="Inhopg5">
    <w:name w:val="toc 5"/>
    <w:basedOn w:val="Standaard"/>
    <w:next w:val="Standaard"/>
    <w:autoRedefine/>
    <w:uiPriority w:val="39"/>
    <w:rsid w:val="009625EF"/>
    <w:pPr>
      <w:ind w:left="800"/>
    </w:pPr>
    <w:rPr>
      <w:rFonts w:ascii="Verdana" w:hAnsi="Verdana"/>
      <w:sz w:val="18"/>
    </w:rPr>
  </w:style>
  <w:style w:type="paragraph" w:styleId="Inhopg6">
    <w:name w:val="toc 6"/>
    <w:basedOn w:val="Standaard"/>
    <w:next w:val="Standaard"/>
    <w:autoRedefine/>
    <w:uiPriority w:val="39"/>
    <w:rsid w:val="009625EF"/>
    <w:pPr>
      <w:ind w:left="1000"/>
    </w:pPr>
    <w:rPr>
      <w:rFonts w:ascii="Verdana" w:hAnsi="Verdana"/>
      <w:sz w:val="18"/>
    </w:rPr>
  </w:style>
  <w:style w:type="paragraph" w:styleId="Inhopg7">
    <w:name w:val="toc 7"/>
    <w:basedOn w:val="Standaard"/>
    <w:next w:val="Standaard"/>
    <w:autoRedefine/>
    <w:uiPriority w:val="39"/>
    <w:rsid w:val="009625EF"/>
    <w:pPr>
      <w:ind w:left="1200"/>
    </w:pPr>
    <w:rPr>
      <w:rFonts w:ascii="Verdana" w:hAnsi="Verdana"/>
      <w:sz w:val="18"/>
    </w:rPr>
  </w:style>
  <w:style w:type="paragraph" w:styleId="Inhopg8">
    <w:name w:val="toc 8"/>
    <w:basedOn w:val="Standaard"/>
    <w:next w:val="Standaard"/>
    <w:autoRedefine/>
    <w:uiPriority w:val="39"/>
    <w:rsid w:val="00D41911"/>
    <w:pPr>
      <w:ind w:left="1400"/>
    </w:pPr>
  </w:style>
  <w:style w:type="paragraph" w:styleId="Inhopg9">
    <w:name w:val="toc 9"/>
    <w:basedOn w:val="Standaard"/>
    <w:next w:val="Standaard"/>
    <w:autoRedefine/>
    <w:uiPriority w:val="39"/>
    <w:rsid w:val="00D41911"/>
    <w:pPr>
      <w:ind w:left="1600"/>
    </w:pPr>
  </w:style>
  <w:style w:type="paragraph" w:styleId="Plattetekstinspringen2">
    <w:name w:val="Body Text Indent 2"/>
    <w:basedOn w:val="Standaard"/>
    <w:link w:val="Plattetekstinspringen2Char"/>
    <w:rsid w:val="00227E9F"/>
    <w:pPr>
      <w:spacing w:after="120" w:line="480" w:lineRule="auto"/>
      <w:ind w:left="283"/>
    </w:pPr>
  </w:style>
  <w:style w:type="character" w:customStyle="1" w:styleId="Plattetekstinspringen2Char">
    <w:name w:val="Platte tekst inspringen 2 Char"/>
    <w:basedOn w:val="Standaardalinea-lettertype"/>
    <w:link w:val="Plattetekstinspringen2"/>
    <w:rsid w:val="00227E9F"/>
    <w:rPr>
      <w:rFonts w:ascii="Verdana" w:hAnsi="Verdana"/>
      <w:lang w:val="nl-NL" w:eastAsia="nl-NL"/>
    </w:rPr>
  </w:style>
  <w:style w:type="paragraph" w:styleId="Plattetekst">
    <w:name w:val="Body Text"/>
    <w:basedOn w:val="Standaard"/>
    <w:link w:val="PlattetekstChar"/>
    <w:rsid w:val="00C97150"/>
    <w:pPr>
      <w:spacing w:after="120"/>
    </w:pPr>
  </w:style>
  <w:style w:type="character" w:customStyle="1" w:styleId="PlattetekstChar">
    <w:name w:val="Platte tekst Char"/>
    <w:basedOn w:val="Standaardalinea-lettertype"/>
    <w:link w:val="Plattetekst"/>
    <w:rsid w:val="00C97150"/>
    <w:rPr>
      <w:rFonts w:ascii="Verdana" w:hAnsi="Verdana"/>
      <w:sz w:val="18"/>
      <w:lang w:val="nl-NL" w:eastAsia="nl-NL"/>
    </w:rPr>
  </w:style>
  <w:style w:type="paragraph" w:styleId="Geenafstand">
    <w:name w:val="No Spacing"/>
    <w:uiPriority w:val="1"/>
    <w:qFormat/>
    <w:rsid w:val="00E15262"/>
    <w:pPr>
      <w:spacing w:after="0" w:line="240" w:lineRule="auto"/>
    </w:pPr>
  </w:style>
  <w:style w:type="character" w:styleId="Subtielebenadrukking">
    <w:name w:val="Subtle Emphasis"/>
    <w:basedOn w:val="Standaardalinea-lettertype"/>
    <w:uiPriority w:val="19"/>
    <w:qFormat/>
    <w:rsid w:val="00625D08"/>
    <w:rPr>
      <w:i/>
      <w:iCs/>
      <w:color w:val="404040" w:themeColor="text1" w:themeTint="BF"/>
    </w:rPr>
  </w:style>
  <w:style w:type="paragraph" w:styleId="Lijstopsomteken">
    <w:name w:val="List Bullet"/>
    <w:basedOn w:val="Standaard"/>
    <w:rsid w:val="00187287"/>
    <w:pPr>
      <w:numPr>
        <w:numId w:val="1"/>
      </w:numPr>
      <w:contextualSpacing/>
    </w:pPr>
  </w:style>
  <w:style w:type="paragraph" w:styleId="Ondertitel">
    <w:name w:val="Subtitle"/>
    <w:basedOn w:val="Standaard"/>
    <w:next w:val="Standaard"/>
    <w:link w:val="OndertitelChar"/>
    <w:uiPriority w:val="11"/>
    <w:qFormat/>
    <w:rsid w:val="0030416D"/>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0416D"/>
    <w:rPr>
      <w:rFonts w:eastAsiaTheme="minorEastAsia"/>
      <w:color w:val="5A5A5A" w:themeColor="text1" w:themeTint="A5"/>
      <w:spacing w:val="15"/>
    </w:rPr>
  </w:style>
  <w:style w:type="paragraph" w:customStyle="1" w:styleId="lead">
    <w:name w:val="lead"/>
    <w:basedOn w:val="Standaard"/>
    <w:uiPriority w:val="99"/>
    <w:semiHidden/>
    <w:rsid w:val="00811D79"/>
    <w:pPr>
      <w:spacing w:before="100" w:beforeAutospacing="1" w:after="100" w:afterAutospacing="1"/>
    </w:pPr>
    <w:rPr>
      <w:rFonts w:ascii="Times New Roman" w:hAnsi="Times New Roman"/>
      <w:sz w:val="24"/>
      <w:szCs w:val="24"/>
    </w:rPr>
  </w:style>
  <w:style w:type="paragraph" w:styleId="Lijst">
    <w:name w:val="List"/>
    <w:basedOn w:val="Standaard"/>
    <w:rsid w:val="00FF71CA"/>
    <w:pPr>
      <w:ind w:left="283" w:hanging="283"/>
      <w:contextualSpacing/>
    </w:pPr>
  </w:style>
  <w:style w:type="paragraph" w:styleId="Lijst2">
    <w:name w:val="List 2"/>
    <w:basedOn w:val="Standaard"/>
    <w:rsid w:val="00FF71CA"/>
    <w:pPr>
      <w:ind w:left="566" w:hanging="283"/>
      <w:contextualSpacing/>
    </w:pPr>
  </w:style>
  <w:style w:type="paragraph" w:styleId="Lijst3">
    <w:name w:val="List 3"/>
    <w:basedOn w:val="Standaard"/>
    <w:rsid w:val="00FF71CA"/>
    <w:pPr>
      <w:ind w:left="849" w:hanging="283"/>
      <w:contextualSpacing/>
    </w:pPr>
  </w:style>
  <w:style w:type="paragraph" w:styleId="Lijstvoortzetting">
    <w:name w:val="List Continue"/>
    <w:basedOn w:val="Standaard"/>
    <w:rsid w:val="00FF71CA"/>
    <w:pPr>
      <w:spacing w:after="120"/>
      <w:ind w:left="283"/>
      <w:contextualSpacing/>
    </w:pPr>
  </w:style>
  <w:style w:type="paragraph" w:styleId="Lijstvoortzetting2">
    <w:name w:val="List Continue 2"/>
    <w:basedOn w:val="Standaard"/>
    <w:rsid w:val="00FF71CA"/>
    <w:pPr>
      <w:spacing w:after="120"/>
      <w:ind w:left="566"/>
      <w:contextualSpacing/>
    </w:pPr>
  </w:style>
  <w:style w:type="paragraph" w:styleId="Platteteksteersteinspringing">
    <w:name w:val="Body Text First Indent"/>
    <w:basedOn w:val="Plattetekst"/>
    <w:link w:val="PlatteteksteersteinspringingChar"/>
    <w:rsid w:val="00FF71CA"/>
    <w:pPr>
      <w:spacing w:after="0"/>
      <w:ind w:firstLine="360"/>
    </w:pPr>
  </w:style>
  <w:style w:type="character" w:customStyle="1" w:styleId="PlatteteksteersteinspringingChar">
    <w:name w:val="Platte tekst eerste inspringing Char"/>
    <w:basedOn w:val="PlattetekstChar"/>
    <w:link w:val="Platteteksteersteinspringing"/>
    <w:rsid w:val="00FF71CA"/>
    <w:rPr>
      <w:rFonts w:ascii="Verdana" w:hAnsi="Verdana"/>
      <w:sz w:val="18"/>
      <w:lang w:val="nl-NL" w:eastAsia="nl-NL"/>
    </w:rPr>
  </w:style>
  <w:style w:type="paragraph" w:styleId="Platteteksteersteinspringing2">
    <w:name w:val="Body Text First Indent 2"/>
    <w:basedOn w:val="Plattetekstinspringen"/>
    <w:link w:val="Platteteksteersteinspringing2Char"/>
    <w:rsid w:val="00FF71CA"/>
    <w:pPr>
      <w:ind w:left="360" w:firstLine="360"/>
    </w:pPr>
    <w:rPr>
      <w:rFonts w:ascii="Verdana" w:hAnsi="Verdana"/>
      <w:sz w:val="20"/>
    </w:rPr>
  </w:style>
  <w:style w:type="character" w:customStyle="1" w:styleId="Platteteksteersteinspringing2Char">
    <w:name w:val="Platte tekst eerste inspringing 2 Char"/>
    <w:basedOn w:val="PlattetekstinspringenChar"/>
    <w:link w:val="Platteteksteersteinspringing2"/>
    <w:rsid w:val="00FF71CA"/>
    <w:rPr>
      <w:rFonts w:ascii="Verdana" w:hAnsi="Verdana"/>
      <w:sz w:val="22"/>
      <w:lang w:val="nl-NL" w:eastAsia="nl-NL"/>
    </w:rPr>
  </w:style>
  <w:style w:type="paragraph" w:customStyle="1" w:styleId="gmail-western">
    <w:name w:val="gmail-western"/>
    <w:basedOn w:val="Standaard"/>
    <w:uiPriority w:val="99"/>
    <w:rsid w:val="00ED71AF"/>
    <w:pPr>
      <w:spacing w:before="100" w:beforeAutospacing="1" w:after="100" w:afterAutospacing="1"/>
    </w:pPr>
    <w:rPr>
      <w:rFonts w:ascii="Times New Roman" w:hAnsi="Times New Roman"/>
      <w:sz w:val="24"/>
      <w:szCs w:val="24"/>
    </w:rPr>
  </w:style>
  <w:style w:type="paragraph" w:styleId="Revisie">
    <w:name w:val="Revision"/>
    <w:hidden/>
    <w:uiPriority w:val="99"/>
    <w:semiHidden/>
    <w:rsid w:val="007635A2"/>
    <w:rPr>
      <w:rFonts w:ascii="Verdana" w:hAnsi="Verdana"/>
      <w:lang w:val="nl-NL" w:eastAsia="nl-NL"/>
    </w:rPr>
  </w:style>
  <w:style w:type="paragraph" w:styleId="Tekstzonderopmaak">
    <w:name w:val="Plain Text"/>
    <w:basedOn w:val="Standaard"/>
    <w:link w:val="TekstzonderopmaakChar"/>
    <w:uiPriority w:val="99"/>
    <w:unhideWhenUsed/>
    <w:rsid w:val="00C4671F"/>
    <w:rPr>
      <w:rFonts w:ascii="Calibri" w:hAnsi="Calibri"/>
      <w:szCs w:val="21"/>
    </w:rPr>
  </w:style>
  <w:style w:type="character" w:customStyle="1" w:styleId="TekstzonderopmaakChar">
    <w:name w:val="Tekst zonder opmaak Char"/>
    <w:basedOn w:val="Standaardalinea-lettertype"/>
    <w:link w:val="Tekstzonderopmaak"/>
    <w:uiPriority w:val="99"/>
    <w:rsid w:val="00C4671F"/>
    <w:rPr>
      <w:rFonts w:ascii="Calibri" w:eastAsiaTheme="minorHAnsi" w:hAnsi="Calibri" w:cstheme="minorBidi"/>
      <w:sz w:val="22"/>
      <w:szCs w:val="21"/>
      <w:lang w:val="nl-NL"/>
    </w:rPr>
  </w:style>
  <w:style w:type="character" w:styleId="Tekstvantijdelijkeaanduiding">
    <w:name w:val="Placeholder Text"/>
    <w:basedOn w:val="Standaardalinea-lettertype"/>
    <w:uiPriority w:val="99"/>
    <w:semiHidden/>
    <w:rsid w:val="00E005A4"/>
    <w:rPr>
      <w:color w:val="808080"/>
    </w:rPr>
  </w:style>
  <w:style w:type="paragraph" w:customStyle="1" w:styleId="Bijlagen">
    <w:name w:val="Bijlagen"/>
    <w:basedOn w:val="Standaard"/>
    <w:link w:val="BijlagenChar"/>
    <w:qFormat/>
    <w:rsid w:val="00DD0F99"/>
    <w:pPr>
      <w:spacing w:before="120" w:after="20" w:line="276" w:lineRule="auto"/>
    </w:pPr>
    <w:rPr>
      <w:b/>
      <w:sz w:val="20"/>
    </w:rPr>
  </w:style>
  <w:style w:type="character" w:customStyle="1" w:styleId="BijlagenChar">
    <w:name w:val="Bijlagen Char"/>
    <w:basedOn w:val="Standaardalinea-lettertype"/>
    <w:link w:val="Bijlagen"/>
    <w:rsid w:val="00DD0F99"/>
    <w:rPr>
      <w:rFonts w:ascii="Verdana" w:hAnsi="Verdana"/>
      <w:b/>
      <w:lang w:val="nl-NL" w:eastAsia="nl-NL"/>
    </w:rPr>
  </w:style>
  <w:style w:type="paragraph" w:customStyle="1" w:styleId="Ondertitel1">
    <w:name w:val="Ondertitel1"/>
    <w:basedOn w:val="Standaard"/>
    <w:next w:val="Standaard"/>
    <w:rsid w:val="000A6ABB"/>
    <w:pPr>
      <w:spacing w:line="320" w:lineRule="atLeast"/>
      <w:outlineLvl w:val="1"/>
    </w:pPr>
    <w:rPr>
      <w:sz w:val="24"/>
      <w:szCs w:val="24"/>
    </w:rPr>
  </w:style>
  <w:style w:type="paragraph" w:customStyle="1" w:styleId="Stijl1">
    <w:name w:val="Stijl1"/>
    <w:basedOn w:val="Standaard"/>
    <w:link w:val="Stijl1Char"/>
    <w:rsid w:val="00E40307"/>
    <w:pPr>
      <w:spacing w:before="120" w:after="120"/>
    </w:pPr>
    <w:rPr>
      <w:rFonts w:asciiTheme="majorHAnsi" w:hAnsiTheme="majorHAnsi" w:cstheme="majorHAnsi"/>
      <w:i/>
      <w:color w:val="4BACC6" w:themeColor="accent5"/>
      <w:szCs w:val="18"/>
    </w:rPr>
  </w:style>
  <w:style w:type="character" w:customStyle="1" w:styleId="Stijl1Char">
    <w:name w:val="Stijl1 Char"/>
    <w:basedOn w:val="Standaardalinea-lettertype"/>
    <w:link w:val="Stijl1"/>
    <w:rsid w:val="00E40307"/>
    <w:rPr>
      <w:rFonts w:asciiTheme="majorHAnsi" w:eastAsiaTheme="minorHAnsi" w:hAnsiTheme="majorHAnsi" w:cstheme="majorHAnsi"/>
      <w:i/>
      <w:color w:val="4BACC6" w:themeColor="accent5"/>
      <w:sz w:val="18"/>
      <w:szCs w:val="18"/>
      <w:lang w:val="nl-NL"/>
    </w:rPr>
  </w:style>
  <w:style w:type="paragraph" w:customStyle="1" w:styleId="Verdana9kop4">
    <w:name w:val="Verdana 9 kop 4"/>
    <w:basedOn w:val="Kop4"/>
    <w:link w:val="Verdana9kop4Char"/>
    <w:rsid w:val="00E40307"/>
    <w:pPr>
      <w:ind w:left="2141"/>
    </w:pPr>
  </w:style>
  <w:style w:type="character" w:customStyle="1" w:styleId="Verdana9kop4Char">
    <w:name w:val="Verdana 9 kop 4 Char"/>
    <w:basedOn w:val="Kop4Char"/>
    <w:link w:val="Verdana9kop4"/>
    <w:rsid w:val="00E40307"/>
    <w:rPr>
      <w:rFonts w:ascii="Verdana" w:eastAsiaTheme="majorEastAsia" w:hAnsi="Verdana" w:cstheme="majorBidi"/>
      <w:b/>
      <w:bCs/>
      <w:iCs/>
      <w:color w:val="000000" w:themeColor="text1"/>
      <w:sz w:val="18"/>
    </w:rPr>
  </w:style>
  <w:style w:type="paragraph" w:customStyle="1" w:styleId="Stijl2">
    <w:name w:val="Stijl2"/>
    <w:basedOn w:val="Verdana9kop4"/>
    <w:link w:val="Stijl2Char"/>
    <w:rsid w:val="00E40307"/>
    <w:rPr>
      <w:rFonts w:ascii="Arial" w:hAnsi="Arial" w:cs="Arial"/>
    </w:rPr>
  </w:style>
  <w:style w:type="character" w:customStyle="1" w:styleId="Stijl2Char">
    <w:name w:val="Stijl2 Char"/>
    <w:basedOn w:val="Verdana9kop4Char"/>
    <w:link w:val="Stijl2"/>
    <w:rsid w:val="00E40307"/>
    <w:rPr>
      <w:rFonts w:ascii="Arial" w:eastAsiaTheme="majorEastAsia" w:hAnsi="Arial" w:cs="Arial"/>
      <w:b/>
      <w:bCs/>
      <w:iCs/>
      <w:color w:val="000000" w:themeColor="text1"/>
      <w:sz w:val="18"/>
    </w:rPr>
  </w:style>
  <w:style w:type="paragraph" w:customStyle="1" w:styleId="Stijl3">
    <w:name w:val="Stijl3"/>
    <w:basedOn w:val="Standaard"/>
    <w:link w:val="Stijl3Char"/>
    <w:rsid w:val="00E40307"/>
    <w:rPr>
      <w:rFonts w:cstheme="minorHAnsi"/>
      <w:b/>
      <w:iCs/>
      <w:szCs w:val="18"/>
    </w:rPr>
  </w:style>
  <w:style w:type="character" w:customStyle="1" w:styleId="Stijl3Char">
    <w:name w:val="Stijl3 Char"/>
    <w:basedOn w:val="Standaardalinea-lettertype"/>
    <w:link w:val="Stijl3"/>
    <w:rsid w:val="00E40307"/>
    <w:rPr>
      <w:rFonts w:ascii="Verdana" w:hAnsi="Verdana" w:cstheme="minorHAnsi"/>
      <w:b/>
      <w:iCs/>
      <w:sz w:val="18"/>
      <w:szCs w:val="18"/>
      <w:lang w:val="nl-NL" w:eastAsia="nl-NL"/>
    </w:rPr>
  </w:style>
  <w:style w:type="paragraph" w:customStyle="1" w:styleId="Blokregelprijzenboek">
    <w:name w:val="Blokregel prijzenboek"/>
    <w:basedOn w:val="Standaard"/>
    <w:link w:val="BlokregelprijzenboekChar"/>
    <w:qFormat/>
    <w:rsid w:val="00E40307"/>
    <w:pPr>
      <w:spacing w:line="276" w:lineRule="auto"/>
    </w:pPr>
    <w:rPr>
      <w:u w:val="single"/>
    </w:rPr>
  </w:style>
  <w:style w:type="character" w:customStyle="1" w:styleId="BlokregelprijzenboekChar">
    <w:name w:val="Blokregel prijzenboek Char"/>
    <w:basedOn w:val="Standaardalinea-lettertype"/>
    <w:link w:val="Blokregelprijzenboek"/>
    <w:rsid w:val="00E40307"/>
    <w:rPr>
      <w:rFonts w:ascii="Verdana" w:hAnsi="Verdana"/>
      <w:sz w:val="18"/>
      <w:u w:val="single"/>
      <w:lang w:val="nl-NL" w:eastAsia="nl-NL"/>
    </w:rPr>
  </w:style>
  <w:style w:type="paragraph" w:customStyle="1" w:styleId="Kop1znr">
    <w:name w:val="Kop 1 z.nr."/>
    <w:basedOn w:val="Kop1"/>
    <w:next w:val="Standaard"/>
    <w:qFormat/>
    <w:rsid w:val="00602F67"/>
    <w:pPr>
      <w:numPr>
        <w:numId w:val="0"/>
      </w:numPr>
    </w:pPr>
  </w:style>
  <w:style w:type="paragraph" w:customStyle="1" w:styleId="RapportNiveau2">
    <w:name w:val="Rapport_Niveau_2"/>
    <w:basedOn w:val="Standaard"/>
    <w:next w:val="Standaard"/>
    <w:rsid w:val="007127B0"/>
    <w:pPr>
      <w:numPr>
        <w:ilvl w:val="1"/>
        <w:numId w:val="9"/>
      </w:numPr>
      <w:spacing w:line="240" w:lineRule="exact"/>
    </w:pPr>
    <w:rPr>
      <w:rFonts w:eastAsiaTheme="majorEastAsia" w:cstheme="majorBidi"/>
      <w:b/>
      <w:color w:val="000000"/>
      <w:szCs w:val="18"/>
      <w:lang w:bidi="en-US"/>
    </w:rPr>
  </w:style>
  <w:style w:type="paragraph" w:customStyle="1" w:styleId="RapportNiveau3">
    <w:name w:val="Rapport_Niveau_3"/>
    <w:basedOn w:val="Standaard"/>
    <w:next w:val="Standaard"/>
    <w:rsid w:val="007127B0"/>
    <w:pPr>
      <w:numPr>
        <w:ilvl w:val="2"/>
        <w:numId w:val="9"/>
      </w:numPr>
      <w:spacing w:line="240" w:lineRule="exact"/>
    </w:pPr>
    <w:rPr>
      <w:rFonts w:eastAsiaTheme="majorEastAsia" w:cstheme="majorBidi"/>
      <w:i/>
      <w:color w:val="000000"/>
      <w:szCs w:val="18"/>
      <w:lang w:bidi="en-US"/>
    </w:rPr>
  </w:style>
  <w:style w:type="paragraph" w:customStyle="1" w:styleId="RapportNiveau4">
    <w:name w:val="Rapport_Niveau_4"/>
    <w:basedOn w:val="Standaard"/>
    <w:next w:val="Standaard"/>
    <w:rsid w:val="007127B0"/>
    <w:pPr>
      <w:numPr>
        <w:ilvl w:val="3"/>
        <w:numId w:val="9"/>
      </w:numPr>
      <w:spacing w:line="240" w:lineRule="exact"/>
    </w:pPr>
    <w:rPr>
      <w:rFonts w:eastAsiaTheme="majorEastAsia" w:cstheme="majorBidi"/>
      <w:color w:val="000000"/>
      <w:szCs w:val="18"/>
      <w:lang w:bidi="en-US"/>
    </w:rPr>
  </w:style>
  <w:style w:type="paragraph" w:customStyle="1" w:styleId="RapportNiveau5">
    <w:name w:val="Rapport_Niveau_5"/>
    <w:basedOn w:val="Standaard"/>
    <w:next w:val="Standaard"/>
    <w:rsid w:val="007127B0"/>
    <w:pPr>
      <w:numPr>
        <w:ilvl w:val="4"/>
        <w:numId w:val="9"/>
      </w:numPr>
      <w:spacing w:line="240" w:lineRule="exact"/>
    </w:pPr>
    <w:rPr>
      <w:rFonts w:eastAsiaTheme="majorEastAsia" w:cstheme="majorBidi"/>
      <w:color w:val="000000"/>
      <w:szCs w:val="18"/>
      <w:lang w:bidi="en-US"/>
    </w:rPr>
  </w:style>
  <w:style w:type="paragraph" w:customStyle="1" w:styleId="DWAopsomming">
    <w:name w:val="DWAopsomming"/>
    <w:locked/>
    <w:rsid w:val="00E40307"/>
    <w:pPr>
      <w:numPr>
        <w:numId w:val="10"/>
      </w:numPr>
    </w:pPr>
    <w:rPr>
      <w:rFonts w:ascii="Arial" w:hAnsi="Arial"/>
      <w:lang w:val="nl-NL"/>
    </w:rPr>
  </w:style>
  <w:style w:type="table" w:customStyle="1" w:styleId="DWATabel2010">
    <w:name w:val="DWATabel (2010)"/>
    <w:basedOn w:val="Standaardtabel"/>
    <w:uiPriority w:val="99"/>
    <w:locked/>
    <w:rsid w:val="00272B0F"/>
    <w:rPr>
      <w:rFonts w:ascii="Arial" w:hAnsi="Arial"/>
      <w:sz w:val="16"/>
      <w:lang w:val="nl-NL"/>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wordWrap/>
        <w:spacing w:beforeLines="0" w:before="40" w:beforeAutospacing="0"/>
      </w:pPr>
      <w:rPr>
        <w:rFonts w:ascii="Arial" w:hAnsi="Arial"/>
        <w:b/>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99E2FF"/>
        <w:tcMar>
          <w:top w:w="0" w:type="dxa"/>
          <w:left w:w="108" w:type="dxa"/>
          <w:bottom w:w="57" w:type="dxa"/>
          <w:right w:w="108" w:type="dxa"/>
        </w:tcMar>
      </w:tcPr>
    </w:tblStylePr>
  </w:style>
  <w:style w:type="character" w:customStyle="1" w:styleId="Onopgelostemelding1">
    <w:name w:val="Onopgeloste melding1"/>
    <w:basedOn w:val="Standaardalinea-lettertype"/>
    <w:uiPriority w:val="99"/>
    <w:semiHidden/>
    <w:unhideWhenUsed/>
    <w:rsid w:val="00D25114"/>
    <w:rPr>
      <w:color w:val="605E5C"/>
      <w:shd w:val="clear" w:color="auto" w:fill="E1DFDD"/>
    </w:rPr>
  </w:style>
  <w:style w:type="paragraph" w:customStyle="1" w:styleId="Pa8">
    <w:name w:val="Pa8"/>
    <w:basedOn w:val="Default"/>
    <w:next w:val="Default"/>
    <w:uiPriority w:val="99"/>
    <w:rsid w:val="008A3A38"/>
    <w:pPr>
      <w:spacing w:line="201" w:lineRule="atLeast"/>
    </w:pPr>
    <w:rPr>
      <w:rFonts w:ascii="M+ 1c" w:hAnsi="M+ 1c" w:cs="Times New Roman"/>
      <w:color w:val="auto"/>
      <w:lang w:eastAsia="en-US"/>
    </w:rPr>
  </w:style>
  <w:style w:type="character" w:customStyle="1" w:styleId="Onopgelostemelding2">
    <w:name w:val="Onopgeloste melding2"/>
    <w:basedOn w:val="Standaardalinea-lettertype"/>
    <w:uiPriority w:val="99"/>
    <w:semiHidden/>
    <w:unhideWhenUsed/>
    <w:rsid w:val="00524AFD"/>
    <w:rPr>
      <w:color w:val="605E5C"/>
      <w:shd w:val="clear" w:color="auto" w:fill="E1DFDD"/>
    </w:rPr>
  </w:style>
  <w:style w:type="character" w:customStyle="1" w:styleId="Onopgelostemelding3">
    <w:name w:val="Onopgeloste melding3"/>
    <w:basedOn w:val="Standaardalinea-lettertype"/>
    <w:uiPriority w:val="99"/>
    <w:semiHidden/>
    <w:unhideWhenUsed/>
    <w:rsid w:val="0090622E"/>
    <w:rPr>
      <w:color w:val="605E5C"/>
      <w:shd w:val="clear" w:color="auto" w:fill="E1DFDD"/>
    </w:rPr>
  </w:style>
  <w:style w:type="character" w:customStyle="1" w:styleId="StijlVetAchtergrond1">
    <w:name w:val="Stijl Vet Achtergrond 1"/>
    <w:basedOn w:val="Standaardalinea-lettertype"/>
    <w:rsid w:val="00471632"/>
    <w:rPr>
      <w:b/>
      <w:bCs/>
      <w:color w:val="auto"/>
    </w:rPr>
  </w:style>
  <w:style w:type="paragraph" w:customStyle="1" w:styleId="Stijl4">
    <w:name w:val="Stijl4"/>
    <w:basedOn w:val="Inhopg1"/>
    <w:rsid w:val="00B344E2"/>
    <w:rPr>
      <w:sz w:val="22"/>
    </w:rPr>
  </w:style>
  <w:style w:type="character" w:customStyle="1" w:styleId="VoettekstChar">
    <w:name w:val="Voettekst Char"/>
    <w:basedOn w:val="Standaardalinea-lettertype"/>
    <w:link w:val="Voettekst"/>
    <w:uiPriority w:val="99"/>
    <w:rsid w:val="00E9056B"/>
    <w:rPr>
      <w:rFonts w:ascii="Verdana" w:hAnsi="Verdana"/>
      <w:sz w:val="18"/>
      <w:lang w:val="nl-NL" w:eastAsia="nl-NL"/>
    </w:rPr>
  </w:style>
  <w:style w:type="character" w:customStyle="1" w:styleId="Onopgelostemelding4">
    <w:name w:val="Onopgeloste melding4"/>
    <w:basedOn w:val="Standaardalinea-lettertype"/>
    <w:uiPriority w:val="99"/>
    <w:semiHidden/>
    <w:unhideWhenUsed/>
    <w:rsid w:val="002A43D1"/>
    <w:rPr>
      <w:color w:val="605E5C"/>
      <w:shd w:val="clear" w:color="auto" w:fill="E1DFDD"/>
    </w:rPr>
  </w:style>
  <w:style w:type="character" w:customStyle="1" w:styleId="UnresolvedMention">
    <w:name w:val="Unresolved Mention"/>
    <w:basedOn w:val="Standaardalinea-lettertype"/>
    <w:uiPriority w:val="99"/>
    <w:semiHidden/>
    <w:unhideWhenUsed/>
    <w:rsid w:val="004A40E7"/>
    <w:rPr>
      <w:color w:val="605E5C"/>
      <w:shd w:val="clear" w:color="auto" w:fill="E1DFDD"/>
    </w:rPr>
  </w:style>
  <w:style w:type="paragraph" w:customStyle="1" w:styleId="Agendapunt">
    <w:name w:val="Agendapunt"/>
    <w:basedOn w:val="Standaard"/>
    <w:next w:val="Standaard"/>
    <w:rsid w:val="00D94D20"/>
    <w:pPr>
      <w:numPr>
        <w:numId w:val="23"/>
      </w:numPr>
      <w:autoSpaceDN w:val="0"/>
      <w:spacing w:line="240" w:lineRule="exact"/>
      <w:textAlignment w:val="baseline"/>
    </w:pPr>
    <w:rPr>
      <w:rFonts w:eastAsia="DejaVu Sans" w:cs="Lohit Hindi"/>
      <w:b/>
      <w:color w:val="000000"/>
      <w:sz w:val="17"/>
      <w:szCs w:val="17"/>
    </w:rPr>
  </w:style>
  <w:style w:type="character" w:customStyle="1" w:styleId="Kop5Char">
    <w:name w:val="Kop 5 Char"/>
    <w:basedOn w:val="Standaardalinea-lettertype"/>
    <w:link w:val="Kop5"/>
    <w:uiPriority w:val="9"/>
    <w:rsid w:val="004106A9"/>
    <w:rPr>
      <w:rFonts w:ascii="Verdana" w:eastAsiaTheme="majorEastAsia" w:hAnsi="Verdana" w:cstheme="majorBidi"/>
      <w:b/>
      <w:bCs/>
      <w:color w:val="000000" w:themeColor="text1"/>
      <w:sz w:val="18"/>
    </w:rPr>
  </w:style>
  <w:style w:type="paragraph" w:styleId="Voetnoottekst">
    <w:name w:val="footnote text"/>
    <w:basedOn w:val="Standaard"/>
    <w:link w:val="VoetnoottekstChar"/>
    <w:uiPriority w:val="99"/>
    <w:semiHidden/>
    <w:unhideWhenUsed/>
    <w:rsid w:val="00FB21B2"/>
    <w:rPr>
      <w:rFonts w:ascii="Arial" w:hAnsi="Arial"/>
    </w:rPr>
  </w:style>
  <w:style w:type="character" w:customStyle="1" w:styleId="VoetnoottekstChar">
    <w:name w:val="Voetnoottekst Char"/>
    <w:basedOn w:val="Standaardalinea-lettertype"/>
    <w:link w:val="Voetnoottekst"/>
    <w:uiPriority w:val="99"/>
    <w:semiHidden/>
    <w:rsid w:val="00FB21B2"/>
    <w:rPr>
      <w:rFonts w:ascii="Arial" w:hAnsi="Arial"/>
      <w:sz w:val="18"/>
      <w:lang w:val="nl-NL" w:eastAsia="nl-NL"/>
    </w:rPr>
  </w:style>
  <w:style w:type="character" w:styleId="Voetnootmarkering">
    <w:name w:val="footnote reference"/>
    <w:basedOn w:val="Standaardalinea-lettertype"/>
    <w:uiPriority w:val="99"/>
    <w:semiHidden/>
    <w:unhideWhenUsed/>
    <w:rsid w:val="00FB21B2"/>
    <w:rPr>
      <w:vertAlign w:val="superscript"/>
    </w:rPr>
  </w:style>
  <w:style w:type="character" w:customStyle="1" w:styleId="Plattetekstinspringen3Char">
    <w:name w:val="Platte tekst inspringen 3 Char"/>
    <w:basedOn w:val="Standaardalinea-lettertype"/>
    <w:link w:val="Plattetekstinspringen3"/>
    <w:rsid w:val="00AF2081"/>
    <w:rPr>
      <w:rFonts w:ascii="Verdana" w:hAnsi="Verdana"/>
      <w:sz w:val="16"/>
      <w:szCs w:val="16"/>
      <w:lang w:val="nl-NL" w:eastAsia="nl-NL"/>
    </w:rPr>
  </w:style>
  <w:style w:type="character" w:customStyle="1" w:styleId="mw-headline">
    <w:name w:val="mw-headline"/>
    <w:basedOn w:val="Standaardalinea-lettertype"/>
  </w:style>
  <w:style w:type="paragraph" w:customStyle="1" w:styleId="Kopie6">
    <w:name w:val="Kopie 6"/>
    <w:basedOn w:val="Kop5"/>
    <w:qFormat/>
    <w:rsid w:val="006C2BF1"/>
    <w:pPr>
      <w:numPr>
        <w:ilvl w:val="0"/>
        <w:numId w:val="0"/>
      </w:numPr>
      <w:ind w:left="425" w:hanging="4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7504">
      <w:bodyDiv w:val="1"/>
      <w:marLeft w:val="0"/>
      <w:marRight w:val="0"/>
      <w:marTop w:val="0"/>
      <w:marBottom w:val="0"/>
      <w:divBdr>
        <w:top w:val="none" w:sz="0" w:space="0" w:color="auto"/>
        <w:left w:val="none" w:sz="0" w:space="0" w:color="auto"/>
        <w:bottom w:val="none" w:sz="0" w:space="0" w:color="auto"/>
        <w:right w:val="none" w:sz="0" w:space="0" w:color="auto"/>
      </w:divBdr>
    </w:div>
    <w:div w:id="45491869">
      <w:bodyDiv w:val="1"/>
      <w:marLeft w:val="0"/>
      <w:marRight w:val="0"/>
      <w:marTop w:val="0"/>
      <w:marBottom w:val="0"/>
      <w:divBdr>
        <w:top w:val="none" w:sz="0" w:space="0" w:color="auto"/>
        <w:left w:val="none" w:sz="0" w:space="0" w:color="auto"/>
        <w:bottom w:val="none" w:sz="0" w:space="0" w:color="auto"/>
        <w:right w:val="none" w:sz="0" w:space="0" w:color="auto"/>
      </w:divBdr>
    </w:div>
    <w:div w:id="52242015">
      <w:bodyDiv w:val="1"/>
      <w:marLeft w:val="0"/>
      <w:marRight w:val="0"/>
      <w:marTop w:val="0"/>
      <w:marBottom w:val="0"/>
      <w:divBdr>
        <w:top w:val="none" w:sz="0" w:space="0" w:color="auto"/>
        <w:left w:val="none" w:sz="0" w:space="0" w:color="auto"/>
        <w:bottom w:val="none" w:sz="0" w:space="0" w:color="auto"/>
        <w:right w:val="none" w:sz="0" w:space="0" w:color="auto"/>
      </w:divBdr>
    </w:div>
    <w:div w:id="63797760">
      <w:bodyDiv w:val="1"/>
      <w:marLeft w:val="0"/>
      <w:marRight w:val="0"/>
      <w:marTop w:val="0"/>
      <w:marBottom w:val="0"/>
      <w:divBdr>
        <w:top w:val="none" w:sz="0" w:space="0" w:color="auto"/>
        <w:left w:val="none" w:sz="0" w:space="0" w:color="auto"/>
        <w:bottom w:val="none" w:sz="0" w:space="0" w:color="auto"/>
        <w:right w:val="none" w:sz="0" w:space="0" w:color="auto"/>
      </w:divBdr>
    </w:div>
    <w:div w:id="77214175">
      <w:bodyDiv w:val="1"/>
      <w:marLeft w:val="0"/>
      <w:marRight w:val="0"/>
      <w:marTop w:val="0"/>
      <w:marBottom w:val="0"/>
      <w:divBdr>
        <w:top w:val="none" w:sz="0" w:space="0" w:color="auto"/>
        <w:left w:val="none" w:sz="0" w:space="0" w:color="auto"/>
        <w:bottom w:val="none" w:sz="0" w:space="0" w:color="auto"/>
        <w:right w:val="none" w:sz="0" w:space="0" w:color="auto"/>
      </w:divBdr>
    </w:div>
    <w:div w:id="86776232">
      <w:bodyDiv w:val="1"/>
      <w:marLeft w:val="0"/>
      <w:marRight w:val="0"/>
      <w:marTop w:val="0"/>
      <w:marBottom w:val="0"/>
      <w:divBdr>
        <w:top w:val="none" w:sz="0" w:space="0" w:color="auto"/>
        <w:left w:val="none" w:sz="0" w:space="0" w:color="auto"/>
        <w:bottom w:val="none" w:sz="0" w:space="0" w:color="auto"/>
        <w:right w:val="none" w:sz="0" w:space="0" w:color="auto"/>
      </w:divBdr>
    </w:div>
    <w:div w:id="127170850">
      <w:bodyDiv w:val="1"/>
      <w:marLeft w:val="0"/>
      <w:marRight w:val="0"/>
      <w:marTop w:val="0"/>
      <w:marBottom w:val="0"/>
      <w:divBdr>
        <w:top w:val="none" w:sz="0" w:space="0" w:color="auto"/>
        <w:left w:val="none" w:sz="0" w:space="0" w:color="auto"/>
        <w:bottom w:val="none" w:sz="0" w:space="0" w:color="auto"/>
        <w:right w:val="none" w:sz="0" w:space="0" w:color="auto"/>
      </w:divBdr>
    </w:div>
    <w:div w:id="190848027">
      <w:bodyDiv w:val="1"/>
      <w:marLeft w:val="0"/>
      <w:marRight w:val="0"/>
      <w:marTop w:val="0"/>
      <w:marBottom w:val="0"/>
      <w:divBdr>
        <w:top w:val="none" w:sz="0" w:space="0" w:color="auto"/>
        <w:left w:val="none" w:sz="0" w:space="0" w:color="auto"/>
        <w:bottom w:val="none" w:sz="0" w:space="0" w:color="auto"/>
        <w:right w:val="none" w:sz="0" w:space="0" w:color="auto"/>
      </w:divBdr>
    </w:div>
    <w:div w:id="192348325">
      <w:bodyDiv w:val="1"/>
      <w:marLeft w:val="0"/>
      <w:marRight w:val="0"/>
      <w:marTop w:val="0"/>
      <w:marBottom w:val="0"/>
      <w:divBdr>
        <w:top w:val="none" w:sz="0" w:space="0" w:color="auto"/>
        <w:left w:val="none" w:sz="0" w:space="0" w:color="auto"/>
        <w:bottom w:val="none" w:sz="0" w:space="0" w:color="auto"/>
        <w:right w:val="none" w:sz="0" w:space="0" w:color="auto"/>
      </w:divBdr>
    </w:div>
    <w:div w:id="194463801">
      <w:bodyDiv w:val="1"/>
      <w:marLeft w:val="0"/>
      <w:marRight w:val="0"/>
      <w:marTop w:val="0"/>
      <w:marBottom w:val="0"/>
      <w:divBdr>
        <w:top w:val="none" w:sz="0" w:space="0" w:color="auto"/>
        <w:left w:val="none" w:sz="0" w:space="0" w:color="auto"/>
        <w:bottom w:val="none" w:sz="0" w:space="0" w:color="auto"/>
        <w:right w:val="none" w:sz="0" w:space="0" w:color="auto"/>
      </w:divBdr>
    </w:div>
    <w:div w:id="195772187">
      <w:bodyDiv w:val="1"/>
      <w:marLeft w:val="0"/>
      <w:marRight w:val="0"/>
      <w:marTop w:val="0"/>
      <w:marBottom w:val="0"/>
      <w:divBdr>
        <w:top w:val="none" w:sz="0" w:space="0" w:color="auto"/>
        <w:left w:val="none" w:sz="0" w:space="0" w:color="auto"/>
        <w:bottom w:val="none" w:sz="0" w:space="0" w:color="auto"/>
        <w:right w:val="none" w:sz="0" w:space="0" w:color="auto"/>
      </w:divBdr>
    </w:div>
    <w:div w:id="210270434">
      <w:bodyDiv w:val="1"/>
      <w:marLeft w:val="0"/>
      <w:marRight w:val="0"/>
      <w:marTop w:val="0"/>
      <w:marBottom w:val="0"/>
      <w:divBdr>
        <w:top w:val="none" w:sz="0" w:space="0" w:color="auto"/>
        <w:left w:val="none" w:sz="0" w:space="0" w:color="auto"/>
        <w:bottom w:val="none" w:sz="0" w:space="0" w:color="auto"/>
        <w:right w:val="none" w:sz="0" w:space="0" w:color="auto"/>
      </w:divBdr>
    </w:div>
    <w:div w:id="226693080">
      <w:bodyDiv w:val="1"/>
      <w:marLeft w:val="0"/>
      <w:marRight w:val="0"/>
      <w:marTop w:val="0"/>
      <w:marBottom w:val="0"/>
      <w:divBdr>
        <w:top w:val="none" w:sz="0" w:space="0" w:color="auto"/>
        <w:left w:val="none" w:sz="0" w:space="0" w:color="auto"/>
        <w:bottom w:val="none" w:sz="0" w:space="0" w:color="auto"/>
        <w:right w:val="none" w:sz="0" w:space="0" w:color="auto"/>
      </w:divBdr>
    </w:div>
    <w:div w:id="250089637">
      <w:bodyDiv w:val="1"/>
      <w:marLeft w:val="0"/>
      <w:marRight w:val="0"/>
      <w:marTop w:val="0"/>
      <w:marBottom w:val="0"/>
      <w:divBdr>
        <w:top w:val="none" w:sz="0" w:space="0" w:color="auto"/>
        <w:left w:val="none" w:sz="0" w:space="0" w:color="auto"/>
        <w:bottom w:val="none" w:sz="0" w:space="0" w:color="auto"/>
        <w:right w:val="none" w:sz="0" w:space="0" w:color="auto"/>
      </w:divBdr>
    </w:div>
    <w:div w:id="272716768">
      <w:bodyDiv w:val="1"/>
      <w:marLeft w:val="0"/>
      <w:marRight w:val="0"/>
      <w:marTop w:val="0"/>
      <w:marBottom w:val="0"/>
      <w:divBdr>
        <w:top w:val="none" w:sz="0" w:space="0" w:color="auto"/>
        <w:left w:val="none" w:sz="0" w:space="0" w:color="auto"/>
        <w:bottom w:val="none" w:sz="0" w:space="0" w:color="auto"/>
        <w:right w:val="none" w:sz="0" w:space="0" w:color="auto"/>
      </w:divBdr>
    </w:div>
    <w:div w:id="330764099">
      <w:bodyDiv w:val="1"/>
      <w:marLeft w:val="0"/>
      <w:marRight w:val="0"/>
      <w:marTop w:val="0"/>
      <w:marBottom w:val="0"/>
      <w:divBdr>
        <w:top w:val="none" w:sz="0" w:space="0" w:color="auto"/>
        <w:left w:val="none" w:sz="0" w:space="0" w:color="auto"/>
        <w:bottom w:val="none" w:sz="0" w:space="0" w:color="auto"/>
        <w:right w:val="none" w:sz="0" w:space="0" w:color="auto"/>
      </w:divBdr>
    </w:div>
    <w:div w:id="344524565">
      <w:bodyDiv w:val="1"/>
      <w:marLeft w:val="0"/>
      <w:marRight w:val="0"/>
      <w:marTop w:val="0"/>
      <w:marBottom w:val="0"/>
      <w:divBdr>
        <w:top w:val="none" w:sz="0" w:space="0" w:color="auto"/>
        <w:left w:val="none" w:sz="0" w:space="0" w:color="auto"/>
        <w:bottom w:val="none" w:sz="0" w:space="0" w:color="auto"/>
        <w:right w:val="none" w:sz="0" w:space="0" w:color="auto"/>
      </w:divBdr>
    </w:div>
    <w:div w:id="358512805">
      <w:bodyDiv w:val="1"/>
      <w:marLeft w:val="0"/>
      <w:marRight w:val="0"/>
      <w:marTop w:val="0"/>
      <w:marBottom w:val="0"/>
      <w:divBdr>
        <w:top w:val="none" w:sz="0" w:space="0" w:color="auto"/>
        <w:left w:val="none" w:sz="0" w:space="0" w:color="auto"/>
        <w:bottom w:val="none" w:sz="0" w:space="0" w:color="auto"/>
        <w:right w:val="none" w:sz="0" w:space="0" w:color="auto"/>
      </w:divBdr>
    </w:div>
    <w:div w:id="360208141">
      <w:bodyDiv w:val="1"/>
      <w:marLeft w:val="0"/>
      <w:marRight w:val="0"/>
      <w:marTop w:val="0"/>
      <w:marBottom w:val="0"/>
      <w:divBdr>
        <w:top w:val="none" w:sz="0" w:space="0" w:color="auto"/>
        <w:left w:val="none" w:sz="0" w:space="0" w:color="auto"/>
        <w:bottom w:val="none" w:sz="0" w:space="0" w:color="auto"/>
        <w:right w:val="none" w:sz="0" w:space="0" w:color="auto"/>
      </w:divBdr>
    </w:div>
    <w:div w:id="370879916">
      <w:bodyDiv w:val="1"/>
      <w:marLeft w:val="0"/>
      <w:marRight w:val="0"/>
      <w:marTop w:val="0"/>
      <w:marBottom w:val="0"/>
      <w:divBdr>
        <w:top w:val="none" w:sz="0" w:space="0" w:color="auto"/>
        <w:left w:val="none" w:sz="0" w:space="0" w:color="auto"/>
        <w:bottom w:val="none" w:sz="0" w:space="0" w:color="auto"/>
        <w:right w:val="none" w:sz="0" w:space="0" w:color="auto"/>
      </w:divBdr>
    </w:div>
    <w:div w:id="471600644">
      <w:bodyDiv w:val="1"/>
      <w:marLeft w:val="0"/>
      <w:marRight w:val="0"/>
      <w:marTop w:val="0"/>
      <w:marBottom w:val="0"/>
      <w:divBdr>
        <w:top w:val="none" w:sz="0" w:space="0" w:color="auto"/>
        <w:left w:val="none" w:sz="0" w:space="0" w:color="auto"/>
        <w:bottom w:val="none" w:sz="0" w:space="0" w:color="auto"/>
        <w:right w:val="none" w:sz="0" w:space="0" w:color="auto"/>
      </w:divBdr>
    </w:div>
    <w:div w:id="527565932">
      <w:bodyDiv w:val="1"/>
      <w:marLeft w:val="0"/>
      <w:marRight w:val="0"/>
      <w:marTop w:val="0"/>
      <w:marBottom w:val="0"/>
      <w:divBdr>
        <w:top w:val="none" w:sz="0" w:space="0" w:color="auto"/>
        <w:left w:val="none" w:sz="0" w:space="0" w:color="auto"/>
        <w:bottom w:val="none" w:sz="0" w:space="0" w:color="auto"/>
        <w:right w:val="none" w:sz="0" w:space="0" w:color="auto"/>
      </w:divBdr>
    </w:div>
    <w:div w:id="544610197">
      <w:bodyDiv w:val="1"/>
      <w:marLeft w:val="0"/>
      <w:marRight w:val="0"/>
      <w:marTop w:val="0"/>
      <w:marBottom w:val="0"/>
      <w:divBdr>
        <w:top w:val="none" w:sz="0" w:space="0" w:color="auto"/>
        <w:left w:val="none" w:sz="0" w:space="0" w:color="auto"/>
        <w:bottom w:val="none" w:sz="0" w:space="0" w:color="auto"/>
        <w:right w:val="none" w:sz="0" w:space="0" w:color="auto"/>
      </w:divBdr>
    </w:div>
    <w:div w:id="555900830">
      <w:bodyDiv w:val="1"/>
      <w:marLeft w:val="0"/>
      <w:marRight w:val="0"/>
      <w:marTop w:val="0"/>
      <w:marBottom w:val="0"/>
      <w:divBdr>
        <w:top w:val="none" w:sz="0" w:space="0" w:color="auto"/>
        <w:left w:val="none" w:sz="0" w:space="0" w:color="auto"/>
        <w:bottom w:val="none" w:sz="0" w:space="0" w:color="auto"/>
        <w:right w:val="none" w:sz="0" w:space="0" w:color="auto"/>
      </w:divBdr>
    </w:div>
    <w:div w:id="587689983">
      <w:bodyDiv w:val="1"/>
      <w:marLeft w:val="0"/>
      <w:marRight w:val="0"/>
      <w:marTop w:val="0"/>
      <w:marBottom w:val="0"/>
      <w:divBdr>
        <w:top w:val="none" w:sz="0" w:space="0" w:color="auto"/>
        <w:left w:val="none" w:sz="0" w:space="0" w:color="auto"/>
        <w:bottom w:val="none" w:sz="0" w:space="0" w:color="auto"/>
        <w:right w:val="none" w:sz="0" w:space="0" w:color="auto"/>
      </w:divBdr>
    </w:div>
    <w:div w:id="590967079">
      <w:bodyDiv w:val="1"/>
      <w:marLeft w:val="0"/>
      <w:marRight w:val="0"/>
      <w:marTop w:val="0"/>
      <w:marBottom w:val="0"/>
      <w:divBdr>
        <w:top w:val="none" w:sz="0" w:space="0" w:color="auto"/>
        <w:left w:val="none" w:sz="0" w:space="0" w:color="auto"/>
        <w:bottom w:val="none" w:sz="0" w:space="0" w:color="auto"/>
        <w:right w:val="none" w:sz="0" w:space="0" w:color="auto"/>
      </w:divBdr>
    </w:div>
    <w:div w:id="596908858">
      <w:bodyDiv w:val="1"/>
      <w:marLeft w:val="0"/>
      <w:marRight w:val="0"/>
      <w:marTop w:val="0"/>
      <w:marBottom w:val="0"/>
      <w:divBdr>
        <w:top w:val="none" w:sz="0" w:space="0" w:color="auto"/>
        <w:left w:val="none" w:sz="0" w:space="0" w:color="auto"/>
        <w:bottom w:val="none" w:sz="0" w:space="0" w:color="auto"/>
        <w:right w:val="none" w:sz="0" w:space="0" w:color="auto"/>
      </w:divBdr>
    </w:div>
    <w:div w:id="626087948">
      <w:bodyDiv w:val="1"/>
      <w:marLeft w:val="0"/>
      <w:marRight w:val="0"/>
      <w:marTop w:val="0"/>
      <w:marBottom w:val="0"/>
      <w:divBdr>
        <w:top w:val="none" w:sz="0" w:space="0" w:color="auto"/>
        <w:left w:val="none" w:sz="0" w:space="0" w:color="auto"/>
        <w:bottom w:val="none" w:sz="0" w:space="0" w:color="auto"/>
        <w:right w:val="none" w:sz="0" w:space="0" w:color="auto"/>
      </w:divBdr>
    </w:div>
    <w:div w:id="648292354">
      <w:bodyDiv w:val="1"/>
      <w:marLeft w:val="0"/>
      <w:marRight w:val="0"/>
      <w:marTop w:val="0"/>
      <w:marBottom w:val="0"/>
      <w:divBdr>
        <w:top w:val="none" w:sz="0" w:space="0" w:color="auto"/>
        <w:left w:val="none" w:sz="0" w:space="0" w:color="auto"/>
        <w:bottom w:val="none" w:sz="0" w:space="0" w:color="auto"/>
        <w:right w:val="none" w:sz="0" w:space="0" w:color="auto"/>
      </w:divBdr>
    </w:div>
    <w:div w:id="661392960">
      <w:bodyDiv w:val="1"/>
      <w:marLeft w:val="0"/>
      <w:marRight w:val="0"/>
      <w:marTop w:val="0"/>
      <w:marBottom w:val="0"/>
      <w:divBdr>
        <w:top w:val="none" w:sz="0" w:space="0" w:color="auto"/>
        <w:left w:val="none" w:sz="0" w:space="0" w:color="auto"/>
        <w:bottom w:val="none" w:sz="0" w:space="0" w:color="auto"/>
        <w:right w:val="none" w:sz="0" w:space="0" w:color="auto"/>
      </w:divBdr>
    </w:div>
    <w:div w:id="673192464">
      <w:bodyDiv w:val="1"/>
      <w:marLeft w:val="0"/>
      <w:marRight w:val="0"/>
      <w:marTop w:val="0"/>
      <w:marBottom w:val="0"/>
      <w:divBdr>
        <w:top w:val="none" w:sz="0" w:space="0" w:color="auto"/>
        <w:left w:val="none" w:sz="0" w:space="0" w:color="auto"/>
        <w:bottom w:val="none" w:sz="0" w:space="0" w:color="auto"/>
        <w:right w:val="none" w:sz="0" w:space="0" w:color="auto"/>
      </w:divBdr>
    </w:div>
    <w:div w:id="708997823">
      <w:bodyDiv w:val="1"/>
      <w:marLeft w:val="0"/>
      <w:marRight w:val="0"/>
      <w:marTop w:val="0"/>
      <w:marBottom w:val="0"/>
      <w:divBdr>
        <w:top w:val="none" w:sz="0" w:space="0" w:color="auto"/>
        <w:left w:val="none" w:sz="0" w:space="0" w:color="auto"/>
        <w:bottom w:val="none" w:sz="0" w:space="0" w:color="auto"/>
        <w:right w:val="none" w:sz="0" w:space="0" w:color="auto"/>
      </w:divBdr>
    </w:div>
    <w:div w:id="714816447">
      <w:bodyDiv w:val="1"/>
      <w:marLeft w:val="0"/>
      <w:marRight w:val="0"/>
      <w:marTop w:val="0"/>
      <w:marBottom w:val="0"/>
      <w:divBdr>
        <w:top w:val="none" w:sz="0" w:space="0" w:color="auto"/>
        <w:left w:val="none" w:sz="0" w:space="0" w:color="auto"/>
        <w:bottom w:val="none" w:sz="0" w:space="0" w:color="auto"/>
        <w:right w:val="none" w:sz="0" w:space="0" w:color="auto"/>
      </w:divBdr>
    </w:div>
    <w:div w:id="749040016">
      <w:bodyDiv w:val="1"/>
      <w:marLeft w:val="0"/>
      <w:marRight w:val="0"/>
      <w:marTop w:val="0"/>
      <w:marBottom w:val="0"/>
      <w:divBdr>
        <w:top w:val="none" w:sz="0" w:space="0" w:color="auto"/>
        <w:left w:val="none" w:sz="0" w:space="0" w:color="auto"/>
        <w:bottom w:val="none" w:sz="0" w:space="0" w:color="auto"/>
        <w:right w:val="none" w:sz="0" w:space="0" w:color="auto"/>
      </w:divBdr>
    </w:div>
    <w:div w:id="755249669">
      <w:bodyDiv w:val="1"/>
      <w:marLeft w:val="0"/>
      <w:marRight w:val="0"/>
      <w:marTop w:val="0"/>
      <w:marBottom w:val="0"/>
      <w:divBdr>
        <w:top w:val="none" w:sz="0" w:space="0" w:color="auto"/>
        <w:left w:val="none" w:sz="0" w:space="0" w:color="auto"/>
        <w:bottom w:val="none" w:sz="0" w:space="0" w:color="auto"/>
        <w:right w:val="none" w:sz="0" w:space="0" w:color="auto"/>
      </w:divBdr>
    </w:div>
    <w:div w:id="780416209">
      <w:bodyDiv w:val="1"/>
      <w:marLeft w:val="0"/>
      <w:marRight w:val="0"/>
      <w:marTop w:val="0"/>
      <w:marBottom w:val="0"/>
      <w:divBdr>
        <w:top w:val="none" w:sz="0" w:space="0" w:color="auto"/>
        <w:left w:val="none" w:sz="0" w:space="0" w:color="auto"/>
        <w:bottom w:val="none" w:sz="0" w:space="0" w:color="auto"/>
        <w:right w:val="none" w:sz="0" w:space="0" w:color="auto"/>
      </w:divBdr>
    </w:div>
    <w:div w:id="876087836">
      <w:bodyDiv w:val="1"/>
      <w:marLeft w:val="0"/>
      <w:marRight w:val="0"/>
      <w:marTop w:val="0"/>
      <w:marBottom w:val="0"/>
      <w:divBdr>
        <w:top w:val="none" w:sz="0" w:space="0" w:color="auto"/>
        <w:left w:val="none" w:sz="0" w:space="0" w:color="auto"/>
        <w:bottom w:val="none" w:sz="0" w:space="0" w:color="auto"/>
        <w:right w:val="none" w:sz="0" w:space="0" w:color="auto"/>
      </w:divBdr>
    </w:div>
    <w:div w:id="919828068">
      <w:bodyDiv w:val="1"/>
      <w:marLeft w:val="0"/>
      <w:marRight w:val="0"/>
      <w:marTop w:val="0"/>
      <w:marBottom w:val="0"/>
      <w:divBdr>
        <w:top w:val="none" w:sz="0" w:space="0" w:color="auto"/>
        <w:left w:val="none" w:sz="0" w:space="0" w:color="auto"/>
        <w:bottom w:val="none" w:sz="0" w:space="0" w:color="auto"/>
        <w:right w:val="none" w:sz="0" w:space="0" w:color="auto"/>
      </w:divBdr>
    </w:div>
    <w:div w:id="956377577">
      <w:bodyDiv w:val="1"/>
      <w:marLeft w:val="0"/>
      <w:marRight w:val="0"/>
      <w:marTop w:val="0"/>
      <w:marBottom w:val="0"/>
      <w:divBdr>
        <w:top w:val="none" w:sz="0" w:space="0" w:color="auto"/>
        <w:left w:val="none" w:sz="0" w:space="0" w:color="auto"/>
        <w:bottom w:val="none" w:sz="0" w:space="0" w:color="auto"/>
        <w:right w:val="none" w:sz="0" w:space="0" w:color="auto"/>
      </w:divBdr>
    </w:div>
    <w:div w:id="995449831">
      <w:bodyDiv w:val="1"/>
      <w:marLeft w:val="0"/>
      <w:marRight w:val="0"/>
      <w:marTop w:val="0"/>
      <w:marBottom w:val="0"/>
      <w:divBdr>
        <w:top w:val="none" w:sz="0" w:space="0" w:color="auto"/>
        <w:left w:val="none" w:sz="0" w:space="0" w:color="auto"/>
        <w:bottom w:val="none" w:sz="0" w:space="0" w:color="auto"/>
        <w:right w:val="none" w:sz="0" w:space="0" w:color="auto"/>
      </w:divBdr>
    </w:div>
    <w:div w:id="1018971099">
      <w:bodyDiv w:val="1"/>
      <w:marLeft w:val="0"/>
      <w:marRight w:val="0"/>
      <w:marTop w:val="0"/>
      <w:marBottom w:val="0"/>
      <w:divBdr>
        <w:top w:val="none" w:sz="0" w:space="0" w:color="auto"/>
        <w:left w:val="none" w:sz="0" w:space="0" w:color="auto"/>
        <w:bottom w:val="none" w:sz="0" w:space="0" w:color="auto"/>
        <w:right w:val="none" w:sz="0" w:space="0" w:color="auto"/>
      </w:divBdr>
    </w:div>
    <w:div w:id="1049302584">
      <w:bodyDiv w:val="1"/>
      <w:marLeft w:val="0"/>
      <w:marRight w:val="0"/>
      <w:marTop w:val="0"/>
      <w:marBottom w:val="0"/>
      <w:divBdr>
        <w:top w:val="none" w:sz="0" w:space="0" w:color="auto"/>
        <w:left w:val="none" w:sz="0" w:space="0" w:color="auto"/>
        <w:bottom w:val="none" w:sz="0" w:space="0" w:color="auto"/>
        <w:right w:val="none" w:sz="0" w:space="0" w:color="auto"/>
      </w:divBdr>
    </w:div>
    <w:div w:id="1052536067">
      <w:bodyDiv w:val="1"/>
      <w:marLeft w:val="0"/>
      <w:marRight w:val="0"/>
      <w:marTop w:val="0"/>
      <w:marBottom w:val="0"/>
      <w:divBdr>
        <w:top w:val="none" w:sz="0" w:space="0" w:color="auto"/>
        <w:left w:val="none" w:sz="0" w:space="0" w:color="auto"/>
        <w:bottom w:val="none" w:sz="0" w:space="0" w:color="auto"/>
        <w:right w:val="none" w:sz="0" w:space="0" w:color="auto"/>
      </w:divBdr>
      <w:divsChild>
        <w:div w:id="556430666">
          <w:marLeft w:val="0"/>
          <w:marRight w:val="0"/>
          <w:marTop w:val="0"/>
          <w:marBottom w:val="0"/>
          <w:divBdr>
            <w:top w:val="none" w:sz="0" w:space="0" w:color="auto"/>
            <w:left w:val="none" w:sz="0" w:space="0" w:color="auto"/>
            <w:bottom w:val="none" w:sz="0" w:space="0" w:color="auto"/>
            <w:right w:val="none" w:sz="0" w:space="0" w:color="auto"/>
          </w:divBdr>
          <w:divsChild>
            <w:div w:id="1071999258">
              <w:marLeft w:val="-140"/>
              <w:marRight w:val="-140"/>
              <w:marTop w:val="0"/>
              <w:marBottom w:val="0"/>
              <w:divBdr>
                <w:top w:val="none" w:sz="0" w:space="0" w:color="auto"/>
                <w:left w:val="none" w:sz="0" w:space="0" w:color="auto"/>
                <w:bottom w:val="none" w:sz="0" w:space="0" w:color="auto"/>
                <w:right w:val="none" w:sz="0" w:space="0" w:color="auto"/>
              </w:divBdr>
              <w:divsChild>
                <w:div w:id="1122381946">
                  <w:marLeft w:val="0"/>
                  <w:marRight w:val="0"/>
                  <w:marTop w:val="0"/>
                  <w:marBottom w:val="0"/>
                  <w:divBdr>
                    <w:top w:val="none" w:sz="0" w:space="0" w:color="auto"/>
                    <w:left w:val="none" w:sz="0" w:space="0" w:color="auto"/>
                    <w:bottom w:val="none" w:sz="0" w:space="0" w:color="auto"/>
                    <w:right w:val="none" w:sz="0" w:space="0" w:color="auto"/>
                  </w:divBdr>
                  <w:divsChild>
                    <w:div w:id="901213377">
                      <w:marLeft w:val="0"/>
                      <w:marRight w:val="0"/>
                      <w:marTop w:val="0"/>
                      <w:marBottom w:val="0"/>
                      <w:divBdr>
                        <w:top w:val="none" w:sz="0" w:space="0" w:color="auto"/>
                        <w:left w:val="none" w:sz="0" w:space="0" w:color="auto"/>
                        <w:bottom w:val="none" w:sz="0" w:space="0" w:color="auto"/>
                        <w:right w:val="none" w:sz="0" w:space="0" w:color="auto"/>
                      </w:divBdr>
                      <w:divsChild>
                        <w:div w:id="761266935">
                          <w:marLeft w:val="0"/>
                          <w:marRight w:val="0"/>
                          <w:marTop w:val="0"/>
                          <w:marBottom w:val="0"/>
                          <w:divBdr>
                            <w:top w:val="none" w:sz="0" w:space="0" w:color="auto"/>
                            <w:left w:val="none" w:sz="0" w:space="0" w:color="auto"/>
                            <w:bottom w:val="none" w:sz="0" w:space="0" w:color="auto"/>
                            <w:right w:val="none" w:sz="0" w:space="0" w:color="auto"/>
                          </w:divBdr>
                          <w:divsChild>
                            <w:div w:id="134540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908292">
      <w:bodyDiv w:val="1"/>
      <w:marLeft w:val="0"/>
      <w:marRight w:val="0"/>
      <w:marTop w:val="0"/>
      <w:marBottom w:val="0"/>
      <w:divBdr>
        <w:top w:val="none" w:sz="0" w:space="0" w:color="auto"/>
        <w:left w:val="none" w:sz="0" w:space="0" w:color="auto"/>
        <w:bottom w:val="none" w:sz="0" w:space="0" w:color="auto"/>
        <w:right w:val="none" w:sz="0" w:space="0" w:color="auto"/>
      </w:divBdr>
    </w:div>
    <w:div w:id="1097141625">
      <w:bodyDiv w:val="1"/>
      <w:marLeft w:val="0"/>
      <w:marRight w:val="0"/>
      <w:marTop w:val="0"/>
      <w:marBottom w:val="0"/>
      <w:divBdr>
        <w:top w:val="none" w:sz="0" w:space="0" w:color="auto"/>
        <w:left w:val="none" w:sz="0" w:space="0" w:color="auto"/>
        <w:bottom w:val="none" w:sz="0" w:space="0" w:color="auto"/>
        <w:right w:val="none" w:sz="0" w:space="0" w:color="auto"/>
      </w:divBdr>
    </w:div>
    <w:div w:id="1114441116">
      <w:bodyDiv w:val="1"/>
      <w:marLeft w:val="0"/>
      <w:marRight w:val="0"/>
      <w:marTop w:val="0"/>
      <w:marBottom w:val="0"/>
      <w:divBdr>
        <w:top w:val="none" w:sz="0" w:space="0" w:color="auto"/>
        <w:left w:val="none" w:sz="0" w:space="0" w:color="auto"/>
        <w:bottom w:val="none" w:sz="0" w:space="0" w:color="auto"/>
        <w:right w:val="none" w:sz="0" w:space="0" w:color="auto"/>
      </w:divBdr>
    </w:div>
    <w:div w:id="1125349464">
      <w:bodyDiv w:val="1"/>
      <w:marLeft w:val="0"/>
      <w:marRight w:val="0"/>
      <w:marTop w:val="0"/>
      <w:marBottom w:val="0"/>
      <w:divBdr>
        <w:top w:val="none" w:sz="0" w:space="0" w:color="auto"/>
        <w:left w:val="none" w:sz="0" w:space="0" w:color="auto"/>
        <w:bottom w:val="none" w:sz="0" w:space="0" w:color="auto"/>
        <w:right w:val="none" w:sz="0" w:space="0" w:color="auto"/>
      </w:divBdr>
    </w:div>
    <w:div w:id="1128016105">
      <w:bodyDiv w:val="1"/>
      <w:marLeft w:val="0"/>
      <w:marRight w:val="0"/>
      <w:marTop w:val="0"/>
      <w:marBottom w:val="0"/>
      <w:divBdr>
        <w:top w:val="none" w:sz="0" w:space="0" w:color="auto"/>
        <w:left w:val="none" w:sz="0" w:space="0" w:color="auto"/>
        <w:bottom w:val="none" w:sz="0" w:space="0" w:color="auto"/>
        <w:right w:val="none" w:sz="0" w:space="0" w:color="auto"/>
      </w:divBdr>
      <w:divsChild>
        <w:div w:id="566572121">
          <w:marLeft w:val="0"/>
          <w:marRight w:val="0"/>
          <w:marTop w:val="0"/>
          <w:marBottom w:val="0"/>
          <w:divBdr>
            <w:top w:val="none" w:sz="0" w:space="0" w:color="auto"/>
            <w:left w:val="none" w:sz="0" w:space="0" w:color="auto"/>
            <w:bottom w:val="none" w:sz="0" w:space="0" w:color="auto"/>
            <w:right w:val="none" w:sz="0" w:space="0" w:color="auto"/>
          </w:divBdr>
          <w:divsChild>
            <w:div w:id="1344673060">
              <w:marLeft w:val="-140"/>
              <w:marRight w:val="-140"/>
              <w:marTop w:val="0"/>
              <w:marBottom w:val="0"/>
              <w:divBdr>
                <w:top w:val="none" w:sz="0" w:space="0" w:color="auto"/>
                <w:left w:val="none" w:sz="0" w:space="0" w:color="auto"/>
                <w:bottom w:val="none" w:sz="0" w:space="0" w:color="auto"/>
                <w:right w:val="none" w:sz="0" w:space="0" w:color="auto"/>
              </w:divBdr>
              <w:divsChild>
                <w:div w:id="224150048">
                  <w:marLeft w:val="0"/>
                  <w:marRight w:val="0"/>
                  <w:marTop w:val="0"/>
                  <w:marBottom w:val="0"/>
                  <w:divBdr>
                    <w:top w:val="none" w:sz="0" w:space="0" w:color="auto"/>
                    <w:left w:val="none" w:sz="0" w:space="0" w:color="auto"/>
                    <w:bottom w:val="none" w:sz="0" w:space="0" w:color="auto"/>
                    <w:right w:val="none" w:sz="0" w:space="0" w:color="auto"/>
                  </w:divBdr>
                  <w:divsChild>
                    <w:div w:id="1500998193">
                      <w:marLeft w:val="0"/>
                      <w:marRight w:val="0"/>
                      <w:marTop w:val="0"/>
                      <w:marBottom w:val="0"/>
                      <w:divBdr>
                        <w:top w:val="none" w:sz="0" w:space="0" w:color="auto"/>
                        <w:left w:val="none" w:sz="0" w:space="0" w:color="auto"/>
                        <w:bottom w:val="none" w:sz="0" w:space="0" w:color="auto"/>
                        <w:right w:val="none" w:sz="0" w:space="0" w:color="auto"/>
                      </w:divBdr>
                      <w:divsChild>
                        <w:div w:id="2051755846">
                          <w:marLeft w:val="0"/>
                          <w:marRight w:val="0"/>
                          <w:marTop w:val="0"/>
                          <w:marBottom w:val="0"/>
                          <w:divBdr>
                            <w:top w:val="none" w:sz="0" w:space="0" w:color="auto"/>
                            <w:left w:val="none" w:sz="0" w:space="0" w:color="auto"/>
                            <w:bottom w:val="none" w:sz="0" w:space="0" w:color="auto"/>
                            <w:right w:val="none" w:sz="0" w:space="0" w:color="auto"/>
                          </w:divBdr>
                          <w:divsChild>
                            <w:div w:id="53126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587162">
      <w:bodyDiv w:val="1"/>
      <w:marLeft w:val="0"/>
      <w:marRight w:val="0"/>
      <w:marTop w:val="0"/>
      <w:marBottom w:val="0"/>
      <w:divBdr>
        <w:top w:val="none" w:sz="0" w:space="0" w:color="auto"/>
        <w:left w:val="none" w:sz="0" w:space="0" w:color="auto"/>
        <w:bottom w:val="none" w:sz="0" w:space="0" w:color="auto"/>
        <w:right w:val="none" w:sz="0" w:space="0" w:color="auto"/>
      </w:divBdr>
    </w:div>
    <w:div w:id="1130707277">
      <w:bodyDiv w:val="1"/>
      <w:marLeft w:val="0"/>
      <w:marRight w:val="0"/>
      <w:marTop w:val="0"/>
      <w:marBottom w:val="0"/>
      <w:divBdr>
        <w:top w:val="none" w:sz="0" w:space="0" w:color="auto"/>
        <w:left w:val="none" w:sz="0" w:space="0" w:color="auto"/>
        <w:bottom w:val="none" w:sz="0" w:space="0" w:color="auto"/>
        <w:right w:val="none" w:sz="0" w:space="0" w:color="auto"/>
      </w:divBdr>
    </w:div>
    <w:div w:id="1133062326">
      <w:bodyDiv w:val="1"/>
      <w:marLeft w:val="0"/>
      <w:marRight w:val="0"/>
      <w:marTop w:val="0"/>
      <w:marBottom w:val="0"/>
      <w:divBdr>
        <w:top w:val="none" w:sz="0" w:space="0" w:color="auto"/>
        <w:left w:val="none" w:sz="0" w:space="0" w:color="auto"/>
        <w:bottom w:val="none" w:sz="0" w:space="0" w:color="auto"/>
        <w:right w:val="none" w:sz="0" w:space="0" w:color="auto"/>
      </w:divBdr>
    </w:div>
    <w:div w:id="1169439471">
      <w:bodyDiv w:val="1"/>
      <w:marLeft w:val="0"/>
      <w:marRight w:val="0"/>
      <w:marTop w:val="0"/>
      <w:marBottom w:val="0"/>
      <w:divBdr>
        <w:top w:val="none" w:sz="0" w:space="0" w:color="auto"/>
        <w:left w:val="none" w:sz="0" w:space="0" w:color="auto"/>
        <w:bottom w:val="none" w:sz="0" w:space="0" w:color="auto"/>
        <w:right w:val="none" w:sz="0" w:space="0" w:color="auto"/>
      </w:divBdr>
    </w:div>
    <w:div w:id="1175412259">
      <w:bodyDiv w:val="1"/>
      <w:marLeft w:val="0"/>
      <w:marRight w:val="0"/>
      <w:marTop w:val="0"/>
      <w:marBottom w:val="0"/>
      <w:divBdr>
        <w:top w:val="none" w:sz="0" w:space="0" w:color="auto"/>
        <w:left w:val="none" w:sz="0" w:space="0" w:color="auto"/>
        <w:bottom w:val="none" w:sz="0" w:space="0" w:color="auto"/>
        <w:right w:val="none" w:sz="0" w:space="0" w:color="auto"/>
      </w:divBdr>
    </w:div>
    <w:div w:id="1178076918">
      <w:bodyDiv w:val="1"/>
      <w:marLeft w:val="0"/>
      <w:marRight w:val="0"/>
      <w:marTop w:val="0"/>
      <w:marBottom w:val="0"/>
      <w:divBdr>
        <w:top w:val="none" w:sz="0" w:space="0" w:color="auto"/>
        <w:left w:val="none" w:sz="0" w:space="0" w:color="auto"/>
        <w:bottom w:val="none" w:sz="0" w:space="0" w:color="auto"/>
        <w:right w:val="none" w:sz="0" w:space="0" w:color="auto"/>
      </w:divBdr>
      <w:divsChild>
        <w:div w:id="2093700521">
          <w:marLeft w:val="0"/>
          <w:marRight w:val="0"/>
          <w:marTop w:val="0"/>
          <w:marBottom w:val="0"/>
          <w:divBdr>
            <w:top w:val="none" w:sz="0" w:space="0" w:color="auto"/>
            <w:left w:val="none" w:sz="0" w:space="0" w:color="auto"/>
            <w:bottom w:val="none" w:sz="0" w:space="0" w:color="auto"/>
            <w:right w:val="none" w:sz="0" w:space="0" w:color="auto"/>
          </w:divBdr>
          <w:divsChild>
            <w:div w:id="1162507309">
              <w:marLeft w:val="-140"/>
              <w:marRight w:val="-140"/>
              <w:marTop w:val="0"/>
              <w:marBottom w:val="0"/>
              <w:divBdr>
                <w:top w:val="none" w:sz="0" w:space="0" w:color="auto"/>
                <w:left w:val="none" w:sz="0" w:space="0" w:color="auto"/>
                <w:bottom w:val="none" w:sz="0" w:space="0" w:color="auto"/>
                <w:right w:val="none" w:sz="0" w:space="0" w:color="auto"/>
              </w:divBdr>
              <w:divsChild>
                <w:div w:id="1792703255">
                  <w:marLeft w:val="0"/>
                  <w:marRight w:val="0"/>
                  <w:marTop w:val="0"/>
                  <w:marBottom w:val="0"/>
                  <w:divBdr>
                    <w:top w:val="none" w:sz="0" w:space="0" w:color="auto"/>
                    <w:left w:val="none" w:sz="0" w:space="0" w:color="auto"/>
                    <w:bottom w:val="none" w:sz="0" w:space="0" w:color="auto"/>
                    <w:right w:val="none" w:sz="0" w:space="0" w:color="auto"/>
                  </w:divBdr>
                  <w:divsChild>
                    <w:div w:id="2055888435">
                      <w:marLeft w:val="0"/>
                      <w:marRight w:val="0"/>
                      <w:marTop w:val="0"/>
                      <w:marBottom w:val="0"/>
                      <w:divBdr>
                        <w:top w:val="none" w:sz="0" w:space="0" w:color="auto"/>
                        <w:left w:val="none" w:sz="0" w:space="0" w:color="auto"/>
                        <w:bottom w:val="none" w:sz="0" w:space="0" w:color="auto"/>
                        <w:right w:val="none" w:sz="0" w:space="0" w:color="auto"/>
                      </w:divBdr>
                      <w:divsChild>
                        <w:div w:id="1619071020">
                          <w:marLeft w:val="0"/>
                          <w:marRight w:val="0"/>
                          <w:marTop w:val="0"/>
                          <w:marBottom w:val="0"/>
                          <w:divBdr>
                            <w:top w:val="none" w:sz="0" w:space="0" w:color="auto"/>
                            <w:left w:val="none" w:sz="0" w:space="0" w:color="auto"/>
                            <w:bottom w:val="none" w:sz="0" w:space="0" w:color="auto"/>
                            <w:right w:val="none" w:sz="0" w:space="0" w:color="auto"/>
                          </w:divBdr>
                          <w:divsChild>
                            <w:div w:id="3826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998638">
      <w:bodyDiv w:val="1"/>
      <w:marLeft w:val="0"/>
      <w:marRight w:val="0"/>
      <w:marTop w:val="0"/>
      <w:marBottom w:val="0"/>
      <w:divBdr>
        <w:top w:val="none" w:sz="0" w:space="0" w:color="auto"/>
        <w:left w:val="none" w:sz="0" w:space="0" w:color="auto"/>
        <w:bottom w:val="none" w:sz="0" w:space="0" w:color="auto"/>
        <w:right w:val="none" w:sz="0" w:space="0" w:color="auto"/>
      </w:divBdr>
    </w:div>
    <w:div w:id="1223836156">
      <w:bodyDiv w:val="1"/>
      <w:marLeft w:val="0"/>
      <w:marRight w:val="0"/>
      <w:marTop w:val="0"/>
      <w:marBottom w:val="0"/>
      <w:divBdr>
        <w:top w:val="none" w:sz="0" w:space="0" w:color="auto"/>
        <w:left w:val="none" w:sz="0" w:space="0" w:color="auto"/>
        <w:bottom w:val="none" w:sz="0" w:space="0" w:color="auto"/>
        <w:right w:val="none" w:sz="0" w:space="0" w:color="auto"/>
      </w:divBdr>
    </w:div>
    <w:div w:id="1223903928">
      <w:bodyDiv w:val="1"/>
      <w:marLeft w:val="0"/>
      <w:marRight w:val="0"/>
      <w:marTop w:val="0"/>
      <w:marBottom w:val="0"/>
      <w:divBdr>
        <w:top w:val="none" w:sz="0" w:space="0" w:color="auto"/>
        <w:left w:val="none" w:sz="0" w:space="0" w:color="auto"/>
        <w:bottom w:val="none" w:sz="0" w:space="0" w:color="auto"/>
        <w:right w:val="none" w:sz="0" w:space="0" w:color="auto"/>
      </w:divBdr>
    </w:div>
    <w:div w:id="1245843633">
      <w:bodyDiv w:val="1"/>
      <w:marLeft w:val="0"/>
      <w:marRight w:val="0"/>
      <w:marTop w:val="0"/>
      <w:marBottom w:val="0"/>
      <w:divBdr>
        <w:top w:val="none" w:sz="0" w:space="0" w:color="auto"/>
        <w:left w:val="none" w:sz="0" w:space="0" w:color="auto"/>
        <w:bottom w:val="none" w:sz="0" w:space="0" w:color="auto"/>
        <w:right w:val="none" w:sz="0" w:space="0" w:color="auto"/>
      </w:divBdr>
    </w:div>
    <w:div w:id="1282541005">
      <w:bodyDiv w:val="1"/>
      <w:marLeft w:val="0"/>
      <w:marRight w:val="0"/>
      <w:marTop w:val="0"/>
      <w:marBottom w:val="0"/>
      <w:divBdr>
        <w:top w:val="none" w:sz="0" w:space="0" w:color="auto"/>
        <w:left w:val="none" w:sz="0" w:space="0" w:color="auto"/>
        <w:bottom w:val="none" w:sz="0" w:space="0" w:color="auto"/>
        <w:right w:val="none" w:sz="0" w:space="0" w:color="auto"/>
      </w:divBdr>
    </w:div>
    <w:div w:id="1289893790">
      <w:bodyDiv w:val="1"/>
      <w:marLeft w:val="0"/>
      <w:marRight w:val="0"/>
      <w:marTop w:val="0"/>
      <w:marBottom w:val="0"/>
      <w:divBdr>
        <w:top w:val="none" w:sz="0" w:space="0" w:color="auto"/>
        <w:left w:val="none" w:sz="0" w:space="0" w:color="auto"/>
        <w:bottom w:val="none" w:sz="0" w:space="0" w:color="auto"/>
        <w:right w:val="none" w:sz="0" w:space="0" w:color="auto"/>
      </w:divBdr>
    </w:div>
    <w:div w:id="1309821025">
      <w:bodyDiv w:val="1"/>
      <w:marLeft w:val="0"/>
      <w:marRight w:val="0"/>
      <w:marTop w:val="0"/>
      <w:marBottom w:val="0"/>
      <w:divBdr>
        <w:top w:val="none" w:sz="0" w:space="0" w:color="auto"/>
        <w:left w:val="none" w:sz="0" w:space="0" w:color="auto"/>
        <w:bottom w:val="none" w:sz="0" w:space="0" w:color="auto"/>
        <w:right w:val="none" w:sz="0" w:space="0" w:color="auto"/>
      </w:divBdr>
    </w:div>
    <w:div w:id="1312295972">
      <w:bodyDiv w:val="1"/>
      <w:marLeft w:val="0"/>
      <w:marRight w:val="0"/>
      <w:marTop w:val="0"/>
      <w:marBottom w:val="0"/>
      <w:divBdr>
        <w:top w:val="none" w:sz="0" w:space="0" w:color="auto"/>
        <w:left w:val="none" w:sz="0" w:space="0" w:color="auto"/>
        <w:bottom w:val="none" w:sz="0" w:space="0" w:color="auto"/>
        <w:right w:val="none" w:sz="0" w:space="0" w:color="auto"/>
      </w:divBdr>
    </w:div>
    <w:div w:id="1350059979">
      <w:bodyDiv w:val="1"/>
      <w:marLeft w:val="0"/>
      <w:marRight w:val="0"/>
      <w:marTop w:val="0"/>
      <w:marBottom w:val="0"/>
      <w:divBdr>
        <w:top w:val="none" w:sz="0" w:space="0" w:color="auto"/>
        <w:left w:val="none" w:sz="0" w:space="0" w:color="auto"/>
        <w:bottom w:val="none" w:sz="0" w:space="0" w:color="auto"/>
        <w:right w:val="none" w:sz="0" w:space="0" w:color="auto"/>
      </w:divBdr>
    </w:div>
    <w:div w:id="1380587121">
      <w:bodyDiv w:val="1"/>
      <w:marLeft w:val="0"/>
      <w:marRight w:val="0"/>
      <w:marTop w:val="0"/>
      <w:marBottom w:val="0"/>
      <w:divBdr>
        <w:top w:val="none" w:sz="0" w:space="0" w:color="auto"/>
        <w:left w:val="none" w:sz="0" w:space="0" w:color="auto"/>
        <w:bottom w:val="none" w:sz="0" w:space="0" w:color="auto"/>
        <w:right w:val="none" w:sz="0" w:space="0" w:color="auto"/>
      </w:divBdr>
    </w:div>
    <w:div w:id="1430196065">
      <w:bodyDiv w:val="1"/>
      <w:marLeft w:val="0"/>
      <w:marRight w:val="0"/>
      <w:marTop w:val="0"/>
      <w:marBottom w:val="0"/>
      <w:divBdr>
        <w:top w:val="none" w:sz="0" w:space="0" w:color="auto"/>
        <w:left w:val="none" w:sz="0" w:space="0" w:color="auto"/>
        <w:bottom w:val="none" w:sz="0" w:space="0" w:color="auto"/>
        <w:right w:val="none" w:sz="0" w:space="0" w:color="auto"/>
      </w:divBdr>
    </w:div>
    <w:div w:id="1448617652">
      <w:bodyDiv w:val="1"/>
      <w:marLeft w:val="0"/>
      <w:marRight w:val="0"/>
      <w:marTop w:val="0"/>
      <w:marBottom w:val="0"/>
      <w:divBdr>
        <w:top w:val="none" w:sz="0" w:space="0" w:color="auto"/>
        <w:left w:val="none" w:sz="0" w:space="0" w:color="auto"/>
        <w:bottom w:val="none" w:sz="0" w:space="0" w:color="auto"/>
        <w:right w:val="none" w:sz="0" w:space="0" w:color="auto"/>
      </w:divBdr>
    </w:div>
    <w:div w:id="1460294186">
      <w:bodyDiv w:val="1"/>
      <w:marLeft w:val="0"/>
      <w:marRight w:val="0"/>
      <w:marTop w:val="0"/>
      <w:marBottom w:val="0"/>
      <w:divBdr>
        <w:top w:val="none" w:sz="0" w:space="0" w:color="auto"/>
        <w:left w:val="none" w:sz="0" w:space="0" w:color="auto"/>
        <w:bottom w:val="none" w:sz="0" w:space="0" w:color="auto"/>
        <w:right w:val="none" w:sz="0" w:space="0" w:color="auto"/>
      </w:divBdr>
    </w:div>
    <w:div w:id="1462502761">
      <w:bodyDiv w:val="1"/>
      <w:marLeft w:val="0"/>
      <w:marRight w:val="0"/>
      <w:marTop w:val="0"/>
      <w:marBottom w:val="0"/>
      <w:divBdr>
        <w:top w:val="none" w:sz="0" w:space="0" w:color="auto"/>
        <w:left w:val="none" w:sz="0" w:space="0" w:color="auto"/>
        <w:bottom w:val="none" w:sz="0" w:space="0" w:color="auto"/>
        <w:right w:val="none" w:sz="0" w:space="0" w:color="auto"/>
      </w:divBdr>
    </w:div>
    <w:div w:id="1492989314">
      <w:bodyDiv w:val="1"/>
      <w:marLeft w:val="0"/>
      <w:marRight w:val="0"/>
      <w:marTop w:val="0"/>
      <w:marBottom w:val="0"/>
      <w:divBdr>
        <w:top w:val="none" w:sz="0" w:space="0" w:color="auto"/>
        <w:left w:val="none" w:sz="0" w:space="0" w:color="auto"/>
        <w:bottom w:val="none" w:sz="0" w:space="0" w:color="auto"/>
        <w:right w:val="none" w:sz="0" w:space="0" w:color="auto"/>
      </w:divBdr>
    </w:div>
    <w:div w:id="1514490781">
      <w:bodyDiv w:val="1"/>
      <w:marLeft w:val="0"/>
      <w:marRight w:val="0"/>
      <w:marTop w:val="0"/>
      <w:marBottom w:val="0"/>
      <w:divBdr>
        <w:top w:val="none" w:sz="0" w:space="0" w:color="auto"/>
        <w:left w:val="none" w:sz="0" w:space="0" w:color="auto"/>
        <w:bottom w:val="none" w:sz="0" w:space="0" w:color="auto"/>
        <w:right w:val="none" w:sz="0" w:space="0" w:color="auto"/>
      </w:divBdr>
    </w:div>
    <w:div w:id="1528181585">
      <w:bodyDiv w:val="1"/>
      <w:marLeft w:val="0"/>
      <w:marRight w:val="0"/>
      <w:marTop w:val="0"/>
      <w:marBottom w:val="0"/>
      <w:divBdr>
        <w:top w:val="none" w:sz="0" w:space="0" w:color="auto"/>
        <w:left w:val="none" w:sz="0" w:space="0" w:color="auto"/>
        <w:bottom w:val="none" w:sz="0" w:space="0" w:color="auto"/>
        <w:right w:val="none" w:sz="0" w:space="0" w:color="auto"/>
      </w:divBdr>
      <w:divsChild>
        <w:div w:id="1066611021">
          <w:marLeft w:val="0"/>
          <w:marRight w:val="0"/>
          <w:marTop w:val="0"/>
          <w:marBottom w:val="0"/>
          <w:divBdr>
            <w:top w:val="none" w:sz="0" w:space="0" w:color="auto"/>
            <w:left w:val="none" w:sz="0" w:space="0" w:color="auto"/>
            <w:bottom w:val="none" w:sz="0" w:space="0" w:color="auto"/>
            <w:right w:val="none" w:sz="0" w:space="0" w:color="auto"/>
          </w:divBdr>
          <w:divsChild>
            <w:div w:id="187523017">
              <w:marLeft w:val="-140"/>
              <w:marRight w:val="-140"/>
              <w:marTop w:val="0"/>
              <w:marBottom w:val="0"/>
              <w:divBdr>
                <w:top w:val="none" w:sz="0" w:space="0" w:color="auto"/>
                <w:left w:val="none" w:sz="0" w:space="0" w:color="auto"/>
                <w:bottom w:val="none" w:sz="0" w:space="0" w:color="auto"/>
                <w:right w:val="none" w:sz="0" w:space="0" w:color="auto"/>
              </w:divBdr>
              <w:divsChild>
                <w:div w:id="1516308968">
                  <w:marLeft w:val="0"/>
                  <w:marRight w:val="0"/>
                  <w:marTop w:val="0"/>
                  <w:marBottom w:val="0"/>
                  <w:divBdr>
                    <w:top w:val="none" w:sz="0" w:space="0" w:color="auto"/>
                    <w:left w:val="none" w:sz="0" w:space="0" w:color="auto"/>
                    <w:bottom w:val="none" w:sz="0" w:space="0" w:color="auto"/>
                    <w:right w:val="none" w:sz="0" w:space="0" w:color="auto"/>
                  </w:divBdr>
                  <w:divsChild>
                    <w:div w:id="1460146249">
                      <w:marLeft w:val="0"/>
                      <w:marRight w:val="0"/>
                      <w:marTop w:val="0"/>
                      <w:marBottom w:val="0"/>
                      <w:divBdr>
                        <w:top w:val="none" w:sz="0" w:space="0" w:color="auto"/>
                        <w:left w:val="none" w:sz="0" w:space="0" w:color="auto"/>
                        <w:bottom w:val="none" w:sz="0" w:space="0" w:color="auto"/>
                        <w:right w:val="none" w:sz="0" w:space="0" w:color="auto"/>
                      </w:divBdr>
                      <w:divsChild>
                        <w:div w:id="1276667820">
                          <w:marLeft w:val="0"/>
                          <w:marRight w:val="0"/>
                          <w:marTop w:val="0"/>
                          <w:marBottom w:val="0"/>
                          <w:divBdr>
                            <w:top w:val="none" w:sz="0" w:space="0" w:color="auto"/>
                            <w:left w:val="none" w:sz="0" w:space="0" w:color="auto"/>
                            <w:bottom w:val="none" w:sz="0" w:space="0" w:color="auto"/>
                            <w:right w:val="none" w:sz="0" w:space="0" w:color="auto"/>
                          </w:divBdr>
                          <w:divsChild>
                            <w:div w:id="10208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121343">
      <w:bodyDiv w:val="1"/>
      <w:marLeft w:val="0"/>
      <w:marRight w:val="0"/>
      <w:marTop w:val="0"/>
      <w:marBottom w:val="0"/>
      <w:divBdr>
        <w:top w:val="none" w:sz="0" w:space="0" w:color="auto"/>
        <w:left w:val="none" w:sz="0" w:space="0" w:color="auto"/>
        <w:bottom w:val="none" w:sz="0" w:space="0" w:color="auto"/>
        <w:right w:val="none" w:sz="0" w:space="0" w:color="auto"/>
      </w:divBdr>
    </w:div>
    <w:div w:id="1607885184">
      <w:bodyDiv w:val="1"/>
      <w:marLeft w:val="0"/>
      <w:marRight w:val="0"/>
      <w:marTop w:val="0"/>
      <w:marBottom w:val="0"/>
      <w:divBdr>
        <w:top w:val="none" w:sz="0" w:space="0" w:color="auto"/>
        <w:left w:val="none" w:sz="0" w:space="0" w:color="auto"/>
        <w:bottom w:val="none" w:sz="0" w:space="0" w:color="auto"/>
        <w:right w:val="none" w:sz="0" w:space="0" w:color="auto"/>
      </w:divBdr>
    </w:div>
    <w:div w:id="1609434391">
      <w:bodyDiv w:val="1"/>
      <w:marLeft w:val="0"/>
      <w:marRight w:val="0"/>
      <w:marTop w:val="0"/>
      <w:marBottom w:val="0"/>
      <w:divBdr>
        <w:top w:val="none" w:sz="0" w:space="0" w:color="auto"/>
        <w:left w:val="none" w:sz="0" w:space="0" w:color="auto"/>
        <w:bottom w:val="none" w:sz="0" w:space="0" w:color="auto"/>
        <w:right w:val="none" w:sz="0" w:space="0" w:color="auto"/>
      </w:divBdr>
    </w:div>
    <w:div w:id="1617132148">
      <w:bodyDiv w:val="1"/>
      <w:marLeft w:val="0"/>
      <w:marRight w:val="0"/>
      <w:marTop w:val="0"/>
      <w:marBottom w:val="0"/>
      <w:divBdr>
        <w:top w:val="none" w:sz="0" w:space="0" w:color="auto"/>
        <w:left w:val="none" w:sz="0" w:space="0" w:color="auto"/>
        <w:bottom w:val="none" w:sz="0" w:space="0" w:color="auto"/>
        <w:right w:val="none" w:sz="0" w:space="0" w:color="auto"/>
      </w:divBdr>
    </w:div>
    <w:div w:id="1620061901">
      <w:bodyDiv w:val="1"/>
      <w:marLeft w:val="0"/>
      <w:marRight w:val="0"/>
      <w:marTop w:val="0"/>
      <w:marBottom w:val="0"/>
      <w:divBdr>
        <w:top w:val="none" w:sz="0" w:space="0" w:color="auto"/>
        <w:left w:val="none" w:sz="0" w:space="0" w:color="auto"/>
        <w:bottom w:val="none" w:sz="0" w:space="0" w:color="auto"/>
        <w:right w:val="none" w:sz="0" w:space="0" w:color="auto"/>
      </w:divBdr>
    </w:div>
    <w:div w:id="1624926203">
      <w:bodyDiv w:val="1"/>
      <w:marLeft w:val="0"/>
      <w:marRight w:val="0"/>
      <w:marTop w:val="0"/>
      <w:marBottom w:val="0"/>
      <w:divBdr>
        <w:top w:val="none" w:sz="0" w:space="0" w:color="auto"/>
        <w:left w:val="none" w:sz="0" w:space="0" w:color="auto"/>
        <w:bottom w:val="none" w:sz="0" w:space="0" w:color="auto"/>
        <w:right w:val="none" w:sz="0" w:space="0" w:color="auto"/>
      </w:divBdr>
    </w:div>
    <w:div w:id="1659070847">
      <w:bodyDiv w:val="1"/>
      <w:marLeft w:val="0"/>
      <w:marRight w:val="0"/>
      <w:marTop w:val="0"/>
      <w:marBottom w:val="0"/>
      <w:divBdr>
        <w:top w:val="none" w:sz="0" w:space="0" w:color="auto"/>
        <w:left w:val="none" w:sz="0" w:space="0" w:color="auto"/>
        <w:bottom w:val="none" w:sz="0" w:space="0" w:color="auto"/>
        <w:right w:val="none" w:sz="0" w:space="0" w:color="auto"/>
      </w:divBdr>
    </w:div>
    <w:div w:id="1665015463">
      <w:bodyDiv w:val="1"/>
      <w:marLeft w:val="0"/>
      <w:marRight w:val="0"/>
      <w:marTop w:val="0"/>
      <w:marBottom w:val="0"/>
      <w:divBdr>
        <w:top w:val="none" w:sz="0" w:space="0" w:color="auto"/>
        <w:left w:val="none" w:sz="0" w:space="0" w:color="auto"/>
        <w:bottom w:val="none" w:sz="0" w:space="0" w:color="auto"/>
        <w:right w:val="none" w:sz="0" w:space="0" w:color="auto"/>
      </w:divBdr>
    </w:div>
    <w:div w:id="1693919798">
      <w:bodyDiv w:val="1"/>
      <w:marLeft w:val="0"/>
      <w:marRight w:val="0"/>
      <w:marTop w:val="0"/>
      <w:marBottom w:val="0"/>
      <w:divBdr>
        <w:top w:val="none" w:sz="0" w:space="0" w:color="auto"/>
        <w:left w:val="none" w:sz="0" w:space="0" w:color="auto"/>
        <w:bottom w:val="none" w:sz="0" w:space="0" w:color="auto"/>
        <w:right w:val="none" w:sz="0" w:space="0" w:color="auto"/>
      </w:divBdr>
    </w:div>
    <w:div w:id="1707438348">
      <w:bodyDiv w:val="1"/>
      <w:marLeft w:val="0"/>
      <w:marRight w:val="0"/>
      <w:marTop w:val="0"/>
      <w:marBottom w:val="0"/>
      <w:divBdr>
        <w:top w:val="none" w:sz="0" w:space="0" w:color="auto"/>
        <w:left w:val="none" w:sz="0" w:space="0" w:color="auto"/>
        <w:bottom w:val="none" w:sz="0" w:space="0" w:color="auto"/>
        <w:right w:val="none" w:sz="0" w:space="0" w:color="auto"/>
      </w:divBdr>
    </w:div>
    <w:div w:id="1751269627">
      <w:bodyDiv w:val="1"/>
      <w:marLeft w:val="0"/>
      <w:marRight w:val="0"/>
      <w:marTop w:val="0"/>
      <w:marBottom w:val="0"/>
      <w:divBdr>
        <w:top w:val="none" w:sz="0" w:space="0" w:color="auto"/>
        <w:left w:val="none" w:sz="0" w:space="0" w:color="auto"/>
        <w:bottom w:val="none" w:sz="0" w:space="0" w:color="auto"/>
        <w:right w:val="none" w:sz="0" w:space="0" w:color="auto"/>
      </w:divBdr>
    </w:div>
    <w:div w:id="1827285696">
      <w:bodyDiv w:val="1"/>
      <w:marLeft w:val="0"/>
      <w:marRight w:val="0"/>
      <w:marTop w:val="0"/>
      <w:marBottom w:val="0"/>
      <w:divBdr>
        <w:top w:val="none" w:sz="0" w:space="0" w:color="auto"/>
        <w:left w:val="none" w:sz="0" w:space="0" w:color="auto"/>
        <w:bottom w:val="none" w:sz="0" w:space="0" w:color="auto"/>
        <w:right w:val="none" w:sz="0" w:space="0" w:color="auto"/>
      </w:divBdr>
    </w:div>
    <w:div w:id="1860699217">
      <w:bodyDiv w:val="1"/>
      <w:marLeft w:val="0"/>
      <w:marRight w:val="0"/>
      <w:marTop w:val="0"/>
      <w:marBottom w:val="0"/>
      <w:divBdr>
        <w:top w:val="none" w:sz="0" w:space="0" w:color="auto"/>
        <w:left w:val="none" w:sz="0" w:space="0" w:color="auto"/>
        <w:bottom w:val="none" w:sz="0" w:space="0" w:color="auto"/>
        <w:right w:val="none" w:sz="0" w:space="0" w:color="auto"/>
      </w:divBdr>
    </w:div>
    <w:div w:id="1874074171">
      <w:bodyDiv w:val="1"/>
      <w:marLeft w:val="0"/>
      <w:marRight w:val="0"/>
      <w:marTop w:val="0"/>
      <w:marBottom w:val="0"/>
      <w:divBdr>
        <w:top w:val="none" w:sz="0" w:space="0" w:color="auto"/>
        <w:left w:val="none" w:sz="0" w:space="0" w:color="auto"/>
        <w:bottom w:val="none" w:sz="0" w:space="0" w:color="auto"/>
        <w:right w:val="none" w:sz="0" w:space="0" w:color="auto"/>
      </w:divBdr>
    </w:div>
    <w:div w:id="1883204955">
      <w:bodyDiv w:val="1"/>
      <w:marLeft w:val="0"/>
      <w:marRight w:val="0"/>
      <w:marTop w:val="0"/>
      <w:marBottom w:val="0"/>
      <w:divBdr>
        <w:top w:val="none" w:sz="0" w:space="0" w:color="auto"/>
        <w:left w:val="none" w:sz="0" w:space="0" w:color="auto"/>
        <w:bottom w:val="none" w:sz="0" w:space="0" w:color="auto"/>
        <w:right w:val="none" w:sz="0" w:space="0" w:color="auto"/>
      </w:divBdr>
    </w:div>
    <w:div w:id="1887597607">
      <w:bodyDiv w:val="1"/>
      <w:marLeft w:val="0"/>
      <w:marRight w:val="0"/>
      <w:marTop w:val="0"/>
      <w:marBottom w:val="0"/>
      <w:divBdr>
        <w:top w:val="none" w:sz="0" w:space="0" w:color="auto"/>
        <w:left w:val="none" w:sz="0" w:space="0" w:color="auto"/>
        <w:bottom w:val="none" w:sz="0" w:space="0" w:color="auto"/>
        <w:right w:val="none" w:sz="0" w:space="0" w:color="auto"/>
      </w:divBdr>
    </w:div>
    <w:div w:id="1925603206">
      <w:bodyDiv w:val="1"/>
      <w:marLeft w:val="0"/>
      <w:marRight w:val="0"/>
      <w:marTop w:val="0"/>
      <w:marBottom w:val="0"/>
      <w:divBdr>
        <w:top w:val="none" w:sz="0" w:space="0" w:color="auto"/>
        <w:left w:val="none" w:sz="0" w:space="0" w:color="auto"/>
        <w:bottom w:val="none" w:sz="0" w:space="0" w:color="auto"/>
        <w:right w:val="none" w:sz="0" w:space="0" w:color="auto"/>
      </w:divBdr>
    </w:div>
    <w:div w:id="1951935917">
      <w:bodyDiv w:val="1"/>
      <w:marLeft w:val="0"/>
      <w:marRight w:val="0"/>
      <w:marTop w:val="0"/>
      <w:marBottom w:val="0"/>
      <w:divBdr>
        <w:top w:val="none" w:sz="0" w:space="0" w:color="auto"/>
        <w:left w:val="none" w:sz="0" w:space="0" w:color="auto"/>
        <w:bottom w:val="none" w:sz="0" w:space="0" w:color="auto"/>
        <w:right w:val="none" w:sz="0" w:space="0" w:color="auto"/>
      </w:divBdr>
      <w:divsChild>
        <w:div w:id="577131499">
          <w:marLeft w:val="0"/>
          <w:marRight w:val="0"/>
          <w:marTop w:val="0"/>
          <w:marBottom w:val="0"/>
          <w:divBdr>
            <w:top w:val="none" w:sz="0" w:space="0" w:color="auto"/>
            <w:left w:val="none" w:sz="0" w:space="0" w:color="auto"/>
            <w:bottom w:val="none" w:sz="0" w:space="0" w:color="auto"/>
            <w:right w:val="none" w:sz="0" w:space="0" w:color="auto"/>
          </w:divBdr>
          <w:divsChild>
            <w:div w:id="915240806">
              <w:marLeft w:val="-140"/>
              <w:marRight w:val="-140"/>
              <w:marTop w:val="0"/>
              <w:marBottom w:val="0"/>
              <w:divBdr>
                <w:top w:val="none" w:sz="0" w:space="0" w:color="auto"/>
                <w:left w:val="none" w:sz="0" w:space="0" w:color="auto"/>
                <w:bottom w:val="none" w:sz="0" w:space="0" w:color="auto"/>
                <w:right w:val="none" w:sz="0" w:space="0" w:color="auto"/>
              </w:divBdr>
              <w:divsChild>
                <w:div w:id="1308507382">
                  <w:marLeft w:val="0"/>
                  <w:marRight w:val="0"/>
                  <w:marTop w:val="0"/>
                  <w:marBottom w:val="0"/>
                  <w:divBdr>
                    <w:top w:val="none" w:sz="0" w:space="0" w:color="auto"/>
                    <w:left w:val="none" w:sz="0" w:space="0" w:color="auto"/>
                    <w:bottom w:val="none" w:sz="0" w:space="0" w:color="auto"/>
                    <w:right w:val="none" w:sz="0" w:space="0" w:color="auto"/>
                  </w:divBdr>
                  <w:divsChild>
                    <w:div w:id="1052657504">
                      <w:marLeft w:val="0"/>
                      <w:marRight w:val="0"/>
                      <w:marTop w:val="0"/>
                      <w:marBottom w:val="0"/>
                      <w:divBdr>
                        <w:top w:val="none" w:sz="0" w:space="0" w:color="auto"/>
                        <w:left w:val="none" w:sz="0" w:space="0" w:color="auto"/>
                        <w:bottom w:val="none" w:sz="0" w:space="0" w:color="auto"/>
                        <w:right w:val="none" w:sz="0" w:space="0" w:color="auto"/>
                      </w:divBdr>
                      <w:divsChild>
                        <w:div w:id="2041202094">
                          <w:marLeft w:val="0"/>
                          <w:marRight w:val="0"/>
                          <w:marTop w:val="0"/>
                          <w:marBottom w:val="0"/>
                          <w:divBdr>
                            <w:top w:val="none" w:sz="0" w:space="0" w:color="auto"/>
                            <w:left w:val="none" w:sz="0" w:space="0" w:color="auto"/>
                            <w:bottom w:val="none" w:sz="0" w:space="0" w:color="auto"/>
                            <w:right w:val="none" w:sz="0" w:space="0" w:color="auto"/>
                          </w:divBdr>
                          <w:divsChild>
                            <w:div w:id="207061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518485">
      <w:bodyDiv w:val="1"/>
      <w:marLeft w:val="0"/>
      <w:marRight w:val="0"/>
      <w:marTop w:val="0"/>
      <w:marBottom w:val="0"/>
      <w:divBdr>
        <w:top w:val="none" w:sz="0" w:space="0" w:color="auto"/>
        <w:left w:val="none" w:sz="0" w:space="0" w:color="auto"/>
        <w:bottom w:val="none" w:sz="0" w:space="0" w:color="auto"/>
        <w:right w:val="none" w:sz="0" w:space="0" w:color="auto"/>
      </w:divBdr>
    </w:div>
    <w:div w:id="1965500923">
      <w:bodyDiv w:val="1"/>
      <w:marLeft w:val="0"/>
      <w:marRight w:val="0"/>
      <w:marTop w:val="0"/>
      <w:marBottom w:val="0"/>
      <w:divBdr>
        <w:top w:val="none" w:sz="0" w:space="0" w:color="auto"/>
        <w:left w:val="none" w:sz="0" w:space="0" w:color="auto"/>
        <w:bottom w:val="none" w:sz="0" w:space="0" w:color="auto"/>
        <w:right w:val="none" w:sz="0" w:space="0" w:color="auto"/>
      </w:divBdr>
    </w:div>
    <w:div w:id="1969823742">
      <w:bodyDiv w:val="1"/>
      <w:marLeft w:val="0"/>
      <w:marRight w:val="0"/>
      <w:marTop w:val="0"/>
      <w:marBottom w:val="0"/>
      <w:divBdr>
        <w:top w:val="none" w:sz="0" w:space="0" w:color="auto"/>
        <w:left w:val="none" w:sz="0" w:space="0" w:color="auto"/>
        <w:bottom w:val="none" w:sz="0" w:space="0" w:color="auto"/>
        <w:right w:val="none" w:sz="0" w:space="0" w:color="auto"/>
      </w:divBdr>
    </w:div>
    <w:div w:id="1974214290">
      <w:bodyDiv w:val="1"/>
      <w:marLeft w:val="0"/>
      <w:marRight w:val="0"/>
      <w:marTop w:val="0"/>
      <w:marBottom w:val="0"/>
      <w:divBdr>
        <w:top w:val="none" w:sz="0" w:space="0" w:color="auto"/>
        <w:left w:val="none" w:sz="0" w:space="0" w:color="auto"/>
        <w:bottom w:val="none" w:sz="0" w:space="0" w:color="auto"/>
        <w:right w:val="none" w:sz="0" w:space="0" w:color="auto"/>
      </w:divBdr>
    </w:div>
    <w:div w:id="2015181123">
      <w:bodyDiv w:val="1"/>
      <w:marLeft w:val="0"/>
      <w:marRight w:val="0"/>
      <w:marTop w:val="0"/>
      <w:marBottom w:val="0"/>
      <w:divBdr>
        <w:top w:val="none" w:sz="0" w:space="0" w:color="auto"/>
        <w:left w:val="none" w:sz="0" w:space="0" w:color="auto"/>
        <w:bottom w:val="none" w:sz="0" w:space="0" w:color="auto"/>
        <w:right w:val="none" w:sz="0" w:space="0" w:color="auto"/>
      </w:divBdr>
    </w:div>
    <w:div w:id="2017002106">
      <w:bodyDiv w:val="1"/>
      <w:marLeft w:val="0"/>
      <w:marRight w:val="0"/>
      <w:marTop w:val="0"/>
      <w:marBottom w:val="0"/>
      <w:divBdr>
        <w:top w:val="none" w:sz="0" w:space="0" w:color="auto"/>
        <w:left w:val="none" w:sz="0" w:space="0" w:color="auto"/>
        <w:bottom w:val="none" w:sz="0" w:space="0" w:color="auto"/>
        <w:right w:val="none" w:sz="0" w:space="0" w:color="auto"/>
      </w:divBdr>
    </w:div>
    <w:div w:id="2031489560">
      <w:bodyDiv w:val="1"/>
      <w:marLeft w:val="0"/>
      <w:marRight w:val="0"/>
      <w:marTop w:val="0"/>
      <w:marBottom w:val="0"/>
      <w:divBdr>
        <w:top w:val="none" w:sz="0" w:space="0" w:color="auto"/>
        <w:left w:val="none" w:sz="0" w:space="0" w:color="auto"/>
        <w:bottom w:val="none" w:sz="0" w:space="0" w:color="auto"/>
        <w:right w:val="none" w:sz="0" w:space="0" w:color="auto"/>
      </w:divBdr>
    </w:div>
    <w:div w:id="2042239900">
      <w:bodyDiv w:val="1"/>
      <w:marLeft w:val="0"/>
      <w:marRight w:val="0"/>
      <w:marTop w:val="0"/>
      <w:marBottom w:val="0"/>
      <w:divBdr>
        <w:top w:val="none" w:sz="0" w:space="0" w:color="auto"/>
        <w:left w:val="none" w:sz="0" w:space="0" w:color="auto"/>
        <w:bottom w:val="none" w:sz="0" w:space="0" w:color="auto"/>
        <w:right w:val="none" w:sz="0" w:space="0" w:color="auto"/>
      </w:divBdr>
    </w:div>
    <w:div w:id="2071802559">
      <w:bodyDiv w:val="1"/>
      <w:marLeft w:val="0"/>
      <w:marRight w:val="0"/>
      <w:marTop w:val="0"/>
      <w:marBottom w:val="0"/>
      <w:divBdr>
        <w:top w:val="none" w:sz="0" w:space="0" w:color="auto"/>
        <w:left w:val="none" w:sz="0" w:space="0" w:color="auto"/>
        <w:bottom w:val="none" w:sz="0" w:space="0" w:color="auto"/>
        <w:right w:val="none" w:sz="0" w:space="0" w:color="auto"/>
      </w:divBdr>
    </w:div>
    <w:div w:id="2076967252">
      <w:bodyDiv w:val="1"/>
      <w:marLeft w:val="0"/>
      <w:marRight w:val="0"/>
      <w:marTop w:val="0"/>
      <w:marBottom w:val="0"/>
      <w:divBdr>
        <w:top w:val="none" w:sz="0" w:space="0" w:color="auto"/>
        <w:left w:val="none" w:sz="0" w:space="0" w:color="auto"/>
        <w:bottom w:val="none" w:sz="0" w:space="0" w:color="auto"/>
        <w:right w:val="none" w:sz="0" w:space="0" w:color="auto"/>
      </w:divBdr>
    </w:div>
    <w:div w:id="2104303119">
      <w:bodyDiv w:val="1"/>
      <w:marLeft w:val="0"/>
      <w:marRight w:val="0"/>
      <w:marTop w:val="0"/>
      <w:marBottom w:val="0"/>
      <w:divBdr>
        <w:top w:val="none" w:sz="0" w:space="0" w:color="auto"/>
        <w:left w:val="none" w:sz="0" w:space="0" w:color="auto"/>
        <w:bottom w:val="none" w:sz="0" w:space="0" w:color="auto"/>
        <w:right w:val="none" w:sz="0" w:space="0" w:color="auto"/>
      </w:divBdr>
    </w:div>
    <w:div w:id="2113545962">
      <w:bodyDiv w:val="1"/>
      <w:marLeft w:val="0"/>
      <w:marRight w:val="0"/>
      <w:marTop w:val="0"/>
      <w:marBottom w:val="0"/>
      <w:divBdr>
        <w:top w:val="none" w:sz="0" w:space="0" w:color="auto"/>
        <w:left w:val="none" w:sz="0" w:space="0" w:color="auto"/>
        <w:bottom w:val="none" w:sz="0" w:space="0" w:color="auto"/>
        <w:right w:val="none" w:sz="0" w:space="0" w:color="auto"/>
      </w:divBdr>
    </w:div>
    <w:div w:id="2125952683">
      <w:bodyDiv w:val="1"/>
      <w:marLeft w:val="0"/>
      <w:marRight w:val="0"/>
      <w:marTop w:val="0"/>
      <w:marBottom w:val="0"/>
      <w:divBdr>
        <w:top w:val="none" w:sz="0" w:space="0" w:color="auto"/>
        <w:left w:val="none" w:sz="0" w:space="0" w:color="auto"/>
        <w:bottom w:val="none" w:sz="0" w:space="0" w:color="auto"/>
        <w:right w:val="none" w:sz="0" w:space="0" w:color="auto"/>
      </w:divBdr>
    </w:div>
    <w:div w:id="214423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26" Type="http://schemas.openxmlformats.org/officeDocument/2006/relationships/image" Target="cid:image001.jpg@01D6E923.F4896320"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crow.nl" TargetMode="External"/><Relationship Id="rId23" Type="http://schemas.openxmlformats.org/officeDocument/2006/relationships/footer" Target="footer3.xml"/><Relationship Id="rId28" Type="http://schemas.openxmlformats.org/officeDocument/2006/relationships/image" Target="cid:image001.jpg@01D6E923.F4896320" TargetMode="Externa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rboportaal.nl/documenten/publicatie/2020/02/05/beheersregime-chroom-6" TargetMode="External"/><Relationship Id="rId22" Type="http://schemas.openxmlformats.org/officeDocument/2006/relationships/header" Target="header2.xml"/><Relationship Id="rId27" Type="http://schemas.openxmlformats.org/officeDocument/2006/relationships/image" Target="media/image7.jpeg"/><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gemeen"/>
          <w:gallery w:val="placeholder"/>
        </w:category>
        <w:types>
          <w:type w:val="bbPlcHdr"/>
        </w:types>
        <w:behaviors>
          <w:behavior w:val="content"/>
        </w:behaviors>
        <w:guid w:val="{ABC68504-B5C5-49D9-BDFE-32ABD8CA9833}"/>
      </w:docPartPr>
      <w:docPartBody>
        <w:p w:rsidR="004E1331" w:rsidRDefault="004E1331">
          <w:r w:rsidRPr="00057BEF">
            <w:rPr>
              <w:rStyle w:val="Tekstvantijdelijkeaanduiding"/>
            </w:rPr>
            <w:t>Klik of tik om tekst in te voeren.</w:t>
          </w:r>
        </w:p>
      </w:docPartBody>
    </w:docPart>
    <w:docPart>
      <w:docPartPr>
        <w:name w:val="F18EE69A2A654267A49D2DB1E89AEB25"/>
        <w:category>
          <w:name w:val="Algemeen"/>
          <w:gallery w:val="placeholder"/>
        </w:category>
        <w:types>
          <w:type w:val="bbPlcHdr"/>
        </w:types>
        <w:behaviors>
          <w:behavior w:val="content"/>
        </w:behaviors>
        <w:guid w:val="{F3C4F60D-367B-4740-8EC8-ED2AB5192A37}"/>
      </w:docPartPr>
      <w:docPartBody>
        <w:p w:rsidR="008C491E" w:rsidRDefault="008C491E" w:rsidP="008C491E">
          <w:pPr>
            <w:pStyle w:val="F18EE69A2A654267A49D2DB1E89AEB25"/>
          </w:pPr>
          <w:r w:rsidRPr="00057BEF">
            <w:rPr>
              <w:rStyle w:val="Tekstvantijdelijkeaanduiding"/>
            </w:rPr>
            <w:t>Klik of tik om tekst in te voeren.</w:t>
          </w:r>
        </w:p>
      </w:docPartBody>
    </w:docPart>
    <w:docPart>
      <w:docPartPr>
        <w:name w:val="7E7A0712739C48ADAF43249445D5700F"/>
        <w:category>
          <w:name w:val="Algemeen"/>
          <w:gallery w:val="placeholder"/>
        </w:category>
        <w:types>
          <w:type w:val="bbPlcHdr"/>
        </w:types>
        <w:behaviors>
          <w:behavior w:val="content"/>
        </w:behaviors>
        <w:guid w:val="{C5E090CE-7F8F-4AE0-B19A-9B53A001B1F8}"/>
      </w:docPartPr>
      <w:docPartBody>
        <w:p w:rsidR="00570996" w:rsidRDefault="004E1331">
          <w:pPr>
            <w:pStyle w:val="7E7A0712739C48ADAF43249445D5700F"/>
          </w:pPr>
          <w:r w:rsidRPr="00057BEF">
            <w:rPr>
              <w:rStyle w:val="Tekstvantijdelijkeaanduiding"/>
            </w:rPr>
            <w:t>Klik of tik om tekst in te voeren.</w:t>
          </w:r>
        </w:p>
      </w:docPartBody>
    </w:docPart>
    <w:docPart>
      <w:docPartPr>
        <w:name w:val="A0D23FA5D9EC42E7AD781BBD89DAB6E2"/>
        <w:category>
          <w:name w:val="Algemeen"/>
          <w:gallery w:val="placeholder"/>
        </w:category>
        <w:types>
          <w:type w:val="bbPlcHdr"/>
        </w:types>
        <w:behaviors>
          <w:behavior w:val="content"/>
        </w:behaviors>
        <w:guid w:val="{86E51ACD-83A7-4308-A1A8-8F8D92DFEE9E}"/>
      </w:docPartPr>
      <w:docPartBody>
        <w:p w:rsidR="00DD4F4D" w:rsidRDefault="004E1331">
          <w:pPr>
            <w:pStyle w:val="A0D23FA5D9EC42E7AD781BBD89DAB6E2"/>
          </w:pPr>
          <w:r w:rsidRPr="00057BEF">
            <w:rPr>
              <w:rStyle w:val="Tekstvantijdelijkeaanduiding"/>
            </w:rPr>
            <w:t>Klik of tik om tekst in te voeren.</w:t>
          </w:r>
        </w:p>
      </w:docPartBody>
    </w:docPart>
    <w:docPart>
      <w:docPartPr>
        <w:name w:val="18170D06BF144600B1BEB326CD8738DD"/>
        <w:category>
          <w:name w:val="Algemeen"/>
          <w:gallery w:val="placeholder"/>
        </w:category>
        <w:types>
          <w:type w:val="bbPlcHdr"/>
        </w:types>
        <w:behaviors>
          <w:behavior w:val="content"/>
        </w:behaviors>
        <w:guid w:val="{9AF711F5-F8BE-48C1-B976-F334D79B7889}"/>
      </w:docPartPr>
      <w:docPartBody>
        <w:p w:rsidR="00DE5854" w:rsidRDefault="004E1331">
          <w:pPr>
            <w:pStyle w:val="18170D06BF144600B1BEB326CD8738DD"/>
          </w:pPr>
          <w:r w:rsidRPr="00057BEF">
            <w:rPr>
              <w:rStyle w:val="Tekstvantijdelijkeaanduiding"/>
            </w:rPr>
            <w:t>Klik of tik om tekst in te voeren.</w:t>
          </w:r>
        </w:p>
      </w:docPartBody>
    </w:docPart>
    <w:docPart>
      <w:docPartPr>
        <w:name w:val="3F94750C2E984B18800E59E594BA857E"/>
        <w:category>
          <w:name w:val="Algemeen"/>
          <w:gallery w:val="placeholder"/>
        </w:category>
        <w:types>
          <w:type w:val="bbPlcHdr"/>
        </w:types>
        <w:behaviors>
          <w:behavior w:val="content"/>
        </w:behaviors>
        <w:guid w:val="{0C9C15CD-A8AB-4B10-96D0-9293FAADA114}"/>
      </w:docPartPr>
      <w:docPartBody>
        <w:p w:rsidR="00DE5854" w:rsidRDefault="004E1331">
          <w:pPr>
            <w:pStyle w:val="3F94750C2E984B18800E59E594BA857E"/>
          </w:pPr>
          <w:r w:rsidRPr="00057BE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 1c">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Helvetica">
    <w:panose1 w:val="020B0504020202020204"/>
    <w:charset w:val="00"/>
    <w:family w:val="swiss"/>
    <w:pitch w:val="variable"/>
    <w:sig w:usb0="E0002EFF" w:usb1="C000785B" w:usb2="00000009" w:usb3="00000000" w:csb0="000001FF" w:csb1="00000000"/>
  </w:font>
  <w:font w:name="Verdana,Bold">
    <w:panose1 w:val="00000000000000000000"/>
    <w:charset w:val="00"/>
    <w:family w:val="auto"/>
    <w:notTrueType/>
    <w:pitch w:val="default"/>
    <w:sig w:usb0="00000003" w:usb1="00000000" w:usb2="00000000" w:usb3="00000000" w:csb0="00000001" w:csb1="00000000"/>
  </w:font>
  <w:font w:name="RijksoverheidSerif-Regular">
    <w:panose1 w:val="00000000000000000000"/>
    <w:charset w:val="00"/>
    <w:family w:val="auto"/>
    <w:notTrueType/>
    <w:pitch w:val="default"/>
    <w:sig w:usb0="00000003" w:usb1="00000000" w:usb2="00000000" w:usb3="00000000" w:csb0="00000001" w:csb1="00000000"/>
  </w:font>
  <w:font w:name="RijksoverheidSerif-Italic">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illSan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331"/>
    <w:rsid w:val="00003EDB"/>
    <w:rsid w:val="00014DA5"/>
    <w:rsid w:val="00034C49"/>
    <w:rsid w:val="0003509E"/>
    <w:rsid w:val="00036B3D"/>
    <w:rsid w:val="000669B6"/>
    <w:rsid w:val="00082866"/>
    <w:rsid w:val="00084669"/>
    <w:rsid w:val="0009249B"/>
    <w:rsid w:val="000B6CF3"/>
    <w:rsid w:val="000D0BD1"/>
    <w:rsid w:val="000E3CC5"/>
    <w:rsid w:val="00101976"/>
    <w:rsid w:val="00117F12"/>
    <w:rsid w:val="001271A8"/>
    <w:rsid w:val="00136909"/>
    <w:rsid w:val="001554CF"/>
    <w:rsid w:val="0017689A"/>
    <w:rsid w:val="0018695C"/>
    <w:rsid w:val="00186C8F"/>
    <w:rsid w:val="001A4BF3"/>
    <w:rsid w:val="001B62BB"/>
    <w:rsid w:val="001B6C22"/>
    <w:rsid w:val="001D18E9"/>
    <w:rsid w:val="001D677C"/>
    <w:rsid w:val="001E4811"/>
    <w:rsid w:val="001E5339"/>
    <w:rsid w:val="00203F55"/>
    <w:rsid w:val="00221555"/>
    <w:rsid w:val="00227AFE"/>
    <w:rsid w:val="00233321"/>
    <w:rsid w:val="00262EFC"/>
    <w:rsid w:val="00266F15"/>
    <w:rsid w:val="00271EB6"/>
    <w:rsid w:val="002B13C9"/>
    <w:rsid w:val="002B16D8"/>
    <w:rsid w:val="002B6B96"/>
    <w:rsid w:val="002B7CFF"/>
    <w:rsid w:val="002C24B7"/>
    <w:rsid w:val="002D467C"/>
    <w:rsid w:val="002D752B"/>
    <w:rsid w:val="002E4A71"/>
    <w:rsid w:val="00302B8F"/>
    <w:rsid w:val="00307C60"/>
    <w:rsid w:val="00321CA5"/>
    <w:rsid w:val="00323D39"/>
    <w:rsid w:val="00331FAF"/>
    <w:rsid w:val="003324AA"/>
    <w:rsid w:val="0034434E"/>
    <w:rsid w:val="00346924"/>
    <w:rsid w:val="00347901"/>
    <w:rsid w:val="003624A6"/>
    <w:rsid w:val="00371A15"/>
    <w:rsid w:val="003A39ED"/>
    <w:rsid w:val="003A53C6"/>
    <w:rsid w:val="003D093E"/>
    <w:rsid w:val="003D10B7"/>
    <w:rsid w:val="003E2693"/>
    <w:rsid w:val="003F032D"/>
    <w:rsid w:val="003F7FAC"/>
    <w:rsid w:val="0041569D"/>
    <w:rsid w:val="004224A7"/>
    <w:rsid w:val="00427D5D"/>
    <w:rsid w:val="004310D5"/>
    <w:rsid w:val="0044062B"/>
    <w:rsid w:val="00456240"/>
    <w:rsid w:val="00472C8F"/>
    <w:rsid w:val="00472E7F"/>
    <w:rsid w:val="004731BD"/>
    <w:rsid w:val="00477843"/>
    <w:rsid w:val="004A6863"/>
    <w:rsid w:val="004C7FA5"/>
    <w:rsid w:val="004D4468"/>
    <w:rsid w:val="004E08A8"/>
    <w:rsid w:val="004E1331"/>
    <w:rsid w:val="004E689D"/>
    <w:rsid w:val="004F02A0"/>
    <w:rsid w:val="00570996"/>
    <w:rsid w:val="00570BF5"/>
    <w:rsid w:val="00595FE5"/>
    <w:rsid w:val="005C0B1D"/>
    <w:rsid w:val="005C6A65"/>
    <w:rsid w:val="005C703A"/>
    <w:rsid w:val="005D1D3A"/>
    <w:rsid w:val="005D7052"/>
    <w:rsid w:val="005F4296"/>
    <w:rsid w:val="00604392"/>
    <w:rsid w:val="00610E42"/>
    <w:rsid w:val="00610E62"/>
    <w:rsid w:val="00631DB1"/>
    <w:rsid w:val="00636B86"/>
    <w:rsid w:val="00643A18"/>
    <w:rsid w:val="00651593"/>
    <w:rsid w:val="00653BC6"/>
    <w:rsid w:val="006619C0"/>
    <w:rsid w:val="006763D0"/>
    <w:rsid w:val="00684A13"/>
    <w:rsid w:val="00692885"/>
    <w:rsid w:val="006938F7"/>
    <w:rsid w:val="00694EBE"/>
    <w:rsid w:val="00695BC0"/>
    <w:rsid w:val="006B7014"/>
    <w:rsid w:val="006C390A"/>
    <w:rsid w:val="006E4956"/>
    <w:rsid w:val="006E4F5B"/>
    <w:rsid w:val="006F143A"/>
    <w:rsid w:val="006F435B"/>
    <w:rsid w:val="00703583"/>
    <w:rsid w:val="00710393"/>
    <w:rsid w:val="00710D40"/>
    <w:rsid w:val="007335F0"/>
    <w:rsid w:val="007343B2"/>
    <w:rsid w:val="00754A6A"/>
    <w:rsid w:val="007727EF"/>
    <w:rsid w:val="00775B08"/>
    <w:rsid w:val="00784ABB"/>
    <w:rsid w:val="0078669A"/>
    <w:rsid w:val="007A396E"/>
    <w:rsid w:val="007B0DF5"/>
    <w:rsid w:val="007B51B6"/>
    <w:rsid w:val="007D5C04"/>
    <w:rsid w:val="007E13C9"/>
    <w:rsid w:val="007E6B5D"/>
    <w:rsid w:val="007F199F"/>
    <w:rsid w:val="007F4F79"/>
    <w:rsid w:val="00802AA0"/>
    <w:rsid w:val="00803943"/>
    <w:rsid w:val="008076D7"/>
    <w:rsid w:val="00826C99"/>
    <w:rsid w:val="008272F3"/>
    <w:rsid w:val="0084195B"/>
    <w:rsid w:val="008512FA"/>
    <w:rsid w:val="00857C02"/>
    <w:rsid w:val="0086066D"/>
    <w:rsid w:val="0087203A"/>
    <w:rsid w:val="00873AE6"/>
    <w:rsid w:val="00886449"/>
    <w:rsid w:val="00893445"/>
    <w:rsid w:val="008A1A72"/>
    <w:rsid w:val="008A6ACC"/>
    <w:rsid w:val="008B7A06"/>
    <w:rsid w:val="008C0C43"/>
    <w:rsid w:val="008C3439"/>
    <w:rsid w:val="008C491E"/>
    <w:rsid w:val="008D024C"/>
    <w:rsid w:val="008D24C8"/>
    <w:rsid w:val="008D6033"/>
    <w:rsid w:val="009111CB"/>
    <w:rsid w:val="00916719"/>
    <w:rsid w:val="009341B1"/>
    <w:rsid w:val="0094024B"/>
    <w:rsid w:val="00956889"/>
    <w:rsid w:val="0096379E"/>
    <w:rsid w:val="00971BE5"/>
    <w:rsid w:val="00973CE5"/>
    <w:rsid w:val="00974490"/>
    <w:rsid w:val="00987137"/>
    <w:rsid w:val="00990154"/>
    <w:rsid w:val="00994E24"/>
    <w:rsid w:val="009A145B"/>
    <w:rsid w:val="009B297F"/>
    <w:rsid w:val="00A2413A"/>
    <w:rsid w:val="00A35374"/>
    <w:rsid w:val="00A3766A"/>
    <w:rsid w:val="00A40410"/>
    <w:rsid w:val="00AB6295"/>
    <w:rsid w:val="00AC57EF"/>
    <w:rsid w:val="00AE2CF8"/>
    <w:rsid w:val="00AE6038"/>
    <w:rsid w:val="00AF1E82"/>
    <w:rsid w:val="00AF6150"/>
    <w:rsid w:val="00AF6CF6"/>
    <w:rsid w:val="00B01927"/>
    <w:rsid w:val="00B32DC2"/>
    <w:rsid w:val="00B43A21"/>
    <w:rsid w:val="00B66793"/>
    <w:rsid w:val="00B73E6A"/>
    <w:rsid w:val="00B8705D"/>
    <w:rsid w:val="00B90593"/>
    <w:rsid w:val="00B91865"/>
    <w:rsid w:val="00BB6CFE"/>
    <w:rsid w:val="00BD0770"/>
    <w:rsid w:val="00BE1DA8"/>
    <w:rsid w:val="00BE5824"/>
    <w:rsid w:val="00BE6992"/>
    <w:rsid w:val="00BE6B9A"/>
    <w:rsid w:val="00BF1E38"/>
    <w:rsid w:val="00C0537E"/>
    <w:rsid w:val="00C17077"/>
    <w:rsid w:val="00C246E8"/>
    <w:rsid w:val="00C27378"/>
    <w:rsid w:val="00C31FBD"/>
    <w:rsid w:val="00C67C27"/>
    <w:rsid w:val="00C77A6B"/>
    <w:rsid w:val="00C816A8"/>
    <w:rsid w:val="00C95861"/>
    <w:rsid w:val="00CC21B0"/>
    <w:rsid w:val="00CC6E0A"/>
    <w:rsid w:val="00CD1BCF"/>
    <w:rsid w:val="00D108F2"/>
    <w:rsid w:val="00D21F88"/>
    <w:rsid w:val="00D30143"/>
    <w:rsid w:val="00D32650"/>
    <w:rsid w:val="00D3296C"/>
    <w:rsid w:val="00D402D7"/>
    <w:rsid w:val="00D52FB2"/>
    <w:rsid w:val="00D56340"/>
    <w:rsid w:val="00D645E9"/>
    <w:rsid w:val="00D67A0B"/>
    <w:rsid w:val="00D739AD"/>
    <w:rsid w:val="00DB4D04"/>
    <w:rsid w:val="00DD09AE"/>
    <w:rsid w:val="00DD4F4D"/>
    <w:rsid w:val="00DE468A"/>
    <w:rsid w:val="00DE569A"/>
    <w:rsid w:val="00DE5854"/>
    <w:rsid w:val="00DE6C61"/>
    <w:rsid w:val="00E05BDF"/>
    <w:rsid w:val="00E1786C"/>
    <w:rsid w:val="00E2423C"/>
    <w:rsid w:val="00E27AAF"/>
    <w:rsid w:val="00E31117"/>
    <w:rsid w:val="00E33026"/>
    <w:rsid w:val="00E34BB5"/>
    <w:rsid w:val="00E42C50"/>
    <w:rsid w:val="00E438BA"/>
    <w:rsid w:val="00E45192"/>
    <w:rsid w:val="00E67E61"/>
    <w:rsid w:val="00EA10C3"/>
    <w:rsid w:val="00EE250B"/>
    <w:rsid w:val="00EF1667"/>
    <w:rsid w:val="00EF547C"/>
    <w:rsid w:val="00EF5584"/>
    <w:rsid w:val="00F03A55"/>
    <w:rsid w:val="00F05885"/>
    <w:rsid w:val="00F062A5"/>
    <w:rsid w:val="00F11106"/>
    <w:rsid w:val="00F17D93"/>
    <w:rsid w:val="00F542D7"/>
    <w:rsid w:val="00F56B10"/>
    <w:rsid w:val="00F65087"/>
    <w:rsid w:val="00F73539"/>
    <w:rsid w:val="00F85992"/>
    <w:rsid w:val="00F87D49"/>
    <w:rsid w:val="00F92BA2"/>
    <w:rsid w:val="00F94AA5"/>
    <w:rsid w:val="00FC560B"/>
    <w:rsid w:val="00FD12AF"/>
    <w:rsid w:val="00FD7E10"/>
    <w:rsid w:val="00FE0A60"/>
    <w:rsid w:val="00FE71EA"/>
    <w:rsid w:val="00FF1A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C491E"/>
    <w:rPr>
      <w:color w:val="808080"/>
    </w:rPr>
  </w:style>
  <w:style w:type="paragraph" w:customStyle="1" w:styleId="F18EE69A2A654267A49D2DB1E89AEB25">
    <w:name w:val="F18EE69A2A654267A49D2DB1E89AEB25"/>
    <w:rsid w:val="008C491E"/>
  </w:style>
  <w:style w:type="paragraph" w:customStyle="1" w:styleId="B7A87D1F876C40A5A546771EE6F50BE5">
    <w:name w:val="B7A87D1F876C40A5A546771EE6F50BE5"/>
    <w:rsid w:val="00971BE5"/>
  </w:style>
  <w:style w:type="paragraph" w:customStyle="1" w:styleId="3CBC0CA1F61C459EAE286016E0687497">
    <w:name w:val="3CBC0CA1F61C459EAE286016E0687497"/>
    <w:rsid w:val="00971BE5"/>
  </w:style>
  <w:style w:type="paragraph" w:customStyle="1" w:styleId="F1C369E1D8794A53982C328728C4F101">
    <w:name w:val="F1C369E1D8794A53982C328728C4F101"/>
    <w:rsid w:val="00971BE5"/>
  </w:style>
  <w:style w:type="paragraph" w:customStyle="1" w:styleId="7E7A0712739C48ADAF43249445D5700F">
    <w:name w:val="7E7A0712739C48ADAF43249445D5700F"/>
  </w:style>
  <w:style w:type="paragraph" w:customStyle="1" w:styleId="A0D23FA5D9EC42E7AD781BBD89DAB6E2">
    <w:name w:val="A0D23FA5D9EC42E7AD781BBD89DAB6E2"/>
  </w:style>
  <w:style w:type="paragraph" w:customStyle="1" w:styleId="18170D06BF144600B1BEB326CD8738DD">
    <w:name w:val="18170D06BF144600B1BEB326CD8738DD"/>
  </w:style>
  <w:style w:type="paragraph" w:customStyle="1" w:styleId="3F94750C2E984B18800E59E594BA857E">
    <w:name w:val="3F94750C2E984B18800E59E594BA85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FBF03C5CE57649A6E5FD3429EDBD4B" ma:contentTypeVersion="0" ma:contentTypeDescription="Een nieuw document maken." ma:contentTypeScope="" ma:versionID="4fc2958b7ac2f4ed4814381d05a63ff2">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A63740FA9D1D9459103C0CA53B2BB15" ma:contentTypeVersion="0" ma:contentTypeDescription="Een nieuw document maken." ma:contentTypeScope="" ma:versionID="677c95de9f907646b89426e8e847afd8">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ED1259-098A-412E-A4D7-C21040B2F988}">
  <ds:schemaRefs>
    <ds:schemaRef ds:uri="http://schemas.microsoft.com/sharepoint/v3/contenttype/forms"/>
  </ds:schemaRefs>
</ds:datastoreItem>
</file>

<file path=customXml/itemProps2.xml><?xml version="1.0" encoding="utf-8"?>
<ds:datastoreItem xmlns:ds="http://schemas.openxmlformats.org/officeDocument/2006/customXml" ds:itemID="{2AE46F71-A0ED-4DDC-8948-36C907BF8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7409AF-F41C-4720-B71F-4341A346B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621B310-D36E-4993-B851-487EBB2C83A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796EFBC-C2A7-4399-A062-C73C0C114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36215</Words>
  <Characters>199185</Characters>
  <Application>Microsoft Office Word</Application>
  <DocSecurity>0</DocSecurity>
  <Lines>1659</Lines>
  <Paragraphs>469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10 Omschrijving van de werkzaamheden</vt:lpstr>
      <vt:lpstr>10 Omschrijving van de werkzaamheden</vt:lpstr>
    </vt:vector>
  </TitlesOfParts>
  <Company>Ministerie van Defensie</Company>
  <LinksUpToDate>false</LinksUpToDate>
  <CharactersWithSpaces>234931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Omschrijving van de werkzaamheden</dc:title>
  <dc:subject/>
  <dc:creator>Tjaarda, Harm;John Tsoutsanis</dc:creator>
  <cp:keywords/>
  <dc:description/>
  <cp:lastModifiedBy>Turkan, Bora</cp:lastModifiedBy>
  <cp:revision>17</cp:revision>
  <cp:lastPrinted>2021-08-06T13:11:00Z</cp:lastPrinted>
  <dcterms:created xsi:type="dcterms:W3CDTF">2022-02-22T09:58:00Z</dcterms:created>
  <dcterms:modified xsi:type="dcterms:W3CDTF">2022-03-09T14:05:00Z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0x0101001A63740FA9D1D9459103C0CA53B2BB15</vt:lpwstr>
  </property>
</Properties>
</file>