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47B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36"/>
          <w:szCs w:val="36"/>
        </w:rPr>
      </w:pPr>
      <w:r>
        <w:rPr>
          <w:rFonts w:ascii="Verdana-Bold" w:hAnsi="Verdana-Bold" w:cs="Verdana-Bold"/>
          <w:b/>
          <w:bCs/>
          <w:color w:val="000000"/>
          <w:sz w:val="36"/>
          <w:szCs w:val="36"/>
        </w:rPr>
        <w:t>ECOLOGISCH WERKPROTOCOL</w:t>
      </w:r>
    </w:p>
    <w:p w14:paraId="2D006810" w14:textId="1D8A0334" w:rsidR="00856626" w:rsidRP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2</w:t>
      </w:r>
      <w:r w:rsidR="00453772">
        <w:rPr>
          <w:rFonts w:ascii="Verdana" w:hAnsi="Verdana" w:cs="Verdana"/>
          <w:color w:val="000000"/>
          <w:sz w:val="20"/>
          <w:szCs w:val="20"/>
        </w:rPr>
        <w:t>2</w:t>
      </w:r>
      <w:r>
        <w:rPr>
          <w:rFonts w:ascii="Verdana" w:hAnsi="Verdana" w:cs="Verdana"/>
          <w:color w:val="000000"/>
          <w:sz w:val="20"/>
          <w:szCs w:val="20"/>
        </w:rPr>
        <w:t>.0</w:t>
      </w:r>
      <w:r w:rsidR="00453772">
        <w:rPr>
          <w:rFonts w:ascii="Verdana" w:hAnsi="Verdana" w:cs="Verdana"/>
          <w:color w:val="000000"/>
          <w:sz w:val="20"/>
          <w:szCs w:val="20"/>
        </w:rPr>
        <w:t>14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>RAAMOVEREENKOMST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>BOMEN ROOIEN EN HERPLANT MET ONDERHOUD EN</w:t>
      </w:r>
    </w:p>
    <w:p w14:paraId="7CDA0CC8" w14:textId="3D04BCF1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856626">
        <w:rPr>
          <w:rFonts w:ascii="Verdana" w:hAnsi="Verdana" w:cs="Verdana"/>
          <w:color w:val="000000"/>
          <w:sz w:val="20"/>
          <w:szCs w:val="20"/>
        </w:rPr>
        <w:t>NAZORG</w:t>
      </w:r>
    </w:p>
    <w:p w14:paraId="53DBAA52" w14:textId="77777777" w:rsidR="00856626" w:rsidRDefault="00856626">
      <w:pPr>
        <w:rPr>
          <w:rFonts w:ascii="Verdana-Bold" w:hAnsi="Verdana-Bold" w:cs="Verdana-Bold"/>
          <w:b/>
          <w:bCs/>
          <w:color w:val="000000"/>
          <w:sz w:val="32"/>
          <w:szCs w:val="32"/>
        </w:rPr>
      </w:pPr>
      <w:r>
        <w:rPr>
          <w:rFonts w:ascii="Verdana-Bold" w:hAnsi="Verdana-Bold" w:cs="Verdana-Bold"/>
          <w:b/>
          <w:bCs/>
          <w:color w:val="000000"/>
          <w:sz w:val="32"/>
          <w:szCs w:val="32"/>
        </w:rPr>
        <w:br w:type="page"/>
      </w:r>
    </w:p>
    <w:p w14:paraId="54296052" w14:textId="6FACD10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32"/>
          <w:szCs w:val="32"/>
        </w:rPr>
      </w:pPr>
      <w:r>
        <w:rPr>
          <w:rFonts w:ascii="Verdana-Bold" w:hAnsi="Verdana-Bold" w:cs="Verdana-Bold"/>
          <w:b/>
          <w:bCs/>
          <w:color w:val="000000"/>
          <w:sz w:val="32"/>
          <w:szCs w:val="32"/>
        </w:rPr>
        <w:lastRenderedPageBreak/>
        <w:t>INHOUDSOPGAVE</w:t>
      </w:r>
    </w:p>
    <w:p w14:paraId="526119C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INHOUDSOPGAVE ........................................................................ 1</w:t>
      </w:r>
    </w:p>
    <w:p w14:paraId="7227E2E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1. Ecologisch werkprotocol ........................................................ 2</w:t>
      </w:r>
    </w:p>
    <w:p w14:paraId="7F37B2E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1.1 Werkbeschrijving </w:t>
      </w:r>
      <w:r>
        <w:rPr>
          <w:rFonts w:ascii="Calibri" w:hAnsi="Calibri" w:cs="Calibri"/>
          <w:color w:val="000000"/>
        </w:rPr>
        <w:t>..................................................................................... 2</w:t>
      </w:r>
    </w:p>
    <w:p w14:paraId="16D7D1D7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1.2 Risicoanalyse </w:t>
      </w:r>
      <w:r>
        <w:rPr>
          <w:rFonts w:ascii="Calibri" w:hAnsi="Calibri" w:cs="Calibri"/>
          <w:color w:val="000000"/>
        </w:rPr>
        <w:t>............................................................................................. 2</w:t>
      </w:r>
    </w:p>
    <w:p w14:paraId="7099F14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1.3 Risicomanagement </w:t>
      </w:r>
      <w:r>
        <w:rPr>
          <w:rFonts w:ascii="Calibri" w:hAnsi="Calibri" w:cs="Calibri"/>
          <w:color w:val="000000"/>
        </w:rPr>
        <w:t>................................................................................. 3</w:t>
      </w:r>
    </w:p>
    <w:p w14:paraId="5CCB331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1.4 Verzamelen en uitwisselen gegevens </w:t>
      </w:r>
      <w:r>
        <w:rPr>
          <w:rFonts w:ascii="Calibri" w:hAnsi="Calibri" w:cs="Calibri"/>
          <w:color w:val="000000"/>
        </w:rPr>
        <w:t>.............................................. 4</w:t>
      </w:r>
    </w:p>
    <w:p w14:paraId="7A751AC7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1.5 Communicatie </w:t>
      </w:r>
      <w:r>
        <w:rPr>
          <w:rFonts w:ascii="Calibri" w:hAnsi="Calibri" w:cs="Calibri"/>
          <w:color w:val="000000"/>
        </w:rPr>
        <w:t>........................................................................................... 4</w:t>
      </w:r>
    </w:p>
    <w:p w14:paraId="7991416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1.6 Ondertekening </w:t>
      </w:r>
      <w:r>
        <w:rPr>
          <w:rFonts w:ascii="Calibri" w:hAnsi="Calibri" w:cs="Calibri"/>
          <w:color w:val="000000"/>
        </w:rPr>
        <w:t>.......................................................................................... 4</w:t>
      </w:r>
    </w:p>
    <w:p w14:paraId="6D271895" w14:textId="77777777" w:rsidR="00856626" w:rsidRDefault="00856626">
      <w:pPr>
        <w:rPr>
          <w:rFonts w:ascii="Verdana-Bold" w:hAnsi="Verdana-Bold" w:cs="Verdana-Bold"/>
          <w:b/>
          <w:bCs/>
          <w:color w:val="000000"/>
          <w:sz w:val="36"/>
          <w:szCs w:val="36"/>
        </w:rPr>
      </w:pPr>
      <w:r>
        <w:rPr>
          <w:rFonts w:ascii="Verdana-Bold" w:hAnsi="Verdana-Bold" w:cs="Verdana-Bold"/>
          <w:b/>
          <w:bCs/>
          <w:color w:val="000000"/>
          <w:sz w:val="36"/>
          <w:szCs w:val="36"/>
        </w:rPr>
        <w:br w:type="page"/>
      </w:r>
    </w:p>
    <w:p w14:paraId="6EF8DFB2" w14:textId="79D14A94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36"/>
          <w:szCs w:val="36"/>
        </w:rPr>
      </w:pPr>
      <w:r>
        <w:rPr>
          <w:rFonts w:ascii="Verdana-Bold" w:hAnsi="Verdana-Bold" w:cs="Verdana-Bold"/>
          <w:b/>
          <w:bCs/>
          <w:color w:val="000000"/>
          <w:sz w:val="36"/>
          <w:szCs w:val="36"/>
        </w:rPr>
        <w:lastRenderedPageBreak/>
        <w:t>1. Ecologisch werkprotocol</w:t>
      </w:r>
    </w:p>
    <w:p w14:paraId="5CAAAA2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1.1 Werkbeschrijving</w:t>
      </w:r>
    </w:p>
    <w:p w14:paraId="1A4F333A" w14:textId="042C78F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Dit ecologisch werkprotocol hoort bij de </w:t>
      </w:r>
      <w:r w:rsidRPr="00856626">
        <w:rPr>
          <w:rFonts w:ascii="Verdana" w:hAnsi="Verdana" w:cs="Verdana"/>
          <w:color w:val="000000"/>
          <w:sz w:val="20"/>
          <w:szCs w:val="20"/>
        </w:rPr>
        <w:t>raamovereenkomst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 xml:space="preserve">bomen rooien en </w:t>
      </w:r>
      <w:proofErr w:type="spellStart"/>
      <w:r w:rsidRPr="00856626">
        <w:rPr>
          <w:rFonts w:ascii="Verdana" w:hAnsi="Verdana" w:cs="Verdana"/>
          <w:color w:val="000000"/>
          <w:sz w:val="20"/>
          <w:szCs w:val="20"/>
        </w:rPr>
        <w:t>herplant</w:t>
      </w:r>
      <w:proofErr w:type="spellEnd"/>
      <w:r w:rsidRPr="00856626">
        <w:rPr>
          <w:rFonts w:ascii="Verdana" w:hAnsi="Verdana" w:cs="Verdana"/>
          <w:color w:val="000000"/>
          <w:sz w:val="20"/>
          <w:szCs w:val="20"/>
        </w:rPr>
        <w:t xml:space="preserve"> met onderhoud en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>nazor</w:t>
      </w:r>
      <w:r>
        <w:rPr>
          <w:rFonts w:ascii="Verdana" w:hAnsi="Verdana" w:cs="Verdana"/>
          <w:color w:val="000000"/>
          <w:sz w:val="20"/>
          <w:szCs w:val="20"/>
        </w:rPr>
        <w:t>g.</w:t>
      </w:r>
    </w:p>
    <w:p w14:paraId="6B6CF85B" w14:textId="09C69596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Het betreft:</w:t>
      </w:r>
    </w:p>
    <w:p w14:paraId="2563BA65" w14:textId="77777777" w:rsidR="00856626" w:rsidRP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856626">
        <w:rPr>
          <w:rFonts w:ascii="Verdana" w:hAnsi="Verdana" w:cs="Verdana"/>
          <w:color w:val="000000"/>
          <w:sz w:val="20"/>
          <w:szCs w:val="20"/>
        </w:rPr>
        <w:t>a. rooien van bomen</w:t>
      </w:r>
    </w:p>
    <w:p w14:paraId="7DF27414" w14:textId="77777777" w:rsidR="00856626" w:rsidRP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856626">
        <w:rPr>
          <w:rFonts w:ascii="Verdana" w:hAnsi="Verdana" w:cs="Verdana"/>
          <w:color w:val="000000"/>
          <w:sz w:val="20"/>
          <w:szCs w:val="20"/>
        </w:rPr>
        <w:t>b. stobbe frezen of rooien</w:t>
      </w:r>
    </w:p>
    <w:p w14:paraId="595C16BB" w14:textId="2E4FD724" w:rsidR="00856626" w:rsidRP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</w:t>
      </w:r>
      <w:r w:rsidRPr="00856626">
        <w:rPr>
          <w:rFonts w:ascii="Verdana" w:hAnsi="Verdana" w:cs="Verdana"/>
          <w:color w:val="000000"/>
          <w:sz w:val="20"/>
          <w:szCs w:val="20"/>
        </w:rPr>
        <w:t>. aanbrengen groeiplaatsen</w:t>
      </w:r>
    </w:p>
    <w:p w14:paraId="3CE0DA54" w14:textId="5C9AA79D" w:rsidR="00856626" w:rsidRP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</w:t>
      </w:r>
      <w:r w:rsidRPr="00856626">
        <w:rPr>
          <w:rFonts w:ascii="Verdana" w:hAnsi="Verdana" w:cs="Verdana"/>
          <w:color w:val="000000"/>
          <w:sz w:val="20"/>
          <w:szCs w:val="20"/>
        </w:rPr>
        <w:t>. leveren en planten bomen</w:t>
      </w:r>
    </w:p>
    <w:p w14:paraId="22654AC6" w14:textId="6C1B707C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e</w:t>
      </w:r>
      <w:r w:rsidRPr="00856626">
        <w:rPr>
          <w:rFonts w:ascii="Verdana" w:hAnsi="Verdana" w:cs="Verdana"/>
          <w:color w:val="000000"/>
          <w:sz w:val="20"/>
          <w:szCs w:val="20"/>
        </w:rPr>
        <w:t>. bijkomende werkzaamheden</w:t>
      </w:r>
    </w:p>
    <w:p w14:paraId="753CDB4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4E80B56A" w14:textId="392901F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1.2 Risicoanalyse</w:t>
      </w:r>
    </w:p>
    <w:p w14:paraId="3ABC952D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1.2.1 Verzamelen informatie</w:t>
      </w:r>
    </w:p>
    <w:p w14:paraId="6FB3A7E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Voor realisatie van dit bestek is informatie beschikbaar over de werklocatie,</w:t>
      </w:r>
    </w:p>
    <w:p w14:paraId="5A3C35F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werkzaamheden, planning en soorten.</w:t>
      </w:r>
    </w:p>
    <w:p w14:paraId="36C05A2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52EFD6E4" w14:textId="456E625D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Werklocatie</w:t>
      </w:r>
    </w:p>
    <w:p w14:paraId="5613DA91" w14:textId="34A5B631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Ligging</w:t>
      </w:r>
      <w:r w:rsidR="005E2FA2">
        <w:rPr>
          <w:rFonts w:ascii="Verdana" w:hAnsi="Verdana" w:cs="Verdana"/>
          <w:color w:val="000000"/>
          <w:sz w:val="20"/>
          <w:szCs w:val="20"/>
        </w:rPr>
        <w:t>: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="00453772">
        <w:rPr>
          <w:rFonts w:ascii="Verdana" w:hAnsi="Verdana" w:cs="Verdana"/>
          <w:color w:val="000000"/>
          <w:sz w:val="20"/>
          <w:szCs w:val="20"/>
        </w:rPr>
        <w:t>Haarlemmermeer behoudens gebied Hoofddorp en Schiphol,</w:t>
      </w:r>
      <w:r>
        <w:rPr>
          <w:rFonts w:ascii="Verdana" w:hAnsi="Verdana" w:cs="Verdana"/>
          <w:color w:val="000000"/>
          <w:sz w:val="20"/>
          <w:szCs w:val="20"/>
        </w:rPr>
        <w:t xml:space="preserve"> diverse locaties per deelopdracht te verwerken</w:t>
      </w:r>
    </w:p>
    <w:p w14:paraId="52B4E28A" w14:textId="4A93FF0B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Status per deelopdracht te bepalen</w:t>
      </w:r>
    </w:p>
    <w:p w14:paraId="53060244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00639743" w14:textId="0C4F2333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Werkzaamheden, planning en noodzaak</w:t>
      </w:r>
    </w:p>
    <w:p w14:paraId="07AE91A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De volgende periode van uitvoering zijn gewenst:</w:t>
      </w:r>
    </w:p>
    <w:p w14:paraId="7AA6C03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18"/>
          <w:szCs w:val="18"/>
        </w:rPr>
      </w:pPr>
    </w:p>
    <w:p w14:paraId="4F156804" w14:textId="2891C106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18"/>
          <w:szCs w:val="18"/>
        </w:rPr>
      </w:pP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>Werkzaamheden Periode van uitvoering</w:t>
      </w:r>
    </w:p>
    <w:p w14:paraId="03442ED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Het betreft bestendig beheer of onderhoud / ruimtelijke ontwikkeling of inrichting.</w:t>
      </w:r>
    </w:p>
    <w:p w14:paraId="69C5F75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Noodzaak gekoppeld aan wettelijke belangen: flora en fauna (ecologisch belang) /</w:t>
      </w:r>
    </w:p>
    <w:p w14:paraId="6AAFEEB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veiligheid van de openbare ruimte/ volksgezondheid / groot maatschappelijk belang.</w:t>
      </w:r>
    </w:p>
    <w:p w14:paraId="19E82DA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5A276612" w14:textId="13CC265B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Soorten</w:t>
      </w:r>
    </w:p>
    <w:p w14:paraId="348396EF" w14:textId="0BD7925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Soortinventarisatie: middels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quickscan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per deelopdracht,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quickscan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en rapportage worden door opdrachtgever uitgevoerd en aangeleverd.</w:t>
      </w:r>
    </w:p>
    <w:p w14:paraId="7CDA590F" w14:textId="22B2DE1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De volgende soorten komen voor: Vleermuizen en vogels zijn de meest voorkomende soorten waar rekening mee gehouden moet worden. Overige soorten komen tijdens het maken van de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quickscan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naar voren. </w:t>
      </w:r>
    </w:p>
    <w:p w14:paraId="0CD7D81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</w:p>
    <w:p w14:paraId="2D24D6DA" w14:textId="7B2D1DA9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1.2.2 Uitwerking risicoanalyse</w:t>
      </w:r>
    </w:p>
    <w:p w14:paraId="79533864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Combinatie van gegevens uit de vorige paragraaf levert de volgende tabel op:</w:t>
      </w:r>
    </w:p>
    <w:p w14:paraId="08A7544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Soort Status Type verblijf Risico Aanpak</w:t>
      </w:r>
    </w:p>
    <w:p w14:paraId="165A1778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 xml:space="preserve">Werkzaamheid 1 </w:t>
      </w:r>
      <w:r>
        <w:rPr>
          <w:rFonts w:ascii="Verdana" w:hAnsi="Verdana" w:cs="Verdana"/>
          <w:color w:val="000000"/>
          <w:sz w:val="18"/>
          <w:szCs w:val="18"/>
        </w:rPr>
        <w:t>… (inclusief locatie categorie)</w:t>
      </w:r>
    </w:p>
    <w:p w14:paraId="194315F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Soort 1</w:t>
      </w:r>
    </w:p>
    <w:p w14:paraId="3DAF31A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Soort 2</w:t>
      </w:r>
    </w:p>
    <w:p w14:paraId="051083A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 xml:space="preserve">Werkzaamheid 2 </w:t>
      </w:r>
      <w:r>
        <w:rPr>
          <w:rFonts w:ascii="Verdana" w:hAnsi="Verdana" w:cs="Verdana"/>
          <w:color w:val="000000"/>
          <w:sz w:val="18"/>
          <w:szCs w:val="18"/>
        </w:rPr>
        <w:t>… (inclusief locatie categorie)</w:t>
      </w:r>
    </w:p>
    <w:p w14:paraId="65964E31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Soort 1 - - - </w:t>
      </w: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>-</w:t>
      </w:r>
    </w:p>
    <w:p w14:paraId="1F14A442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52428910" w14:textId="1D8554D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Conclusies</w:t>
      </w:r>
    </w:p>
    <w:p w14:paraId="5D910DC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Voorkomen of beperken van schade mogelijk?</w:t>
      </w:r>
    </w:p>
    <w:p w14:paraId="20CAFC9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Onderbouwing GO/NO GO. Inzet gedragscode mogelijk?</w:t>
      </w:r>
    </w:p>
    <w:p w14:paraId="2647F5A8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Vervolgens dient het ecologisch werkprotocol verder te wordt uitgewerkt door het</w:t>
      </w:r>
    </w:p>
    <w:p w14:paraId="31A8039A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invullen van het onderdeel risicomanagement.</w:t>
      </w:r>
    </w:p>
    <w:p w14:paraId="4FC8F2FF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159EEF0F" w14:textId="75EE3DE2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1.3 Risicomanagement</w:t>
      </w:r>
    </w:p>
    <w:p w14:paraId="17AD9676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</w:p>
    <w:p w14:paraId="0D45CA33" w14:textId="72ED60F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1.3.1 Deskundigheid</w:t>
      </w:r>
    </w:p>
    <w:p w14:paraId="496ABF6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Voor dit werk geldt de volgende borging van deskundigheid:</w:t>
      </w:r>
    </w:p>
    <w:p w14:paraId="1F3D80BA" w14:textId="48ADF960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Werkvoorbereiding opdracht</w:t>
      </w:r>
      <w:r w:rsidR="005E2FA2">
        <w:rPr>
          <w:rFonts w:ascii="Verdana" w:hAnsi="Verdana" w:cs="Verdana"/>
          <w:color w:val="000000"/>
          <w:sz w:val="20"/>
          <w:szCs w:val="20"/>
        </w:rPr>
        <w:t>g</w:t>
      </w:r>
      <w:r>
        <w:rPr>
          <w:rFonts w:ascii="Verdana" w:hAnsi="Verdana" w:cs="Verdana"/>
          <w:color w:val="000000"/>
          <w:sz w:val="20"/>
          <w:szCs w:val="20"/>
        </w:rPr>
        <w:t>e</w:t>
      </w:r>
      <w:r w:rsidR="005E2FA2">
        <w:rPr>
          <w:rFonts w:ascii="Verdana" w:hAnsi="Verdana" w:cs="Verdana"/>
          <w:color w:val="000000"/>
          <w:sz w:val="20"/>
          <w:szCs w:val="20"/>
        </w:rPr>
        <w:t>v</w:t>
      </w:r>
      <w:r>
        <w:rPr>
          <w:rFonts w:ascii="Verdana" w:hAnsi="Verdana" w:cs="Verdana"/>
          <w:color w:val="000000"/>
          <w:sz w:val="20"/>
          <w:szCs w:val="20"/>
        </w:rPr>
        <w:t>er:</w:t>
      </w:r>
    </w:p>
    <w:p w14:paraId="53D19B99" w14:textId="2D2C6CD0" w:rsidR="005E2FA2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 w:rsidR="005E2FA2">
        <w:rPr>
          <w:rFonts w:ascii="CourierNewPSMT" w:hAnsi="CourierNewPSMT" w:cs="CourierNewPSMT"/>
          <w:color w:val="81171A"/>
          <w:sz w:val="20"/>
          <w:szCs w:val="20"/>
        </w:rPr>
        <w:t xml:space="preserve">Arno Star </w:t>
      </w:r>
    </w:p>
    <w:p w14:paraId="6A5E0633" w14:textId="77777777" w:rsidR="005E2FA2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>o</w:t>
      </w:r>
      <w:r w:rsidR="005E2FA2">
        <w:rPr>
          <w:rFonts w:ascii="CourierNewPSMT" w:hAnsi="CourierNewPSMT" w:cs="CourierNewPSMT"/>
          <w:color w:val="81171A"/>
          <w:sz w:val="20"/>
          <w:szCs w:val="20"/>
        </w:rPr>
        <w:t xml:space="preserve"> Wet natuurbescherming niveau 3</w:t>
      </w:r>
    </w:p>
    <w:p w14:paraId="5BC62B76" w14:textId="6087A528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>o Flora en fauna inspecteur</w:t>
      </w:r>
    </w:p>
    <w:p w14:paraId="4B0C8860" w14:textId="4651DF09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</w:p>
    <w:p w14:paraId="15600EB5" w14:textId="189C7FA8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Directievoerder opdrachtgever:</w:t>
      </w:r>
    </w:p>
    <w:p w14:paraId="2120ECAE" w14:textId="73EC2D2E" w:rsidR="005E2FA2" w:rsidRPr="0045377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 w:rsidRPr="00453772">
        <w:rPr>
          <w:rFonts w:ascii="CourierNewPSMT" w:hAnsi="CourierNewPSMT" w:cs="CourierNewPSMT"/>
          <w:color w:val="81171A"/>
          <w:sz w:val="20"/>
          <w:szCs w:val="20"/>
        </w:rPr>
        <w:t xml:space="preserve">Werner Ketelaar </w:t>
      </w:r>
    </w:p>
    <w:p w14:paraId="07248829" w14:textId="55DC5A84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 w:rsidRPr="00453772">
        <w:rPr>
          <w:rFonts w:ascii="CourierNewPSMT" w:hAnsi="CourierNewPSMT" w:cs="CourierNewPSMT"/>
          <w:color w:val="81171A"/>
          <w:sz w:val="20"/>
          <w:szCs w:val="20"/>
        </w:rPr>
        <w:t>o Wet natuurbescherming niveau 3</w:t>
      </w:r>
    </w:p>
    <w:p w14:paraId="4DE64133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</w:p>
    <w:p w14:paraId="28B255A6" w14:textId="23C13F26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Toezichthouder opdrachtgever:</w:t>
      </w:r>
    </w:p>
    <w:p w14:paraId="5C8C98BF" w14:textId="74EAF2F0" w:rsidR="005E2FA2" w:rsidRP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  <w:highlight w:val="yellow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 w:rsidR="00453772" w:rsidRPr="00453772">
        <w:rPr>
          <w:rFonts w:ascii="CourierNewPSMT" w:hAnsi="CourierNewPSMT" w:cs="CourierNewPSMT"/>
          <w:color w:val="81171A"/>
          <w:sz w:val="20"/>
          <w:szCs w:val="20"/>
        </w:rPr>
        <w:t>Ruud van den Brink</w:t>
      </w:r>
      <w:r w:rsidRPr="00453772">
        <w:rPr>
          <w:rFonts w:ascii="CourierNewPSMT" w:hAnsi="CourierNewPSMT" w:cs="CourierNewPSMT"/>
          <w:color w:val="81171A"/>
          <w:sz w:val="20"/>
          <w:szCs w:val="20"/>
        </w:rPr>
        <w:t xml:space="preserve"> </w:t>
      </w:r>
    </w:p>
    <w:p w14:paraId="18CCB041" w14:textId="6ECF03EC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 w:rsidRPr="005E2FA2">
        <w:rPr>
          <w:rFonts w:ascii="CourierNewPSMT" w:hAnsi="CourierNewPSMT" w:cs="CourierNewPSMT"/>
          <w:color w:val="81171A"/>
          <w:sz w:val="20"/>
          <w:szCs w:val="20"/>
          <w:highlight w:val="yellow"/>
        </w:rPr>
        <w:t>o Wet natuurbescherming niveau 2</w:t>
      </w:r>
    </w:p>
    <w:p w14:paraId="6EDD3437" w14:textId="3A48BB59" w:rsidR="00856626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ab/>
      </w:r>
    </w:p>
    <w:p w14:paraId="29345D4F" w14:textId="5B0F6EED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Werkvoorbereiding opdrachtnemer:</w:t>
      </w:r>
    </w:p>
    <w:p w14:paraId="3D52B4BF" w14:textId="24EEAEBD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</w:p>
    <w:p w14:paraId="28ECC7A6" w14:textId="77777777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</w:p>
    <w:p w14:paraId="37292315" w14:textId="7B35BFA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Uitvoering</w:t>
      </w:r>
      <w:r w:rsidR="005E2FA2">
        <w:rPr>
          <w:rFonts w:ascii="Verdana" w:hAnsi="Verdana" w:cs="Verdana"/>
          <w:color w:val="000000"/>
          <w:sz w:val="20"/>
          <w:szCs w:val="20"/>
        </w:rPr>
        <w:t xml:space="preserve"> opdrachtnemer</w:t>
      </w:r>
      <w:r>
        <w:rPr>
          <w:rFonts w:ascii="Verdana" w:hAnsi="Verdana" w:cs="Verdana"/>
          <w:color w:val="000000"/>
          <w:sz w:val="20"/>
          <w:szCs w:val="20"/>
        </w:rPr>
        <w:t>:</w:t>
      </w:r>
    </w:p>
    <w:p w14:paraId="4033B54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…</w:t>
      </w:r>
    </w:p>
    <w:p w14:paraId="1ABDED5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…</w:t>
      </w:r>
    </w:p>
    <w:p w14:paraId="0346CAD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Wie doet wat en wanneer toelichten.</w:t>
      </w:r>
    </w:p>
    <w:p w14:paraId="4D3D25BF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</w:p>
    <w:p w14:paraId="339FCFCB" w14:textId="7878CC2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1.3.2 Zorgvuldig handelen</w:t>
      </w:r>
    </w:p>
    <w:p w14:paraId="20902374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14F35AEB" w14:textId="7971DF4A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Algemeen zorgvuldig handelen</w:t>
      </w:r>
    </w:p>
    <w:p w14:paraId="56F3976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Controle van soortinformatie: …</w:t>
      </w:r>
    </w:p>
    <w:p w14:paraId="5A032BF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Planning en werkperioden: …</w:t>
      </w:r>
    </w:p>
    <w:p w14:paraId="46B9B63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Werkrichting/werktechniek/fasering: …</w:t>
      </w:r>
    </w:p>
    <w:p w14:paraId="5D90F50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Geluid: …</w:t>
      </w:r>
    </w:p>
    <w:p w14:paraId="1D1540E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Aanwezigheid: …</w:t>
      </w:r>
    </w:p>
    <w:p w14:paraId="536871BA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Vrijkomend materiaal: …</w:t>
      </w:r>
    </w:p>
    <w:p w14:paraId="7BD87A5C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68DFDE29" w14:textId="58061174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Specifiek zorgvuldig handelen</w:t>
      </w:r>
    </w:p>
    <w:p w14:paraId="6F5AB2D1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Uitwerking van de omgang met soorten, type rust- en voortplantingslocaties en</w:t>
      </w:r>
    </w:p>
    <w:p w14:paraId="058AF9A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essentiële leefgebieden.</w:t>
      </w:r>
    </w:p>
    <w:p w14:paraId="3F987414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… (volg de aanwijzingen uit de gedragscode in hoofdstuk 4 en 6 op!)</w:t>
      </w:r>
    </w:p>
    <w:p w14:paraId="02553FBC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56A9F922" w14:textId="3ADB18DA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1.4 Verzamelen en uitwisselen gegevens</w:t>
      </w:r>
    </w:p>
    <w:p w14:paraId="51C76D5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Soortinformatie: wie, wanneer en hoe ...</w:t>
      </w:r>
    </w:p>
    <w:p w14:paraId="6ABA49D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Overdrachtsmoment: wie, wanneer en hoe …</w:t>
      </w:r>
    </w:p>
    <w:p w14:paraId="516F0201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07B0AA62" w14:textId="1B7ACF4A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1.5 Communicatie</w:t>
      </w:r>
    </w:p>
    <w:p w14:paraId="1F85383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Contactpersoon</w:t>
      </w:r>
    </w:p>
    <w:p w14:paraId="54C940F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Overlegmomenten:</w:t>
      </w:r>
    </w:p>
    <w:p w14:paraId="47CDE7B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Startoverleg: …</w:t>
      </w:r>
    </w:p>
    <w:p w14:paraId="413E78B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Bouwvergadering: ...</w:t>
      </w:r>
    </w:p>
    <w:p w14:paraId="14A9271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Oplevering: ...</w:t>
      </w:r>
    </w:p>
    <w:p w14:paraId="432A83A0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0706FA7C" w14:textId="77777777" w:rsidR="005E2FA2" w:rsidRDefault="005E2FA2">
      <w:pPr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br w:type="page"/>
      </w:r>
    </w:p>
    <w:p w14:paraId="384E9DAA" w14:textId="54ACDF7F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lastRenderedPageBreak/>
        <w:t>1.6 Ondertekening</w:t>
      </w:r>
    </w:p>
    <w:p w14:paraId="4CD981EF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</w:p>
    <w:p w14:paraId="3B034E96" w14:textId="5108776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  <w:r>
        <w:rPr>
          <w:rFonts w:ascii="Verdana-Bold" w:hAnsi="Verdana-Bold" w:cs="Verdana-Bold"/>
          <w:b/>
          <w:bCs/>
          <w:color w:val="000000"/>
        </w:rPr>
        <w:t>Overdracht opdrachtgever</w:t>
      </w:r>
    </w:p>
    <w:p w14:paraId="08EAA371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Dit ecologisch werkprotocol is aan de opdrachtgever overgedragen:</w:t>
      </w:r>
    </w:p>
    <w:p w14:paraId="2C8CDC73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20"/>
          <w:szCs w:val="20"/>
        </w:rPr>
      </w:pPr>
      <w:r>
        <w:rPr>
          <w:rFonts w:ascii="Verdana-Bold" w:hAnsi="Verdana-Bold" w:cs="Verdana-Bold"/>
          <w:b/>
          <w:bCs/>
          <w:color w:val="000000"/>
          <w:sz w:val="20"/>
          <w:szCs w:val="20"/>
        </w:rPr>
        <w:t xml:space="preserve">Namens opdrachtnemer </w:t>
      </w:r>
      <w:r>
        <w:rPr>
          <w:rFonts w:ascii="Verdana-Italic" w:hAnsi="Verdana-Italic" w:cs="Verdana-Italic"/>
          <w:i/>
          <w:iCs/>
          <w:color w:val="000000"/>
          <w:sz w:val="20"/>
          <w:szCs w:val="20"/>
        </w:rPr>
        <w:t>Firma …</w:t>
      </w:r>
    </w:p>
    <w:p w14:paraId="32F1FCA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Handtekening</w:t>
      </w:r>
    </w:p>
    <w:p w14:paraId="0877249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werkvoorbereider</w:t>
      </w:r>
    </w:p>
    <w:p w14:paraId="5DC42B2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6"/>
          <w:szCs w:val="16"/>
        </w:rPr>
      </w:pP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>…</w:t>
      </w:r>
    </w:p>
    <w:p w14:paraId="49B8064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Plaats </w:t>
      </w: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>…</w:t>
      </w:r>
    </w:p>
    <w:p w14:paraId="33D6AC5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Datum </w:t>
      </w: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>…</w:t>
      </w:r>
    </w:p>
    <w:p w14:paraId="5FF94C15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</w:p>
    <w:p w14:paraId="1395DA23" w14:textId="4F5A8DA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  <w:r>
        <w:rPr>
          <w:rFonts w:ascii="Verdana-Bold" w:hAnsi="Verdana-Bold" w:cs="Verdana-Bold"/>
          <w:b/>
          <w:bCs/>
          <w:color w:val="000000"/>
        </w:rPr>
        <w:t>Instructie medewerkers</w:t>
      </w:r>
    </w:p>
    <w:p w14:paraId="76DE378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De instructie over dit ecologisch werkprotocol heeft plaatsgevonden:</w:t>
      </w:r>
    </w:p>
    <w:p w14:paraId="4604DC1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8"/>
          <w:szCs w:val="18"/>
        </w:rPr>
      </w:pPr>
      <w:r>
        <w:rPr>
          <w:rFonts w:ascii="Verdana-Italic" w:hAnsi="Verdana-Italic" w:cs="Verdana-Italic"/>
          <w:i/>
          <w:iCs/>
          <w:color w:val="000000"/>
          <w:sz w:val="18"/>
          <w:szCs w:val="18"/>
        </w:rPr>
        <w:t>Aan wie Wanneer (datum) Door wie</w:t>
      </w:r>
    </w:p>
    <w:p w14:paraId="437CDC23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 xml:space="preserve">… </w:t>
      </w:r>
      <w:r>
        <w:rPr>
          <w:rFonts w:ascii="Verdana" w:hAnsi="Verdana" w:cs="Verdana"/>
          <w:color w:val="000000"/>
          <w:sz w:val="20"/>
          <w:szCs w:val="20"/>
        </w:rPr>
        <w:t>(uitvoerder)</w:t>
      </w:r>
    </w:p>
    <w:p w14:paraId="0A0FDE2E" w14:textId="28160CDF" w:rsidR="000A2B8E" w:rsidRDefault="00856626" w:rsidP="00856626"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 xml:space="preserve">… </w:t>
      </w:r>
      <w:r>
        <w:rPr>
          <w:rFonts w:ascii="Verdana" w:hAnsi="Verdana" w:cs="Verdana"/>
          <w:color w:val="000000"/>
          <w:sz w:val="20"/>
          <w:szCs w:val="20"/>
        </w:rPr>
        <w:t>(uitvoerder)</w:t>
      </w:r>
    </w:p>
    <w:sectPr w:rsidR="000A2B8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D9099" w14:textId="77777777" w:rsidR="00856626" w:rsidRDefault="00856626" w:rsidP="00856626">
      <w:pPr>
        <w:spacing w:after="0" w:line="240" w:lineRule="auto"/>
      </w:pPr>
      <w:r>
        <w:separator/>
      </w:r>
    </w:p>
  </w:endnote>
  <w:endnote w:type="continuationSeparator" w:id="0">
    <w:p w14:paraId="5C243EE2" w14:textId="77777777" w:rsidR="00856626" w:rsidRDefault="00856626" w:rsidP="0085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Verdana-Italic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17715" w14:textId="77777777" w:rsidR="00856626" w:rsidRDefault="00856626" w:rsidP="00856626">
      <w:pPr>
        <w:spacing w:after="0" w:line="240" w:lineRule="auto"/>
      </w:pPr>
      <w:r>
        <w:separator/>
      </w:r>
    </w:p>
  </w:footnote>
  <w:footnote w:type="continuationSeparator" w:id="0">
    <w:p w14:paraId="1A7A86EF" w14:textId="77777777" w:rsidR="00856626" w:rsidRDefault="00856626" w:rsidP="00856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738D4" w14:textId="70892441" w:rsidR="00856626" w:rsidRDefault="00856626">
    <w:pPr>
      <w:pStyle w:val="Koptekst"/>
    </w:pPr>
    <w:r>
      <w:t xml:space="preserve">Gemeente Haarlemmermeer </w:t>
    </w:r>
  </w:p>
  <w:p w14:paraId="5840D449" w14:textId="2E35DA29" w:rsidR="00856626" w:rsidRDefault="00856626">
    <w:pPr>
      <w:pStyle w:val="Koptekst"/>
    </w:pPr>
    <w:r>
      <w:t>Gedragscode soortbescherming gemeente ecologisch protocol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26"/>
    <w:rsid w:val="000A2B8E"/>
    <w:rsid w:val="002712FD"/>
    <w:rsid w:val="00453772"/>
    <w:rsid w:val="005E2FA2"/>
    <w:rsid w:val="00856626"/>
    <w:rsid w:val="008A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DE462"/>
  <w15:chartTrackingRefBased/>
  <w15:docId w15:val="{CFAEE1DA-1634-42F5-97EB-8431B6E6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6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6626"/>
  </w:style>
  <w:style w:type="paragraph" w:styleId="Voettekst">
    <w:name w:val="footer"/>
    <w:basedOn w:val="Standaard"/>
    <w:link w:val="VoettekstChar"/>
    <w:uiPriority w:val="99"/>
    <w:unhideWhenUsed/>
    <w:rsid w:val="00856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6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656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Haarlemmermeer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Star, Arno</dc:creator>
  <cp:keywords/>
  <dc:description/>
  <cp:lastModifiedBy>Star, Arno</cp:lastModifiedBy>
  <cp:revision>3</cp:revision>
  <dcterms:created xsi:type="dcterms:W3CDTF">2022-06-19T11:58:00Z</dcterms:created>
  <dcterms:modified xsi:type="dcterms:W3CDTF">2022-06-19T12:04:00Z</dcterms:modified>
</cp:coreProperties>
</file>