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B49B3" w14:textId="19DE159B" w:rsidR="005446CF" w:rsidRPr="004737A5" w:rsidRDefault="009119DE" w:rsidP="004737A5">
      <w:pPr>
        <w:jc w:val="both"/>
        <w:rPr>
          <w:rFonts w:asciiTheme="minorHAnsi" w:hAnsiTheme="minorHAnsi" w:cstheme="minorHAnsi"/>
          <w:szCs w:val="22"/>
        </w:rPr>
      </w:pPr>
      <w:r>
        <w:rPr>
          <w:rFonts w:asciiTheme="minorHAnsi" w:hAnsiTheme="minorHAnsi" w:cstheme="minorHAnsi"/>
          <w:szCs w:val="22"/>
        </w:rPr>
        <w:t xml:space="preserve"> </w:t>
      </w:r>
      <w:r w:rsidR="005446CF" w:rsidRPr="004737A5">
        <w:rPr>
          <w:rFonts w:asciiTheme="minorHAnsi" w:hAnsiTheme="minorHAnsi" w:cstheme="minorHAnsi"/>
          <w:szCs w:val="22"/>
        </w:rPr>
        <w:br/>
      </w:r>
      <w:r w:rsidR="005446CF" w:rsidRPr="004737A5">
        <w:rPr>
          <w:rFonts w:asciiTheme="minorHAnsi" w:hAnsiTheme="minorHAnsi" w:cstheme="minorHAnsi"/>
          <w:szCs w:val="22"/>
        </w:rPr>
        <w:br/>
      </w:r>
      <w:r w:rsidR="005446CF" w:rsidRPr="004737A5">
        <w:rPr>
          <w:rFonts w:asciiTheme="minorHAnsi" w:hAnsiTheme="minorHAnsi" w:cstheme="minorHAnsi"/>
          <w:szCs w:val="22"/>
        </w:rPr>
        <w:br/>
      </w:r>
      <w:r w:rsidR="005446CF" w:rsidRPr="004737A5">
        <w:rPr>
          <w:rFonts w:asciiTheme="minorHAnsi" w:hAnsiTheme="minorHAnsi" w:cstheme="minorHAnsi"/>
          <w:szCs w:val="22"/>
        </w:rPr>
        <w:br/>
      </w:r>
      <w:r w:rsidR="005446CF" w:rsidRPr="004737A5">
        <w:rPr>
          <w:rFonts w:asciiTheme="minorHAnsi" w:hAnsiTheme="minorHAnsi" w:cstheme="minorHAnsi"/>
          <w:szCs w:val="22"/>
        </w:rPr>
        <w:br/>
      </w:r>
    </w:p>
    <w:tbl>
      <w:tblPr>
        <w:tblW w:w="9780" w:type="dxa"/>
        <w:tblInd w:w="57" w:type="dxa"/>
        <w:tblLayout w:type="fixed"/>
        <w:tblCellMar>
          <w:left w:w="56" w:type="dxa"/>
          <w:right w:w="56" w:type="dxa"/>
        </w:tblCellMar>
        <w:tblLook w:val="0000" w:firstRow="0" w:lastRow="0" w:firstColumn="0" w:lastColumn="0" w:noHBand="0" w:noVBand="0"/>
      </w:tblPr>
      <w:tblGrid>
        <w:gridCol w:w="9780"/>
      </w:tblGrid>
      <w:tr w:rsidR="002D7C52" w:rsidRPr="00155227" w14:paraId="5878E758" w14:textId="77777777" w:rsidTr="00C15B43">
        <w:trPr>
          <w:trHeight w:hRule="exact" w:val="851"/>
        </w:trPr>
        <w:tc>
          <w:tcPr>
            <w:tcW w:w="9780" w:type="dxa"/>
          </w:tcPr>
          <w:p w14:paraId="57970A74" w14:textId="5E34834D" w:rsidR="002D7C52" w:rsidRPr="004737A5" w:rsidRDefault="002D7C52" w:rsidP="00AD29BB">
            <w:pPr>
              <w:pStyle w:val="Titel1"/>
              <w:jc w:val="both"/>
              <w:rPr>
                <w:rFonts w:asciiTheme="minorHAnsi" w:hAnsiTheme="minorHAnsi" w:cstheme="minorHAnsi"/>
                <w:sz w:val="24"/>
              </w:rPr>
            </w:pPr>
            <w:bookmarkStart w:id="0" w:name="bmkTitel2"/>
            <w:bookmarkEnd w:id="0"/>
            <w:r w:rsidRPr="004737A5">
              <w:rPr>
                <w:rFonts w:asciiTheme="minorHAnsi" w:hAnsiTheme="minorHAnsi" w:cstheme="minorHAnsi"/>
                <w:noProof/>
                <w:lang w:val="nl-NL" w:eastAsia="nl-NL"/>
              </w:rPr>
              <mc:AlternateContent>
                <mc:Choice Requires="wps">
                  <w:drawing>
                    <wp:anchor distT="4294967295" distB="4294967295" distL="114299" distR="114299" simplePos="0" relativeHeight="251747328" behindDoc="0" locked="0" layoutInCell="1" allowOverlap="1" wp14:anchorId="4685E33D" wp14:editId="196B802B">
                      <wp:simplePos x="0" y="0"/>
                      <wp:positionH relativeFrom="page">
                        <wp:posOffset>-1</wp:posOffset>
                      </wp:positionH>
                      <wp:positionV relativeFrom="page">
                        <wp:posOffset>-1</wp:posOffset>
                      </wp:positionV>
                      <wp:extent cx="0" cy="0"/>
                      <wp:effectExtent l="0" t="0" r="0" b="0"/>
                      <wp:wrapNone/>
                      <wp:docPr id="446" name="Carma DocSys~rappor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A62E8A" w14:textId="77777777" w:rsidR="00177D24" w:rsidRDefault="00177D24" w:rsidP="002D7C52"/>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5E33D" id="_x0000_t202" coordsize="21600,21600" o:spt="202" path="m,l,21600r21600,l21600,xe">
                      <v:stroke joinstyle="miter"/>
                      <v:path gradientshapeok="t" o:connecttype="rect"/>
                    </v:shapetype>
                    <v:shape id="Carma DocSys~rapport" o:spid="_x0000_s1026" type="#_x0000_t202" style="position:absolute;left:0;text-align:left;margin-left:0;margin-top:0;width:0;height:0;z-index:251747328;visibility:hidden;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" filled="f" stroked="f">
                      <v:textbox style="layout-flow:vertical;mso-layout-flow-alt:bottom-to-top" inset="0,0,0,0">
                        <w:txbxContent>
                          <w:p w14:paraId="19A62E8A" w14:textId="77777777" w:rsidR="00177D24" w:rsidRDefault="00177D24" w:rsidP="002D7C52"/>
                        </w:txbxContent>
                      </v:textbox>
                      <w10:wrap anchorx="page" anchory="page"/>
                    </v:shape>
                  </w:pict>
                </mc:Fallback>
              </mc:AlternateContent>
            </w:r>
          </w:p>
        </w:tc>
      </w:tr>
      <w:tr w:rsidR="002D7C52" w:rsidRPr="00155227" w14:paraId="67FBA67E" w14:textId="77777777" w:rsidTr="00C15B43">
        <w:trPr>
          <w:trHeight w:hRule="exact" w:val="834"/>
        </w:trPr>
        <w:tc>
          <w:tcPr>
            <w:tcW w:w="9780" w:type="dxa"/>
          </w:tcPr>
          <w:p w14:paraId="31501328" w14:textId="77777777" w:rsidR="002D7C52" w:rsidRPr="00F820CB" w:rsidRDefault="0046333B" w:rsidP="004737A5">
            <w:pPr>
              <w:pStyle w:val="Titel1"/>
              <w:jc w:val="both"/>
              <w:rPr>
                <w:rFonts w:asciiTheme="minorHAnsi" w:hAnsiTheme="minorHAnsi" w:cstheme="minorHAnsi"/>
                <w:lang w:val="nl-NL"/>
              </w:rPr>
            </w:pPr>
            <w:bookmarkStart w:id="1" w:name="bmkSubtitel"/>
            <w:bookmarkEnd w:id="1"/>
            <w:r>
              <w:rPr>
                <w:rFonts w:asciiTheme="minorHAnsi" w:hAnsiTheme="minorHAnsi" w:cstheme="minorHAnsi"/>
                <w:lang w:val="nl-NL"/>
              </w:rPr>
              <w:t>Programma</w:t>
            </w:r>
            <w:r w:rsidR="00C71E79" w:rsidRPr="00F820CB">
              <w:rPr>
                <w:rFonts w:asciiTheme="minorHAnsi" w:hAnsiTheme="minorHAnsi" w:cstheme="minorHAnsi"/>
                <w:lang w:val="nl-NL"/>
              </w:rPr>
              <w:t xml:space="preserve"> van Eisen – Informatiebeveiliging en Privacy</w:t>
            </w:r>
          </w:p>
        </w:tc>
      </w:tr>
      <w:tr w:rsidR="002D7C52" w:rsidRPr="00155227" w14:paraId="73EF2D22" w14:textId="77777777" w:rsidTr="00C15B43">
        <w:trPr>
          <w:trHeight w:hRule="exact" w:val="614"/>
        </w:trPr>
        <w:tc>
          <w:tcPr>
            <w:tcW w:w="9780" w:type="dxa"/>
          </w:tcPr>
          <w:p w14:paraId="3C2F1C1F" w14:textId="77777777" w:rsidR="00314AF5" w:rsidRPr="00785733" w:rsidRDefault="00314AF5" w:rsidP="004737A5">
            <w:pPr>
              <w:pStyle w:val="Subtitel1"/>
              <w:jc w:val="both"/>
              <w:rPr>
                <w:rFonts w:asciiTheme="minorHAnsi" w:hAnsiTheme="minorHAnsi" w:cstheme="minorHAnsi"/>
                <w:b w:val="0"/>
                <w:bCs/>
                <w:i w:val="0"/>
                <w:iCs/>
                <w:lang w:val="nl-NL"/>
              </w:rPr>
            </w:pPr>
          </w:p>
          <w:p w14:paraId="76569DC3" w14:textId="77777777" w:rsidR="00314AF5" w:rsidRPr="004737A5" w:rsidRDefault="00314AF5" w:rsidP="00C15B43">
            <w:pPr>
              <w:pStyle w:val="Subtitel1"/>
              <w:jc w:val="both"/>
              <w:rPr>
                <w:rFonts w:asciiTheme="minorHAnsi" w:hAnsiTheme="minorHAnsi" w:cstheme="minorHAnsi"/>
                <w:b w:val="0"/>
                <w:bCs/>
                <w:i w:val="0"/>
                <w:iCs/>
              </w:rPr>
            </w:pPr>
            <w:r w:rsidRPr="00695A8F">
              <w:rPr>
                <w:rFonts w:asciiTheme="minorHAnsi" w:hAnsiTheme="minorHAnsi" w:cstheme="minorHAnsi"/>
                <w:bCs/>
                <w:i w:val="0"/>
                <w:iCs/>
                <w:lang w:val="nl-NL"/>
              </w:rPr>
              <w:t>Classificatie</w:t>
            </w:r>
            <w:r w:rsidR="00AB2EC7">
              <w:rPr>
                <w:rFonts w:asciiTheme="minorHAnsi" w:hAnsiTheme="minorHAnsi" w:cstheme="minorHAnsi"/>
                <w:b w:val="0"/>
                <w:bCs/>
                <w:i w:val="0"/>
                <w:iCs/>
                <w:lang w:val="nl-NL"/>
              </w:rPr>
              <w:t>: Intern</w:t>
            </w:r>
          </w:p>
        </w:tc>
      </w:tr>
      <w:tr w:rsidR="008F531E" w:rsidRPr="00155227" w14:paraId="4EE91F17" w14:textId="77777777" w:rsidTr="00C15B43">
        <w:trPr>
          <w:trHeight w:hRule="exact" w:val="834"/>
        </w:trPr>
        <w:tc>
          <w:tcPr>
            <w:tcW w:w="9780" w:type="dxa"/>
          </w:tcPr>
          <w:p w14:paraId="39A375C0" w14:textId="77777777" w:rsidR="008F531E" w:rsidRPr="00785733" w:rsidRDefault="00C15B43" w:rsidP="00C15B43">
            <w:pPr>
              <w:pStyle w:val="Subtitel1"/>
              <w:jc w:val="both"/>
              <w:rPr>
                <w:rFonts w:asciiTheme="minorHAnsi" w:hAnsiTheme="minorHAnsi" w:cstheme="minorHAnsi"/>
                <w:b w:val="0"/>
                <w:bCs/>
                <w:i w:val="0"/>
                <w:iCs/>
                <w:lang w:val="nl-NL"/>
              </w:rPr>
            </w:pPr>
            <w:r w:rsidRPr="00C15B43">
              <w:rPr>
                <w:rFonts w:asciiTheme="minorHAnsi" w:hAnsiTheme="minorHAnsi" w:cstheme="minorHAnsi"/>
                <w:b w:val="0"/>
                <w:bCs/>
                <w:i w:val="0"/>
                <w:iCs/>
                <w:sz w:val="18"/>
                <w:lang w:val="nl-NL"/>
              </w:rPr>
              <w:t>Niets uit dit document mag zonder schriftelijke toestemming vooraf van de Sociale Verzekeringsbank worden verveelvoudigd, openbaar gemaakt of voor andere doelstellingen gebruikt worden dan het indienen van een inschrijving voor deze aanbesteding.</w:t>
            </w:r>
          </w:p>
        </w:tc>
      </w:tr>
    </w:tbl>
    <w:p w14:paraId="605A951D" w14:textId="77777777" w:rsidR="00DE5F2E" w:rsidRDefault="00DE5F2E" w:rsidP="004737A5">
      <w:pPr>
        <w:jc w:val="both"/>
        <w:rPr>
          <w:rFonts w:asciiTheme="minorHAnsi" w:hAnsiTheme="minorHAnsi" w:cstheme="minorHAnsi"/>
          <w:szCs w:val="22"/>
        </w:rPr>
      </w:pPr>
    </w:p>
    <w:p w14:paraId="0E17589F" w14:textId="77777777" w:rsidR="00DE5F2E" w:rsidRDefault="00DE5F2E" w:rsidP="004737A5">
      <w:pPr>
        <w:jc w:val="both"/>
        <w:rPr>
          <w:rFonts w:asciiTheme="minorHAnsi" w:hAnsiTheme="minorHAnsi" w:cstheme="minorHAnsi"/>
          <w:szCs w:val="22"/>
        </w:rPr>
      </w:pPr>
    </w:p>
    <w:p w14:paraId="30AF927F" w14:textId="77777777" w:rsidR="00C71E79" w:rsidRDefault="00C71E79" w:rsidP="004737A5">
      <w:pPr>
        <w:jc w:val="both"/>
        <w:rPr>
          <w:rFonts w:asciiTheme="minorHAnsi" w:hAnsiTheme="minorHAnsi" w:cstheme="minorHAnsi"/>
          <w:szCs w:val="22"/>
        </w:rPr>
      </w:pPr>
    </w:p>
    <w:p w14:paraId="5A93D798" w14:textId="77777777" w:rsidR="00C71E79" w:rsidRDefault="00C71E79" w:rsidP="004737A5">
      <w:pPr>
        <w:jc w:val="both"/>
        <w:rPr>
          <w:rFonts w:asciiTheme="minorHAnsi" w:hAnsiTheme="minorHAnsi" w:cstheme="minorHAnsi"/>
          <w:szCs w:val="22"/>
        </w:rPr>
      </w:pPr>
    </w:p>
    <w:p w14:paraId="74C2CAAA" w14:textId="77777777" w:rsidR="00C71E79" w:rsidRDefault="00C71E79" w:rsidP="004737A5">
      <w:pPr>
        <w:jc w:val="both"/>
        <w:rPr>
          <w:rFonts w:asciiTheme="minorHAnsi" w:hAnsiTheme="minorHAnsi" w:cstheme="minorHAnsi"/>
          <w:szCs w:val="22"/>
        </w:rPr>
      </w:pPr>
    </w:p>
    <w:p w14:paraId="6FE5E3E6" w14:textId="77777777" w:rsidR="00C71E79" w:rsidRDefault="00C71E79" w:rsidP="004737A5">
      <w:pPr>
        <w:jc w:val="both"/>
        <w:rPr>
          <w:rFonts w:asciiTheme="minorHAnsi" w:hAnsiTheme="minorHAnsi" w:cstheme="minorHAnsi"/>
          <w:szCs w:val="22"/>
        </w:rPr>
      </w:pPr>
    </w:p>
    <w:p w14:paraId="6164F067" w14:textId="77777777" w:rsidR="00C71E79" w:rsidRDefault="00C71E79" w:rsidP="004737A5">
      <w:pPr>
        <w:jc w:val="both"/>
        <w:rPr>
          <w:rFonts w:asciiTheme="minorHAnsi" w:hAnsiTheme="minorHAnsi" w:cstheme="minorHAnsi"/>
          <w:szCs w:val="22"/>
        </w:rPr>
      </w:pPr>
    </w:p>
    <w:p w14:paraId="78679760" w14:textId="77777777" w:rsidR="00DE5F2E" w:rsidRDefault="005446CF" w:rsidP="004737A5">
      <w:pPr>
        <w:jc w:val="both"/>
        <w:rPr>
          <w:rFonts w:asciiTheme="minorHAnsi" w:hAnsiTheme="minorHAnsi" w:cstheme="minorHAnsi"/>
          <w:szCs w:val="22"/>
        </w:rPr>
      </w:pPr>
      <w:r w:rsidRPr="004737A5">
        <w:rPr>
          <w:rFonts w:asciiTheme="minorHAnsi" w:hAnsiTheme="minorHAnsi" w:cstheme="minorHAnsi"/>
          <w:szCs w:val="22"/>
        </w:rPr>
        <w:br/>
      </w:r>
    </w:p>
    <w:p w14:paraId="392736A9" w14:textId="77777777" w:rsidR="00DE5F2E" w:rsidRDefault="00DE5F2E" w:rsidP="004737A5">
      <w:pPr>
        <w:jc w:val="both"/>
        <w:rPr>
          <w:rFonts w:asciiTheme="minorHAnsi" w:hAnsiTheme="minorHAnsi" w:cstheme="minorHAnsi"/>
          <w:szCs w:val="22"/>
        </w:rPr>
      </w:pPr>
    </w:p>
    <w:p w14:paraId="3068C3BE" w14:textId="77777777" w:rsidR="00DE5F2E" w:rsidRDefault="00DE5F2E" w:rsidP="004737A5">
      <w:pPr>
        <w:jc w:val="both"/>
        <w:rPr>
          <w:rFonts w:asciiTheme="minorHAnsi" w:hAnsiTheme="minorHAnsi" w:cstheme="minorHAnsi"/>
          <w:szCs w:val="22"/>
        </w:rPr>
      </w:pPr>
    </w:p>
    <w:p w14:paraId="3E2A1B67" w14:textId="77777777" w:rsidR="00C71E79" w:rsidRDefault="00C71E79" w:rsidP="004737A5">
      <w:pPr>
        <w:jc w:val="both"/>
        <w:rPr>
          <w:rFonts w:asciiTheme="minorHAnsi" w:hAnsiTheme="minorHAnsi" w:cstheme="minorHAnsi"/>
          <w:szCs w:val="22"/>
        </w:rPr>
      </w:pPr>
    </w:p>
    <w:p w14:paraId="706A0DEA" w14:textId="77777777" w:rsidR="00C71E79" w:rsidRDefault="00C71E79" w:rsidP="004737A5">
      <w:pPr>
        <w:jc w:val="both"/>
        <w:rPr>
          <w:rFonts w:asciiTheme="minorHAnsi" w:hAnsiTheme="minorHAnsi" w:cstheme="minorHAnsi"/>
          <w:szCs w:val="22"/>
        </w:rPr>
      </w:pPr>
    </w:p>
    <w:p w14:paraId="2FA4BF7F" w14:textId="77777777" w:rsidR="00C71E79" w:rsidRDefault="00C71E79" w:rsidP="004737A5">
      <w:pPr>
        <w:jc w:val="both"/>
        <w:rPr>
          <w:rFonts w:asciiTheme="minorHAnsi" w:hAnsiTheme="minorHAnsi" w:cstheme="minorHAnsi"/>
          <w:szCs w:val="22"/>
        </w:rPr>
      </w:pPr>
    </w:p>
    <w:p w14:paraId="5E533DC8" w14:textId="77777777" w:rsidR="00C71E79" w:rsidRDefault="00C71E79" w:rsidP="004737A5">
      <w:pPr>
        <w:jc w:val="both"/>
        <w:rPr>
          <w:rFonts w:asciiTheme="minorHAnsi" w:hAnsiTheme="minorHAnsi" w:cstheme="minorHAnsi"/>
          <w:szCs w:val="22"/>
        </w:rPr>
      </w:pPr>
    </w:p>
    <w:p w14:paraId="3A7608E8" w14:textId="77777777" w:rsidR="00C71E79" w:rsidRDefault="00C71E79" w:rsidP="004737A5">
      <w:pPr>
        <w:jc w:val="both"/>
        <w:rPr>
          <w:rFonts w:asciiTheme="minorHAnsi" w:hAnsiTheme="minorHAnsi" w:cstheme="minorHAnsi"/>
          <w:szCs w:val="22"/>
        </w:rPr>
      </w:pPr>
    </w:p>
    <w:p w14:paraId="7019D5D4" w14:textId="77777777" w:rsidR="00C71E79" w:rsidRDefault="00C71E79" w:rsidP="004737A5">
      <w:pPr>
        <w:jc w:val="both"/>
        <w:rPr>
          <w:rFonts w:asciiTheme="minorHAnsi" w:hAnsiTheme="minorHAnsi" w:cstheme="minorHAnsi"/>
          <w:szCs w:val="22"/>
        </w:rPr>
      </w:pPr>
    </w:p>
    <w:p w14:paraId="20AFE910" w14:textId="00A60AF9" w:rsidR="00AB2EC7" w:rsidRDefault="005446CF" w:rsidP="004737A5">
      <w:pPr>
        <w:jc w:val="both"/>
        <w:rPr>
          <w:rFonts w:asciiTheme="minorHAnsi" w:hAnsiTheme="minorHAnsi" w:cstheme="minorHAnsi"/>
          <w:szCs w:val="22"/>
        </w:rPr>
      </w:pPr>
      <w:r w:rsidRPr="004737A5">
        <w:rPr>
          <w:rFonts w:asciiTheme="minorHAnsi" w:hAnsiTheme="minorHAnsi" w:cstheme="minorHAnsi"/>
          <w:szCs w:val="22"/>
        </w:rPr>
        <w:br/>
      </w:r>
    </w:p>
    <w:p w14:paraId="7CFFA4CE" w14:textId="7D3B8E42" w:rsidR="00BC5730" w:rsidRDefault="00BC5730" w:rsidP="004737A5">
      <w:pPr>
        <w:jc w:val="both"/>
        <w:rPr>
          <w:rFonts w:asciiTheme="minorHAnsi" w:hAnsiTheme="minorHAnsi" w:cstheme="minorHAnsi"/>
          <w:szCs w:val="22"/>
        </w:rPr>
      </w:pPr>
    </w:p>
    <w:p w14:paraId="70CD6FC3" w14:textId="3635B3CC" w:rsidR="00BC5730" w:rsidRDefault="00BC5730" w:rsidP="004737A5">
      <w:pPr>
        <w:jc w:val="both"/>
        <w:rPr>
          <w:rFonts w:asciiTheme="minorHAnsi" w:hAnsiTheme="minorHAnsi" w:cstheme="minorHAnsi"/>
          <w:szCs w:val="22"/>
        </w:rPr>
      </w:pPr>
    </w:p>
    <w:p w14:paraId="60513821" w14:textId="05F8064D" w:rsidR="00055819" w:rsidRDefault="00055819">
      <w:pPr>
        <w:rPr>
          <w:rFonts w:asciiTheme="minorHAnsi" w:hAnsiTheme="minorHAnsi" w:cstheme="minorHAnsi"/>
          <w:szCs w:val="22"/>
        </w:rPr>
      </w:pPr>
      <w:r>
        <w:rPr>
          <w:rFonts w:asciiTheme="minorHAnsi" w:hAnsiTheme="minorHAnsi" w:cstheme="minorHAnsi"/>
          <w:szCs w:val="22"/>
        </w:rPr>
        <w:br w:type="page"/>
      </w:r>
    </w:p>
    <w:p w14:paraId="171674AB" w14:textId="77777777" w:rsidR="00BC5730" w:rsidRDefault="00BC5730" w:rsidP="004737A5">
      <w:pPr>
        <w:jc w:val="both"/>
        <w:rPr>
          <w:rFonts w:asciiTheme="minorHAnsi" w:hAnsiTheme="minorHAnsi" w:cstheme="minorHAnsi"/>
          <w:szCs w:val="22"/>
        </w:rPr>
      </w:pPr>
    </w:p>
    <w:p w14:paraId="408CCD04" w14:textId="755B144A" w:rsidR="00BC5730" w:rsidRDefault="00BC5730" w:rsidP="004737A5">
      <w:pPr>
        <w:jc w:val="both"/>
        <w:rPr>
          <w:rFonts w:asciiTheme="minorHAnsi" w:hAnsiTheme="minorHAnsi" w:cstheme="minorHAnsi"/>
          <w:szCs w:val="22"/>
        </w:rPr>
      </w:pPr>
    </w:p>
    <w:p w14:paraId="55BC753F" w14:textId="64641EC9" w:rsidR="00BC5730" w:rsidRPr="004737A5" w:rsidRDefault="00BC5730" w:rsidP="004737A5">
      <w:pPr>
        <w:jc w:val="both"/>
        <w:rPr>
          <w:rFonts w:asciiTheme="minorHAnsi" w:hAnsiTheme="minorHAnsi" w:cstheme="minorHAnsi"/>
          <w:szCs w:val="22"/>
        </w:rPr>
      </w:pPr>
    </w:p>
    <w:p w14:paraId="75ED621F" w14:textId="5C51C20C" w:rsidR="005446CF" w:rsidRPr="004737A5" w:rsidRDefault="005446CF" w:rsidP="004737A5">
      <w:pPr>
        <w:jc w:val="both"/>
        <w:rPr>
          <w:rFonts w:asciiTheme="minorHAnsi" w:hAnsiTheme="minorHAnsi" w:cstheme="minorHAnsi"/>
          <w:b/>
          <w:szCs w:val="22"/>
        </w:rPr>
      </w:pPr>
      <w:r w:rsidRPr="004737A5">
        <w:rPr>
          <w:rFonts w:asciiTheme="minorHAnsi" w:hAnsiTheme="minorHAnsi" w:cstheme="minorHAnsi"/>
          <w:b/>
          <w:sz w:val="28"/>
        </w:rPr>
        <w:t>Inhoudsopgave</w:t>
      </w:r>
      <w:r w:rsidRPr="004737A5">
        <w:rPr>
          <w:rFonts w:asciiTheme="minorHAnsi" w:hAnsiTheme="minorHAnsi" w:cstheme="minorHAnsi"/>
          <w:b/>
          <w:sz w:val="28"/>
        </w:rPr>
        <w:br/>
      </w:r>
    </w:p>
    <w:p w14:paraId="21425B7C" w14:textId="6359223C" w:rsidR="00122802" w:rsidRDefault="005446CF">
      <w:pPr>
        <w:pStyle w:val="Inhopg1"/>
        <w:tabs>
          <w:tab w:val="left" w:pos="480"/>
          <w:tab w:val="right" w:leader="dot" w:pos="9628"/>
        </w:tabs>
        <w:rPr>
          <w:rFonts w:asciiTheme="minorHAnsi" w:eastAsiaTheme="minorEastAsia" w:hAnsiTheme="minorHAnsi" w:cstheme="minorBidi"/>
          <w:b w:val="0"/>
          <w:noProof/>
          <w:lang w:eastAsia="nl-NL"/>
        </w:rPr>
      </w:pPr>
      <w:r w:rsidRPr="004737A5">
        <w:rPr>
          <w:rFonts w:asciiTheme="minorHAnsi" w:hAnsiTheme="minorHAnsi" w:cstheme="minorHAnsi"/>
        </w:rPr>
        <w:fldChar w:fldCharType="begin"/>
      </w:r>
      <w:r w:rsidRPr="004737A5">
        <w:rPr>
          <w:rFonts w:asciiTheme="minorHAnsi" w:hAnsiTheme="minorHAnsi" w:cstheme="minorHAnsi"/>
        </w:rPr>
        <w:instrText xml:space="preserve"> TOC \o "1-</w:instrText>
      </w:r>
      <w:r w:rsidR="00D90688">
        <w:rPr>
          <w:rFonts w:asciiTheme="minorHAnsi" w:hAnsiTheme="minorHAnsi" w:cstheme="minorHAnsi"/>
        </w:rPr>
        <w:instrText>2</w:instrText>
      </w:r>
      <w:r w:rsidRPr="004737A5">
        <w:rPr>
          <w:rFonts w:asciiTheme="minorHAnsi" w:hAnsiTheme="minorHAnsi" w:cstheme="minorHAnsi"/>
        </w:rPr>
        <w:instrText xml:space="preserve">" </w:instrText>
      </w:r>
      <w:r w:rsidRPr="004737A5">
        <w:rPr>
          <w:rFonts w:asciiTheme="minorHAnsi" w:hAnsiTheme="minorHAnsi" w:cstheme="minorHAnsi"/>
        </w:rPr>
        <w:fldChar w:fldCharType="separate"/>
      </w:r>
      <w:r w:rsidR="00122802" w:rsidRPr="00100533">
        <w:rPr>
          <w:rFonts w:asciiTheme="minorHAnsi" w:hAnsiTheme="minorHAnsi" w:cstheme="minorHAnsi"/>
          <w:noProof/>
        </w:rPr>
        <w:t>1</w:t>
      </w:r>
      <w:r w:rsidR="00122802">
        <w:rPr>
          <w:rFonts w:asciiTheme="minorHAnsi" w:eastAsiaTheme="minorEastAsia" w:hAnsiTheme="minorHAnsi" w:cstheme="minorBidi"/>
          <w:b w:val="0"/>
          <w:noProof/>
          <w:lang w:eastAsia="nl-NL"/>
        </w:rPr>
        <w:tab/>
      </w:r>
      <w:r w:rsidR="00122802" w:rsidRPr="00100533">
        <w:rPr>
          <w:rFonts w:asciiTheme="minorHAnsi" w:hAnsiTheme="minorHAnsi" w:cstheme="minorHAnsi"/>
          <w:noProof/>
        </w:rPr>
        <w:t>Inleiding</w:t>
      </w:r>
      <w:r w:rsidR="00122802">
        <w:rPr>
          <w:noProof/>
        </w:rPr>
        <w:tab/>
      </w:r>
      <w:r w:rsidR="00122802">
        <w:rPr>
          <w:noProof/>
        </w:rPr>
        <w:fldChar w:fldCharType="begin"/>
      </w:r>
      <w:r w:rsidR="00122802">
        <w:rPr>
          <w:noProof/>
        </w:rPr>
        <w:instrText xml:space="preserve"> PAGEREF _Toc49183061 \h </w:instrText>
      </w:r>
      <w:r w:rsidR="00122802">
        <w:rPr>
          <w:noProof/>
        </w:rPr>
      </w:r>
      <w:r w:rsidR="00122802">
        <w:rPr>
          <w:noProof/>
        </w:rPr>
        <w:fldChar w:fldCharType="separate"/>
      </w:r>
      <w:r w:rsidR="00122802">
        <w:rPr>
          <w:noProof/>
        </w:rPr>
        <w:t>3</w:t>
      </w:r>
      <w:r w:rsidR="00122802">
        <w:rPr>
          <w:noProof/>
        </w:rPr>
        <w:fldChar w:fldCharType="end"/>
      </w:r>
    </w:p>
    <w:p w14:paraId="09BC7533" w14:textId="36EC1966"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lang w:eastAsia="en-CA"/>
        </w:rPr>
        <w:t>1.1</w:t>
      </w:r>
      <w:r>
        <w:rPr>
          <w:rFonts w:asciiTheme="minorHAnsi" w:eastAsiaTheme="minorEastAsia" w:hAnsiTheme="minorHAnsi" w:cstheme="minorBidi"/>
          <w:noProof/>
          <w:szCs w:val="22"/>
          <w:lang w:eastAsia="nl-NL"/>
        </w:rPr>
        <w:tab/>
      </w:r>
      <w:r>
        <w:rPr>
          <w:noProof/>
          <w:lang w:eastAsia="en-CA"/>
        </w:rPr>
        <w:t>Achtergrond</w:t>
      </w:r>
      <w:r>
        <w:rPr>
          <w:noProof/>
        </w:rPr>
        <w:tab/>
      </w:r>
      <w:r>
        <w:rPr>
          <w:noProof/>
        </w:rPr>
        <w:fldChar w:fldCharType="begin"/>
      </w:r>
      <w:r>
        <w:rPr>
          <w:noProof/>
        </w:rPr>
        <w:instrText xml:space="preserve"> PAGEREF _Toc49183062 \h </w:instrText>
      </w:r>
      <w:r>
        <w:rPr>
          <w:noProof/>
        </w:rPr>
      </w:r>
      <w:r>
        <w:rPr>
          <w:noProof/>
        </w:rPr>
        <w:fldChar w:fldCharType="separate"/>
      </w:r>
      <w:r>
        <w:rPr>
          <w:noProof/>
        </w:rPr>
        <w:t>3</w:t>
      </w:r>
      <w:r>
        <w:rPr>
          <w:noProof/>
        </w:rPr>
        <w:fldChar w:fldCharType="end"/>
      </w:r>
    </w:p>
    <w:p w14:paraId="1DE8CE24" w14:textId="3B329927"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lang w:eastAsia="en-CA"/>
        </w:rPr>
        <w:t>1.2</w:t>
      </w:r>
      <w:r>
        <w:rPr>
          <w:rFonts w:asciiTheme="minorHAnsi" w:eastAsiaTheme="minorEastAsia" w:hAnsiTheme="minorHAnsi" w:cstheme="minorBidi"/>
          <w:noProof/>
          <w:szCs w:val="22"/>
          <w:lang w:eastAsia="nl-NL"/>
        </w:rPr>
        <w:tab/>
      </w:r>
      <w:r>
        <w:rPr>
          <w:noProof/>
          <w:lang w:eastAsia="en-CA"/>
        </w:rPr>
        <w:t>Informatiebeveiligingsprincipes</w:t>
      </w:r>
      <w:r>
        <w:rPr>
          <w:noProof/>
        </w:rPr>
        <w:tab/>
      </w:r>
      <w:r>
        <w:rPr>
          <w:noProof/>
        </w:rPr>
        <w:fldChar w:fldCharType="begin"/>
      </w:r>
      <w:r>
        <w:rPr>
          <w:noProof/>
        </w:rPr>
        <w:instrText xml:space="preserve"> PAGEREF _Toc49183063 \h </w:instrText>
      </w:r>
      <w:r>
        <w:rPr>
          <w:noProof/>
        </w:rPr>
      </w:r>
      <w:r>
        <w:rPr>
          <w:noProof/>
        </w:rPr>
        <w:fldChar w:fldCharType="separate"/>
      </w:r>
      <w:r>
        <w:rPr>
          <w:noProof/>
        </w:rPr>
        <w:t>3</w:t>
      </w:r>
      <w:r>
        <w:rPr>
          <w:noProof/>
        </w:rPr>
        <w:fldChar w:fldCharType="end"/>
      </w:r>
    </w:p>
    <w:p w14:paraId="0738FFCB" w14:textId="5F8AB4D2"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lang w:eastAsia="en-CA"/>
        </w:rPr>
        <w:t>1.3</w:t>
      </w:r>
      <w:r>
        <w:rPr>
          <w:rFonts w:asciiTheme="minorHAnsi" w:eastAsiaTheme="minorEastAsia" w:hAnsiTheme="minorHAnsi" w:cstheme="minorBidi"/>
          <w:noProof/>
          <w:szCs w:val="22"/>
          <w:lang w:eastAsia="nl-NL"/>
        </w:rPr>
        <w:tab/>
      </w:r>
      <w:r>
        <w:rPr>
          <w:noProof/>
          <w:lang w:eastAsia="en-CA"/>
        </w:rPr>
        <w:t>Informatiebeveiligingsbeleid</w:t>
      </w:r>
      <w:r>
        <w:rPr>
          <w:noProof/>
        </w:rPr>
        <w:tab/>
      </w:r>
      <w:r>
        <w:rPr>
          <w:noProof/>
        </w:rPr>
        <w:fldChar w:fldCharType="begin"/>
      </w:r>
      <w:r>
        <w:rPr>
          <w:noProof/>
        </w:rPr>
        <w:instrText xml:space="preserve"> PAGEREF _Toc49183064 \h </w:instrText>
      </w:r>
      <w:r>
        <w:rPr>
          <w:noProof/>
        </w:rPr>
      </w:r>
      <w:r>
        <w:rPr>
          <w:noProof/>
        </w:rPr>
        <w:fldChar w:fldCharType="separate"/>
      </w:r>
      <w:r>
        <w:rPr>
          <w:noProof/>
        </w:rPr>
        <w:t>4</w:t>
      </w:r>
      <w:r>
        <w:rPr>
          <w:noProof/>
        </w:rPr>
        <w:fldChar w:fldCharType="end"/>
      </w:r>
    </w:p>
    <w:p w14:paraId="30B9B184" w14:textId="52976F9C"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lang w:eastAsia="en-CA"/>
        </w:rPr>
        <w:t>1.4</w:t>
      </w:r>
      <w:r>
        <w:rPr>
          <w:rFonts w:asciiTheme="minorHAnsi" w:eastAsiaTheme="minorEastAsia" w:hAnsiTheme="minorHAnsi" w:cstheme="minorBidi"/>
          <w:noProof/>
          <w:szCs w:val="22"/>
          <w:lang w:eastAsia="nl-NL"/>
        </w:rPr>
        <w:tab/>
      </w:r>
      <w:r>
        <w:rPr>
          <w:noProof/>
          <w:lang w:eastAsia="en-CA"/>
        </w:rPr>
        <w:t>Wet- en regelgeving</w:t>
      </w:r>
      <w:r>
        <w:rPr>
          <w:noProof/>
        </w:rPr>
        <w:tab/>
      </w:r>
      <w:r>
        <w:rPr>
          <w:noProof/>
        </w:rPr>
        <w:fldChar w:fldCharType="begin"/>
      </w:r>
      <w:r>
        <w:rPr>
          <w:noProof/>
        </w:rPr>
        <w:instrText xml:space="preserve"> PAGEREF _Toc49183065 \h </w:instrText>
      </w:r>
      <w:r>
        <w:rPr>
          <w:noProof/>
        </w:rPr>
      </w:r>
      <w:r>
        <w:rPr>
          <w:noProof/>
        </w:rPr>
        <w:fldChar w:fldCharType="separate"/>
      </w:r>
      <w:r>
        <w:rPr>
          <w:noProof/>
        </w:rPr>
        <w:t>4</w:t>
      </w:r>
      <w:r>
        <w:rPr>
          <w:noProof/>
        </w:rPr>
        <w:fldChar w:fldCharType="end"/>
      </w:r>
    </w:p>
    <w:p w14:paraId="5EDBD338" w14:textId="69F2A7D4" w:rsidR="00122802" w:rsidRDefault="00122802">
      <w:pPr>
        <w:pStyle w:val="Inhopg1"/>
        <w:tabs>
          <w:tab w:val="left" w:pos="480"/>
          <w:tab w:val="right" w:leader="dot" w:pos="9628"/>
        </w:tabs>
        <w:rPr>
          <w:rFonts w:asciiTheme="minorHAnsi" w:eastAsiaTheme="minorEastAsia" w:hAnsiTheme="minorHAnsi" w:cstheme="minorBidi"/>
          <w:b w:val="0"/>
          <w:noProof/>
          <w:lang w:eastAsia="nl-NL"/>
        </w:rPr>
      </w:pPr>
      <w:r>
        <w:rPr>
          <w:noProof/>
        </w:rPr>
        <w:t>2</w:t>
      </w:r>
      <w:r>
        <w:rPr>
          <w:rFonts w:asciiTheme="minorHAnsi" w:eastAsiaTheme="minorEastAsia" w:hAnsiTheme="minorHAnsi" w:cstheme="minorBidi"/>
          <w:b w:val="0"/>
          <w:noProof/>
          <w:lang w:eastAsia="nl-NL"/>
        </w:rPr>
        <w:tab/>
      </w:r>
      <w:r>
        <w:rPr>
          <w:noProof/>
        </w:rPr>
        <w:t>Eisen aan personeel van Opdrachtnemer</w:t>
      </w:r>
      <w:r>
        <w:rPr>
          <w:noProof/>
        </w:rPr>
        <w:tab/>
      </w:r>
      <w:r>
        <w:rPr>
          <w:noProof/>
        </w:rPr>
        <w:fldChar w:fldCharType="begin"/>
      </w:r>
      <w:r>
        <w:rPr>
          <w:noProof/>
        </w:rPr>
        <w:instrText xml:space="preserve"> PAGEREF _Toc49183066 \h </w:instrText>
      </w:r>
      <w:r>
        <w:rPr>
          <w:noProof/>
        </w:rPr>
      </w:r>
      <w:r>
        <w:rPr>
          <w:noProof/>
        </w:rPr>
        <w:fldChar w:fldCharType="separate"/>
      </w:r>
      <w:r>
        <w:rPr>
          <w:noProof/>
        </w:rPr>
        <w:t>5</w:t>
      </w:r>
      <w:r>
        <w:rPr>
          <w:noProof/>
        </w:rPr>
        <w:fldChar w:fldCharType="end"/>
      </w:r>
    </w:p>
    <w:p w14:paraId="3242E303" w14:textId="5F95BC41" w:rsidR="00122802" w:rsidRDefault="00122802">
      <w:pPr>
        <w:pStyle w:val="Inhopg1"/>
        <w:tabs>
          <w:tab w:val="left" w:pos="480"/>
          <w:tab w:val="right" w:leader="dot" w:pos="9628"/>
        </w:tabs>
        <w:rPr>
          <w:rFonts w:asciiTheme="minorHAnsi" w:eastAsiaTheme="minorEastAsia" w:hAnsiTheme="minorHAnsi" w:cstheme="minorBidi"/>
          <w:b w:val="0"/>
          <w:noProof/>
          <w:lang w:eastAsia="nl-NL"/>
        </w:rPr>
      </w:pPr>
      <w:r>
        <w:rPr>
          <w:noProof/>
        </w:rPr>
        <w:t>3</w:t>
      </w:r>
      <w:r>
        <w:rPr>
          <w:rFonts w:asciiTheme="minorHAnsi" w:eastAsiaTheme="minorEastAsia" w:hAnsiTheme="minorHAnsi" w:cstheme="minorBidi"/>
          <w:b w:val="0"/>
          <w:noProof/>
          <w:lang w:eastAsia="nl-NL"/>
        </w:rPr>
        <w:tab/>
      </w:r>
      <w:r>
        <w:rPr>
          <w:noProof/>
        </w:rPr>
        <w:t>Beveiliging van Diensten</w:t>
      </w:r>
      <w:r>
        <w:rPr>
          <w:noProof/>
        </w:rPr>
        <w:tab/>
      </w:r>
      <w:r>
        <w:rPr>
          <w:noProof/>
        </w:rPr>
        <w:fldChar w:fldCharType="begin"/>
      </w:r>
      <w:r>
        <w:rPr>
          <w:noProof/>
        </w:rPr>
        <w:instrText xml:space="preserve"> PAGEREF _Toc49183067 \h </w:instrText>
      </w:r>
      <w:r>
        <w:rPr>
          <w:noProof/>
        </w:rPr>
      </w:r>
      <w:r>
        <w:rPr>
          <w:noProof/>
        </w:rPr>
        <w:fldChar w:fldCharType="separate"/>
      </w:r>
      <w:r>
        <w:rPr>
          <w:noProof/>
        </w:rPr>
        <w:t>6</w:t>
      </w:r>
      <w:r>
        <w:rPr>
          <w:noProof/>
        </w:rPr>
        <w:fldChar w:fldCharType="end"/>
      </w:r>
    </w:p>
    <w:p w14:paraId="4B0BB17F" w14:textId="5AA1AB04"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3.1</w:t>
      </w:r>
      <w:r>
        <w:rPr>
          <w:rFonts w:asciiTheme="minorHAnsi" w:eastAsiaTheme="minorEastAsia" w:hAnsiTheme="minorHAnsi" w:cstheme="minorBidi"/>
          <w:noProof/>
          <w:szCs w:val="22"/>
          <w:lang w:eastAsia="nl-NL"/>
        </w:rPr>
        <w:tab/>
      </w:r>
      <w:r>
        <w:rPr>
          <w:noProof/>
        </w:rPr>
        <w:t>Algemeen</w:t>
      </w:r>
      <w:r>
        <w:rPr>
          <w:noProof/>
        </w:rPr>
        <w:tab/>
      </w:r>
      <w:r>
        <w:rPr>
          <w:noProof/>
        </w:rPr>
        <w:fldChar w:fldCharType="begin"/>
      </w:r>
      <w:r>
        <w:rPr>
          <w:noProof/>
        </w:rPr>
        <w:instrText xml:space="preserve"> PAGEREF _Toc49183068 \h </w:instrText>
      </w:r>
      <w:r>
        <w:rPr>
          <w:noProof/>
        </w:rPr>
      </w:r>
      <w:r>
        <w:rPr>
          <w:noProof/>
        </w:rPr>
        <w:fldChar w:fldCharType="separate"/>
      </w:r>
      <w:r>
        <w:rPr>
          <w:noProof/>
        </w:rPr>
        <w:t>6</w:t>
      </w:r>
      <w:r>
        <w:rPr>
          <w:noProof/>
        </w:rPr>
        <w:fldChar w:fldCharType="end"/>
      </w:r>
    </w:p>
    <w:p w14:paraId="1AA532F3" w14:textId="46182007"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3.2</w:t>
      </w:r>
      <w:r>
        <w:rPr>
          <w:rFonts w:asciiTheme="minorHAnsi" w:eastAsiaTheme="minorEastAsia" w:hAnsiTheme="minorHAnsi" w:cstheme="minorBidi"/>
          <w:noProof/>
          <w:szCs w:val="22"/>
          <w:lang w:eastAsia="nl-NL"/>
        </w:rPr>
        <w:tab/>
      </w:r>
      <w:r>
        <w:rPr>
          <w:noProof/>
        </w:rPr>
        <w:t>Risicoanalyses</w:t>
      </w:r>
      <w:r>
        <w:rPr>
          <w:noProof/>
        </w:rPr>
        <w:tab/>
      </w:r>
      <w:r>
        <w:rPr>
          <w:noProof/>
        </w:rPr>
        <w:fldChar w:fldCharType="begin"/>
      </w:r>
      <w:r>
        <w:rPr>
          <w:noProof/>
        </w:rPr>
        <w:instrText xml:space="preserve"> PAGEREF _Toc49183069 \h </w:instrText>
      </w:r>
      <w:r>
        <w:rPr>
          <w:noProof/>
        </w:rPr>
      </w:r>
      <w:r>
        <w:rPr>
          <w:noProof/>
        </w:rPr>
        <w:fldChar w:fldCharType="separate"/>
      </w:r>
      <w:r>
        <w:rPr>
          <w:noProof/>
        </w:rPr>
        <w:t>6</w:t>
      </w:r>
      <w:r>
        <w:rPr>
          <w:noProof/>
        </w:rPr>
        <w:fldChar w:fldCharType="end"/>
      </w:r>
    </w:p>
    <w:p w14:paraId="4EA057A3" w14:textId="4F2B0119" w:rsidR="00122802" w:rsidRPr="00122802" w:rsidRDefault="00122802">
      <w:pPr>
        <w:pStyle w:val="Inhopg2"/>
        <w:tabs>
          <w:tab w:val="left" w:pos="880"/>
          <w:tab w:val="right" w:leader="dot" w:pos="9628"/>
        </w:tabs>
        <w:rPr>
          <w:rFonts w:asciiTheme="minorHAnsi" w:eastAsiaTheme="minorEastAsia" w:hAnsiTheme="minorHAnsi" w:cstheme="minorBidi"/>
          <w:noProof/>
          <w:szCs w:val="22"/>
          <w:lang w:val="en-US" w:eastAsia="nl-NL"/>
        </w:rPr>
      </w:pPr>
      <w:r w:rsidRPr="00122802">
        <w:rPr>
          <w:noProof/>
          <w:lang w:val="en-US"/>
        </w:rPr>
        <w:t>3.3</w:t>
      </w:r>
      <w:r w:rsidRPr="00122802">
        <w:rPr>
          <w:rFonts w:asciiTheme="minorHAnsi" w:eastAsiaTheme="minorEastAsia" w:hAnsiTheme="minorHAnsi" w:cstheme="minorBidi"/>
          <w:noProof/>
          <w:szCs w:val="22"/>
          <w:lang w:val="en-US" w:eastAsia="nl-NL"/>
        </w:rPr>
        <w:tab/>
      </w:r>
      <w:r w:rsidRPr="00122802">
        <w:rPr>
          <w:noProof/>
          <w:lang w:val="en-US"/>
        </w:rPr>
        <w:t>Logische toegangsbeveiliging</w:t>
      </w:r>
      <w:r w:rsidRPr="00122802">
        <w:rPr>
          <w:noProof/>
          <w:lang w:val="en-US"/>
        </w:rPr>
        <w:tab/>
      </w:r>
      <w:r>
        <w:rPr>
          <w:noProof/>
        </w:rPr>
        <w:fldChar w:fldCharType="begin"/>
      </w:r>
      <w:r w:rsidRPr="00122802">
        <w:rPr>
          <w:noProof/>
          <w:lang w:val="en-US"/>
        </w:rPr>
        <w:instrText xml:space="preserve"> PAGEREF _Toc49183070 \h </w:instrText>
      </w:r>
      <w:r>
        <w:rPr>
          <w:noProof/>
        </w:rPr>
      </w:r>
      <w:r>
        <w:rPr>
          <w:noProof/>
        </w:rPr>
        <w:fldChar w:fldCharType="separate"/>
      </w:r>
      <w:r w:rsidRPr="00122802">
        <w:rPr>
          <w:noProof/>
          <w:lang w:val="en-US"/>
        </w:rPr>
        <w:t>7</w:t>
      </w:r>
      <w:r>
        <w:rPr>
          <w:noProof/>
        </w:rPr>
        <w:fldChar w:fldCharType="end"/>
      </w:r>
    </w:p>
    <w:p w14:paraId="784EED5D" w14:textId="2D657E8A" w:rsidR="00122802" w:rsidRPr="00122802" w:rsidRDefault="00122802">
      <w:pPr>
        <w:pStyle w:val="Inhopg2"/>
        <w:tabs>
          <w:tab w:val="left" w:pos="880"/>
          <w:tab w:val="right" w:leader="dot" w:pos="9628"/>
        </w:tabs>
        <w:rPr>
          <w:rFonts w:asciiTheme="minorHAnsi" w:eastAsiaTheme="minorEastAsia" w:hAnsiTheme="minorHAnsi" w:cstheme="minorBidi"/>
          <w:noProof/>
          <w:szCs w:val="22"/>
          <w:lang w:val="en-US" w:eastAsia="nl-NL"/>
        </w:rPr>
      </w:pPr>
      <w:r w:rsidRPr="00122802">
        <w:rPr>
          <w:noProof/>
          <w:lang w:val="en-US"/>
        </w:rPr>
        <w:t>3.4</w:t>
      </w:r>
      <w:r w:rsidRPr="00122802">
        <w:rPr>
          <w:rFonts w:asciiTheme="minorHAnsi" w:eastAsiaTheme="minorEastAsia" w:hAnsiTheme="minorHAnsi" w:cstheme="minorBidi"/>
          <w:noProof/>
          <w:szCs w:val="22"/>
          <w:lang w:val="en-US" w:eastAsia="nl-NL"/>
        </w:rPr>
        <w:tab/>
      </w:r>
      <w:r w:rsidRPr="00122802">
        <w:rPr>
          <w:noProof/>
          <w:lang w:val="en-US"/>
        </w:rPr>
        <w:t>Vulnerability management</w:t>
      </w:r>
      <w:r w:rsidRPr="00122802">
        <w:rPr>
          <w:noProof/>
          <w:lang w:val="en-US"/>
        </w:rPr>
        <w:tab/>
      </w:r>
      <w:r>
        <w:rPr>
          <w:noProof/>
        </w:rPr>
        <w:fldChar w:fldCharType="begin"/>
      </w:r>
      <w:r w:rsidRPr="00122802">
        <w:rPr>
          <w:noProof/>
          <w:lang w:val="en-US"/>
        </w:rPr>
        <w:instrText xml:space="preserve"> PAGEREF _Toc49183071 \h </w:instrText>
      </w:r>
      <w:r>
        <w:rPr>
          <w:noProof/>
        </w:rPr>
      </w:r>
      <w:r>
        <w:rPr>
          <w:noProof/>
        </w:rPr>
        <w:fldChar w:fldCharType="separate"/>
      </w:r>
      <w:r w:rsidRPr="00122802">
        <w:rPr>
          <w:noProof/>
          <w:lang w:val="en-US"/>
        </w:rPr>
        <w:t>7</w:t>
      </w:r>
      <w:r>
        <w:rPr>
          <w:noProof/>
        </w:rPr>
        <w:fldChar w:fldCharType="end"/>
      </w:r>
    </w:p>
    <w:p w14:paraId="06F5113C" w14:textId="34220A20" w:rsidR="00122802" w:rsidRPr="00122802" w:rsidRDefault="00122802">
      <w:pPr>
        <w:pStyle w:val="Inhopg2"/>
        <w:tabs>
          <w:tab w:val="left" w:pos="880"/>
          <w:tab w:val="right" w:leader="dot" w:pos="9628"/>
        </w:tabs>
        <w:rPr>
          <w:rFonts w:asciiTheme="minorHAnsi" w:eastAsiaTheme="minorEastAsia" w:hAnsiTheme="minorHAnsi" w:cstheme="minorBidi"/>
          <w:noProof/>
          <w:szCs w:val="22"/>
          <w:lang w:val="en-US" w:eastAsia="nl-NL"/>
        </w:rPr>
      </w:pPr>
      <w:r w:rsidRPr="00122802">
        <w:rPr>
          <w:noProof/>
          <w:lang w:val="en-US"/>
        </w:rPr>
        <w:t>3.5</w:t>
      </w:r>
      <w:r w:rsidRPr="00122802">
        <w:rPr>
          <w:rFonts w:asciiTheme="minorHAnsi" w:eastAsiaTheme="minorEastAsia" w:hAnsiTheme="minorHAnsi" w:cstheme="minorBidi"/>
          <w:noProof/>
          <w:szCs w:val="22"/>
          <w:lang w:val="en-US" w:eastAsia="nl-NL"/>
        </w:rPr>
        <w:tab/>
      </w:r>
      <w:r w:rsidRPr="00122802">
        <w:rPr>
          <w:noProof/>
          <w:lang w:val="en-US"/>
        </w:rPr>
        <w:t>Patch management</w:t>
      </w:r>
      <w:r w:rsidRPr="00122802">
        <w:rPr>
          <w:noProof/>
          <w:lang w:val="en-US"/>
        </w:rPr>
        <w:tab/>
      </w:r>
      <w:r>
        <w:rPr>
          <w:noProof/>
        </w:rPr>
        <w:fldChar w:fldCharType="begin"/>
      </w:r>
      <w:r w:rsidRPr="00122802">
        <w:rPr>
          <w:noProof/>
          <w:lang w:val="en-US"/>
        </w:rPr>
        <w:instrText xml:space="preserve"> PAGEREF _Toc49183072 \h </w:instrText>
      </w:r>
      <w:r>
        <w:rPr>
          <w:noProof/>
        </w:rPr>
      </w:r>
      <w:r>
        <w:rPr>
          <w:noProof/>
        </w:rPr>
        <w:fldChar w:fldCharType="separate"/>
      </w:r>
      <w:r w:rsidRPr="00122802">
        <w:rPr>
          <w:noProof/>
          <w:lang w:val="en-US"/>
        </w:rPr>
        <w:t>7</w:t>
      </w:r>
      <w:r>
        <w:rPr>
          <w:noProof/>
        </w:rPr>
        <w:fldChar w:fldCharType="end"/>
      </w:r>
    </w:p>
    <w:p w14:paraId="02A2D56F" w14:textId="61435DFF" w:rsidR="00122802" w:rsidRPr="00122802" w:rsidRDefault="00122802">
      <w:pPr>
        <w:pStyle w:val="Inhopg2"/>
        <w:tabs>
          <w:tab w:val="left" w:pos="880"/>
          <w:tab w:val="right" w:leader="dot" w:pos="9628"/>
        </w:tabs>
        <w:rPr>
          <w:rFonts w:asciiTheme="minorHAnsi" w:eastAsiaTheme="minorEastAsia" w:hAnsiTheme="minorHAnsi" w:cstheme="minorBidi"/>
          <w:noProof/>
          <w:szCs w:val="22"/>
          <w:lang w:val="en-US" w:eastAsia="nl-NL"/>
        </w:rPr>
      </w:pPr>
      <w:r w:rsidRPr="00122802">
        <w:rPr>
          <w:noProof/>
          <w:lang w:val="en-US"/>
        </w:rPr>
        <w:t>3.6</w:t>
      </w:r>
      <w:r w:rsidRPr="00122802">
        <w:rPr>
          <w:rFonts w:asciiTheme="minorHAnsi" w:eastAsiaTheme="minorEastAsia" w:hAnsiTheme="minorHAnsi" w:cstheme="minorBidi"/>
          <w:noProof/>
          <w:szCs w:val="22"/>
          <w:lang w:val="en-US" w:eastAsia="nl-NL"/>
        </w:rPr>
        <w:tab/>
      </w:r>
      <w:r w:rsidRPr="00122802">
        <w:rPr>
          <w:noProof/>
          <w:lang w:val="en-US"/>
        </w:rPr>
        <w:t>Security hardening</w:t>
      </w:r>
      <w:r w:rsidRPr="00122802">
        <w:rPr>
          <w:noProof/>
          <w:lang w:val="en-US"/>
        </w:rPr>
        <w:tab/>
      </w:r>
      <w:r>
        <w:rPr>
          <w:noProof/>
        </w:rPr>
        <w:fldChar w:fldCharType="begin"/>
      </w:r>
      <w:r w:rsidRPr="00122802">
        <w:rPr>
          <w:noProof/>
          <w:lang w:val="en-US"/>
        </w:rPr>
        <w:instrText xml:space="preserve"> PAGEREF _Toc49183073 \h </w:instrText>
      </w:r>
      <w:r>
        <w:rPr>
          <w:noProof/>
        </w:rPr>
      </w:r>
      <w:r>
        <w:rPr>
          <w:noProof/>
        </w:rPr>
        <w:fldChar w:fldCharType="separate"/>
      </w:r>
      <w:r w:rsidRPr="00122802">
        <w:rPr>
          <w:noProof/>
          <w:lang w:val="en-US"/>
        </w:rPr>
        <w:t>8</w:t>
      </w:r>
      <w:r>
        <w:rPr>
          <w:noProof/>
        </w:rPr>
        <w:fldChar w:fldCharType="end"/>
      </w:r>
    </w:p>
    <w:p w14:paraId="3BE2C45D" w14:textId="5889A322"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3.7</w:t>
      </w:r>
      <w:r>
        <w:rPr>
          <w:rFonts w:asciiTheme="minorHAnsi" w:eastAsiaTheme="minorEastAsia" w:hAnsiTheme="minorHAnsi" w:cstheme="minorBidi"/>
          <w:noProof/>
          <w:szCs w:val="22"/>
          <w:lang w:eastAsia="nl-NL"/>
        </w:rPr>
        <w:tab/>
      </w:r>
      <w:r>
        <w:rPr>
          <w:noProof/>
        </w:rPr>
        <w:t>Penetratietesten</w:t>
      </w:r>
      <w:r>
        <w:rPr>
          <w:noProof/>
        </w:rPr>
        <w:tab/>
      </w:r>
      <w:r>
        <w:rPr>
          <w:noProof/>
        </w:rPr>
        <w:fldChar w:fldCharType="begin"/>
      </w:r>
      <w:r>
        <w:rPr>
          <w:noProof/>
        </w:rPr>
        <w:instrText xml:space="preserve"> PAGEREF _Toc49183074 \h </w:instrText>
      </w:r>
      <w:r>
        <w:rPr>
          <w:noProof/>
        </w:rPr>
      </w:r>
      <w:r>
        <w:rPr>
          <w:noProof/>
        </w:rPr>
        <w:fldChar w:fldCharType="separate"/>
      </w:r>
      <w:r>
        <w:rPr>
          <w:noProof/>
        </w:rPr>
        <w:t>8</w:t>
      </w:r>
      <w:r>
        <w:rPr>
          <w:noProof/>
        </w:rPr>
        <w:fldChar w:fldCharType="end"/>
      </w:r>
    </w:p>
    <w:p w14:paraId="0593F0BE" w14:textId="53F445A7"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3.8</w:t>
      </w:r>
      <w:r>
        <w:rPr>
          <w:rFonts w:asciiTheme="minorHAnsi" w:eastAsiaTheme="minorEastAsia" w:hAnsiTheme="minorHAnsi" w:cstheme="minorBidi"/>
          <w:noProof/>
          <w:szCs w:val="22"/>
          <w:lang w:eastAsia="nl-NL"/>
        </w:rPr>
        <w:tab/>
      </w:r>
      <w:r>
        <w:rPr>
          <w:noProof/>
        </w:rPr>
        <w:t>Beveiliging webapplicaties</w:t>
      </w:r>
      <w:r>
        <w:rPr>
          <w:noProof/>
        </w:rPr>
        <w:tab/>
      </w:r>
      <w:r>
        <w:rPr>
          <w:noProof/>
        </w:rPr>
        <w:fldChar w:fldCharType="begin"/>
      </w:r>
      <w:r>
        <w:rPr>
          <w:noProof/>
        </w:rPr>
        <w:instrText xml:space="preserve"> PAGEREF _Toc49183075 \h </w:instrText>
      </w:r>
      <w:r>
        <w:rPr>
          <w:noProof/>
        </w:rPr>
      </w:r>
      <w:r>
        <w:rPr>
          <w:noProof/>
        </w:rPr>
        <w:fldChar w:fldCharType="separate"/>
      </w:r>
      <w:r>
        <w:rPr>
          <w:noProof/>
        </w:rPr>
        <w:t>9</w:t>
      </w:r>
      <w:r>
        <w:rPr>
          <w:noProof/>
        </w:rPr>
        <w:fldChar w:fldCharType="end"/>
      </w:r>
    </w:p>
    <w:p w14:paraId="1787620C" w14:textId="47E37E62"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3.9</w:t>
      </w:r>
      <w:r>
        <w:rPr>
          <w:rFonts w:asciiTheme="minorHAnsi" w:eastAsiaTheme="minorEastAsia" w:hAnsiTheme="minorHAnsi" w:cstheme="minorBidi"/>
          <w:noProof/>
          <w:szCs w:val="22"/>
          <w:lang w:eastAsia="nl-NL"/>
        </w:rPr>
        <w:tab/>
      </w:r>
      <w:r>
        <w:rPr>
          <w:noProof/>
        </w:rPr>
        <w:t>Infrastructurele beveiligingseisen</w:t>
      </w:r>
      <w:r>
        <w:rPr>
          <w:noProof/>
        </w:rPr>
        <w:tab/>
      </w:r>
      <w:r>
        <w:rPr>
          <w:noProof/>
        </w:rPr>
        <w:fldChar w:fldCharType="begin"/>
      </w:r>
      <w:r>
        <w:rPr>
          <w:noProof/>
        </w:rPr>
        <w:instrText xml:space="preserve"> PAGEREF _Toc49183076 \h </w:instrText>
      </w:r>
      <w:r>
        <w:rPr>
          <w:noProof/>
        </w:rPr>
      </w:r>
      <w:r>
        <w:rPr>
          <w:noProof/>
        </w:rPr>
        <w:fldChar w:fldCharType="separate"/>
      </w:r>
      <w:r>
        <w:rPr>
          <w:noProof/>
        </w:rPr>
        <w:t>9</w:t>
      </w:r>
      <w:r>
        <w:rPr>
          <w:noProof/>
        </w:rPr>
        <w:fldChar w:fldCharType="end"/>
      </w:r>
    </w:p>
    <w:p w14:paraId="3FC9229A" w14:textId="4CF9F6CE"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3.10</w:t>
      </w:r>
      <w:r>
        <w:rPr>
          <w:rFonts w:asciiTheme="minorHAnsi" w:eastAsiaTheme="minorEastAsia" w:hAnsiTheme="minorHAnsi" w:cstheme="minorBidi"/>
          <w:noProof/>
          <w:szCs w:val="22"/>
          <w:lang w:eastAsia="nl-NL"/>
        </w:rPr>
        <w:tab/>
      </w:r>
      <w:r>
        <w:rPr>
          <w:noProof/>
        </w:rPr>
        <w:t>Cloud</w:t>
      </w:r>
      <w:r>
        <w:rPr>
          <w:noProof/>
        </w:rPr>
        <w:tab/>
      </w:r>
      <w:r>
        <w:rPr>
          <w:noProof/>
        </w:rPr>
        <w:fldChar w:fldCharType="begin"/>
      </w:r>
      <w:r>
        <w:rPr>
          <w:noProof/>
        </w:rPr>
        <w:instrText xml:space="preserve"> PAGEREF _Toc49183077 \h </w:instrText>
      </w:r>
      <w:r>
        <w:rPr>
          <w:noProof/>
        </w:rPr>
      </w:r>
      <w:r>
        <w:rPr>
          <w:noProof/>
        </w:rPr>
        <w:fldChar w:fldCharType="separate"/>
      </w:r>
      <w:r>
        <w:rPr>
          <w:noProof/>
        </w:rPr>
        <w:t>10</w:t>
      </w:r>
      <w:r>
        <w:rPr>
          <w:noProof/>
        </w:rPr>
        <w:fldChar w:fldCharType="end"/>
      </w:r>
    </w:p>
    <w:p w14:paraId="22414949" w14:textId="0FD97A16" w:rsidR="00122802" w:rsidRDefault="00122802">
      <w:pPr>
        <w:pStyle w:val="Inhopg1"/>
        <w:tabs>
          <w:tab w:val="left" w:pos="480"/>
          <w:tab w:val="right" w:leader="dot" w:pos="9628"/>
        </w:tabs>
        <w:rPr>
          <w:rFonts w:asciiTheme="minorHAnsi" w:eastAsiaTheme="minorEastAsia" w:hAnsiTheme="minorHAnsi" w:cstheme="minorBidi"/>
          <w:b w:val="0"/>
          <w:noProof/>
          <w:lang w:eastAsia="nl-NL"/>
        </w:rPr>
      </w:pPr>
      <w:r>
        <w:rPr>
          <w:noProof/>
        </w:rPr>
        <w:t>4</w:t>
      </w:r>
      <w:r>
        <w:rPr>
          <w:rFonts w:asciiTheme="minorHAnsi" w:eastAsiaTheme="minorEastAsia" w:hAnsiTheme="minorHAnsi" w:cstheme="minorBidi"/>
          <w:b w:val="0"/>
          <w:noProof/>
          <w:lang w:eastAsia="nl-NL"/>
        </w:rPr>
        <w:tab/>
      </w:r>
      <w:r>
        <w:rPr>
          <w:noProof/>
        </w:rPr>
        <w:t>Privacy</w:t>
      </w:r>
      <w:r>
        <w:rPr>
          <w:noProof/>
        </w:rPr>
        <w:tab/>
      </w:r>
      <w:r>
        <w:rPr>
          <w:noProof/>
        </w:rPr>
        <w:fldChar w:fldCharType="begin"/>
      </w:r>
      <w:r>
        <w:rPr>
          <w:noProof/>
        </w:rPr>
        <w:instrText xml:space="preserve"> PAGEREF _Toc49183078 \h </w:instrText>
      </w:r>
      <w:r>
        <w:rPr>
          <w:noProof/>
        </w:rPr>
      </w:r>
      <w:r>
        <w:rPr>
          <w:noProof/>
        </w:rPr>
        <w:fldChar w:fldCharType="separate"/>
      </w:r>
      <w:r>
        <w:rPr>
          <w:noProof/>
        </w:rPr>
        <w:t>11</w:t>
      </w:r>
      <w:r>
        <w:rPr>
          <w:noProof/>
        </w:rPr>
        <w:fldChar w:fldCharType="end"/>
      </w:r>
    </w:p>
    <w:p w14:paraId="3DA5391B" w14:textId="4EC168D2" w:rsidR="00122802" w:rsidRDefault="00122802">
      <w:pPr>
        <w:pStyle w:val="Inhopg1"/>
        <w:tabs>
          <w:tab w:val="left" w:pos="480"/>
          <w:tab w:val="right" w:leader="dot" w:pos="9628"/>
        </w:tabs>
        <w:rPr>
          <w:rFonts w:asciiTheme="minorHAnsi" w:eastAsiaTheme="minorEastAsia" w:hAnsiTheme="minorHAnsi" w:cstheme="minorBidi"/>
          <w:b w:val="0"/>
          <w:noProof/>
          <w:lang w:eastAsia="nl-NL"/>
        </w:rPr>
      </w:pPr>
      <w:r>
        <w:rPr>
          <w:noProof/>
        </w:rPr>
        <w:t>5</w:t>
      </w:r>
      <w:r>
        <w:rPr>
          <w:rFonts w:asciiTheme="minorHAnsi" w:eastAsiaTheme="minorEastAsia" w:hAnsiTheme="minorHAnsi" w:cstheme="minorBidi"/>
          <w:b w:val="0"/>
          <w:noProof/>
          <w:lang w:eastAsia="nl-NL"/>
        </w:rPr>
        <w:tab/>
      </w:r>
      <w:r>
        <w:rPr>
          <w:noProof/>
        </w:rPr>
        <w:t>Uitvoeringsaspecten</w:t>
      </w:r>
      <w:r>
        <w:rPr>
          <w:noProof/>
        </w:rPr>
        <w:tab/>
      </w:r>
      <w:r>
        <w:rPr>
          <w:noProof/>
        </w:rPr>
        <w:fldChar w:fldCharType="begin"/>
      </w:r>
      <w:r>
        <w:rPr>
          <w:noProof/>
        </w:rPr>
        <w:instrText xml:space="preserve"> PAGEREF _Toc49183079 \h </w:instrText>
      </w:r>
      <w:r>
        <w:rPr>
          <w:noProof/>
        </w:rPr>
      </w:r>
      <w:r>
        <w:rPr>
          <w:noProof/>
        </w:rPr>
        <w:fldChar w:fldCharType="separate"/>
      </w:r>
      <w:r>
        <w:rPr>
          <w:noProof/>
        </w:rPr>
        <w:t>12</w:t>
      </w:r>
      <w:r>
        <w:rPr>
          <w:noProof/>
        </w:rPr>
        <w:fldChar w:fldCharType="end"/>
      </w:r>
    </w:p>
    <w:p w14:paraId="068C9482" w14:textId="49F3406A"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5.1</w:t>
      </w:r>
      <w:r>
        <w:rPr>
          <w:rFonts w:asciiTheme="minorHAnsi" w:eastAsiaTheme="minorEastAsia" w:hAnsiTheme="minorHAnsi" w:cstheme="minorBidi"/>
          <w:noProof/>
          <w:szCs w:val="22"/>
          <w:lang w:eastAsia="nl-NL"/>
        </w:rPr>
        <w:tab/>
      </w:r>
      <w:r>
        <w:rPr>
          <w:noProof/>
        </w:rPr>
        <w:t>Beveiligingsincidenten en datalekken</w:t>
      </w:r>
      <w:r>
        <w:rPr>
          <w:noProof/>
        </w:rPr>
        <w:tab/>
      </w:r>
      <w:r>
        <w:rPr>
          <w:noProof/>
        </w:rPr>
        <w:fldChar w:fldCharType="begin"/>
      </w:r>
      <w:r>
        <w:rPr>
          <w:noProof/>
        </w:rPr>
        <w:instrText xml:space="preserve"> PAGEREF _Toc49183080 \h </w:instrText>
      </w:r>
      <w:r>
        <w:rPr>
          <w:noProof/>
        </w:rPr>
      </w:r>
      <w:r>
        <w:rPr>
          <w:noProof/>
        </w:rPr>
        <w:fldChar w:fldCharType="separate"/>
      </w:r>
      <w:r>
        <w:rPr>
          <w:noProof/>
        </w:rPr>
        <w:t>12</w:t>
      </w:r>
      <w:r>
        <w:rPr>
          <w:noProof/>
        </w:rPr>
        <w:fldChar w:fldCharType="end"/>
      </w:r>
    </w:p>
    <w:p w14:paraId="5A29EE94" w14:textId="22154B47"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5.2</w:t>
      </w:r>
      <w:r>
        <w:rPr>
          <w:rFonts w:asciiTheme="minorHAnsi" w:eastAsiaTheme="minorEastAsia" w:hAnsiTheme="minorHAnsi" w:cstheme="minorBidi"/>
          <w:noProof/>
          <w:szCs w:val="22"/>
          <w:lang w:eastAsia="nl-NL"/>
        </w:rPr>
        <w:tab/>
      </w:r>
      <w:r>
        <w:rPr>
          <w:noProof/>
        </w:rPr>
        <w:t>Controle en audits</w:t>
      </w:r>
      <w:r>
        <w:rPr>
          <w:noProof/>
        </w:rPr>
        <w:tab/>
      </w:r>
      <w:r>
        <w:rPr>
          <w:noProof/>
        </w:rPr>
        <w:fldChar w:fldCharType="begin"/>
      </w:r>
      <w:r>
        <w:rPr>
          <w:noProof/>
        </w:rPr>
        <w:instrText xml:space="preserve"> PAGEREF _Toc49183081 \h </w:instrText>
      </w:r>
      <w:r>
        <w:rPr>
          <w:noProof/>
        </w:rPr>
      </w:r>
      <w:r>
        <w:rPr>
          <w:noProof/>
        </w:rPr>
        <w:fldChar w:fldCharType="separate"/>
      </w:r>
      <w:r>
        <w:rPr>
          <w:noProof/>
        </w:rPr>
        <w:t>12</w:t>
      </w:r>
      <w:r>
        <w:rPr>
          <w:noProof/>
        </w:rPr>
        <w:fldChar w:fldCharType="end"/>
      </w:r>
    </w:p>
    <w:p w14:paraId="15B29C2E" w14:textId="17091A97"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5.3</w:t>
      </w:r>
      <w:r>
        <w:rPr>
          <w:rFonts w:asciiTheme="minorHAnsi" w:eastAsiaTheme="minorEastAsia" w:hAnsiTheme="minorHAnsi" w:cstheme="minorBidi"/>
          <w:noProof/>
          <w:szCs w:val="22"/>
          <w:lang w:eastAsia="nl-NL"/>
        </w:rPr>
        <w:tab/>
      </w:r>
      <w:r>
        <w:rPr>
          <w:noProof/>
        </w:rPr>
        <w:t>Overleg &amp; rapportage</w:t>
      </w:r>
      <w:r>
        <w:rPr>
          <w:noProof/>
        </w:rPr>
        <w:tab/>
      </w:r>
      <w:r>
        <w:rPr>
          <w:noProof/>
        </w:rPr>
        <w:fldChar w:fldCharType="begin"/>
      </w:r>
      <w:r>
        <w:rPr>
          <w:noProof/>
        </w:rPr>
        <w:instrText xml:space="preserve"> PAGEREF _Toc49183082 \h </w:instrText>
      </w:r>
      <w:r>
        <w:rPr>
          <w:noProof/>
        </w:rPr>
      </w:r>
      <w:r>
        <w:rPr>
          <w:noProof/>
        </w:rPr>
        <w:fldChar w:fldCharType="separate"/>
      </w:r>
      <w:r>
        <w:rPr>
          <w:noProof/>
        </w:rPr>
        <w:t>12</w:t>
      </w:r>
      <w:r>
        <w:rPr>
          <w:noProof/>
        </w:rPr>
        <w:fldChar w:fldCharType="end"/>
      </w:r>
    </w:p>
    <w:p w14:paraId="001E4038" w14:textId="5B13443B" w:rsidR="00122802" w:rsidRDefault="00122802">
      <w:pPr>
        <w:pStyle w:val="Inhopg2"/>
        <w:tabs>
          <w:tab w:val="left" w:pos="880"/>
          <w:tab w:val="right" w:leader="dot" w:pos="9628"/>
        </w:tabs>
        <w:rPr>
          <w:rFonts w:asciiTheme="minorHAnsi" w:eastAsiaTheme="minorEastAsia" w:hAnsiTheme="minorHAnsi" w:cstheme="minorBidi"/>
          <w:noProof/>
          <w:szCs w:val="22"/>
          <w:lang w:eastAsia="nl-NL"/>
        </w:rPr>
      </w:pPr>
      <w:r>
        <w:rPr>
          <w:noProof/>
        </w:rPr>
        <w:t>5.4</w:t>
      </w:r>
      <w:r>
        <w:rPr>
          <w:rFonts w:asciiTheme="minorHAnsi" w:eastAsiaTheme="minorEastAsia" w:hAnsiTheme="minorHAnsi" w:cstheme="minorBidi"/>
          <w:noProof/>
          <w:szCs w:val="22"/>
          <w:lang w:eastAsia="nl-NL"/>
        </w:rPr>
        <w:tab/>
      </w:r>
      <w:r>
        <w:rPr>
          <w:noProof/>
        </w:rPr>
        <w:t>Behandeling van log-data</w:t>
      </w:r>
      <w:r>
        <w:rPr>
          <w:noProof/>
        </w:rPr>
        <w:tab/>
      </w:r>
      <w:r>
        <w:rPr>
          <w:noProof/>
        </w:rPr>
        <w:fldChar w:fldCharType="begin"/>
      </w:r>
      <w:r>
        <w:rPr>
          <w:noProof/>
        </w:rPr>
        <w:instrText xml:space="preserve"> PAGEREF _Toc49183083 \h </w:instrText>
      </w:r>
      <w:r>
        <w:rPr>
          <w:noProof/>
        </w:rPr>
      </w:r>
      <w:r>
        <w:rPr>
          <w:noProof/>
        </w:rPr>
        <w:fldChar w:fldCharType="separate"/>
      </w:r>
      <w:r>
        <w:rPr>
          <w:noProof/>
        </w:rPr>
        <w:t>13</w:t>
      </w:r>
      <w:r>
        <w:rPr>
          <w:noProof/>
        </w:rPr>
        <w:fldChar w:fldCharType="end"/>
      </w:r>
    </w:p>
    <w:p w14:paraId="48420607" w14:textId="79D5FC70" w:rsidR="00CD1DCC" w:rsidRPr="00EC1B1F" w:rsidRDefault="005446CF" w:rsidP="004737A5">
      <w:pPr>
        <w:jc w:val="both"/>
        <w:rPr>
          <w:rFonts w:asciiTheme="minorHAnsi" w:hAnsiTheme="minorHAnsi" w:cstheme="minorHAnsi"/>
        </w:rPr>
      </w:pPr>
      <w:r w:rsidRPr="004737A5">
        <w:rPr>
          <w:rFonts w:asciiTheme="minorHAnsi" w:hAnsiTheme="minorHAnsi" w:cstheme="minorHAnsi"/>
          <w:szCs w:val="22"/>
        </w:rPr>
        <w:fldChar w:fldCharType="end"/>
      </w:r>
      <w:r w:rsidRPr="00EC1B1F">
        <w:rPr>
          <w:rFonts w:asciiTheme="minorHAnsi" w:hAnsiTheme="minorHAnsi" w:cstheme="minorHAnsi"/>
        </w:rPr>
        <w:br/>
      </w:r>
      <w:r w:rsidRPr="00EC1B1F">
        <w:rPr>
          <w:rFonts w:asciiTheme="minorHAnsi" w:hAnsiTheme="minorHAnsi" w:cstheme="minorHAnsi"/>
        </w:rPr>
        <w:br/>
      </w:r>
      <w:r w:rsidRPr="00EC1B1F">
        <w:rPr>
          <w:rFonts w:asciiTheme="minorHAnsi" w:hAnsiTheme="minorHAnsi" w:cstheme="minorHAnsi"/>
        </w:rPr>
        <w:br/>
      </w:r>
      <w:r w:rsidRPr="00EC1B1F">
        <w:rPr>
          <w:rFonts w:asciiTheme="minorHAnsi" w:hAnsiTheme="minorHAnsi" w:cstheme="minorHAnsi"/>
        </w:rPr>
        <w:br/>
      </w:r>
      <w:r w:rsidRPr="00EC1B1F">
        <w:rPr>
          <w:rFonts w:asciiTheme="minorHAnsi" w:hAnsiTheme="minorHAnsi" w:cstheme="minorHAnsi"/>
        </w:rPr>
        <w:br/>
      </w:r>
    </w:p>
    <w:p w14:paraId="27EE1522" w14:textId="77777777" w:rsidR="00CD1DCC" w:rsidRPr="00EC1B1F" w:rsidRDefault="00CD1DCC" w:rsidP="004737A5">
      <w:pPr>
        <w:jc w:val="both"/>
        <w:rPr>
          <w:rFonts w:asciiTheme="minorHAnsi" w:hAnsiTheme="minorHAnsi" w:cstheme="minorHAnsi"/>
        </w:rPr>
      </w:pPr>
      <w:r w:rsidRPr="00EC1B1F">
        <w:rPr>
          <w:rFonts w:asciiTheme="minorHAnsi" w:hAnsiTheme="minorHAnsi" w:cstheme="minorHAnsi"/>
        </w:rPr>
        <w:br w:type="page"/>
      </w:r>
    </w:p>
    <w:p w14:paraId="73AD83FA" w14:textId="77777777" w:rsidR="00681180" w:rsidRDefault="00C71E79" w:rsidP="004737A5">
      <w:pPr>
        <w:pStyle w:val="Kop1"/>
        <w:jc w:val="both"/>
        <w:rPr>
          <w:rFonts w:asciiTheme="minorHAnsi" w:hAnsiTheme="minorHAnsi" w:cstheme="minorHAnsi"/>
        </w:rPr>
      </w:pPr>
      <w:bookmarkStart w:id="2" w:name="_Toc49183061"/>
      <w:bookmarkStart w:id="3" w:name="_Toc6383288"/>
      <w:r>
        <w:rPr>
          <w:rFonts w:asciiTheme="minorHAnsi" w:hAnsiTheme="minorHAnsi" w:cstheme="minorHAnsi"/>
        </w:rPr>
        <w:lastRenderedPageBreak/>
        <w:t>Inleiding</w:t>
      </w:r>
      <w:bookmarkEnd w:id="2"/>
    </w:p>
    <w:p w14:paraId="62AD0AB9" w14:textId="77777777" w:rsidR="001716D6" w:rsidRDefault="00DA5AF6" w:rsidP="007C0CDD">
      <w:pPr>
        <w:rPr>
          <w:rFonts w:asciiTheme="minorHAnsi" w:hAnsiTheme="minorHAnsi" w:cstheme="minorHAnsi"/>
          <w:lang w:eastAsia="en-CA"/>
        </w:rPr>
      </w:pPr>
      <w:r>
        <w:rPr>
          <w:rFonts w:asciiTheme="minorHAnsi" w:hAnsiTheme="minorHAnsi" w:cstheme="minorHAnsi"/>
        </w:rPr>
        <w:br/>
      </w:r>
      <w:bookmarkEnd w:id="3"/>
      <w:r w:rsidR="00F820CB" w:rsidRPr="00F820CB">
        <w:rPr>
          <w:rFonts w:asciiTheme="minorHAnsi" w:hAnsiTheme="minorHAnsi" w:cstheme="minorHAnsi"/>
          <w:lang w:eastAsia="en-CA"/>
        </w:rPr>
        <w:t xml:space="preserve">In deze bijlage staan de Informatiebeveiligingseisen met betrekking tot de gevraagde dienstverlening beschreven. Voordat wordt ingegaan op deze eisen wordt kort de positie van informatiebeveiliging binnen de SVB geschetst. Dit is van belang omdat u als </w:t>
      </w:r>
      <w:r w:rsidR="00196D51">
        <w:rPr>
          <w:rFonts w:asciiTheme="minorHAnsi" w:hAnsiTheme="minorHAnsi" w:cstheme="minorHAnsi"/>
          <w:lang w:eastAsia="en-CA"/>
        </w:rPr>
        <w:t>leverancier</w:t>
      </w:r>
      <w:r w:rsidR="00F820CB" w:rsidRPr="00F820CB">
        <w:rPr>
          <w:rFonts w:asciiTheme="minorHAnsi" w:hAnsiTheme="minorHAnsi" w:cstheme="minorHAnsi"/>
          <w:lang w:eastAsia="en-CA"/>
        </w:rPr>
        <w:t xml:space="preserve"> deel gaat uitmaken van de </w:t>
      </w:r>
      <w:r w:rsidR="00196D51">
        <w:rPr>
          <w:rFonts w:asciiTheme="minorHAnsi" w:hAnsiTheme="minorHAnsi" w:cstheme="minorHAnsi"/>
          <w:lang w:eastAsia="en-CA"/>
        </w:rPr>
        <w:t>informatie</w:t>
      </w:r>
      <w:r w:rsidR="00F820CB" w:rsidRPr="00F820CB">
        <w:rPr>
          <w:rFonts w:asciiTheme="minorHAnsi" w:hAnsiTheme="minorHAnsi" w:cstheme="minorHAnsi"/>
          <w:lang w:eastAsia="en-CA"/>
        </w:rPr>
        <w:t>keten van de SVB.</w:t>
      </w:r>
    </w:p>
    <w:p w14:paraId="2381539E" w14:textId="77777777" w:rsidR="00F820CB" w:rsidRDefault="00F820CB" w:rsidP="00F820CB">
      <w:pPr>
        <w:pStyle w:val="Kop2"/>
        <w:rPr>
          <w:lang w:eastAsia="en-CA"/>
        </w:rPr>
      </w:pPr>
      <w:bookmarkStart w:id="4" w:name="_Toc49183062"/>
      <w:r>
        <w:rPr>
          <w:lang w:eastAsia="en-CA"/>
        </w:rPr>
        <w:t>Achtergrond</w:t>
      </w:r>
      <w:bookmarkEnd w:id="4"/>
    </w:p>
    <w:p w14:paraId="3371AA44" w14:textId="77777777" w:rsidR="00F820CB" w:rsidRDefault="00F820CB" w:rsidP="00F820CB">
      <w:pPr>
        <w:rPr>
          <w:lang w:eastAsia="en-CA"/>
        </w:rPr>
      </w:pPr>
      <w:r>
        <w:rPr>
          <w:lang w:eastAsia="en-CA"/>
        </w:rPr>
        <w:t xml:space="preserve">De belangrijkste doelstelling van de SVB bij het uitvoeren van de sociale verzekeringen en in de zorg is ervoor te zorgen dat alle uitkeringen rechtmatig en tijdig worden uitbetaald. Om deze doelstelling te realiseren maakt de SVB gebruikt van mensen, processen, middelen en vertrouwelijke en persoonlijke informatie, die zij uitwisselt met klanten en ketenpartners ten behoeve van het uitvoeren van haar dienstverlening. </w:t>
      </w:r>
    </w:p>
    <w:p w14:paraId="2A9DD2B0" w14:textId="77777777" w:rsidR="00F820CB" w:rsidRDefault="00F820CB" w:rsidP="00F820CB">
      <w:pPr>
        <w:rPr>
          <w:lang w:eastAsia="en-CA"/>
        </w:rPr>
      </w:pPr>
    </w:p>
    <w:p w14:paraId="03A87791" w14:textId="77777777" w:rsidR="00F820CB" w:rsidRDefault="00F820CB" w:rsidP="00F820CB">
      <w:pPr>
        <w:rPr>
          <w:lang w:eastAsia="en-CA"/>
        </w:rPr>
      </w:pPr>
      <w:r>
        <w:rPr>
          <w:lang w:eastAsia="en-CA"/>
        </w:rPr>
        <w:t>De SVB onderkent haar rol in de Nederlandse samenleving en neemt haar verantwoordelijkheid om de belangen van haar klanten en stakeholders goed te beschermen, en het vertrouwen wat haar gegund is waar te maken. Informatiebeveiliging, bedrijfscontinuïteit, cyber weerbaarheid en privacy maken integraal deel uit van de wijze waarop de SVB opereert.</w:t>
      </w:r>
    </w:p>
    <w:p w14:paraId="70FFB00B" w14:textId="1CE59671" w:rsidR="00F820CB" w:rsidRDefault="00397AE1" w:rsidP="00F820CB">
      <w:pPr>
        <w:pStyle w:val="Kop2"/>
        <w:rPr>
          <w:lang w:eastAsia="en-CA"/>
        </w:rPr>
      </w:pPr>
      <w:bookmarkStart w:id="5" w:name="_Toc49183063"/>
      <w:r>
        <w:rPr>
          <w:lang w:eastAsia="en-CA"/>
        </w:rPr>
        <w:t>Informatiebeveiligingsprincipes</w:t>
      </w:r>
      <w:bookmarkEnd w:id="5"/>
    </w:p>
    <w:p w14:paraId="5EC4430C" w14:textId="77777777" w:rsidR="00397AE1" w:rsidRDefault="00397AE1" w:rsidP="00397AE1">
      <w:pPr>
        <w:pStyle w:val="StijlLijstalineaHoofdtekstCalibri11pt"/>
        <w:ind w:left="0"/>
        <w:rPr>
          <w:lang w:eastAsia="en-CA"/>
        </w:rPr>
      </w:pPr>
      <w:r w:rsidRPr="00CF20DC">
        <w:rPr>
          <w:lang w:eastAsia="en-CA"/>
        </w:rPr>
        <w:t xml:space="preserve">Als onderdeel van </w:t>
      </w:r>
      <w:r>
        <w:rPr>
          <w:lang w:eastAsia="en-CA"/>
        </w:rPr>
        <w:t>het SVB informatiebeveiligingsbeleid</w:t>
      </w:r>
      <w:r w:rsidRPr="00CF20DC">
        <w:rPr>
          <w:lang w:eastAsia="en-CA"/>
        </w:rPr>
        <w:t xml:space="preserve"> is een viertal informatiebeveiligingsprincipes vastgesteld welke de basis vormen voor de wijze waarop informatiebeveiliging, bedrijfscontinuïteit en privacy binnen </w:t>
      </w:r>
      <w:r>
        <w:rPr>
          <w:lang w:eastAsia="en-CA"/>
        </w:rPr>
        <w:t xml:space="preserve">de </w:t>
      </w:r>
      <w:r w:rsidRPr="00CF20DC">
        <w:rPr>
          <w:lang w:eastAsia="en-CA"/>
        </w:rPr>
        <w:t>SVB worden vormgegeven:</w:t>
      </w:r>
    </w:p>
    <w:p w14:paraId="2A4D14F4" w14:textId="77777777" w:rsidR="00397AE1" w:rsidRDefault="00397AE1" w:rsidP="00397AE1">
      <w:pPr>
        <w:pStyle w:val="StijlLijstalineaHoofdtekstCalibri11pt"/>
        <w:ind w:left="0"/>
        <w:rPr>
          <w:lang w:eastAsia="en-C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421"/>
        <w:gridCol w:w="9207"/>
      </w:tblGrid>
      <w:tr w:rsidR="00397AE1" w14:paraId="60193A4E" w14:textId="77777777" w:rsidTr="00E63181">
        <w:tc>
          <w:tcPr>
            <w:tcW w:w="421" w:type="dxa"/>
          </w:tcPr>
          <w:p w14:paraId="6A299633" w14:textId="77777777" w:rsidR="00397AE1" w:rsidRPr="00E87498" w:rsidRDefault="00397AE1" w:rsidP="00E63181">
            <w:pPr>
              <w:spacing w:line="360" w:lineRule="auto"/>
              <w:jc w:val="right"/>
              <w:rPr>
                <w:rFonts w:asciiTheme="minorHAnsi" w:hAnsiTheme="minorHAnsi" w:cstheme="minorHAnsi"/>
                <w:b/>
                <w:color w:val="00A484"/>
              </w:rPr>
            </w:pPr>
            <w:r w:rsidRPr="00E87498">
              <w:rPr>
                <w:rFonts w:asciiTheme="minorHAnsi" w:hAnsiTheme="minorHAnsi" w:cstheme="minorHAnsi"/>
                <w:b/>
                <w:color w:val="00A484"/>
              </w:rPr>
              <w:t>I</w:t>
            </w:r>
          </w:p>
        </w:tc>
        <w:tc>
          <w:tcPr>
            <w:tcW w:w="9207" w:type="dxa"/>
          </w:tcPr>
          <w:p w14:paraId="58742041" w14:textId="77777777" w:rsidR="00397AE1" w:rsidRPr="00AA34A6" w:rsidRDefault="00397AE1" w:rsidP="00E63181">
            <w:pPr>
              <w:spacing w:line="360" w:lineRule="auto"/>
              <w:jc w:val="both"/>
              <w:rPr>
                <w:rFonts w:asciiTheme="minorHAnsi" w:hAnsiTheme="minorHAnsi" w:cstheme="minorHAnsi"/>
                <w:sz w:val="24"/>
              </w:rPr>
            </w:pPr>
            <w:r w:rsidRPr="00AA34A6">
              <w:rPr>
                <w:rFonts w:asciiTheme="minorHAnsi" w:hAnsiTheme="minorHAnsi" w:cstheme="minorHAnsi"/>
                <w:sz w:val="24"/>
              </w:rPr>
              <w:t xml:space="preserve">Wij </w:t>
            </w:r>
            <w:r w:rsidRPr="00FB7A9D">
              <w:rPr>
                <w:rFonts w:asciiTheme="minorHAnsi" w:hAnsiTheme="minorHAnsi" w:cstheme="minorHAnsi"/>
                <w:b/>
                <w:bCs/>
                <w:color w:val="00A484"/>
                <w:sz w:val="24"/>
              </w:rPr>
              <w:t>beschermen</w:t>
            </w:r>
            <w:r w:rsidRPr="00AA34A6">
              <w:rPr>
                <w:rFonts w:asciiTheme="minorHAnsi" w:hAnsiTheme="minorHAnsi" w:cstheme="minorHAnsi"/>
                <w:sz w:val="24"/>
              </w:rPr>
              <w:t xml:space="preserve"> </w:t>
            </w:r>
            <w:r w:rsidRPr="00FB7A9D">
              <w:rPr>
                <w:rFonts w:asciiTheme="minorHAnsi" w:hAnsiTheme="minorHAnsi" w:cstheme="minorHAnsi"/>
                <w:b/>
                <w:color w:val="00A484"/>
                <w:sz w:val="24"/>
              </w:rPr>
              <w:t>te allen tijde</w:t>
            </w:r>
            <w:r w:rsidRPr="00AA34A6">
              <w:rPr>
                <w:rFonts w:asciiTheme="minorHAnsi" w:hAnsiTheme="minorHAnsi" w:cstheme="minorHAnsi"/>
                <w:sz w:val="24"/>
              </w:rPr>
              <w:t xml:space="preserve">, </w:t>
            </w:r>
            <w:r w:rsidRPr="00AA34A6">
              <w:rPr>
                <w:rFonts w:asciiTheme="minorHAnsi" w:hAnsiTheme="minorHAnsi" w:cstheme="minorHAnsi"/>
                <w:b/>
                <w:bCs/>
                <w:color w:val="00A484"/>
                <w:sz w:val="24"/>
              </w:rPr>
              <w:t>de belangen van burgers</w:t>
            </w:r>
            <w:r w:rsidRPr="00AA34A6">
              <w:rPr>
                <w:rFonts w:asciiTheme="minorHAnsi" w:hAnsiTheme="minorHAnsi" w:cstheme="minorHAnsi"/>
                <w:b/>
                <w:bCs/>
                <w:sz w:val="24"/>
              </w:rPr>
              <w:t xml:space="preserve"> </w:t>
            </w:r>
            <w:r w:rsidRPr="00AA34A6">
              <w:rPr>
                <w:rFonts w:asciiTheme="minorHAnsi" w:hAnsiTheme="minorHAnsi" w:cstheme="minorHAnsi"/>
                <w:sz w:val="24"/>
              </w:rPr>
              <w:t xml:space="preserve">en andere stakeholders. </w:t>
            </w:r>
          </w:p>
          <w:p w14:paraId="7A0655DF" w14:textId="77777777" w:rsidR="00397AE1" w:rsidRDefault="00397AE1" w:rsidP="00E63181">
            <w:pPr>
              <w:jc w:val="both"/>
              <w:rPr>
                <w:rFonts w:asciiTheme="minorHAnsi" w:hAnsiTheme="minorHAnsi" w:cstheme="minorHAnsi"/>
              </w:rPr>
            </w:pPr>
            <w:r w:rsidRPr="002010C9">
              <w:rPr>
                <w:rFonts w:asciiTheme="minorHAnsi" w:hAnsiTheme="minorHAnsi" w:cstheme="minorHAnsi"/>
              </w:rPr>
              <w:t>Wij zorgen dat we op ieder moment en op iedere plek in onze processen, de informatie van de burger op transparante en aantoonbare wijze beschermen en dat die informatie alleen toegankelijk is voor bevoegden, niet verloren kan gaan en/of ongewild wordt veranderd.</w:t>
            </w:r>
          </w:p>
        </w:tc>
      </w:tr>
      <w:tr w:rsidR="00397AE1" w14:paraId="5CDC977C" w14:textId="77777777" w:rsidTr="00E63181">
        <w:tc>
          <w:tcPr>
            <w:tcW w:w="421" w:type="dxa"/>
          </w:tcPr>
          <w:p w14:paraId="42DEAA90" w14:textId="77777777" w:rsidR="00397AE1" w:rsidRPr="00E87498" w:rsidRDefault="00397AE1" w:rsidP="00E63181">
            <w:pPr>
              <w:spacing w:line="360" w:lineRule="auto"/>
              <w:jc w:val="right"/>
              <w:rPr>
                <w:rFonts w:asciiTheme="minorHAnsi" w:hAnsiTheme="minorHAnsi" w:cstheme="minorHAnsi"/>
                <w:b/>
                <w:color w:val="00A484"/>
              </w:rPr>
            </w:pPr>
            <w:r w:rsidRPr="00E87498">
              <w:rPr>
                <w:rFonts w:asciiTheme="minorHAnsi" w:hAnsiTheme="minorHAnsi" w:cstheme="minorHAnsi"/>
                <w:b/>
                <w:color w:val="00A484"/>
              </w:rPr>
              <w:t>II</w:t>
            </w:r>
          </w:p>
        </w:tc>
        <w:tc>
          <w:tcPr>
            <w:tcW w:w="9207" w:type="dxa"/>
          </w:tcPr>
          <w:p w14:paraId="73422330" w14:textId="77777777" w:rsidR="00397AE1" w:rsidRPr="00E87498" w:rsidRDefault="00397AE1" w:rsidP="00E63181">
            <w:pPr>
              <w:spacing w:line="360" w:lineRule="auto"/>
              <w:jc w:val="both"/>
              <w:rPr>
                <w:rFonts w:asciiTheme="minorHAnsi" w:hAnsiTheme="minorHAnsi" w:cstheme="minorHAnsi"/>
              </w:rPr>
            </w:pPr>
            <w:r w:rsidRPr="00E87498">
              <w:rPr>
                <w:rFonts w:asciiTheme="minorHAnsi" w:hAnsiTheme="minorHAnsi" w:cstheme="minorHAnsi"/>
                <w:sz w:val="24"/>
              </w:rPr>
              <w:t xml:space="preserve">Wij </w:t>
            </w:r>
            <w:r w:rsidRPr="00E87498">
              <w:rPr>
                <w:rFonts w:asciiTheme="minorHAnsi" w:hAnsiTheme="minorHAnsi" w:cstheme="minorHAnsi"/>
                <w:b/>
                <w:bCs/>
                <w:color w:val="00A484"/>
                <w:sz w:val="24"/>
              </w:rPr>
              <w:t>gebruiken</w:t>
            </w:r>
            <w:r w:rsidRPr="00E87498">
              <w:rPr>
                <w:rFonts w:asciiTheme="minorHAnsi" w:hAnsiTheme="minorHAnsi" w:cstheme="minorHAnsi"/>
                <w:color w:val="00A484"/>
                <w:sz w:val="24"/>
              </w:rPr>
              <w:t xml:space="preserve"> </w:t>
            </w:r>
            <w:r w:rsidRPr="00E87498">
              <w:rPr>
                <w:rFonts w:asciiTheme="minorHAnsi" w:hAnsiTheme="minorHAnsi" w:cstheme="minorHAnsi"/>
                <w:sz w:val="24"/>
              </w:rPr>
              <w:t xml:space="preserve">alleen </w:t>
            </w:r>
            <w:r w:rsidRPr="00E87498">
              <w:rPr>
                <w:rFonts w:asciiTheme="minorHAnsi" w:hAnsiTheme="minorHAnsi" w:cstheme="minorHAnsi"/>
                <w:b/>
                <w:bCs/>
                <w:color w:val="00A484"/>
                <w:sz w:val="24"/>
              </w:rPr>
              <w:t>informatie</w:t>
            </w:r>
            <w:r w:rsidRPr="00E87498">
              <w:rPr>
                <w:rFonts w:asciiTheme="minorHAnsi" w:hAnsiTheme="minorHAnsi" w:cstheme="minorHAnsi"/>
                <w:color w:val="00A484"/>
                <w:sz w:val="24"/>
              </w:rPr>
              <w:t xml:space="preserve"> </w:t>
            </w:r>
            <w:r w:rsidRPr="00FB7A9D">
              <w:rPr>
                <w:rFonts w:asciiTheme="minorHAnsi" w:hAnsiTheme="minorHAnsi" w:cstheme="minorHAnsi"/>
                <w:b/>
                <w:color w:val="00A484"/>
                <w:sz w:val="24"/>
              </w:rPr>
              <w:t>waarvoor</w:t>
            </w:r>
            <w:r w:rsidRPr="00FB7A9D">
              <w:rPr>
                <w:rFonts w:asciiTheme="minorHAnsi" w:hAnsiTheme="minorHAnsi" w:cstheme="minorHAnsi"/>
                <w:color w:val="00A484"/>
                <w:sz w:val="24"/>
              </w:rPr>
              <w:t xml:space="preserve"> </w:t>
            </w:r>
            <w:r w:rsidRPr="00E87498">
              <w:rPr>
                <w:rFonts w:asciiTheme="minorHAnsi" w:hAnsiTheme="minorHAnsi" w:cstheme="minorHAnsi"/>
                <w:sz w:val="24"/>
              </w:rPr>
              <w:t xml:space="preserve">die </w:t>
            </w:r>
            <w:r w:rsidRPr="00E87498">
              <w:rPr>
                <w:rFonts w:asciiTheme="minorHAnsi" w:hAnsiTheme="minorHAnsi" w:cstheme="minorHAnsi"/>
                <w:b/>
                <w:bCs/>
                <w:color w:val="00A484"/>
                <w:sz w:val="24"/>
              </w:rPr>
              <w:t>bedoeld</w:t>
            </w:r>
            <w:r w:rsidRPr="00E87498">
              <w:rPr>
                <w:rFonts w:asciiTheme="minorHAnsi" w:hAnsiTheme="minorHAnsi" w:cstheme="minorHAnsi"/>
                <w:color w:val="00A484"/>
                <w:sz w:val="24"/>
              </w:rPr>
              <w:t xml:space="preserve"> </w:t>
            </w:r>
            <w:r w:rsidRPr="00E87498">
              <w:rPr>
                <w:rFonts w:asciiTheme="minorHAnsi" w:hAnsiTheme="minorHAnsi" w:cstheme="minorHAnsi"/>
                <w:sz w:val="24"/>
              </w:rPr>
              <w:t>is en zijn daar transparant in.</w:t>
            </w:r>
            <w:r w:rsidRPr="00E87498">
              <w:rPr>
                <w:rFonts w:asciiTheme="minorHAnsi" w:hAnsiTheme="minorHAnsi" w:cstheme="minorHAnsi"/>
              </w:rPr>
              <w:t xml:space="preserve"> </w:t>
            </w:r>
          </w:p>
          <w:p w14:paraId="4B4CD036" w14:textId="29DCF078" w:rsidR="00397AE1" w:rsidRDefault="00397AE1" w:rsidP="00E63181">
            <w:pPr>
              <w:jc w:val="both"/>
              <w:rPr>
                <w:rFonts w:asciiTheme="minorHAnsi" w:hAnsiTheme="minorHAnsi" w:cstheme="minorHAnsi"/>
              </w:rPr>
            </w:pPr>
            <w:r w:rsidRPr="00E87498">
              <w:rPr>
                <w:rFonts w:asciiTheme="minorHAnsi" w:hAnsiTheme="minorHAnsi" w:cstheme="minorHAnsi"/>
              </w:rPr>
              <w:t xml:space="preserve">Wij gebruiken de informatie van burgers niet voor andere zaken dan waar een </w:t>
            </w:r>
            <w:r w:rsidR="00D67510">
              <w:rPr>
                <w:rFonts w:asciiTheme="minorHAnsi" w:hAnsiTheme="minorHAnsi" w:cstheme="minorHAnsi"/>
              </w:rPr>
              <w:t>rechtmatige grondslag voor is (z</w:t>
            </w:r>
            <w:r w:rsidRPr="00E87498">
              <w:rPr>
                <w:rFonts w:asciiTheme="minorHAnsi" w:hAnsiTheme="minorHAnsi" w:cstheme="minorHAnsi"/>
              </w:rPr>
              <w:t>oals wettelijke grondslag of toestemming van de burger).</w:t>
            </w:r>
          </w:p>
        </w:tc>
      </w:tr>
      <w:tr w:rsidR="00397AE1" w14:paraId="264768B4" w14:textId="77777777" w:rsidTr="00E63181">
        <w:tc>
          <w:tcPr>
            <w:tcW w:w="421" w:type="dxa"/>
          </w:tcPr>
          <w:p w14:paraId="15AC5128" w14:textId="77777777" w:rsidR="00397AE1" w:rsidRPr="00E87498" w:rsidRDefault="00397AE1" w:rsidP="00E63181">
            <w:pPr>
              <w:spacing w:line="360" w:lineRule="auto"/>
              <w:jc w:val="right"/>
              <w:rPr>
                <w:rFonts w:asciiTheme="minorHAnsi" w:hAnsiTheme="minorHAnsi" w:cstheme="minorHAnsi"/>
                <w:b/>
                <w:color w:val="00A484"/>
              </w:rPr>
            </w:pPr>
            <w:r w:rsidRPr="00E87498">
              <w:rPr>
                <w:rFonts w:asciiTheme="minorHAnsi" w:hAnsiTheme="minorHAnsi" w:cstheme="minorHAnsi"/>
                <w:b/>
                <w:color w:val="00A484"/>
              </w:rPr>
              <w:t>III</w:t>
            </w:r>
          </w:p>
        </w:tc>
        <w:tc>
          <w:tcPr>
            <w:tcW w:w="9207" w:type="dxa"/>
          </w:tcPr>
          <w:p w14:paraId="0EB22E98" w14:textId="77777777" w:rsidR="00397AE1" w:rsidRPr="00E87498" w:rsidRDefault="00397AE1" w:rsidP="00E63181">
            <w:pPr>
              <w:spacing w:line="360" w:lineRule="auto"/>
              <w:jc w:val="both"/>
              <w:rPr>
                <w:rFonts w:asciiTheme="minorHAnsi" w:hAnsiTheme="minorHAnsi" w:cstheme="minorHAnsi"/>
                <w:sz w:val="24"/>
              </w:rPr>
            </w:pPr>
            <w:r w:rsidRPr="00E87498">
              <w:rPr>
                <w:rFonts w:asciiTheme="minorHAnsi" w:hAnsiTheme="minorHAnsi" w:cstheme="minorHAnsi"/>
                <w:sz w:val="24"/>
              </w:rPr>
              <w:t xml:space="preserve">Wij hebben </w:t>
            </w:r>
            <w:r w:rsidRPr="00E87498">
              <w:rPr>
                <w:rFonts w:asciiTheme="minorHAnsi" w:hAnsiTheme="minorHAnsi" w:cstheme="minorHAnsi"/>
                <w:b/>
                <w:bCs/>
                <w:color w:val="00A484"/>
                <w:sz w:val="24"/>
              </w:rPr>
              <w:t>robuuste</w:t>
            </w:r>
            <w:r w:rsidRPr="00E87498">
              <w:rPr>
                <w:rFonts w:asciiTheme="minorHAnsi" w:hAnsiTheme="minorHAnsi" w:cstheme="minorHAnsi"/>
                <w:color w:val="00A484"/>
                <w:sz w:val="24"/>
              </w:rPr>
              <w:t xml:space="preserve"> </w:t>
            </w:r>
            <w:r w:rsidRPr="00E87498">
              <w:rPr>
                <w:rFonts w:asciiTheme="minorHAnsi" w:hAnsiTheme="minorHAnsi" w:cstheme="minorHAnsi"/>
                <w:sz w:val="24"/>
              </w:rPr>
              <w:t xml:space="preserve">en </w:t>
            </w:r>
            <w:r w:rsidRPr="00E87498">
              <w:rPr>
                <w:rFonts w:asciiTheme="minorHAnsi" w:hAnsiTheme="minorHAnsi" w:cstheme="minorHAnsi"/>
                <w:b/>
                <w:bCs/>
                <w:color w:val="00A484"/>
                <w:sz w:val="24"/>
              </w:rPr>
              <w:t>betrouwbare</w:t>
            </w:r>
            <w:r w:rsidRPr="00E87498">
              <w:rPr>
                <w:rFonts w:asciiTheme="minorHAnsi" w:hAnsiTheme="minorHAnsi" w:cstheme="minorHAnsi"/>
                <w:color w:val="00A484"/>
                <w:sz w:val="24"/>
              </w:rPr>
              <w:t xml:space="preserve"> </w:t>
            </w:r>
            <w:r w:rsidRPr="00E87498">
              <w:rPr>
                <w:rFonts w:asciiTheme="minorHAnsi" w:hAnsiTheme="minorHAnsi" w:cstheme="minorHAnsi"/>
                <w:b/>
                <w:bCs/>
                <w:color w:val="00A484"/>
                <w:sz w:val="24"/>
              </w:rPr>
              <w:t>processen</w:t>
            </w:r>
            <w:r>
              <w:rPr>
                <w:rFonts w:asciiTheme="minorHAnsi" w:hAnsiTheme="minorHAnsi" w:cstheme="minorHAnsi"/>
                <w:sz w:val="24"/>
              </w:rPr>
              <w:t xml:space="preserve"> </w:t>
            </w:r>
            <w:r w:rsidRPr="00FB7A9D">
              <w:rPr>
                <w:rFonts w:asciiTheme="minorHAnsi" w:hAnsiTheme="minorHAnsi" w:cstheme="minorHAnsi"/>
                <w:b/>
                <w:color w:val="00A484"/>
                <w:sz w:val="24"/>
              </w:rPr>
              <w:t>en IT-systemen</w:t>
            </w:r>
            <w:r w:rsidRPr="00E87498">
              <w:rPr>
                <w:rFonts w:asciiTheme="minorHAnsi" w:hAnsiTheme="minorHAnsi" w:cstheme="minorHAnsi"/>
                <w:sz w:val="24"/>
              </w:rPr>
              <w:t xml:space="preserve">. </w:t>
            </w:r>
          </w:p>
          <w:p w14:paraId="64B2467F" w14:textId="77777777" w:rsidR="00397AE1" w:rsidRDefault="00397AE1" w:rsidP="00E63181">
            <w:pPr>
              <w:jc w:val="both"/>
              <w:rPr>
                <w:rFonts w:asciiTheme="minorHAnsi" w:hAnsiTheme="minorHAnsi" w:cstheme="minorHAnsi"/>
              </w:rPr>
            </w:pPr>
            <w:r w:rsidRPr="00E87498">
              <w:rPr>
                <w:rFonts w:asciiTheme="minorHAnsi" w:hAnsiTheme="minorHAnsi" w:cstheme="minorHAnsi"/>
              </w:rPr>
              <w:t>Bij het ontwikkelen en het in standhouden van processen en IT-systemen, zorgen wij er voor dat er afdoende maatregelen zijn genomen, die het belang van deze processen en systemen waarborgen.</w:t>
            </w:r>
          </w:p>
        </w:tc>
      </w:tr>
      <w:tr w:rsidR="00397AE1" w14:paraId="094FCF92" w14:textId="77777777" w:rsidTr="00E63181">
        <w:tc>
          <w:tcPr>
            <w:tcW w:w="421" w:type="dxa"/>
          </w:tcPr>
          <w:p w14:paraId="1C8890D1" w14:textId="77777777" w:rsidR="00397AE1" w:rsidRPr="00E87498" w:rsidRDefault="00397AE1" w:rsidP="00E63181">
            <w:pPr>
              <w:spacing w:line="360" w:lineRule="auto"/>
              <w:jc w:val="right"/>
              <w:rPr>
                <w:rFonts w:asciiTheme="minorHAnsi" w:hAnsiTheme="minorHAnsi" w:cstheme="minorHAnsi"/>
                <w:b/>
                <w:color w:val="00A484"/>
              </w:rPr>
            </w:pPr>
            <w:r w:rsidRPr="00E87498">
              <w:rPr>
                <w:rFonts w:asciiTheme="minorHAnsi" w:hAnsiTheme="minorHAnsi" w:cstheme="minorHAnsi"/>
                <w:b/>
                <w:color w:val="00A484"/>
              </w:rPr>
              <w:t>IV</w:t>
            </w:r>
          </w:p>
        </w:tc>
        <w:tc>
          <w:tcPr>
            <w:tcW w:w="9207" w:type="dxa"/>
          </w:tcPr>
          <w:p w14:paraId="3E286A15" w14:textId="77777777" w:rsidR="00397AE1" w:rsidRPr="00E87498" w:rsidRDefault="00397AE1" w:rsidP="00E63181">
            <w:pPr>
              <w:spacing w:line="360" w:lineRule="auto"/>
              <w:jc w:val="both"/>
              <w:rPr>
                <w:rFonts w:asciiTheme="minorHAnsi" w:hAnsiTheme="minorHAnsi" w:cstheme="minorHAnsi"/>
                <w:sz w:val="24"/>
              </w:rPr>
            </w:pPr>
            <w:r w:rsidRPr="00E87498">
              <w:rPr>
                <w:rFonts w:asciiTheme="minorHAnsi" w:hAnsiTheme="minorHAnsi" w:cstheme="minorHAnsi"/>
                <w:sz w:val="24"/>
              </w:rPr>
              <w:t xml:space="preserve">Wij zijn </w:t>
            </w:r>
            <w:r w:rsidRPr="00E87498">
              <w:rPr>
                <w:rFonts w:asciiTheme="minorHAnsi" w:hAnsiTheme="minorHAnsi" w:cstheme="minorHAnsi"/>
                <w:b/>
                <w:bCs/>
                <w:color w:val="00A484"/>
                <w:sz w:val="24"/>
              </w:rPr>
              <w:t>voorbereid</w:t>
            </w:r>
            <w:r w:rsidRPr="00E87498">
              <w:rPr>
                <w:rFonts w:asciiTheme="minorHAnsi" w:hAnsiTheme="minorHAnsi" w:cstheme="minorHAnsi"/>
                <w:color w:val="00A484"/>
                <w:sz w:val="24"/>
              </w:rPr>
              <w:t xml:space="preserve"> </w:t>
            </w:r>
            <w:r w:rsidRPr="00E87498">
              <w:rPr>
                <w:rFonts w:asciiTheme="minorHAnsi" w:hAnsiTheme="minorHAnsi" w:cstheme="minorHAnsi"/>
                <w:sz w:val="24"/>
              </w:rPr>
              <w:t xml:space="preserve">op onverwachte </w:t>
            </w:r>
            <w:r w:rsidRPr="00E87498">
              <w:rPr>
                <w:rFonts w:asciiTheme="minorHAnsi" w:hAnsiTheme="minorHAnsi" w:cstheme="minorHAnsi"/>
                <w:b/>
                <w:bCs/>
                <w:color w:val="00A484"/>
                <w:sz w:val="24"/>
              </w:rPr>
              <w:t>verstoringen</w:t>
            </w:r>
            <w:r w:rsidRPr="00E87498">
              <w:rPr>
                <w:rFonts w:asciiTheme="minorHAnsi" w:hAnsiTheme="minorHAnsi" w:cstheme="minorHAnsi"/>
                <w:color w:val="00A484"/>
                <w:sz w:val="24"/>
              </w:rPr>
              <w:t xml:space="preserve"> </w:t>
            </w:r>
            <w:r w:rsidRPr="00E87498">
              <w:rPr>
                <w:rFonts w:asciiTheme="minorHAnsi" w:hAnsiTheme="minorHAnsi" w:cstheme="minorHAnsi"/>
                <w:sz w:val="24"/>
              </w:rPr>
              <w:t xml:space="preserve">van </w:t>
            </w:r>
            <w:r w:rsidRPr="00E87498">
              <w:rPr>
                <w:rFonts w:asciiTheme="minorHAnsi" w:hAnsiTheme="minorHAnsi" w:cstheme="minorHAnsi"/>
                <w:b/>
                <w:bCs/>
                <w:color w:val="00A484"/>
                <w:sz w:val="24"/>
              </w:rPr>
              <w:t>onze dienstverlening</w:t>
            </w:r>
            <w:r w:rsidRPr="00E87498">
              <w:rPr>
                <w:rFonts w:asciiTheme="minorHAnsi" w:hAnsiTheme="minorHAnsi" w:cstheme="minorHAnsi"/>
                <w:sz w:val="24"/>
              </w:rPr>
              <w:t>.</w:t>
            </w:r>
          </w:p>
          <w:p w14:paraId="2F7A7E66" w14:textId="77777777" w:rsidR="00397AE1" w:rsidRDefault="00397AE1" w:rsidP="00E63181">
            <w:pPr>
              <w:jc w:val="both"/>
              <w:rPr>
                <w:rFonts w:asciiTheme="minorHAnsi" w:hAnsiTheme="minorHAnsi" w:cstheme="minorHAnsi"/>
              </w:rPr>
            </w:pPr>
            <w:r w:rsidRPr="00E87498">
              <w:rPr>
                <w:rFonts w:asciiTheme="minorHAnsi" w:hAnsiTheme="minorHAnsi" w:cstheme="minorHAnsi"/>
              </w:rPr>
              <w:t>Wij zien alle verstoring die zich voordoen en hebben de organisatie voorbereid (processen, middelen en vaardigheden) om daar op een adequate wijze mee om te gaan, zodat de belangen van de stakeholders gewaarborgd zijn.</w:t>
            </w:r>
          </w:p>
        </w:tc>
      </w:tr>
    </w:tbl>
    <w:p w14:paraId="55DAD693" w14:textId="77777777" w:rsidR="00397AE1" w:rsidRDefault="00397AE1" w:rsidP="00397AE1">
      <w:pPr>
        <w:rPr>
          <w:rFonts w:asciiTheme="minorHAnsi" w:hAnsiTheme="minorHAnsi"/>
          <w:lang w:eastAsia="en-CA"/>
        </w:rPr>
      </w:pPr>
    </w:p>
    <w:p w14:paraId="74A823A8" w14:textId="6D9FE9CE" w:rsidR="002D6314" w:rsidRDefault="00397AE1" w:rsidP="00397AE1">
      <w:pPr>
        <w:rPr>
          <w:rFonts w:asciiTheme="minorHAnsi" w:hAnsiTheme="minorHAnsi"/>
          <w:lang w:eastAsia="en-CA"/>
        </w:rPr>
      </w:pPr>
      <w:r>
        <w:rPr>
          <w:rFonts w:asciiTheme="minorHAnsi" w:hAnsiTheme="minorHAnsi"/>
          <w:lang w:eastAsia="en-CA"/>
        </w:rPr>
        <w:t>Bovenstaande principes zijn dan ook direct van toepassing op de wijze waarop de Opdrachtnemer haar werkzaamheden dient uit te voeren en moeten integraal verwerkt zijn in de werkwijze en processen van de Opdrachtnemer.</w:t>
      </w:r>
    </w:p>
    <w:p w14:paraId="2AD97248" w14:textId="77777777" w:rsidR="00397AE1" w:rsidRDefault="00397AE1" w:rsidP="00397AE1">
      <w:pPr>
        <w:rPr>
          <w:rFonts w:asciiTheme="minorHAnsi" w:hAnsiTheme="minorHAnsi"/>
          <w:lang w:eastAsia="en-CA"/>
        </w:rPr>
      </w:pPr>
    </w:p>
    <w:p w14:paraId="716CEA4D" w14:textId="77777777" w:rsidR="002D6314" w:rsidRDefault="009E2569" w:rsidP="009E2569">
      <w:pPr>
        <w:pStyle w:val="Kop2"/>
        <w:rPr>
          <w:lang w:eastAsia="en-CA"/>
        </w:rPr>
      </w:pPr>
      <w:bookmarkStart w:id="6" w:name="_Toc49183064"/>
      <w:r>
        <w:rPr>
          <w:lang w:eastAsia="en-CA"/>
        </w:rPr>
        <w:lastRenderedPageBreak/>
        <w:t>Informatiebeveiligingsbeleid</w:t>
      </w:r>
      <w:bookmarkEnd w:id="6"/>
    </w:p>
    <w:p w14:paraId="7A6578FD" w14:textId="77777777" w:rsidR="002D6314" w:rsidRDefault="008E78AB" w:rsidP="002D6314">
      <w:pPr>
        <w:rPr>
          <w:rFonts w:asciiTheme="minorHAnsi" w:hAnsiTheme="minorHAnsi"/>
          <w:lang w:eastAsia="en-CA"/>
        </w:rPr>
      </w:pPr>
      <w:r>
        <w:rPr>
          <w:rFonts w:asciiTheme="minorHAnsi" w:hAnsiTheme="minorHAnsi"/>
          <w:lang w:eastAsia="en-CA"/>
        </w:rPr>
        <w:t>Het informatiebeveiligingsbeleid van</w:t>
      </w:r>
      <w:r w:rsidR="009E2569" w:rsidRPr="009E2569">
        <w:rPr>
          <w:rFonts w:asciiTheme="minorHAnsi" w:hAnsiTheme="minorHAnsi"/>
          <w:lang w:eastAsia="en-CA"/>
        </w:rPr>
        <w:t xml:space="preserve"> de </w:t>
      </w:r>
      <w:r w:rsidR="009E2569">
        <w:rPr>
          <w:rFonts w:asciiTheme="minorHAnsi" w:hAnsiTheme="minorHAnsi"/>
          <w:lang w:eastAsia="en-CA"/>
        </w:rPr>
        <w:t>SVB</w:t>
      </w:r>
      <w:r w:rsidR="009E2569" w:rsidRPr="009E2569">
        <w:rPr>
          <w:rFonts w:asciiTheme="minorHAnsi" w:hAnsiTheme="minorHAnsi"/>
          <w:lang w:eastAsia="en-CA"/>
        </w:rPr>
        <w:t xml:space="preserve"> </w:t>
      </w:r>
      <w:r>
        <w:rPr>
          <w:rFonts w:asciiTheme="minorHAnsi" w:hAnsiTheme="minorHAnsi"/>
          <w:lang w:eastAsia="en-CA"/>
        </w:rPr>
        <w:t xml:space="preserve">is </w:t>
      </w:r>
      <w:r w:rsidR="009E2569" w:rsidRPr="009E2569">
        <w:rPr>
          <w:rFonts w:asciiTheme="minorHAnsi" w:hAnsiTheme="minorHAnsi"/>
          <w:lang w:eastAsia="en-CA"/>
        </w:rPr>
        <w:t>gebaseerd</w:t>
      </w:r>
      <w:r>
        <w:rPr>
          <w:rFonts w:asciiTheme="minorHAnsi" w:hAnsiTheme="minorHAnsi"/>
          <w:lang w:eastAsia="en-CA"/>
        </w:rPr>
        <w:t xml:space="preserve"> </w:t>
      </w:r>
      <w:r w:rsidR="009E2569" w:rsidRPr="009E2569">
        <w:rPr>
          <w:rFonts w:asciiTheme="minorHAnsi" w:hAnsiTheme="minorHAnsi"/>
          <w:lang w:eastAsia="en-CA"/>
        </w:rPr>
        <w:t xml:space="preserve">op de NEN-ISO/IEC 27001 </w:t>
      </w:r>
      <w:r w:rsidR="0022131A">
        <w:rPr>
          <w:rFonts w:asciiTheme="minorHAnsi" w:hAnsiTheme="minorHAnsi"/>
          <w:lang w:eastAsia="en-CA"/>
        </w:rPr>
        <w:t xml:space="preserve">norm </w:t>
      </w:r>
      <w:r w:rsidR="009E2569" w:rsidRPr="009E2569">
        <w:rPr>
          <w:rFonts w:asciiTheme="minorHAnsi" w:hAnsiTheme="minorHAnsi"/>
          <w:lang w:eastAsia="en-CA"/>
        </w:rPr>
        <w:t xml:space="preserve">en de NEN-ISO/IEC 27002 </w:t>
      </w:r>
      <w:r w:rsidR="0022131A">
        <w:rPr>
          <w:rFonts w:asciiTheme="minorHAnsi" w:hAnsiTheme="minorHAnsi"/>
          <w:lang w:eastAsia="en-CA"/>
        </w:rPr>
        <w:t>best-</w:t>
      </w:r>
      <w:proofErr w:type="spellStart"/>
      <w:r w:rsidR="0022131A">
        <w:rPr>
          <w:rFonts w:asciiTheme="minorHAnsi" w:hAnsiTheme="minorHAnsi"/>
          <w:lang w:eastAsia="en-CA"/>
        </w:rPr>
        <w:t>practice</w:t>
      </w:r>
      <w:proofErr w:type="spellEnd"/>
      <w:r w:rsidR="009E2569" w:rsidRPr="009E2569">
        <w:rPr>
          <w:rFonts w:asciiTheme="minorHAnsi" w:hAnsiTheme="minorHAnsi"/>
          <w:lang w:eastAsia="en-CA"/>
        </w:rPr>
        <w:t>. Opdrachtnemer dient haar</w:t>
      </w:r>
      <w:r>
        <w:rPr>
          <w:rFonts w:asciiTheme="minorHAnsi" w:hAnsiTheme="minorHAnsi"/>
          <w:lang w:eastAsia="en-CA"/>
        </w:rPr>
        <w:t xml:space="preserve"> </w:t>
      </w:r>
      <w:r w:rsidR="009E2569" w:rsidRPr="009E2569">
        <w:rPr>
          <w:rFonts w:asciiTheme="minorHAnsi" w:hAnsiTheme="minorHAnsi"/>
          <w:lang w:eastAsia="en-CA"/>
        </w:rPr>
        <w:t>beveiligingsbeleid te baseren op de meest actuele versies van de NEN-ISO/IEC 27001 en de NENISO/</w:t>
      </w:r>
      <w:r>
        <w:rPr>
          <w:rFonts w:asciiTheme="minorHAnsi" w:hAnsiTheme="minorHAnsi"/>
          <w:lang w:eastAsia="en-CA"/>
        </w:rPr>
        <w:t xml:space="preserve"> </w:t>
      </w:r>
      <w:r w:rsidR="009E2569" w:rsidRPr="009E2569">
        <w:rPr>
          <w:rFonts w:asciiTheme="minorHAnsi" w:hAnsiTheme="minorHAnsi"/>
          <w:lang w:eastAsia="en-CA"/>
        </w:rPr>
        <w:t>IEC 27002 of opvolgers hiervan, of een gelijkwaardige normering.</w:t>
      </w:r>
    </w:p>
    <w:p w14:paraId="21DF8D34" w14:textId="77777777" w:rsidR="002D6314" w:rsidRDefault="002D6314" w:rsidP="002D6314">
      <w:pPr>
        <w:pStyle w:val="Kop2"/>
        <w:rPr>
          <w:lang w:eastAsia="en-CA"/>
        </w:rPr>
      </w:pPr>
      <w:bookmarkStart w:id="7" w:name="_Toc49183065"/>
      <w:r>
        <w:rPr>
          <w:lang w:eastAsia="en-CA"/>
        </w:rPr>
        <w:t>Wet- en regelgeving</w:t>
      </w:r>
      <w:bookmarkEnd w:id="7"/>
    </w:p>
    <w:p w14:paraId="1838D125" w14:textId="77777777" w:rsidR="002D6314" w:rsidRDefault="002D6314" w:rsidP="002D6314">
      <w:pPr>
        <w:rPr>
          <w:rFonts w:asciiTheme="minorHAnsi" w:hAnsiTheme="minorHAnsi"/>
          <w:lang w:eastAsia="en-CA"/>
        </w:rPr>
      </w:pPr>
      <w:r w:rsidRPr="002D6314">
        <w:rPr>
          <w:rFonts w:asciiTheme="minorHAnsi" w:hAnsiTheme="minorHAnsi"/>
          <w:lang w:eastAsia="en-CA"/>
        </w:rPr>
        <w:t xml:space="preserve">De SVB is, onder meer, gehouden aan alle voorschriften uit relevante regelgeving waarbij de volgende wetten het meeste raakvlak hebben </w:t>
      </w:r>
      <w:r>
        <w:rPr>
          <w:rFonts w:asciiTheme="minorHAnsi" w:hAnsiTheme="minorHAnsi"/>
          <w:lang w:eastAsia="en-CA"/>
        </w:rPr>
        <w:t>met informatiebeveiliging en privacy</w:t>
      </w:r>
      <w:r w:rsidRPr="002D6314">
        <w:rPr>
          <w:rFonts w:asciiTheme="minorHAnsi" w:hAnsiTheme="minorHAnsi"/>
          <w:lang w:eastAsia="en-CA"/>
        </w:rPr>
        <w:t>:</w:t>
      </w:r>
    </w:p>
    <w:p w14:paraId="56BC3655" w14:textId="77777777" w:rsidR="002D6314" w:rsidRPr="002D6314" w:rsidRDefault="002D6314" w:rsidP="002D6314">
      <w:pPr>
        <w:rPr>
          <w:rFonts w:asciiTheme="minorHAnsi" w:hAnsiTheme="minorHAnsi"/>
          <w:lang w:eastAsia="en-CA"/>
        </w:rPr>
      </w:pPr>
    </w:p>
    <w:p w14:paraId="0D7D3612" w14:textId="772DC975" w:rsidR="002D6314" w:rsidRPr="002D6314" w:rsidRDefault="002D6314" w:rsidP="00D64A56">
      <w:pPr>
        <w:pStyle w:val="StijlLijstalineaHoofdtekstCalibri11pt"/>
        <w:numPr>
          <w:ilvl w:val="0"/>
          <w:numId w:val="5"/>
        </w:numPr>
        <w:rPr>
          <w:lang w:eastAsia="en-CA"/>
        </w:rPr>
      </w:pPr>
      <w:r w:rsidRPr="002D6314">
        <w:rPr>
          <w:lang w:eastAsia="en-CA"/>
        </w:rPr>
        <w:t>AVG (Algemene Verordening Gegevensbescherming)</w:t>
      </w:r>
      <w:r w:rsidR="00EC5C84">
        <w:rPr>
          <w:lang w:eastAsia="en-CA"/>
        </w:rPr>
        <w:t xml:space="preserve"> – direct van toepassing op de leverancier.</w:t>
      </w:r>
    </w:p>
    <w:p w14:paraId="17900631" w14:textId="600DC62A" w:rsidR="002D6314" w:rsidRPr="00D67510" w:rsidRDefault="002D6314" w:rsidP="00D64A56">
      <w:pPr>
        <w:pStyle w:val="StijlLijstalineaHoofdtekstCalibri11pt"/>
        <w:numPr>
          <w:ilvl w:val="0"/>
          <w:numId w:val="5"/>
        </w:numPr>
        <w:rPr>
          <w:sz w:val="24"/>
          <w:lang w:eastAsia="en-CA"/>
        </w:rPr>
      </w:pPr>
      <w:r w:rsidRPr="002D6314">
        <w:rPr>
          <w:lang w:eastAsia="en-CA"/>
        </w:rPr>
        <w:t>Wet en Regeling SUWI (Wet structuur uitvoeringsorganisatie werk en inkomen)</w:t>
      </w:r>
      <w:r w:rsidR="00EC5C84">
        <w:rPr>
          <w:lang w:eastAsia="en-CA"/>
        </w:rPr>
        <w:t xml:space="preserve"> – (onderdelen) alleen van toepassing indien expliciet opgenomen in dit </w:t>
      </w:r>
      <w:r w:rsidR="00D67510">
        <w:rPr>
          <w:lang w:eastAsia="en-CA"/>
        </w:rPr>
        <w:t>programma van eisen.</w:t>
      </w:r>
    </w:p>
    <w:p w14:paraId="0B7826CE" w14:textId="7942DFF8" w:rsidR="00D67510" w:rsidRPr="00D67510" w:rsidRDefault="00D67510" w:rsidP="00D67510">
      <w:pPr>
        <w:pStyle w:val="StijlLijstalineaHoofdtekstCalibri11pt"/>
        <w:numPr>
          <w:ilvl w:val="0"/>
          <w:numId w:val="5"/>
        </w:numPr>
        <w:rPr>
          <w:sz w:val="24"/>
          <w:lang w:eastAsia="en-CA"/>
        </w:rPr>
      </w:pPr>
      <w:r>
        <w:rPr>
          <w:szCs w:val="22"/>
          <w:lang w:eastAsia="en-CA"/>
        </w:rPr>
        <w:t>D</w:t>
      </w:r>
      <w:r w:rsidRPr="00C52CC7">
        <w:rPr>
          <w:szCs w:val="22"/>
          <w:lang w:eastAsia="en-CA"/>
        </w:rPr>
        <w:t>e BIO (Baseline Informatiebeveiliging Overheid). In het kader van ketenverantwoordelijkheid verwachten wij dit ook van Opdrachtnemers.</w:t>
      </w:r>
    </w:p>
    <w:p w14:paraId="0B4A3B61" w14:textId="77777777" w:rsidR="002D6314" w:rsidRPr="00D966DE" w:rsidRDefault="002D6314" w:rsidP="002D6314">
      <w:pPr>
        <w:rPr>
          <w:rFonts w:asciiTheme="minorHAnsi" w:hAnsiTheme="minorHAnsi"/>
          <w:szCs w:val="22"/>
          <w:lang w:eastAsia="en-CA"/>
        </w:rPr>
      </w:pPr>
    </w:p>
    <w:p w14:paraId="39D4A6D8" w14:textId="6E9FB4A1" w:rsidR="007C0CDD" w:rsidRPr="00D966DE" w:rsidRDefault="007C0CDD">
      <w:pPr>
        <w:rPr>
          <w:rFonts w:asciiTheme="minorHAnsi" w:hAnsiTheme="minorHAnsi"/>
          <w:sz w:val="24"/>
          <w:lang w:eastAsia="en-CA"/>
        </w:rPr>
      </w:pPr>
      <w:r>
        <w:rPr>
          <w:rFonts w:asciiTheme="minorHAnsi" w:hAnsiTheme="minorHAnsi" w:cstheme="minorHAnsi"/>
          <w:lang w:eastAsia="en-CA"/>
        </w:rPr>
        <w:br w:type="page"/>
      </w:r>
    </w:p>
    <w:p w14:paraId="2E11858F" w14:textId="77777777" w:rsidR="007C0CDD" w:rsidRDefault="007C0CDD" w:rsidP="007C0CDD">
      <w:pPr>
        <w:pStyle w:val="Kop1"/>
      </w:pPr>
      <w:bookmarkStart w:id="8" w:name="_Toc49183066"/>
      <w:r>
        <w:lastRenderedPageBreak/>
        <w:t>Eisen aan personeel van Opdrachtnemer</w:t>
      </w:r>
      <w:bookmarkEnd w:id="8"/>
    </w:p>
    <w:p w14:paraId="713D97A9" w14:textId="77777777" w:rsidR="00F651A9" w:rsidRDefault="00EC7737" w:rsidP="007C0CDD">
      <w:pPr>
        <w:rPr>
          <w:rFonts w:asciiTheme="minorHAnsi" w:hAnsiTheme="minorHAnsi" w:cstheme="minorHAnsi"/>
        </w:rPr>
      </w:pPr>
      <w:r>
        <w:rPr>
          <w:rFonts w:asciiTheme="minorHAnsi" w:hAnsiTheme="minorHAnsi" w:cstheme="minorHAnsi"/>
        </w:rPr>
        <w:t>De Opdrachtnemer zet p</w:t>
      </w:r>
      <w:r w:rsidRPr="00EC7737">
        <w:rPr>
          <w:rFonts w:asciiTheme="minorHAnsi" w:hAnsiTheme="minorHAnsi" w:cstheme="minorHAnsi"/>
        </w:rPr>
        <w:t>ersoneel in voor het uitvoeren van alle voorkomende werkzaamheden zo</w:t>
      </w:r>
      <w:r>
        <w:rPr>
          <w:rFonts w:asciiTheme="minorHAnsi" w:hAnsiTheme="minorHAnsi" w:cstheme="minorHAnsi"/>
        </w:rPr>
        <w:t>als deze zijn onderkend.</w:t>
      </w:r>
      <w:r w:rsidR="00F651A9">
        <w:rPr>
          <w:rFonts w:asciiTheme="minorHAnsi" w:hAnsiTheme="minorHAnsi" w:cstheme="minorHAnsi"/>
        </w:rPr>
        <w:t xml:space="preserve"> De volgende eisen worden met betrekking tot </w:t>
      </w:r>
      <w:r w:rsidR="00BE6B12">
        <w:rPr>
          <w:rFonts w:asciiTheme="minorHAnsi" w:hAnsiTheme="minorHAnsi" w:cstheme="minorHAnsi"/>
        </w:rPr>
        <w:t>de medewerkers</w:t>
      </w:r>
      <w:r w:rsidR="00F651A9">
        <w:rPr>
          <w:rFonts w:asciiTheme="minorHAnsi" w:hAnsiTheme="minorHAnsi" w:cstheme="minorHAnsi"/>
        </w:rPr>
        <w:t xml:space="preserve"> van de Opdrachtnemer gesteld.</w:t>
      </w:r>
      <w:r w:rsidR="00712F3B">
        <w:rPr>
          <w:rFonts w:asciiTheme="minorHAnsi" w:hAnsiTheme="minorHAnsi" w:cstheme="minorHAnsi"/>
        </w:rPr>
        <w:t xml:space="preserve"> </w:t>
      </w:r>
    </w:p>
    <w:p w14:paraId="62F030FE" w14:textId="77777777" w:rsidR="00F651A9" w:rsidRDefault="00F651A9" w:rsidP="007C0CDD">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F651A9" w14:paraId="55311CF7" w14:textId="77777777" w:rsidTr="00B33A1A">
        <w:tc>
          <w:tcPr>
            <w:tcW w:w="1134" w:type="dxa"/>
            <w:tcBorders>
              <w:top w:val="nil"/>
              <w:left w:val="nil"/>
              <w:bottom w:val="single" w:sz="12" w:space="0" w:color="auto"/>
            </w:tcBorders>
          </w:tcPr>
          <w:p w14:paraId="33947131" w14:textId="77777777" w:rsidR="00F651A9" w:rsidRPr="00947BE9" w:rsidRDefault="00F651A9" w:rsidP="007C0CDD">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60C7345F" w14:textId="77777777" w:rsidR="00F651A9" w:rsidRPr="00947BE9" w:rsidRDefault="00F651A9" w:rsidP="007C0CDD">
            <w:pPr>
              <w:rPr>
                <w:rFonts w:asciiTheme="minorHAnsi" w:hAnsiTheme="minorHAnsi" w:cstheme="minorHAnsi"/>
                <w:i/>
              </w:rPr>
            </w:pPr>
            <w:r w:rsidRPr="00947BE9">
              <w:rPr>
                <w:rFonts w:asciiTheme="minorHAnsi" w:hAnsiTheme="minorHAnsi" w:cstheme="minorHAnsi"/>
                <w:i/>
              </w:rPr>
              <w:t>Omschrijving</w:t>
            </w:r>
          </w:p>
        </w:tc>
      </w:tr>
      <w:tr w:rsidR="00F651A9" w14:paraId="479F2D09" w14:textId="77777777" w:rsidTr="00B33A1A">
        <w:tc>
          <w:tcPr>
            <w:tcW w:w="1134" w:type="dxa"/>
            <w:tcBorders>
              <w:top w:val="single" w:sz="12" w:space="0" w:color="auto"/>
              <w:left w:val="nil"/>
            </w:tcBorders>
          </w:tcPr>
          <w:p w14:paraId="5831249E" w14:textId="77777777" w:rsidR="00F651A9" w:rsidRDefault="00F651A9" w:rsidP="007C0CDD">
            <w:pPr>
              <w:rPr>
                <w:rFonts w:asciiTheme="minorHAnsi" w:hAnsiTheme="minorHAnsi" w:cstheme="minorHAnsi"/>
              </w:rPr>
            </w:pPr>
            <w:r>
              <w:rPr>
                <w:rFonts w:asciiTheme="minorHAnsi" w:hAnsiTheme="minorHAnsi" w:cstheme="minorHAnsi"/>
              </w:rPr>
              <w:t>IBP-2.1</w:t>
            </w:r>
          </w:p>
        </w:tc>
        <w:tc>
          <w:tcPr>
            <w:tcW w:w="8499" w:type="dxa"/>
            <w:tcBorders>
              <w:top w:val="single" w:sz="12" w:space="0" w:color="auto"/>
              <w:right w:val="single" w:sz="4" w:space="0" w:color="auto"/>
            </w:tcBorders>
          </w:tcPr>
          <w:p w14:paraId="7056A906" w14:textId="77777777" w:rsidR="00F651A9" w:rsidRDefault="00BE6B12" w:rsidP="00BE6B12">
            <w:pPr>
              <w:rPr>
                <w:rFonts w:asciiTheme="minorHAnsi" w:hAnsiTheme="minorHAnsi" w:cstheme="minorHAnsi"/>
              </w:rPr>
            </w:pPr>
            <w:r>
              <w:rPr>
                <w:rFonts w:asciiTheme="minorHAnsi" w:hAnsiTheme="minorHAnsi" w:cstheme="minorHAnsi"/>
              </w:rPr>
              <w:t>Alle medewerkers van Opdrachtnemer die participeren in de levering van de gevraagde dienstverlening moeten bekend zijn met de verantwoordelijkheid op het gebied van informatiebeveiliging en privacy die als onderdeel van zijn / haar rol van toepassing zijn.</w:t>
            </w:r>
          </w:p>
        </w:tc>
      </w:tr>
      <w:tr w:rsidR="00F651A9" w14:paraId="0DC6362E" w14:textId="77777777" w:rsidTr="00B33A1A">
        <w:tc>
          <w:tcPr>
            <w:tcW w:w="1134" w:type="dxa"/>
            <w:tcBorders>
              <w:left w:val="nil"/>
            </w:tcBorders>
          </w:tcPr>
          <w:p w14:paraId="408F94CD" w14:textId="77777777" w:rsidR="00F651A9" w:rsidRDefault="00947BE9" w:rsidP="007C0CDD">
            <w:pPr>
              <w:rPr>
                <w:rFonts w:asciiTheme="minorHAnsi" w:hAnsiTheme="minorHAnsi" w:cstheme="minorHAnsi"/>
              </w:rPr>
            </w:pPr>
            <w:r>
              <w:rPr>
                <w:rFonts w:asciiTheme="minorHAnsi" w:hAnsiTheme="minorHAnsi" w:cstheme="minorHAnsi"/>
              </w:rPr>
              <w:t>IBP-2.2</w:t>
            </w:r>
          </w:p>
        </w:tc>
        <w:tc>
          <w:tcPr>
            <w:tcW w:w="8499" w:type="dxa"/>
            <w:tcBorders>
              <w:right w:val="single" w:sz="4" w:space="0" w:color="auto"/>
            </w:tcBorders>
          </w:tcPr>
          <w:p w14:paraId="5F4C50D7" w14:textId="77777777" w:rsidR="00F651A9" w:rsidRDefault="00BE6B12" w:rsidP="007C0CDD">
            <w:pPr>
              <w:rPr>
                <w:rFonts w:asciiTheme="minorHAnsi" w:hAnsiTheme="minorHAnsi" w:cstheme="minorHAnsi"/>
              </w:rPr>
            </w:pPr>
            <w:r>
              <w:rPr>
                <w:rFonts w:asciiTheme="minorHAnsi" w:hAnsiTheme="minorHAnsi" w:cstheme="minorHAnsi"/>
              </w:rPr>
              <w:t>Opdrachtnemer draagt zorg dat alle medewerkers die participeren in de levering van de gevraagde dienstverlening een geheimhoudingsovereenkomst ondertekenen en hier naar handelen.</w:t>
            </w:r>
          </w:p>
        </w:tc>
      </w:tr>
      <w:tr w:rsidR="00F651A9" w14:paraId="32838C13" w14:textId="77777777" w:rsidTr="00B33A1A">
        <w:tc>
          <w:tcPr>
            <w:tcW w:w="1134" w:type="dxa"/>
            <w:tcBorders>
              <w:left w:val="nil"/>
            </w:tcBorders>
          </w:tcPr>
          <w:p w14:paraId="08192FAC" w14:textId="77777777" w:rsidR="00F651A9" w:rsidRDefault="00947BE9" w:rsidP="007C0CDD">
            <w:pPr>
              <w:rPr>
                <w:rFonts w:asciiTheme="minorHAnsi" w:hAnsiTheme="minorHAnsi" w:cstheme="minorHAnsi"/>
              </w:rPr>
            </w:pPr>
            <w:r>
              <w:rPr>
                <w:rFonts w:asciiTheme="minorHAnsi" w:hAnsiTheme="minorHAnsi" w:cstheme="minorHAnsi"/>
              </w:rPr>
              <w:t>IBP-2.3</w:t>
            </w:r>
          </w:p>
        </w:tc>
        <w:tc>
          <w:tcPr>
            <w:tcW w:w="8499" w:type="dxa"/>
            <w:tcBorders>
              <w:right w:val="single" w:sz="4" w:space="0" w:color="auto"/>
            </w:tcBorders>
          </w:tcPr>
          <w:p w14:paraId="49468C5C" w14:textId="5E92EDD5" w:rsidR="00F651A9" w:rsidRDefault="00947BE9" w:rsidP="00947BE9">
            <w:pPr>
              <w:rPr>
                <w:rFonts w:asciiTheme="minorHAnsi" w:hAnsiTheme="minorHAnsi" w:cstheme="minorHAnsi"/>
              </w:rPr>
            </w:pPr>
            <w:r>
              <w:rPr>
                <w:rFonts w:asciiTheme="minorHAnsi" w:hAnsiTheme="minorHAnsi" w:cstheme="minorHAnsi"/>
              </w:rPr>
              <w:t>Opdrachtnemer draagt zorg dat alle medewerkers die participeren in de levering van de gevraagde dienstverlening een Verklaring Omtrent Gedrag (VOG)</w:t>
            </w:r>
            <w:r w:rsidR="00AA70F9">
              <w:rPr>
                <w:rFonts w:asciiTheme="minorHAnsi" w:hAnsiTheme="minorHAnsi" w:cstheme="minorHAnsi"/>
              </w:rPr>
              <w:t>, of een gelijkwaardig</w:t>
            </w:r>
            <w:r>
              <w:rPr>
                <w:rFonts w:asciiTheme="minorHAnsi" w:hAnsiTheme="minorHAnsi" w:cstheme="minorHAnsi"/>
              </w:rPr>
              <w:t xml:space="preserve"> </w:t>
            </w:r>
            <w:r w:rsidR="00AA70F9">
              <w:rPr>
                <w:rFonts w:asciiTheme="minorHAnsi" w:hAnsiTheme="minorHAnsi" w:cstheme="minorHAnsi"/>
              </w:rPr>
              <w:t xml:space="preserve">document, </w:t>
            </w:r>
            <w:r>
              <w:rPr>
                <w:rFonts w:asciiTheme="minorHAnsi" w:hAnsiTheme="minorHAnsi" w:cstheme="minorHAnsi"/>
              </w:rPr>
              <w:t xml:space="preserve">hebben die geldig is  </w:t>
            </w:r>
            <w:r w:rsidRPr="00947BE9">
              <w:rPr>
                <w:rFonts w:asciiTheme="minorHAnsi" w:hAnsiTheme="minorHAnsi" w:cstheme="minorHAnsi"/>
              </w:rPr>
              <w:t>tijdens de duur van</w:t>
            </w:r>
            <w:r>
              <w:rPr>
                <w:rFonts w:asciiTheme="minorHAnsi" w:hAnsiTheme="minorHAnsi" w:cstheme="minorHAnsi"/>
              </w:rPr>
              <w:t xml:space="preserve"> </w:t>
            </w:r>
            <w:r w:rsidRPr="00947BE9">
              <w:rPr>
                <w:rFonts w:asciiTheme="minorHAnsi" w:hAnsiTheme="minorHAnsi" w:cstheme="minorHAnsi"/>
              </w:rPr>
              <w:t>de uitvoering van de werkzaamheden</w:t>
            </w:r>
            <w:r w:rsidR="00AA7271">
              <w:rPr>
                <w:rFonts w:asciiTheme="minorHAnsi" w:hAnsiTheme="minorHAnsi" w:cstheme="minorHAnsi"/>
              </w:rPr>
              <w:t>.</w:t>
            </w:r>
          </w:p>
        </w:tc>
      </w:tr>
    </w:tbl>
    <w:p w14:paraId="7BA188E5" w14:textId="77777777" w:rsidR="00F651A9" w:rsidRDefault="00F651A9" w:rsidP="007C0CDD">
      <w:pPr>
        <w:rPr>
          <w:rFonts w:asciiTheme="minorHAnsi" w:hAnsiTheme="minorHAnsi" w:cstheme="minorHAnsi"/>
        </w:rPr>
      </w:pPr>
    </w:p>
    <w:p w14:paraId="7F0DAAC7" w14:textId="77777777" w:rsidR="00B647D3" w:rsidRDefault="00B647D3" w:rsidP="005669EC">
      <w:pPr>
        <w:rPr>
          <w:rFonts w:asciiTheme="minorHAnsi" w:hAnsiTheme="minorHAnsi" w:cstheme="minorHAnsi"/>
        </w:rPr>
      </w:pPr>
    </w:p>
    <w:p w14:paraId="4A5DA295" w14:textId="77777777" w:rsidR="00EC7737" w:rsidRDefault="00EC7737">
      <w:pPr>
        <w:rPr>
          <w:b/>
          <w:kern w:val="28"/>
          <w:sz w:val="28"/>
          <w:szCs w:val="20"/>
        </w:rPr>
      </w:pPr>
      <w:r>
        <w:br w:type="page"/>
      </w:r>
    </w:p>
    <w:p w14:paraId="05330593" w14:textId="77777777" w:rsidR="007C0CDD" w:rsidRDefault="007C0CDD" w:rsidP="007C0CDD">
      <w:pPr>
        <w:pStyle w:val="Kop1"/>
      </w:pPr>
      <w:bookmarkStart w:id="9" w:name="_Toc49183067"/>
      <w:r>
        <w:lastRenderedPageBreak/>
        <w:t>Beveiliging van Diensten</w:t>
      </w:r>
      <w:bookmarkEnd w:id="9"/>
    </w:p>
    <w:p w14:paraId="1902AA18" w14:textId="77777777" w:rsidR="00742B85" w:rsidRDefault="00742B85" w:rsidP="00742B85">
      <w:pPr>
        <w:pStyle w:val="Kop2"/>
      </w:pPr>
      <w:bookmarkStart w:id="10" w:name="_Toc49183068"/>
      <w:r>
        <w:t>Algemeen</w:t>
      </w:r>
      <w:bookmarkEnd w:id="10"/>
    </w:p>
    <w:p w14:paraId="16441CF5" w14:textId="26BAB021" w:rsidR="00742B85" w:rsidRDefault="004723A0" w:rsidP="007C0CDD">
      <w:pPr>
        <w:rPr>
          <w:rFonts w:asciiTheme="minorHAnsi" w:hAnsiTheme="minorHAnsi" w:cstheme="minorHAnsi"/>
        </w:rPr>
      </w:pPr>
      <w:r>
        <w:rPr>
          <w:rFonts w:asciiTheme="minorHAnsi" w:hAnsiTheme="minorHAnsi" w:cstheme="minorHAnsi"/>
        </w:rPr>
        <w:t xml:space="preserve">Informatiebeveiliging moet als proces binnen de organisatie geborgd </w:t>
      </w:r>
      <w:r w:rsidR="003374A5">
        <w:rPr>
          <w:rFonts w:asciiTheme="minorHAnsi" w:hAnsiTheme="minorHAnsi" w:cstheme="minorHAnsi"/>
        </w:rPr>
        <w:t>zijn</w:t>
      </w:r>
      <w:r>
        <w:rPr>
          <w:rFonts w:asciiTheme="minorHAnsi" w:hAnsiTheme="minorHAnsi" w:cstheme="minorHAnsi"/>
        </w:rPr>
        <w:t xml:space="preserve"> om de informatie met de passende technische en organisatorische maatregelen te kunnen beveiligen. D</w:t>
      </w:r>
      <w:r w:rsidR="0062495D" w:rsidRPr="00B534FC">
        <w:t>e gevraagde dienstverlening moet aan de volgende eisen voldoen.</w:t>
      </w:r>
    </w:p>
    <w:p w14:paraId="4E17AC5C" w14:textId="77777777" w:rsidR="005669EC" w:rsidRDefault="005669EC" w:rsidP="007C0CDD">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5669EC" w14:paraId="589FBF49" w14:textId="77777777" w:rsidTr="00B33A1A">
        <w:tc>
          <w:tcPr>
            <w:tcW w:w="1134" w:type="dxa"/>
            <w:tcBorders>
              <w:top w:val="nil"/>
              <w:left w:val="nil"/>
              <w:bottom w:val="single" w:sz="12" w:space="0" w:color="auto"/>
            </w:tcBorders>
          </w:tcPr>
          <w:p w14:paraId="7D3C1897" w14:textId="77777777" w:rsidR="005669EC" w:rsidRPr="00947BE9" w:rsidRDefault="005669EC"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05884A87" w14:textId="77777777" w:rsidR="005669EC" w:rsidRPr="00947BE9" w:rsidRDefault="005669EC" w:rsidP="00A20EDE">
            <w:pPr>
              <w:rPr>
                <w:rFonts w:asciiTheme="minorHAnsi" w:hAnsiTheme="minorHAnsi" w:cstheme="minorHAnsi"/>
                <w:i/>
              </w:rPr>
            </w:pPr>
            <w:r w:rsidRPr="00947BE9">
              <w:rPr>
                <w:rFonts w:asciiTheme="minorHAnsi" w:hAnsiTheme="minorHAnsi" w:cstheme="minorHAnsi"/>
                <w:i/>
              </w:rPr>
              <w:t>Omschrijving</w:t>
            </w:r>
          </w:p>
        </w:tc>
      </w:tr>
      <w:tr w:rsidR="005669EC" w14:paraId="0F432791" w14:textId="77777777" w:rsidTr="00B33A1A">
        <w:tc>
          <w:tcPr>
            <w:tcW w:w="1134" w:type="dxa"/>
            <w:tcBorders>
              <w:top w:val="single" w:sz="12" w:space="0" w:color="auto"/>
              <w:left w:val="nil"/>
            </w:tcBorders>
          </w:tcPr>
          <w:p w14:paraId="037A2DBD" w14:textId="5E332AAF" w:rsidR="005669EC" w:rsidRPr="00F955A2" w:rsidRDefault="0083301B" w:rsidP="00A20EDE">
            <w:pPr>
              <w:rPr>
                <w:rFonts w:asciiTheme="minorHAnsi" w:hAnsiTheme="minorHAnsi" w:cstheme="minorHAnsi"/>
                <w:strike/>
              </w:rPr>
            </w:pPr>
            <w:r w:rsidRPr="00F955A2">
              <w:rPr>
                <w:rFonts w:asciiTheme="minorHAnsi" w:hAnsiTheme="minorHAnsi" w:cstheme="minorHAnsi"/>
                <w:strike/>
              </w:rPr>
              <w:t>IBP-3.1.1</w:t>
            </w:r>
          </w:p>
        </w:tc>
        <w:tc>
          <w:tcPr>
            <w:tcW w:w="8499" w:type="dxa"/>
            <w:tcBorders>
              <w:top w:val="single" w:sz="12" w:space="0" w:color="auto"/>
              <w:right w:val="single" w:sz="4" w:space="0" w:color="auto"/>
            </w:tcBorders>
          </w:tcPr>
          <w:p w14:paraId="01395374" w14:textId="7DDC8716" w:rsidR="005669EC" w:rsidRPr="00F955A2" w:rsidRDefault="0083301B" w:rsidP="005B1B42">
            <w:pPr>
              <w:rPr>
                <w:rFonts w:asciiTheme="minorHAnsi" w:hAnsiTheme="minorHAnsi" w:cstheme="minorHAnsi"/>
                <w:strike/>
              </w:rPr>
            </w:pPr>
            <w:r w:rsidRPr="00F955A2">
              <w:rPr>
                <w:rFonts w:asciiTheme="minorHAnsi" w:hAnsiTheme="minorHAnsi" w:cstheme="minorHAnsi"/>
                <w:strike/>
              </w:rPr>
              <w:t>De gevraagde dienstverlening moet opgezet en geleverd worden vanuit het basis principe “Secure-</w:t>
            </w:r>
            <w:proofErr w:type="spellStart"/>
            <w:r w:rsidRPr="00F955A2">
              <w:rPr>
                <w:rFonts w:asciiTheme="minorHAnsi" w:hAnsiTheme="minorHAnsi" w:cstheme="minorHAnsi"/>
                <w:strike/>
              </w:rPr>
              <w:t>by</w:t>
            </w:r>
            <w:proofErr w:type="spellEnd"/>
            <w:r w:rsidRPr="00F955A2">
              <w:rPr>
                <w:rFonts w:asciiTheme="minorHAnsi" w:hAnsiTheme="minorHAnsi" w:cstheme="minorHAnsi"/>
                <w:strike/>
              </w:rPr>
              <w:t>-Design”.</w:t>
            </w:r>
          </w:p>
        </w:tc>
      </w:tr>
      <w:tr w:rsidR="005669EC" w14:paraId="4787C05C" w14:textId="77777777" w:rsidTr="00B33A1A">
        <w:tc>
          <w:tcPr>
            <w:tcW w:w="1134" w:type="dxa"/>
            <w:tcBorders>
              <w:left w:val="nil"/>
            </w:tcBorders>
          </w:tcPr>
          <w:p w14:paraId="2F087542" w14:textId="05F1CD76" w:rsidR="005669EC" w:rsidRDefault="005669EC" w:rsidP="00A20EDE">
            <w:pPr>
              <w:rPr>
                <w:rFonts w:asciiTheme="minorHAnsi" w:hAnsiTheme="minorHAnsi" w:cstheme="minorHAnsi"/>
              </w:rPr>
            </w:pPr>
            <w:r>
              <w:rPr>
                <w:rFonts w:asciiTheme="minorHAnsi" w:hAnsiTheme="minorHAnsi" w:cstheme="minorHAnsi"/>
              </w:rPr>
              <w:t>IBP-3</w:t>
            </w:r>
            <w:r w:rsidR="000762A1">
              <w:rPr>
                <w:rFonts w:asciiTheme="minorHAnsi" w:hAnsiTheme="minorHAnsi" w:cstheme="minorHAnsi"/>
              </w:rPr>
              <w:t>.1</w:t>
            </w:r>
            <w:r w:rsidR="0083301B">
              <w:rPr>
                <w:rFonts w:asciiTheme="minorHAnsi" w:hAnsiTheme="minorHAnsi" w:cstheme="minorHAnsi"/>
              </w:rPr>
              <w:t>.2</w:t>
            </w:r>
          </w:p>
        </w:tc>
        <w:tc>
          <w:tcPr>
            <w:tcW w:w="8499" w:type="dxa"/>
            <w:tcBorders>
              <w:right w:val="single" w:sz="4" w:space="0" w:color="auto"/>
            </w:tcBorders>
          </w:tcPr>
          <w:p w14:paraId="728731A0" w14:textId="2943B393" w:rsidR="005669EC" w:rsidRDefault="003374A5" w:rsidP="003374A5">
            <w:pPr>
              <w:rPr>
                <w:rFonts w:asciiTheme="minorHAnsi" w:hAnsiTheme="minorHAnsi" w:cstheme="minorHAnsi"/>
              </w:rPr>
            </w:pPr>
            <w:r>
              <w:rPr>
                <w:rFonts w:asciiTheme="minorHAnsi" w:hAnsiTheme="minorHAnsi" w:cstheme="minorHAnsi"/>
                <w:szCs w:val="22"/>
              </w:rPr>
              <w:t>Opdrachtnemer heeft i</w:t>
            </w:r>
            <w:r w:rsidR="009D5960" w:rsidRPr="00482B7F">
              <w:rPr>
                <w:rFonts w:asciiTheme="minorHAnsi" w:hAnsiTheme="minorHAnsi" w:cstheme="minorHAnsi"/>
                <w:szCs w:val="22"/>
              </w:rPr>
              <w:t xml:space="preserve">nformatiebeveiliging en bedrijfscontinuïteit </w:t>
            </w:r>
            <w:r w:rsidR="009D5960">
              <w:rPr>
                <w:rFonts w:asciiTheme="minorHAnsi" w:hAnsiTheme="minorHAnsi" w:cstheme="minorHAnsi"/>
                <w:szCs w:val="22"/>
              </w:rPr>
              <w:t xml:space="preserve">aantoonbaar </w:t>
            </w:r>
            <w:r w:rsidR="009D5960" w:rsidRPr="00482B7F">
              <w:rPr>
                <w:rFonts w:asciiTheme="minorHAnsi" w:hAnsiTheme="minorHAnsi" w:cstheme="minorHAnsi"/>
                <w:szCs w:val="22"/>
              </w:rPr>
              <w:t>gestandaardiseerd, gestructureerd, continu en cyclus procesmatig</w:t>
            </w:r>
            <w:r w:rsidR="009D5960">
              <w:rPr>
                <w:rFonts w:asciiTheme="minorHAnsi" w:hAnsiTheme="minorHAnsi" w:cstheme="minorHAnsi"/>
                <w:szCs w:val="22"/>
              </w:rPr>
              <w:t xml:space="preserve"> (PDCA cyclus)</w:t>
            </w:r>
            <w:r w:rsidR="009D5960" w:rsidRPr="00482B7F">
              <w:rPr>
                <w:rFonts w:asciiTheme="minorHAnsi" w:hAnsiTheme="minorHAnsi" w:cstheme="minorHAnsi"/>
                <w:szCs w:val="22"/>
              </w:rPr>
              <w:t xml:space="preserve"> in</w:t>
            </w:r>
            <w:r w:rsidR="009D5960">
              <w:rPr>
                <w:rFonts w:asciiTheme="minorHAnsi" w:hAnsiTheme="minorHAnsi" w:cstheme="minorHAnsi"/>
                <w:szCs w:val="22"/>
              </w:rPr>
              <w:t xml:space="preserve"> alle lagen van de organisatie en gevraagde</w:t>
            </w:r>
            <w:r w:rsidR="009D5960" w:rsidRPr="00482B7F">
              <w:rPr>
                <w:rFonts w:asciiTheme="minorHAnsi" w:hAnsiTheme="minorHAnsi" w:cstheme="minorHAnsi"/>
                <w:szCs w:val="22"/>
              </w:rPr>
              <w:t xml:space="preserve"> dienstverlening ingericht</w:t>
            </w:r>
            <w:r w:rsidR="009D5960">
              <w:rPr>
                <w:szCs w:val="18"/>
              </w:rPr>
              <w:t>.</w:t>
            </w:r>
          </w:p>
        </w:tc>
      </w:tr>
      <w:tr w:rsidR="00D0592B" w14:paraId="339D712A" w14:textId="77777777" w:rsidTr="00B33A1A">
        <w:tc>
          <w:tcPr>
            <w:tcW w:w="1134" w:type="dxa"/>
            <w:tcBorders>
              <w:left w:val="nil"/>
            </w:tcBorders>
          </w:tcPr>
          <w:p w14:paraId="3DEB5F5D" w14:textId="7F64372A" w:rsidR="00D0592B" w:rsidRPr="00F955A2" w:rsidRDefault="00FB5058" w:rsidP="00D0592B">
            <w:pPr>
              <w:rPr>
                <w:rFonts w:asciiTheme="minorHAnsi" w:hAnsiTheme="minorHAnsi" w:cstheme="minorHAnsi"/>
                <w:strike/>
              </w:rPr>
            </w:pPr>
            <w:r w:rsidRPr="00F955A2">
              <w:rPr>
                <w:rFonts w:asciiTheme="minorHAnsi" w:hAnsiTheme="minorHAnsi" w:cstheme="minorHAnsi"/>
                <w:strike/>
              </w:rPr>
              <w:t>IBP-3.1.</w:t>
            </w:r>
            <w:r w:rsidR="0083301B" w:rsidRPr="00F955A2">
              <w:rPr>
                <w:rFonts w:asciiTheme="minorHAnsi" w:hAnsiTheme="minorHAnsi" w:cstheme="minorHAnsi"/>
                <w:strike/>
              </w:rPr>
              <w:t>3</w:t>
            </w:r>
          </w:p>
        </w:tc>
        <w:tc>
          <w:tcPr>
            <w:tcW w:w="8499" w:type="dxa"/>
            <w:tcBorders>
              <w:right w:val="single" w:sz="4" w:space="0" w:color="auto"/>
            </w:tcBorders>
          </w:tcPr>
          <w:p w14:paraId="09B659BE" w14:textId="529D9A2A" w:rsidR="00D0592B" w:rsidRPr="00F955A2" w:rsidRDefault="009D5960" w:rsidP="008E4B51">
            <w:pPr>
              <w:rPr>
                <w:rFonts w:asciiTheme="minorHAnsi" w:hAnsiTheme="minorHAnsi" w:cstheme="minorHAnsi"/>
                <w:strike/>
                <w:szCs w:val="22"/>
              </w:rPr>
            </w:pPr>
            <w:r w:rsidRPr="00F955A2">
              <w:rPr>
                <w:rFonts w:asciiTheme="minorHAnsi" w:hAnsiTheme="minorHAnsi" w:cstheme="minorHAnsi"/>
                <w:strike/>
                <w:szCs w:val="22"/>
              </w:rPr>
              <w:t>De gevraagde dienstverlening moet adequaat zijn beveiligd door het implementeren en onderhouden van een set van technische en organisatorische maatregelen welke de beschikbaarheid, integriteit en vertrouwelijkheid</w:t>
            </w:r>
            <w:r w:rsidR="00AE01E6" w:rsidRPr="00F955A2">
              <w:rPr>
                <w:rFonts w:asciiTheme="minorHAnsi" w:hAnsiTheme="minorHAnsi" w:cstheme="minorHAnsi"/>
                <w:strike/>
                <w:szCs w:val="22"/>
              </w:rPr>
              <w:t xml:space="preserve"> van de dienstverlening en de daarop opgeslagen en/of verwerkte informatie borgt.</w:t>
            </w:r>
          </w:p>
        </w:tc>
      </w:tr>
      <w:tr w:rsidR="00D0592B" w14:paraId="52F076E5" w14:textId="77777777" w:rsidTr="00B33A1A">
        <w:tc>
          <w:tcPr>
            <w:tcW w:w="1134" w:type="dxa"/>
            <w:tcBorders>
              <w:left w:val="nil"/>
            </w:tcBorders>
          </w:tcPr>
          <w:p w14:paraId="3A0B395E" w14:textId="4D30494F" w:rsidR="00D0592B" w:rsidRPr="00F955A2" w:rsidRDefault="00FB5058" w:rsidP="00D0592B">
            <w:pPr>
              <w:rPr>
                <w:rFonts w:asciiTheme="minorHAnsi" w:hAnsiTheme="minorHAnsi" w:cstheme="minorHAnsi"/>
                <w:strike/>
              </w:rPr>
            </w:pPr>
            <w:r w:rsidRPr="00F955A2">
              <w:rPr>
                <w:rFonts w:asciiTheme="minorHAnsi" w:hAnsiTheme="minorHAnsi" w:cstheme="minorHAnsi"/>
                <w:strike/>
              </w:rPr>
              <w:t>IBP-3.1.</w:t>
            </w:r>
            <w:r w:rsidR="0083301B" w:rsidRPr="00F955A2">
              <w:rPr>
                <w:rFonts w:asciiTheme="minorHAnsi" w:hAnsiTheme="minorHAnsi" w:cstheme="minorHAnsi"/>
                <w:strike/>
              </w:rPr>
              <w:t>4</w:t>
            </w:r>
          </w:p>
        </w:tc>
        <w:tc>
          <w:tcPr>
            <w:tcW w:w="8499" w:type="dxa"/>
            <w:tcBorders>
              <w:right w:val="single" w:sz="4" w:space="0" w:color="auto"/>
            </w:tcBorders>
          </w:tcPr>
          <w:p w14:paraId="5BA48E35" w14:textId="77777777" w:rsidR="00D0592B" w:rsidRPr="00F955A2" w:rsidRDefault="00FB5058" w:rsidP="00FB5058">
            <w:pPr>
              <w:rPr>
                <w:rFonts w:asciiTheme="minorHAnsi" w:hAnsiTheme="minorHAnsi" w:cstheme="minorHAnsi"/>
                <w:strike/>
              </w:rPr>
            </w:pPr>
            <w:r w:rsidRPr="00F955A2">
              <w:rPr>
                <w:rFonts w:asciiTheme="minorHAnsi" w:hAnsiTheme="minorHAnsi"/>
                <w:strike/>
                <w:szCs w:val="22"/>
              </w:rPr>
              <w:t>Opdrachtnemer</w:t>
            </w:r>
            <w:r w:rsidR="00D0592B" w:rsidRPr="00F955A2">
              <w:rPr>
                <w:rFonts w:asciiTheme="minorHAnsi" w:hAnsiTheme="minorHAnsi"/>
                <w:strike/>
                <w:szCs w:val="22"/>
              </w:rPr>
              <w:t xml:space="preserve"> moet een procedure hebben, uitvoeren en de resultaten rapporteren voor het op gezette tijdstippen testen, beoordelen en evalueren van de doeltreffendheid van de technische en organisatorische maatregelen ter beveiliging van de </w:t>
            </w:r>
            <w:r w:rsidRPr="00F955A2">
              <w:rPr>
                <w:rFonts w:asciiTheme="minorHAnsi" w:hAnsiTheme="minorHAnsi"/>
                <w:strike/>
                <w:szCs w:val="22"/>
              </w:rPr>
              <w:t>gevraagde dienstverlening</w:t>
            </w:r>
            <w:r w:rsidR="00D0592B" w:rsidRPr="00F955A2">
              <w:rPr>
                <w:rFonts w:asciiTheme="minorHAnsi" w:hAnsiTheme="minorHAnsi"/>
                <w:strike/>
                <w:szCs w:val="22"/>
              </w:rPr>
              <w:t>.</w:t>
            </w:r>
          </w:p>
        </w:tc>
      </w:tr>
      <w:tr w:rsidR="00D0592B" w14:paraId="27410C13" w14:textId="77777777" w:rsidTr="00B33A1A">
        <w:tc>
          <w:tcPr>
            <w:tcW w:w="1134" w:type="dxa"/>
            <w:tcBorders>
              <w:left w:val="nil"/>
            </w:tcBorders>
          </w:tcPr>
          <w:p w14:paraId="6E0E21C1" w14:textId="156D6D9A" w:rsidR="00D0592B" w:rsidRPr="00F955A2" w:rsidRDefault="00FB5058" w:rsidP="00D0592B">
            <w:pPr>
              <w:rPr>
                <w:rFonts w:asciiTheme="minorHAnsi" w:hAnsiTheme="minorHAnsi" w:cstheme="minorHAnsi"/>
                <w:strike/>
              </w:rPr>
            </w:pPr>
            <w:r w:rsidRPr="00F955A2">
              <w:rPr>
                <w:rFonts w:asciiTheme="minorHAnsi" w:hAnsiTheme="minorHAnsi" w:cstheme="minorHAnsi"/>
                <w:strike/>
              </w:rPr>
              <w:t>IBP-3.1.</w:t>
            </w:r>
            <w:r w:rsidR="0083301B" w:rsidRPr="00F955A2">
              <w:rPr>
                <w:rFonts w:asciiTheme="minorHAnsi" w:hAnsiTheme="minorHAnsi" w:cstheme="minorHAnsi"/>
                <w:strike/>
              </w:rPr>
              <w:t>5</w:t>
            </w:r>
          </w:p>
        </w:tc>
        <w:tc>
          <w:tcPr>
            <w:tcW w:w="8499" w:type="dxa"/>
            <w:tcBorders>
              <w:right w:val="single" w:sz="4" w:space="0" w:color="auto"/>
            </w:tcBorders>
          </w:tcPr>
          <w:p w14:paraId="2F31DEE7" w14:textId="77777777" w:rsidR="00D0592B" w:rsidRPr="00F955A2" w:rsidRDefault="00FB5058" w:rsidP="00D0592B">
            <w:pPr>
              <w:rPr>
                <w:rFonts w:asciiTheme="minorHAnsi" w:hAnsiTheme="minorHAnsi" w:cstheme="minorHAnsi"/>
                <w:strike/>
              </w:rPr>
            </w:pPr>
            <w:r w:rsidRPr="00F955A2">
              <w:rPr>
                <w:rFonts w:asciiTheme="minorHAnsi" w:hAnsiTheme="minorHAnsi" w:cstheme="minorHAnsi"/>
                <w:strike/>
              </w:rPr>
              <w:t>Voor het uitvoeren van onderhoud en/of aanpassingen moet aantoonbaar een wijzigingsproces  gehanteerd worden (“change management”) waarbij de nadruk ligt op het voorkomen van beveiligingsincidenten, storingen of onderbrekingen tijdens het doorvoeren van veranderingen.</w:t>
            </w:r>
          </w:p>
        </w:tc>
      </w:tr>
      <w:tr w:rsidR="00177D24" w14:paraId="05458273" w14:textId="77777777" w:rsidTr="00B33A1A">
        <w:tc>
          <w:tcPr>
            <w:tcW w:w="1134" w:type="dxa"/>
            <w:tcBorders>
              <w:left w:val="nil"/>
            </w:tcBorders>
          </w:tcPr>
          <w:p w14:paraId="4919C82E" w14:textId="1D9086DD" w:rsidR="00177D24" w:rsidRPr="00F955A2" w:rsidRDefault="00177D24" w:rsidP="00D0592B">
            <w:pPr>
              <w:rPr>
                <w:rFonts w:asciiTheme="minorHAnsi" w:hAnsiTheme="minorHAnsi" w:cstheme="minorHAnsi"/>
                <w:strike/>
              </w:rPr>
            </w:pPr>
            <w:r w:rsidRPr="00F955A2">
              <w:rPr>
                <w:rFonts w:asciiTheme="minorHAnsi" w:hAnsiTheme="minorHAnsi" w:cstheme="minorHAnsi"/>
                <w:strike/>
              </w:rPr>
              <w:t>IBP-3.1.6</w:t>
            </w:r>
          </w:p>
        </w:tc>
        <w:tc>
          <w:tcPr>
            <w:tcW w:w="8499" w:type="dxa"/>
            <w:tcBorders>
              <w:right w:val="single" w:sz="4" w:space="0" w:color="auto"/>
            </w:tcBorders>
          </w:tcPr>
          <w:p w14:paraId="7D2165A6" w14:textId="6CBC3DC6" w:rsidR="00177D24" w:rsidRPr="00F955A2" w:rsidRDefault="00177D24" w:rsidP="00652E98">
            <w:pPr>
              <w:rPr>
                <w:rFonts w:asciiTheme="minorHAnsi" w:hAnsiTheme="minorHAnsi" w:cstheme="minorHAnsi"/>
                <w:strike/>
              </w:rPr>
            </w:pPr>
            <w:r w:rsidRPr="00F955A2">
              <w:rPr>
                <w:rFonts w:asciiTheme="minorHAnsi" w:hAnsiTheme="minorHAnsi" w:cstheme="minorHAnsi"/>
                <w:strike/>
              </w:rPr>
              <w:t xml:space="preserve">Opdrachtnemer dient zorg te dragen dat software welke gebruikt wordt als onderdeel van de gevraagde dienstverlening, altijd wordt </w:t>
            </w:r>
            <w:r w:rsidR="00EF5CB3" w:rsidRPr="00F955A2">
              <w:rPr>
                <w:rFonts w:asciiTheme="minorHAnsi" w:hAnsiTheme="minorHAnsi" w:cstheme="minorHAnsi"/>
                <w:strike/>
              </w:rPr>
              <w:t>ondersteund door de leverancier van de software en functioneert binnen de SVB werkomgeving.</w:t>
            </w:r>
          </w:p>
        </w:tc>
      </w:tr>
    </w:tbl>
    <w:p w14:paraId="0C701D00" w14:textId="77777777" w:rsidR="005669EC" w:rsidRDefault="005669EC" w:rsidP="007C0CDD">
      <w:pPr>
        <w:rPr>
          <w:rFonts w:asciiTheme="minorHAnsi" w:hAnsiTheme="minorHAnsi" w:cstheme="minorHAnsi"/>
        </w:rPr>
      </w:pPr>
    </w:p>
    <w:p w14:paraId="44154BB0" w14:textId="77777777" w:rsidR="008764B2" w:rsidRDefault="008764B2" w:rsidP="00742B85">
      <w:pPr>
        <w:pStyle w:val="Kop2"/>
      </w:pPr>
      <w:bookmarkStart w:id="11" w:name="_Toc49183069"/>
      <w:r>
        <w:t>Risicoanalyses</w:t>
      </w:r>
      <w:bookmarkEnd w:id="11"/>
    </w:p>
    <w:p w14:paraId="00056BBE" w14:textId="77777777" w:rsidR="000762A1" w:rsidRDefault="000762A1" w:rsidP="000762A1">
      <w:pPr>
        <w:rPr>
          <w:rFonts w:asciiTheme="minorHAnsi" w:hAnsiTheme="minorHAnsi" w:cstheme="minorHAnsi"/>
        </w:rPr>
      </w:pPr>
      <w:r w:rsidRPr="00B747E3">
        <w:rPr>
          <w:rFonts w:asciiTheme="minorHAnsi" w:hAnsiTheme="minorHAnsi" w:cstheme="minorHAnsi"/>
        </w:rPr>
        <w:t xml:space="preserve">De wendbaarheid </w:t>
      </w:r>
      <w:r>
        <w:rPr>
          <w:rFonts w:asciiTheme="minorHAnsi" w:hAnsiTheme="minorHAnsi" w:cstheme="minorHAnsi"/>
        </w:rPr>
        <w:t xml:space="preserve">van de gevraagde dienstverlening </w:t>
      </w:r>
      <w:r w:rsidRPr="00B747E3">
        <w:rPr>
          <w:rFonts w:asciiTheme="minorHAnsi" w:hAnsiTheme="minorHAnsi" w:cstheme="minorHAnsi"/>
        </w:rPr>
        <w:t>komt voort uit de adequate wijze waarop risico’s worden beheerst waardoor het makkelijker is om op korte termijn risico-gestuurde besluiten te nemen.</w:t>
      </w:r>
      <w:r>
        <w:rPr>
          <w:rFonts w:asciiTheme="minorHAnsi" w:hAnsiTheme="minorHAnsi" w:cstheme="minorHAnsi"/>
        </w:rPr>
        <w:t xml:space="preserve"> De gevraagde dienstverlening moet aan de volgende eisen voldoen.</w:t>
      </w:r>
    </w:p>
    <w:p w14:paraId="6B031277" w14:textId="77777777" w:rsidR="008764B2" w:rsidRDefault="008764B2" w:rsidP="007C0CDD">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0762A1" w14:paraId="7D85601B" w14:textId="77777777" w:rsidTr="00B33A1A">
        <w:tc>
          <w:tcPr>
            <w:tcW w:w="1134" w:type="dxa"/>
            <w:tcBorders>
              <w:top w:val="nil"/>
              <w:left w:val="nil"/>
              <w:bottom w:val="single" w:sz="12" w:space="0" w:color="auto"/>
            </w:tcBorders>
          </w:tcPr>
          <w:p w14:paraId="6FE85325" w14:textId="77777777" w:rsidR="000762A1" w:rsidRPr="00947BE9" w:rsidRDefault="000762A1"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3ECA9A11" w14:textId="77777777" w:rsidR="000762A1" w:rsidRPr="00947BE9" w:rsidRDefault="000762A1" w:rsidP="00A20EDE">
            <w:pPr>
              <w:rPr>
                <w:rFonts w:asciiTheme="minorHAnsi" w:hAnsiTheme="minorHAnsi" w:cstheme="minorHAnsi"/>
                <w:i/>
              </w:rPr>
            </w:pPr>
            <w:r w:rsidRPr="00947BE9">
              <w:rPr>
                <w:rFonts w:asciiTheme="minorHAnsi" w:hAnsiTheme="minorHAnsi" w:cstheme="minorHAnsi"/>
                <w:i/>
              </w:rPr>
              <w:t>Omschrijving</w:t>
            </w:r>
          </w:p>
        </w:tc>
      </w:tr>
      <w:tr w:rsidR="000762A1" w14:paraId="160EA953" w14:textId="77777777" w:rsidTr="00B33A1A">
        <w:tc>
          <w:tcPr>
            <w:tcW w:w="1134" w:type="dxa"/>
            <w:tcBorders>
              <w:top w:val="single" w:sz="12" w:space="0" w:color="auto"/>
              <w:left w:val="nil"/>
            </w:tcBorders>
          </w:tcPr>
          <w:p w14:paraId="00C4D529" w14:textId="77777777" w:rsidR="000762A1" w:rsidRPr="00F955A2" w:rsidRDefault="000762A1" w:rsidP="00A20EDE">
            <w:pPr>
              <w:rPr>
                <w:rFonts w:asciiTheme="minorHAnsi" w:hAnsiTheme="minorHAnsi" w:cstheme="minorHAnsi"/>
                <w:strike/>
              </w:rPr>
            </w:pPr>
            <w:r w:rsidRPr="00F955A2">
              <w:rPr>
                <w:rFonts w:asciiTheme="minorHAnsi" w:hAnsiTheme="minorHAnsi" w:cstheme="minorHAnsi"/>
                <w:strike/>
              </w:rPr>
              <w:t>IBP-3.2.1</w:t>
            </w:r>
          </w:p>
        </w:tc>
        <w:tc>
          <w:tcPr>
            <w:tcW w:w="8499" w:type="dxa"/>
            <w:tcBorders>
              <w:top w:val="single" w:sz="12" w:space="0" w:color="auto"/>
              <w:right w:val="single" w:sz="4" w:space="0" w:color="auto"/>
            </w:tcBorders>
          </w:tcPr>
          <w:p w14:paraId="1A32485C" w14:textId="77777777" w:rsidR="000762A1" w:rsidRPr="00F955A2" w:rsidRDefault="005F0B2F" w:rsidP="005F0B2F">
            <w:pPr>
              <w:rPr>
                <w:rFonts w:asciiTheme="minorHAnsi" w:hAnsiTheme="minorHAnsi" w:cstheme="minorHAnsi"/>
                <w:strike/>
              </w:rPr>
            </w:pPr>
            <w:r w:rsidRPr="00F955A2">
              <w:rPr>
                <w:rFonts w:asciiTheme="minorHAnsi" w:hAnsiTheme="minorHAnsi" w:cstheme="minorHAnsi"/>
                <w:strike/>
              </w:rPr>
              <w:t>Opdrachtnemer moet structureel risicoanalyses uitvoeren in het bouw- en implementatietraject, als onderdeel van de PDCA cyclus, bij grote onderhoudstrajecten, en bij significante wijzigingen in de</w:t>
            </w:r>
            <w:r w:rsidR="00047A6C" w:rsidRPr="00F955A2">
              <w:rPr>
                <w:rFonts w:asciiTheme="minorHAnsi" w:hAnsiTheme="minorHAnsi" w:cstheme="minorHAnsi"/>
                <w:strike/>
              </w:rPr>
              <w:t xml:space="preserve"> gevraagde</w:t>
            </w:r>
            <w:r w:rsidRPr="00F955A2">
              <w:rPr>
                <w:rFonts w:asciiTheme="minorHAnsi" w:hAnsiTheme="minorHAnsi" w:cstheme="minorHAnsi"/>
                <w:strike/>
              </w:rPr>
              <w:t xml:space="preserve"> dienstverlening.</w:t>
            </w:r>
          </w:p>
        </w:tc>
      </w:tr>
      <w:tr w:rsidR="000762A1" w14:paraId="48AB1E3C" w14:textId="77777777" w:rsidTr="00B33A1A">
        <w:tc>
          <w:tcPr>
            <w:tcW w:w="1134" w:type="dxa"/>
            <w:tcBorders>
              <w:left w:val="nil"/>
            </w:tcBorders>
          </w:tcPr>
          <w:p w14:paraId="4B828119" w14:textId="77777777" w:rsidR="000762A1" w:rsidRPr="00F955A2" w:rsidRDefault="000762A1" w:rsidP="00A20EDE">
            <w:pPr>
              <w:rPr>
                <w:rFonts w:asciiTheme="minorHAnsi" w:hAnsiTheme="minorHAnsi" w:cstheme="minorHAnsi"/>
                <w:strike/>
              </w:rPr>
            </w:pPr>
            <w:r w:rsidRPr="00F955A2">
              <w:rPr>
                <w:rFonts w:asciiTheme="minorHAnsi" w:hAnsiTheme="minorHAnsi" w:cstheme="minorHAnsi"/>
                <w:strike/>
              </w:rPr>
              <w:t>IBP-3.2.2</w:t>
            </w:r>
          </w:p>
        </w:tc>
        <w:tc>
          <w:tcPr>
            <w:tcW w:w="8499" w:type="dxa"/>
            <w:tcBorders>
              <w:right w:val="single" w:sz="4" w:space="0" w:color="auto"/>
            </w:tcBorders>
          </w:tcPr>
          <w:p w14:paraId="689F7728" w14:textId="1B176F03" w:rsidR="000762A1" w:rsidRPr="00F955A2" w:rsidRDefault="00895997" w:rsidP="00895997">
            <w:pPr>
              <w:rPr>
                <w:rFonts w:asciiTheme="minorHAnsi" w:hAnsiTheme="minorHAnsi" w:cstheme="minorHAnsi"/>
                <w:strike/>
              </w:rPr>
            </w:pPr>
            <w:r w:rsidRPr="00F955A2">
              <w:rPr>
                <w:rFonts w:asciiTheme="minorHAnsi" w:hAnsiTheme="minorHAnsi"/>
                <w:strike/>
                <w:szCs w:val="22"/>
              </w:rPr>
              <w:t>Opdrachtnemer legt o</w:t>
            </w:r>
            <w:r w:rsidR="00047A6C" w:rsidRPr="00F955A2">
              <w:rPr>
                <w:rFonts w:asciiTheme="minorHAnsi" w:hAnsiTheme="minorHAnsi"/>
                <w:strike/>
                <w:szCs w:val="22"/>
              </w:rPr>
              <w:t xml:space="preserve">nderkende risico’s </w:t>
            </w:r>
            <w:r w:rsidRPr="00F955A2">
              <w:rPr>
                <w:rFonts w:asciiTheme="minorHAnsi" w:hAnsiTheme="minorHAnsi"/>
                <w:strike/>
                <w:szCs w:val="22"/>
              </w:rPr>
              <w:t>vast</w:t>
            </w:r>
            <w:r w:rsidR="00047A6C" w:rsidRPr="00F955A2">
              <w:rPr>
                <w:rFonts w:asciiTheme="minorHAnsi" w:hAnsiTheme="minorHAnsi"/>
                <w:strike/>
                <w:szCs w:val="22"/>
              </w:rPr>
              <w:t xml:space="preserve"> in een register en</w:t>
            </w:r>
            <w:r w:rsidRPr="00F955A2">
              <w:rPr>
                <w:rFonts w:asciiTheme="minorHAnsi" w:hAnsiTheme="minorHAnsi"/>
                <w:strike/>
                <w:szCs w:val="22"/>
              </w:rPr>
              <w:t xml:space="preserve"> deze wordt door Opdrachtnemer</w:t>
            </w:r>
            <w:r w:rsidR="00047A6C" w:rsidRPr="00F955A2">
              <w:rPr>
                <w:rFonts w:asciiTheme="minorHAnsi" w:hAnsiTheme="minorHAnsi"/>
                <w:strike/>
                <w:szCs w:val="22"/>
              </w:rPr>
              <w:t xml:space="preserve"> voorzien van de benodigde (borgings-)maatregelen ter mitigatie van de risico’s</w:t>
            </w:r>
            <w:r w:rsidR="00047A6C" w:rsidRPr="00F955A2">
              <w:rPr>
                <w:rFonts w:asciiTheme="minorHAnsi" w:hAnsiTheme="minorHAnsi" w:cstheme="minorHAnsi"/>
                <w:strike/>
              </w:rPr>
              <w:t>.</w:t>
            </w:r>
          </w:p>
        </w:tc>
      </w:tr>
      <w:tr w:rsidR="000762A1" w14:paraId="322D41DC" w14:textId="77777777" w:rsidTr="00B33A1A">
        <w:tc>
          <w:tcPr>
            <w:tcW w:w="1134" w:type="dxa"/>
            <w:tcBorders>
              <w:left w:val="nil"/>
            </w:tcBorders>
          </w:tcPr>
          <w:p w14:paraId="67B3C26E" w14:textId="77777777" w:rsidR="000762A1" w:rsidRPr="00F955A2" w:rsidRDefault="000762A1" w:rsidP="00A20EDE">
            <w:pPr>
              <w:rPr>
                <w:rFonts w:asciiTheme="minorHAnsi" w:hAnsiTheme="minorHAnsi" w:cstheme="minorHAnsi"/>
                <w:strike/>
              </w:rPr>
            </w:pPr>
            <w:r w:rsidRPr="00F955A2">
              <w:rPr>
                <w:rFonts w:asciiTheme="minorHAnsi" w:hAnsiTheme="minorHAnsi" w:cstheme="minorHAnsi"/>
                <w:strike/>
              </w:rPr>
              <w:t>IBP-3.2.3</w:t>
            </w:r>
          </w:p>
        </w:tc>
        <w:tc>
          <w:tcPr>
            <w:tcW w:w="8499" w:type="dxa"/>
            <w:tcBorders>
              <w:right w:val="single" w:sz="4" w:space="0" w:color="auto"/>
            </w:tcBorders>
          </w:tcPr>
          <w:p w14:paraId="7636DF9B" w14:textId="73E53932" w:rsidR="000762A1" w:rsidRPr="00F955A2" w:rsidRDefault="00047A6C" w:rsidP="00047A6C">
            <w:pPr>
              <w:rPr>
                <w:rFonts w:asciiTheme="minorHAnsi" w:hAnsiTheme="minorHAnsi" w:cstheme="minorHAnsi"/>
                <w:strike/>
              </w:rPr>
            </w:pPr>
            <w:r w:rsidRPr="00F955A2">
              <w:rPr>
                <w:rFonts w:asciiTheme="minorHAnsi" w:hAnsiTheme="minorHAnsi" w:cstheme="minorHAnsi"/>
                <w:strike/>
              </w:rPr>
              <w:t xml:space="preserve">Opdrachtnemer moet </w:t>
            </w:r>
            <w:r w:rsidR="00D13C9D" w:rsidRPr="00F955A2">
              <w:rPr>
                <w:rFonts w:asciiTheme="minorHAnsi" w:hAnsiTheme="minorHAnsi" w:cstheme="minorHAnsi"/>
                <w:strike/>
              </w:rPr>
              <w:t xml:space="preserve">de </w:t>
            </w:r>
            <w:r w:rsidRPr="00F955A2">
              <w:rPr>
                <w:rFonts w:asciiTheme="minorHAnsi" w:hAnsiTheme="minorHAnsi" w:cstheme="minorHAnsi"/>
                <w:strike/>
              </w:rPr>
              <w:t>SVB direct op de hoogte stellen van risico’s die de classificatie “hoog” bestempeld krijgen.</w:t>
            </w:r>
          </w:p>
        </w:tc>
      </w:tr>
      <w:tr w:rsidR="00047A6C" w14:paraId="2DA75CD0" w14:textId="77777777" w:rsidTr="00B33A1A">
        <w:tc>
          <w:tcPr>
            <w:tcW w:w="1134" w:type="dxa"/>
            <w:tcBorders>
              <w:left w:val="nil"/>
            </w:tcBorders>
          </w:tcPr>
          <w:p w14:paraId="0D4454D7" w14:textId="77777777" w:rsidR="00047A6C" w:rsidRPr="00F955A2" w:rsidRDefault="00047A6C" w:rsidP="00A20EDE">
            <w:pPr>
              <w:rPr>
                <w:rFonts w:asciiTheme="minorHAnsi" w:hAnsiTheme="minorHAnsi" w:cstheme="minorHAnsi"/>
                <w:strike/>
              </w:rPr>
            </w:pPr>
            <w:r w:rsidRPr="00F955A2">
              <w:rPr>
                <w:rFonts w:asciiTheme="minorHAnsi" w:hAnsiTheme="minorHAnsi" w:cstheme="minorHAnsi"/>
                <w:strike/>
              </w:rPr>
              <w:t>IBP-3.2.4</w:t>
            </w:r>
          </w:p>
        </w:tc>
        <w:tc>
          <w:tcPr>
            <w:tcW w:w="8499" w:type="dxa"/>
            <w:tcBorders>
              <w:right w:val="single" w:sz="4" w:space="0" w:color="auto"/>
            </w:tcBorders>
          </w:tcPr>
          <w:p w14:paraId="11776D43" w14:textId="2A246829" w:rsidR="00047A6C" w:rsidRPr="00F955A2" w:rsidRDefault="00047A6C" w:rsidP="00A20EDE">
            <w:pPr>
              <w:rPr>
                <w:rFonts w:asciiTheme="minorHAnsi" w:hAnsiTheme="minorHAnsi" w:cstheme="minorHAnsi"/>
                <w:strike/>
              </w:rPr>
            </w:pPr>
            <w:r w:rsidRPr="00F955A2">
              <w:rPr>
                <w:rFonts w:asciiTheme="minorHAnsi" w:hAnsiTheme="minorHAnsi" w:cstheme="minorHAnsi"/>
                <w:strike/>
              </w:rPr>
              <w:t xml:space="preserve">Periodiek </w:t>
            </w:r>
            <w:r w:rsidR="006204BA" w:rsidRPr="00F955A2">
              <w:rPr>
                <w:rFonts w:asciiTheme="minorHAnsi" w:hAnsiTheme="minorHAnsi" w:cstheme="minorHAnsi"/>
                <w:strike/>
              </w:rPr>
              <w:t xml:space="preserve">(minimaal eens per kwartaal) </w:t>
            </w:r>
            <w:r w:rsidRPr="00F955A2">
              <w:rPr>
                <w:rFonts w:asciiTheme="minorHAnsi" w:hAnsiTheme="minorHAnsi" w:cstheme="minorHAnsi"/>
                <w:strike/>
              </w:rPr>
              <w:t>moet worden gerapporteerd over de status van de risico’s en de bijbehorende (voortgang van de) mitigerende maatregelen.</w:t>
            </w:r>
          </w:p>
        </w:tc>
      </w:tr>
    </w:tbl>
    <w:p w14:paraId="08A05741" w14:textId="77777777" w:rsidR="007C0CDD" w:rsidRDefault="007C0CDD" w:rsidP="007C0CDD">
      <w:pPr>
        <w:rPr>
          <w:rFonts w:asciiTheme="minorHAnsi" w:hAnsiTheme="minorHAnsi" w:cstheme="minorHAnsi"/>
        </w:rPr>
      </w:pPr>
    </w:p>
    <w:p w14:paraId="0A401B3A" w14:textId="77777777" w:rsidR="000C4C20" w:rsidRDefault="000C4C20" w:rsidP="00742B85">
      <w:pPr>
        <w:pStyle w:val="Kop2"/>
      </w:pPr>
      <w:bookmarkStart w:id="12" w:name="_Toc49183070"/>
      <w:r>
        <w:lastRenderedPageBreak/>
        <w:t>Logische toegangsbeveiliging</w:t>
      </w:r>
      <w:bookmarkEnd w:id="12"/>
    </w:p>
    <w:p w14:paraId="586145E7" w14:textId="77777777" w:rsidR="000C4C20" w:rsidRDefault="000C4C20" w:rsidP="000C4C20">
      <w:r>
        <w:t>Logische toegangsbeveiliging richt zich op het administreren en beheren van gebruikers en resources inclusief toegangsrechten en toegangscontrole. De gevraagde dienstverlening moet aan de volgende eisen voldoen.</w:t>
      </w:r>
    </w:p>
    <w:p w14:paraId="26C393D9" w14:textId="77777777" w:rsidR="000C4C20" w:rsidRDefault="000C4C20" w:rsidP="000C4C20"/>
    <w:tbl>
      <w:tblPr>
        <w:tblStyle w:val="Tabelraster"/>
        <w:tblW w:w="9633" w:type="dxa"/>
        <w:tblLook w:val="04A0" w:firstRow="1" w:lastRow="0" w:firstColumn="1" w:lastColumn="0" w:noHBand="0" w:noVBand="1"/>
      </w:tblPr>
      <w:tblGrid>
        <w:gridCol w:w="1134"/>
        <w:gridCol w:w="8499"/>
      </w:tblGrid>
      <w:tr w:rsidR="000C4C20" w14:paraId="12DAD567" w14:textId="77777777" w:rsidTr="00B33A1A">
        <w:tc>
          <w:tcPr>
            <w:tcW w:w="1134" w:type="dxa"/>
            <w:tcBorders>
              <w:top w:val="nil"/>
              <w:left w:val="nil"/>
              <w:bottom w:val="single" w:sz="12" w:space="0" w:color="auto"/>
            </w:tcBorders>
          </w:tcPr>
          <w:p w14:paraId="380BB902" w14:textId="77777777" w:rsidR="000C4C20" w:rsidRPr="00947BE9" w:rsidRDefault="000C4C20"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34C55F03" w14:textId="77777777" w:rsidR="000C4C20" w:rsidRPr="00947BE9" w:rsidRDefault="000C4C20" w:rsidP="00A20EDE">
            <w:pPr>
              <w:rPr>
                <w:rFonts w:asciiTheme="minorHAnsi" w:hAnsiTheme="minorHAnsi" w:cstheme="minorHAnsi"/>
                <w:i/>
              </w:rPr>
            </w:pPr>
            <w:r w:rsidRPr="00947BE9">
              <w:rPr>
                <w:rFonts w:asciiTheme="minorHAnsi" w:hAnsiTheme="minorHAnsi" w:cstheme="minorHAnsi"/>
                <w:i/>
              </w:rPr>
              <w:t>Omschrijving</w:t>
            </w:r>
          </w:p>
        </w:tc>
      </w:tr>
      <w:tr w:rsidR="000C4C20" w14:paraId="20D21A34" w14:textId="77777777" w:rsidTr="00B33A1A">
        <w:tc>
          <w:tcPr>
            <w:tcW w:w="1134" w:type="dxa"/>
            <w:tcBorders>
              <w:top w:val="single" w:sz="12" w:space="0" w:color="auto"/>
              <w:left w:val="nil"/>
            </w:tcBorders>
          </w:tcPr>
          <w:p w14:paraId="703985B0" w14:textId="77777777" w:rsidR="000C4C20" w:rsidRPr="00F955A2" w:rsidRDefault="000C4C20" w:rsidP="00A20EDE">
            <w:pPr>
              <w:rPr>
                <w:rFonts w:asciiTheme="minorHAnsi" w:hAnsiTheme="minorHAnsi" w:cstheme="minorHAnsi"/>
                <w:strike/>
              </w:rPr>
            </w:pPr>
            <w:r w:rsidRPr="00F955A2">
              <w:rPr>
                <w:rFonts w:asciiTheme="minorHAnsi" w:hAnsiTheme="minorHAnsi" w:cstheme="minorHAnsi"/>
                <w:strike/>
              </w:rPr>
              <w:t>IBP-3.3.1</w:t>
            </w:r>
          </w:p>
        </w:tc>
        <w:tc>
          <w:tcPr>
            <w:tcW w:w="8499" w:type="dxa"/>
            <w:tcBorders>
              <w:top w:val="single" w:sz="12" w:space="0" w:color="auto"/>
              <w:right w:val="single" w:sz="4" w:space="0" w:color="auto"/>
            </w:tcBorders>
          </w:tcPr>
          <w:p w14:paraId="69CAB6C2" w14:textId="77777777" w:rsidR="000C4C20" w:rsidRPr="00F955A2" w:rsidRDefault="00237832" w:rsidP="00781417">
            <w:pPr>
              <w:rPr>
                <w:rFonts w:asciiTheme="minorHAnsi" w:hAnsiTheme="minorHAnsi" w:cstheme="minorHAnsi"/>
                <w:strike/>
              </w:rPr>
            </w:pPr>
            <w:r w:rsidRPr="00F955A2">
              <w:rPr>
                <w:rFonts w:asciiTheme="minorHAnsi" w:hAnsiTheme="minorHAnsi" w:cstheme="minorHAnsi"/>
                <w:strike/>
              </w:rPr>
              <w:t>De ingezette logische toegangsbeveiligingsmiddelen moet</w:t>
            </w:r>
            <w:r w:rsidR="00781417" w:rsidRPr="00F955A2">
              <w:rPr>
                <w:rFonts w:asciiTheme="minorHAnsi" w:hAnsiTheme="minorHAnsi" w:cstheme="minorHAnsi"/>
                <w:strike/>
              </w:rPr>
              <w:t>en</w:t>
            </w:r>
            <w:r w:rsidRPr="00F955A2">
              <w:rPr>
                <w:rFonts w:asciiTheme="minorHAnsi" w:hAnsiTheme="minorHAnsi" w:cstheme="minorHAnsi"/>
                <w:strike/>
              </w:rPr>
              <w:t xml:space="preserve"> betrouwbare en effectieve mechanismen leveren voor het vastleggen en vaststellen van de identiteit van gebruikers, het toekennen van de rechten aan gebruikers,</w:t>
            </w:r>
            <w:r w:rsidR="00781417" w:rsidRPr="00F955A2">
              <w:rPr>
                <w:rFonts w:asciiTheme="minorHAnsi" w:hAnsiTheme="minorHAnsi" w:cstheme="minorHAnsi"/>
                <w:strike/>
              </w:rPr>
              <w:t xml:space="preserve"> en</w:t>
            </w:r>
            <w:r w:rsidRPr="00F955A2">
              <w:rPr>
                <w:rFonts w:asciiTheme="minorHAnsi" w:hAnsiTheme="minorHAnsi" w:cstheme="minorHAnsi"/>
                <w:strike/>
              </w:rPr>
              <w:t xml:space="preserve"> het controleerbaar maken van het gebruik van deze middelen</w:t>
            </w:r>
            <w:r w:rsidR="00781417" w:rsidRPr="00F955A2">
              <w:rPr>
                <w:rFonts w:asciiTheme="minorHAnsi" w:hAnsiTheme="minorHAnsi" w:cstheme="minorHAnsi"/>
                <w:strike/>
              </w:rPr>
              <w:t>.</w:t>
            </w:r>
          </w:p>
        </w:tc>
      </w:tr>
      <w:tr w:rsidR="000C4C20" w14:paraId="1A4C222C" w14:textId="77777777" w:rsidTr="00B33A1A">
        <w:tc>
          <w:tcPr>
            <w:tcW w:w="1134" w:type="dxa"/>
            <w:tcBorders>
              <w:left w:val="nil"/>
            </w:tcBorders>
          </w:tcPr>
          <w:p w14:paraId="3743FBAE" w14:textId="77777777" w:rsidR="000C4C20" w:rsidRPr="00F955A2" w:rsidRDefault="000C4C20" w:rsidP="00A20EDE">
            <w:pPr>
              <w:rPr>
                <w:rFonts w:asciiTheme="minorHAnsi" w:hAnsiTheme="minorHAnsi" w:cstheme="minorHAnsi"/>
                <w:strike/>
              </w:rPr>
            </w:pPr>
            <w:r w:rsidRPr="00F955A2">
              <w:rPr>
                <w:rFonts w:asciiTheme="minorHAnsi" w:hAnsiTheme="minorHAnsi" w:cstheme="minorHAnsi"/>
                <w:strike/>
              </w:rPr>
              <w:t>IBP-3.3.2</w:t>
            </w:r>
          </w:p>
        </w:tc>
        <w:tc>
          <w:tcPr>
            <w:tcW w:w="8499" w:type="dxa"/>
            <w:tcBorders>
              <w:right w:val="single" w:sz="4" w:space="0" w:color="auto"/>
            </w:tcBorders>
          </w:tcPr>
          <w:p w14:paraId="461B244B" w14:textId="77777777" w:rsidR="000C4C20" w:rsidRPr="00F955A2" w:rsidRDefault="00781417" w:rsidP="00781417">
            <w:pPr>
              <w:rPr>
                <w:rFonts w:asciiTheme="minorHAnsi" w:hAnsiTheme="minorHAnsi" w:cstheme="minorHAnsi"/>
                <w:strike/>
              </w:rPr>
            </w:pPr>
            <w:r w:rsidRPr="00F955A2">
              <w:rPr>
                <w:rFonts w:asciiTheme="minorHAnsi" w:hAnsiTheme="minorHAnsi" w:cstheme="minorHAnsi"/>
                <w:strike/>
              </w:rPr>
              <w:t>De gevraagde dienstverlening moet afdwingen dat gebruikers alleen toegang hebben tot informatie, beheertaken en speciale bevoegdheden voor zover dat voor de uitoefening van de werkzaamheden noodzakelijk is (“</w:t>
            </w:r>
            <w:proofErr w:type="spellStart"/>
            <w:r w:rsidRPr="00F955A2">
              <w:rPr>
                <w:rFonts w:asciiTheme="minorHAnsi" w:hAnsiTheme="minorHAnsi" w:cstheme="minorHAnsi"/>
                <w:strike/>
              </w:rPr>
              <w:t>need</w:t>
            </w:r>
            <w:proofErr w:type="spellEnd"/>
            <w:r w:rsidRPr="00F955A2">
              <w:rPr>
                <w:rFonts w:asciiTheme="minorHAnsi" w:hAnsiTheme="minorHAnsi" w:cstheme="minorHAnsi"/>
                <w:strike/>
              </w:rPr>
              <w:t xml:space="preserve"> </w:t>
            </w:r>
            <w:proofErr w:type="spellStart"/>
            <w:r w:rsidRPr="00F955A2">
              <w:rPr>
                <w:rFonts w:asciiTheme="minorHAnsi" w:hAnsiTheme="minorHAnsi" w:cstheme="minorHAnsi"/>
                <w:strike/>
              </w:rPr>
              <w:t>to</w:t>
            </w:r>
            <w:proofErr w:type="spellEnd"/>
            <w:r w:rsidRPr="00F955A2">
              <w:rPr>
                <w:rFonts w:asciiTheme="minorHAnsi" w:hAnsiTheme="minorHAnsi" w:cstheme="minorHAnsi"/>
                <w:strike/>
              </w:rPr>
              <w:t xml:space="preserve"> </w:t>
            </w:r>
            <w:proofErr w:type="spellStart"/>
            <w:r w:rsidRPr="00F955A2">
              <w:rPr>
                <w:rFonts w:asciiTheme="minorHAnsi" w:hAnsiTheme="minorHAnsi" w:cstheme="minorHAnsi"/>
                <w:strike/>
              </w:rPr>
              <w:t>know</w:t>
            </w:r>
            <w:proofErr w:type="spellEnd"/>
            <w:r w:rsidRPr="00F955A2">
              <w:rPr>
                <w:rFonts w:asciiTheme="minorHAnsi" w:hAnsiTheme="minorHAnsi" w:cstheme="minorHAnsi"/>
                <w:strike/>
              </w:rPr>
              <w:t>”, “</w:t>
            </w:r>
            <w:proofErr w:type="spellStart"/>
            <w:r w:rsidRPr="00F955A2">
              <w:rPr>
                <w:rFonts w:asciiTheme="minorHAnsi" w:hAnsiTheme="minorHAnsi" w:cstheme="minorHAnsi"/>
                <w:strike/>
              </w:rPr>
              <w:t>need</w:t>
            </w:r>
            <w:proofErr w:type="spellEnd"/>
            <w:r w:rsidRPr="00F955A2">
              <w:rPr>
                <w:rFonts w:asciiTheme="minorHAnsi" w:hAnsiTheme="minorHAnsi" w:cstheme="minorHAnsi"/>
                <w:strike/>
              </w:rPr>
              <w:t xml:space="preserve"> </w:t>
            </w:r>
            <w:proofErr w:type="spellStart"/>
            <w:r w:rsidRPr="00F955A2">
              <w:rPr>
                <w:rFonts w:asciiTheme="minorHAnsi" w:hAnsiTheme="minorHAnsi" w:cstheme="minorHAnsi"/>
                <w:strike/>
              </w:rPr>
              <w:t>to</w:t>
            </w:r>
            <w:proofErr w:type="spellEnd"/>
            <w:r w:rsidRPr="00F955A2">
              <w:rPr>
                <w:rFonts w:asciiTheme="minorHAnsi" w:hAnsiTheme="minorHAnsi" w:cstheme="minorHAnsi"/>
                <w:strike/>
              </w:rPr>
              <w:t xml:space="preserve"> </w:t>
            </w:r>
            <w:proofErr w:type="spellStart"/>
            <w:r w:rsidRPr="00F955A2">
              <w:rPr>
                <w:rFonts w:asciiTheme="minorHAnsi" w:hAnsiTheme="minorHAnsi" w:cstheme="minorHAnsi"/>
                <w:strike/>
              </w:rPr>
              <w:t>use</w:t>
            </w:r>
            <w:proofErr w:type="spellEnd"/>
            <w:r w:rsidRPr="00F955A2">
              <w:rPr>
                <w:rFonts w:asciiTheme="minorHAnsi" w:hAnsiTheme="minorHAnsi" w:cstheme="minorHAnsi"/>
                <w:strike/>
              </w:rPr>
              <w:t>”, “</w:t>
            </w:r>
            <w:proofErr w:type="spellStart"/>
            <w:r w:rsidRPr="00F955A2">
              <w:rPr>
                <w:rFonts w:asciiTheme="minorHAnsi" w:hAnsiTheme="minorHAnsi" w:cstheme="minorHAnsi"/>
                <w:strike/>
              </w:rPr>
              <w:t>least</w:t>
            </w:r>
            <w:proofErr w:type="spellEnd"/>
            <w:r w:rsidRPr="00F955A2">
              <w:rPr>
                <w:rFonts w:asciiTheme="minorHAnsi" w:hAnsiTheme="minorHAnsi" w:cstheme="minorHAnsi"/>
                <w:strike/>
              </w:rPr>
              <w:t xml:space="preserve"> privilege”)</w:t>
            </w:r>
            <w:r w:rsidR="007F7FC0" w:rsidRPr="00F955A2">
              <w:rPr>
                <w:rFonts w:asciiTheme="minorHAnsi" w:hAnsiTheme="minorHAnsi" w:cstheme="minorHAnsi"/>
                <w:strike/>
              </w:rPr>
              <w:t xml:space="preserve"> en ze hiervoor </w:t>
            </w:r>
            <w:r w:rsidR="00D8598A" w:rsidRPr="00F955A2">
              <w:rPr>
                <w:rFonts w:asciiTheme="minorHAnsi" w:hAnsiTheme="minorHAnsi" w:cstheme="minorHAnsi"/>
                <w:strike/>
              </w:rPr>
              <w:t xml:space="preserve">herleidbaar </w:t>
            </w:r>
            <w:r w:rsidR="007F7FC0" w:rsidRPr="00F955A2">
              <w:rPr>
                <w:rFonts w:asciiTheme="minorHAnsi" w:hAnsiTheme="minorHAnsi" w:cstheme="minorHAnsi"/>
                <w:strike/>
              </w:rPr>
              <w:t>geautoriseerd zijn</w:t>
            </w:r>
            <w:r w:rsidRPr="00F955A2">
              <w:rPr>
                <w:rFonts w:asciiTheme="minorHAnsi" w:hAnsiTheme="minorHAnsi" w:cstheme="minorHAnsi"/>
                <w:strike/>
              </w:rPr>
              <w:t>.</w:t>
            </w:r>
          </w:p>
        </w:tc>
      </w:tr>
      <w:tr w:rsidR="000C4C20" w14:paraId="5DFBFB0D" w14:textId="77777777" w:rsidTr="00B33A1A">
        <w:tc>
          <w:tcPr>
            <w:tcW w:w="1134" w:type="dxa"/>
            <w:tcBorders>
              <w:left w:val="nil"/>
            </w:tcBorders>
          </w:tcPr>
          <w:p w14:paraId="75C7AC0D" w14:textId="77777777" w:rsidR="000C4C20" w:rsidRPr="00F955A2" w:rsidRDefault="000C4C20" w:rsidP="00A20EDE">
            <w:pPr>
              <w:rPr>
                <w:rFonts w:asciiTheme="minorHAnsi" w:hAnsiTheme="minorHAnsi" w:cstheme="minorHAnsi"/>
                <w:strike/>
              </w:rPr>
            </w:pPr>
            <w:r w:rsidRPr="00F955A2">
              <w:rPr>
                <w:rFonts w:asciiTheme="minorHAnsi" w:hAnsiTheme="minorHAnsi" w:cstheme="minorHAnsi"/>
                <w:strike/>
              </w:rPr>
              <w:t>IBP-3.3.3</w:t>
            </w:r>
          </w:p>
        </w:tc>
        <w:tc>
          <w:tcPr>
            <w:tcW w:w="8499" w:type="dxa"/>
            <w:tcBorders>
              <w:right w:val="single" w:sz="4" w:space="0" w:color="auto"/>
            </w:tcBorders>
          </w:tcPr>
          <w:p w14:paraId="08206629" w14:textId="6B772605" w:rsidR="000C4C20" w:rsidRPr="00F955A2" w:rsidRDefault="00CD3D84" w:rsidP="00A3606F">
            <w:pPr>
              <w:rPr>
                <w:rFonts w:asciiTheme="minorHAnsi" w:hAnsiTheme="minorHAnsi" w:cstheme="minorHAnsi"/>
                <w:strike/>
              </w:rPr>
            </w:pPr>
            <w:r w:rsidRPr="00F955A2">
              <w:rPr>
                <w:rFonts w:asciiTheme="minorHAnsi" w:hAnsiTheme="minorHAnsi" w:cstheme="minorHAnsi"/>
                <w:strike/>
              </w:rPr>
              <w:t xml:space="preserve">De gevraagde dienstverlening moet, </w:t>
            </w:r>
            <w:r w:rsidR="00D8598A" w:rsidRPr="00F955A2">
              <w:rPr>
                <w:rFonts w:asciiTheme="minorHAnsi" w:hAnsiTheme="minorHAnsi" w:cstheme="minorHAnsi"/>
                <w:strike/>
              </w:rPr>
              <w:t>om</w:t>
            </w:r>
            <w:r w:rsidRPr="00F955A2">
              <w:rPr>
                <w:rFonts w:asciiTheme="minorHAnsi" w:hAnsiTheme="minorHAnsi" w:cstheme="minorHAnsi"/>
                <w:strike/>
              </w:rPr>
              <w:t xml:space="preserve"> het toegangsproces voor </w:t>
            </w:r>
            <w:r w:rsidR="0011150F" w:rsidRPr="00F955A2">
              <w:rPr>
                <w:rFonts w:asciiTheme="minorHAnsi" w:hAnsiTheme="minorHAnsi" w:cstheme="minorHAnsi"/>
                <w:strike/>
              </w:rPr>
              <w:t xml:space="preserve">de </w:t>
            </w:r>
            <w:r w:rsidRPr="00F955A2">
              <w:rPr>
                <w:rFonts w:asciiTheme="minorHAnsi" w:hAnsiTheme="minorHAnsi" w:cstheme="minorHAnsi"/>
                <w:strike/>
              </w:rPr>
              <w:t>SVB medewerkers</w:t>
            </w:r>
            <w:r w:rsidR="00D8598A" w:rsidRPr="00F955A2">
              <w:rPr>
                <w:rFonts w:asciiTheme="minorHAnsi" w:hAnsiTheme="minorHAnsi" w:cstheme="minorHAnsi"/>
                <w:strike/>
              </w:rPr>
              <w:t xml:space="preserve"> te faciliteren</w:t>
            </w:r>
            <w:r w:rsidR="00FC4A03" w:rsidRPr="00F955A2">
              <w:rPr>
                <w:rFonts w:asciiTheme="minorHAnsi" w:hAnsiTheme="minorHAnsi" w:cstheme="minorHAnsi"/>
                <w:strike/>
              </w:rPr>
              <w:t xml:space="preserve"> (</w:t>
            </w:r>
            <w:r w:rsidR="0011150F" w:rsidRPr="00F955A2">
              <w:rPr>
                <w:rFonts w:asciiTheme="minorHAnsi" w:hAnsiTheme="minorHAnsi" w:cstheme="minorHAnsi"/>
                <w:strike/>
              </w:rPr>
              <w:t>S</w:t>
            </w:r>
            <w:r w:rsidR="00FC4A03" w:rsidRPr="00F955A2">
              <w:rPr>
                <w:rFonts w:asciiTheme="minorHAnsi" w:hAnsiTheme="minorHAnsi" w:cstheme="minorHAnsi"/>
                <w:strike/>
              </w:rPr>
              <w:t xml:space="preserve">ingle </w:t>
            </w:r>
            <w:proofErr w:type="spellStart"/>
            <w:r w:rsidR="0011150F" w:rsidRPr="00F955A2">
              <w:rPr>
                <w:rFonts w:asciiTheme="minorHAnsi" w:hAnsiTheme="minorHAnsi" w:cstheme="minorHAnsi"/>
                <w:strike/>
              </w:rPr>
              <w:t>S</w:t>
            </w:r>
            <w:r w:rsidR="00FC4A03" w:rsidRPr="00F955A2">
              <w:rPr>
                <w:rFonts w:asciiTheme="minorHAnsi" w:hAnsiTheme="minorHAnsi" w:cstheme="minorHAnsi"/>
                <w:strike/>
              </w:rPr>
              <w:t>ign</w:t>
            </w:r>
            <w:proofErr w:type="spellEnd"/>
            <w:r w:rsidR="00FC4A03" w:rsidRPr="00F955A2">
              <w:rPr>
                <w:rFonts w:asciiTheme="minorHAnsi" w:hAnsiTheme="minorHAnsi" w:cstheme="minorHAnsi"/>
                <w:strike/>
              </w:rPr>
              <w:t xml:space="preserve"> </w:t>
            </w:r>
            <w:r w:rsidR="0011150F" w:rsidRPr="00F955A2">
              <w:rPr>
                <w:rFonts w:asciiTheme="minorHAnsi" w:hAnsiTheme="minorHAnsi" w:cstheme="minorHAnsi"/>
                <w:strike/>
              </w:rPr>
              <w:t>O</w:t>
            </w:r>
            <w:r w:rsidR="00FC4A03" w:rsidRPr="00F955A2">
              <w:rPr>
                <w:rFonts w:asciiTheme="minorHAnsi" w:hAnsiTheme="minorHAnsi" w:cstheme="minorHAnsi"/>
                <w:strike/>
              </w:rPr>
              <w:t>n)</w:t>
            </w:r>
            <w:r w:rsidRPr="00F955A2">
              <w:rPr>
                <w:rFonts w:asciiTheme="minorHAnsi" w:hAnsiTheme="minorHAnsi" w:cstheme="minorHAnsi"/>
                <w:strike/>
              </w:rPr>
              <w:t xml:space="preserve">, koppelen aan de </w:t>
            </w:r>
            <w:proofErr w:type="spellStart"/>
            <w:r w:rsidRPr="00F955A2">
              <w:rPr>
                <w:rFonts w:asciiTheme="minorHAnsi" w:hAnsiTheme="minorHAnsi" w:cstheme="minorHAnsi"/>
                <w:strike/>
              </w:rPr>
              <w:t>IDaaS</w:t>
            </w:r>
            <w:proofErr w:type="spellEnd"/>
            <w:r w:rsidRPr="00F955A2">
              <w:rPr>
                <w:rFonts w:asciiTheme="minorHAnsi" w:hAnsiTheme="minorHAnsi" w:cstheme="minorHAnsi"/>
                <w:strike/>
              </w:rPr>
              <w:t xml:space="preserve"> (</w:t>
            </w:r>
            <w:r w:rsidR="00E7319D" w:rsidRPr="00F955A2">
              <w:rPr>
                <w:rFonts w:asciiTheme="minorHAnsi" w:hAnsiTheme="minorHAnsi" w:cstheme="minorHAnsi"/>
                <w:strike/>
              </w:rPr>
              <w:t>Identity as a Service</w:t>
            </w:r>
            <w:r w:rsidRPr="00F955A2">
              <w:rPr>
                <w:rFonts w:asciiTheme="minorHAnsi" w:hAnsiTheme="minorHAnsi" w:cstheme="minorHAnsi"/>
                <w:strike/>
              </w:rPr>
              <w:t xml:space="preserve">) dienst van </w:t>
            </w:r>
            <w:r w:rsidR="00D13C9D" w:rsidRPr="00F955A2">
              <w:rPr>
                <w:rFonts w:asciiTheme="minorHAnsi" w:hAnsiTheme="minorHAnsi" w:cstheme="minorHAnsi"/>
                <w:strike/>
              </w:rPr>
              <w:t xml:space="preserve">de </w:t>
            </w:r>
            <w:r w:rsidRPr="00F955A2">
              <w:rPr>
                <w:rFonts w:asciiTheme="minorHAnsi" w:hAnsiTheme="minorHAnsi" w:cstheme="minorHAnsi"/>
                <w:strike/>
              </w:rPr>
              <w:t>SVB</w:t>
            </w:r>
            <w:r w:rsidR="00CD3748" w:rsidRPr="00F955A2">
              <w:rPr>
                <w:rFonts w:asciiTheme="minorHAnsi" w:hAnsiTheme="minorHAnsi" w:cstheme="minorHAnsi"/>
                <w:strike/>
              </w:rPr>
              <w:t xml:space="preserve"> waarbij </w:t>
            </w:r>
            <w:r w:rsidR="00C14E5A" w:rsidRPr="00F955A2">
              <w:rPr>
                <w:rFonts w:asciiTheme="minorHAnsi" w:hAnsiTheme="minorHAnsi" w:cstheme="minorHAnsi"/>
                <w:strike/>
              </w:rPr>
              <w:t>de koppeling op basis van open standaarden moet worden vormgegeven</w:t>
            </w:r>
            <w:r w:rsidRPr="00F955A2">
              <w:rPr>
                <w:rFonts w:asciiTheme="minorHAnsi" w:hAnsiTheme="minorHAnsi" w:cstheme="minorHAnsi"/>
                <w:strike/>
              </w:rPr>
              <w:t>.</w:t>
            </w:r>
          </w:p>
        </w:tc>
      </w:tr>
      <w:tr w:rsidR="00E63181" w14:paraId="4C81AC88" w14:textId="77777777" w:rsidTr="00B33A1A">
        <w:tc>
          <w:tcPr>
            <w:tcW w:w="1134" w:type="dxa"/>
            <w:tcBorders>
              <w:left w:val="nil"/>
            </w:tcBorders>
          </w:tcPr>
          <w:p w14:paraId="131291FA" w14:textId="06FCF943" w:rsidR="00E63181" w:rsidRPr="00F955A2" w:rsidRDefault="00E63181" w:rsidP="00A20EDE">
            <w:pPr>
              <w:rPr>
                <w:rFonts w:asciiTheme="minorHAnsi" w:hAnsiTheme="minorHAnsi" w:cstheme="minorHAnsi"/>
                <w:strike/>
              </w:rPr>
            </w:pPr>
            <w:r w:rsidRPr="00F955A2">
              <w:rPr>
                <w:rFonts w:asciiTheme="minorHAnsi" w:hAnsiTheme="minorHAnsi" w:cstheme="minorHAnsi"/>
                <w:strike/>
              </w:rPr>
              <w:t>IBP-3.3.4</w:t>
            </w:r>
          </w:p>
        </w:tc>
        <w:tc>
          <w:tcPr>
            <w:tcW w:w="8499" w:type="dxa"/>
            <w:tcBorders>
              <w:right w:val="single" w:sz="4" w:space="0" w:color="auto"/>
            </w:tcBorders>
          </w:tcPr>
          <w:p w14:paraId="4A76D978" w14:textId="20883DEF" w:rsidR="00E63181" w:rsidRPr="00F955A2" w:rsidRDefault="00A3606F" w:rsidP="00E63181">
            <w:pPr>
              <w:rPr>
                <w:rFonts w:asciiTheme="minorHAnsi" w:hAnsiTheme="minorHAnsi" w:cstheme="minorHAnsi"/>
                <w:strike/>
              </w:rPr>
            </w:pPr>
            <w:r w:rsidRPr="00F955A2">
              <w:rPr>
                <w:rFonts w:asciiTheme="minorHAnsi" w:hAnsiTheme="minorHAnsi" w:cstheme="minorHAnsi"/>
                <w:strike/>
              </w:rPr>
              <w:t xml:space="preserve">Voor applicaties die vereisen dat een set van identiteitsinformatie van gebruikers in het systeem aanwezig is, moet gebruik worden gemaakt van automatische </w:t>
            </w:r>
            <w:proofErr w:type="spellStart"/>
            <w:r w:rsidRPr="00F955A2">
              <w:rPr>
                <w:rFonts w:asciiTheme="minorHAnsi" w:hAnsiTheme="minorHAnsi" w:cstheme="minorHAnsi"/>
                <w:strike/>
              </w:rPr>
              <w:t>provisioning</w:t>
            </w:r>
            <w:proofErr w:type="spellEnd"/>
            <w:r w:rsidRPr="00F955A2">
              <w:rPr>
                <w:rFonts w:asciiTheme="minorHAnsi" w:hAnsiTheme="minorHAnsi" w:cstheme="minorHAnsi"/>
                <w:strike/>
              </w:rPr>
              <w:t xml:space="preserve">. De SVB is hierbij verantwoordelijk voor het vaststellen van de filtering van de accountattributen die </w:t>
            </w:r>
            <w:proofErr w:type="spellStart"/>
            <w:r w:rsidRPr="00F955A2">
              <w:rPr>
                <w:rFonts w:asciiTheme="minorHAnsi" w:hAnsiTheme="minorHAnsi" w:cstheme="minorHAnsi"/>
                <w:strike/>
              </w:rPr>
              <w:t>geprovisioned</w:t>
            </w:r>
            <w:proofErr w:type="spellEnd"/>
            <w:r w:rsidRPr="00F955A2">
              <w:rPr>
                <w:rFonts w:asciiTheme="minorHAnsi" w:hAnsiTheme="minorHAnsi" w:cstheme="minorHAnsi"/>
                <w:strike/>
              </w:rPr>
              <w:t xml:space="preserve"> worden.</w:t>
            </w:r>
          </w:p>
        </w:tc>
      </w:tr>
      <w:tr w:rsidR="00C666D0" w14:paraId="5AA66B6B" w14:textId="77777777" w:rsidTr="00B33A1A">
        <w:tc>
          <w:tcPr>
            <w:tcW w:w="1134" w:type="dxa"/>
            <w:tcBorders>
              <w:left w:val="nil"/>
            </w:tcBorders>
          </w:tcPr>
          <w:p w14:paraId="26DAF87E" w14:textId="3D353A47" w:rsidR="00C666D0" w:rsidRPr="00F955A2" w:rsidRDefault="00A37AD3" w:rsidP="00A20EDE">
            <w:pPr>
              <w:rPr>
                <w:rFonts w:asciiTheme="minorHAnsi" w:hAnsiTheme="minorHAnsi" w:cstheme="minorHAnsi"/>
                <w:strike/>
              </w:rPr>
            </w:pPr>
            <w:r w:rsidRPr="00F955A2">
              <w:rPr>
                <w:rFonts w:asciiTheme="minorHAnsi" w:hAnsiTheme="minorHAnsi" w:cstheme="minorHAnsi"/>
                <w:strike/>
              </w:rPr>
              <w:t>IBP-3.3.</w:t>
            </w:r>
            <w:r w:rsidR="00E63181" w:rsidRPr="00F955A2">
              <w:rPr>
                <w:rFonts w:asciiTheme="minorHAnsi" w:hAnsiTheme="minorHAnsi" w:cstheme="minorHAnsi"/>
                <w:strike/>
              </w:rPr>
              <w:t>5</w:t>
            </w:r>
          </w:p>
        </w:tc>
        <w:tc>
          <w:tcPr>
            <w:tcW w:w="8499" w:type="dxa"/>
            <w:tcBorders>
              <w:right w:val="single" w:sz="4" w:space="0" w:color="auto"/>
            </w:tcBorders>
          </w:tcPr>
          <w:p w14:paraId="397BBA4A" w14:textId="0B50AD93" w:rsidR="00C666D0" w:rsidRPr="00F955A2" w:rsidRDefault="00CA7E56" w:rsidP="00BD0B6D">
            <w:pPr>
              <w:rPr>
                <w:rFonts w:asciiTheme="minorHAnsi" w:hAnsiTheme="minorHAnsi" w:cstheme="minorHAnsi"/>
                <w:strike/>
              </w:rPr>
            </w:pPr>
            <w:r w:rsidRPr="00F955A2">
              <w:rPr>
                <w:rFonts w:asciiTheme="minorHAnsi" w:hAnsiTheme="minorHAnsi" w:cstheme="minorHAnsi"/>
                <w:strike/>
              </w:rPr>
              <w:t>Opdrachtnemer is verantwoordelijk voor het periodiek</w:t>
            </w:r>
            <w:r w:rsidR="006204BA" w:rsidRPr="00F955A2">
              <w:rPr>
                <w:rFonts w:asciiTheme="minorHAnsi" w:hAnsiTheme="minorHAnsi" w:cstheme="minorHAnsi"/>
                <w:strike/>
              </w:rPr>
              <w:t xml:space="preserve"> (minimaal eens per kwartaal)</w:t>
            </w:r>
            <w:r w:rsidRPr="00F955A2">
              <w:rPr>
                <w:rFonts w:asciiTheme="minorHAnsi" w:hAnsiTheme="minorHAnsi" w:cstheme="minorHAnsi"/>
                <w:strike/>
              </w:rPr>
              <w:t xml:space="preserve"> controleren van de toegangsrechten van de eigen medewerkers die werkzaamheden uitvoeren ten behoeve van de gevraagde dienstverlening</w:t>
            </w:r>
            <w:r w:rsidR="00EF5844" w:rsidRPr="00F955A2">
              <w:rPr>
                <w:rFonts w:asciiTheme="minorHAnsi" w:hAnsiTheme="minorHAnsi" w:cstheme="minorHAnsi"/>
                <w:strike/>
              </w:rPr>
              <w:t xml:space="preserve"> en legt hierover verantwoording af als onderdeel van de </w:t>
            </w:r>
            <w:r w:rsidR="00BD0B6D" w:rsidRPr="00F955A2">
              <w:rPr>
                <w:rFonts w:asciiTheme="minorHAnsi" w:hAnsiTheme="minorHAnsi" w:cstheme="minorHAnsi"/>
                <w:strike/>
              </w:rPr>
              <w:t>periodieke</w:t>
            </w:r>
            <w:r w:rsidR="00EF5844" w:rsidRPr="00F955A2">
              <w:rPr>
                <w:rFonts w:asciiTheme="minorHAnsi" w:hAnsiTheme="minorHAnsi" w:cstheme="minorHAnsi"/>
                <w:strike/>
              </w:rPr>
              <w:t xml:space="preserve"> rapportage</w:t>
            </w:r>
            <w:r w:rsidRPr="00F955A2">
              <w:rPr>
                <w:rFonts w:asciiTheme="minorHAnsi" w:hAnsiTheme="minorHAnsi" w:cstheme="minorHAnsi"/>
                <w:strike/>
              </w:rPr>
              <w:t>.</w:t>
            </w:r>
          </w:p>
        </w:tc>
      </w:tr>
    </w:tbl>
    <w:p w14:paraId="3D73CD1A" w14:textId="77777777" w:rsidR="000C4C20" w:rsidRPr="000C4C20" w:rsidRDefault="000C4C20" w:rsidP="000C4C20"/>
    <w:p w14:paraId="1E902122" w14:textId="77777777" w:rsidR="008764B2" w:rsidRDefault="008764B2" w:rsidP="00742B85">
      <w:pPr>
        <w:pStyle w:val="Kop2"/>
      </w:pPr>
      <w:bookmarkStart w:id="13" w:name="_Toc49183071"/>
      <w:proofErr w:type="spellStart"/>
      <w:r>
        <w:t>Vulnerability</w:t>
      </w:r>
      <w:proofErr w:type="spellEnd"/>
      <w:r>
        <w:t xml:space="preserve"> management</w:t>
      </w:r>
      <w:bookmarkEnd w:id="13"/>
    </w:p>
    <w:p w14:paraId="1A53E228" w14:textId="77777777" w:rsidR="000C4C20" w:rsidRDefault="000C4C20" w:rsidP="000C4C20">
      <w:pPr>
        <w:rPr>
          <w:rFonts w:asciiTheme="minorHAnsi" w:hAnsiTheme="minorHAnsi" w:cstheme="minorHAnsi"/>
        </w:rPr>
      </w:pPr>
      <w:r>
        <w:rPr>
          <w:rFonts w:asciiTheme="minorHAnsi" w:hAnsiTheme="minorHAnsi" w:cstheme="minorHAnsi"/>
        </w:rPr>
        <w:t>Het</w:t>
      </w:r>
      <w:r w:rsidRPr="008D66BA">
        <w:rPr>
          <w:rFonts w:asciiTheme="minorHAnsi" w:hAnsiTheme="minorHAnsi" w:cstheme="minorHAnsi"/>
        </w:rPr>
        <w:t xml:space="preserve"> tijdig informatie</w:t>
      </w:r>
      <w:r>
        <w:rPr>
          <w:rFonts w:asciiTheme="minorHAnsi" w:hAnsiTheme="minorHAnsi" w:cstheme="minorHAnsi"/>
        </w:rPr>
        <w:t xml:space="preserve"> verkrijgen</w:t>
      </w:r>
      <w:r w:rsidRPr="008D66BA">
        <w:rPr>
          <w:rFonts w:asciiTheme="minorHAnsi" w:hAnsiTheme="minorHAnsi" w:cstheme="minorHAnsi"/>
        </w:rPr>
        <w:t xml:space="preserve"> over technische kwetsbaarheden van de gebruikte </w:t>
      </w:r>
      <w:r w:rsidRPr="008D66BA">
        <w:rPr>
          <w:rFonts w:asciiTheme="minorHAnsi" w:hAnsiTheme="minorHAnsi" w:cstheme="minorHAnsi"/>
          <w:szCs w:val="22"/>
        </w:rPr>
        <w:t>informatiesystemen</w:t>
      </w:r>
      <w:r>
        <w:rPr>
          <w:rFonts w:asciiTheme="minorHAnsi" w:hAnsiTheme="minorHAnsi" w:cstheme="minorHAnsi"/>
          <w:szCs w:val="22"/>
        </w:rPr>
        <w:t xml:space="preserve"> is van vitaal belang bij de beveiliging van de gevraagde dienstverlening</w:t>
      </w:r>
      <w:r w:rsidRPr="008D66BA">
        <w:rPr>
          <w:rFonts w:asciiTheme="minorHAnsi" w:hAnsiTheme="minorHAnsi" w:cstheme="minorHAnsi"/>
          <w:szCs w:val="22"/>
        </w:rPr>
        <w:t xml:space="preserve">. De mate waarin de organisatie blootstaat aan dergelijke kwetsbaarheden </w:t>
      </w:r>
      <w:r w:rsidR="006F5B50">
        <w:rPr>
          <w:rFonts w:asciiTheme="minorHAnsi" w:hAnsiTheme="minorHAnsi" w:cstheme="minorHAnsi"/>
          <w:szCs w:val="22"/>
        </w:rPr>
        <w:t>behoort</w:t>
      </w:r>
      <w:r w:rsidRPr="008D66BA">
        <w:rPr>
          <w:rFonts w:asciiTheme="minorHAnsi" w:hAnsiTheme="minorHAnsi" w:cstheme="minorHAnsi"/>
          <w:szCs w:val="22"/>
        </w:rPr>
        <w:t xml:space="preserve"> te worden geëvalueerd en er behoren geschikte maatregelen te worden genomen voor </w:t>
      </w:r>
      <w:r w:rsidR="006F5B50">
        <w:rPr>
          <w:rFonts w:asciiTheme="minorHAnsi" w:hAnsiTheme="minorHAnsi" w:cstheme="minorHAnsi"/>
          <w:szCs w:val="22"/>
        </w:rPr>
        <w:t>de mitigatie</w:t>
      </w:r>
      <w:r w:rsidRPr="008D66BA">
        <w:rPr>
          <w:rFonts w:asciiTheme="minorHAnsi" w:hAnsiTheme="minorHAnsi" w:cstheme="minorHAnsi"/>
          <w:szCs w:val="22"/>
        </w:rPr>
        <w:t xml:space="preserve"> van </w:t>
      </w:r>
      <w:r w:rsidR="006F5B50">
        <w:rPr>
          <w:rFonts w:asciiTheme="minorHAnsi" w:hAnsiTheme="minorHAnsi" w:cstheme="minorHAnsi"/>
          <w:szCs w:val="22"/>
        </w:rPr>
        <w:t xml:space="preserve">de </w:t>
      </w:r>
      <w:r w:rsidRPr="008D66BA">
        <w:rPr>
          <w:rFonts w:asciiTheme="minorHAnsi" w:hAnsiTheme="minorHAnsi" w:cstheme="minorHAnsi"/>
          <w:szCs w:val="22"/>
        </w:rPr>
        <w:t>daarmee samenhangende risico’s</w:t>
      </w:r>
      <w:r>
        <w:rPr>
          <w:rFonts w:asciiTheme="minorHAnsi" w:hAnsiTheme="minorHAnsi" w:cstheme="minorHAnsi"/>
          <w:szCs w:val="22"/>
        </w:rPr>
        <w:t xml:space="preserve">. </w:t>
      </w:r>
      <w:r>
        <w:rPr>
          <w:rFonts w:asciiTheme="minorHAnsi" w:hAnsiTheme="minorHAnsi" w:cstheme="minorHAnsi"/>
        </w:rPr>
        <w:t>De gevraagde dienstverlening moet aan de volgende eisen voldoen.</w:t>
      </w:r>
    </w:p>
    <w:p w14:paraId="1F17D2FA" w14:textId="77777777" w:rsidR="006F5B50" w:rsidRDefault="006F5B50" w:rsidP="000C4C20">
      <w:pPr>
        <w:rPr>
          <w:rFonts w:asciiTheme="minorHAnsi" w:hAnsiTheme="minorHAnsi" w:cstheme="minorHAnsi"/>
          <w:szCs w:val="22"/>
        </w:rPr>
      </w:pPr>
    </w:p>
    <w:tbl>
      <w:tblPr>
        <w:tblStyle w:val="Tabelraster"/>
        <w:tblW w:w="9633" w:type="dxa"/>
        <w:tblLook w:val="04A0" w:firstRow="1" w:lastRow="0" w:firstColumn="1" w:lastColumn="0" w:noHBand="0" w:noVBand="1"/>
      </w:tblPr>
      <w:tblGrid>
        <w:gridCol w:w="1134"/>
        <w:gridCol w:w="8499"/>
      </w:tblGrid>
      <w:tr w:rsidR="006F5B50" w14:paraId="7964EAA5" w14:textId="77777777" w:rsidTr="00B33A1A">
        <w:tc>
          <w:tcPr>
            <w:tcW w:w="1134" w:type="dxa"/>
            <w:tcBorders>
              <w:top w:val="nil"/>
              <w:left w:val="nil"/>
              <w:bottom w:val="single" w:sz="12" w:space="0" w:color="auto"/>
            </w:tcBorders>
          </w:tcPr>
          <w:p w14:paraId="70058E5E" w14:textId="77777777" w:rsidR="006F5B50" w:rsidRPr="00947BE9" w:rsidRDefault="006F5B50"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2033AC47" w14:textId="77777777" w:rsidR="006F5B50" w:rsidRPr="00947BE9" w:rsidRDefault="006F5B50" w:rsidP="00A20EDE">
            <w:pPr>
              <w:rPr>
                <w:rFonts w:asciiTheme="minorHAnsi" w:hAnsiTheme="minorHAnsi" w:cstheme="minorHAnsi"/>
                <w:i/>
              </w:rPr>
            </w:pPr>
            <w:r w:rsidRPr="00947BE9">
              <w:rPr>
                <w:rFonts w:asciiTheme="minorHAnsi" w:hAnsiTheme="minorHAnsi" w:cstheme="minorHAnsi"/>
                <w:i/>
              </w:rPr>
              <w:t>Omschrijving</w:t>
            </w:r>
          </w:p>
        </w:tc>
      </w:tr>
      <w:tr w:rsidR="006F5B50" w14:paraId="5D19C2F3" w14:textId="77777777" w:rsidTr="00B33A1A">
        <w:tc>
          <w:tcPr>
            <w:tcW w:w="1134" w:type="dxa"/>
            <w:tcBorders>
              <w:top w:val="single" w:sz="12" w:space="0" w:color="auto"/>
              <w:left w:val="nil"/>
            </w:tcBorders>
          </w:tcPr>
          <w:p w14:paraId="2F8AA764" w14:textId="77777777" w:rsidR="006F5B50" w:rsidRPr="00F955A2" w:rsidRDefault="00F9463D" w:rsidP="00A20EDE">
            <w:pPr>
              <w:rPr>
                <w:rFonts w:asciiTheme="minorHAnsi" w:hAnsiTheme="minorHAnsi" w:cstheme="minorHAnsi"/>
                <w:strike/>
              </w:rPr>
            </w:pPr>
            <w:r w:rsidRPr="00F955A2">
              <w:rPr>
                <w:rFonts w:asciiTheme="minorHAnsi" w:hAnsiTheme="minorHAnsi" w:cstheme="minorHAnsi"/>
                <w:strike/>
              </w:rPr>
              <w:t>IBP-3.4</w:t>
            </w:r>
            <w:r w:rsidR="006F5B50" w:rsidRPr="00F955A2">
              <w:rPr>
                <w:rFonts w:asciiTheme="minorHAnsi" w:hAnsiTheme="minorHAnsi" w:cstheme="minorHAnsi"/>
                <w:strike/>
              </w:rPr>
              <w:t>.1</w:t>
            </w:r>
          </w:p>
        </w:tc>
        <w:tc>
          <w:tcPr>
            <w:tcW w:w="8499" w:type="dxa"/>
            <w:tcBorders>
              <w:top w:val="single" w:sz="12" w:space="0" w:color="auto"/>
              <w:right w:val="single" w:sz="4" w:space="0" w:color="auto"/>
            </w:tcBorders>
          </w:tcPr>
          <w:p w14:paraId="75446D15" w14:textId="0C5BE6A0" w:rsidR="006F5B50" w:rsidRPr="00F955A2" w:rsidRDefault="000E5220" w:rsidP="00A20EDE">
            <w:pPr>
              <w:rPr>
                <w:rFonts w:asciiTheme="minorHAnsi" w:hAnsiTheme="minorHAnsi" w:cstheme="minorHAnsi"/>
                <w:strike/>
              </w:rPr>
            </w:pPr>
            <w:r w:rsidRPr="00F955A2">
              <w:rPr>
                <w:rFonts w:asciiTheme="minorHAnsi" w:hAnsiTheme="minorHAnsi" w:cstheme="minorHAnsi"/>
                <w:strike/>
              </w:rPr>
              <w:t>Het beheer van kwetsbaarheden (</w:t>
            </w:r>
            <w:proofErr w:type="spellStart"/>
            <w:r w:rsidRPr="00F955A2">
              <w:rPr>
                <w:rFonts w:asciiTheme="minorHAnsi" w:hAnsiTheme="minorHAnsi" w:cstheme="minorHAnsi"/>
                <w:strike/>
              </w:rPr>
              <w:t>vulnerability</w:t>
            </w:r>
            <w:proofErr w:type="spellEnd"/>
            <w:r w:rsidRPr="00F955A2">
              <w:rPr>
                <w:rFonts w:asciiTheme="minorHAnsi" w:hAnsiTheme="minorHAnsi" w:cstheme="minorHAnsi"/>
                <w:strike/>
              </w:rPr>
              <w:t xml:space="preserve"> management) moet procesmatig </w:t>
            </w:r>
            <w:r w:rsidR="00E1238E" w:rsidRPr="00F955A2">
              <w:rPr>
                <w:rFonts w:asciiTheme="minorHAnsi" w:hAnsiTheme="minorHAnsi" w:cstheme="minorHAnsi"/>
                <w:strike/>
              </w:rPr>
              <w:t>en regulier (minimaal eens per kwartaal) worden uitgevoerd op alle ICT componenten behorend bij de gevraagde di</w:t>
            </w:r>
            <w:r w:rsidR="00F955A2">
              <w:rPr>
                <w:rFonts w:asciiTheme="minorHAnsi" w:hAnsiTheme="minorHAnsi" w:cstheme="minorHAnsi"/>
                <w:strike/>
              </w:rPr>
              <w:t xml:space="preserve"> </w:t>
            </w:r>
            <w:proofErr w:type="spellStart"/>
            <w:r w:rsidR="00E1238E" w:rsidRPr="00F955A2">
              <w:rPr>
                <w:rFonts w:asciiTheme="minorHAnsi" w:hAnsiTheme="minorHAnsi" w:cstheme="minorHAnsi"/>
                <w:strike/>
              </w:rPr>
              <w:t>enstverlening</w:t>
            </w:r>
            <w:proofErr w:type="spellEnd"/>
            <w:r w:rsidR="00E1238E" w:rsidRPr="00F955A2">
              <w:rPr>
                <w:rFonts w:asciiTheme="minorHAnsi" w:hAnsiTheme="minorHAnsi" w:cstheme="minorHAnsi"/>
                <w:strike/>
              </w:rPr>
              <w:t>.</w:t>
            </w:r>
          </w:p>
        </w:tc>
      </w:tr>
      <w:tr w:rsidR="006F5B50" w14:paraId="1C456CB2" w14:textId="77777777" w:rsidTr="00B33A1A">
        <w:tc>
          <w:tcPr>
            <w:tcW w:w="1134" w:type="dxa"/>
            <w:tcBorders>
              <w:left w:val="nil"/>
            </w:tcBorders>
          </w:tcPr>
          <w:p w14:paraId="4058DC17" w14:textId="77777777" w:rsidR="006F5B50" w:rsidRPr="00F955A2" w:rsidRDefault="00F9463D" w:rsidP="00A20EDE">
            <w:pPr>
              <w:rPr>
                <w:rFonts w:asciiTheme="minorHAnsi" w:hAnsiTheme="minorHAnsi" w:cstheme="minorHAnsi"/>
                <w:strike/>
              </w:rPr>
            </w:pPr>
            <w:r w:rsidRPr="00F955A2">
              <w:rPr>
                <w:rFonts w:asciiTheme="minorHAnsi" w:hAnsiTheme="minorHAnsi" w:cstheme="minorHAnsi"/>
                <w:strike/>
              </w:rPr>
              <w:t>IBP-3.4</w:t>
            </w:r>
            <w:r w:rsidR="006F5B50" w:rsidRPr="00F955A2">
              <w:rPr>
                <w:rFonts w:asciiTheme="minorHAnsi" w:hAnsiTheme="minorHAnsi" w:cstheme="minorHAnsi"/>
                <w:strike/>
              </w:rPr>
              <w:t>.2</w:t>
            </w:r>
          </w:p>
        </w:tc>
        <w:tc>
          <w:tcPr>
            <w:tcW w:w="8499" w:type="dxa"/>
            <w:tcBorders>
              <w:right w:val="single" w:sz="4" w:space="0" w:color="auto"/>
            </w:tcBorders>
          </w:tcPr>
          <w:p w14:paraId="2C0022D7" w14:textId="6EBA7597" w:rsidR="006F5B50" w:rsidRPr="00F955A2" w:rsidRDefault="00FC7BCA" w:rsidP="00F40756">
            <w:pPr>
              <w:rPr>
                <w:rFonts w:asciiTheme="minorHAnsi" w:hAnsiTheme="minorHAnsi" w:cstheme="minorHAnsi"/>
                <w:strike/>
              </w:rPr>
            </w:pPr>
            <w:r w:rsidRPr="00F955A2">
              <w:rPr>
                <w:rFonts w:asciiTheme="minorHAnsi" w:hAnsiTheme="minorHAnsi" w:cstheme="minorHAnsi"/>
                <w:strike/>
              </w:rPr>
              <w:t xml:space="preserve">Voor in gebruik name van een nieuwe dienst / ICT component </w:t>
            </w:r>
            <w:r w:rsidR="00F40756" w:rsidRPr="00F955A2">
              <w:rPr>
                <w:rFonts w:asciiTheme="minorHAnsi" w:hAnsiTheme="minorHAnsi" w:cstheme="minorHAnsi"/>
                <w:strike/>
              </w:rPr>
              <w:t>en</w:t>
            </w:r>
            <w:r w:rsidRPr="00F955A2">
              <w:rPr>
                <w:rFonts w:asciiTheme="minorHAnsi" w:hAnsiTheme="minorHAnsi" w:cstheme="minorHAnsi"/>
                <w:strike/>
              </w:rPr>
              <w:t xml:space="preserve"> bij een significante wijziging moet een kwetsbaarhedenscan uitgevoerd worden en moeten de bevindingen opgelost worden.</w:t>
            </w:r>
          </w:p>
        </w:tc>
      </w:tr>
      <w:tr w:rsidR="006F5B50" w14:paraId="114E895C" w14:textId="77777777" w:rsidTr="00B33A1A">
        <w:tc>
          <w:tcPr>
            <w:tcW w:w="1134" w:type="dxa"/>
            <w:tcBorders>
              <w:left w:val="nil"/>
            </w:tcBorders>
          </w:tcPr>
          <w:p w14:paraId="2E67B34B" w14:textId="77777777" w:rsidR="006F5B50" w:rsidRPr="00F955A2" w:rsidRDefault="00F9463D" w:rsidP="00A20EDE">
            <w:pPr>
              <w:rPr>
                <w:rFonts w:asciiTheme="minorHAnsi" w:hAnsiTheme="minorHAnsi" w:cstheme="minorHAnsi"/>
                <w:strike/>
              </w:rPr>
            </w:pPr>
            <w:r w:rsidRPr="00F955A2">
              <w:rPr>
                <w:rFonts w:asciiTheme="minorHAnsi" w:hAnsiTheme="minorHAnsi" w:cstheme="minorHAnsi"/>
                <w:strike/>
              </w:rPr>
              <w:t>IBP-3.4</w:t>
            </w:r>
            <w:r w:rsidR="006F5B50" w:rsidRPr="00F955A2">
              <w:rPr>
                <w:rFonts w:asciiTheme="minorHAnsi" w:hAnsiTheme="minorHAnsi" w:cstheme="minorHAnsi"/>
                <w:strike/>
              </w:rPr>
              <w:t>.3</w:t>
            </w:r>
          </w:p>
        </w:tc>
        <w:tc>
          <w:tcPr>
            <w:tcW w:w="8499" w:type="dxa"/>
            <w:tcBorders>
              <w:right w:val="single" w:sz="4" w:space="0" w:color="auto"/>
            </w:tcBorders>
          </w:tcPr>
          <w:p w14:paraId="5B561AC9" w14:textId="2C7AF6EA" w:rsidR="006F5B50" w:rsidRPr="00F955A2" w:rsidRDefault="00FC7BCA" w:rsidP="00A20EDE">
            <w:pPr>
              <w:rPr>
                <w:rFonts w:asciiTheme="minorHAnsi" w:hAnsiTheme="minorHAnsi" w:cstheme="minorHAnsi"/>
                <w:strike/>
              </w:rPr>
            </w:pPr>
            <w:r w:rsidRPr="00F955A2">
              <w:rPr>
                <w:rFonts w:asciiTheme="minorHAnsi" w:hAnsiTheme="minorHAnsi" w:cstheme="minorHAnsi"/>
                <w:strike/>
              </w:rPr>
              <w:t>Opdrachtnemer rapporteert periodiek</w:t>
            </w:r>
            <w:r w:rsidR="006204BA" w:rsidRPr="00F955A2">
              <w:rPr>
                <w:rFonts w:asciiTheme="minorHAnsi" w:hAnsiTheme="minorHAnsi" w:cstheme="minorHAnsi"/>
                <w:strike/>
              </w:rPr>
              <w:t xml:space="preserve"> (minimaal eens per kwartaal)</w:t>
            </w:r>
            <w:r w:rsidRPr="00F955A2">
              <w:rPr>
                <w:rFonts w:asciiTheme="minorHAnsi" w:hAnsiTheme="minorHAnsi" w:cstheme="minorHAnsi"/>
                <w:strike/>
              </w:rPr>
              <w:t xml:space="preserve"> over de resultaten van de kwetsbaarhedenscans en de daarbij behorende (voorgestelde) mitigerende maatregelen</w:t>
            </w:r>
            <w:r w:rsidR="00185F5D" w:rsidRPr="00F955A2">
              <w:rPr>
                <w:rFonts w:asciiTheme="minorHAnsi" w:hAnsiTheme="minorHAnsi" w:cstheme="minorHAnsi"/>
                <w:strike/>
              </w:rPr>
              <w:t>.</w:t>
            </w:r>
          </w:p>
        </w:tc>
      </w:tr>
    </w:tbl>
    <w:p w14:paraId="0CF836F6" w14:textId="77777777" w:rsidR="008764B2" w:rsidRDefault="008764B2">
      <w:pPr>
        <w:rPr>
          <w:rFonts w:asciiTheme="minorHAnsi" w:hAnsiTheme="minorHAnsi" w:cstheme="minorHAnsi"/>
        </w:rPr>
      </w:pPr>
    </w:p>
    <w:p w14:paraId="2961391C" w14:textId="77777777" w:rsidR="008764B2" w:rsidRDefault="008764B2" w:rsidP="00742B85">
      <w:pPr>
        <w:pStyle w:val="Kop2"/>
      </w:pPr>
      <w:bookmarkStart w:id="14" w:name="_Toc49183072"/>
      <w:r>
        <w:t>Patch management</w:t>
      </w:r>
      <w:bookmarkEnd w:id="14"/>
    </w:p>
    <w:p w14:paraId="11D8B46D" w14:textId="7613CBDA" w:rsidR="008764B2" w:rsidRDefault="006F5B50">
      <w:pPr>
        <w:rPr>
          <w:rFonts w:asciiTheme="minorHAnsi" w:hAnsiTheme="minorHAnsi" w:cstheme="minorHAnsi"/>
        </w:rPr>
      </w:pPr>
      <w:r>
        <w:rPr>
          <w:rFonts w:asciiTheme="minorHAnsi" w:hAnsiTheme="minorHAnsi" w:cstheme="minorHAnsi"/>
        </w:rPr>
        <w:t xml:space="preserve">Patch management is </w:t>
      </w:r>
      <w:r>
        <w:rPr>
          <w:rFonts w:asciiTheme="minorHAnsi" w:hAnsiTheme="minorHAnsi"/>
          <w:szCs w:val="22"/>
        </w:rPr>
        <w:t>het</w:t>
      </w:r>
      <w:r w:rsidRPr="00CD3424">
        <w:rPr>
          <w:rFonts w:asciiTheme="minorHAnsi" w:hAnsiTheme="minorHAnsi"/>
          <w:szCs w:val="22"/>
        </w:rPr>
        <w:t xml:space="preserve"> proces dat ervoor zorgt dat </w:t>
      </w:r>
      <w:r>
        <w:rPr>
          <w:rFonts w:asciiTheme="minorHAnsi" w:hAnsiTheme="minorHAnsi"/>
          <w:szCs w:val="22"/>
        </w:rPr>
        <w:t>alle componenten (</w:t>
      </w:r>
      <w:r w:rsidRPr="00CD3424">
        <w:rPr>
          <w:rFonts w:asciiTheme="minorHAnsi" w:hAnsiTheme="minorHAnsi"/>
          <w:szCs w:val="22"/>
        </w:rPr>
        <w:t>ICT-systemen</w:t>
      </w:r>
      <w:r>
        <w:rPr>
          <w:rFonts w:asciiTheme="minorHAnsi" w:hAnsiTheme="minorHAnsi"/>
          <w:szCs w:val="22"/>
        </w:rPr>
        <w:t xml:space="preserve">) ingezet voor de gevraagde dienstverlening </w:t>
      </w:r>
      <w:r w:rsidRPr="00CD3424">
        <w:rPr>
          <w:rFonts w:asciiTheme="minorHAnsi" w:hAnsiTheme="minorHAnsi"/>
          <w:szCs w:val="22"/>
        </w:rPr>
        <w:t xml:space="preserve"> systematisch voorzien worden van de vereiste patches</w:t>
      </w:r>
      <w:r>
        <w:rPr>
          <w:rFonts w:asciiTheme="minorHAnsi" w:hAnsiTheme="minorHAnsi"/>
          <w:szCs w:val="22"/>
        </w:rPr>
        <w:t xml:space="preserve">. Het zorgt voor het </w:t>
      </w:r>
      <w:r>
        <w:rPr>
          <w:rFonts w:asciiTheme="minorHAnsi" w:hAnsiTheme="minorHAnsi"/>
          <w:szCs w:val="22"/>
        </w:rPr>
        <w:lastRenderedPageBreak/>
        <w:t xml:space="preserve">verwerven, testen en installeren van patches. </w:t>
      </w:r>
      <w:r>
        <w:rPr>
          <w:rFonts w:asciiTheme="minorHAnsi" w:hAnsiTheme="minorHAnsi" w:cstheme="minorHAnsi"/>
        </w:rPr>
        <w:t>De gevraagde dienstverlening moet aan de volgende eisen voldoen.</w:t>
      </w:r>
    </w:p>
    <w:p w14:paraId="418E777D" w14:textId="77777777" w:rsidR="006F5B50" w:rsidRDefault="006F5B50">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6F5B50" w14:paraId="7844C127" w14:textId="77777777" w:rsidTr="00B33A1A">
        <w:tc>
          <w:tcPr>
            <w:tcW w:w="1134" w:type="dxa"/>
            <w:tcBorders>
              <w:top w:val="nil"/>
              <w:left w:val="nil"/>
              <w:bottom w:val="single" w:sz="12" w:space="0" w:color="auto"/>
            </w:tcBorders>
          </w:tcPr>
          <w:p w14:paraId="118AD19A" w14:textId="77777777" w:rsidR="006F5B50" w:rsidRPr="00947BE9" w:rsidRDefault="006F5B50"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1597B699" w14:textId="77777777" w:rsidR="006F5B50" w:rsidRPr="00947BE9" w:rsidRDefault="006F5B50" w:rsidP="00A20EDE">
            <w:pPr>
              <w:rPr>
                <w:rFonts w:asciiTheme="minorHAnsi" w:hAnsiTheme="minorHAnsi" w:cstheme="minorHAnsi"/>
                <w:i/>
              </w:rPr>
            </w:pPr>
            <w:r w:rsidRPr="00947BE9">
              <w:rPr>
                <w:rFonts w:asciiTheme="minorHAnsi" w:hAnsiTheme="minorHAnsi" w:cstheme="minorHAnsi"/>
                <w:i/>
              </w:rPr>
              <w:t>Omschrijving</w:t>
            </w:r>
          </w:p>
        </w:tc>
      </w:tr>
      <w:tr w:rsidR="006F5B50" w14:paraId="6E843450" w14:textId="77777777" w:rsidTr="00B33A1A">
        <w:tc>
          <w:tcPr>
            <w:tcW w:w="1134" w:type="dxa"/>
            <w:tcBorders>
              <w:top w:val="single" w:sz="12" w:space="0" w:color="auto"/>
              <w:left w:val="nil"/>
            </w:tcBorders>
          </w:tcPr>
          <w:p w14:paraId="00B2F081" w14:textId="77777777" w:rsidR="006F5B50" w:rsidRPr="00F955A2" w:rsidRDefault="00F9463D" w:rsidP="00A20EDE">
            <w:pPr>
              <w:rPr>
                <w:rFonts w:asciiTheme="minorHAnsi" w:hAnsiTheme="minorHAnsi" w:cstheme="minorHAnsi"/>
                <w:strike/>
              </w:rPr>
            </w:pPr>
            <w:r w:rsidRPr="00F955A2">
              <w:rPr>
                <w:rFonts w:asciiTheme="minorHAnsi" w:hAnsiTheme="minorHAnsi" w:cstheme="minorHAnsi"/>
                <w:strike/>
              </w:rPr>
              <w:t>IBP-3.5</w:t>
            </w:r>
            <w:r w:rsidR="006F5B50" w:rsidRPr="00F955A2">
              <w:rPr>
                <w:rFonts w:asciiTheme="minorHAnsi" w:hAnsiTheme="minorHAnsi" w:cstheme="minorHAnsi"/>
                <w:strike/>
              </w:rPr>
              <w:t>.1</w:t>
            </w:r>
          </w:p>
        </w:tc>
        <w:tc>
          <w:tcPr>
            <w:tcW w:w="8499" w:type="dxa"/>
            <w:tcBorders>
              <w:top w:val="single" w:sz="12" w:space="0" w:color="auto"/>
              <w:right w:val="single" w:sz="4" w:space="0" w:color="auto"/>
            </w:tcBorders>
          </w:tcPr>
          <w:p w14:paraId="6BC137BD" w14:textId="77777777" w:rsidR="006F5B50" w:rsidRPr="00F955A2" w:rsidRDefault="00393F5D" w:rsidP="00A20EDE">
            <w:pPr>
              <w:rPr>
                <w:rFonts w:asciiTheme="minorHAnsi" w:hAnsiTheme="minorHAnsi" w:cstheme="minorHAnsi"/>
                <w:strike/>
              </w:rPr>
            </w:pPr>
            <w:r w:rsidRPr="00F955A2">
              <w:rPr>
                <w:rFonts w:asciiTheme="minorHAnsi" w:hAnsiTheme="minorHAnsi" w:cstheme="minorHAnsi"/>
                <w:strike/>
              </w:rPr>
              <w:t>Patch management moet procesmatig, ondersteund door gestandaardiseerde en vastgestelde richtlijnen, worden uitgevoerd op alle ICT-systemen van de gevraagde dienstverlening en borgen dat de meest recente (</w:t>
            </w:r>
            <w:proofErr w:type="spellStart"/>
            <w:r w:rsidRPr="00F955A2">
              <w:rPr>
                <w:rFonts w:asciiTheme="minorHAnsi" w:hAnsiTheme="minorHAnsi" w:cstheme="minorHAnsi"/>
                <w:strike/>
              </w:rPr>
              <w:t>beveiligings</w:t>
            </w:r>
            <w:proofErr w:type="spellEnd"/>
            <w:r w:rsidRPr="00F955A2">
              <w:rPr>
                <w:rFonts w:asciiTheme="minorHAnsi" w:hAnsiTheme="minorHAnsi" w:cstheme="minorHAnsi"/>
                <w:strike/>
              </w:rPr>
              <w:t>)patches zijn geïnstalleerd.</w:t>
            </w:r>
          </w:p>
        </w:tc>
      </w:tr>
      <w:tr w:rsidR="006F5B50" w14:paraId="567626CE" w14:textId="77777777" w:rsidTr="00B33A1A">
        <w:tc>
          <w:tcPr>
            <w:tcW w:w="1134" w:type="dxa"/>
            <w:tcBorders>
              <w:left w:val="nil"/>
            </w:tcBorders>
          </w:tcPr>
          <w:p w14:paraId="60D7C098" w14:textId="77777777" w:rsidR="006F5B50" w:rsidRPr="00F955A2" w:rsidRDefault="00F9463D" w:rsidP="00A20EDE">
            <w:pPr>
              <w:rPr>
                <w:rFonts w:asciiTheme="minorHAnsi" w:hAnsiTheme="minorHAnsi" w:cstheme="minorHAnsi"/>
                <w:strike/>
              </w:rPr>
            </w:pPr>
            <w:r w:rsidRPr="00F955A2">
              <w:rPr>
                <w:rFonts w:asciiTheme="minorHAnsi" w:hAnsiTheme="minorHAnsi" w:cstheme="minorHAnsi"/>
                <w:strike/>
              </w:rPr>
              <w:t>IBP-3.5</w:t>
            </w:r>
            <w:r w:rsidR="006F5B50" w:rsidRPr="00F955A2">
              <w:rPr>
                <w:rFonts w:asciiTheme="minorHAnsi" w:hAnsiTheme="minorHAnsi" w:cstheme="minorHAnsi"/>
                <w:strike/>
              </w:rPr>
              <w:t>.2</w:t>
            </w:r>
          </w:p>
        </w:tc>
        <w:tc>
          <w:tcPr>
            <w:tcW w:w="8499" w:type="dxa"/>
            <w:tcBorders>
              <w:right w:val="single" w:sz="4" w:space="0" w:color="auto"/>
            </w:tcBorders>
          </w:tcPr>
          <w:p w14:paraId="500477D6" w14:textId="5A4EFAF3" w:rsidR="006F5B50" w:rsidRPr="00F955A2" w:rsidRDefault="00F40756" w:rsidP="002156DE">
            <w:pPr>
              <w:rPr>
                <w:rFonts w:asciiTheme="minorHAnsi" w:hAnsiTheme="minorHAnsi" w:cstheme="minorHAnsi"/>
                <w:strike/>
              </w:rPr>
            </w:pPr>
            <w:r w:rsidRPr="00F955A2">
              <w:rPr>
                <w:rFonts w:asciiTheme="minorHAnsi" w:hAnsiTheme="minorHAnsi" w:cstheme="minorHAnsi"/>
                <w:strike/>
              </w:rPr>
              <w:t>Indien een (</w:t>
            </w:r>
            <w:proofErr w:type="spellStart"/>
            <w:r w:rsidRPr="00F955A2">
              <w:rPr>
                <w:rFonts w:asciiTheme="minorHAnsi" w:hAnsiTheme="minorHAnsi" w:cstheme="minorHAnsi"/>
                <w:strike/>
              </w:rPr>
              <w:t>beveiligings</w:t>
            </w:r>
            <w:proofErr w:type="spellEnd"/>
            <w:r w:rsidRPr="00F955A2">
              <w:rPr>
                <w:rFonts w:asciiTheme="minorHAnsi" w:hAnsiTheme="minorHAnsi" w:cstheme="minorHAnsi"/>
                <w:strike/>
              </w:rPr>
              <w:t>)patch beschikbaar is, moeten de risico’s verbonden aan de installatie van de patch worden geëvalueerd en moet de patch getest worden alvorens deze op productiesystemen wordt toegepast.</w:t>
            </w:r>
          </w:p>
        </w:tc>
      </w:tr>
      <w:tr w:rsidR="006F5B50" w14:paraId="2754551F" w14:textId="77777777" w:rsidTr="00B33A1A">
        <w:tc>
          <w:tcPr>
            <w:tcW w:w="1134" w:type="dxa"/>
            <w:tcBorders>
              <w:left w:val="nil"/>
            </w:tcBorders>
          </w:tcPr>
          <w:p w14:paraId="0DBB936B" w14:textId="77777777" w:rsidR="006F5B50" w:rsidRPr="00F955A2" w:rsidRDefault="00F9463D" w:rsidP="00A20EDE">
            <w:pPr>
              <w:rPr>
                <w:rFonts w:asciiTheme="minorHAnsi" w:hAnsiTheme="minorHAnsi" w:cstheme="minorHAnsi"/>
                <w:strike/>
              </w:rPr>
            </w:pPr>
            <w:r w:rsidRPr="00F955A2">
              <w:rPr>
                <w:rFonts w:asciiTheme="minorHAnsi" w:hAnsiTheme="minorHAnsi" w:cstheme="minorHAnsi"/>
                <w:strike/>
              </w:rPr>
              <w:t>IBP-3.5</w:t>
            </w:r>
            <w:r w:rsidR="006F5B50" w:rsidRPr="00F955A2">
              <w:rPr>
                <w:rFonts w:asciiTheme="minorHAnsi" w:hAnsiTheme="minorHAnsi" w:cstheme="minorHAnsi"/>
                <w:strike/>
              </w:rPr>
              <w:t>.3</w:t>
            </w:r>
          </w:p>
        </w:tc>
        <w:tc>
          <w:tcPr>
            <w:tcW w:w="8499" w:type="dxa"/>
            <w:tcBorders>
              <w:right w:val="single" w:sz="4" w:space="0" w:color="auto"/>
            </w:tcBorders>
          </w:tcPr>
          <w:p w14:paraId="70131688" w14:textId="35251432" w:rsidR="006F5B50" w:rsidRPr="00F955A2" w:rsidRDefault="00CC72C2" w:rsidP="00CC72C2">
            <w:pPr>
              <w:rPr>
                <w:rFonts w:asciiTheme="minorHAnsi" w:hAnsiTheme="minorHAnsi" w:cstheme="minorHAnsi"/>
                <w:strike/>
              </w:rPr>
            </w:pPr>
            <w:r w:rsidRPr="00F955A2">
              <w:rPr>
                <w:rFonts w:asciiTheme="minorHAnsi" w:hAnsiTheme="minorHAnsi" w:cstheme="minorHAnsi"/>
                <w:strike/>
              </w:rPr>
              <w:t>Opdrachtnemer rapporteert periodiek</w:t>
            </w:r>
            <w:r w:rsidR="006204BA" w:rsidRPr="00F955A2">
              <w:rPr>
                <w:rFonts w:asciiTheme="minorHAnsi" w:hAnsiTheme="minorHAnsi" w:cstheme="minorHAnsi"/>
                <w:strike/>
              </w:rPr>
              <w:t xml:space="preserve"> (minimaal eens per kwartaal)</w:t>
            </w:r>
            <w:r w:rsidRPr="00F955A2">
              <w:rPr>
                <w:rFonts w:asciiTheme="minorHAnsi" w:hAnsiTheme="minorHAnsi" w:cstheme="minorHAnsi"/>
                <w:strike/>
              </w:rPr>
              <w:t xml:space="preserve"> over de resultaten van het patch management proces en de </w:t>
            </w:r>
            <w:r w:rsidR="00BE6551" w:rsidRPr="00F955A2">
              <w:rPr>
                <w:rFonts w:asciiTheme="minorHAnsi" w:hAnsiTheme="minorHAnsi" w:cstheme="minorHAnsi"/>
                <w:strike/>
              </w:rPr>
              <w:t xml:space="preserve">daarbij behorende </w:t>
            </w:r>
            <w:r w:rsidRPr="00F955A2">
              <w:rPr>
                <w:rFonts w:asciiTheme="minorHAnsi" w:hAnsiTheme="minorHAnsi" w:cstheme="minorHAnsi"/>
                <w:strike/>
              </w:rPr>
              <w:t>(eventuele) afwijkingen en/of risico’s</w:t>
            </w:r>
            <w:r w:rsidR="00BE6551" w:rsidRPr="00F955A2">
              <w:rPr>
                <w:rFonts w:asciiTheme="minorHAnsi" w:hAnsiTheme="minorHAnsi" w:cstheme="minorHAnsi"/>
                <w:strike/>
              </w:rPr>
              <w:t>.</w:t>
            </w:r>
          </w:p>
        </w:tc>
      </w:tr>
    </w:tbl>
    <w:p w14:paraId="69524786" w14:textId="77777777" w:rsidR="008764B2" w:rsidRDefault="008764B2">
      <w:pPr>
        <w:rPr>
          <w:rFonts w:asciiTheme="minorHAnsi" w:hAnsiTheme="minorHAnsi" w:cstheme="minorHAnsi"/>
        </w:rPr>
      </w:pPr>
    </w:p>
    <w:p w14:paraId="148EC18A" w14:textId="77777777" w:rsidR="008764B2" w:rsidRDefault="008764B2" w:rsidP="00742B85">
      <w:pPr>
        <w:pStyle w:val="Kop2"/>
      </w:pPr>
      <w:bookmarkStart w:id="15" w:name="_Toc49183073"/>
      <w:r>
        <w:t xml:space="preserve">Security </w:t>
      </w:r>
      <w:proofErr w:type="spellStart"/>
      <w:r>
        <w:t>hardening</w:t>
      </w:r>
      <w:bookmarkEnd w:id="15"/>
      <w:proofErr w:type="spellEnd"/>
    </w:p>
    <w:p w14:paraId="43A38727" w14:textId="77777777" w:rsidR="008764B2" w:rsidRDefault="009154E6">
      <w:pPr>
        <w:rPr>
          <w:rFonts w:asciiTheme="minorHAnsi" w:hAnsiTheme="minorHAnsi" w:cstheme="minorHAnsi"/>
        </w:rPr>
      </w:pPr>
      <w:r>
        <w:rPr>
          <w:rFonts w:asciiTheme="minorHAnsi" w:hAnsiTheme="minorHAnsi" w:cstheme="minorHAnsi"/>
        </w:rPr>
        <w:t xml:space="preserve">Security </w:t>
      </w:r>
      <w:proofErr w:type="spellStart"/>
      <w:r>
        <w:rPr>
          <w:rFonts w:asciiTheme="minorHAnsi" w:hAnsiTheme="minorHAnsi" w:cstheme="minorHAnsi"/>
        </w:rPr>
        <w:t>hardening</w:t>
      </w:r>
      <w:proofErr w:type="spellEnd"/>
      <w:r>
        <w:rPr>
          <w:rFonts w:asciiTheme="minorHAnsi" w:hAnsiTheme="minorHAnsi" w:cstheme="minorHAnsi"/>
        </w:rPr>
        <w:t xml:space="preserve"> is het proces dat ervoor zorgt dat alle componenten (ICT-systemen) ingezet voor de gevraagde dienstverlening op gestandaardiseerde wijze worden ingericht en structureel beheerd waarbij de insteek is om de veiligheidsrisico’s zoveel mogelijk te elimineren</w:t>
      </w:r>
      <w:r w:rsidR="0062495D">
        <w:rPr>
          <w:rFonts w:asciiTheme="minorHAnsi" w:hAnsiTheme="minorHAnsi" w:cstheme="minorHAnsi"/>
        </w:rPr>
        <w:t xml:space="preserve">. </w:t>
      </w:r>
      <w:r w:rsidR="0062495D" w:rsidRPr="00B534FC">
        <w:t>De gevraagde dienstverlening moet aan de volgende eisen voldoen.</w:t>
      </w:r>
    </w:p>
    <w:p w14:paraId="7384A999" w14:textId="77777777" w:rsidR="008764B2" w:rsidRDefault="008764B2">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6F5B50" w14:paraId="55E237FE" w14:textId="77777777" w:rsidTr="00B33A1A">
        <w:tc>
          <w:tcPr>
            <w:tcW w:w="1134" w:type="dxa"/>
            <w:tcBorders>
              <w:top w:val="nil"/>
              <w:left w:val="nil"/>
              <w:bottom w:val="single" w:sz="12" w:space="0" w:color="auto"/>
            </w:tcBorders>
          </w:tcPr>
          <w:p w14:paraId="436B48E5" w14:textId="77777777" w:rsidR="006F5B50" w:rsidRPr="00947BE9" w:rsidRDefault="006F5B50"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05D84BD7" w14:textId="77777777" w:rsidR="006F5B50" w:rsidRPr="00947BE9" w:rsidRDefault="006F5B50" w:rsidP="00A20EDE">
            <w:pPr>
              <w:rPr>
                <w:rFonts w:asciiTheme="minorHAnsi" w:hAnsiTheme="minorHAnsi" w:cstheme="minorHAnsi"/>
                <w:i/>
              </w:rPr>
            </w:pPr>
            <w:r w:rsidRPr="00947BE9">
              <w:rPr>
                <w:rFonts w:asciiTheme="minorHAnsi" w:hAnsiTheme="minorHAnsi" w:cstheme="minorHAnsi"/>
                <w:i/>
              </w:rPr>
              <w:t>Omschrijving</w:t>
            </w:r>
          </w:p>
        </w:tc>
      </w:tr>
      <w:tr w:rsidR="006F5B50" w14:paraId="18078CCF" w14:textId="77777777" w:rsidTr="00B33A1A">
        <w:tc>
          <w:tcPr>
            <w:tcW w:w="1134" w:type="dxa"/>
            <w:tcBorders>
              <w:top w:val="single" w:sz="12" w:space="0" w:color="auto"/>
              <w:left w:val="nil"/>
            </w:tcBorders>
          </w:tcPr>
          <w:p w14:paraId="628AF0A6" w14:textId="77777777" w:rsidR="006F5B50" w:rsidRPr="00F955A2" w:rsidRDefault="006F5B50" w:rsidP="00C60D86">
            <w:pPr>
              <w:rPr>
                <w:rFonts w:asciiTheme="minorHAnsi" w:hAnsiTheme="minorHAnsi" w:cstheme="minorHAnsi"/>
                <w:strike/>
              </w:rPr>
            </w:pPr>
            <w:r w:rsidRPr="00F955A2">
              <w:rPr>
                <w:rFonts w:asciiTheme="minorHAnsi" w:hAnsiTheme="minorHAnsi" w:cstheme="minorHAnsi"/>
                <w:strike/>
              </w:rPr>
              <w:t>IBP-3.</w:t>
            </w:r>
            <w:r w:rsidR="00C60D86" w:rsidRPr="00F955A2">
              <w:rPr>
                <w:rFonts w:asciiTheme="minorHAnsi" w:hAnsiTheme="minorHAnsi" w:cstheme="minorHAnsi"/>
                <w:strike/>
              </w:rPr>
              <w:t>6</w:t>
            </w:r>
            <w:r w:rsidRPr="00F955A2">
              <w:rPr>
                <w:rFonts w:asciiTheme="minorHAnsi" w:hAnsiTheme="minorHAnsi" w:cstheme="minorHAnsi"/>
                <w:strike/>
              </w:rPr>
              <w:t>.1</w:t>
            </w:r>
          </w:p>
        </w:tc>
        <w:tc>
          <w:tcPr>
            <w:tcW w:w="8499" w:type="dxa"/>
            <w:tcBorders>
              <w:top w:val="single" w:sz="12" w:space="0" w:color="auto"/>
              <w:right w:val="single" w:sz="4" w:space="0" w:color="auto"/>
            </w:tcBorders>
          </w:tcPr>
          <w:p w14:paraId="073F074B" w14:textId="77777777" w:rsidR="006F5B50" w:rsidRPr="00F955A2" w:rsidRDefault="009154E6" w:rsidP="000E5220">
            <w:pPr>
              <w:rPr>
                <w:rFonts w:asciiTheme="minorHAnsi" w:hAnsiTheme="minorHAnsi" w:cstheme="minorHAnsi"/>
                <w:strike/>
              </w:rPr>
            </w:pPr>
            <w:r w:rsidRPr="00F955A2">
              <w:rPr>
                <w:rFonts w:asciiTheme="minorHAnsi" w:hAnsiTheme="minorHAnsi" w:cstheme="minorHAnsi"/>
                <w:strike/>
              </w:rPr>
              <w:t xml:space="preserve">Security </w:t>
            </w:r>
            <w:proofErr w:type="spellStart"/>
            <w:r w:rsidRPr="00F955A2">
              <w:rPr>
                <w:rFonts w:asciiTheme="minorHAnsi" w:hAnsiTheme="minorHAnsi" w:cstheme="minorHAnsi"/>
                <w:strike/>
              </w:rPr>
              <w:t>h</w:t>
            </w:r>
            <w:r w:rsidR="000E5220" w:rsidRPr="00F955A2">
              <w:rPr>
                <w:rFonts w:asciiTheme="minorHAnsi" w:hAnsiTheme="minorHAnsi" w:cstheme="minorHAnsi"/>
                <w:strike/>
              </w:rPr>
              <w:t>ardening</w:t>
            </w:r>
            <w:proofErr w:type="spellEnd"/>
            <w:r w:rsidR="000E5220" w:rsidRPr="00F955A2">
              <w:rPr>
                <w:rFonts w:asciiTheme="minorHAnsi" w:hAnsiTheme="minorHAnsi" w:cstheme="minorHAnsi"/>
                <w:strike/>
              </w:rPr>
              <w:t xml:space="preserve"> moet procesmatig</w:t>
            </w:r>
            <w:r w:rsidRPr="00F955A2">
              <w:rPr>
                <w:rFonts w:asciiTheme="minorHAnsi" w:hAnsiTheme="minorHAnsi" w:cstheme="minorHAnsi"/>
                <w:strike/>
              </w:rPr>
              <w:t>, ondersteund door gestandaardiseerde en vastgestelde richtlijnen, worden uitgevoerd op alle ICT-systemen van de gevraagde dienstverlening.</w:t>
            </w:r>
          </w:p>
        </w:tc>
      </w:tr>
      <w:tr w:rsidR="006F5B50" w14:paraId="409798A9" w14:textId="77777777" w:rsidTr="00B33A1A">
        <w:tc>
          <w:tcPr>
            <w:tcW w:w="1134" w:type="dxa"/>
            <w:tcBorders>
              <w:left w:val="nil"/>
            </w:tcBorders>
          </w:tcPr>
          <w:p w14:paraId="74B19C64" w14:textId="77777777" w:rsidR="006F5B50" w:rsidRPr="00F955A2" w:rsidRDefault="00C60D86" w:rsidP="00A20EDE">
            <w:pPr>
              <w:rPr>
                <w:rFonts w:asciiTheme="minorHAnsi" w:hAnsiTheme="minorHAnsi" w:cstheme="minorHAnsi"/>
                <w:strike/>
              </w:rPr>
            </w:pPr>
            <w:r w:rsidRPr="00F955A2">
              <w:rPr>
                <w:rFonts w:asciiTheme="minorHAnsi" w:hAnsiTheme="minorHAnsi" w:cstheme="minorHAnsi"/>
                <w:strike/>
              </w:rPr>
              <w:t>IBP-3.6</w:t>
            </w:r>
            <w:r w:rsidR="006F5B50" w:rsidRPr="00F955A2">
              <w:rPr>
                <w:rFonts w:asciiTheme="minorHAnsi" w:hAnsiTheme="minorHAnsi" w:cstheme="minorHAnsi"/>
                <w:strike/>
              </w:rPr>
              <w:t>.2</w:t>
            </w:r>
          </w:p>
        </w:tc>
        <w:tc>
          <w:tcPr>
            <w:tcW w:w="8499" w:type="dxa"/>
            <w:tcBorders>
              <w:right w:val="single" w:sz="4" w:space="0" w:color="auto"/>
            </w:tcBorders>
          </w:tcPr>
          <w:p w14:paraId="5CC99533" w14:textId="77777777" w:rsidR="006F5B50" w:rsidRPr="00F955A2" w:rsidRDefault="00BF7B3C" w:rsidP="00A20EDE">
            <w:pPr>
              <w:rPr>
                <w:rFonts w:asciiTheme="minorHAnsi" w:hAnsiTheme="minorHAnsi" w:cstheme="minorHAnsi"/>
                <w:strike/>
              </w:rPr>
            </w:pPr>
            <w:r w:rsidRPr="00F955A2">
              <w:rPr>
                <w:rFonts w:asciiTheme="minorHAnsi" w:hAnsiTheme="minorHAnsi" w:cstheme="minorHAnsi"/>
                <w:strike/>
              </w:rPr>
              <w:t xml:space="preserve">Bij het vaststellen en toepassen van de security </w:t>
            </w:r>
            <w:proofErr w:type="spellStart"/>
            <w:r w:rsidRPr="00F955A2">
              <w:rPr>
                <w:rFonts w:asciiTheme="minorHAnsi" w:hAnsiTheme="minorHAnsi" w:cstheme="minorHAnsi"/>
                <w:strike/>
              </w:rPr>
              <w:t>hardening</w:t>
            </w:r>
            <w:proofErr w:type="spellEnd"/>
            <w:r w:rsidRPr="00F955A2">
              <w:rPr>
                <w:rFonts w:asciiTheme="minorHAnsi" w:hAnsiTheme="minorHAnsi" w:cstheme="minorHAnsi"/>
                <w:strike/>
              </w:rPr>
              <w:t xml:space="preserve"> richtlijnen moet minimaal onderscheid gemaakt worden tussen de volgende </w:t>
            </w:r>
            <w:r w:rsidR="005B7825" w:rsidRPr="00F955A2">
              <w:rPr>
                <w:rFonts w:asciiTheme="minorHAnsi" w:hAnsiTheme="minorHAnsi" w:cstheme="minorHAnsi"/>
                <w:strike/>
              </w:rPr>
              <w:t xml:space="preserve">ICT </w:t>
            </w:r>
            <w:r w:rsidRPr="00F955A2">
              <w:rPr>
                <w:rFonts w:asciiTheme="minorHAnsi" w:hAnsiTheme="minorHAnsi" w:cstheme="minorHAnsi"/>
                <w:strike/>
              </w:rPr>
              <w:t>componenten:</w:t>
            </w:r>
          </w:p>
          <w:p w14:paraId="3C6D9C85" w14:textId="77777777" w:rsidR="00BF7B3C" w:rsidRPr="00F955A2" w:rsidRDefault="0090620A" w:rsidP="00D64A56">
            <w:pPr>
              <w:pStyle w:val="Lijstalinea"/>
              <w:numPr>
                <w:ilvl w:val="0"/>
                <w:numId w:val="4"/>
              </w:numPr>
              <w:rPr>
                <w:rFonts w:cstheme="minorHAnsi"/>
                <w:strike/>
              </w:rPr>
            </w:pPr>
            <w:r w:rsidRPr="00F955A2">
              <w:rPr>
                <w:rFonts w:cstheme="minorHAnsi"/>
                <w:strike/>
              </w:rPr>
              <w:t>Applicaties;</w:t>
            </w:r>
          </w:p>
          <w:p w14:paraId="541A6FBC" w14:textId="77777777" w:rsidR="0090620A" w:rsidRPr="00F955A2" w:rsidRDefault="0090620A" w:rsidP="00D64A56">
            <w:pPr>
              <w:pStyle w:val="Lijstalinea"/>
              <w:numPr>
                <w:ilvl w:val="0"/>
                <w:numId w:val="4"/>
              </w:numPr>
              <w:rPr>
                <w:rFonts w:cstheme="minorHAnsi"/>
                <w:strike/>
              </w:rPr>
            </w:pPr>
            <w:r w:rsidRPr="00F955A2">
              <w:rPr>
                <w:rFonts w:cstheme="minorHAnsi"/>
                <w:strike/>
              </w:rPr>
              <w:t>Middleware en databases;</w:t>
            </w:r>
          </w:p>
          <w:p w14:paraId="153D5BD6" w14:textId="77777777" w:rsidR="0090620A" w:rsidRPr="00F955A2" w:rsidRDefault="0090620A" w:rsidP="00D64A56">
            <w:pPr>
              <w:pStyle w:val="Lijstalinea"/>
              <w:numPr>
                <w:ilvl w:val="0"/>
                <w:numId w:val="4"/>
              </w:numPr>
              <w:rPr>
                <w:rFonts w:cstheme="minorHAnsi"/>
                <w:strike/>
              </w:rPr>
            </w:pPr>
            <w:r w:rsidRPr="00F955A2">
              <w:rPr>
                <w:rFonts w:cstheme="minorHAnsi"/>
                <w:strike/>
              </w:rPr>
              <w:t xml:space="preserve">Platformen / infrastructuur; </w:t>
            </w:r>
          </w:p>
          <w:p w14:paraId="6DF8E0BA" w14:textId="77777777" w:rsidR="0090620A" w:rsidRPr="00F955A2" w:rsidRDefault="0090620A" w:rsidP="00D64A56">
            <w:pPr>
              <w:pStyle w:val="Lijstalinea"/>
              <w:numPr>
                <w:ilvl w:val="0"/>
                <w:numId w:val="4"/>
              </w:numPr>
              <w:rPr>
                <w:rFonts w:cstheme="minorHAnsi"/>
                <w:strike/>
              </w:rPr>
            </w:pPr>
            <w:r w:rsidRPr="00F955A2">
              <w:rPr>
                <w:rFonts w:cstheme="minorHAnsi"/>
                <w:strike/>
              </w:rPr>
              <w:t>Netwerken; en</w:t>
            </w:r>
          </w:p>
          <w:p w14:paraId="7FD2446A" w14:textId="77777777" w:rsidR="0090620A" w:rsidRPr="00F955A2" w:rsidRDefault="0090620A" w:rsidP="00D64A56">
            <w:pPr>
              <w:pStyle w:val="Lijstalinea"/>
              <w:numPr>
                <w:ilvl w:val="0"/>
                <w:numId w:val="4"/>
              </w:numPr>
              <w:rPr>
                <w:rFonts w:cstheme="minorHAnsi"/>
                <w:strike/>
              </w:rPr>
            </w:pPr>
            <w:r w:rsidRPr="00F955A2">
              <w:rPr>
                <w:rFonts w:cstheme="minorHAnsi"/>
                <w:strike/>
              </w:rPr>
              <w:t>Connectiviteit</w:t>
            </w:r>
          </w:p>
        </w:tc>
      </w:tr>
      <w:tr w:rsidR="00F40756" w14:paraId="6A1B6E27" w14:textId="77777777" w:rsidTr="00177D24">
        <w:tc>
          <w:tcPr>
            <w:tcW w:w="1134" w:type="dxa"/>
            <w:tcBorders>
              <w:left w:val="nil"/>
            </w:tcBorders>
          </w:tcPr>
          <w:p w14:paraId="28B77BAD" w14:textId="6A2E35E6" w:rsidR="00F40756" w:rsidRPr="00F955A2" w:rsidRDefault="00F40756" w:rsidP="00A20EDE">
            <w:pPr>
              <w:rPr>
                <w:rFonts w:asciiTheme="minorHAnsi" w:hAnsiTheme="minorHAnsi" w:cstheme="minorHAnsi"/>
                <w:strike/>
              </w:rPr>
            </w:pPr>
            <w:r w:rsidRPr="00F955A2">
              <w:rPr>
                <w:rFonts w:asciiTheme="minorHAnsi" w:hAnsiTheme="minorHAnsi" w:cstheme="minorHAnsi"/>
                <w:strike/>
              </w:rPr>
              <w:t>IBP-3.6.3</w:t>
            </w:r>
          </w:p>
        </w:tc>
        <w:tc>
          <w:tcPr>
            <w:tcW w:w="8499" w:type="dxa"/>
            <w:tcBorders>
              <w:bottom w:val="single" w:sz="4" w:space="0" w:color="auto"/>
              <w:right w:val="single" w:sz="4" w:space="0" w:color="auto"/>
            </w:tcBorders>
          </w:tcPr>
          <w:p w14:paraId="221065BB" w14:textId="153A92F7" w:rsidR="00F40756" w:rsidRPr="00F955A2" w:rsidRDefault="00F40756" w:rsidP="00A20EDE">
            <w:pPr>
              <w:rPr>
                <w:rFonts w:asciiTheme="minorHAnsi" w:hAnsiTheme="minorHAnsi" w:cstheme="minorHAnsi"/>
                <w:strike/>
              </w:rPr>
            </w:pPr>
            <w:r w:rsidRPr="00F955A2">
              <w:rPr>
                <w:rFonts w:asciiTheme="minorHAnsi" w:hAnsiTheme="minorHAnsi" w:cstheme="minorHAnsi"/>
                <w:strike/>
              </w:rPr>
              <w:t xml:space="preserve">Opdrachtnemer hanteert </w:t>
            </w:r>
            <w:r w:rsidR="000255C5" w:rsidRPr="00F955A2">
              <w:rPr>
                <w:rFonts w:asciiTheme="minorHAnsi" w:hAnsiTheme="minorHAnsi" w:cstheme="minorHAnsi"/>
                <w:strike/>
              </w:rPr>
              <w:t xml:space="preserve">internationaal erkende security </w:t>
            </w:r>
            <w:proofErr w:type="spellStart"/>
            <w:r w:rsidR="000255C5" w:rsidRPr="00F955A2">
              <w:rPr>
                <w:rFonts w:asciiTheme="minorHAnsi" w:hAnsiTheme="minorHAnsi" w:cstheme="minorHAnsi"/>
                <w:strike/>
              </w:rPr>
              <w:t>hardening</w:t>
            </w:r>
            <w:proofErr w:type="spellEnd"/>
            <w:r w:rsidR="000255C5" w:rsidRPr="00F955A2">
              <w:rPr>
                <w:rFonts w:asciiTheme="minorHAnsi" w:hAnsiTheme="minorHAnsi" w:cstheme="minorHAnsi"/>
                <w:strike/>
              </w:rPr>
              <w:t xml:space="preserve"> standaarden, zoals de CIS (Center of Internet Security) benchmarks, als basis voor het vaststellen van de security </w:t>
            </w:r>
            <w:proofErr w:type="spellStart"/>
            <w:r w:rsidR="000255C5" w:rsidRPr="00F955A2">
              <w:rPr>
                <w:rFonts w:asciiTheme="minorHAnsi" w:hAnsiTheme="minorHAnsi" w:cstheme="minorHAnsi"/>
                <w:strike/>
              </w:rPr>
              <w:t>hardening</w:t>
            </w:r>
            <w:proofErr w:type="spellEnd"/>
            <w:r w:rsidR="000255C5" w:rsidRPr="00F955A2">
              <w:rPr>
                <w:rFonts w:asciiTheme="minorHAnsi" w:hAnsiTheme="minorHAnsi" w:cstheme="minorHAnsi"/>
                <w:strike/>
              </w:rPr>
              <w:t xml:space="preserve"> richtlijn voor de ICT componenten.</w:t>
            </w:r>
          </w:p>
        </w:tc>
      </w:tr>
      <w:tr w:rsidR="006F5B50" w14:paraId="0AE9EC52" w14:textId="77777777" w:rsidTr="00177D24">
        <w:tc>
          <w:tcPr>
            <w:tcW w:w="1134" w:type="dxa"/>
            <w:tcBorders>
              <w:left w:val="nil"/>
            </w:tcBorders>
          </w:tcPr>
          <w:p w14:paraId="12C85281" w14:textId="1C1B934F" w:rsidR="006F5B50" w:rsidRPr="00F955A2" w:rsidRDefault="00C60D86" w:rsidP="00A20EDE">
            <w:pPr>
              <w:rPr>
                <w:rFonts w:asciiTheme="minorHAnsi" w:hAnsiTheme="minorHAnsi" w:cstheme="minorHAnsi"/>
                <w:strike/>
              </w:rPr>
            </w:pPr>
            <w:r w:rsidRPr="00F955A2">
              <w:rPr>
                <w:rFonts w:asciiTheme="minorHAnsi" w:hAnsiTheme="minorHAnsi" w:cstheme="minorHAnsi"/>
                <w:strike/>
              </w:rPr>
              <w:t>IBP-3.6</w:t>
            </w:r>
            <w:r w:rsidR="00F40756" w:rsidRPr="00F955A2">
              <w:rPr>
                <w:rFonts w:asciiTheme="minorHAnsi" w:hAnsiTheme="minorHAnsi" w:cstheme="minorHAnsi"/>
                <w:strike/>
              </w:rPr>
              <w:t>.4</w:t>
            </w:r>
          </w:p>
        </w:tc>
        <w:tc>
          <w:tcPr>
            <w:tcW w:w="8499" w:type="dxa"/>
            <w:tcBorders>
              <w:bottom w:val="single" w:sz="4" w:space="0" w:color="auto"/>
              <w:right w:val="single" w:sz="4" w:space="0" w:color="auto"/>
            </w:tcBorders>
          </w:tcPr>
          <w:p w14:paraId="2A11E0CD" w14:textId="57A2AD1D" w:rsidR="006F5B50" w:rsidRPr="00F955A2" w:rsidRDefault="005B7825" w:rsidP="005B7825">
            <w:pPr>
              <w:rPr>
                <w:rFonts w:asciiTheme="minorHAnsi" w:hAnsiTheme="minorHAnsi" w:cstheme="minorHAnsi"/>
                <w:strike/>
              </w:rPr>
            </w:pPr>
            <w:r w:rsidRPr="00F955A2">
              <w:rPr>
                <w:rFonts w:asciiTheme="minorHAnsi" w:hAnsiTheme="minorHAnsi" w:cstheme="minorHAnsi"/>
                <w:strike/>
              </w:rPr>
              <w:t>Opdrachtnemer toetst periodiek</w:t>
            </w:r>
            <w:r w:rsidR="006204BA" w:rsidRPr="00F955A2">
              <w:rPr>
                <w:rFonts w:asciiTheme="minorHAnsi" w:hAnsiTheme="minorHAnsi" w:cstheme="minorHAnsi"/>
                <w:strike/>
              </w:rPr>
              <w:t xml:space="preserve"> (minimaal eens per kwartaal)</w:t>
            </w:r>
            <w:r w:rsidRPr="00F955A2">
              <w:rPr>
                <w:rFonts w:asciiTheme="minorHAnsi" w:hAnsiTheme="minorHAnsi" w:cstheme="minorHAnsi"/>
                <w:strike/>
              </w:rPr>
              <w:t xml:space="preserve"> alle ICT componenten op basis van de vastgestelde richtlijn en rapporteert de resultaten als onderdeel van de kwartaalrapportage. Geconstateerde afwijkingen worden hierin, na analyse, op basis van risico inschatting benoemd.</w:t>
            </w:r>
          </w:p>
        </w:tc>
      </w:tr>
    </w:tbl>
    <w:p w14:paraId="4B1BC314" w14:textId="77777777" w:rsidR="006F5B50" w:rsidRDefault="006F5B50">
      <w:pPr>
        <w:rPr>
          <w:rFonts w:asciiTheme="minorHAnsi" w:hAnsiTheme="minorHAnsi" w:cstheme="minorHAnsi"/>
        </w:rPr>
      </w:pPr>
    </w:p>
    <w:p w14:paraId="0317C670" w14:textId="77777777" w:rsidR="008764B2" w:rsidRDefault="006F5B50" w:rsidP="00742B85">
      <w:pPr>
        <w:pStyle w:val="Kop2"/>
      </w:pPr>
      <w:bookmarkStart w:id="16" w:name="_Toc49183074"/>
      <w:r>
        <w:t>Penetratie</w:t>
      </w:r>
      <w:r w:rsidR="008764B2">
        <w:t>tes</w:t>
      </w:r>
      <w:r>
        <w:t>ten</w:t>
      </w:r>
      <w:bookmarkEnd w:id="16"/>
    </w:p>
    <w:p w14:paraId="422466F1" w14:textId="77777777" w:rsidR="008764B2" w:rsidRDefault="007817CC">
      <w:pPr>
        <w:rPr>
          <w:rFonts w:asciiTheme="minorHAnsi" w:hAnsiTheme="minorHAnsi" w:cstheme="minorHAnsi"/>
        </w:rPr>
      </w:pPr>
      <w:r>
        <w:rPr>
          <w:rFonts w:asciiTheme="minorHAnsi" w:hAnsiTheme="minorHAnsi" w:cstheme="minorHAnsi"/>
        </w:rPr>
        <w:t>Met het uitvoeren van penetratietesten kan met een beperkte mate van zekerheid ingeschat worden in hoeverre de ICT componenten als onderdeel van de gevraagde dienstverlening kwetsbaar zijn voor inbraak</w:t>
      </w:r>
      <w:r w:rsidR="0062495D">
        <w:rPr>
          <w:rFonts w:asciiTheme="minorHAnsi" w:hAnsiTheme="minorHAnsi" w:cstheme="minorHAnsi"/>
        </w:rPr>
        <w:t xml:space="preserve">. </w:t>
      </w:r>
      <w:r w:rsidR="0062495D" w:rsidRPr="00B534FC">
        <w:t>De gevraagde dienstverlening moet aan de volgende eisen voldoen.</w:t>
      </w:r>
    </w:p>
    <w:p w14:paraId="098E047F" w14:textId="77777777" w:rsidR="006F5B50" w:rsidRDefault="006F5B50">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6F5B50" w14:paraId="3272B08E" w14:textId="77777777" w:rsidTr="00B33A1A">
        <w:tc>
          <w:tcPr>
            <w:tcW w:w="1134" w:type="dxa"/>
            <w:tcBorders>
              <w:top w:val="nil"/>
              <w:left w:val="nil"/>
              <w:bottom w:val="single" w:sz="12" w:space="0" w:color="auto"/>
            </w:tcBorders>
          </w:tcPr>
          <w:p w14:paraId="284F378E" w14:textId="77777777" w:rsidR="006F5B50" w:rsidRPr="00947BE9" w:rsidRDefault="006F5B50"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02131E01" w14:textId="77777777" w:rsidR="006F5B50" w:rsidRPr="00947BE9" w:rsidRDefault="006F5B50" w:rsidP="00A20EDE">
            <w:pPr>
              <w:rPr>
                <w:rFonts w:asciiTheme="minorHAnsi" w:hAnsiTheme="minorHAnsi" w:cstheme="minorHAnsi"/>
                <w:i/>
              </w:rPr>
            </w:pPr>
            <w:r w:rsidRPr="00947BE9">
              <w:rPr>
                <w:rFonts w:asciiTheme="minorHAnsi" w:hAnsiTheme="minorHAnsi" w:cstheme="minorHAnsi"/>
                <w:i/>
              </w:rPr>
              <w:t>Omschrijving</w:t>
            </w:r>
          </w:p>
        </w:tc>
      </w:tr>
      <w:tr w:rsidR="006F5B50" w14:paraId="0D2281BC" w14:textId="77777777" w:rsidTr="00B33A1A">
        <w:tc>
          <w:tcPr>
            <w:tcW w:w="1134" w:type="dxa"/>
            <w:tcBorders>
              <w:top w:val="single" w:sz="12" w:space="0" w:color="auto"/>
              <w:left w:val="nil"/>
            </w:tcBorders>
          </w:tcPr>
          <w:p w14:paraId="74EC0729" w14:textId="77777777" w:rsidR="006F5B50" w:rsidRPr="00F955A2" w:rsidRDefault="00C60D86" w:rsidP="00A20EDE">
            <w:pPr>
              <w:rPr>
                <w:rFonts w:asciiTheme="minorHAnsi" w:hAnsiTheme="minorHAnsi" w:cstheme="minorHAnsi"/>
                <w:strike/>
              </w:rPr>
            </w:pPr>
            <w:r w:rsidRPr="00F955A2">
              <w:rPr>
                <w:rFonts w:asciiTheme="minorHAnsi" w:hAnsiTheme="minorHAnsi" w:cstheme="minorHAnsi"/>
                <w:strike/>
              </w:rPr>
              <w:t>IBP-3.7</w:t>
            </w:r>
            <w:r w:rsidR="006F5B50" w:rsidRPr="00F955A2">
              <w:rPr>
                <w:rFonts w:asciiTheme="minorHAnsi" w:hAnsiTheme="minorHAnsi" w:cstheme="minorHAnsi"/>
                <w:strike/>
              </w:rPr>
              <w:t>.1</w:t>
            </w:r>
          </w:p>
        </w:tc>
        <w:tc>
          <w:tcPr>
            <w:tcW w:w="8499" w:type="dxa"/>
            <w:tcBorders>
              <w:top w:val="single" w:sz="12" w:space="0" w:color="auto"/>
              <w:right w:val="single" w:sz="4" w:space="0" w:color="auto"/>
            </w:tcBorders>
          </w:tcPr>
          <w:p w14:paraId="1DDB9CFE" w14:textId="77777777" w:rsidR="006F5B50" w:rsidRPr="00F955A2" w:rsidRDefault="00C60D86" w:rsidP="00A20EDE">
            <w:pPr>
              <w:rPr>
                <w:rFonts w:asciiTheme="minorHAnsi" w:hAnsiTheme="minorHAnsi" w:cstheme="minorHAnsi"/>
                <w:strike/>
              </w:rPr>
            </w:pPr>
            <w:r w:rsidRPr="00F955A2">
              <w:rPr>
                <w:rFonts w:asciiTheme="minorHAnsi" w:hAnsiTheme="minorHAnsi" w:cstheme="minorHAnsi"/>
                <w:strike/>
              </w:rPr>
              <w:t>Penetratietesten moeten procesmatig en procedureel, ondersteund door richtlijnen, worden uitgevoerd op alle ICT componenten van de gevraagde dienstverlening.</w:t>
            </w:r>
          </w:p>
        </w:tc>
      </w:tr>
      <w:tr w:rsidR="006F5B50" w14:paraId="31F29B17" w14:textId="77777777" w:rsidTr="00B33A1A">
        <w:tc>
          <w:tcPr>
            <w:tcW w:w="1134" w:type="dxa"/>
            <w:tcBorders>
              <w:left w:val="nil"/>
            </w:tcBorders>
          </w:tcPr>
          <w:p w14:paraId="7FD7CB61" w14:textId="77777777" w:rsidR="006F5B50" w:rsidRPr="00F955A2" w:rsidRDefault="00C60D86" w:rsidP="00A20EDE">
            <w:pPr>
              <w:rPr>
                <w:rFonts w:asciiTheme="minorHAnsi" w:hAnsiTheme="minorHAnsi" w:cstheme="minorHAnsi"/>
                <w:strike/>
              </w:rPr>
            </w:pPr>
            <w:r w:rsidRPr="00F955A2">
              <w:rPr>
                <w:rFonts w:asciiTheme="minorHAnsi" w:hAnsiTheme="minorHAnsi" w:cstheme="minorHAnsi"/>
                <w:strike/>
              </w:rPr>
              <w:lastRenderedPageBreak/>
              <w:t>IBP-3.7</w:t>
            </w:r>
            <w:r w:rsidR="006F5B50" w:rsidRPr="00F955A2">
              <w:rPr>
                <w:rFonts w:asciiTheme="minorHAnsi" w:hAnsiTheme="minorHAnsi" w:cstheme="minorHAnsi"/>
                <w:strike/>
              </w:rPr>
              <w:t>.2</w:t>
            </w:r>
          </w:p>
        </w:tc>
        <w:tc>
          <w:tcPr>
            <w:tcW w:w="8499" w:type="dxa"/>
            <w:tcBorders>
              <w:right w:val="single" w:sz="4" w:space="0" w:color="auto"/>
            </w:tcBorders>
          </w:tcPr>
          <w:p w14:paraId="14A25063" w14:textId="77777777" w:rsidR="00727BDC" w:rsidRPr="00F955A2" w:rsidRDefault="00727BDC" w:rsidP="00727BDC">
            <w:pPr>
              <w:rPr>
                <w:rFonts w:asciiTheme="minorHAnsi" w:hAnsiTheme="minorHAnsi" w:cstheme="minorHAnsi"/>
                <w:strike/>
              </w:rPr>
            </w:pPr>
            <w:r w:rsidRPr="00F955A2">
              <w:rPr>
                <w:rFonts w:asciiTheme="minorHAnsi" w:hAnsiTheme="minorHAnsi" w:cstheme="minorHAnsi"/>
                <w:strike/>
              </w:rPr>
              <w:t>Voor in gebruik name van een nieuwe dienst / ICT component of bij een significante wijziging, en minimaal jaarlijks, moet een penetratietest uitgevoerd worden en moeten de bevindingen opgelost worden.</w:t>
            </w:r>
          </w:p>
        </w:tc>
      </w:tr>
      <w:tr w:rsidR="006F5B50" w14:paraId="647C6744" w14:textId="77777777" w:rsidTr="00B33A1A">
        <w:tc>
          <w:tcPr>
            <w:tcW w:w="1134" w:type="dxa"/>
            <w:tcBorders>
              <w:left w:val="nil"/>
            </w:tcBorders>
          </w:tcPr>
          <w:p w14:paraId="433492E1" w14:textId="77777777" w:rsidR="006F5B50" w:rsidRPr="00F955A2" w:rsidRDefault="00C60D86" w:rsidP="00A20EDE">
            <w:pPr>
              <w:rPr>
                <w:rFonts w:asciiTheme="minorHAnsi" w:hAnsiTheme="minorHAnsi" w:cstheme="minorHAnsi"/>
                <w:strike/>
              </w:rPr>
            </w:pPr>
            <w:r w:rsidRPr="00F955A2">
              <w:rPr>
                <w:rFonts w:asciiTheme="minorHAnsi" w:hAnsiTheme="minorHAnsi" w:cstheme="minorHAnsi"/>
                <w:strike/>
              </w:rPr>
              <w:t>IBP-3.7</w:t>
            </w:r>
            <w:r w:rsidR="006F5B50" w:rsidRPr="00F955A2">
              <w:rPr>
                <w:rFonts w:asciiTheme="minorHAnsi" w:hAnsiTheme="minorHAnsi" w:cstheme="minorHAnsi"/>
                <w:strike/>
              </w:rPr>
              <w:t>.3</w:t>
            </w:r>
          </w:p>
        </w:tc>
        <w:tc>
          <w:tcPr>
            <w:tcW w:w="8499" w:type="dxa"/>
            <w:tcBorders>
              <w:right w:val="single" w:sz="4" w:space="0" w:color="auto"/>
            </w:tcBorders>
          </w:tcPr>
          <w:p w14:paraId="52F38D31" w14:textId="75FEC995" w:rsidR="006F5B50" w:rsidRPr="00F955A2" w:rsidRDefault="00727BDC" w:rsidP="00727BDC">
            <w:pPr>
              <w:rPr>
                <w:rFonts w:asciiTheme="minorHAnsi" w:hAnsiTheme="minorHAnsi" w:cstheme="minorHAnsi"/>
                <w:strike/>
              </w:rPr>
            </w:pPr>
            <w:r w:rsidRPr="00F955A2">
              <w:rPr>
                <w:rFonts w:asciiTheme="minorHAnsi" w:hAnsiTheme="minorHAnsi" w:cstheme="minorHAnsi"/>
                <w:strike/>
              </w:rPr>
              <w:t xml:space="preserve">Opdrachtnemer rapporteert de resultaten van de penetratietesten direct aan </w:t>
            </w:r>
            <w:r w:rsidR="000255C5" w:rsidRPr="00F955A2">
              <w:rPr>
                <w:rFonts w:asciiTheme="minorHAnsi" w:hAnsiTheme="minorHAnsi" w:cstheme="minorHAnsi"/>
                <w:strike/>
              </w:rPr>
              <w:t xml:space="preserve">de </w:t>
            </w:r>
            <w:r w:rsidRPr="00F955A2">
              <w:rPr>
                <w:rFonts w:asciiTheme="minorHAnsi" w:hAnsiTheme="minorHAnsi" w:cstheme="minorHAnsi"/>
                <w:strike/>
              </w:rPr>
              <w:t>SVB</w:t>
            </w:r>
            <w:r w:rsidR="000255C5" w:rsidRPr="00F955A2">
              <w:rPr>
                <w:rFonts w:asciiTheme="minorHAnsi" w:hAnsiTheme="minorHAnsi" w:cstheme="minorHAnsi"/>
                <w:strike/>
              </w:rPr>
              <w:t xml:space="preserve"> en legt vervolgens periodiek (minimaal eens per kwartaal) verantwoording af over de opvolging van de bevindingen.</w:t>
            </w:r>
          </w:p>
        </w:tc>
      </w:tr>
    </w:tbl>
    <w:p w14:paraId="13928D13" w14:textId="77777777" w:rsidR="008764B2" w:rsidRDefault="008764B2">
      <w:pPr>
        <w:rPr>
          <w:rFonts w:asciiTheme="minorHAnsi" w:hAnsiTheme="minorHAnsi" w:cstheme="minorHAnsi"/>
        </w:rPr>
      </w:pPr>
    </w:p>
    <w:p w14:paraId="783ABE8E" w14:textId="77777777" w:rsidR="00742B85" w:rsidRDefault="00742B85" w:rsidP="00742B85">
      <w:pPr>
        <w:pStyle w:val="Kop2"/>
      </w:pPr>
      <w:bookmarkStart w:id="17" w:name="_Toc49183075"/>
      <w:r>
        <w:t>Beveiliging webapplicaties</w:t>
      </w:r>
      <w:bookmarkEnd w:id="17"/>
    </w:p>
    <w:p w14:paraId="00AD57AF" w14:textId="77777777" w:rsidR="00742B85" w:rsidRDefault="006F5B50" w:rsidP="006F5B50">
      <w:pPr>
        <w:rPr>
          <w:rFonts w:asciiTheme="minorHAnsi" w:hAnsiTheme="minorHAnsi" w:cstheme="minorHAnsi"/>
        </w:rPr>
      </w:pPr>
      <w:r>
        <w:rPr>
          <w:rFonts w:asciiTheme="minorHAnsi" w:hAnsiTheme="minorHAnsi" w:cstheme="minorHAnsi"/>
        </w:rPr>
        <w:t>Het beveiligen van webapplicaties heeft tot doel</w:t>
      </w:r>
      <w:r w:rsidRPr="006F5B50">
        <w:rPr>
          <w:rFonts w:asciiTheme="minorHAnsi" w:hAnsiTheme="minorHAnsi" w:cstheme="minorHAnsi"/>
        </w:rPr>
        <w:t xml:space="preserve"> om te waarborgen dat webapplicaties functioneren zoals is beoogd, ingericht zijn volgens specifieke beleidsuitgangspunten van de organisatie en voldoen aan de eisen die door de organisatie zijn gesteld ten aanzien van de kwaliteitsaspecten vertrouwelijkheid, integriteit, beschikbaarheid en controleerbaarheid.</w:t>
      </w:r>
      <w:r>
        <w:rPr>
          <w:rFonts w:asciiTheme="minorHAnsi" w:hAnsiTheme="minorHAnsi" w:cstheme="minorHAnsi"/>
        </w:rPr>
        <w:t xml:space="preserve"> De gevraagde dienstverlening moet aan de volgende eisen voldoen.</w:t>
      </w:r>
    </w:p>
    <w:p w14:paraId="15097F10" w14:textId="77777777" w:rsidR="00B534FC" w:rsidRDefault="00B534FC" w:rsidP="006F5B50">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B534FC" w14:paraId="6651AFAB" w14:textId="77777777" w:rsidTr="00B33A1A">
        <w:tc>
          <w:tcPr>
            <w:tcW w:w="1134" w:type="dxa"/>
            <w:tcBorders>
              <w:top w:val="nil"/>
              <w:left w:val="nil"/>
              <w:bottom w:val="single" w:sz="12" w:space="0" w:color="auto"/>
            </w:tcBorders>
          </w:tcPr>
          <w:p w14:paraId="285C3BEB" w14:textId="77777777" w:rsidR="00B534FC" w:rsidRPr="00947BE9" w:rsidRDefault="00B534FC"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757360B3" w14:textId="77777777" w:rsidR="00B534FC" w:rsidRPr="00947BE9" w:rsidRDefault="00B534FC" w:rsidP="00A20EDE">
            <w:pPr>
              <w:rPr>
                <w:rFonts w:asciiTheme="minorHAnsi" w:hAnsiTheme="minorHAnsi" w:cstheme="minorHAnsi"/>
                <w:i/>
              </w:rPr>
            </w:pPr>
            <w:r w:rsidRPr="00947BE9">
              <w:rPr>
                <w:rFonts w:asciiTheme="minorHAnsi" w:hAnsiTheme="minorHAnsi" w:cstheme="minorHAnsi"/>
                <w:i/>
              </w:rPr>
              <w:t>Omschrijving</w:t>
            </w:r>
          </w:p>
        </w:tc>
      </w:tr>
      <w:tr w:rsidR="00B534FC" w14:paraId="01E72712" w14:textId="77777777" w:rsidTr="00B33A1A">
        <w:tc>
          <w:tcPr>
            <w:tcW w:w="1134" w:type="dxa"/>
            <w:tcBorders>
              <w:top w:val="single" w:sz="12" w:space="0" w:color="auto"/>
              <w:left w:val="nil"/>
            </w:tcBorders>
          </w:tcPr>
          <w:p w14:paraId="66CD2649" w14:textId="77777777" w:rsidR="00B534FC" w:rsidRPr="00F955A2" w:rsidRDefault="002156DE" w:rsidP="00A20EDE">
            <w:pPr>
              <w:rPr>
                <w:rFonts w:asciiTheme="minorHAnsi" w:hAnsiTheme="minorHAnsi" w:cstheme="minorHAnsi"/>
                <w:strike/>
              </w:rPr>
            </w:pPr>
            <w:r w:rsidRPr="00F955A2">
              <w:rPr>
                <w:rFonts w:asciiTheme="minorHAnsi" w:hAnsiTheme="minorHAnsi" w:cstheme="minorHAnsi"/>
                <w:strike/>
              </w:rPr>
              <w:t>IBP-3.8</w:t>
            </w:r>
            <w:r w:rsidR="00B534FC" w:rsidRPr="00F955A2">
              <w:rPr>
                <w:rFonts w:asciiTheme="minorHAnsi" w:hAnsiTheme="minorHAnsi" w:cstheme="minorHAnsi"/>
                <w:strike/>
              </w:rPr>
              <w:t>.1</w:t>
            </w:r>
          </w:p>
        </w:tc>
        <w:tc>
          <w:tcPr>
            <w:tcW w:w="8499" w:type="dxa"/>
            <w:tcBorders>
              <w:top w:val="single" w:sz="12" w:space="0" w:color="auto"/>
              <w:right w:val="single" w:sz="4" w:space="0" w:color="auto"/>
            </w:tcBorders>
          </w:tcPr>
          <w:p w14:paraId="67429F53" w14:textId="77777777" w:rsidR="00B534FC" w:rsidRPr="00F955A2" w:rsidRDefault="002C696E" w:rsidP="00A20EDE">
            <w:pPr>
              <w:rPr>
                <w:rFonts w:asciiTheme="minorHAnsi" w:hAnsiTheme="minorHAnsi" w:cstheme="minorHAnsi"/>
                <w:strike/>
              </w:rPr>
            </w:pPr>
            <w:r w:rsidRPr="00F955A2">
              <w:rPr>
                <w:rFonts w:asciiTheme="minorHAnsi" w:hAnsiTheme="minorHAnsi" w:cstheme="minorHAnsi"/>
                <w:strike/>
              </w:rPr>
              <w:t>Bij het ontwikkelen, implementeren en beheren van een webapplicatie moet gebruik gemaakt worden van Secure Software Development technieken om de beveiliging van de webapplicatie te borgen.</w:t>
            </w:r>
          </w:p>
        </w:tc>
      </w:tr>
      <w:tr w:rsidR="00B534FC" w14:paraId="7AEE0A20" w14:textId="77777777" w:rsidTr="00B33A1A">
        <w:tc>
          <w:tcPr>
            <w:tcW w:w="1134" w:type="dxa"/>
            <w:tcBorders>
              <w:left w:val="nil"/>
            </w:tcBorders>
          </w:tcPr>
          <w:p w14:paraId="1BD290F1" w14:textId="77777777" w:rsidR="00B534FC" w:rsidRPr="00F955A2" w:rsidRDefault="002156DE" w:rsidP="00A20EDE">
            <w:pPr>
              <w:rPr>
                <w:rFonts w:asciiTheme="minorHAnsi" w:hAnsiTheme="minorHAnsi" w:cstheme="minorHAnsi"/>
                <w:strike/>
              </w:rPr>
            </w:pPr>
            <w:r w:rsidRPr="00F955A2">
              <w:rPr>
                <w:rFonts w:asciiTheme="minorHAnsi" w:hAnsiTheme="minorHAnsi" w:cstheme="minorHAnsi"/>
                <w:strike/>
              </w:rPr>
              <w:t>IBP-3.8</w:t>
            </w:r>
            <w:r w:rsidR="00B534FC" w:rsidRPr="00F955A2">
              <w:rPr>
                <w:rFonts w:asciiTheme="minorHAnsi" w:hAnsiTheme="minorHAnsi" w:cstheme="minorHAnsi"/>
                <w:strike/>
              </w:rPr>
              <w:t>.2</w:t>
            </w:r>
          </w:p>
        </w:tc>
        <w:tc>
          <w:tcPr>
            <w:tcW w:w="8499" w:type="dxa"/>
            <w:tcBorders>
              <w:right w:val="single" w:sz="4" w:space="0" w:color="auto"/>
            </w:tcBorders>
          </w:tcPr>
          <w:p w14:paraId="780F3841" w14:textId="77777777" w:rsidR="00B534FC" w:rsidRPr="00F955A2" w:rsidRDefault="002C696E" w:rsidP="00A20EDE">
            <w:pPr>
              <w:rPr>
                <w:rFonts w:asciiTheme="minorHAnsi" w:hAnsiTheme="minorHAnsi" w:cstheme="minorHAnsi"/>
                <w:strike/>
              </w:rPr>
            </w:pPr>
            <w:r w:rsidRPr="00F955A2">
              <w:rPr>
                <w:rFonts w:asciiTheme="minorHAnsi" w:hAnsiTheme="minorHAnsi" w:cstheme="minorHAnsi"/>
                <w:strike/>
              </w:rPr>
              <w:t>De gevraagde dienstverlening moet voldoen aan de NCSC ICT-Beveiligingsrichtlijnen voor Webapplicaties (September 2015), dan wel de logische opvolgers daarvan (https://www.ncsc.nl/actueel/whitepapers/ict-beveiligingsrichtlijnen-voor-webapplicaties.html).</w:t>
            </w:r>
          </w:p>
        </w:tc>
      </w:tr>
      <w:tr w:rsidR="00B46EE7" w14:paraId="70EA5ACF" w14:textId="77777777" w:rsidTr="00B33A1A">
        <w:tc>
          <w:tcPr>
            <w:tcW w:w="1134" w:type="dxa"/>
            <w:tcBorders>
              <w:left w:val="nil"/>
            </w:tcBorders>
          </w:tcPr>
          <w:p w14:paraId="190758DA" w14:textId="77777777" w:rsidR="00B46EE7" w:rsidRPr="00F955A2" w:rsidRDefault="00B46EE7" w:rsidP="00A20EDE">
            <w:pPr>
              <w:rPr>
                <w:rFonts w:asciiTheme="minorHAnsi" w:hAnsiTheme="minorHAnsi" w:cstheme="minorHAnsi"/>
                <w:strike/>
              </w:rPr>
            </w:pPr>
            <w:r w:rsidRPr="00F955A2">
              <w:rPr>
                <w:rFonts w:asciiTheme="minorHAnsi" w:hAnsiTheme="minorHAnsi" w:cstheme="minorHAnsi"/>
                <w:strike/>
              </w:rPr>
              <w:t>IBP-3.8.3</w:t>
            </w:r>
          </w:p>
        </w:tc>
        <w:tc>
          <w:tcPr>
            <w:tcW w:w="8499" w:type="dxa"/>
            <w:tcBorders>
              <w:right w:val="single" w:sz="4" w:space="0" w:color="auto"/>
            </w:tcBorders>
          </w:tcPr>
          <w:p w14:paraId="49E853F9" w14:textId="77777777" w:rsidR="00B46EE7" w:rsidRPr="00F955A2" w:rsidRDefault="00E66B7C" w:rsidP="00E66B7C">
            <w:pPr>
              <w:rPr>
                <w:rFonts w:asciiTheme="minorHAnsi" w:hAnsiTheme="minorHAnsi" w:cstheme="minorHAnsi"/>
                <w:strike/>
              </w:rPr>
            </w:pPr>
            <w:r w:rsidRPr="00F955A2">
              <w:rPr>
                <w:rFonts w:asciiTheme="minorHAnsi" w:hAnsiTheme="minorHAnsi" w:cstheme="minorHAnsi"/>
                <w:strike/>
              </w:rPr>
              <w:t>Opdrachtnemer moet de OWASP top tien (https://www.owasp.org/index.php/Top_10-2017_Top_10) structureel hanteren om meest kritische beveiligingsrisico’s binnen een webapplicatie te vermijden.</w:t>
            </w:r>
          </w:p>
        </w:tc>
      </w:tr>
      <w:tr w:rsidR="00B534FC" w14:paraId="4EC6DBB5" w14:textId="77777777" w:rsidTr="00B33A1A">
        <w:tc>
          <w:tcPr>
            <w:tcW w:w="1134" w:type="dxa"/>
            <w:tcBorders>
              <w:left w:val="nil"/>
            </w:tcBorders>
          </w:tcPr>
          <w:p w14:paraId="69AAB1DB" w14:textId="77777777" w:rsidR="00B534FC" w:rsidRPr="00F955A2" w:rsidRDefault="002156DE" w:rsidP="00A20EDE">
            <w:pPr>
              <w:rPr>
                <w:rFonts w:asciiTheme="minorHAnsi" w:hAnsiTheme="minorHAnsi" w:cstheme="minorHAnsi"/>
                <w:strike/>
              </w:rPr>
            </w:pPr>
            <w:r w:rsidRPr="00F955A2">
              <w:rPr>
                <w:rFonts w:asciiTheme="minorHAnsi" w:hAnsiTheme="minorHAnsi" w:cstheme="minorHAnsi"/>
                <w:strike/>
              </w:rPr>
              <w:t>IBP-3.8</w:t>
            </w:r>
            <w:r w:rsidR="00B46EE7" w:rsidRPr="00F955A2">
              <w:rPr>
                <w:rFonts w:asciiTheme="minorHAnsi" w:hAnsiTheme="minorHAnsi" w:cstheme="minorHAnsi"/>
                <w:strike/>
              </w:rPr>
              <w:t>.4</w:t>
            </w:r>
          </w:p>
        </w:tc>
        <w:tc>
          <w:tcPr>
            <w:tcW w:w="8499" w:type="dxa"/>
            <w:tcBorders>
              <w:right w:val="single" w:sz="4" w:space="0" w:color="auto"/>
            </w:tcBorders>
          </w:tcPr>
          <w:p w14:paraId="547605BC" w14:textId="77777777" w:rsidR="00B534FC" w:rsidRPr="00F955A2" w:rsidRDefault="00EA4D77" w:rsidP="00142056">
            <w:pPr>
              <w:rPr>
                <w:rFonts w:asciiTheme="minorHAnsi" w:hAnsiTheme="minorHAnsi" w:cstheme="minorHAnsi"/>
                <w:strike/>
              </w:rPr>
            </w:pPr>
            <w:r w:rsidRPr="00F955A2">
              <w:rPr>
                <w:rFonts w:asciiTheme="minorHAnsi" w:hAnsiTheme="minorHAnsi" w:cstheme="minorHAnsi"/>
                <w:strike/>
              </w:rPr>
              <w:t xml:space="preserve">De </w:t>
            </w:r>
            <w:proofErr w:type="spellStart"/>
            <w:r w:rsidRPr="00F955A2">
              <w:rPr>
                <w:rFonts w:asciiTheme="minorHAnsi" w:hAnsiTheme="minorHAnsi" w:cstheme="minorHAnsi"/>
                <w:strike/>
              </w:rPr>
              <w:t>cryptografische</w:t>
            </w:r>
            <w:proofErr w:type="spellEnd"/>
            <w:r w:rsidRPr="00F955A2">
              <w:rPr>
                <w:rFonts w:asciiTheme="minorHAnsi" w:hAnsiTheme="minorHAnsi" w:cstheme="minorHAnsi"/>
                <w:strike/>
              </w:rPr>
              <w:t xml:space="preserve"> beveiligingsvoorzieningen </w:t>
            </w:r>
            <w:r w:rsidR="00142056" w:rsidRPr="00F955A2">
              <w:rPr>
                <w:rFonts w:asciiTheme="minorHAnsi" w:hAnsiTheme="minorHAnsi" w:cstheme="minorHAnsi"/>
                <w:strike/>
              </w:rPr>
              <w:t xml:space="preserve">van de gevraagde dienstverlening </w:t>
            </w:r>
            <w:r w:rsidRPr="00F955A2">
              <w:rPr>
                <w:rFonts w:asciiTheme="minorHAnsi" w:hAnsiTheme="minorHAnsi" w:cstheme="minorHAnsi"/>
                <w:strike/>
              </w:rPr>
              <w:t xml:space="preserve">moeten voldoen aan de NCSC ICT-Beveiligingsrichtlijnen voor Transport </w:t>
            </w:r>
            <w:proofErr w:type="spellStart"/>
            <w:r w:rsidRPr="00F955A2">
              <w:rPr>
                <w:rFonts w:asciiTheme="minorHAnsi" w:hAnsiTheme="minorHAnsi" w:cstheme="minorHAnsi"/>
                <w:strike/>
              </w:rPr>
              <w:t>Layer</w:t>
            </w:r>
            <w:proofErr w:type="spellEnd"/>
            <w:r w:rsidRPr="00F955A2">
              <w:rPr>
                <w:rFonts w:asciiTheme="minorHAnsi" w:hAnsiTheme="minorHAnsi" w:cstheme="minorHAnsi"/>
                <w:strike/>
              </w:rPr>
              <w:t xml:space="preserve"> Security (TLS), dan wel logische opvolgers daarvan (https://www.ncsc.nl/actueel/whitepapers/ict-beveiligingsrichtlijnen-voor-transport-layer-security-tls.html).</w:t>
            </w:r>
          </w:p>
        </w:tc>
      </w:tr>
    </w:tbl>
    <w:p w14:paraId="3DE78380" w14:textId="77777777" w:rsidR="00742B85" w:rsidRDefault="00742B85">
      <w:pPr>
        <w:rPr>
          <w:rFonts w:asciiTheme="minorHAnsi" w:hAnsiTheme="minorHAnsi" w:cstheme="minorHAnsi"/>
        </w:rPr>
      </w:pPr>
    </w:p>
    <w:p w14:paraId="75AC89AF" w14:textId="77777777" w:rsidR="00742B85" w:rsidRDefault="00742B85" w:rsidP="00742B85">
      <w:pPr>
        <w:pStyle w:val="Kop2"/>
      </w:pPr>
      <w:bookmarkStart w:id="18" w:name="_Toc49183076"/>
      <w:r>
        <w:t>Infrastructurele beveiligingseisen</w:t>
      </w:r>
      <w:bookmarkEnd w:id="18"/>
    </w:p>
    <w:p w14:paraId="772AE3A6" w14:textId="77777777" w:rsidR="00742B85" w:rsidRDefault="0035058A">
      <w:pPr>
        <w:rPr>
          <w:rFonts w:asciiTheme="minorHAnsi" w:hAnsiTheme="minorHAnsi" w:cstheme="minorHAnsi"/>
        </w:rPr>
      </w:pPr>
      <w:r w:rsidRPr="0035058A">
        <w:rPr>
          <w:rFonts w:asciiTheme="minorHAnsi" w:hAnsiTheme="minorHAnsi" w:cstheme="minorHAnsi"/>
        </w:rPr>
        <w:t>De doelstelling is te waarborgen dat de infrastructuur werkt zoals beoogd</w:t>
      </w:r>
      <w:r>
        <w:rPr>
          <w:rFonts w:asciiTheme="minorHAnsi" w:hAnsiTheme="minorHAnsi" w:cstheme="minorHAnsi"/>
        </w:rPr>
        <w:t>,</w:t>
      </w:r>
      <w:r w:rsidRPr="0035058A">
        <w:rPr>
          <w:rFonts w:asciiTheme="minorHAnsi" w:hAnsiTheme="minorHAnsi" w:cstheme="minorHAnsi"/>
        </w:rPr>
        <w:t xml:space="preserve"> ingericht is volgens specifieke beleidsuitgangspunten</w:t>
      </w:r>
      <w:r>
        <w:rPr>
          <w:rFonts w:asciiTheme="minorHAnsi" w:hAnsiTheme="minorHAnsi" w:cstheme="minorHAnsi"/>
        </w:rPr>
        <w:t>,</w:t>
      </w:r>
      <w:r w:rsidRPr="0035058A">
        <w:rPr>
          <w:rFonts w:asciiTheme="minorHAnsi" w:hAnsiTheme="minorHAnsi" w:cstheme="minorHAnsi"/>
        </w:rPr>
        <w:t xml:space="preserve"> en voldoe</w:t>
      </w:r>
      <w:r w:rsidR="00DA4252">
        <w:rPr>
          <w:rFonts w:asciiTheme="minorHAnsi" w:hAnsiTheme="minorHAnsi" w:cstheme="minorHAnsi"/>
        </w:rPr>
        <w:t>t</w:t>
      </w:r>
      <w:r w:rsidRPr="0035058A">
        <w:rPr>
          <w:rFonts w:asciiTheme="minorHAnsi" w:hAnsiTheme="minorHAnsi" w:cstheme="minorHAnsi"/>
        </w:rPr>
        <w:t xml:space="preserve"> aan de eisen ten aanzien van de kwaliteitsaspecten vertrouwelijkheid, integriteit, beschikba</w:t>
      </w:r>
      <w:r>
        <w:rPr>
          <w:rFonts w:asciiTheme="minorHAnsi" w:hAnsiTheme="minorHAnsi" w:cstheme="minorHAnsi"/>
        </w:rPr>
        <w:t xml:space="preserve">arheid en controleerbaarheid. </w:t>
      </w:r>
      <w:r w:rsidRPr="0035058A">
        <w:rPr>
          <w:rFonts w:asciiTheme="minorHAnsi" w:hAnsiTheme="minorHAnsi" w:cstheme="minorHAnsi"/>
        </w:rPr>
        <w:t>De gevraagde dienstverlening moet aan de volgende eisen voldoen.</w:t>
      </w:r>
    </w:p>
    <w:p w14:paraId="436C58DB" w14:textId="77777777" w:rsidR="0035058A" w:rsidRDefault="0035058A">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35058A" w14:paraId="2D728EAE" w14:textId="77777777" w:rsidTr="003E72E3">
        <w:trPr>
          <w:tblHeader/>
        </w:trPr>
        <w:tc>
          <w:tcPr>
            <w:tcW w:w="1134" w:type="dxa"/>
            <w:tcBorders>
              <w:top w:val="nil"/>
              <w:left w:val="nil"/>
              <w:bottom w:val="single" w:sz="12" w:space="0" w:color="auto"/>
            </w:tcBorders>
          </w:tcPr>
          <w:p w14:paraId="2E99A5A6" w14:textId="77777777" w:rsidR="0035058A" w:rsidRPr="00947BE9" w:rsidRDefault="0035058A"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57748DD8" w14:textId="77777777" w:rsidR="0035058A" w:rsidRPr="00947BE9" w:rsidRDefault="0035058A" w:rsidP="00A20EDE">
            <w:pPr>
              <w:rPr>
                <w:rFonts w:asciiTheme="minorHAnsi" w:hAnsiTheme="minorHAnsi" w:cstheme="minorHAnsi"/>
                <w:i/>
              </w:rPr>
            </w:pPr>
            <w:r w:rsidRPr="00947BE9">
              <w:rPr>
                <w:rFonts w:asciiTheme="minorHAnsi" w:hAnsiTheme="minorHAnsi" w:cstheme="minorHAnsi"/>
                <w:i/>
              </w:rPr>
              <w:t>Omschrijving</w:t>
            </w:r>
          </w:p>
        </w:tc>
      </w:tr>
      <w:tr w:rsidR="0035058A" w14:paraId="46E6F9A1" w14:textId="77777777" w:rsidTr="00B33A1A">
        <w:tc>
          <w:tcPr>
            <w:tcW w:w="1134" w:type="dxa"/>
            <w:tcBorders>
              <w:top w:val="single" w:sz="12" w:space="0" w:color="auto"/>
              <w:left w:val="nil"/>
            </w:tcBorders>
          </w:tcPr>
          <w:p w14:paraId="1ED882AD" w14:textId="77777777" w:rsidR="0035058A" w:rsidRPr="00F955A2" w:rsidRDefault="002156DE" w:rsidP="00A20EDE">
            <w:pPr>
              <w:rPr>
                <w:rFonts w:asciiTheme="minorHAnsi" w:hAnsiTheme="minorHAnsi" w:cstheme="minorHAnsi"/>
                <w:strike/>
              </w:rPr>
            </w:pPr>
            <w:r w:rsidRPr="00F955A2">
              <w:rPr>
                <w:rFonts w:asciiTheme="minorHAnsi" w:hAnsiTheme="minorHAnsi" w:cstheme="minorHAnsi"/>
                <w:strike/>
              </w:rPr>
              <w:t>IBP-3.9.1</w:t>
            </w:r>
          </w:p>
        </w:tc>
        <w:tc>
          <w:tcPr>
            <w:tcW w:w="8499" w:type="dxa"/>
            <w:tcBorders>
              <w:top w:val="single" w:sz="12" w:space="0" w:color="auto"/>
              <w:right w:val="single" w:sz="4" w:space="0" w:color="auto"/>
            </w:tcBorders>
          </w:tcPr>
          <w:p w14:paraId="7319FC0A" w14:textId="77777777" w:rsidR="0035058A" w:rsidRPr="00F955A2" w:rsidRDefault="00AB1F2F" w:rsidP="00AB1F2F">
            <w:pPr>
              <w:rPr>
                <w:rFonts w:asciiTheme="minorHAnsi" w:hAnsiTheme="minorHAnsi" w:cstheme="minorHAnsi"/>
                <w:strike/>
              </w:rPr>
            </w:pPr>
            <w:r w:rsidRPr="00F955A2">
              <w:rPr>
                <w:rFonts w:asciiTheme="minorHAnsi" w:hAnsiTheme="minorHAnsi" w:cstheme="minorHAnsi"/>
                <w:strike/>
              </w:rPr>
              <w:t>Als onderdeel van de architectuur van de gevraagde dienstverlening moet netwerksegmentatie / zonering conform een “</w:t>
            </w:r>
            <w:proofErr w:type="spellStart"/>
            <w:r w:rsidRPr="00F955A2">
              <w:rPr>
                <w:rFonts w:asciiTheme="minorHAnsi" w:hAnsiTheme="minorHAnsi" w:cstheme="minorHAnsi"/>
                <w:strike/>
              </w:rPr>
              <w:t>defense</w:t>
            </w:r>
            <w:proofErr w:type="spellEnd"/>
            <w:r w:rsidRPr="00F955A2">
              <w:rPr>
                <w:rFonts w:asciiTheme="minorHAnsi" w:hAnsiTheme="minorHAnsi" w:cstheme="minorHAnsi"/>
                <w:strike/>
              </w:rPr>
              <w:t xml:space="preserve"> in </w:t>
            </w:r>
            <w:proofErr w:type="spellStart"/>
            <w:r w:rsidRPr="00F955A2">
              <w:rPr>
                <w:rFonts w:asciiTheme="minorHAnsi" w:hAnsiTheme="minorHAnsi" w:cstheme="minorHAnsi"/>
                <w:strike/>
              </w:rPr>
              <w:t>depth</w:t>
            </w:r>
            <w:proofErr w:type="spellEnd"/>
            <w:r w:rsidRPr="00F955A2">
              <w:rPr>
                <w:rFonts w:asciiTheme="minorHAnsi" w:hAnsiTheme="minorHAnsi" w:cstheme="minorHAnsi"/>
                <w:strike/>
              </w:rPr>
              <w:t>” strategie worden toegepast.</w:t>
            </w:r>
          </w:p>
        </w:tc>
      </w:tr>
      <w:tr w:rsidR="00476DBD" w14:paraId="61E18581" w14:textId="77777777" w:rsidTr="00B33A1A">
        <w:tc>
          <w:tcPr>
            <w:tcW w:w="1134" w:type="dxa"/>
            <w:tcBorders>
              <w:left w:val="nil"/>
            </w:tcBorders>
          </w:tcPr>
          <w:p w14:paraId="260361D8" w14:textId="77777777" w:rsidR="00476DBD" w:rsidRPr="00F955A2" w:rsidRDefault="00476DBD" w:rsidP="002156DE">
            <w:pPr>
              <w:rPr>
                <w:rFonts w:asciiTheme="minorHAnsi" w:hAnsiTheme="minorHAnsi" w:cstheme="minorHAnsi"/>
                <w:strike/>
              </w:rPr>
            </w:pPr>
            <w:r w:rsidRPr="00F955A2">
              <w:rPr>
                <w:rFonts w:asciiTheme="minorHAnsi" w:hAnsiTheme="minorHAnsi" w:cstheme="minorHAnsi"/>
                <w:strike/>
              </w:rPr>
              <w:t>IBP-3.9.2</w:t>
            </w:r>
          </w:p>
        </w:tc>
        <w:tc>
          <w:tcPr>
            <w:tcW w:w="8499" w:type="dxa"/>
            <w:tcBorders>
              <w:right w:val="single" w:sz="4" w:space="0" w:color="auto"/>
            </w:tcBorders>
          </w:tcPr>
          <w:p w14:paraId="6ACD5277" w14:textId="28D87E13" w:rsidR="00476DBD" w:rsidRPr="00F955A2" w:rsidRDefault="00476DBD" w:rsidP="00BC7982">
            <w:pPr>
              <w:rPr>
                <w:rFonts w:asciiTheme="minorHAnsi" w:hAnsiTheme="minorHAnsi" w:cstheme="minorHAnsi"/>
                <w:strike/>
              </w:rPr>
            </w:pPr>
            <w:r w:rsidRPr="00F955A2">
              <w:rPr>
                <w:rFonts w:asciiTheme="minorHAnsi" w:hAnsiTheme="minorHAnsi"/>
                <w:strike/>
                <w:szCs w:val="22"/>
              </w:rPr>
              <w:t xml:space="preserve">De </w:t>
            </w:r>
            <w:r w:rsidR="00BC7982" w:rsidRPr="00F955A2">
              <w:rPr>
                <w:rFonts w:asciiTheme="minorHAnsi" w:hAnsiTheme="minorHAnsi"/>
                <w:strike/>
                <w:szCs w:val="22"/>
              </w:rPr>
              <w:t>componenten die deel uitmaken van de gevraagde dienstverlening en de diensten die hierover aangeboden worden</w:t>
            </w:r>
            <w:r w:rsidRPr="00F955A2">
              <w:rPr>
                <w:rFonts w:asciiTheme="minorHAnsi" w:hAnsiTheme="minorHAnsi"/>
                <w:strike/>
                <w:szCs w:val="22"/>
              </w:rPr>
              <w:t xml:space="preserve"> moeten worden beschermd tegen aanvallen</w:t>
            </w:r>
            <w:r w:rsidR="00AB1F2F" w:rsidRPr="00F955A2">
              <w:rPr>
                <w:rFonts w:asciiTheme="minorHAnsi" w:hAnsiTheme="minorHAnsi"/>
                <w:strike/>
                <w:szCs w:val="22"/>
              </w:rPr>
              <w:t xml:space="preserve"> op de beschikbaarheid, integriteit en vertrouwelijkheid</w:t>
            </w:r>
            <w:r w:rsidR="00BC7982" w:rsidRPr="00F955A2">
              <w:rPr>
                <w:rFonts w:asciiTheme="minorHAnsi" w:hAnsiTheme="minorHAnsi"/>
                <w:strike/>
                <w:szCs w:val="22"/>
              </w:rPr>
              <w:t>.</w:t>
            </w:r>
          </w:p>
        </w:tc>
      </w:tr>
      <w:tr w:rsidR="00476DBD" w14:paraId="388EEF62" w14:textId="77777777" w:rsidTr="00B33A1A">
        <w:tc>
          <w:tcPr>
            <w:tcW w:w="1134" w:type="dxa"/>
            <w:tcBorders>
              <w:left w:val="nil"/>
            </w:tcBorders>
          </w:tcPr>
          <w:p w14:paraId="080D6B25" w14:textId="22568CC1" w:rsidR="00476DBD" w:rsidRPr="00F955A2" w:rsidRDefault="00BC7982" w:rsidP="00A20EDE">
            <w:pPr>
              <w:rPr>
                <w:rFonts w:asciiTheme="minorHAnsi" w:hAnsiTheme="minorHAnsi" w:cstheme="minorHAnsi"/>
                <w:strike/>
              </w:rPr>
            </w:pPr>
            <w:r w:rsidRPr="00F955A2">
              <w:rPr>
                <w:rFonts w:asciiTheme="minorHAnsi" w:hAnsiTheme="minorHAnsi" w:cstheme="minorHAnsi"/>
                <w:strike/>
              </w:rPr>
              <w:t>IBP-3.9.</w:t>
            </w:r>
            <w:r w:rsidR="00E27716" w:rsidRPr="00F955A2">
              <w:rPr>
                <w:rFonts w:asciiTheme="minorHAnsi" w:hAnsiTheme="minorHAnsi" w:cstheme="minorHAnsi"/>
                <w:strike/>
              </w:rPr>
              <w:t>3</w:t>
            </w:r>
          </w:p>
        </w:tc>
        <w:tc>
          <w:tcPr>
            <w:tcW w:w="8499" w:type="dxa"/>
            <w:tcBorders>
              <w:right w:val="single" w:sz="4" w:space="0" w:color="auto"/>
            </w:tcBorders>
          </w:tcPr>
          <w:p w14:paraId="05D43200" w14:textId="77777777" w:rsidR="00476DBD" w:rsidRPr="00F955A2" w:rsidRDefault="00476DBD" w:rsidP="00476DBD">
            <w:pPr>
              <w:rPr>
                <w:rFonts w:asciiTheme="minorHAnsi" w:hAnsiTheme="minorHAnsi" w:cstheme="minorHAnsi"/>
                <w:strike/>
              </w:rPr>
            </w:pPr>
            <w:r w:rsidRPr="00F955A2">
              <w:rPr>
                <w:rFonts w:asciiTheme="minorHAnsi" w:hAnsiTheme="minorHAnsi"/>
                <w:strike/>
                <w:szCs w:val="22"/>
              </w:rPr>
              <w:t>In de ICT infrastructuur moeten signaleringsfuncties (registratie/</w:t>
            </w:r>
            <w:proofErr w:type="spellStart"/>
            <w:r w:rsidRPr="00F955A2">
              <w:rPr>
                <w:rFonts w:asciiTheme="minorHAnsi" w:hAnsiTheme="minorHAnsi"/>
                <w:strike/>
                <w:szCs w:val="22"/>
              </w:rPr>
              <w:t>logging</w:t>
            </w:r>
            <w:proofErr w:type="spellEnd"/>
            <w:r w:rsidR="00AB1F2F" w:rsidRPr="00F955A2">
              <w:rPr>
                <w:rFonts w:asciiTheme="minorHAnsi" w:hAnsiTheme="minorHAnsi"/>
                <w:strike/>
                <w:szCs w:val="22"/>
              </w:rPr>
              <w:t xml:space="preserve"> en detectie) actief, </w:t>
            </w:r>
            <w:r w:rsidRPr="00F955A2">
              <w:rPr>
                <w:rFonts w:asciiTheme="minorHAnsi" w:hAnsiTheme="minorHAnsi"/>
                <w:strike/>
                <w:szCs w:val="22"/>
              </w:rPr>
              <w:t>efficiënt, effectief en beveiligd ingericht zijn.</w:t>
            </w:r>
          </w:p>
        </w:tc>
      </w:tr>
      <w:tr w:rsidR="00476DBD" w14:paraId="65CBBF71" w14:textId="77777777" w:rsidTr="00B33A1A">
        <w:tc>
          <w:tcPr>
            <w:tcW w:w="1134" w:type="dxa"/>
            <w:tcBorders>
              <w:left w:val="nil"/>
            </w:tcBorders>
          </w:tcPr>
          <w:p w14:paraId="5E826415" w14:textId="2A39E3E7" w:rsidR="00476DBD" w:rsidRPr="00F955A2" w:rsidRDefault="00BC7982" w:rsidP="00A20EDE">
            <w:pPr>
              <w:rPr>
                <w:rFonts w:asciiTheme="minorHAnsi" w:hAnsiTheme="minorHAnsi" w:cstheme="minorHAnsi"/>
                <w:strike/>
              </w:rPr>
            </w:pPr>
            <w:r w:rsidRPr="00F955A2">
              <w:rPr>
                <w:rFonts w:asciiTheme="minorHAnsi" w:hAnsiTheme="minorHAnsi" w:cstheme="minorHAnsi"/>
                <w:strike/>
              </w:rPr>
              <w:t>IBP-3.9.</w:t>
            </w:r>
            <w:r w:rsidR="00E27716" w:rsidRPr="00F955A2">
              <w:rPr>
                <w:rFonts w:asciiTheme="minorHAnsi" w:hAnsiTheme="minorHAnsi" w:cstheme="minorHAnsi"/>
                <w:strike/>
              </w:rPr>
              <w:t>4</w:t>
            </w:r>
          </w:p>
        </w:tc>
        <w:tc>
          <w:tcPr>
            <w:tcW w:w="8499" w:type="dxa"/>
            <w:tcBorders>
              <w:right w:val="single" w:sz="4" w:space="0" w:color="auto"/>
            </w:tcBorders>
          </w:tcPr>
          <w:p w14:paraId="4B465F88" w14:textId="7F19932F" w:rsidR="00CE1C05" w:rsidRPr="00F955A2" w:rsidRDefault="00476DBD" w:rsidP="00E27716">
            <w:pPr>
              <w:rPr>
                <w:rFonts w:asciiTheme="minorHAnsi" w:hAnsiTheme="minorHAnsi"/>
                <w:strike/>
                <w:szCs w:val="22"/>
              </w:rPr>
            </w:pPr>
            <w:r w:rsidRPr="00F955A2">
              <w:rPr>
                <w:rFonts w:asciiTheme="minorHAnsi" w:hAnsiTheme="minorHAnsi"/>
                <w:strike/>
                <w:szCs w:val="22"/>
              </w:rPr>
              <w:t xml:space="preserve">De </w:t>
            </w:r>
            <w:proofErr w:type="spellStart"/>
            <w:r w:rsidRPr="00F955A2">
              <w:rPr>
                <w:rFonts w:asciiTheme="minorHAnsi" w:hAnsiTheme="minorHAnsi"/>
                <w:strike/>
                <w:szCs w:val="22"/>
              </w:rPr>
              <w:t>loggings</w:t>
            </w:r>
            <w:proofErr w:type="spellEnd"/>
            <w:r w:rsidRPr="00F955A2">
              <w:rPr>
                <w:rFonts w:asciiTheme="minorHAnsi" w:hAnsiTheme="minorHAnsi"/>
                <w:strike/>
                <w:szCs w:val="22"/>
              </w:rPr>
              <w:t>- en detectie-informatie (registraties en alarmeringen) en de condities van de beveiliging van ICT</w:t>
            </w:r>
            <w:r w:rsidR="00AB1F2F" w:rsidRPr="00F955A2">
              <w:rPr>
                <w:rFonts w:asciiTheme="minorHAnsi" w:hAnsiTheme="minorHAnsi"/>
                <w:strike/>
                <w:szCs w:val="22"/>
              </w:rPr>
              <w:t xml:space="preserve"> </w:t>
            </w:r>
            <w:r w:rsidRPr="00F955A2">
              <w:rPr>
                <w:rFonts w:asciiTheme="minorHAnsi" w:hAnsiTheme="minorHAnsi"/>
                <w:strike/>
                <w:szCs w:val="22"/>
              </w:rPr>
              <w:t xml:space="preserve">systemen moeten regelmatig worden gemonitord (bewaakt, </w:t>
            </w:r>
            <w:r w:rsidRPr="00F955A2">
              <w:rPr>
                <w:rFonts w:asciiTheme="minorHAnsi" w:hAnsiTheme="minorHAnsi"/>
                <w:strike/>
                <w:szCs w:val="22"/>
              </w:rPr>
              <w:lastRenderedPageBreak/>
              <w:t xml:space="preserve">geanalyseerd) en de bevindingen </w:t>
            </w:r>
            <w:r w:rsidR="00D13C9D" w:rsidRPr="00F955A2">
              <w:rPr>
                <w:rFonts w:asciiTheme="minorHAnsi" w:hAnsiTheme="minorHAnsi"/>
                <w:strike/>
                <w:szCs w:val="22"/>
              </w:rPr>
              <w:t xml:space="preserve">periodiek </w:t>
            </w:r>
            <w:r w:rsidRPr="00F955A2">
              <w:rPr>
                <w:rFonts w:asciiTheme="minorHAnsi" w:hAnsiTheme="minorHAnsi"/>
                <w:strike/>
                <w:szCs w:val="22"/>
              </w:rPr>
              <w:t>gerapporteerd</w:t>
            </w:r>
            <w:r w:rsidR="00303F6B" w:rsidRPr="00F955A2">
              <w:rPr>
                <w:rFonts w:asciiTheme="minorHAnsi" w:hAnsiTheme="minorHAnsi"/>
                <w:strike/>
                <w:szCs w:val="22"/>
              </w:rPr>
              <w:t xml:space="preserve"> als onderdeel van het informatiebeveiliging</w:t>
            </w:r>
            <w:r w:rsidR="00E27716" w:rsidRPr="00F955A2">
              <w:rPr>
                <w:rFonts w:asciiTheme="minorHAnsi" w:hAnsiTheme="minorHAnsi"/>
                <w:strike/>
                <w:szCs w:val="22"/>
              </w:rPr>
              <w:t xml:space="preserve"> </w:t>
            </w:r>
            <w:r w:rsidR="00303F6B" w:rsidRPr="00F955A2">
              <w:rPr>
                <w:rFonts w:asciiTheme="minorHAnsi" w:hAnsiTheme="minorHAnsi"/>
                <w:strike/>
                <w:szCs w:val="22"/>
              </w:rPr>
              <w:t>incidentenproces</w:t>
            </w:r>
            <w:r w:rsidRPr="00F955A2">
              <w:rPr>
                <w:rFonts w:asciiTheme="minorHAnsi" w:hAnsiTheme="minorHAnsi"/>
                <w:strike/>
                <w:szCs w:val="22"/>
              </w:rPr>
              <w:t>.</w:t>
            </w:r>
          </w:p>
        </w:tc>
      </w:tr>
      <w:tr w:rsidR="00FD7D7C" w14:paraId="6355AED0" w14:textId="77777777" w:rsidTr="00B33A1A">
        <w:tc>
          <w:tcPr>
            <w:tcW w:w="1134" w:type="dxa"/>
            <w:tcBorders>
              <w:left w:val="nil"/>
            </w:tcBorders>
          </w:tcPr>
          <w:p w14:paraId="6EA36F08" w14:textId="58D450C4" w:rsidR="00FD7D7C" w:rsidRPr="00F955A2" w:rsidRDefault="003E72E3" w:rsidP="00A20EDE">
            <w:pPr>
              <w:rPr>
                <w:rFonts w:asciiTheme="minorHAnsi" w:hAnsiTheme="minorHAnsi" w:cstheme="minorHAnsi"/>
                <w:strike/>
              </w:rPr>
            </w:pPr>
            <w:r w:rsidRPr="00F955A2">
              <w:rPr>
                <w:rFonts w:asciiTheme="minorHAnsi" w:hAnsiTheme="minorHAnsi" w:cstheme="minorHAnsi"/>
                <w:strike/>
              </w:rPr>
              <w:lastRenderedPageBreak/>
              <w:t>IBP-3.9.</w:t>
            </w:r>
            <w:r w:rsidR="00E27716" w:rsidRPr="00F955A2">
              <w:rPr>
                <w:rFonts w:asciiTheme="minorHAnsi" w:hAnsiTheme="minorHAnsi" w:cstheme="minorHAnsi"/>
                <w:strike/>
              </w:rPr>
              <w:t>5</w:t>
            </w:r>
          </w:p>
        </w:tc>
        <w:tc>
          <w:tcPr>
            <w:tcW w:w="8499" w:type="dxa"/>
            <w:tcBorders>
              <w:right w:val="single" w:sz="4" w:space="0" w:color="auto"/>
            </w:tcBorders>
          </w:tcPr>
          <w:p w14:paraId="0EE787E9" w14:textId="3DC1D196" w:rsidR="00FD7D7C" w:rsidRPr="00F955A2" w:rsidRDefault="003E72E3" w:rsidP="00E3764A">
            <w:pPr>
              <w:rPr>
                <w:rFonts w:asciiTheme="minorHAnsi" w:hAnsiTheme="minorHAnsi"/>
                <w:strike/>
                <w:szCs w:val="22"/>
              </w:rPr>
            </w:pPr>
            <w:r w:rsidRPr="00F955A2">
              <w:rPr>
                <w:rFonts w:asciiTheme="minorHAnsi" w:hAnsiTheme="minorHAnsi"/>
                <w:strike/>
                <w:szCs w:val="22"/>
              </w:rPr>
              <w:t xml:space="preserve">De gevraagde dienstverlening moet </w:t>
            </w:r>
            <w:r w:rsidR="001B7737" w:rsidRPr="00F955A2">
              <w:rPr>
                <w:rFonts w:asciiTheme="minorHAnsi" w:hAnsiTheme="minorHAnsi"/>
                <w:strike/>
                <w:szCs w:val="22"/>
              </w:rPr>
              <w:t xml:space="preserve">op dit moment </w:t>
            </w:r>
            <w:r w:rsidRPr="00F955A2">
              <w:rPr>
                <w:rFonts w:asciiTheme="minorHAnsi" w:hAnsiTheme="minorHAnsi"/>
                <w:strike/>
                <w:szCs w:val="22"/>
              </w:rPr>
              <w:t xml:space="preserve">alleen vanuit het SVB netwerk </w:t>
            </w:r>
            <w:r w:rsidR="00BC5730" w:rsidRPr="00F955A2">
              <w:rPr>
                <w:rFonts w:asciiTheme="minorHAnsi" w:hAnsiTheme="minorHAnsi"/>
                <w:strike/>
                <w:szCs w:val="22"/>
              </w:rPr>
              <w:t>toegankelijk worden gemaakt voor de SVB medewerkers</w:t>
            </w:r>
            <w:r w:rsidR="001B7737" w:rsidRPr="00F955A2">
              <w:rPr>
                <w:rFonts w:asciiTheme="minorHAnsi" w:hAnsiTheme="minorHAnsi"/>
                <w:strike/>
                <w:szCs w:val="22"/>
              </w:rPr>
              <w:t xml:space="preserve">, en moet in de nabije toekomst via </w:t>
            </w:r>
            <w:r w:rsidR="001F616F" w:rsidRPr="00F955A2">
              <w:rPr>
                <w:rFonts w:asciiTheme="minorHAnsi" w:hAnsiTheme="minorHAnsi"/>
                <w:strike/>
                <w:szCs w:val="22"/>
              </w:rPr>
              <w:t xml:space="preserve">publiek </w:t>
            </w:r>
            <w:r w:rsidR="001B7737" w:rsidRPr="00F955A2">
              <w:rPr>
                <w:rFonts w:asciiTheme="minorHAnsi" w:hAnsiTheme="minorHAnsi"/>
                <w:strike/>
                <w:szCs w:val="22"/>
              </w:rPr>
              <w:t xml:space="preserve">internet (met mogelijkerwijs een </w:t>
            </w:r>
            <w:proofErr w:type="spellStart"/>
            <w:r w:rsidR="00E3764A" w:rsidRPr="00F955A2">
              <w:rPr>
                <w:rFonts w:asciiTheme="minorHAnsi" w:hAnsiTheme="minorHAnsi"/>
                <w:strike/>
                <w:szCs w:val="22"/>
              </w:rPr>
              <w:t>cloud</w:t>
            </w:r>
            <w:proofErr w:type="spellEnd"/>
            <w:r w:rsidR="00E3764A" w:rsidRPr="00F955A2">
              <w:rPr>
                <w:rFonts w:asciiTheme="minorHAnsi" w:hAnsiTheme="minorHAnsi"/>
                <w:strike/>
                <w:szCs w:val="22"/>
              </w:rPr>
              <w:t xml:space="preserve"> access </w:t>
            </w:r>
            <w:r w:rsidR="001B7737" w:rsidRPr="00F955A2">
              <w:rPr>
                <w:rFonts w:asciiTheme="minorHAnsi" w:hAnsiTheme="minorHAnsi"/>
                <w:strike/>
                <w:szCs w:val="22"/>
              </w:rPr>
              <w:t xml:space="preserve">security tussenlaag) toegankelijk </w:t>
            </w:r>
            <w:r w:rsidR="004635F0" w:rsidRPr="00F955A2">
              <w:rPr>
                <w:rFonts w:asciiTheme="minorHAnsi" w:hAnsiTheme="minorHAnsi"/>
                <w:strike/>
                <w:szCs w:val="22"/>
              </w:rPr>
              <w:t xml:space="preserve">kunnen </w:t>
            </w:r>
            <w:r w:rsidR="001B7737" w:rsidRPr="00F955A2">
              <w:rPr>
                <w:rFonts w:asciiTheme="minorHAnsi" w:hAnsiTheme="minorHAnsi"/>
                <w:strike/>
                <w:szCs w:val="22"/>
              </w:rPr>
              <w:t>worden gemaakt</w:t>
            </w:r>
            <w:r w:rsidR="00EF3183" w:rsidRPr="00F955A2">
              <w:rPr>
                <w:rFonts w:asciiTheme="minorHAnsi" w:hAnsiTheme="minorHAnsi"/>
                <w:strike/>
                <w:szCs w:val="22"/>
              </w:rPr>
              <w:t>.</w:t>
            </w:r>
          </w:p>
        </w:tc>
      </w:tr>
    </w:tbl>
    <w:p w14:paraId="6920521A" w14:textId="77777777" w:rsidR="0035058A" w:rsidRDefault="0035058A">
      <w:pPr>
        <w:rPr>
          <w:rFonts w:asciiTheme="minorHAnsi" w:hAnsiTheme="minorHAnsi" w:cstheme="minorHAnsi"/>
        </w:rPr>
      </w:pPr>
    </w:p>
    <w:p w14:paraId="17FAA8E8" w14:textId="77777777" w:rsidR="0035058A" w:rsidRDefault="0035058A" w:rsidP="0035058A">
      <w:pPr>
        <w:pStyle w:val="Kop2"/>
      </w:pPr>
      <w:bookmarkStart w:id="19" w:name="_Toc49183077"/>
      <w:r>
        <w:t>Cloud</w:t>
      </w:r>
      <w:bookmarkEnd w:id="19"/>
    </w:p>
    <w:p w14:paraId="062E909F" w14:textId="4952D7CE" w:rsidR="0035058A" w:rsidRDefault="00971CE3">
      <w:pPr>
        <w:rPr>
          <w:rFonts w:asciiTheme="minorHAnsi" w:hAnsiTheme="minorHAnsi" w:cstheme="minorHAnsi"/>
        </w:rPr>
      </w:pPr>
      <w:r>
        <w:rPr>
          <w:rFonts w:asciiTheme="minorHAnsi" w:hAnsiTheme="minorHAnsi" w:cstheme="minorHAnsi"/>
        </w:rPr>
        <w:t>De veiligheid van de SVB gegevens is van kritiek belang bij het gebruik van dienstverlening die vanuit “de Cloud” wordt aangeboden, waarbij</w:t>
      </w:r>
      <w:r w:rsidR="0062495D">
        <w:rPr>
          <w:rFonts w:asciiTheme="minorHAnsi" w:hAnsiTheme="minorHAnsi" w:cstheme="minorHAnsi"/>
        </w:rPr>
        <w:t xml:space="preserve"> </w:t>
      </w:r>
      <w:r>
        <w:rPr>
          <w:rFonts w:asciiTheme="minorHAnsi" w:hAnsiTheme="minorHAnsi" w:cstheme="minorHAnsi"/>
        </w:rPr>
        <w:t xml:space="preserve">er in dezen vanuit wordt gegaan dat vertrouwelijke informatie en/of persoonsgegevens onderdeel zijn van deze gegevens. Het is dan ook belangrijk om naast de al gestelde eisen, een aantal specifieke eisen voor Cloud leveranciers te stellen. </w:t>
      </w:r>
      <w:r w:rsidR="0062495D" w:rsidRPr="00B534FC">
        <w:t>De gevraagde dienstverlening moet aan de volgende eisen voldoen.</w:t>
      </w:r>
    </w:p>
    <w:p w14:paraId="436ECA0D" w14:textId="77777777" w:rsidR="0035058A" w:rsidRDefault="0035058A">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35058A" w14:paraId="3E4EF41B" w14:textId="77777777" w:rsidTr="00B33A1A">
        <w:tc>
          <w:tcPr>
            <w:tcW w:w="1134" w:type="dxa"/>
            <w:tcBorders>
              <w:top w:val="nil"/>
              <w:left w:val="nil"/>
              <w:bottom w:val="single" w:sz="12" w:space="0" w:color="auto"/>
            </w:tcBorders>
          </w:tcPr>
          <w:p w14:paraId="0C4A2799" w14:textId="77777777" w:rsidR="0035058A" w:rsidRPr="00947BE9" w:rsidRDefault="0035058A"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13DDC804" w14:textId="77777777" w:rsidR="0035058A" w:rsidRPr="00947BE9" w:rsidRDefault="0035058A" w:rsidP="00A20EDE">
            <w:pPr>
              <w:rPr>
                <w:rFonts w:asciiTheme="minorHAnsi" w:hAnsiTheme="minorHAnsi" w:cstheme="minorHAnsi"/>
                <w:i/>
              </w:rPr>
            </w:pPr>
            <w:r w:rsidRPr="00947BE9">
              <w:rPr>
                <w:rFonts w:asciiTheme="minorHAnsi" w:hAnsiTheme="minorHAnsi" w:cstheme="minorHAnsi"/>
                <w:i/>
              </w:rPr>
              <w:t>Omschrijving</w:t>
            </w:r>
          </w:p>
        </w:tc>
      </w:tr>
      <w:tr w:rsidR="0035058A" w14:paraId="20F4822C" w14:textId="77777777" w:rsidTr="00B33A1A">
        <w:tc>
          <w:tcPr>
            <w:tcW w:w="1134" w:type="dxa"/>
            <w:tcBorders>
              <w:top w:val="single" w:sz="12" w:space="0" w:color="auto"/>
              <w:left w:val="nil"/>
            </w:tcBorders>
          </w:tcPr>
          <w:p w14:paraId="75F7818D" w14:textId="77777777" w:rsidR="0035058A" w:rsidRPr="00F955A2" w:rsidRDefault="002156DE" w:rsidP="00A20EDE">
            <w:pPr>
              <w:rPr>
                <w:rFonts w:asciiTheme="minorHAnsi" w:hAnsiTheme="minorHAnsi" w:cstheme="minorHAnsi"/>
                <w:strike/>
              </w:rPr>
            </w:pPr>
            <w:r w:rsidRPr="00F955A2">
              <w:rPr>
                <w:rFonts w:asciiTheme="minorHAnsi" w:hAnsiTheme="minorHAnsi" w:cstheme="minorHAnsi"/>
                <w:strike/>
              </w:rPr>
              <w:t>IBP-3.10.1</w:t>
            </w:r>
          </w:p>
        </w:tc>
        <w:tc>
          <w:tcPr>
            <w:tcW w:w="8499" w:type="dxa"/>
            <w:tcBorders>
              <w:top w:val="single" w:sz="12" w:space="0" w:color="auto"/>
              <w:right w:val="single" w:sz="4" w:space="0" w:color="auto"/>
            </w:tcBorders>
          </w:tcPr>
          <w:p w14:paraId="333204F2" w14:textId="60BC2F8C" w:rsidR="0035058A" w:rsidRPr="00F955A2" w:rsidRDefault="00CD35BE" w:rsidP="00CD35BE">
            <w:pPr>
              <w:rPr>
                <w:rFonts w:asciiTheme="minorHAnsi" w:hAnsiTheme="minorHAnsi" w:cstheme="minorHAnsi"/>
                <w:strike/>
              </w:rPr>
            </w:pPr>
            <w:r w:rsidRPr="00F955A2">
              <w:rPr>
                <w:rFonts w:asciiTheme="minorHAnsi" w:hAnsiTheme="minorHAnsi" w:cstheme="minorHAnsi"/>
                <w:strike/>
              </w:rPr>
              <w:t>V</w:t>
            </w:r>
            <w:r w:rsidR="003E72E3" w:rsidRPr="00F955A2">
              <w:rPr>
                <w:rFonts w:asciiTheme="minorHAnsi" w:hAnsiTheme="minorHAnsi" w:cstheme="minorHAnsi"/>
                <w:strike/>
              </w:rPr>
              <w:t xml:space="preserve">erwerking van data moet uitsluitend plaatsvinden </w:t>
            </w:r>
            <w:r w:rsidRPr="00F955A2">
              <w:rPr>
                <w:rFonts w:asciiTheme="minorHAnsi" w:hAnsiTheme="minorHAnsi" w:cstheme="minorHAnsi"/>
                <w:strike/>
              </w:rPr>
              <w:t>binnen de E</w:t>
            </w:r>
            <w:r w:rsidR="00A04F28" w:rsidRPr="00F955A2">
              <w:rPr>
                <w:rFonts w:asciiTheme="minorHAnsi" w:hAnsiTheme="minorHAnsi" w:cstheme="minorHAnsi"/>
                <w:strike/>
              </w:rPr>
              <w:t>uropese Economische Ruimte (Europese Unie, Noorwegen, Liechtenstein, IJsland)</w:t>
            </w:r>
            <w:r w:rsidRPr="00F955A2">
              <w:rPr>
                <w:rFonts w:asciiTheme="minorHAnsi" w:hAnsiTheme="minorHAnsi" w:cstheme="minorHAnsi"/>
                <w:strike/>
              </w:rPr>
              <w:t>.</w:t>
            </w:r>
          </w:p>
        </w:tc>
      </w:tr>
      <w:tr w:rsidR="0035058A" w14:paraId="0CE4B233" w14:textId="77777777" w:rsidTr="00B33A1A">
        <w:tc>
          <w:tcPr>
            <w:tcW w:w="1134" w:type="dxa"/>
            <w:tcBorders>
              <w:left w:val="nil"/>
            </w:tcBorders>
          </w:tcPr>
          <w:p w14:paraId="5F3285AF" w14:textId="77777777" w:rsidR="0035058A" w:rsidRPr="00F955A2" w:rsidRDefault="002156DE" w:rsidP="00A20EDE">
            <w:pPr>
              <w:rPr>
                <w:rFonts w:asciiTheme="minorHAnsi" w:hAnsiTheme="minorHAnsi" w:cstheme="minorHAnsi"/>
                <w:strike/>
              </w:rPr>
            </w:pPr>
            <w:r w:rsidRPr="00F955A2">
              <w:rPr>
                <w:rFonts w:asciiTheme="minorHAnsi" w:hAnsiTheme="minorHAnsi" w:cstheme="minorHAnsi"/>
                <w:strike/>
              </w:rPr>
              <w:t>IBP-3.10.2</w:t>
            </w:r>
          </w:p>
        </w:tc>
        <w:tc>
          <w:tcPr>
            <w:tcW w:w="8499" w:type="dxa"/>
            <w:tcBorders>
              <w:right w:val="single" w:sz="4" w:space="0" w:color="auto"/>
            </w:tcBorders>
          </w:tcPr>
          <w:p w14:paraId="303F7127" w14:textId="3F20ABB5" w:rsidR="0035058A" w:rsidRPr="00F955A2" w:rsidRDefault="00CD3748" w:rsidP="00904BF7">
            <w:pPr>
              <w:rPr>
                <w:rFonts w:asciiTheme="minorHAnsi" w:hAnsiTheme="minorHAnsi" w:cstheme="minorHAnsi"/>
                <w:strike/>
              </w:rPr>
            </w:pPr>
            <w:r w:rsidRPr="00F955A2">
              <w:rPr>
                <w:rFonts w:asciiTheme="minorHAnsi" w:hAnsiTheme="minorHAnsi" w:cstheme="minorHAnsi"/>
                <w:strike/>
              </w:rPr>
              <w:t>Alle koppelingen tussen applicaties (interoperabiliteit) moet op basis van open standaarden plaatsvinden en worden standaard via de SVB koppelpunten</w:t>
            </w:r>
            <w:r w:rsidR="00904BF7" w:rsidRPr="00F955A2">
              <w:rPr>
                <w:rFonts w:asciiTheme="minorHAnsi" w:hAnsiTheme="minorHAnsi" w:cstheme="minorHAnsi"/>
                <w:strike/>
              </w:rPr>
              <w:t xml:space="preserve"> </w:t>
            </w:r>
            <w:r w:rsidR="004639EF" w:rsidRPr="00F955A2">
              <w:rPr>
                <w:rFonts w:asciiTheme="minorHAnsi" w:hAnsiTheme="minorHAnsi" w:cstheme="minorHAnsi"/>
                <w:strike/>
              </w:rPr>
              <w:t>geleid.</w:t>
            </w:r>
          </w:p>
        </w:tc>
      </w:tr>
      <w:tr w:rsidR="0035058A" w14:paraId="1E8AF3F8" w14:textId="77777777" w:rsidTr="00B33A1A">
        <w:tc>
          <w:tcPr>
            <w:tcW w:w="1134" w:type="dxa"/>
            <w:tcBorders>
              <w:left w:val="nil"/>
            </w:tcBorders>
          </w:tcPr>
          <w:p w14:paraId="3C94F783" w14:textId="77777777" w:rsidR="0035058A" w:rsidRPr="00F955A2" w:rsidRDefault="002156DE" w:rsidP="00A20EDE">
            <w:pPr>
              <w:rPr>
                <w:rFonts w:asciiTheme="minorHAnsi" w:hAnsiTheme="minorHAnsi" w:cstheme="minorHAnsi"/>
                <w:strike/>
              </w:rPr>
            </w:pPr>
            <w:r w:rsidRPr="00F955A2">
              <w:rPr>
                <w:rFonts w:asciiTheme="minorHAnsi" w:hAnsiTheme="minorHAnsi" w:cstheme="minorHAnsi"/>
                <w:strike/>
              </w:rPr>
              <w:t>IBP-3.10.3</w:t>
            </w:r>
          </w:p>
        </w:tc>
        <w:tc>
          <w:tcPr>
            <w:tcW w:w="8499" w:type="dxa"/>
            <w:tcBorders>
              <w:right w:val="single" w:sz="4" w:space="0" w:color="auto"/>
            </w:tcBorders>
          </w:tcPr>
          <w:p w14:paraId="39E84424" w14:textId="3E21D6C1" w:rsidR="0035058A" w:rsidRPr="00F955A2" w:rsidRDefault="0032678A" w:rsidP="0032678A">
            <w:pPr>
              <w:rPr>
                <w:rFonts w:asciiTheme="minorHAnsi" w:hAnsiTheme="minorHAnsi" w:cstheme="minorHAnsi"/>
                <w:strike/>
              </w:rPr>
            </w:pPr>
            <w:r w:rsidRPr="00F955A2">
              <w:rPr>
                <w:rFonts w:asciiTheme="minorHAnsi" w:hAnsiTheme="minorHAnsi" w:cstheme="minorHAnsi"/>
                <w:strike/>
              </w:rPr>
              <w:t xml:space="preserve">Opdrachtnemer moet garanderen en aantonen dat de SVB gegevens logisch en functioneel gescheiden zijn van de overige afnemers. </w:t>
            </w:r>
          </w:p>
        </w:tc>
      </w:tr>
      <w:tr w:rsidR="0032678A" w14:paraId="4078ADF1" w14:textId="77777777" w:rsidTr="00B33A1A">
        <w:tc>
          <w:tcPr>
            <w:tcW w:w="1134" w:type="dxa"/>
            <w:tcBorders>
              <w:left w:val="nil"/>
            </w:tcBorders>
          </w:tcPr>
          <w:p w14:paraId="510164D0" w14:textId="64E1A802" w:rsidR="0032678A" w:rsidRPr="00F955A2" w:rsidRDefault="0032678A" w:rsidP="00A20EDE">
            <w:pPr>
              <w:rPr>
                <w:rFonts w:asciiTheme="minorHAnsi" w:hAnsiTheme="minorHAnsi" w:cstheme="minorHAnsi"/>
                <w:strike/>
              </w:rPr>
            </w:pPr>
            <w:r w:rsidRPr="00F955A2">
              <w:rPr>
                <w:rFonts w:asciiTheme="minorHAnsi" w:hAnsiTheme="minorHAnsi" w:cstheme="minorHAnsi"/>
                <w:strike/>
              </w:rPr>
              <w:t>IBP-3.10.4</w:t>
            </w:r>
          </w:p>
        </w:tc>
        <w:tc>
          <w:tcPr>
            <w:tcW w:w="8499" w:type="dxa"/>
            <w:tcBorders>
              <w:right w:val="single" w:sz="4" w:space="0" w:color="auto"/>
            </w:tcBorders>
          </w:tcPr>
          <w:p w14:paraId="3D855E1F" w14:textId="3B50ECFC" w:rsidR="0032678A" w:rsidRPr="00F955A2" w:rsidRDefault="0032678A" w:rsidP="00CD35BE">
            <w:pPr>
              <w:rPr>
                <w:rFonts w:asciiTheme="minorHAnsi" w:hAnsiTheme="minorHAnsi" w:cstheme="minorHAnsi"/>
                <w:strike/>
              </w:rPr>
            </w:pPr>
            <w:r w:rsidRPr="00F955A2">
              <w:rPr>
                <w:rFonts w:asciiTheme="minorHAnsi" w:hAnsiTheme="minorHAnsi" w:cstheme="minorHAnsi"/>
                <w:strike/>
              </w:rPr>
              <w:t xml:space="preserve">De gevraagde dienstverlening biedt een oplossing om vertrouwelijke en/of gevoelige gegevens versleuteld op te slaan waarbij gebruik gemaakt wordt van de geldende ‘best </w:t>
            </w:r>
            <w:proofErr w:type="spellStart"/>
            <w:r w:rsidRPr="00F955A2">
              <w:rPr>
                <w:rFonts w:asciiTheme="minorHAnsi" w:hAnsiTheme="minorHAnsi" w:cstheme="minorHAnsi"/>
                <w:strike/>
              </w:rPr>
              <w:t>practices</w:t>
            </w:r>
            <w:proofErr w:type="spellEnd"/>
            <w:r w:rsidRPr="00F955A2">
              <w:rPr>
                <w:rFonts w:asciiTheme="minorHAnsi" w:hAnsiTheme="minorHAnsi" w:cstheme="minorHAnsi"/>
                <w:strike/>
              </w:rPr>
              <w:t xml:space="preserve">’ (afhankelijk van de stand der techniek) m.b.t. versleuteling. </w:t>
            </w:r>
          </w:p>
        </w:tc>
      </w:tr>
      <w:tr w:rsidR="00D77D71" w14:paraId="3AEFDF8B" w14:textId="77777777" w:rsidTr="00B33A1A">
        <w:tc>
          <w:tcPr>
            <w:tcW w:w="1134" w:type="dxa"/>
            <w:tcBorders>
              <w:left w:val="nil"/>
            </w:tcBorders>
          </w:tcPr>
          <w:p w14:paraId="0936B06F" w14:textId="133C540B" w:rsidR="00D77D71" w:rsidRPr="00F955A2" w:rsidRDefault="00D77D71" w:rsidP="00A20EDE">
            <w:pPr>
              <w:rPr>
                <w:rFonts w:asciiTheme="minorHAnsi" w:hAnsiTheme="minorHAnsi" w:cstheme="minorHAnsi"/>
                <w:strike/>
              </w:rPr>
            </w:pPr>
            <w:r w:rsidRPr="00F955A2">
              <w:rPr>
                <w:rFonts w:asciiTheme="minorHAnsi" w:hAnsiTheme="minorHAnsi" w:cstheme="minorHAnsi"/>
                <w:strike/>
              </w:rPr>
              <w:t>IBP-3.10.5</w:t>
            </w:r>
          </w:p>
        </w:tc>
        <w:tc>
          <w:tcPr>
            <w:tcW w:w="8499" w:type="dxa"/>
            <w:tcBorders>
              <w:right w:val="single" w:sz="4" w:space="0" w:color="auto"/>
            </w:tcBorders>
          </w:tcPr>
          <w:p w14:paraId="121B4341" w14:textId="6AA39455" w:rsidR="00D77D71" w:rsidRPr="00F955A2" w:rsidRDefault="00387C6D" w:rsidP="00387C6D">
            <w:pPr>
              <w:rPr>
                <w:rFonts w:asciiTheme="minorHAnsi" w:hAnsiTheme="minorHAnsi" w:cstheme="minorHAnsi"/>
                <w:strike/>
              </w:rPr>
            </w:pPr>
            <w:r w:rsidRPr="00F955A2">
              <w:rPr>
                <w:rFonts w:asciiTheme="minorHAnsi" w:hAnsiTheme="minorHAnsi" w:cstheme="minorHAnsi"/>
                <w:strike/>
              </w:rPr>
              <w:t>De encryptie sleutels die gebruikt worden voor het versleutelen van de gegevens moeten in eigendom en beheer zijn bij de SVB. De bij de Opdrachtnemer toegepaste encryptie sleutels moeten per direct ingetrokken of onbruikbaar kunnen worden gemaakt.</w:t>
            </w:r>
          </w:p>
        </w:tc>
      </w:tr>
      <w:tr w:rsidR="004B2993" w14:paraId="3FFD335C" w14:textId="77777777" w:rsidTr="00B33A1A">
        <w:tc>
          <w:tcPr>
            <w:tcW w:w="1134" w:type="dxa"/>
            <w:tcBorders>
              <w:left w:val="nil"/>
            </w:tcBorders>
          </w:tcPr>
          <w:p w14:paraId="53BE313B" w14:textId="4700F49F" w:rsidR="004B2993" w:rsidRPr="00F955A2" w:rsidRDefault="00D77D71" w:rsidP="00A20EDE">
            <w:pPr>
              <w:rPr>
                <w:rFonts w:asciiTheme="minorHAnsi" w:hAnsiTheme="minorHAnsi" w:cstheme="minorHAnsi"/>
                <w:strike/>
              </w:rPr>
            </w:pPr>
            <w:r w:rsidRPr="00F955A2">
              <w:rPr>
                <w:rFonts w:asciiTheme="minorHAnsi" w:hAnsiTheme="minorHAnsi" w:cstheme="minorHAnsi"/>
                <w:strike/>
              </w:rPr>
              <w:t>IBP-3.10.6</w:t>
            </w:r>
          </w:p>
        </w:tc>
        <w:tc>
          <w:tcPr>
            <w:tcW w:w="8499" w:type="dxa"/>
            <w:tcBorders>
              <w:right w:val="single" w:sz="4" w:space="0" w:color="auto"/>
            </w:tcBorders>
          </w:tcPr>
          <w:p w14:paraId="5135D6A9" w14:textId="115520ED" w:rsidR="00E543D4" w:rsidRPr="00F955A2" w:rsidRDefault="00E543D4" w:rsidP="00A20EDE">
            <w:pPr>
              <w:rPr>
                <w:rFonts w:asciiTheme="minorHAnsi" w:hAnsiTheme="minorHAnsi" w:cstheme="minorHAnsi"/>
                <w:strike/>
              </w:rPr>
            </w:pPr>
            <w:r w:rsidRPr="00F955A2">
              <w:rPr>
                <w:rFonts w:asciiTheme="minorHAnsi" w:hAnsiTheme="minorHAnsi" w:cstheme="minorHAnsi"/>
                <w:strike/>
              </w:rPr>
              <w:t xml:space="preserve">In het kader van </w:t>
            </w:r>
            <w:proofErr w:type="spellStart"/>
            <w:r w:rsidRPr="00F955A2">
              <w:rPr>
                <w:rFonts w:asciiTheme="minorHAnsi" w:hAnsiTheme="minorHAnsi" w:cstheme="minorHAnsi"/>
                <w:strike/>
              </w:rPr>
              <w:t>dataportabiliteit</w:t>
            </w:r>
            <w:proofErr w:type="spellEnd"/>
            <w:r w:rsidRPr="00F955A2">
              <w:rPr>
                <w:rFonts w:asciiTheme="minorHAnsi" w:hAnsiTheme="minorHAnsi" w:cstheme="minorHAnsi"/>
                <w:strike/>
              </w:rPr>
              <w:t xml:space="preserve"> moet de Opdrachtnemer de volgende voorzieningen </w:t>
            </w:r>
            <w:r w:rsidR="00DF642C" w:rsidRPr="00F955A2">
              <w:rPr>
                <w:rFonts w:asciiTheme="minorHAnsi" w:hAnsiTheme="minorHAnsi" w:cstheme="minorHAnsi"/>
                <w:strike/>
              </w:rPr>
              <w:t xml:space="preserve">direct </w:t>
            </w:r>
            <w:r w:rsidRPr="00F955A2">
              <w:rPr>
                <w:rFonts w:asciiTheme="minorHAnsi" w:hAnsiTheme="minorHAnsi" w:cstheme="minorHAnsi"/>
                <w:strike/>
              </w:rPr>
              <w:t xml:space="preserve">ter beschikking stellen voor het exporteren van </w:t>
            </w:r>
            <w:r w:rsidR="009F35D0" w:rsidRPr="00F955A2">
              <w:rPr>
                <w:rFonts w:asciiTheme="minorHAnsi" w:hAnsiTheme="minorHAnsi" w:cstheme="minorHAnsi"/>
                <w:strike/>
              </w:rPr>
              <w:t>data</w:t>
            </w:r>
            <w:r w:rsidRPr="00F955A2">
              <w:rPr>
                <w:rFonts w:asciiTheme="minorHAnsi" w:hAnsiTheme="minorHAnsi" w:cstheme="minorHAnsi"/>
                <w:strike/>
              </w:rPr>
              <w:t xml:space="preserve"> (na beëindiging van de dienstverlening):</w:t>
            </w:r>
          </w:p>
          <w:p w14:paraId="33F01805" w14:textId="5368349B" w:rsidR="00E543D4" w:rsidRPr="00F955A2" w:rsidRDefault="00E543D4" w:rsidP="00E543D4">
            <w:pPr>
              <w:pStyle w:val="Lijstalinea"/>
              <w:numPr>
                <w:ilvl w:val="0"/>
                <w:numId w:val="12"/>
              </w:numPr>
              <w:rPr>
                <w:strike/>
              </w:rPr>
            </w:pPr>
            <w:r w:rsidRPr="00F955A2">
              <w:rPr>
                <w:strike/>
                <w:u w:val="single"/>
              </w:rPr>
              <w:t>Sa</w:t>
            </w:r>
            <w:r w:rsidR="009F35D0" w:rsidRPr="00F955A2">
              <w:rPr>
                <w:strike/>
                <w:u w:val="single"/>
              </w:rPr>
              <w:t>aS</w:t>
            </w:r>
            <w:r w:rsidR="009F35D0" w:rsidRPr="00F955A2">
              <w:rPr>
                <w:strike/>
              </w:rPr>
              <w:t xml:space="preserve"> –</w:t>
            </w:r>
            <w:r w:rsidR="00DF642C" w:rsidRPr="00F955A2">
              <w:rPr>
                <w:strike/>
              </w:rPr>
              <w:t xml:space="preserve"> Data moet beschikbaar zijn in een voor</w:t>
            </w:r>
            <w:r w:rsidR="002B3C8D" w:rsidRPr="00F955A2">
              <w:rPr>
                <w:strike/>
              </w:rPr>
              <w:t xml:space="preserve"> de</w:t>
            </w:r>
            <w:r w:rsidR="00DF642C" w:rsidRPr="00F955A2">
              <w:rPr>
                <w:strike/>
              </w:rPr>
              <w:t xml:space="preserve"> SVB bruikbaar format zoals CSV, Excel (</w:t>
            </w:r>
            <w:proofErr w:type="spellStart"/>
            <w:r w:rsidR="00DF642C" w:rsidRPr="00F955A2">
              <w:rPr>
                <w:strike/>
              </w:rPr>
              <w:t>xlsx</w:t>
            </w:r>
            <w:proofErr w:type="spellEnd"/>
            <w:r w:rsidR="00DF642C" w:rsidRPr="00F955A2">
              <w:rPr>
                <w:strike/>
              </w:rPr>
              <w:t>) en PDF (1.7). In het geval er sprake is van aanlevering van documenten tijdens gebruik van de dienst, dan moet het “originele / oorspronkelijke” format van het document (inclusief mappenstructuren) beschikbaar zijn.</w:t>
            </w:r>
          </w:p>
          <w:p w14:paraId="7D400F14" w14:textId="385971D3" w:rsidR="009F35D0" w:rsidRPr="00F955A2" w:rsidRDefault="009F35D0" w:rsidP="00E543D4">
            <w:pPr>
              <w:pStyle w:val="Lijstalinea"/>
              <w:numPr>
                <w:ilvl w:val="0"/>
                <w:numId w:val="12"/>
              </w:numPr>
              <w:rPr>
                <w:strike/>
              </w:rPr>
            </w:pPr>
            <w:r w:rsidRPr="00F955A2">
              <w:rPr>
                <w:strike/>
                <w:u w:val="single"/>
              </w:rPr>
              <w:t>PaaS</w:t>
            </w:r>
            <w:r w:rsidRPr="00F955A2">
              <w:rPr>
                <w:strike/>
              </w:rPr>
              <w:t xml:space="preserve"> – </w:t>
            </w:r>
            <w:r w:rsidR="00A15130" w:rsidRPr="00F955A2">
              <w:rPr>
                <w:strike/>
              </w:rPr>
              <w:t>Te exporteren data moet minimaal de applicatie, applicatie-data en gebruikersgegevens bevatten.</w:t>
            </w:r>
          </w:p>
          <w:p w14:paraId="6AB51540" w14:textId="41214EE3" w:rsidR="004B2993" w:rsidRPr="00F955A2" w:rsidRDefault="009F35D0" w:rsidP="004802FB">
            <w:pPr>
              <w:pStyle w:val="Lijstalinea"/>
              <w:numPr>
                <w:ilvl w:val="0"/>
                <w:numId w:val="12"/>
              </w:numPr>
              <w:rPr>
                <w:strike/>
              </w:rPr>
            </w:pPr>
            <w:r w:rsidRPr="00F955A2">
              <w:rPr>
                <w:strike/>
                <w:u w:val="single"/>
              </w:rPr>
              <w:t>IaaS</w:t>
            </w:r>
            <w:r w:rsidRPr="00F955A2">
              <w:rPr>
                <w:strike/>
              </w:rPr>
              <w:t xml:space="preserve"> – </w:t>
            </w:r>
            <w:r w:rsidR="00A15130" w:rsidRPr="00F955A2">
              <w:rPr>
                <w:strike/>
              </w:rPr>
              <w:t xml:space="preserve">Data moet beschikbaar zijn op “Virtual Machine” niveau, waarbij de volgende formaten worden geaccepteerd: open </w:t>
            </w:r>
            <w:proofErr w:type="spellStart"/>
            <w:r w:rsidR="00A15130" w:rsidRPr="00F955A2">
              <w:rPr>
                <w:strike/>
              </w:rPr>
              <w:t>vi</w:t>
            </w:r>
            <w:r w:rsidR="004802FB" w:rsidRPr="00F955A2">
              <w:rPr>
                <w:strike/>
              </w:rPr>
              <w:t>r</w:t>
            </w:r>
            <w:r w:rsidR="00A15130" w:rsidRPr="00F955A2">
              <w:rPr>
                <w:strike/>
              </w:rPr>
              <w:t>tuali</w:t>
            </w:r>
            <w:r w:rsidR="004802FB" w:rsidRPr="00F955A2">
              <w:rPr>
                <w:strike/>
              </w:rPr>
              <w:t>zation</w:t>
            </w:r>
            <w:proofErr w:type="spellEnd"/>
            <w:r w:rsidR="004802FB" w:rsidRPr="00F955A2">
              <w:rPr>
                <w:strike/>
              </w:rPr>
              <w:t xml:space="preserve"> format (OVF, OVA), of een binnen de SVB geaccepteerde specifieke virtual hostingstandaard.</w:t>
            </w:r>
          </w:p>
        </w:tc>
      </w:tr>
    </w:tbl>
    <w:p w14:paraId="1009E33C" w14:textId="77777777" w:rsidR="00B46EE7" w:rsidRDefault="00B46EE7">
      <w:pPr>
        <w:rPr>
          <w:rFonts w:asciiTheme="minorHAnsi" w:hAnsiTheme="minorHAnsi" w:cstheme="minorHAnsi"/>
        </w:rPr>
      </w:pPr>
    </w:p>
    <w:p w14:paraId="45FD2898" w14:textId="77777777" w:rsidR="007C0CDD" w:rsidRDefault="007C0CDD">
      <w:pPr>
        <w:rPr>
          <w:rFonts w:asciiTheme="minorHAnsi" w:hAnsiTheme="minorHAnsi" w:cstheme="minorHAnsi"/>
        </w:rPr>
      </w:pPr>
      <w:r>
        <w:rPr>
          <w:rFonts w:asciiTheme="minorHAnsi" w:hAnsiTheme="minorHAnsi" w:cstheme="minorHAnsi"/>
        </w:rPr>
        <w:br w:type="page"/>
      </w:r>
    </w:p>
    <w:p w14:paraId="1C0B1E32" w14:textId="77777777" w:rsidR="00B534FC" w:rsidRDefault="00B534FC" w:rsidP="007C0CDD">
      <w:pPr>
        <w:pStyle w:val="Kop1"/>
      </w:pPr>
      <w:bookmarkStart w:id="20" w:name="_Toc49183078"/>
      <w:r>
        <w:lastRenderedPageBreak/>
        <w:t>Privacy</w:t>
      </w:r>
      <w:bookmarkEnd w:id="20"/>
    </w:p>
    <w:p w14:paraId="719228DF" w14:textId="77777777" w:rsidR="00B534FC" w:rsidRDefault="00B534FC" w:rsidP="00B534FC">
      <w:r w:rsidRPr="00B534FC">
        <w:t xml:space="preserve">De Algemene Verordening Gegevensbescherming (AVG) beschermt de grondrechten en de fundamentele vrijheden van natuurlijke personen en met name hun recht op bescherming van persoonsgegevens. </w:t>
      </w:r>
      <w:r w:rsidR="00697947">
        <w:t xml:space="preserve">In dit overzicht zijn niet de eisen herhaald die zowel van toepassing zijn op Privacy als op Informatiebeveiliging; deze zijn reeds opgenomen in hoofdstuk 3. </w:t>
      </w:r>
      <w:r w:rsidRPr="00B534FC">
        <w:t>De gevraagde dienstverlening moet aan de volgende eisen voldoen.</w:t>
      </w:r>
    </w:p>
    <w:p w14:paraId="0F36E282" w14:textId="77777777" w:rsidR="00B534FC" w:rsidRDefault="00B534FC" w:rsidP="00B534FC"/>
    <w:tbl>
      <w:tblPr>
        <w:tblStyle w:val="Tabelraster"/>
        <w:tblW w:w="9633" w:type="dxa"/>
        <w:tblLook w:val="04A0" w:firstRow="1" w:lastRow="0" w:firstColumn="1" w:lastColumn="0" w:noHBand="0" w:noVBand="1"/>
      </w:tblPr>
      <w:tblGrid>
        <w:gridCol w:w="1134"/>
        <w:gridCol w:w="8499"/>
      </w:tblGrid>
      <w:tr w:rsidR="00B534FC" w14:paraId="3B1E1675" w14:textId="77777777" w:rsidTr="004F6D8B">
        <w:tc>
          <w:tcPr>
            <w:tcW w:w="1134" w:type="dxa"/>
            <w:tcBorders>
              <w:top w:val="nil"/>
              <w:left w:val="nil"/>
              <w:bottom w:val="single" w:sz="12" w:space="0" w:color="auto"/>
            </w:tcBorders>
          </w:tcPr>
          <w:p w14:paraId="479C537E" w14:textId="77777777" w:rsidR="00B534FC" w:rsidRPr="00947BE9" w:rsidRDefault="00B534FC"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533BE070" w14:textId="77777777" w:rsidR="00B534FC" w:rsidRPr="00947BE9" w:rsidRDefault="00B534FC" w:rsidP="00A20EDE">
            <w:pPr>
              <w:rPr>
                <w:rFonts w:asciiTheme="minorHAnsi" w:hAnsiTheme="minorHAnsi" w:cstheme="minorHAnsi"/>
                <w:i/>
              </w:rPr>
            </w:pPr>
            <w:r w:rsidRPr="00947BE9">
              <w:rPr>
                <w:rFonts w:asciiTheme="minorHAnsi" w:hAnsiTheme="minorHAnsi" w:cstheme="minorHAnsi"/>
                <w:i/>
              </w:rPr>
              <w:t>Omschrijving</w:t>
            </w:r>
          </w:p>
        </w:tc>
      </w:tr>
      <w:tr w:rsidR="00B534FC" w14:paraId="464D162C" w14:textId="77777777" w:rsidTr="004F6D8B">
        <w:tc>
          <w:tcPr>
            <w:tcW w:w="1134" w:type="dxa"/>
            <w:tcBorders>
              <w:top w:val="single" w:sz="12" w:space="0" w:color="auto"/>
              <w:left w:val="nil"/>
            </w:tcBorders>
          </w:tcPr>
          <w:p w14:paraId="0C506451" w14:textId="77777777" w:rsidR="00B534FC" w:rsidRDefault="00B534FC" w:rsidP="00B534FC">
            <w:pPr>
              <w:rPr>
                <w:rFonts w:asciiTheme="minorHAnsi" w:hAnsiTheme="minorHAnsi" w:cstheme="minorHAnsi"/>
              </w:rPr>
            </w:pPr>
            <w:r>
              <w:rPr>
                <w:rFonts w:asciiTheme="minorHAnsi" w:hAnsiTheme="minorHAnsi" w:cstheme="minorHAnsi"/>
              </w:rPr>
              <w:t>IBP-4.1</w:t>
            </w:r>
          </w:p>
        </w:tc>
        <w:tc>
          <w:tcPr>
            <w:tcW w:w="8499" w:type="dxa"/>
            <w:tcBorders>
              <w:top w:val="single" w:sz="12" w:space="0" w:color="auto"/>
              <w:right w:val="single" w:sz="4" w:space="0" w:color="auto"/>
            </w:tcBorders>
          </w:tcPr>
          <w:p w14:paraId="03253ACA" w14:textId="77777777" w:rsidR="00B534FC" w:rsidRDefault="003D5010" w:rsidP="00A20EDE">
            <w:pPr>
              <w:rPr>
                <w:rFonts w:asciiTheme="minorHAnsi" w:hAnsiTheme="minorHAnsi" w:cstheme="minorHAnsi"/>
              </w:rPr>
            </w:pPr>
            <w:r w:rsidRPr="00950496">
              <w:rPr>
                <w:rFonts w:asciiTheme="minorHAnsi" w:hAnsiTheme="minorHAnsi" w:cstheme="minorHAnsi"/>
              </w:rPr>
              <w:t xml:space="preserve">De </w:t>
            </w:r>
            <w:r>
              <w:rPr>
                <w:rFonts w:asciiTheme="minorHAnsi" w:hAnsiTheme="minorHAnsi" w:cstheme="minorHAnsi"/>
              </w:rPr>
              <w:t xml:space="preserve">gevraagde dienstverlening moet </w:t>
            </w:r>
            <w:r w:rsidRPr="00950496">
              <w:rPr>
                <w:rFonts w:asciiTheme="minorHAnsi" w:hAnsiTheme="minorHAnsi" w:cstheme="minorHAnsi"/>
              </w:rPr>
              <w:t>gedur</w:t>
            </w:r>
            <w:r>
              <w:rPr>
                <w:rFonts w:asciiTheme="minorHAnsi" w:hAnsiTheme="minorHAnsi" w:cstheme="minorHAnsi"/>
              </w:rPr>
              <w:t>ende de gehele looptijd van de o</w:t>
            </w:r>
            <w:r w:rsidRPr="00950496">
              <w:rPr>
                <w:rFonts w:asciiTheme="minorHAnsi" w:hAnsiTheme="minorHAnsi" w:cstheme="minorHAnsi"/>
              </w:rPr>
              <w:t xml:space="preserve">vereenkomst </w:t>
            </w:r>
            <w:r>
              <w:rPr>
                <w:rFonts w:asciiTheme="minorHAnsi" w:hAnsiTheme="minorHAnsi" w:cstheme="minorHAnsi"/>
              </w:rPr>
              <w:t xml:space="preserve">voldoen </w:t>
            </w:r>
            <w:r w:rsidRPr="00950496">
              <w:rPr>
                <w:rFonts w:asciiTheme="minorHAnsi" w:hAnsiTheme="minorHAnsi" w:cstheme="minorHAnsi"/>
              </w:rPr>
              <w:t xml:space="preserve">aan de algemene vigerende wet- en regelgeving van de Nederlandse overheid, waaronder de </w:t>
            </w:r>
            <w:r w:rsidRPr="002D6314">
              <w:rPr>
                <w:lang w:eastAsia="en-CA"/>
              </w:rPr>
              <w:t>AVG (Algemene Verordening Gegevensbescherming</w:t>
            </w:r>
            <w:r>
              <w:rPr>
                <w:lang w:eastAsia="en-CA"/>
              </w:rPr>
              <w:t>).</w:t>
            </w:r>
          </w:p>
        </w:tc>
      </w:tr>
      <w:tr w:rsidR="0092086B" w14:paraId="08D5138C" w14:textId="77777777" w:rsidTr="004F6D8B">
        <w:tc>
          <w:tcPr>
            <w:tcW w:w="1134" w:type="dxa"/>
            <w:tcBorders>
              <w:left w:val="nil"/>
            </w:tcBorders>
          </w:tcPr>
          <w:p w14:paraId="1568B576" w14:textId="7478021A" w:rsidR="0092086B" w:rsidRDefault="00DD0CF4" w:rsidP="0092086B">
            <w:pPr>
              <w:rPr>
                <w:rFonts w:asciiTheme="minorHAnsi" w:hAnsiTheme="minorHAnsi" w:cstheme="minorHAnsi"/>
              </w:rPr>
            </w:pPr>
            <w:r>
              <w:rPr>
                <w:rFonts w:asciiTheme="minorHAnsi" w:hAnsiTheme="minorHAnsi" w:cstheme="minorHAnsi"/>
              </w:rPr>
              <w:t>IBP-4.2</w:t>
            </w:r>
          </w:p>
        </w:tc>
        <w:tc>
          <w:tcPr>
            <w:tcW w:w="8499" w:type="dxa"/>
            <w:tcBorders>
              <w:right w:val="single" w:sz="4" w:space="0" w:color="auto"/>
            </w:tcBorders>
          </w:tcPr>
          <w:p w14:paraId="6D0637CC" w14:textId="69042065" w:rsidR="0092086B" w:rsidRDefault="00E110AE" w:rsidP="00E110AE">
            <w:pPr>
              <w:rPr>
                <w:rFonts w:asciiTheme="minorHAnsi" w:hAnsiTheme="minorHAnsi" w:cstheme="minorHAnsi"/>
              </w:rPr>
            </w:pPr>
            <w:r w:rsidRPr="00E110AE">
              <w:rPr>
                <w:rFonts w:asciiTheme="minorHAnsi" w:hAnsiTheme="minorHAnsi" w:cstheme="minorHAnsi"/>
              </w:rPr>
              <w:t xml:space="preserve">In lijn met Verwerkersovereenkomst </w:t>
            </w:r>
            <w:r>
              <w:rPr>
                <w:rFonts w:asciiTheme="minorHAnsi" w:hAnsiTheme="minorHAnsi" w:cstheme="minorHAnsi"/>
              </w:rPr>
              <w:t>moet</w:t>
            </w:r>
            <w:r w:rsidRPr="00E110AE">
              <w:rPr>
                <w:rFonts w:asciiTheme="minorHAnsi" w:hAnsiTheme="minorHAnsi" w:cstheme="minorHAnsi"/>
              </w:rPr>
              <w:t xml:space="preserve"> Opdrachtnemer de van de SVB ontvangen persoonsgegevens uitsluitend op basis van schriftelijke instructies van </w:t>
            </w:r>
            <w:r w:rsidR="002B3C8D">
              <w:rPr>
                <w:rFonts w:asciiTheme="minorHAnsi" w:hAnsiTheme="minorHAnsi" w:cstheme="minorHAnsi"/>
              </w:rPr>
              <w:t xml:space="preserve">de </w:t>
            </w:r>
            <w:r w:rsidRPr="00E110AE">
              <w:rPr>
                <w:rFonts w:asciiTheme="minorHAnsi" w:hAnsiTheme="minorHAnsi" w:cstheme="minorHAnsi"/>
              </w:rPr>
              <w:t>SVB verwerken voor doeleinden die rechtstreeks voortvloeien uit de werkzaamheden die partijen zijn overeenkomen, en zal Opdrachtnemer de persoonsgegevens dus niet gebruiken voor:</w:t>
            </w:r>
          </w:p>
          <w:p w14:paraId="22977556" w14:textId="77777777" w:rsidR="00737640" w:rsidRDefault="00E110AE" w:rsidP="00D64A56">
            <w:pPr>
              <w:pStyle w:val="Lijstalinea"/>
              <w:numPr>
                <w:ilvl w:val="0"/>
                <w:numId w:val="7"/>
              </w:numPr>
              <w:rPr>
                <w:rFonts w:cstheme="minorHAnsi"/>
                <w:szCs w:val="22"/>
              </w:rPr>
            </w:pPr>
            <w:r w:rsidRPr="00737640">
              <w:rPr>
                <w:rFonts w:cstheme="minorHAnsi"/>
                <w:szCs w:val="22"/>
              </w:rPr>
              <w:t>Het uitvoeren van testen; en</w:t>
            </w:r>
          </w:p>
          <w:p w14:paraId="277D3132" w14:textId="77777777" w:rsidR="00E110AE" w:rsidRPr="00737640" w:rsidRDefault="00E110AE" w:rsidP="00D64A56">
            <w:pPr>
              <w:pStyle w:val="Lijstalinea"/>
              <w:numPr>
                <w:ilvl w:val="0"/>
                <w:numId w:val="7"/>
              </w:numPr>
              <w:rPr>
                <w:rFonts w:cstheme="minorHAnsi"/>
                <w:szCs w:val="22"/>
              </w:rPr>
            </w:pPr>
            <w:r w:rsidRPr="00737640">
              <w:rPr>
                <w:rFonts w:cstheme="minorHAnsi"/>
                <w:szCs w:val="22"/>
              </w:rPr>
              <w:t>Het uitvoeren van data-analyses.</w:t>
            </w:r>
          </w:p>
        </w:tc>
      </w:tr>
      <w:tr w:rsidR="0092086B" w14:paraId="129DBD61" w14:textId="77777777" w:rsidTr="004F6D8B">
        <w:tc>
          <w:tcPr>
            <w:tcW w:w="1134" w:type="dxa"/>
            <w:tcBorders>
              <w:left w:val="nil"/>
            </w:tcBorders>
          </w:tcPr>
          <w:p w14:paraId="715BA72A" w14:textId="7B94F0E7" w:rsidR="0092086B" w:rsidRPr="00F955A2" w:rsidRDefault="003D5010" w:rsidP="0092086B">
            <w:pPr>
              <w:rPr>
                <w:rFonts w:asciiTheme="minorHAnsi" w:hAnsiTheme="minorHAnsi" w:cstheme="minorHAnsi"/>
                <w:strike/>
              </w:rPr>
            </w:pPr>
            <w:r w:rsidRPr="00F955A2">
              <w:rPr>
                <w:rFonts w:asciiTheme="minorHAnsi" w:hAnsiTheme="minorHAnsi" w:cstheme="minorHAnsi"/>
                <w:strike/>
              </w:rPr>
              <w:t>IBP-4.</w:t>
            </w:r>
            <w:r w:rsidR="00DD0CF4" w:rsidRPr="00F955A2">
              <w:rPr>
                <w:rFonts w:asciiTheme="minorHAnsi" w:hAnsiTheme="minorHAnsi" w:cstheme="minorHAnsi"/>
                <w:strike/>
              </w:rPr>
              <w:t>3</w:t>
            </w:r>
          </w:p>
        </w:tc>
        <w:tc>
          <w:tcPr>
            <w:tcW w:w="8499" w:type="dxa"/>
            <w:tcBorders>
              <w:right w:val="single" w:sz="4" w:space="0" w:color="auto"/>
            </w:tcBorders>
          </w:tcPr>
          <w:p w14:paraId="6428F722" w14:textId="4D430E1C" w:rsidR="0092086B" w:rsidRPr="00F955A2" w:rsidRDefault="00737640" w:rsidP="0092086B">
            <w:pPr>
              <w:rPr>
                <w:rFonts w:asciiTheme="minorHAnsi" w:hAnsiTheme="minorHAnsi" w:cstheme="minorHAnsi"/>
                <w:strike/>
              </w:rPr>
            </w:pPr>
            <w:r w:rsidRPr="00F955A2">
              <w:rPr>
                <w:rFonts w:asciiTheme="minorHAnsi" w:hAnsiTheme="minorHAnsi" w:cstheme="minorHAnsi"/>
                <w:strike/>
              </w:rPr>
              <w:t xml:space="preserve">Daar waar </w:t>
            </w:r>
            <w:r w:rsidR="00D13C9D" w:rsidRPr="00F955A2">
              <w:rPr>
                <w:rFonts w:asciiTheme="minorHAnsi" w:hAnsiTheme="minorHAnsi" w:cstheme="minorHAnsi"/>
                <w:strike/>
              </w:rPr>
              <w:t xml:space="preserve">de </w:t>
            </w:r>
            <w:r w:rsidRPr="00F955A2">
              <w:rPr>
                <w:rFonts w:asciiTheme="minorHAnsi" w:hAnsiTheme="minorHAnsi" w:cstheme="minorHAnsi"/>
                <w:strike/>
              </w:rPr>
              <w:t xml:space="preserve">SVB geen volledige toegang heeft tot de persoonsgegevens moet Opdrachtnemer </w:t>
            </w:r>
            <w:r w:rsidR="00D13C9D" w:rsidRPr="00F955A2">
              <w:rPr>
                <w:rFonts w:asciiTheme="minorHAnsi" w:hAnsiTheme="minorHAnsi" w:cstheme="minorHAnsi"/>
                <w:strike/>
              </w:rPr>
              <w:t xml:space="preserve">de </w:t>
            </w:r>
            <w:r w:rsidRPr="00F955A2">
              <w:rPr>
                <w:rFonts w:asciiTheme="minorHAnsi" w:hAnsiTheme="minorHAnsi" w:cstheme="minorHAnsi"/>
                <w:strike/>
              </w:rPr>
              <w:t>SVB ondersteunen bij verzoeken tot inzage, correctie en eventueel het wissen van persoonsgegevens.</w:t>
            </w:r>
          </w:p>
        </w:tc>
      </w:tr>
      <w:tr w:rsidR="003D5010" w14:paraId="3656915B" w14:textId="77777777" w:rsidTr="004F6D8B">
        <w:tc>
          <w:tcPr>
            <w:tcW w:w="1134" w:type="dxa"/>
            <w:tcBorders>
              <w:left w:val="nil"/>
            </w:tcBorders>
          </w:tcPr>
          <w:p w14:paraId="4876E68A" w14:textId="041FAE5D" w:rsidR="003D5010" w:rsidRPr="00F955A2" w:rsidRDefault="003D5010" w:rsidP="00DD0CF4">
            <w:pPr>
              <w:rPr>
                <w:rFonts w:asciiTheme="minorHAnsi" w:hAnsiTheme="minorHAnsi" w:cstheme="minorHAnsi"/>
                <w:strike/>
              </w:rPr>
            </w:pPr>
            <w:r w:rsidRPr="00F955A2">
              <w:rPr>
                <w:rFonts w:asciiTheme="minorHAnsi" w:hAnsiTheme="minorHAnsi" w:cstheme="minorHAnsi"/>
                <w:strike/>
              </w:rPr>
              <w:t>IBP-4.</w:t>
            </w:r>
            <w:r w:rsidR="00DD0CF4" w:rsidRPr="00F955A2">
              <w:rPr>
                <w:rFonts w:asciiTheme="minorHAnsi" w:hAnsiTheme="minorHAnsi" w:cstheme="minorHAnsi"/>
                <w:strike/>
              </w:rPr>
              <w:t>4</w:t>
            </w:r>
          </w:p>
        </w:tc>
        <w:tc>
          <w:tcPr>
            <w:tcW w:w="8499" w:type="dxa"/>
            <w:tcBorders>
              <w:right w:val="single" w:sz="4" w:space="0" w:color="auto"/>
            </w:tcBorders>
          </w:tcPr>
          <w:p w14:paraId="14770DBC" w14:textId="77777777" w:rsidR="003D5010" w:rsidRPr="00F955A2" w:rsidRDefault="00EB7C21" w:rsidP="0092086B">
            <w:pPr>
              <w:rPr>
                <w:rFonts w:asciiTheme="minorHAnsi" w:hAnsiTheme="minorHAnsi" w:cstheme="minorHAnsi"/>
                <w:strike/>
              </w:rPr>
            </w:pPr>
            <w:r w:rsidRPr="00F955A2">
              <w:rPr>
                <w:rFonts w:asciiTheme="minorHAnsi" w:hAnsiTheme="minorHAnsi" w:cstheme="minorHAnsi"/>
                <w:strike/>
              </w:rPr>
              <w:t>De gevraagde dienstverlening moet de mogelijkheid bieden om gegevenselementen die niet strikt noodzakelijk zijn voor latere verwerkingen of waarvoor geen doelbinding/rechtsgrond aanwezig is te verwijderen of te verbergen.</w:t>
            </w:r>
          </w:p>
        </w:tc>
      </w:tr>
      <w:tr w:rsidR="003D5010" w14:paraId="60C0EC92" w14:textId="77777777" w:rsidTr="004F6D8B">
        <w:tc>
          <w:tcPr>
            <w:tcW w:w="1134" w:type="dxa"/>
            <w:tcBorders>
              <w:left w:val="nil"/>
            </w:tcBorders>
          </w:tcPr>
          <w:p w14:paraId="32132268" w14:textId="3A80DAA2" w:rsidR="003D5010" w:rsidRPr="00F955A2" w:rsidRDefault="00DD0CF4" w:rsidP="0092086B">
            <w:pPr>
              <w:rPr>
                <w:rFonts w:asciiTheme="minorHAnsi" w:hAnsiTheme="minorHAnsi" w:cstheme="minorHAnsi"/>
                <w:strike/>
              </w:rPr>
            </w:pPr>
            <w:r w:rsidRPr="00F955A2">
              <w:rPr>
                <w:rFonts w:asciiTheme="minorHAnsi" w:hAnsiTheme="minorHAnsi" w:cstheme="minorHAnsi"/>
                <w:strike/>
              </w:rPr>
              <w:t>IBP-4.5</w:t>
            </w:r>
          </w:p>
        </w:tc>
        <w:tc>
          <w:tcPr>
            <w:tcW w:w="8499" w:type="dxa"/>
            <w:tcBorders>
              <w:right w:val="single" w:sz="4" w:space="0" w:color="auto"/>
            </w:tcBorders>
          </w:tcPr>
          <w:p w14:paraId="231BBB29" w14:textId="77777777" w:rsidR="00D64A56" w:rsidRPr="00F955A2" w:rsidRDefault="00D64A56" w:rsidP="00D64A56">
            <w:pPr>
              <w:rPr>
                <w:rFonts w:asciiTheme="minorHAnsi" w:hAnsiTheme="minorHAnsi" w:cstheme="minorHAnsi"/>
                <w:strike/>
                <w:szCs w:val="22"/>
              </w:rPr>
            </w:pPr>
            <w:r w:rsidRPr="00F955A2">
              <w:rPr>
                <w:rFonts w:asciiTheme="minorHAnsi" w:hAnsiTheme="minorHAnsi" w:cstheme="minorHAnsi"/>
                <w:strike/>
                <w:szCs w:val="22"/>
              </w:rPr>
              <w:t xml:space="preserve">Encryptie moet door Opdrachtnemer worden toegepast als een van de Privacy </w:t>
            </w:r>
            <w:proofErr w:type="spellStart"/>
            <w:r w:rsidRPr="00F955A2">
              <w:rPr>
                <w:rFonts w:asciiTheme="minorHAnsi" w:hAnsiTheme="minorHAnsi" w:cstheme="minorHAnsi"/>
                <w:strike/>
                <w:szCs w:val="22"/>
              </w:rPr>
              <w:t>by</w:t>
            </w:r>
            <w:proofErr w:type="spellEnd"/>
            <w:r w:rsidRPr="00F955A2">
              <w:rPr>
                <w:rFonts w:asciiTheme="minorHAnsi" w:hAnsiTheme="minorHAnsi" w:cstheme="minorHAnsi"/>
                <w:strike/>
                <w:szCs w:val="22"/>
              </w:rPr>
              <w:t xml:space="preserve"> design maatregelen indien er sprake is van:</w:t>
            </w:r>
          </w:p>
          <w:p w14:paraId="79E7E364" w14:textId="77777777" w:rsidR="00D64A56" w:rsidRPr="00F955A2" w:rsidRDefault="00D64A56" w:rsidP="00D64A56">
            <w:pPr>
              <w:pStyle w:val="Lijstalinea"/>
              <w:numPr>
                <w:ilvl w:val="0"/>
                <w:numId w:val="8"/>
              </w:numPr>
              <w:rPr>
                <w:rFonts w:cstheme="minorHAnsi"/>
                <w:strike/>
                <w:szCs w:val="22"/>
              </w:rPr>
            </w:pPr>
            <w:r w:rsidRPr="00F955A2">
              <w:rPr>
                <w:rFonts w:cstheme="minorHAnsi"/>
                <w:strike/>
                <w:szCs w:val="22"/>
              </w:rPr>
              <w:t>Transport van persoonsgegevens over openbare of semiopenbare dat infrastructuur (internet, e-mail, extranet etc.).</w:t>
            </w:r>
          </w:p>
          <w:p w14:paraId="500B68D1" w14:textId="77777777" w:rsidR="003D5010" w:rsidRPr="00F955A2" w:rsidRDefault="00D64A56" w:rsidP="00D64A56">
            <w:pPr>
              <w:pStyle w:val="Lijstalinea"/>
              <w:numPr>
                <w:ilvl w:val="0"/>
                <w:numId w:val="8"/>
              </w:numPr>
              <w:rPr>
                <w:rFonts w:cstheme="minorHAnsi"/>
                <w:strike/>
              </w:rPr>
            </w:pPr>
            <w:r w:rsidRPr="00F955A2">
              <w:rPr>
                <w:rFonts w:cstheme="minorHAnsi"/>
                <w:strike/>
                <w:szCs w:val="22"/>
              </w:rPr>
              <w:t>Opslag en/of transport van persoonsgegevens op locaties en/of media waarbij de fysieke en/of logische beveiligingsmaatregelen ontoereikend worden geacht.</w:t>
            </w:r>
          </w:p>
        </w:tc>
      </w:tr>
      <w:tr w:rsidR="003D5010" w14:paraId="75228FAE" w14:textId="77777777" w:rsidTr="004F6D8B">
        <w:tc>
          <w:tcPr>
            <w:tcW w:w="1134" w:type="dxa"/>
            <w:tcBorders>
              <w:left w:val="nil"/>
            </w:tcBorders>
          </w:tcPr>
          <w:p w14:paraId="6440844A" w14:textId="67A3867B" w:rsidR="003D5010" w:rsidRPr="00F955A2" w:rsidRDefault="00DD0CF4" w:rsidP="0092086B">
            <w:pPr>
              <w:rPr>
                <w:rFonts w:asciiTheme="minorHAnsi" w:hAnsiTheme="minorHAnsi" w:cstheme="minorHAnsi"/>
                <w:strike/>
              </w:rPr>
            </w:pPr>
            <w:r w:rsidRPr="00F955A2">
              <w:rPr>
                <w:rFonts w:asciiTheme="minorHAnsi" w:hAnsiTheme="minorHAnsi" w:cstheme="minorHAnsi"/>
                <w:strike/>
              </w:rPr>
              <w:t>IBP-4.6</w:t>
            </w:r>
          </w:p>
        </w:tc>
        <w:tc>
          <w:tcPr>
            <w:tcW w:w="8499" w:type="dxa"/>
            <w:tcBorders>
              <w:right w:val="single" w:sz="4" w:space="0" w:color="auto"/>
            </w:tcBorders>
          </w:tcPr>
          <w:p w14:paraId="1A1FF043" w14:textId="77777777" w:rsidR="0013668B" w:rsidRPr="00F955A2" w:rsidRDefault="0013668B" w:rsidP="0013668B">
            <w:pPr>
              <w:rPr>
                <w:rFonts w:asciiTheme="minorHAnsi" w:hAnsiTheme="minorHAnsi" w:cstheme="minorHAnsi"/>
                <w:strike/>
              </w:rPr>
            </w:pPr>
            <w:r w:rsidRPr="00F955A2">
              <w:rPr>
                <w:rFonts w:asciiTheme="minorHAnsi" w:hAnsiTheme="minorHAnsi" w:cstheme="minorHAnsi"/>
                <w:strike/>
              </w:rPr>
              <w:t>Bij het toepassen van data-</w:t>
            </w:r>
            <w:proofErr w:type="spellStart"/>
            <w:r w:rsidRPr="00F955A2">
              <w:rPr>
                <w:rFonts w:asciiTheme="minorHAnsi" w:hAnsiTheme="minorHAnsi" w:cstheme="minorHAnsi"/>
                <w:strike/>
              </w:rPr>
              <w:t>protection</w:t>
            </w:r>
            <w:proofErr w:type="spellEnd"/>
            <w:r w:rsidR="002F16C2" w:rsidRPr="00F955A2">
              <w:rPr>
                <w:rFonts w:asciiTheme="minorHAnsi" w:hAnsiTheme="minorHAnsi" w:cstheme="minorHAnsi"/>
                <w:strike/>
              </w:rPr>
              <w:t>-</w:t>
            </w:r>
            <w:proofErr w:type="spellStart"/>
            <w:r w:rsidRPr="00F955A2">
              <w:rPr>
                <w:rFonts w:asciiTheme="minorHAnsi" w:hAnsiTheme="minorHAnsi" w:cstheme="minorHAnsi"/>
                <w:strike/>
              </w:rPr>
              <w:t>by</w:t>
            </w:r>
            <w:proofErr w:type="spellEnd"/>
            <w:r w:rsidRPr="00F955A2">
              <w:rPr>
                <w:rFonts w:asciiTheme="minorHAnsi" w:hAnsiTheme="minorHAnsi" w:cstheme="minorHAnsi"/>
                <w:strike/>
              </w:rPr>
              <w:t xml:space="preserve"> default door de Opdrachtnemer </w:t>
            </w:r>
            <w:r w:rsidR="002F16C2" w:rsidRPr="00F955A2">
              <w:rPr>
                <w:rFonts w:asciiTheme="minorHAnsi" w:hAnsiTheme="minorHAnsi" w:cstheme="minorHAnsi"/>
                <w:strike/>
              </w:rPr>
              <w:t>moeten</w:t>
            </w:r>
            <w:r w:rsidRPr="00F955A2">
              <w:rPr>
                <w:rFonts w:asciiTheme="minorHAnsi" w:hAnsiTheme="minorHAnsi" w:cstheme="minorHAnsi"/>
                <w:strike/>
              </w:rPr>
              <w:t xml:space="preserve"> tenminste de volgende aspecten meegewogen worden:</w:t>
            </w:r>
          </w:p>
          <w:p w14:paraId="56510AF6" w14:textId="77777777" w:rsidR="0013668B" w:rsidRPr="00F955A2" w:rsidRDefault="0013668B" w:rsidP="002F16C2">
            <w:pPr>
              <w:pStyle w:val="Lijstalinea"/>
              <w:numPr>
                <w:ilvl w:val="0"/>
                <w:numId w:val="9"/>
              </w:numPr>
              <w:rPr>
                <w:rFonts w:cstheme="minorHAnsi"/>
                <w:strike/>
                <w:szCs w:val="22"/>
              </w:rPr>
            </w:pPr>
            <w:r w:rsidRPr="00F955A2">
              <w:rPr>
                <w:rFonts w:cstheme="minorHAnsi"/>
                <w:strike/>
                <w:szCs w:val="22"/>
              </w:rPr>
              <w:t xml:space="preserve">Gedurende het systeemontwikkelproces </w:t>
            </w:r>
            <w:r w:rsidR="0005017C" w:rsidRPr="00F955A2">
              <w:rPr>
                <w:rFonts w:cstheme="minorHAnsi"/>
                <w:strike/>
                <w:szCs w:val="22"/>
              </w:rPr>
              <w:t>moet</w:t>
            </w:r>
            <w:r w:rsidRPr="00F955A2">
              <w:rPr>
                <w:rFonts w:cstheme="minorHAnsi"/>
                <w:strike/>
                <w:szCs w:val="22"/>
              </w:rPr>
              <w:t xml:space="preserve"> continue rekening gehouden</w:t>
            </w:r>
            <w:r w:rsidR="0005017C" w:rsidRPr="00F955A2">
              <w:rPr>
                <w:rFonts w:cstheme="minorHAnsi"/>
                <w:strike/>
                <w:szCs w:val="22"/>
              </w:rPr>
              <w:t xml:space="preserve"> worden</w:t>
            </w:r>
            <w:r w:rsidRPr="00F955A2">
              <w:rPr>
                <w:rFonts w:cstheme="minorHAnsi"/>
                <w:strike/>
                <w:szCs w:val="22"/>
              </w:rPr>
              <w:t xml:space="preserve"> met de privacy van betrokkene. De belangen en privacy van betrokkene dienen centraal te staan. Bijvoorbeeld er is geen </w:t>
            </w:r>
            <w:proofErr w:type="spellStart"/>
            <w:r w:rsidRPr="00F955A2">
              <w:rPr>
                <w:rFonts w:cstheme="minorHAnsi"/>
                <w:strike/>
                <w:szCs w:val="22"/>
              </w:rPr>
              <w:t>opt</w:t>
            </w:r>
            <w:proofErr w:type="spellEnd"/>
            <w:r w:rsidRPr="00F955A2">
              <w:rPr>
                <w:rFonts w:cstheme="minorHAnsi"/>
                <w:strike/>
                <w:szCs w:val="22"/>
              </w:rPr>
              <w:t xml:space="preserve">-out regime, maar </w:t>
            </w:r>
            <w:proofErr w:type="spellStart"/>
            <w:r w:rsidRPr="00F955A2">
              <w:rPr>
                <w:rFonts w:cstheme="minorHAnsi"/>
                <w:strike/>
                <w:szCs w:val="22"/>
              </w:rPr>
              <w:t>opt</w:t>
            </w:r>
            <w:proofErr w:type="spellEnd"/>
            <w:r w:rsidRPr="00F955A2">
              <w:rPr>
                <w:rFonts w:cstheme="minorHAnsi"/>
                <w:strike/>
                <w:szCs w:val="22"/>
              </w:rPr>
              <w:t>-in: pas als iemand zich ergens voor heeft aangemeld ontvangt hij informatie (</w:t>
            </w:r>
            <w:proofErr w:type="spellStart"/>
            <w:r w:rsidRPr="00F955A2">
              <w:rPr>
                <w:rFonts w:cstheme="minorHAnsi"/>
                <w:strike/>
                <w:szCs w:val="22"/>
              </w:rPr>
              <w:t>opt</w:t>
            </w:r>
            <w:proofErr w:type="spellEnd"/>
            <w:r w:rsidRPr="00F955A2">
              <w:rPr>
                <w:rFonts w:cstheme="minorHAnsi"/>
                <w:strike/>
                <w:szCs w:val="22"/>
              </w:rPr>
              <w:t>-in), niet het automatisch ontvangen totdat het wordt stopgezet (</w:t>
            </w:r>
            <w:proofErr w:type="spellStart"/>
            <w:r w:rsidRPr="00F955A2">
              <w:rPr>
                <w:rFonts w:cstheme="minorHAnsi"/>
                <w:strike/>
                <w:szCs w:val="22"/>
              </w:rPr>
              <w:t>opt</w:t>
            </w:r>
            <w:proofErr w:type="spellEnd"/>
            <w:r w:rsidRPr="00F955A2">
              <w:rPr>
                <w:rFonts w:cstheme="minorHAnsi"/>
                <w:strike/>
                <w:szCs w:val="22"/>
              </w:rPr>
              <w:t>-out).</w:t>
            </w:r>
          </w:p>
          <w:p w14:paraId="7E1E6A49" w14:textId="77777777" w:rsidR="0013668B" w:rsidRPr="00F955A2" w:rsidRDefault="0013668B" w:rsidP="002F16C2">
            <w:pPr>
              <w:pStyle w:val="Lijstalinea"/>
              <w:numPr>
                <w:ilvl w:val="0"/>
                <w:numId w:val="9"/>
              </w:numPr>
              <w:rPr>
                <w:rFonts w:cstheme="minorHAnsi"/>
                <w:strike/>
                <w:szCs w:val="22"/>
              </w:rPr>
            </w:pPr>
            <w:r w:rsidRPr="00F955A2">
              <w:rPr>
                <w:rFonts w:cstheme="minorHAnsi"/>
                <w:strike/>
                <w:szCs w:val="22"/>
              </w:rPr>
              <w:t xml:space="preserve">Bij het inrichten van autorisatierollen </w:t>
            </w:r>
            <w:r w:rsidR="0005017C" w:rsidRPr="00F955A2">
              <w:rPr>
                <w:rFonts w:cstheme="minorHAnsi"/>
                <w:strike/>
                <w:szCs w:val="22"/>
              </w:rPr>
              <w:t>moet</w:t>
            </w:r>
            <w:r w:rsidRPr="00F955A2">
              <w:rPr>
                <w:rFonts w:cstheme="minorHAnsi"/>
                <w:strike/>
                <w:szCs w:val="22"/>
              </w:rPr>
              <w:t xml:space="preserve"> rekening gehouden</w:t>
            </w:r>
            <w:r w:rsidR="0005017C" w:rsidRPr="00F955A2">
              <w:rPr>
                <w:rFonts w:cstheme="minorHAnsi"/>
                <w:strike/>
                <w:szCs w:val="22"/>
              </w:rPr>
              <w:t xml:space="preserve"> worden</w:t>
            </w:r>
            <w:r w:rsidRPr="00F955A2">
              <w:rPr>
                <w:rFonts w:cstheme="minorHAnsi"/>
                <w:strike/>
                <w:szCs w:val="22"/>
              </w:rPr>
              <w:t xml:space="preserve"> met privacy en worden alleen die persoonsgegevens getoond die een medewerker nodig heeft voor zijn functie.</w:t>
            </w:r>
          </w:p>
          <w:p w14:paraId="6FE07A70" w14:textId="77777777" w:rsidR="0013668B" w:rsidRPr="00F955A2" w:rsidRDefault="0005017C" w:rsidP="002F16C2">
            <w:pPr>
              <w:pStyle w:val="Lijstalinea"/>
              <w:numPr>
                <w:ilvl w:val="0"/>
                <w:numId w:val="9"/>
              </w:numPr>
              <w:rPr>
                <w:rFonts w:cstheme="minorHAnsi"/>
                <w:strike/>
                <w:szCs w:val="22"/>
              </w:rPr>
            </w:pPr>
            <w:r w:rsidRPr="00F955A2">
              <w:rPr>
                <w:rFonts w:cstheme="minorHAnsi"/>
                <w:strike/>
                <w:szCs w:val="22"/>
              </w:rPr>
              <w:t>Beperk</w:t>
            </w:r>
            <w:r w:rsidR="0013668B" w:rsidRPr="00F955A2">
              <w:rPr>
                <w:rFonts w:cstheme="minorHAnsi"/>
                <w:strike/>
                <w:szCs w:val="22"/>
              </w:rPr>
              <w:t xml:space="preserve"> zoekfunctionaliteit m.b.t. persoonsgegevens en </w:t>
            </w:r>
            <w:r w:rsidRPr="00F955A2">
              <w:rPr>
                <w:rFonts w:cstheme="minorHAnsi"/>
                <w:strike/>
                <w:szCs w:val="22"/>
              </w:rPr>
              <w:t xml:space="preserve">geef </w:t>
            </w:r>
            <w:r w:rsidR="0013668B" w:rsidRPr="00F955A2">
              <w:rPr>
                <w:rFonts w:cstheme="minorHAnsi"/>
                <w:strike/>
                <w:szCs w:val="22"/>
              </w:rPr>
              <w:t>alleen zoekresultaten weer na het invoeren van een aantal persoonsgegevens.</w:t>
            </w:r>
          </w:p>
          <w:p w14:paraId="11C607B6" w14:textId="77777777" w:rsidR="003D5010" w:rsidRPr="00F955A2" w:rsidRDefault="00CA7E6A" w:rsidP="00CA7E6A">
            <w:pPr>
              <w:pStyle w:val="Lijstalinea"/>
              <w:numPr>
                <w:ilvl w:val="0"/>
                <w:numId w:val="9"/>
              </w:numPr>
              <w:rPr>
                <w:rFonts w:cstheme="minorHAnsi"/>
                <w:strike/>
              </w:rPr>
            </w:pPr>
            <w:r w:rsidRPr="00F955A2">
              <w:rPr>
                <w:rFonts w:cstheme="minorHAnsi"/>
                <w:strike/>
                <w:szCs w:val="22"/>
              </w:rPr>
              <w:t xml:space="preserve">Pas </w:t>
            </w:r>
            <w:proofErr w:type="spellStart"/>
            <w:r w:rsidR="0013668B" w:rsidRPr="00F955A2">
              <w:rPr>
                <w:rFonts w:cstheme="minorHAnsi"/>
                <w:strike/>
                <w:szCs w:val="22"/>
              </w:rPr>
              <w:t>whitelisting</w:t>
            </w:r>
            <w:proofErr w:type="spellEnd"/>
            <w:r w:rsidR="0013668B" w:rsidRPr="00F955A2">
              <w:rPr>
                <w:rFonts w:cstheme="minorHAnsi"/>
                <w:strike/>
                <w:szCs w:val="22"/>
              </w:rPr>
              <w:t xml:space="preserve"> </w:t>
            </w:r>
            <w:r w:rsidRPr="00F955A2">
              <w:rPr>
                <w:rFonts w:cstheme="minorHAnsi"/>
                <w:strike/>
                <w:szCs w:val="22"/>
              </w:rPr>
              <w:t xml:space="preserve">toe </w:t>
            </w:r>
            <w:r w:rsidR="0013668B" w:rsidRPr="00F955A2">
              <w:rPr>
                <w:rFonts w:cstheme="minorHAnsi"/>
                <w:strike/>
                <w:szCs w:val="22"/>
              </w:rPr>
              <w:t xml:space="preserve">voor </w:t>
            </w:r>
            <w:r w:rsidRPr="00F955A2">
              <w:rPr>
                <w:rFonts w:cstheme="minorHAnsi"/>
                <w:strike/>
                <w:szCs w:val="22"/>
              </w:rPr>
              <w:t xml:space="preserve">het </w:t>
            </w:r>
            <w:r w:rsidR="0013668B" w:rsidRPr="00F955A2">
              <w:rPr>
                <w:rFonts w:cstheme="minorHAnsi"/>
                <w:strike/>
                <w:szCs w:val="22"/>
              </w:rPr>
              <w:t xml:space="preserve">opvragen van persoonsgegevens. De sterkte van </w:t>
            </w:r>
            <w:proofErr w:type="spellStart"/>
            <w:r w:rsidR="0013668B" w:rsidRPr="00F955A2">
              <w:rPr>
                <w:rFonts w:cstheme="minorHAnsi"/>
                <w:strike/>
                <w:szCs w:val="22"/>
              </w:rPr>
              <w:t>whitelisting</w:t>
            </w:r>
            <w:proofErr w:type="spellEnd"/>
            <w:r w:rsidR="0013668B" w:rsidRPr="00F955A2">
              <w:rPr>
                <w:rFonts w:cstheme="minorHAnsi"/>
                <w:strike/>
                <w:szCs w:val="22"/>
              </w:rPr>
              <w:t xml:space="preserve"> is afhankelijk van de implementatie van de </w:t>
            </w:r>
            <w:proofErr w:type="spellStart"/>
            <w:r w:rsidR="0013668B" w:rsidRPr="00F955A2">
              <w:rPr>
                <w:rFonts w:cstheme="minorHAnsi"/>
                <w:strike/>
                <w:szCs w:val="22"/>
              </w:rPr>
              <w:t>whitelist</w:t>
            </w:r>
            <w:proofErr w:type="spellEnd"/>
            <w:r w:rsidR="0013668B" w:rsidRPr="00F955A2">
              <w:rPr>
                <w:rFonts w:cstheme="minorHAnsi"/>
                <w:strike/>
                <w:szCs w:val="22"/>
              </w:rPr>
              <w:t xml:space="preserve">. Een goede toepassing is dat de </w:t>
            </w:r>
            <w:proofErr w:type="spellStart"/>
            <w:r w:rsidR="0013668B" w:rsidRPr="00F955A2">
              <w:rPr>
                <w:rFonts w:cstheme="minorHAnsi"/>
                <w:strike/>
                <w:szCs w:val="22"/>
              </w:rPr>
              <w:t>whitelist</w:t>
            </w:r>
            <w:proofErr w:type="spellEnd"/>
            <w:r w:rsidR="0013668B" w:rsidRPr="00F955A2">
              <w:rPr>
                <w:rFonts w:cstheme="minorHAnsi"/>
                <w:strike/>
                <w:szCs w:val="22"/>
              </w:rPr>
              <w:t xml:space="preserve"> wordt samengesteld door een mechanisme/</w:t>
            </w:r>
            <w:proofErr w:type="spellStart"/>
            <w:r w:rsidR="0013668B" w:rsidRPr="00F955A2">
              <w:rPr>
                <w:rFonts w:cstheme="minorHAnsi"/>
                <w:strike/>
                <w:szCs w:val="22"/>
              </w:rPr>
              <w:t>tooling</w:t>
            </w:r>
            <w:proofErr w:type="spellEnd"/>
            <w:r w:rsidR="0013668B" w:rsidRPr="00F955A2">
              <w:rPr>
                <w:rFonts w:cstheme="minorHAnsi"/>
                <w:strike/>
                <w:szCs w:val="22"/>
              </w:rPr>
              <w:t xml:space="preserve"> die onafhankelijk is van de gebruiker (bv. een workflow-systeem waarmee de gebruiker alleen toegang krijgt tot persoonsgegevens van de betrokkene waar hij op dat moment mee bezig is).</w:t>
            </w:r>
          </w:p>
        </w:tc>
      </w:tr>
    </w:tbl>
    <w:p w14:paraId="6BBC64BB" w14:textId="77777777" w:rsidR="00B534FC" w:rsidRPr="00B534FC" w:rsidRDefault="00B534FC" w:rsidP="00B534FC"/>
    <w:p w14:paraId="54D30E1E" w14:textId="1F9FA20F" w:rsidR="007C0CDD" w:rsidRDefault="007C0CDD" w:rsidP="007C0CDD">
      <w:pPr>
        <w:pStyle w:val="Kop1"/>
      </w:pPr>
      <w:bookmarkStart w:id="21" w:name="_Toc49183079"/>
      <w:r>
        <w:lastRenderedPageBreak/>
        <w:t>Uitvoeringsaspecten</w:t>
      </w:r>
      <w:bookmarkEnd w:id="21"/>
    </w:p>
    <w:p w14:paraId="63BF95BB" w14:textId="77777777" w:rsidR="007C0CDD" w:rsidRDefault="007C0CDD" w:rsidP="007C0CDD">
      <w:pPr>
        <w:pStyle w:val="Kop2"/>
      </w:pPr>
      <w:bookmarkStart w:id="22" w:name="_Toc49183080"/>
      <w:r>
        <w:t>Beveiligingsincidenten en datalekken</w:t>
      </w:r>
      <w:bookmarkEnd w:id="22"/>
    </w:p>
    <w:p w14:paraId="47E01753" w14:textId="77777777" w:rsidR="002E5F39" w:rsidRPr="002E5F39" w:rsidRDefault="002E5F39" w:rsidP="002E5F39">
      <w:pPr>
        <w:rPr>
          <w:rFonts w:asciiTheme="minorHAnsi" w:hAnsiTheme="minorHAnsi" w:cstheme="minorHAnsi"/>
        </w:rPr>
      </w:pPr>
      <w:r>
        <w:rPr>
          <w:rFonts w:asciiTheme="minorHAnsi" w:hAnsiTheme="minorHAnsi" w:cstheme="minorHAnsi"/>
        </w:rPr>
        <w:t xml:space="preserve">Een beveiligingsincident is </w:t>
      </w:r>
      <w:r w:rsidRPr="002E5F39">
        <w:rPr>
          <w:rFonts w:asciiTheme="minorHAnsi" w:hAnsiTheme="minorHAnsi" w:cstheme="minorHAnsi"/>
        </w:rPr>
        <w:t>iedere handeling in</w:t>
      </w:r>
      <w:r>
        <w:rPr>
          <w:rFonts w:asciiTheme="minorHAnsi" w:hAnsiTheme="minorHAnsi" w:cstheme="minorHAnsi"/>
        </w:rPr>
        <w:t xml:space="preserve"> </w:t>
      </w:r>
      <w:r w:rsidRPr="002E5F39">
        <w:rPr>
          <w:rFonts w:asciiTheme="minorHAnsi" w:hAnsiTheme="minorHAnsi" w:cstheme="minorHAnsi"/>
        </w:rPr>
        <w:t>strijd met het vastgestelde informatiebeveiligingsbeleid</w:t>
      </w:r>
    </w:p>
    <w:p w14:paraId="7AEBB6AC" w14:textId="518042EE" w:rsidR="007C0CDD" w:rsidRDefault="002E5F39" w:rsidP="002E5F39">
      <w:pPr>
        <w:rPr>
          <w:rFonts w:asciiTheme="minorHAnsi" w:hAnsiTheme="minorHAnsi" w:cstheme="minorHAnsi"/>
        </w:rPr>
      </w:pPr>
      <w:r w:rsidRPr="002E5F39">
        <w:rPr>
          <w:rFonts w:asciiTheme="minorHAnsi" w:hAnsiTheme="minorHAnsi" w:cstheme="minorHAnsi"/>
        </w:rPr>
        <w:t xml:space="preserve">(van Opdrachtnemer en/of </w:t>
      </w:r>
      <w:r w:rsidR="00D13C9D">
        <w:rPr>
          <w:rFonts w:asciiTheme="minorHAnsi" w:hAnsiTheme="minorHAnsi" w:cstheme="minorHAnsi"/>
        </w:rPr>
        <w:t xml:space="preserve">de </w:t>
      </w:r>
      <w:r w:rsidRPr="002E5F39">
        <w:rPr>
          <w:rFonts w:asciiTheme="minorHAnsi" w:hAnsiTheme="minorHAnsi" w:cstheme="minorHAnsi"/>
        </w:rPr>
        <w:t>SVB), of een</w:t>
      </w:r>
      <w:r>
        <w:rPr>
          <w:rFonts w:asciiTheme="minorHAnsi" w:hAnsiTheme="minorHAnsi" w:cstheme="minorHAnsi"/>
        </w:rPr>
        <w:t xml:space="preserve"> </w:t>
      </w:r>
      <w:r w:rsidRPr="002E5F39">
        <w:rPr>
          <w:rFonts w:asciiTheme="minorHAnsi" w:hAnsiTheme="minorHAnsi" w:cstheme="minorHAnsi"/>
        </w:rPr>
        <w:t>gebeurtenis, met (mogelijk) nadelige gevolgen voor</w:t>
      </w:r>
      <w:r>
        <w:rPr>
          <w:rFonts w:asciiTheme="minorHAnsi" w:hAnsiTheme="minorHAnsi" w:cstheme="minorHAnsi"/>
        </w:rPr>
        <w:t xml:space="preserve"> </w:t>
      </w:r>
      <w:r w:rsidRPr="002E5F39">
        <w:rPr>
          <w:rFonts w:asciiTheme="minorHAnsi" w:hAnsiTheme="minorHAnsi" w:cstheme="minorHAnsi"/>
        </w:rPr>
        <w:t>de beschikbaarheid, integriteit en/of</w:t>
      </w:r>
      <w:r>
        <w:rPr>
          <w:rFonts w:asciiTheme="minorHAnsi" w:hAnsiTheme="minorHAnsi" w:cstheme="minorHAnsi"/>
        </w:rPr>
        <w:t xml:space="preserve"> </w:t>
      </w:r>
      <w:r w:rsidRPr="002E5F39">
        <w:rPr>
          <w:rFonts w:asciiTheme="minorHAnsi" w:hAnsiTheme="minorHAnsi" w:cstheme="minorHAnsi"/>
        </w:rPr>
        <w:t>vertrouwelijkheid van systemen en/of informatie, die</w:t>
      </w:r>
      <w:r>
        <w:rPr>
          <w:rFonts w:asciiTheme="minorHAnsi" w:hAnsiTheme="minorHAnsi" w:cstheme="minorHAnsi"/>
        </w:rPr>
        <w:t xml:space="preserve"> </w:t>
      </w:r>
      <w:r w:rsidRPr="002E5F39">
        <w:rPr>
          <w:rFonts w:asciiTheme="minorHAnsi" w:hAnsiTheme="minorHAnsi" w:cstheme="minorHAnsi"/>
        </w:rPr>
        <w:t>vallen onder de verantwoordelijkheid en/of het</w:t>
      </w:r>
      <w:r>
        <w:rPr>
          <w:rFonts w:asciiTheme="minorHAnsi" w:hAnsiTheme="minorHAnsi" w:cstheme="minorHAnsi"/>
        </w:rPr>
        <w:t xml:space="preserve"> </w:t>
      </w:r>
      <w:r w:rsidRPr="002E5F39">
        <w:rPr>
          <w:rFonts w:asciiTheme="minorHAnsi" w:hAnsiTheme="minorHAnsi" w:cstheme="minorHAnsi"/>
        </w:rPr>
        <w:t xml:space="preserve">beheer van </w:t>
      </w:r>
      <w:r w:rsidR="00D13C9D">
        <w:rPr>
          <w:rFonts w:asciiTheme="minorHAnsi" w:hAnsiTheme="minorHAnsi" w:cstheme="minorHAnsi"/>
        </w:rPr>
        <w:t xml:space="preserve">de </w:t>
      </w:r>
      <w:r w:rsidRPr="002E5F39">
        <w:rPr>
          <w:rFonts w:asciiTheme="minorHAnsi" w:hAnsiTheme="minorHAnsi" w:cstheme="minorHAnsi"/>
        </w:rPr>
        <w:t>SVB en/of Opdrachtnemer.</w:t>
      </w:r>
      <w:r w:rsidR="008E33F0">
        <w:rPr>
          <w:rFonts w:asciiTheme="minorHAnsi" w:hAnsiTheme="minorHAnsi" w:cstheme="minorHAnsi"/>
        </w:rPr>
        <w:t xml:space="preserve"> </w:t>
      </w:r>
      <w:r w:rsidR="008E33F0" w:rsidRPr="00B534FC">
        <w:t>De gevraagde dienstverlening moet aan de volgende eisen voldoen.</w:t>
      </w:r>
    </w:p>
    <w:p w14:paraId="3FCBD76D" w14:textId="77777777" w:rsidR="008E33F0" w:rsidRDefault="008E33F0" w:rsidP="002E5F39">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8E33F0" w14:paraId="31AB92EE" w14:textId="77777777" w:rsidTr="004F6D8B">
        <w:tc>
          <w:tcPr>
            <w:tcW w:w="1134" w:type="dxa"/>
            <w:tcBorders>
              <w:top w:val="nil"/>
              <w:left w:val="nil"/>
              <w:bottom w:val="single" w:sz="12" w:space="0" w:color="auto"/>
            </w:tcBorders>
          </w:tcPr>
          <w:p w14:paraId="0A143CA7" w14:textId="77777777" w:rsidR="008E33F0" w:rsidRPr="00947BE9" w:rsidRDefault="008E33F0"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45679428" w14:textId="77777777" w:rsidR="008E33F0" w:rsidRPr="00947BE9" w:rsidRDefault="008E33F0" w:rsidP="00A20EDE">
            <w:pPr>
              <w:rPr>
                <w:rFonts w:asciiTheme="minorHAnsi" w:hAnsiTheme="minorHAnsi" w:cstheme="minorHAnsi"/>
                <w:i/>
              </w:rPr>
            </w:pPr>
            <w:r w:rsidRPr="00947BE9">
              <w:rPr>
                <w:rFonts w:asciiTheme="minorHAnsi" w:hAnsiTheme="minorHAnsi" w:cstheme="minorHAnsi"/>
                <w:i/>
              </w:rPr>
              <w:t>Omschrijving</w:t>
            </w:r>
          </w:p>
        </w:tc>
      </w:tr>
      <w:tr w:rsidR="008E33F0" w14:paraId="176F07E9" w14:textId="77777777" w:rsidTr="004F6D8B">
        <w:tc>
          <w:tcPr>
            <w:tcW w:w="1134" w:type="dxa"/>
            <w:tcBorders>
              <w:top w:val="single" w:sz="12" w:space="0" w:color="auto"/>
              <w:left w:val="nil"/>
            </w:tcBorders>
          </w:tcPr>
          <w:p w14:paraId="1E308A7B" w14:textId="77777777" w:rsidR="008E33F0" w:rsidRPr="00F955A2" w:rsidRDefault="008E33F0" w:rsidP="00A20EDE">
            <w:pPr>
              <w:rPr>
                <w:rFonts w:asciiTheme="minorHAnsi" w:hAnsiTheme="minorHAnsi" w:cstheme="minorHAnsi"/>
                <w:strike/>
              </w:rPr>
            </w:pPr>
            <w:r w:rsidRPr="00F955A2">
              <w:rPr>
                <w:rFonts w:asciiTheme="minorHAnsi" w:hAnsiTheme="minorHAnsi" w:cstheme="minorHAnsi"/>
                <w:strike/>
              </w:rPr>
              <w:t>IBP-5.1</w:t>
            </w:r>
            <w:r w:rsidR="00DE6090" w:rsidRPr="00F955A2">
              <w:rPr>
                <w:rFonts w:asciiTheme="minorHAnsi" w:hAnsiTheme="minorHAnsi" w:cstheme="minorHAnsi"/>
                <w:strike/>
              </w:rPr>
              <w:t>.1</w:t>
            </w:r>
          </w:p>
        </w:tc>
        <w:tc>
          <w:tcPr>
            <w:tcW w:w="8499" w:type="dxa"/>
            <w:tcBorders>
              <w:top w:val="single" w:sz="12" w:space="0" w:color="auto"/>
              <w:right w:val="single" w:sz="4" w:space="0" w:color="auto"/>
            </w:tcBorders>
          </w:tcPr>
          <w:p w14:paraId="473D583D" w14:textId="77777777" w:rsidR="008E33F0" w:rsidRPr="00F955A2" w:rsidRDefault="008E33F0" w:rsidP="00A20EDE">
            <w:pPr>
              <w:rPr>
                <w:rFonts w:asciiTheme="minorHAnsi" w:hAnsiTheme="minorHAnsi" w:cstheme="minorHAnsi"/>
                <w:strike/>
              </w:rPr>
            </w:pPr>
            <w:r w:rsidRPr="00F955A2">
              <w:rPr>
                <w:rFonts w:asciiTheme="minorHAnsi" w:hAnsiTheme="minorHAnsi" w:cstheme="minorHAnsi"/>
                <w:strike/>
              </w:rPr>
              <w:t xml:space="preserve">Opdrachtnemer meldt informatiebeveiligingsincidenten, waaronder maar niet beperkt tot datalekken, direct en in ieder geval binnen 24 uur per email bij de SVB Servicedesk, op het emailadres: </w:t>
            </w:r>
            <w:hyperlink r:id="rId8" w:history="1">
              <w:r w:rsidRPr="00F955A2">
                <w:rPr>
                  <w:rStyle w:val="Hyperlink"/>
                  <w:rFonts w:asciiTheme="minorHAnsi" w:hAnsiTheme="minorHAnsi" w:cstheme="minorHAnsi"/>
                  <w:strike/>
                </w:rPr>
                <w:t>servicedesk@svb.nl</w:t>
              </w:r>
            </w:hyperlink>
            <w:r w:rsidRPr="00F955A2">
              <w:rPr>
                <w:rFonts w:asciiTheme="minorHAnsi" w:hAnsiTheme="minorHAnsi" w:cstheme="minorHAnsi"/>
                <w:strike/>
              </w:rPr>
              <w:t>.</w:t>
            </w:r>
          </w:p>
        </w:tc>
      </w:tr>
      <w:tr w:rsidR="008E33F0" w14:paraId="51C6EA10" w14:textId="77777777" w:rsidTr="004F6D8B">
        <w:tc>
          <w:tcPr>
            <w:tcW w:w="1134" w:type="dxa"/>
            <w:tcBorders>
              <w:left w:val="nil"/>
            </w:tcBorders>
          </w:tcPr>
          <w:p w14:paraId="198F30C4" w14:textId="77777777" w:rsidR="008E33F0" w:rsidRPr="00F955A2" w:rsidRDefault="008E33F0" w:rsidP="00A20EDE">
            <w:pPr>
              <w:rPr>
                <w:rFonts w:asciiTheme="minorHAnsi" w:hAnsiTheme="minorHAnsi" w:cstheme="minorHAnsi"/>
                <w:strike/>
              </w:rPr>
            </w:pPr>
            <w:r w:rsidRPr="00F955A2">
              <w:rPr>
                <w:rFonts w:asciiTheme="minorHAnsi" w:hAnsiTheme="minorHAnsi" w:cstheme="minorHAnsi"/>
                <w:strike/>
              </w:rPr>
              <w:t>IBP-5.</w:t>
            </w:r>
            <w:r w:rsidR="00DE6090" w:rsidRPr="00F955A2">
              <w:rPr>
                <w:rFonts w:asciiTheme="minorHAnsi" w:hAnsiTheme="minorHAnsi" w:cstheme="minorHAnsi"/>
                <w:strike/>
              </w:rPr>
              <w:t>1.</w:t>
            </w:r>
            <w:r w:rsidRPr="00F955A2">
              <w:rPr>
                <w:rFonts w:asciiTheme="minorHAnsi" w:hAnsiTheme="minorHAnsi" w:cstheme="minorHAnsi"/>
                <w:strike/>
              </w:rPr>
              <w:t>2</w:t>
            </w:r>
          </w:p>
        </w:tc>
        <w:tc>
          <w:tcPr>
            <w:tcW w:w="8499" w:type="dxa"/>
            <w:tcBorders>
              <w:right w:val="single" w:sz="4" w:space="0" w:color="auto"/>
            </w:tcBorders>
          </w:tcPr>
          <w:p w14:paraId="254E8EBF" w14:textId="77777777" w:rsidR="008E33F0" w:rsidRPr="00F955A2" w:rsidRDefault="008E33F0" w:rsidP="00A20EDE">
            <w:pPr>
              <w:rPr>
                <w:rFonts w:asciiTheme="minorHAnsi" w:hAnsiTheme="minorHAnsi" w:cstheme="minorHAnsi"/>
                <w:strike/>
              </w:rPr>
            </w:pPr>
            <w:r w:rsidRPr="00F955A2">
              <w:rPr>
                <w:rFonts w:asciiTheme="minorHAnsi" w:hAnsiTheme="minorHAnsi" w:cstheme="minorHAnsi"/>
                <w:strike/>
              </w:rPr>
              <w:t>In het geval van een informatiebeveiligingsincident moet de Opdrachtnemer redelijkerwijs maatregelen treffen om de gevolgen en de schade te beperken voortkomend uit het incident.</w:t>
            </w:r>
          </w:p>
        </w:tc>
      </w:tr>
      <w:tr w:rsidR="008E33F0" w14:paraId="53E87329" w14:textId="77777777" w:rsidTr="004F6D8B">
        <w:tc>
          <w:tcPr>
            <w:tcW w:w="1134" w:type="dxa"/>
            <w:tcBorders>
              <w:left w:val="nil"/>
            </w:tcBorders>
          </w:tcPr>
          <w:p w14:paraId="570E35E3" w14:textId="77777777" w:rsidR="008E33F0" w:rsidRDefault="008E33F0" w:rsidP="00A20EDE">
            <w:pPr>
              <w:rPr>
                <w:rFonts w:asciiTheme="minorHAnsi" w:hAnsiTheme="minorHAnsi" w:cstheme="minorHAnsi"/>
              </w:rPr>
            </w:pPr>
            <w:r>
              <w:rPr>
                <w:rFonts w:asciiTheme="minorHAnsi" w:hAnsiTheme="minorHAnsi" w:cstheme="minorHAnsi"/>
              </w:rPr>
              <w:t>IBP-5.</w:t>
            </w:r>
            <w:r w:rsidR="00DE6090">
              <w:rPr>
                <w:rFonts w:asciiTheme="minorHAnsi" w:hAnsiTheme="minorHAnsi" w:cstheme="minorHAnsi"/>
              </w:rPr>
              <w:t>1.</w:t>
            </w:r>
            <w:r>
              <w:rPr>
                <w:rFonts w:asciiTheme="minorHAnsi" w:hAnsiTheme="minorHAnsi" w:cstheme="minorHAnsi"/>
              </w:rPr>
              <w:t>3</w:t>
            </w:r>
          </w:p>
        </w:tc>
        <w:tc>
          <w:tcPr>
            <w:tcW w:w="8499" w:type="dxa"/>
            <w:tcBorders>
              <w:right w:val="single" w:sz="4" w:space="0" w:color="auto"/>
            </w:tcBorders>
          </w:tcPr>
          <w:p w14:paraId="573629A5" w14:textId="0F0889A4" w:rsidR="008E33F0" w:rsidRPr="002E4C85" w:rsidRDefault="002E4C85" w:rsidP="002E4C85">
            <w:pPr>
              <w:rPr>
                <w:rFonts w:asciiTheme="minorHAnsi" w:hAnsiTheme="minorHAnsi" w:cstheme="minorHAnsi"/>
              </w:rPr>
            </w:pPr>
            <w:r>
              <w:rPr>
                <w:rFonts w:asciiTheme="minorHAnsi" w:hAnsiTheme="minorHAnsi" w:cstheme="minorHAnsi"/>
              </w:rPr>
              <w:t xml:space="preserve">Opdrachtnemer moet volledige medewerking geven bij het onderzoeken en oplossen van het informatiebeveiligingsincident en stelt, indien gevraagd, alle informatie met betrekking tot het incident ter beschikking aan </w:t>
            </w:r>
            <w:r w:rsidR="00D13C9D">
              <w:rPr>
                <w:rFonts w:asciiTheme="minorHAnsi" w:hAnsiTheme="minorHAnsi" w:cstheme="minorHAnsi"/>
              </w:rPr>
              <w:t xml:space="preserve">de </w:t>
            </w:r>
            <w:r>
              <w:rPr>
                <w:rFonts w:asciiTheme="minorHAnsi" w:hAnsiTheme="minorHAnsi" w:cstheme="minorHAnsi"/>
              </w:rPr>
              <w:t>SVB.</w:t>
            </w:r>
          </w:p>
        </w:tc>
      </w:tr>
    </w:tbl>
    <w:p w14:paraId="1796CC08" w14:textId="77777777" w:rsidR="004C00B2" w:rsidRDefault="004C00B2" w:rsidP="004C00B2">
      <w:pPr>
        <w:rPr>
          <w:rFonts w:asciiTheme="minorHAnsi" w:hAnsiTheme="minorHAnsi" w:cstheme="minorHAnsi"/>
        </w:rPr>
      </w:pPr>
    </w:p>
    <w:p w14:paraId="0F1E041C" w14:textId="77777777" w:rsidR="007C0CDD" w:rsidRDefault="007C0CDD" w:rsidP="007C0CDD">
      <w:pPr>
        <w:pStyle w:val="Kop2"/>
      </w:pPr>
      <w:bookmarkStart w:id="23" w:name="_Toc49183081"/>
      <w:r>
        <w:t>Controle en audits</w:t>
      </w:r>
      <w:bookmarkEnd w:id="23"/>
    </w:p>
    <w:p w14:paraId="0D90584D" w14:textId="2E4495AD" w:rsidR="007C0CDD" w:rsidRDefault="00B4115A" w:rsidP="007C0CDD">
      <w:pPr>
        <w:rPr>
          <w:rFonts w:asciiTheme="minorHAnsi" w:hAnsiTheme="minorHAnsi" w:cstheme="minorHAnsi"/>
        </w:rPr>
      </w:pPr>
      <w:r>
        <w:rPr>
          <w:rFonts w:asciiTheme="minorHAnsi" w:hAnsiTheme="minorHAnsi" w:cstheme="minorHAnsi"/>
        </w:rPr>
        <w:t xml:space="preserve">Ter ondersteuning van de eisen die de SVB stelt aan haar Opdrachtnemer, moet gedurende de looptijd van het contract met de Opdrachtnemer een aantal controles en/of audits uitgevoerd worden. </w:t>
      </w:r>
      <w:r w:rsidR="0062495D" w:rsidRPr="00B534FC">
        <w:t>De gevraagde dienstverlening moet aan de volgende eisen voldoen.</w:t>
      </w:r>
    </w:p>
    <w:p w14:paraId="7598494D" w14:textId="77777777" w:rsidR="002A0527" w:rsidRDefault="002A0527" w:rsidP="007C0CDD">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2A0527" w14:paraId="67B30486" w14:textId="77777777" w:rsidTr="004F6D8B">
        <w:tc>
          <w:tcPr>
            <w:tcW w:w="1134" w:type="dxa"/>
            <w:tcBorders>
              <w:top w:val="nil"/>
              <w:left w:val="nil"/>
              <w:bottom w:val="single" w:sz="12" w:space="0" w:color="auto"/>
            </w:tcBorders>
          </w:tcPr>
          <w:p w14:paraId="6E410C2D" w14:textId="77777777" w:rsidR="002A0527" w:rsidRPr="00947BE9" w:rsidRDefault="002A0527"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507D0844" w14:textId="77777777" w:rsidR="002A0527" w:rsidRPr="00947BE9" w:rsidRDefault="002A0527" w:rsidP="00A20EDE">
            <w:pPr>
              <w:rPr>
                <w:rFonts w:asciiTheme="minorHAnsi" w:hAnsiTheme="minorHAnsi" w:cstheme="minorHAnsi"/>
                <w:i/>
              </w:rPr>
            </w:pPr>
            <w:r w:rsidRPr="00947BE9">
              <w:rPr>
                <w:rFonts w:asciiTheme="minorHAnsi" w:hAnsiTheme="minorHAnsi" w:cstheme="minorHAnsi"/>
                <w:i/>
              </w:rPr>
              <w:t>Omschrijving</w:t>
            </w:r>
          </w:p>
        </w:tc>
      </w:tr>
      <w:tr w:rsidR="002A0527" w14:paraId="2E44C0FB" w14:textId="77777777" w:rsidTr="004F6D8B">
        <w:tc>
          <w:tcPr>
            <w:tcW w:w="1134" w:type="dxa"/>
            <w:tcBorders>
              <w:top w:val="single" w:sz="12" w:space="0" w:color="auto"/>
              <w:left w:val="nil"/>
            </w:tcBorders>
          </w:tcPr>
          <w:p w14:paraId="59C17121" w14:textId="77777777" w:rsidR="002A0527" w:rsidRDefault="00DE6090" w:rsidP="00A20EDE">
            <w:pPr>
              <w:rPr>
                <w:rFonts w:asciiTheme="minorHAnsi" w:hAnsiTheme="minorHAnsi" w:cstheme="minorHAnsi"/>
              </w:rPr>
            </w:pPr>
            <w:r>
              <w:rPr>
                <w:rFonts w:asciiTheme="minorHAnsi" w:hAnsiTheme="minorHAnsi" w:cstheme="minorHAnsi"/>
              </w:rPr>
              <w:t>IBP-5</w:t>
            </w:r>
            <w:r w:rsidR="001A7C22">
              <w:rPr>
                <w:rFonts w:asciiTheme="minorHAnsi" w:hAnsiTheme="minorHAnsi" w:cstheme="minorHAnsi"/>
              </w:rPr>
              <w:t>.2</w:t>
            </w:r>
            <w:r>
              <w:rPr>
                <w:rFonts w:asciiTheme="minorHAnsi" w:hAnsiTheme="minorHAnsi" w:cstheme="minorHAnsi"/>
              </w:rPr>
              <w:t>.1</w:t>
            </w:r>
          </w:p>
        </w:tc>
        <w:tc>
          <w:tcPr>
            <w:tcW w:w="8499" w:type="dxa"/>
            <w:tcBorders>
              <w:top w:val="single" w:sz="12" w:space="0" w:color="auto"/>
              <w:right w:val="single" w:sz="4" w:space="0" w:color="auto"/>
            </w:tcBorders>
          </w:tcPr>
          <w:p w14:paraId="6D1DE0C4" w14:textId="0489CD6E" w:rsidR="002A0527" w:rsidRDefault="00E26EBC" w:rsidP="00A26041">
            <w:pPr>
              <w:rPr>
                <w:rFonts w:asciiTheme="minorHAnsi" w:hAnsiTheme="minorHAnsi" w:cstheme="minorHAnsi"/>
              </w:rPr>
            </w:pPr>
            <w:r w:rsidRPr="00E26EBC">
              <w:rPr>
                <w:rFonts w:asciiTheme="minorHAnsi" w:hAnsiTheme="minorHAnsi" w:cstheme="minorHAnsi"/>
              </w:rPr>
              <w:t xml:space="preserve">SVB heeft het recht om </w:t>
            </w:r>
            <w:r w:rsidR="00A26041">
              <w:rPr>
                <w:rFonts w:asciiTheme="minorHAnsi" w:hAnsiTheme="minorHAnsi" w:cstheme="minorHAnsi"/>
              </w:rPr>
              <w:t xml:space="preserve">bij Opdrachtnemer een onderzoek (of </w:t>
            </w:r>
            <w:r>
              <w:rPr>
                <w:rFonts w:asciiTheme="minorHAnsi" w:hAnsiTheme="minorHAnsi" w:cstheme="minorHAnsi"/>
              </w:rPr>
              <w:t>a</w:t>
            </w:r>
            <w:r w:rsidRPr="00E26EBC">
              <w:rPr>
                <w:rFonts w:asciiTheme="minorHAnsi" w:hAnsiTheme="minorHAnsi" w:cstheme="minorHAnsi"/>
              </w:rPr>
              <w:t xml:space="preserve">udit </w:t>
            </w:r>
            <w:r w:rsidR="00A26041">
              <w:rPr>
                <w:rFonts w:asciiTheme="minorHAnsi" w:hAnsiTheme="minorHAnsi" w:cstheme="minorHAnsi"/>
              </w:rPr>
              <w:t xml:space="preserve">) </w:t>
            </w:r>
            <w:r w:rsidRPr="00E26EBC">
              <w:rPr>
                <w:rFonts w:asciiTheme="minorHAnsi" w:hAnsiTheme="minorHAnsi" w:cstheme="minorHAnsi"/>
              </w:rPr>
              <w:t xml:space="preserve">in te stellen met betrekking tot de naleving van de </w:t>
            </w:r>
            <w:r w:rsidR="00A26041">
              <w:rPr>
                <w:rFonts w:asciiTheme="minorHAnsi" w:hAnsiTheme="minorHAnsi" w:cstheme="minorHAnsi"/>
              </w:rPr>
              <w:t xml:space="preserve">in dit document opgenomen </w:t>
            </w:r>
            <w:r w:rsidRPr="00E26EBC">
              <w:rPr>
                <w:rFonts w:asciiTheme="minorHAnsi" w:hAnsiTheme="minorHAnsi" w:cstheme="minorHAnsi"/>
              </w:rPr>
              <w:t>verplichtingen aangaande de gevraagde dienstverlening.</w:t>
            </w:r>
            <w:r w:rsidR="00A26041">
              <w:rPr>
                <w:rFonts w:asciiTheme="minorHAnsi" w:hAnsiTheme="minorHAnsi" w:cstheme="minorHAnsi"/>
              </w:rPr>
              <w:t xml:space="preserve"> </w:t>
            </w:r>
            <w:r w:rsidR="00A26041" w:rsidRPr="00F955A2">
              <w:rPr>
                <w:rFonts w:asciiTheme="minorHAnsi" w:hAnsiTheme="minorHAnsi" w:cstheme="minorHAnsi"/>
                <w:strike/>
              </w:rPr>
              <w:t>SVB kan het onderzoek zelf uitvoeren of laten uitvoeren door onafhankelijke deskundigen.</w:t>
            </w:r>
          </w:p>
        </w:tc>
      </w:tr>
      <w:tr w:rsidR="002A0527" w14:paraId="75C9FCB8" w14:textId="77777777" w:rsidTr="004F6D8B">
        <w:tc>
          <w:tcPr>
            <w:tcW w:w="1134" w:type="dxa"/>
            <w:tcBorders>
              <w:left w:val="nil"/>
            </w:tcBorders>
          </w:tcPr>
          <w:p w14:paraId="7BA9155A" w14:textId="66A676A8" w:rsidR="002A0527" w:rsidRPr="00F955A2" w:rsidRDefault="001A7C22" w:rsidP="00A20EDE">
            <w:pPr>
              <w:rPr>
                <w:rFonts w:asciiTheme="minorHAnsi" w:hAnsiTheme="minorHAnsi" w:cstheme="minorHAnsi"/>
                <w:strike/>
              </w:rPr>
            </w:pPr>
            <w:r w:rsidRPr="00F955A2">
              <w:rPr>
                <w:rFonts w:asciiTheme="minorHAnsi" w:hAnsiTheme="minorHAnsi" w:cstheme="minorHAnsi"/>
                <w:strike/>
              </w:rPr>
              <w:t>IBP-5.2</w:t>
            </w:r>
            <w:r w:rsidR="00DD0CF4" w:rsidRPr="00F955A2">
              <w:rPr>
                <w:rFonts w:asciiTheme="minorHAnsi" w:hAnsiTheme="minorHAnsi" w:cstheme="minorHAnsi"/>
                <w:strike/>
              </w:rPr>
              <w:t>.2</w:t>
            </w:r>
          </w:p>
        </w:tc>
        <w:tc>
          <w:tcPr>
            <w:tcW w:w="8499" w:type="dxa"/>
            <w:tcBorders>
              <w:right w:val="single" w:sz="4" w:space="0" w:color="auto"/>
            </w:tcBorders>
          </w:tcPr>
          <w:p w14:paraId="20A50553" w14:textId="0B5ACF7D" w:rsidR="002A0527" w:rsidRPr="00F955A2" w:rsidRDefault="002C2FE9" w:rsidP="00BD63E6">
            <w:pPr>
              <w:rPr>
                <w:rFonts w:asciiTheme="minorHAnsi" w:hAnsiTheme="minorHAnsi" w:cstheme="minorHAnsi"/>
                <w:strike/>
              </w:rPr>
            </w:pPr>
            <w:r w:rsidRPr="00F955A2">
              <w:rPr>
                <w:rFonts w:asciiTheme="minorHAnsi" w:hAnsiTheme="minorHAnsi" w:cstheme="minorHAnsi"/>
                <w:strike/>
              </w:rPr>
              <w:t xml:space="preserve">Minimaal jaarlijks levert Opdrachtnemer een recente formele audit-verklaring die past bij de aard van de gevraagde dienstverlening (zoals een ISAE 3000 rapportage op basis van één of meerdere SOC2 – </w:t>
            </w:r>
            <w:proofErr w:type="spellStart"/>
            <w:r w:rsidRPr="00F955A2">
              <w:rPr>
                <w:rFonts w:asciiTheme="minorHAnsi" w:hAnsiTheme="minorHAnsi" w:cstheme="minorHAnsi"/>
                <w:strike/>
              </w:rPr>
              <w:t>Trusted</w:t>
            </w:r>
            <w:proofErr w:type="spellEnd"/>
            <w:r w:rsidRPr="00F955A2">
              <w:rPr>
                <w:rFonts w:asciiTheme="minorHAnsi" w:hAnsiTheme="minorHAnsi" w:cstheme="minorHAnsi"/>
                <w:strike/>
              </w:rPr>
              <w:t xml:space="preserve"> Services Principes</w:t>
            </w:r>
            <w:r w:rsidR="00BD63E6" w:rsidRPr="00F955A2">
              <w:rPr>
                <w:rFonts w:asciiTheme="minorHAnsi" w:hAnsiTheme="minorHAnsi" w:cstheme="minorHAnsi"/>
                <w:strike/>
              </w:rPr>
              <w:t>, of gelijkwaardig</w:t>
            </w:r>
            <w:r w:rsidRPr="00F955A2">
              <w:rPr>
                <w:rFonts w:asciiTheme="minorHAnsi" w:hAnsiTheme="minorHAnsi" w:cstheme="minorHAnsi"/>
                <w:strike/>
              </w:rPr>
              <w:t>) op, die is afgegeven door een onafhankelijke geaccrediteerde auditor en waarmee de opzet, het bestaan en de werking van een passend stelsel van beveiligingsmaatregelen ten aanzien van de gevraagde dienstverlening wordt aangetoond.</w:t>
            </w:r>
          </w:p>
        </w:tc>
      </w:tr>
    </w:tbl>
    <w:p w14:paraId="192ED104" w14:textId="77777777" w:rsidR="002A0527" w:rsidRDefault="002A0527" w:rsidP="007C0CDD">
      <w:pPr>
        <w:rPr>
          <w:rFonts w:asciiTheme="minorHAnsi" w:hAnsiTheme="minorHAnsi" w:cstheme="minorHAnsi"/>
        </w:rPr>
      </w:pPr>
    </w:p>
    <w:p w14:paraId="3415385B" w14:textId="77777777" w:rsidR="00EC3DD2" w:rsidRDefault="00E22488" w:rsidP="00EC3DD2">
      <w:pPr>
        <w:pStyle w:val="Kop2"/>
      </w:pPr>
      <w:bookmarkStart w:id="24" w:name="_Toc49183082"/>
      <w:r>
        <w:t>O</w:t>
      </w:r>
      <w:r w:rsidR="00EC3DD2">
        <w:t xml:space="preserve">verleg &amp; </w:t>
      </w:r>
      <w:r>
        <w:t>rapportage</w:t>
      </w:r>
      <w:bookmarkEnd w:id="24"/>
    </w:p>
    <w:p w14:paraId="2D1FD3DA" w14:textId="75B6DCA1" w:rsidR="00EC3DD2" w:rsidRDefault="00637108" w:rsidP="007C0CDD">
      <w:pPr>
        <w:rPr>
          <w:rFonts w:asciiTheme="minorHAnsi" w:hAnsiTheme="minorHAnsi" w:cstheme="minorHAnsi"/>
        </w:rPr>
      </w:pPr>
      <w:r>
        <w:rPr>
          <w:rFonts w:asciiTheme="minorHAnsi" w:hAnsiTheme="minorHAnsi" w:cstheme="minorHAnsi"/>
        </w:rPr>
        <w:t xml:space="preserve">Als onderdeel van de besturing van de door Opdrachtnemer geleverde dienstverlening vindt regulier overleg plaats tussen </w:t>
      </w:r>
      <w:r w:rsidR="00D13C9D">
        <w:rPr>
          <w:rFonts w:asciiTheme="minorHAnsi" w:hAnsiTheme="minorHAnsi" w:cstheme="minorHAnsi"/>
        </w:rPr>
        <w:t xml:space="preserve">de </w:t>
      </w:r>
      <w:r>
        <w:rPr>
          <w:rFonts w:asciiTheme="minorHAnsi" w:hAnsiTheme="minorHAnsi" w:cstheme="minorHAnsi"/>
        </w:rPr>
        <w:t xml:space="preserve">SVB en Opdrachtnemer en levert Opdrachtnemer periodiek rapportages op. </w:t>
      </w:r>
      <w:r w:rsidR="0062495D" w:rsidRPr="00B534FC">
        <w:t>De gevraagde dienstverlening moet aan de volgende eisen voldoen.</w:t>
      </w:r>
    </w:p>
    <w:p w14:paraId="390F0F0A" w14:textId="77777777" w:rsidR="00892D08" w:rsidRDefault="00892D08" w:rsidP="007C0CDD">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DE6090" w14:paraId="08EDE14F" w14:textId="77777777" w:rsidTr="004F6D8B">
        <w:tc>
          <w:tcPr>
            <w:tcW w:w="1134" w:type="dxa"/>
            <w:tcBorders>
              <w:top w:val="nil"/>
              <w:left w:val="nil"/>
              <w:bottom w:val="single" w:sz="12" w:space="0" w:color="auto"/>
            </w:tcBorders>
          </w:tcPr>
          <w:p w14:paraId="11C0B8FE" w14:textId="77777777" w:rsidR="00DE6090" w:rsidRPr="00947BE9" w:rsidRDefault="00DE6090" w:rsidP="00A20EDE">
            <w:pPr>
              <w:rPr>
                <w:rFonts w:asciiTheme="minorHAnsi" w:hAnsiTheme="minorHAnsi" w:cstheme="minorHAnsi"/>
                <w:i/>
              </w:rPr>
            </w:pPr>
            <w:r w:rsidRPr="00947BE9">
              <w:rPr>
                <w:rFonts w:asciiTheme="minorHAnsi" w:hAnsiTheme="minorHAnsi" w:cstheme="minorHAnsi"/>
                <w:i/>
              </w:rPr>
              <w:t>Eis</w:t>
            </w:r>
          </w:p>
        </w:tc>
        <w:tc>
          <w:tcPr>
            <w:tcW w:w="8499" w:type="dxa"/>
            <w:tcBorders>
              <w:top w:val="nil"/>
              <w:bottom w:val="single" w:sz="12" w:space="0" w:color="auto"/>
              <w:right w:val="nil"/>
            </w:tcBorders>
          </w:tcPr>
          <w:p w14:paraId="2985B141" w14:textId="77777777" w:rsidR="00DE6090" w:rsidRPr="00947BE9" w:rsidRDefault="00DE6090" w:rsidP="00A20EDE">
            <w:pPr>
              <w:rPr>
                <w:rFonts w:asciiTheme="minorHAnsi" w:hAnsiTheme="minorHAnsi" w:cstheme="minorHAnsi"/>
                <w:i/>
              </w:rPr>
            </w:pPr>
            <w:r w:rsidRPr="00947BE9">
              <w:rPr>
                <w:rFonts w:asciiTheme="minorHAnsi" w:hAnsiTheme="minorHAnsi" w:cstheme="minorHAnsi"/>
                <w:i/>
              </w:rPr>
              <w:t>Omschrijving</w:t>
            </w:r>
          </w:p>
        </w:tc>
      </w:tr>
      <w:tr w:rsidR="00DE6090" w14:paraId="0E64295A" w14:textId="77777777" w:rsidTr="004F6D8B">
        <w:tc>
          <w:tcPr>
            <w:tcW w:w="1134" w:type="dxa"/>
            <w:tcBorders>
              <w:top w:val="single" w:sz="12" w:space="0" w:color="auto"/>
              <w:left w:val="nil"/>
            </w:tcBorders>
          </w:tcPr>
          <w:p w14:paraId="28E94D3F" w14:textId="77777777" w:rsidR="00DE6090" w:rsidRDefault="00E22488" w:rsidP="00A20EDE">
            <w:pPr>
              <w:rPr>
                <w:rFonts w:asciiTheme="minorHAnsi" w:hAnsiTheme="minorHAnsi" w:cstheme="minorHAnsi"/>
              </w:rPr>
            </w:pPr>
            <w:r>
              <w:rPr>
                <w:rFonts w:asciiTheme="minorHAnsi" w:hAnsiTheme="minorHAnsi" w:cstheme="minorHAnsi"/>
              </w:rPr>
              <w:t>IBP-5.3</w:t>
            </w:r>
            <w:r w:rsidR="00DE6090">
              <w:rPr>
                <w:rFonts w:asciiTheme="minorHAnsi" w:hAnsiTheme="minorHAnsi" w:cstheme="minorHAnsi"/>
              </w:rPr>
              <w:t>.1</w:t>
            </w:r>
          </w:p>
        </w:tc>
        <w:tc>
          <w:tcPr>
            <w:tcW w:w="8499" w:type="dxa"/>
            <w:tcBorders>
              <w:top w:val="single" w:sz="12" w:space="0" w:color="auto"/>
              <w:right w:val="single" w:sz="4" w:space="0" w:color="auto"/>
            </w:tcBorders>
          </w:tcPr>
          <w:p w14:paraId="1945308C" w14:textId="77777777" w:rsidR="00DE6090" w:rsidRDefault="00A20EDE" w:rsidP="00A20EDE">
            <w:pPr>
              <w:rPr>
                <w:rFonts w:asciiTheme="minorHAnsi" w:hAnsiTheme="minorHAnsi" w:cstheme="minorHAnsi"/>
              </w:rPr>
            </w:pPr>
            <w:r>
              <w:rPr>
                <w:rFonts w:asciiTheme="minorHAnsi" w:hAnsiTheme="minorHAnsi" w:cstheme="minorHAnsi"/>
              </w:rPr>
              <w:t>Opdrachtnemer stelt een vaste contactpersoon aan die voor de gevraagde dienstverlening verantwoordelijk is voor zowel informatiebeveiliging als privacy.</w:t>
            </w:r>
          </w:p>
        </w:tc>
      </w:tr>
      <w:tr w:rsidR="00DE6090" w14:paraId="43891116" w14:textId="77777777" w:rsidTr="004F6D8B">
        <w:tc>
          <w:tcPr>
            <w:tcW w:w="1134" w:type="dxa"/>
            <w:tcBorders>
              <w:left w:val="nil"/>
            </w:tcBorders>
          </w:tcPr>
          <w:p w14:paraId="339327E7" w14:textId="77777777" w:rsidR="00DE6090" w:rsidRPr="00F955A2" w:rsidRDefault="00E22488" w:rsidP="00A20EDE">
            <w:pPr>
              <w:rPr>
                <w:rFonts w:asciiTheme="minorHAnsi" w:hAnsiTheme="minorHAnsi" w:cstheme="minorHAnsi"/>
                <w:strike/>
              </w:rPr>
            </w:pPr>
            <w:r w:rsidRPr="00F955A2">
              <w:rPr>
                <w:rFonts w:asciiTheme="minorHAnsi" w:hAnsiTheme="minorHAnsi" w:cstheme="minorHAnsi"/>
                <w:strike/>
              </w:rPr>
              <w:t>IBP-5.3</w:t>
            </w:r>
            <w:r w:rsidR="00DE6090" w:rsidRPr="00F955A2">
              <w:rPr>
                <w:rFonts w:asciiTheme="minorHAnsi" w:hAnsiTheme="minorHAnsi" w:cstheme="minorHAnsi"/>
                <w:strike/>
              </w:rPr>
              <w:t>.2</w:t>
            </w:r>
          </w:p>
        </w:tc>
        <w:tc>
          <w:tcPr>
            <w:tcW w:w="8499" w:type="dxa"/>
            <w:tcBorders>
              <w:right w:val="single" w:sz="4" w:space="0" w:color="auto"/>
            </w:tcBorders>
          </w:tcPr>
          <w:p w14:paraId="2F6EAA53" w14:textId="2755FDA2" w:rsidR="00DE6090" w:rsidRPr="00F955A2" w:rsidRDefault="00A20EDE" w:rsidP="00387010">
            <w:pPr>
              <w:rPr>
                <w:rFonts w:asciiTheme="minorHAnsi" w:hAnsiTheme="minorHAnsi" w:cstheme="minorHAnsi"/>
                <w:strike/>
              </w:rPr>
            </w:pPr>
            <w:r w:rsidRPr="00F955A2">
              <w:rPr>
                <w:rFonts w:asciiTheme="minorHAnsi" w:hAnsiTheme="minorHAnsi" w:cstheme="minorHAnsi"/>
                <w:strike/>
              </w:rPr>
              <w:t>Gestructureerd en periodiek</w:t>
            </w:r>
            <w:r w:rsidR="00387010" w:rsidRPr="00F955A2">
              <w:rPr>
                <w:rFonts w:asciiTheme="minorHAnsi" w:hAnsiTheme="minorHAnsi" w:cstheme="minorHAnsi"/>
                <w:strike/>
              </w:rPr>
              <w:t xml:space="preserve"> (minimaal eens per kwartaal)</w:t>
            </w:r>
            <w:r w:rsidRPr="00F955A2">
              <w:rPr>
                <w:rFonts w:asciiTheme="minorHAnsi" w:hAnsiTheme="minorHAnsi" w:cstheme="minorHAnsi"/>
                <w:strike/>
              </w:rPr>
              <w:t xml:space="preserve"> overleg tussen Opdrachtnemer en SVB</w:t>
            </w:r>
            <w:r w:rsidR="00387010" w:rsidRPr="00F955A2">
              <w:rPr>
                <w:rFonts w:asciiTheme="minorHAnsi" w:hAnsiTheme="minorHAnsi" w:cstheme="minorHAnsi"/>
                <w:strike/>
              </w:rPr>
              <w:t xml:space="preserve"> moet plaatsvinden</w:t>
            </w:r>
            <w:r w:rsidRPr="00F955A2">
              <w:rPr>
                <w:rFonts w:asciiTheme="minorHAnsi" w:hAnsiTheme="minorHAnsi" w:cstheme="minorHAnsi"/>
                <w:strike/>
              </w:rPr>
              <w:t xml:space="preserve"> om zowel de rapportages als (eventuele)</w:t>
            </w:r>
            <w:r w:rsidR="00BE6DF6" w:rsidRPr="00F955A2">
              <w:rPr>
                <w:rFonts w:asciiTheme="minorHAnsi" w:hAnsiTheme="minorHAnsi" w:cstheme="minorHAnsi"/>
                <w:strike/>
              </w:rPr>
              <w:t xml:space="preserve"> issues te bespreken.</w:t>
            </w:r>
          </w:p>
        </w:tc>
      </w:tr>
      <w:tr w:rsidR="00DE6090" w14:paraId="63D8356C" w14:textId="77777777" w:rsidTr="004F6D8B">
        <w:tc>
          <w:tcPr>
            <w:tcW w:w="1134" w:type="dxa"/>
            <w:tcBorders>
              <w:left w:val="nil"/>
            </w:tcBorders>
          </w:tcPr>
          <w:p w14:paraId="7C615826" w14:textId="77777777" w:rsidR="00DE6090" w:rsidRPr="00F955A2" w:rsidRDefault="00E22488" w:rsidP="00A20EDE">
            <w:pPr>
              <w:rPr>
                <w:rFonts w:asciiTheme="minorHAnsi" w:hAnsiTheme="minorHAnsi" w:cstheme="minorHAnsi"/>
                <w:strike/>
              </w:rPr>
            </w:pPr>
            <w:r w:rsidRPr="00F955A2">
              <w:rPr>
                <w:rFonts w:asciiTheme="minorHAnsi" w:hAnsiTheme="minorHAnsi" w:cstheme="minorHAnsi"/>
                <w:strike/>
              </w:rPr>
              <w:lastRenderedPageBreak/>
              <w:t>IBP-5.3</w:t>
            </w:r>
            <w:r w:rsidR="00DE6090" w:rsidRPr="00F955A2">
              <w:rPr>
                <w:rFonts w:asciiTheme="minorHAnsi" w:hAnsiTheme="minorHAnsi" w:cstheme="minorHAnsi"/>
                <w:strike/>
              </w:rPr>
              <w:t>.3</w:t>
            </w:r>
          </w:p>
        </w:tc>
        <w:tc>
          <w:tcPr>
            <w:tcW w:w="8499" w:type="dxa"/>
            <w:tcBorders>
              <w:right w:val="single" w:sz="4" w:space="0" w:color="auto"/>
            </w:tcBorders>
          </w:tcPr>
          <w:p w14:paraId="3D7F9DDE" w14:textId="77777777" w:rsidR="00DE6090" w:rsidRPr="00F955A2" w:rsidRDefault="00BE6DF6" w:rsidP="001A3A2A">
            <w:pPr>
              <w:rPr>
                <w:rFonts w:asciiTheme="minorHAnsi" w:hAnsiTheme="minorHAnsi" w:cstheme="minorHAnsi"/>
                <w:strike/>
              </w:rPr>
            </w:pPr>
            <w:r w:rsidRPr="00F955A2">
              <w:rPr>
                <w:rFonts w:asciiTheme="minorHAnsi" w:hAnsiTheme="minorHAnsi" w:cstheme="minorHAnsi"/>
                <w:strike/>
              </w:rPr>
              <w:t xml:space="preserve">Opdrachtnemer moet zorgen voor een rapportage waarmee </w:t>
            </w:r>
            <w:r w:rsidR="001A3A2A" w:rsidRPr="00F955A2">
              <w:rPr>
                <w:rFonts w:asciiTheme="minorHAnsi" w:hAnsiTheme="minorHAnsi" w:cstheme="minorHAnsi"/>
                <w:strike/>
              </w:rPr>
              <w:t xml:space="preserve">verantwoording wordt afgelegd over </w:t>
            </w:r>
            <w:r w:rsidRPr="00F955A2">
              <w:rPr>
                <w:rFonts w:asciiTheme="minorHAnsi" w:hAnsiTheme="minorHAnsi" w:cstheme="minorHAnsi"/>
                <w:strike/>
              </w:rPr>
              <w:t>de mate van invulling en effectiviteit van de getroffen beveiligingsmaatregelen</w:t>
            </w:r>
            <w:r w:rsidR="009769EC" w:rsidRPr="00F955A2">
              <w:rPr>
                <w:rFonts w:asciiTheme="minorHAnsi" w:hAnsiTheme="minorHAnsi" w:cstheme="minorHAnsi"/>
                <w:strike/>
              </w:rPr>
              <w:t xml:space="preserve"> en het gerealiseerde beveiligingsniveau (inclusief privacy) binnen de scope van de geleverde dienstverlening</w:t>
            </w:r>
            <w:r w:rsidR="001A3A2A" w:rsidRPr="00F955A2">
              <w:rPr>
                <w:rFonts w:asciiTheme="minorHAnsi" w:hAnsiTheme="minorHAnsi" w:cstheme="minorHAnsi"/>
                <w:strike/>
              </w:rPr>
              <w:t>.</w:t>
            </w:r>
          </w:p>
        </w:tc>
      </w:tr>
      <w:tr w:rsidR="00F76C6E" w14:paraId="1C5B2021" w14:textId="77777777" w:rsidTr="004F6D8B">
        <w:tc>
          <w:tcPr>
            <w:tcW w:w="1134" w:type="dxa"/>
            <w:tcBorders>
              <w:left w:val="nil"/>
            </w:tcBorders>
          </w:tcPr>
          <w:p w14:paraId="78866006" w14:textId="77777777" w:rsidR="00F76C6E" w:rsidRPr="00F955A2" w:rsidRDefault="00F76C6E" w:rsidP="00A20EDE">
            <w:pPr>
              <w:rPr>
                <w:rFonts w:asciiTheme="minorHAnsi" w:hAnsiTheme="minorHAnsi" w:cstheme="minorHAnsi"/>
                <w:strike/>
              </w:rPr>
            </w:pPr>
            <w:r w:rsidRPr="00F955A2">
              <w:rPr>
                <w:rFonts w:asciiTheme="minorHAnsi" w:hAnsiTheme="minorHAnsi" w:cstheme="minorHAnsi"/>
                <w:strike/>
              </w:rPr>
              <w:t>IBP-5.3.4</w:t>
            </w:r>
          </w:p>
        </w:tc>
        <w:tc>
          <w:tcPr>
            <w:tcW w:w="8499" w:type="dxa"/>
            <w:tcBorders>
              <w:right w:val="single" w:sz="4" w:space="0" w:color="auto"/>
            </w:tcBorders>
          </w:tcPr>
          <w:p w14:paraId="561EC6AE" w14:textId="77777777" w:rsidR="00F76C6E" w:rsidRPr="00F955A2" w:rsidRDefault="00817AAB" w:rsidP="00817AAB">
            <w:pPr>
              <w:rPr>
                <w:rFonts w:asciiTheme="minorHAnsi" w:hAnsiTheme="minorHAnsi" w:cstheme="minorHAnsi"/>
                <w:strike/>
              </w:rPr>
            </w:pPr>
            <w:r w:rsidRPr="00F955A2">
              <w:rPr>
                <w:rFonts w:asciiTheme="minorHAnsi" w:hAnsiTheme="minorHAnsi" w:cstheme="minorHAnsi"/>
                <w:strike/>
              </w:rPr>
              <w:t>Elk kwartaal moeten onderstaande rapportage-vereisten worden ingevuld</w:t>
            </w:r>
            <w:r w:rsidR="00BF2B79" w:rsidRPr="00F955A2">
              <w:rPr>
                <w:rFonts w:asciiTheme="minorHAnsi" w:hAnsiTheme="minorHAnsi" w:cstheme="minorHAnsi"/>
                <w:strike/>
              </w:rPr>
              <w:t xml:space="preserve"> (specifiek voor de geleverde dienstverlening)</w:t>
            </w:r>
            <w:r w:rsidRPr="00F955A2">
              <w:rPr>
                <w:rFonts w:asciiTheme="minorHAnsi" w:hAnsiTheme="minorHAnsi" w:cstheme="minorHAnsi"/>
                <w:strike/>
              </w:rPr>
              <w:t>:</w:t>
            </w:r>
          </w:p>
          <w:p w14:paraId="75B8EED4" w14:textId="77777777" w:rsidR="00817AAB" w:rsidRPr="00F955A2" w:rsidRDefault="00817AAB" w:rsidP="00D64A56">
            <w:pPr>
              <w:pStyle w:val="StijlLijstalineaHoofdtekstCalibri11pt"/>
              <w:numPr>
                <w:ilvl w:val="0"/>
                <w:numId w:val="2"/>
              </w:numPr>
              <w:rPr>
                <w:strike/>
              </w:rPr>
            </w:pPr>
            <w:r w:rsidRPr="00F955A2">
              <w:rPr>
                <w:strike/>
              </w:rPr>
              <w:t xml:space="preserve">Een overzicht van de beveiligingsincidenten (inclusief datalekken) inclusief trends, evaluaties en (root </w:t>
            </w:r>
            <w:proofErr w:type="spellStart"/>
            <w:r w:rsidRPr="00F955A2">
              <w:rPr>
                <w:strike/>
              </w:rPr>
              <w:t>cause</w:t>
            </w:r>
            <w:proofErr w:type="spellEnd"/>
            <w:r w:rsidRPr="00F955A2">
              <w:rPr>
                <w:strike/>
              </w:rPr>
              <w:t>) analyses</w:t>
            </w:r>
            <w:r w:rsidR="00BF2B79" w:rsidRPr="00F955A2">
              <w:rPr>
                <w:strike/>
              </w:rPr>
              <w:t>;</w:t>
            </w:r>
          </w:p>
          <w:p w14:paraId="52AF3140" w14:textId="77777777" w:rsidR="009E3BC4" w:rsidRPr="00F955A2" w:rsidRDefault="00BF2B79" w:rsidP="00D64A56">
            <w:pPr>
              <w:pStyle w:val="StijlLijstalineaHoofdtekstCalibri11pt"/>
              <w:numPr>
                <w:ilvl w:val="0"/>
                <w:numId w:val="2"/>
              </w:numPr>
              <w:rPr>
                <w:strike/>
              </w:rPr>
            </w:pPr>
            <w:r w:rsidRPr="00F955A2">
              <w:rPr>
                <w:strike/>
              </w:rPr>
              <w:t>Rapportages van risico’s, kwetsbaarheden (</w:t>
            </w:r>
            <w:proofErr w:type="spellStart"/>
            <w:r w:rsidRPr="00F955A2">
              <w:rPr>
                <w:strike/>
              </w:rPr>
              <w:t>vulnerability</w:t>
            </w:r>
            <w:proofErr w:type="spellEnd"/>
            <w:r w:rsidRPr="00F955A2">
              <w:rPr>
                <w:strike/>
              </w:rPr>
              <w:t xml:space="preserve"> scan resultaten), </w:t>
            </w:r>
            <w:r w:rsidR="00B00588" w:rsidRPr="00F955A2">
              <w:rPr>
                <w:strike/>
              </w:rPr>
              <w:t xml:space="preserve">patch management, </w:t>
            </w:r>
            <w:proofErr w:type="spellStart"/>
            <w:r w:rsidRPr="00F955A2">
              <w:rPr>
                <w:strike/>
              </w:rPr>
              <w:t>hardening</w:t>
            </w:r>
            <w:proofErr w:type="spellEnd"/>
            <w:r w:rsidRPr="00F955A2">
              <w:rPr>
                <w:strike/>
              </w:rPr>
              <w:t xml:space="preserve"> afwijkingen en </w:t>
            </w:r>
            <w:r w:rsidR="00B00588" w:rsidRPr="00F955A2">
              <w:rPr>
                <w:strike/>
              </w:rPr>
              <w:t xml:space="preserve">voortgangsrapportages over bijbehorende </w:t>
            </w:r>
            <w:proofErr w:type="spellStart"/>
            <w:r w:rsidRPr="00F955A2">
              <w:rPr>
                <w:strike/>
              </w:rPr>
              <w:t>remediation</w:t>
            </w:r>
            <w:proofErr w:type="spellEnd"/>
            <w:r w:rsidRPr="00F955A2">
              <w:rPr>
                <w:strike/>
              </w:rPr>
              <w:t xml:space="preserve"> plannen;</w:t>
            </w:r>
            <w:r w:rsidR="005A47F6" w:rsidRPr="00F955A2">
              <w:rPr>
                <w:strike/>
              </w:rPr>
              <w:t xml:space="preserve"> en</w:t>
            </w:r>
          </w:p>
          <w:p w14:paraId="2601565E" w14:textId="77777777" w:rsidR="00B00588" w:rsidRPr="00F955A2" w:rsidRDefault="00B00588" w:rsidP="00D64A56">
            <w:pPr>
              <w:pStyle w:val="StijlLijstalineaHoofdtekstCalibri11pt"/>
              <w:numPr>
                <w:ilvl w:val="0"/>
                <w:numId w:val="2"/>
              </w:numPr>
              <w:rPr>
                <w:strike/>
              </w:rPr>
            </w:pPr>
            <w:r w:rsidRPr="00F955A2">
              <w:rPr>
                <w:strike/>
              </w:rPr>
              <w:t xml:space="preserve">Analyse van de </w:t>
            </w:r>
            <w:proofErr w:type="spellStart"/>
            <w:r w:rsidRPr="00F955A2">
              <w:rPr>
                <w:strike/>
              </w:rPr>
              <w:t>lo</w:t>
            </w:r>
            <w:r w:rsidR="005A47F6" w:rsidRPr="00F955A2">
              <w:rPr>
                <w:strike/>
              </w:rPr>
              <w:t>gging</w:t>
            </w:r>
            <w:proofErr w:type="spellEnd"/>
            <w:r w:rsidR="005A47F6" w:rsidRPr="00F955A2">
              <w:rPr>
                <w:strike/>
              </w:rPr>
              <w:t xml:space="preserve"> en monitoring informatie.</w:t>
            </w:r>
          </w:p>
        </w:tc>
      </w:tr>
      <w:tr w:rsidR="00F76C6E" w14:paraId="02D0AEC6" w14:textId="77777777" w:rsidTr="004F6D8B">
        <w:tc>
          <w:tcPr>
            <w:tcW w:w="1134" w:type="dxa"/>
            <w:tcBorders>
              <w:left w:val="nil"/>
            </w:tcBorders>
          </w:tcPr>
          <w:p w14:paraId="6EEC4C81" w14:textId="77777777" w:rsidR="00F76C6E" w:rsidRPr="00F955A2" w:rsidRDefault="00F76C6E" w:rsidP="00A20EDE">
            <w:pPr>
              <w:rPr>
                <w:rFonts w:asciiTheme="minorHAnsi" w:hAnsiTheme="minorHAnsi" w:cstheme="minorHAnsi"/>
                <w:strike/>
              </w:rPr>
            </w:pPr>
            <w:r w:rsidRPr="00F955A2">
              <w:rPr>
                <w:rFonts w:asciiTheme="minorHAnsi" w:hAnsiTheme="minorHAnsi" w:cstheme="minorHAnsi"/>
                <w:strike/>
              </w:rPr>
              <w:t>IBP-5.3.5</w:t>
            </w:r>
          </w:p>
        </w:tc>
        <w:tc>
          <w:tcPr>
            <w:tcW w:w="8499" w:type="dxa"/>
            <w:tcBorders>
              <w:right w:val="single" w:sz="4" w:space="0" w:color="auto"/>
            </w:tcBorders>
          </w:tcPr>
          <w:p w14:paraId="7A3FEBBE" w14:textId="77777777" w:rsidR="00F76C6E" w:rsidRPr="00F955A2" w:rsidRDefault="00B00588" w:rsidP="001A3A2A">
            <w:pPr>
              <w:rPr>
                <w:rFonts w:asciiTheme="minorHAnsi" w:hAnsiTheme="minorHAnsi" w:cstheme="minorHAnsi"/>
                <w:strike/>
              </w:rPr>
            </w:pPr>
            <w:r w:rsidRPr="00F955A2">
              <w:rPr>
                <w:rFonts w:asciiTheme="minorHAnsi" w:hAnsiTheme="minorHAnsi" w:cstheme="minorHAnsi"/>
                <w:strike/>
              </w:rPr>
              <w:t>Jaarlijks moeten onderstaande rapportage-vereisten worden ingevuld (specifiek voor de geleverde dienstverlening):</w:t>
            </w:r>
          </w:p>
          <w:p w14:paraId="0143D409" w14:textId="77777777" w:rsidR="005A47F6" w:rsidRPr="00F955A2" w:rsidRDefault="005A47F6" w:rsidP="00D64A56">
            <w:pPr>
              <w:pStyle w:val="StijlLijstalineaHoofdtekstCalibri11pt"/>
              <w:numPr>
                <w:ilvl w:val="0"/>
                <w:numId w:val="2"/>
              </w:numPr>
              <w:rPr>
                <w:strike/>
              </w:rPr>
            </w:pPr>
            <w:r w:rsidRPr="00F955A2">
              <w:rPr>
                <w:strike/>
              </w:rPr>
              <w:t>De status, handhaving en effectiviteit van de geïmplementeerde maatregelen;</w:t>
            </w:r>
          </w:p>
          <w:p w14:paraId="222A0210" w14:textId="77777777" w:rsidR="005A47F6" w:rsidRPr="00F955A2" w:rsidRDefault="005A47F6" w:rsidP="00D64A56">
            <w:pPr>
              <w:pStyle w:val="StijlLijstalineaHoofdtekstCalibri11pt"/>
              <w:numPr>
                <w:ilvl w:val="0"/>
                <w:numId w:val="2"/>
              </w:numPr>
              <w:rPr>
                <w:strike/>
              </w:rPr>
            </w:pPr>
            <w:r w:rsidRPr="00F955A2">
              <w:rPr>
                <w:strike/>
              </w:rPr>
              <w:t>Overzicht van afwijkingen ten opzichte van beleid of contract; en</w:t>
            </w:r>
          </w:p>
          <w:p w14:paraId="409DDA68" w14:textId="77777777" w:rsidR="005A47F6" w:rsidRPr="00F955A2" w:rsidRDefault="005A47F6" w:rsidP="00D64A56">
            <w:pPr>
              <w:pStyle w:val="StijlLijstalineaHoofdtekstCalibri11pt"/>
              <w:numPr>
                <w:ilvl w:val="0"/>
                <w:numId w:val="2"/>
              </w:numPr>
              <w:rPr>
                <w:strike/>
              </w:rPr>
            </w:pPr>
            <w:r w:rsidRPr="00F955A2">
              <w:rPr>
                <w:strike/>
              </w:rPr>
              <w:t>Overzicht van de risico acceptatie.</w:t>
            </w:r>
          </w:p>
        </w:tc>
      </w:tr>
    </w:tbl>
    <w:p w14:paraId="1ACD9BC7" w14:textId="77777777" w:rsidR="00DE6090" w:rsidRDefault="00DE6090" w:rsidP="007C0CDD">
      <w:pPr>
        <w:rPr>
          <w:rFonts w:asciiTheme="minorHAnsi" w:hAnsiTheme="minorHAnsi" w:cstheme="minorHAnsi"/>
        </w:rPr>
      </w:pPr>
    </w:p>
    <w:p w14:paraId="5CDDDD76" w14:textId="2F31DF07" w:rsidR="00892D08" w:rsidRDefault="00892D08" w:rsidP="007C0CDD">
      <w:pPr>
        <w:rPr>
          <w:rFonts w:asciiTheme="minorHAnsi" w:hAnsiTheme="minorHAnsi" w:cstheme="minorHAnsi"/>
        </w:rPr>
      </w:pPr>
    </w:p>
    <w:p w14:paraId="14BD7E0C" w14:textId="77777777" w:rsidR="00F96130" w:rsidRDefault="00F96130" w:rsidP="00F96130">
      <w:pPr>
        <w:rPr>
          <w:rFonts w:asciiTheme="minorHAnsi" w:hAnsiTheme="minorHAnsi" w:cstheme="minorHAnsi"/>
        </w:rPr>
      </w:pPr>
    </w:p>
    <w:p w14:paraId="449944B6" w14:textId="2025B70F" w:rsidR="00F96130" w:rsidRDefault="00556FCA" w:rsidP="00F96130">
      <w:pPr>
        <w:pStyle w:val="Kop2"/>
      </w:pPr>
      <w:bookmarkStart w:id="25" w:name="_Toc49183083"/>
      <w:r>
        <w:t>Behandeling van log</w:t>
      </w:r>
      <w:r w:rsidR="00053A46">
        <w:t>-</w:t>
      </w:r>
      <w:r>
        <w:t>data</w:t>
      </w:r>
      <w:bookmarkEnd w:id="25"/>
    </w:p>
    <w:p w14:paraId="46EDD65B" w14:textId="5C1F42CE" w:rsidR="00F96130" w:rsidRDefault="00556FCA" w:rsidP="00F96130">
      <w:pPr>
        <w:rPr>
          <w:rFonts w:asciiTheme="minorHAnsi" w:hAnsiTheme="minorHAnsi" w:cstheme="minorHAnsi"/>
        </w:rPr>
      </w:pPr>
      <w:r>
        <w:rPr>
          <w:rFonts w:asciiTheme="minorHAnsi" w:hAnsiTheme="minorHAnsi" w:cstheme="minorHAnsi"/>
        </w:rPr>
        <w:t>Met betrekking tot de behandeling van log</w:t>
      </w:r>
      <w:r w:rsidR="00053A46">
        <w:rPr>
          <w:rFonts w:asciiTheme="minorHAnsi" w:hAnsiTheme="minorHAnsi" w:cstheme="minorHAnsi"/>
        </w:rPr>
        <w:t>-</w:t>
      </w:r>
      <w:r>
        <w:rPr>
          <w:rFonts w:asciiTheme="minorHAnsi" w:hAnsiTheme="minorHAnsi" w:cstheme="minorHAnsi"/>
        </w:rPr>
        <w:t>data dienen er afspraken gemaakt te worden tussen de SVB en de Opdrachtnemer. Afhankelijk van dienst die de SVB afneemt, gelden er de volgende eisen:</w:t>
      </w:r>
    </w:p>
    <w:p w14:paraId="2745CF02" w14:textId="4C821C65" w:rsidR="00F96130" w:rsidRDefault="00F96130" w:rsidP="007C0CDD">
      <w:pPr>
        <w:rPr>
          <w:rFonts w:asciiTheme="minorHAnsi" w:hAnsiTheme="minorHAnsi" w:cstheme="minorHAnsi"/>
        </w:rPr>
      </w:pPr>
    </w:p>
    <w:tbl>
      <w:tblPr>
        <w:tblStyle w:val="Tabelraster"/>
        <w:tblW w:w="9633" w:type="dxa"/>
        <w:tblLook w:val="04A0" w:firstRow="1" w:lastRow="0" w:firstColumn="1" w:lastColumn="0" w:noHBand="0" w:noVBand="1"/>
      </w:tblPr>
      <w:tblGrid>
        <w:gridCol w:w="1134"/>
        <w:gridCol w:w="8499"/>
      </w:tblGrid>
      <w:tr w:rsidR="006F4ADE" w:rsidRPr="00583F18" w14:paraId="61826DC1" w14:textId="77777777" w:rsidTr="00AE08C3">
        <w:tc>
          <w:tcPr>
            <w:tcW w:w="1134" w:type="dxa"/>
            <w:tcBorders>
              <w:top w:val="nil"/>
              <w:left w:val="nil"/>
              <w:bottom w:val="single" w:sz="12" w:space="0" w:color="auto"/>
            </w:tcBorders>
          </w:tcPr>
          <w:p w14:paraId="7B49BF92" w14:textId="77777777" w:rsidR="006F4ADE" w:rsidRPr="006F4ADE" w:rsidRDefault="006F4ADE" w:rsidP="00AE08C3">
            <w:pPr>
              <w:rPr>
                <w:rFonts w:asciiTheme="minorHAnsi" w:hAnsiTheme="minorHAnsi" w:cstheme="minorHAnsi"/>
                <w:i/>
                <w:color w:val="000000" w:themeColor="text1"/>
              </w:rPr>
            </w:pPr>
            <w:r w:rsidRPr="006F4ADE">
              <w:rPr>
                <w:rFonts w:asciiTheme="minorHAnsi" w:hAnsiTheme="minorHAnsi" w:cstheme="minorHAnsi"/>
                <w:i/>
                <w:color w:val="000000" w:themeColor="text1"/>
              </w:rPr>
              <w:t>Eis</w:t>
            </w:r>
          </w:p>
        </w:tc>
        <w:tc>
          <w:tcPr>
            <w:tcW w:w="8499" w:type="dxa"/>
            <w:tcBorders>
              <w:top w:val="nil"/>
              <w:bottom w:val="single" w:sz="12" w:space="0" w:color="auto"/>
              <w:right w:val="nil"/>
            </w:tcBorders>
          </w:tcPr>
          <w:p w14:paraId="57473328" w14:textId="77777777" w:rsidR="006F4ADE" w:rsidRPr="006F4ADE" w:rsidRDefault="006F4ADE" w:rsidP="00AE08C3">
            <w:pPr>
              <w:rPr>
                <w:rFonts w:asciiTheme="minorHAnsi" w:hAnsiTheme="minorHAnsi" w:cstheme="minorHAnsi"/>
                <w:i/>
                <w:color w:val="000000" w:themeColor="text1"/>
              </w:rPr>
            </w:pPr>
            <w:r w:rsidRPr="006F4ADE">
              <w:rPr>
                <w:rFonts w:asciiTheme="minorHAnsi" w:hAnsiTheme="minorHAnsi" w:cstheme="minorHAnsi"/>
                <w:i/>
                <w:color w:val="000000" w:themeColor="text1"/>
              </w:rPr>
              <w:t>Omschrijving</w:t>
            </w:r>
          </w:p>
        </w:tc>
      </w:tr>
      <w:tr w:rsidR="006F4ADE" w:rsidRPr="00583F18" w14:paraId="2C24EB1B" w14:textId="77777777" w:rsidTr="00AE08C3">
        <w:tc>
          <w:tcPr>
            <w:tcW w:w="1134" w:type="dxa"/>
            <w:tcBorders>
              <w:top w:val="single" w:sz="12" w:space="0" w:color="auto"/>
              <w:left w:val="nil"/>
            </w:tcBorders>
          </w:tcPr>
          <w:p w14:paraId="63B9785A" w14:textId="77777777" w:rsidR="006F4ADE" w:rsidRPr="00F955A2" w:rsidRDefault="006F4ADE" w:rsidP="00AE08C3">
            <w:pPr>
              <w:rPr>
                <w:rFonts w:asciiTheme="minorHAnsi" w:hAnsiTheme="minorHAnsi" w:cstheme="minorHAnsi"/>
                <w:strike/>
                <w:color w:val="000000" w:themeColor="text1"/>
              </w:rPr>
            </w:pPr>
            <w:r w:rsidRPr="00F955A2">
              <w:rPr>
                <w:rFonts w:asciiTheme="minorHAnsi" w:hAnsiTheme="minorHAnsi" w:cstheme="minorHAnsi"/>
                <w:strike/>
                <w:color w:val="000000" w:themeColor="text1"/>
              </w:rPr>
              <w:t>IBP-5.4.1</w:t>
            </w:r>
          </w:p>
        </w:tc>
        <w:tc>
          <w:tcPr>
            <w:tcW w:w="8499" w:type="dxa"/>
            <w:tcBorders>
              <w:top w:val="single" w:sz="12" w:space="0" w:color="auto"/>
              <w:right w:val="single" w:sz="4" w:space="0" w:color="auto"/>
            </w:tcBorders>
          </w:tcPr>
          <w:p w14:paraId="20C47764" w14:textId="2F0E4BE8" w:rsidR="006F4ADE" w:rsidRPr="00F955A2" w:rsidRDefault="006F4ADE" w:rsidP="006F4ADE">
            <w:pPr>
              <w:rPr>
                <w:rFonts w:asciiTheme="minorHAnsi" w:hAnsiTheme="minorHAnsi" w:cstheme="minorHAnsi"/>
                <w:strike/>
                <w:color w:val="000000" w:themeColor="text1"/>
              </w:rPr>
            </w:pPr>
            <w:r w:rsidRPr="00F955A2">
              <w:rPr>
                <w:rFonts w:asciiTheme="minorHAnsi" w:hAnsiTheme="minorHAnsi" w:cstheme="minorHAnsi"/>
                <w:strike/>
                <w:color w:val="000000" w:themeColor="text1"/>
              </w:rPr>
              <w:t>Als de SVB gebruik maakt van een door de Opdrachtnemer geleverde en beheerde applicatie en/of dienst, dan dient de Opdrachtnemer de log-events met betrekking tot het gedrag van de SVB-gebruikers en de toegang en handeling op de SVB-data binnen die dienst en/of applicatie beschikbaar te stellen aan de SVB. Dit middels een nader overeen te komen timing, gangbaar</w:t>
            </w:r>
            <w:r w:rsidRPr="00F955A2">
              <w:rPr>
                <w:rFonts w:cstheme="minorHAnsi"/>
                <w:strike/>
                <w:color w:val="000000" w:themeColor="text1"/>
              </w:rPr>
              <w:t xml:space="preserve"> format en </w:t>
            </w:r>
            <w:r w:rsidRPr="00F955A2">
              <w:rPr>
                <w:rFonts w:asciiTheme="minorHAnsi" w:hAnsiTheme="minorHAnsi" w:cstheme="minorHAnsi"/>
                <w:strike/>
                <w:color w:val="000000" w:themeColor="text1"/>
              </w:rPr>
              <w:t>overdracht-mechanisme tussen de SVB en de Opdrachtnemer</w:t>
            </w:r>
            <w:r w:rsidRPr="00F955A2">
              <w:rPr>
                <w:strike/>
                <w:color w:val="000000" w:themeColor="text1"/>
              </w:rPr>
              <w:t xml:space="preserve"> </w:t>
            </w:r>
            <w:r w:rsidRPr="00F955A2">
              <w:rPr>
                <w:rFonts w:asciiTheme="minorHAnsi" w:hAnsiTheme="minorHAnsi" w:cstheme="minorHAnsi"/>
                <w:strike/>
                <w:color w:val="000000" w:themeColor="text1"/>
              </w:rPr>
              <w:t xml:space="preserve">waarbij </w:t>
            </w:r>
            <w:r w:rsidRPr="00F955A2">
              <w:rPr>
                <w:rFonts w:cstheme="minorHAnsi"/>
                <w:strike/>
                <w:color w:val="000000" w:themeColor="text1"/>
              </w:rPr>
              <w:t xml:space="preserve">een adequate bescherming van deze data </w:t>
            </w:r>
            <w:r w:rsidRPr="00F955A2">
              <w:rPr>
                <w:rFonts w:asciiTheme="minorHAnsi" w:hAnsiTheme="minorHAnsi" w:cstheme="minorHAnsi"/>
                <w:strike/>
                <w:color w:val="000000" w:themeColor="text1"/>
              </w:rPr>
              <w:t>wordt toegepast</w:t>
            </w:r>
            <w:r w:rsidRPr="00F955A2">
              <w:rPr>
                <w:rFonts w:cstheme="minorHAnsi"/>
                <w:strike/>
                <w:color w:val="000000" w:themeColor="text1"/>
              </w:rPr>
              <w:t xml:space="preserve">. </w:t>
            </w:r>
          </w:p>
        </w:tc>
      </w:tr>
      <w:tr w:rsidR="006F4ADE" w:rsidRPr="00583F18" w14:paraId="4752026F" w14:textId="77777777" w:rsidTr="00AE08C3">
        <w:tc>
          <w:tcPr>
            <w:tcW w:w="1134" w:type="dxa"/>
            <w:tcBorders>
              <w:left w:val="nil"/>
            </w:tcBorders>
          </w:tcPr>
          <w:p w14:paraId="1F5C31FE" w14:textId="77777777" w:rsidR="006F4ADE" w:rsidRPr="00F955A2" w:rsidRDefault="006F4ADE" w:rsidP="00AE08C3">
            <w:pPr>
              <w:rPr>
                <w:rFonts w:asciiTheme="minorHAnsi" w:hAnsiTheme="minorHAnsi" w:cstheme="minorHAnsi"/>
                <w:strike/>
                <w:color w:val="000000" w:themeColor="text1"/>
              </w:rPr>
            </w:pPr>
            <w:r w:rsidRPr="00F955A2">
              <w:rPr>
                <w:rFonts w:asciiTheme="minorHAnsi" w:hAnsiTheme="minorHAnsi" w:cstheme="minorHAnsi"/>
                <w:strike/>
                <w:color w:val="000000" w:themeColor="text1"/>
              </w:rPr>
              <w:t>IBP-5.4.2</w:t>
            </w:r>
          </w:p>
        </w:tc>
        <w:tc>
          <w:tcPr>
            <w:tcW w:w="8499" w:type="dxa"/>
            <w:tcBorders>
              <w:right w:val="single" w:sz="4" w:space="0" w:color="auto"/>
            </w:tcBorders>
          </w:tcPr>
          <w:p w14:paraId="2EF6A62E" w14:textId="7E79935D" w:rsidR="006F4ADE" w:rsidRPr="00F955A2" w:rsidRDefault="006F4ADE" w:rsidP="006F4ADE">
            <w:pPr>
              <w:rPr>
                <w:rFonts w:asciiTheme="minorHAnsi" w:hAnsiTheme="minorHAnsi" w:cstheme="minorHAnsi"/>
                <w:strike/>
                <w:color w:val="000000" w:themeColor="text1"/>
              </w:rPr>
            </w:pPr>
            <w:r w:rsidRPr="00F955A2">
              <w:rPr>
                <w:rFonts w:asciiTheme="minorHAnsi" w:hAnsiTheme="minorHAnsi" w:cstheme="minorHAnsi"/>
                <w:strike/>
                <w:color w:val="000000" w:themeColor="text1"/>
              </w:rPr>
              <w:t>Als de SVB eigen componenten (hardware, software en elke combinatie hiervan) plaatst in de door de Opdrachtnemer beheerde en aan SVB beschikbaar gestelde omgeving, dan dient de Opdrachtnemer alle log-events met betrekking tot deze SVB componenten aan de SVB beschikbaar te stellen. Dit middels een na</w:t>
            </w:r>
            <w:r w:rsidRPr="00F955A2">
              <w:rPr>
                <w:rFonts w:cstheme="minorHAnsi"/>
                <w:strike/>
                <w:color w:val="000000" w:themeColor="text1"/>
              </w:rPr>
              <w:t xml:space="preserve">der overeen te komen timing, gangbaar format en </w:t>
            </w:r>
            <w:r w:rsidRPr="00F955A2">
              <w:rPr>
                <w:rFonts w:asciiTheme="minorHAnsi" w:hAnsiTheme="minorHAnsi" w:cstheme="minorHAnsi"/>
                <w:strike/>
                <w:color w:val="000000" w:themeColor="text1"/>
              </w:rPr>
              <w:t>overdracht-mechanisme tussen de SVB en de Opdrachtnemer</w:t>
            </w:r>
            <w:r w:rsidRPr="00F955A2">
              <w:rPr>
                <w:strike/>
                <w:color w:val="000000" w:themeColor="text1"/>
              </w:rPr>
              <w:t xml:space="preserve"> </w:t>
            </w:r>
            <w:r w:rsidRPr="00F955A2">
              <w:rPr>
                <w:rFonts w:asciiTheme="minorHAnsi" w:hAnsiTheme="minorHAnsi" w:cstheme="minorHAnsi"/>
                <w:strike/>
                <w:color w:val="000000" w:themeColor="text1"/>
              </w:rPr>
              <w:t xml:space="preserve">waarbij </w:t>
            </w:r>
            <w:r w:rsidRPr="00F955A2">
              <w:rPr>
                <w:rFonts w:cstheme="minorHAnsi"/>
                <w:strike/>
                <w:color w:val="000000" w:themeColor="text1"/>
              </w:rPr>
              <w:t xml:space="preserve">een adequate bescherming van deze data </w:t>
            </w:r>
            <w:r w:rsidRPr="00F955A2">
              <w:rPr>
                <w:rFonts w:asciiTheme="minorHAnsi" w:hAnsiTheme="minorHAnsi" w:cstheme="minorHAnsi"/>
                <w:strike/>
                <w:color w:val="000000" w:themeColor="text1"/>
              </w:rPr>
              <w:t>wordt toegepast</w:t>
            </w:r>
            <w:r w:rsidRPr="00F955A2">
              <w:rPr>
                <w:rFonts w:cstheme="minorHAnsi"/>
                <w:strike/>
                <w:color w:val="000000" w:themeColor="text1"/>
              </w:rPr>
              <w:t xml:space="preserve">. </w:t>
            </w:r>
          </w:p>
        </w:tc>
      </w:tr>
    </w:tbl>
    <w:p w14:paraId="485DA2E4" w14:textId="6234BBA2" w:rsidR="006F4ADE" w:rsidRDefault="006F4ADE" w:rsidP="007C0CDD">
      <w:pPr>
        <w:rPr>
          <w:rFonts w:asciiTheme="minorHAnsi" w:hAnsiTheme="minorHAnsi" w:cstheme="minorHAnsi"/>
        </w:rPr>
      </w:pPr>
    </w:p>
    <w:p w14:paraId="08A60D4E" w14:textId="77777777" w:rsidR="008B4B6A" w:rsidRDefault="008B4B6A" w:rsidP="008B4B6A">
      <w:pPr>
        <w:pStyle w:val="StandaardTekst"/>
        <w:spacing w:before="0" w:line="271" w:lineRule="auto"/>
        <w:rPr>
          <w:lang w:val="nl-NL"/>
        </w:rPr>
      </w:pPr>
      <w:r w:rsidRPr="31ECDA7C">
        <w:rPr>
          <w:lang w:val="nl-NL"/>
        </w:rPr>
        <w:t>Naar waarheid en zonder voorbehoud ondertekend:</w:t>
      </w:r>
    </w:p>
    <w:p w14:paraId="655919D0" w14:textId="77777777" w:rsidR="008B4B6A" w:rsidRDefault="008B4B6A" w:rsidP="008B4B6A">
      <w:pPr>
        <w:pStyle w:val="StandaardOndertekening"/>
        <w:spacing w:before="0" w:line="271" w:lineRule="auto"/>
        <w:rPr>
          <w:lang w:val="nl-NL"/>
        </w:rPr>
      </w:pPr>
    </w:p>
    <w:p w14:paraId="26402E69" w14:textId="77777777" w:rsidR="008B4B6A" w:rsidRPr="00C32F98" w:rsidRDefault="008B4B6A" w:rsidP="008B4B6A">
      <w:pPr>
        <w:pStyle w:val="StandaardOndertekening"/>
        <w:spacing w:before="0" w:line="271" w:lineRule="auto"/>
        <w:rPr>
          <w:lang w:val="nl-NL"/>
        </w:rPr>
      </w:pPr>
      <w:r w:rsidRPr="00C32F98">
        <w:rPr>
          <w:lang w:val="nl-NL"/>
        </w:rPr>
        <w:t xml:space="preserve">Bedrijfsnaam </w:t>
      </w:r>
      <w:r>
        <w:rPr>
          <w:lang w:val="nl-NL"/>
        </w:rPr>
        <w:t>Deelnemer</w:t>
      </w:r>
      <w:r w:rsidRPr="00C32F98">
        <w:rPr>
          <w:lang w:val="nl-NL"/>
        </w:rPr>
        <w:t>: …………………………………………………………</w:t>
      </w:r>
    </w:p>
    <w:p w14:paraId="07413090" w14:textId="77777777" w:rsidR="008B4B6A" w:rsidRPr="00C32F98" w:rsidRDefault="008B4B6A" w:rsidP="008B4B6A">
      <w:pPr>
        <w:pStyle w:val="StandaardOndertekening"/>
        <w:spacing w:before="0" w:line="271" w:lineRule="auto"/>
        <w:rPr>
          <w:lang w:val="nl-NL"/>
        </w:rPr>
      </w:pPr>
    </w:p>
    <w:p w14:paraId="6AF0C38D" w14:textId="77777777" w:rsidR="008B4B6A" w:rsidRPr="00C32F98" w:rsidRDefault="008B4B6A" w:rsidP="008B4B6A">
      <w:pPr>
        <w:pStyle w:val="StandaardOndertekening"/>
        <w:spacing w:before="0" w:line="271" w:lineRule="auto"/>
        <w:rPr>
          <w:lang w:val="nl-NL"/>
        </w:rPr>
      </w:pPr>
      <w:r w:rsidRPr="00C32F98">
        <w:rPr>
          <w:lang w:val="nl-NL"/>
        </w:rPr>
        <w:t>Plaats: ……………………………………….</w:t>
      </w:r>
      <w:r w:rsidRPr="00C32F98">
        <w:rPr>
          <w:lang w:val="nl-NL"/>
        </w:rPr>
        <w:tab/>
      </w:r>
      <w:r w:rsidRPr="00C32F98">
        <w:rPr>
          <w:lang w:val="nl-NL"/>
        </w:rPr>
        <w:tab/>
        <w:t>Datum:………………………</w:t>
      </w:r>
    </w:p>
    <w:p w14:paraId="318ADDC0" w14:textId="77777777" w:rsidR="008B4B6A" w:rsidRPr="00C32F98" w:rsidRDefault="008B4B6A" w:rsidP="008B4B6A">
      <w:pPr>
        <w:pStyle w:val="StandaardOndertekening"/>
        <w:spacing w:before="0" w:line="271" w:lineRule="auto"/>
        <w:rPr>
          <w:lang w:val="nl-NL"/>
        </w:rPr>
      </w:pPr>
    </w:p>
    <w:p w14:paraId="3769ED63" w14:textId="77777777" w:rsidR="008B4B6A" w:rsidRPr="00C32F98" w:rsidRDefault="008B4B6A" w:rsidP="008B4B6A">
      <w:pPr>
        <w:pStyle w:val="StandaardOndertekening"/>
        <w:spacing w:before="0" w:line="271" w:lineRule="auto"/>
        <w:rPr>
          <w:lang w:val="nl-NL"/>
        </w:rPr>
      </w:pPr>
      <w:r w:rsidRPr="00C32F98">
        <w:rPr>
          <w:lang w:val="nl-NL"/>
        </w:rPr>
        <w:t>Naam ondergetekende: ……………………..</w:t>
      </w:r>
      <w:r w:rsidRPr="00C32F98">
        <w:rPr>
          <w:lang w:val="nl-NL"/>
        </w:rPr>
        <w:tab/>
        <w:t>Functie:………………………</w:t>
      </w:r>
    </w:p>
    <w:p w14:paraId="75C4B23F" w14:textId="77777777" w:rsidR="008B4B6A" w:rsidRPr="00C32F98" w:rsidRDefault="008B4B6A" w:rsidP="008B4B6A">
      <w:pPr>
        <w:pStyle w:val="StandaardOndertekening"/>
        <w:spacing w:before="0" w:line="271" w:lineRule="auto"/>
        <w:rPr>
          <w:lang w:val="nl-NL"/>
        </w:rPr>
      </w:pPr>
    </w:p>
    <w:p w14:paraId="15F71F70" w14:textId="77777777" w:rsidR="008B4B6A" w:rsidRPr="00C32F98" w:rsidRDefault="008B4B6A" w:rsidP="008B4B6A">
      <w:pPr>
        <w:pStyle w:val="StandaardOndertekening"/>
        <w:spacing w:before="0" w:line="271" w:lineRule="auto"/>
        <w:rPr>
          <w:lang w:val="nl-NL"/>
        </w:rPr>
      </w:pPr>
      <w:r w:rsidRPr="00C32F98">
        <w:rPr>
          <w:lang w:val="nl-NL"/>
        </w:rPr>
        <w:t>Handtekening: ….…………………………………………………………………</w:t>
      </w:r>
    </w:p>
    <w:p w14:paraId="1C0F0E58" w14:textId="77777777" w:rsidR="008B4B6A" w:rsidRPr="00EE0AFF" w:rsidRDefault="008B4B6A" w:rsidP="007C0CDD">
      <w:pPr>
        <w:rPr>
          <w:rFonts w:asciiTheme="minorHAnsi" w:hAnsiTheme="minorHAnsi" w:cstheme="minorHAnsi"/>
        </w:rPr>
      </w:pPr>
    </w:p>
    <w:sectPr w:rsidR="008B4B6A" w:rsidRPr="00EE0AFF" w:rsidSect="00500DF7">
      <w:headerReference w:type="default" r:id="rId9"/>
      <w:footerReference w:type="default" r:id="rId10"/>
      <w:pgSz w:w="11906" w:h="16838" w:code="9"/>
      <w:pgMar w:top="964" w:right="1134" w:bottom="851"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C4074" w14:textId="77777777" w:rsidR="004F79E0" w:rsidRDefault="004F79E0">
      <w:r>
        <w:separator/>
      </w:r>
    </w:p>
  </w:endnote>
  <w:endnote w:type="continuationSeparator" w:id="0">
    <w:p w14:paraId="5F86AED0" w14:textId="77777777" w:rsidR="004F79E0" w:rsidRDefault="004F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54879"/>
      <w:docPartObj>
        <w:docPartGallery w:val="Page Numbers (Bottom of Page)"/>
        <w:docPartUnique/>
      </w:docPartObj>
    </w:sdtPr>
    <w:sdtContent>
      <w:p w14:paraId="0AA425DE" w14:textId="79835510" w:rsidR="00177D24" w:rsidRDefault="00177D24">
        <w:pPr>
          <w:pStyle w:val="Voettekst"/>
          <w:jc w:val="right"/>
        </w:pPr>
        <w:r>
          <w:fldChar w:fldCharType="begin"/>
        </w:r>
        <w:r>
          <w:instrText>PAGE   \* MERGEFORMAT</w:instrText>
        </w:r>
        <w:r>
          <w:fldChar w:fldCharType="separate"/>
        </w:r>
        <w:r w:rsidR="00976F97">
          <w:rPr>
            <w:noProof/>
          </w:rPr>
          <w:t>4</w:t>
        </w:r>
        <w:r>
          <w:fldChar w:fldCharType="end"/>
        </w:r>
      </w:p>
    </w:sdtContent>
  </w:sdt>
  <w:p w14:paraId="564D6F7E" w14:textId="77777777" w:rsidR="00177D24" w:rsidRDefault="00177D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FB82" w14:textId="77777777" w:rsidR="004F79E0" w:rsidRDefault="004F79E0">
      <w:r>
        <w:separator/>
      </w:r>
    </w:p>
  </w:footnote>
  <w:footnote w:type="continuationSeparator" w:id="0">
    <w:p w14:paraId="0B7F0C6B" w14:textId="77777777" w:rsidR="004F79E0" w:rsidRDefault="004F7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3649" w14:textId="239BBE0B" w:rsidR="00177D24" w:rsidRDefault="00177D24" w:rsidP="00A77FA3">
    <w:pPr>
      <w:pStyle w:val="Koptekst"/>
      <w:ind w:left="-85" w:hanging="539"/>
    </w:pPr>
    <w:r>
      <w:rPr>
        <w:noProof/>
        <w:lang w:eastAsia="nl-NL"/>
      </w:rPr>
      <w:drawing>
        <wp:anchor distT="0" distB="0" distL="114300" distR="114300" simplePos="0" relativeHeight="251657728" behindDoc="0" locked="0" layoutInCell="1" allowOverlap="1" wp14:anchorId="6B405100" wp14:editId="02CDF510">
          <wp:simplePos x="0" y="0"/>
          <wp:positionH relativeFrom="column">
            <wp:posOffset>-342900</wp:posOffset>
          </wp:positionH>
          <wp:positionV relativeFrom="paragraph">
            <wp:posOffset>315595</wp:posOffset>
          </wp:positionV>
          <wp:extent cx="3139440" cy="681990"/>
          <wp:effectExtent l="0" t="0" r="3810" b="3810"/>
          <wp:wrapTopAndBottom/>
          <wp:docPr id="3" name="Afbeelding 3"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9440" cy="681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6338DB" w14:textId="77777777" w:rsidR="00177D24" w:rsidRDefault="00177D24" w:rsidP="007E09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AD6"/>
    <w:multiLevelType w:val="hybridMultilevel"/>
    <w:tmpl w:val="8EA844E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602615"/>
    <w:multiLevelType w:val="hybridMultilevel"/>
    <w:tmpl w:val="3EE8966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6C2FEC"/>
    <w:multiLevelType w:val="hybridMultilevel"/>
    <w:tmpl w:val="6646EE54"/>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1AE4427"/>
    <w:multiLevelType w:val="hybridMultilevel"/>
    <w:tmpl w:val="A3C654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5C77234"/>
    <w:multiLevelType w:val="hybridMultilevel"/>
    <w:tmpl w:val="E4B0F852"/>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057316F"/>
    <w:multiLevelType w:val="hybridMultilevel"/>
    <w:tmpl w:val="3BC67D5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899799C"/>
    <w:multiLevelType w:val="hybridMultilevel"/>
    <w:tmpl w:val="4D58AF5A"/>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AAD57CF"/>
    <w:multiLevelType w:val="hybridMultilevel"/>
    <w:tmpl w:val="8D6E4A7E"/>
    <w:lvl w:ilvl="0" w:tplc="DE680122">
      <w:start w:val="1"/>
      <w:numFmt w:val="bullet"/>
      <w:lvlText w:val=""/>
      <w:lvlJc w:val="left"/>
      <w:pPr>
        <w:ind w:left="360" w:hanging="360"/>
      </w:pPr>
      <w:rPr>
        <w:rFonts w:ascii="Wingdings" w:hAnsi="Wingdings" w:hint="default"/>
        <w:color w:val="01675A"/>
        <w:sz w:val="22"/>
      </w:rPr>
    </w:lvl>
    <w:lvl w:ilvl="1" w:tplc="3F341F1A">
      <w:numFmt w:val="bullet"/>
      <w:lvlText w:val="•"/>
      <w:lvlJc w:val="left"/>
      <w:pPr>
        <w:ind w:left="1440" w:hanging="720"/>
      </w:pPr>
      <w:rPr>
        <w:rFonts w:ascii="Calibri" w:eastAsia="Times New Roman" w:hAnsi="Calibri" w:cstheme="minorHAns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6656E63"/>
    <w:multiLevelType w:val="multilevel"/>
    <w:tmpl w:val="F9A24386"/>
    <w:lvl w:ilvl="0">
      <w:start w:val="1"/>
      <w:numFmt w:val="decimal"/>
      <w:pStyle w:val="Kop1"/>
      <w:lvlText w:val="%1"/>
      <w:lvlJc w:val="left"/>
      <w:pPr>
        <w:tabs>
          <w:tab w:val="num" w:pos="360"/>
        </w:tabs>
        <w:ind w:left="357" w:hanging="357"/>
      </w:pPr>
    </w:lvl>
    <w:lvl w:ilvl="1">
      <w:start w:val="1"/>
      <w:numFmt w:val="decimal"/>
      <w:pStyle w:val="Kop2"/>
      <w:lvlText w:val="%1.%2"/>
      <w:lvlJc w:val="left"/>
      <w:pPr>
        <w:tabs>
          <w:tab w:val="num" w:pos="794"/>
        </w:tabs>
        <w:ind w:left="794" w:hanging="794"/>
      </w:pPr>
    </w:lvl>
    <w:lvl w:ilvl="2">
      <w:start w:val="1"/>
      <w:numFmt w:val="decimal"/>
      <w:pStyle w:val="Kop3"/>
      <w:lvlText w:val="%1.%2.%3"/>
      <w:lvlJc w:val="left"/>
      <w:pPr>
        <w:tabs>
          <w:tab w:val="num" w:pos="1225"/>
        </w:tabs>
        <w:ind w:left="1225" w:hanging="1225"/>
      </w:pPr>
    </w:lvl>
    <w:lvl w:ilvl="3">
      <w:start w:val="1"/>
      <w:numFmt w:val="decimal"/>
      <w:pStyle w:val="Kop4"/>
      <w:lvlText w:val="%1.%2.%3.%4"/>
      <w:lvlJc w:val="left"/>
      <w:pPr>
        <w:tabs>
          <w:tab w:val="num" w:pos="1729"/>
        </w:tabs>
        <w:ind w:left="1729" w:hanging="1729"/>
      </w:pPr>
    </w:lvl>
    <w:lvl w:ilvl="4">
      <w:start w:val="1"/>
      <w:numFmt w:val="decimal"/>
      <w:lvlText w:val="%1.%2.%3.%4.%5"/>
      <w:lvlJc w:val="left"/>
      <w:pPr>
        <w:tabs>
          <w:tab w:val="num" w:pos="2234"/>
        </w:tabs>
        <w:ind w:left="2234" w:hanging="223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9" w15:restartNumberingAfterBreak="0">
    <w:nsid w:val="6FA900C1"/>
    <w:multiLevelType w:val="hybridMultilevel"/>
    <w:tmpl w:val="48AAFBDE"/>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4022EC2"/>
    <w:multiLevelType w:val="hybridMultilevel"/>
    <w:tmpl w:val="E570B754"/>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4831A9C"/>
    <w:multiLevelType w:val="hybridMultilevel"/>
    <w:tmpl w:val="0C4C1B96"/>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56386175">
    <w:abstractNumId w:val="8"/>
  </w:num>
  <w:num w:numId="2" w16cid:durableId="962465401">
    <w:abstractNumId w:val="6"/>
  </w:num>
  <w:num w:numId="3" w16cid:durableId="1487236869">
    <w:abstractNumId w:val="2"/>
  </w:num>
  <w:num w:numId="4" w16cid:durableId="1065029077">
    <w:abstractNumId w:val="11"/>
  </w:num>
  <w:num w:numId="5" w16cid:durableId="1135174285">
    <w:abstractNumId w:val="7"/>
  </w:num>
  <w:num w:numId="6" w16cid:durableId="1318027047">
    <w:abstractNumId w:val="9"/>
  </w:num>
  <w:num w:numId="7" w16cid:durableId="1656181413">
    <w:abstractNumId w:val="1"/>
  </w:num>
  <w:num w:numId="8" w16cid:durableId="724990784">
    <w:abstractNumId w:val="0"/>
  </w:num>
  <w:num w:numId="9" w16cid:durableId="1886335283">
    <w:abstractNumId w:val="3"/>
  </w:num>
  <w:num w:numId="10" w16cid:durableId="1545213930">
    <w:abstractNumId w:val="5"/>
  </w:num>
  <w:num w:numId="11" w16cid:durableId="1467816846">
    <w:abstractNumId w:val="4"/>
  </w:num>
  <w:num w:numId="12" w16cid:durableId="182789482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52"/>
    <w:rsid w:val="0000105A"/>
    <w:rsid w:val="00013B1C"/>
    <w:rsid w:val="00020171"/>
    <w:rsid w:val="00020944"/>
    <w:rsid w:val="00021944"/>
    <w:rsid w:val="00025576"/>
    <w:rsid w:val="000255C5"/>
    <w:rsid w:val="0002577A"/>
    <w:rsid w:val="0003347D"/>
    <w:rsid w:val="00036795"/>
    <w:rsid w:val="00047A6C"/>
    <w:rsid w:val="0005017C"/>
    <w:rsid w:val="00050D41"/>
    <w:rsid w:val="00050F30"/>
    <w:rsid w:val="00053A46"/>
    <w:rsid w:val="00055819"/>
    <w:rsid w:val="00057FB5"/>
    <w:rsid w:val="0006053E"/>
    <w:rsid w:val="00066498"/>
    <w:rsid w:val="00074CC5"/>
    <w:rsid w:val="000762A1"/>
    <w:rsid w:val="000775CD"/>
    <w:rsid w:val="00077E3A"/>
    <w:rsid w:val="00081FE8"/>
    <w:rsid w:val="00083C96"/>
    <w:rsid w:val="00084DB6"/>
    <w:rsid w:val="0008544F"/>
    <w:rsid w:val="000921D8"/>
    <w:rsid w:val="0009441E"/>
    <w:rsid w:val="00096EEF"/>
    <w:rsid w:val="000A7A5B"/>
    <w:rsid w:val="000A7BA1"/>
    <w:rsid w:val="000B79DB"/>
    <w:rsid w:val="000C4C20"/>
    <w:rsid w:val="000C5729"/>
    <w:rsid w:val="000D0D50"/>
    <w:rsid w:val="000D2918"/>
    <w:rsid w:val="000D3564"/>
    <w:rsid w:val="000E0C19"/>
    <w:rsid w:val="000E2C74"/>
    <w:rsid w:val="000E4CD9"/>
    <w:rsid w:val="000E5220"/>
    <w:rsid w:val="000F0490"/>
    <w:rsid w:val="000F14AE"/>
    <w:rsid w:val="000F47F5"/>
    <w:rsid w:val="000F7D59"/>
    <w:rsid w:val="00101404"/>
    <w:rsid w:val="001021CD"/>
    <w:rsid w:val="0010600C"/>
    <w:rsid w:val="0011150F"/>
    <w:rsid w:val="00113D44"/>
    <w:rsid w:val="0011699D"/>
    <w:rsid w:val="00120473"/>
    <w:rsid w:val="00120FE8"/>
    <w:rsid w:val="00122802"/>
    <w:rsid w:val="00125792"/>
    <w:rsid w:val="0013605B"/>
    <w:rsid w:val="00136228"/>
    <w:rsid w:val="0013668B"/>
    <w:rsid w:val="00142056"/>
    <w:rsid w:val="001435A6"/>
    <w:rsid w:val="001437AA"/>
    <w:rsid w:val="0015127C"/>
    <w:rsid w:val="00155227"/>
    <w:rsid w:val="00155EEC"/>
    <w:rsid w:val="0016398C"/>
    <w:rsid w:val="001716D6"/>
    <w:rsid w:val="001718E3"/>
    <w:rsid w:val="0017303F"/>
    <w:rsid w:val="00177264"/>
    <w:rsid w:val="00177B0D"/>
    <w:rsid w:val="00177D24"/>
    <w:rsid w:val="001802FA"/>
    <w:rsid w:val="00185F5D"/>
    <w:rsid w:val="00186435"/>
    <w:rsid w:val="001924AD"/>
    <w:rsid w:val="00196D51"/>
    <w:rsid w:val="001A1403"/>
    <w:rsid w:val="001A16BD"/>
    <w:rsid w:val="001A2A37"/>
    <w:rsid w:val="001A3A2A"/>
    <w:rsid w:val="001A5A71"/>
    <w:rsid w:val="001A72A5"/>
    <w:rsid w:val="001A7A48"/>
    <w:rsid w:val="001A7C22"/>
    <w:rsid w:val="001B66EB"/>
    <w:rsid w:val="001B7670"/>
    <w:rsid w:val="001B7737"/>
    <w:rsid w:val="001C1E5A"/>
    <w:rsid w:val="001C5CB0"/>
    <w:rsid w:val="001C7D32"/>
    <w:rsid w:val="001D199A"/>
    <w:rsid w:val="001D1D40"/>
    <w:rsid w:val="001D3B0D"/>
    <w:rsid w:val="001E024D"/>
    <w:rsid w:val="001E163F"/>
    <w:rsid w:val="001E1659"/>
    <w:rsid w:val="001E1B4F"/>
    <w:rsid w:val="001E4843"/>
    <w:rsid w:val="001E4868"/>
    <w:rsid w:val="001E62B4"/>
    <w:rsid w:val="001F1303"/>
    <w:rsid w:val="001F3A4D"/>
    <w:rsid w:val="001F57FB"/>
    <w:rsid w:val="001F5C2B"/>
    <w:rsid w:val="001F616F"/>
    <w:rsid w:val="00203D97"/>
    <w:rsid w:val="00206007"/>
    <w:rsid w:val="00206074"/>
    <w:rsid w:val="0020765B"/>
    <w:rsid w:val="002127CE"/>
    <w:rsid w:val="00213A52"/>
    <w:rsid w:val="002144C2"/>
    <w:rsid w:val="002156DE"/>
    <w:rsid w:val="00216AD5"/>
    <w:rsid w:val="0022131A"/>
    <w:rsid w:val="002252E4"/>
    <w:rsid w:val="00237832"/>
    <w:rsid w:val="00243FD1"/>
    <w:rsid w:val="0024420A"/>
    <w:rsid w:val="002451F6"/>
    <w:rsid w:val="002514E3"/>
    <w:rsid w:val="00251665"/>
    <w:rsid w:val="00254724"/>
    <w:rsid w:val="0025572B"/>
    <w:rsid w:val="00257F2D"/>
    <w:rsid w:val="00264388"/>
    <w:rsid w:val="00266E97"/>
    <w:rsid w:val="00276B69"/>
    <w:rsid w:val="002778DB"/>
    <w:rsid w:val="00277F8F"/>
    <w:rsid w:val="00280CD5"/>
    <w:rsid w:val="00282717"/>
    <w:rsid w:val="00290F38"/>
    <w:rsid w:val="00295C9F"/>
    <w:rsid w:val="002970A2"/>
    <w:rsid w:val="002A0527"/>
    <w:rsid w:val="002A0581"/>
    <w:rsid w:val="002A7490"/>
    <w:rsid w:val="002A7AD7"/>
    <w:rsid w:val="002B3C8D"/>
    <w:rsid w:val="002C0B20"/>
    <w:rsid w:val="002C2FE9"/>
    <w:rsid w:val="002C696E"/>
    <w:rsid w:val="002D6314"/>
    <w:rsid w:val="002D6557"/>
    <w:rsid w:val="002D692A"/>
    <w:rsid w:val="002D7A6A"/>
    <w:rsid w:val="002D7C52"/>
    <w:rsid w:val="002E251B"/>
    <w:rsid w:val="002E4C85"/>
    <w:rsid w:val="002E55C9"/>
    <w:rsid w:val="002E5CC0"/>
    <w:rsid w:val="002E5F39"/>
    <w:rsid w:val="002F0C8B"/>
    <w:rsid w:val="002F16C2"/>
    <w:rsid w:val="00300CC2"/>
    <w:rsid w:val="00300D7F"/>
    <w:rsid w:val="00302A45"/>
    <w:rsid w:val="00303F6B"/>
    <w:rsid w:val="00313B52"/>
    <w:rsid w:val="0031472B"/>
    <w:rsid w:val="00314AF5"/>
    <w:rsid w:val="00316415"/>
    <w:rsid w:val="00320987"/>
    <w:rsid w:val="003219A6"/>
    <w:rsid w:val="0032678A"/>
    <w:rsid w:val="00326F34"/>
    <w:rsid w:val="003303F5"/>
    <w:rsid w:val="003374A5"/>
    <w:rsid w:val="00342E07"/>
    <w:rsid w:val="00343B6A"/>
    <w:rsid w:val="003502D3"/>
    <w:rsid w:val="0035058A"/>
    <w:rsid w:val="003510C5"/>
    <w:rsid w:val="003524C9"/>
    <w:rsid w:val="00357771"/>
    <w:rsid w:val="00357B24"/>
    <w:rsid w:val="00357E9D"/>
    <w:rsid w:val="00362285"/>
    <w:rsid w:val="00362D17"/>
    <w:rsid w:val="00362EDA"/>
    <w:rsid w:val="00363B16"/>
    <w:rsid w:val="003644FF"/>
    <w:rsid w:val="00371F75"/>
    <w:rsid w:val="00372A70"/>
    <w:rsid w:val="003734AF"/>
    <w:rsid w:val="00375A7A"/>
    <w:rsid w:val="00377439"/>
    <w:rsid w:val="00380188"/>
    <w:rsid w:val="00380A9F"/>
    <w:rsid w:val="00387010"/>
    <w:rsid w:val="00387C6D"/>
    <w:rsid w:val="00390807"/>
    <w:rsid w:val="00393F5D"/>
    <w:rsid w:val="00395BB5"/>
    <w:rsid w:val="00396C93"/>
    <w:rsid w:val="00397AE1"/>
    <w:rsid w:val="003A08C5"/>
    <w:rsid w:val="003A08E1"/>
    <w:rsid w:val="003B0AD8"/>
    <w:rsid w:val="003B428F"/>
    <w:rsid w:val="003B5591"/>
    <w:rsid w:val="003C2EAC"/>
    <w:rsid w:val="003D2051"/>
    <w:rsid w:val="003D5010"/>
    <w:rsid w:val="003D5E31"/>
    <w:rsid w:val="003D7125"/>
    <w:rsid w:val="003D76B4"/>
    <w:rsid w:val="003E13B0"/>
    <w:rsid w:val="003E329A"/>
    <w:rsid w:val="003E47BE"/>
    <w:rsid w:val="003E4AC8"/>
    <w:rsid w:val="003E72E3"/>
    <w:rsid w:val="003F6AFD"/>
    <w:rsid w:val="00402D93"/>
    <w:rsid w:val="00414C63"/>
    <w:rsid w:val="00416907"/>
    <w:rsid w:val="0041724E"/>
    <w:rsid w:val="0042327F"/>
    <w:rsid w:val="00426447"/>
    <w:rsid w:val="00426B8B"/>
    <w:rsid w:val="00427CAE"/>
    <w:rsid w:val="00427E83"/>
    <w:rsid w:val="00434CBA"/>
    <w:rsid w:val="00435441"/>
    <w:rsid w:val="00441D88"/>
    <w:rsid w:val="00445B45"/>
    <w:rsid w:val="0044646D"/>
    <w:rsid w:val="0046017C"/>
    <w:rsid w:val="00460B8E"/>
    <w:rsid w:val="0046116A"/>
    <w:rsid w:val="0046333B"/>
    <w:rsid w:val="004635F0"/>
    <w:rsid w:val="004639EF"/>
    <w:rsid w:val="00465BF9"/>
    <w:rsid w:val="004662D9"/>
    <w:rsid w:val="00466D42"/>
    <w:rsid w:val="00471AFB"/>
    <w:rsid w:val="00471D43"/>
    <w:rsid w:val="004723A0"/>
    <w:rsid w:val="00472ECC"/>
    <w:rsid w:val="004737A5"/>
    <w:rsid w:val="00475EDF"/>
    <w:rsid w:val="00476DBD"/>
    <w:rsid w:val="004802FB"/>
    <w:rsid w:val="00480FC3"/>
    <w:rsid w:val="00481DDC"/>
    <w:rsid w:val="004915A7"/>
    <w:rsid w:val="00494CA3"/>
    <w:rsid w:val="004956D3"/>
    <w:rsid w:val="004B0741"/>
    <w:rsid w:val="004B22C4"/>
    <w:rsid w:val="004B2993"/>
    <w:rsid w:val="004B4AA8"/>
    <w:rsid w:val="004B632A"/>
    <w:rsid w:val="004B6780"/>
    <w:rsid w:val="004C00B2"/>
    <w:rsid w:val="004C00DA"/>
    <w:rsid w:val="004C5AE7"/>
    <w:rsid w:val="004C5B44"/>
    <w:rsid w:val="004D029E"/>
    <w:rsid w:val="004D4446"/>
    <w:rsid w:val="004E1BAC"/>
    <w:rsid w:val="004E4178"/>
    <w:rsid w:val="004E41BF"/>
    <w:rsid w:val="004E4E20"/>
    <w:rsid w:val="004E5DAB"/>
    <w:rsid w:val="004F57B7"/>
    <w:rsid w:val="004F6D8B"/>
    <w:rsid w:val="004F79E0"/>
    <w:rsid w:val="00500DF7"/>
    <w:rsid w:val="00501DA8"/>
    <w:rsid w:val="0050326E"/>
    <w:rsid w:val="00510996"/>
    <w:rsid w:val="00511867"/>
    <w:rsid w:val="00515EDB"/>
    <w:rsid w:val="00532243"/>
    <w:rsid w:val="005446CF"/>
    <w:rsid w:val="005479B0"/>
    <w:rsid w:val="0055161B"/>
    <w:rsid w:val="00553B55"/>
    <w:rsid w:val="00556FCA"/>
    <w:rsid w:val="005649D9"/>
    <w:rsid w:val="00565F16"/>
    <w:rsid w:val="005669EC"/>
    <w:rsid w:val="00576EAA"/>
    <w:rsid w:val="00577C38"/>
    <w:rsid w:val="0059282D"/>
    <w:rsid w:val="00595D2F"/>
    <w:rsid w:val="005977A9"/>
    <w:rsid w:val="005A1751"/>
    <w:rsid w:val="005A3511"/>
    <w:rsid w:val="005A3833"/>
    <w:rsid w:val="005A47F6"/>
    <w:rsid w:val="005B1B42"/>
    <w:rsid w:val="005B36AD"/>
    <w:rsid w:val="005B4BC8"/>
    <w:rsid w:val="005B5B63"/>
    <w:rsid w:val="005B6E71"/>
    <w:rsid w:val="005B7825"/>
    <w:rsid w:val="005C1625"/>
    <w:rsid w:val="005C16B1"/>
    <w:rsid w:val="005C215A"/>
    <w:rsid w:val="005C2AE6"/>
    <w:rsid w:val="005C56C9"/>
    <w:rsid w:val="005C56F1"/>
    <w:rsid w:val="005D49C7"/>
    <w:rsid w:val="005D4F32"/>
    <w:rsid w:val="005E1077"/>
    <w:rsid w:val="005E1E31"/>
    <w:rsid w:val="005E639A"/>
    <w:rsid w:val="005E6F79"/>
    <w:rsid w:val="005F0B2F"/>
    <w:rsid w:val="005F201B"/>
    <w:rsid w:val="005F7525"/>
    <w:rsid w:val="006108C4"/>
    <w:rsid w:val="00611AFC"/>
    <w:rsid w:val="00613F6A"/>
    <w:rsid w:val="006178CD"/>
    <w:rsid w:val="006204BA"/>
    <w:rsid w:val="0062495D"/>
    <w:rsid w:val="00637108"/>
    <w:rsid w:val="00640352"/>
    <w:rsid w:val="006472A0"/>
    <w:rsid w:val="006473F7"/>
    <w:rsid w:val="0064764A"/>
    <w:rsid w:val="00652E98"/>
    <w:rsid w:val="00661262"/>
    <w:rsid w:val="006636AF"/>
    <w:rsid w:val="00666052"/>
    <w:rsid w:val="00672D1B"/>
    <w:rsid w:val="006807E2"/>
    <w:rsid w:val="00681180"/>
    <w:rsid w:val="006816F0"/>
    <w:rsid w:val="00682050"/>
    <w:rsid w:val="0068551B"/>
    <w:rsid w:val="00686D17"/>
    <w:rsid w:val="00690D89"/>
    <w:rsid w:val="0069170C"/>
    <w:rsid w:val="006920F5"/>
    <w:rsid w:val="00695606"/>
    <w:rsid w:val="00695A8F"/>
    <w:rsid w:val="00697947"/>
    <w:rsid w:val="006A5FF8"/>
    <w:rsid w:val="006B27B3"/>
    <w:rsid w:val="006B4F7F"/>
    <w:rsid w:val="006B60A0"/>
    <w:rsid w:val="006D0854"/>
    <w:rsid w:val="006D1837"/>
    <w:rsid w:val="006D4856"/>
    <w:rsid w:val="006D7A9B"/>
    <w:rsid w:val="006F1A02"/>
    <w:rsid w:val="006F4ADE"/>
    <w:rsid w:val="006F5B50"/>
    <w:rsid w:val="006F73DC"/>
    <w:rsid w:val="0070194C"/>
    <w:rsid w:val="00701E13"/>
    <w:rsid w:val="00703605"/>
    <w:rsid w:val="0070421E"/>
    <w:rsid w:val="00712F3B"/>
    <w:rsid w:val="00720FFE"/>
    <w:rsid w:val="0072193A"/>
    <w:rsid w:val="007232AF"/>
    <w:rsid w:val="00727259"/>
    <w:rsid w:val="00727BDC"/>
    <w:rsid w:val="00730F61"/>
    <w:rsid w:val="007342D4"/>
    <w:rsid w:val="007346FA"/>
    <w:rsid w:val="00737640"/>
    <w:rsid w:val="00737EFF"/>
    <w:rsid w:val="007400F7"/>
    <w:rsid w:val="00742B34"/>
    <w:rsid w:val="00742B85"/>
    <w:rsid w:val="00742BCA"/>
    <w:rsid w:val="00743E2F"/>
    <w:rsid w:val="00744E92"/>
    <w:rsid w:val="00751CDB"/>
    <w:rsid w:val="0075462B"/>
    <w:rsid w:val="00755C90"/>
    <w:rsid w:val="00756335"/>
    <w:rsid w:val="00761EF7"/>
    <w:rsid w:val="00763F43"/>
    <w:rsid w:val="00770F87"/>
    <w:rsid w:val="00781417"/>
    <w:rsid w:val="007817CC"/>
    <w:rsid w:val="00785733"/>
    <w:rsid w:val="0079202B"/>
    <w:rsid w:val="00795EA4"/>
    <w:rsid w:val="0079662E"/>
    <w:rsid w:val="007A619F"/>
    <w:rsid w:val="007B39B4"/>
    <w:rsid w:val="007B6482"/>
    <w:rsid w:val="007C0CDD"/>
    <w:rsid w:val="007C3AFE"/>
    <w:rsid w:val="007C3F05"/>
    <w:rsid w:val="007D3D87"/>
    <w:rsid w:val="007E09B8"/>
    <w:rsid w:val="007E6782"/>
    <w:rsid w:val="007F23A1"/>
    <w:rsid w:val="007F33D0"/>
    <w:rsid w:val="007F5345"/>
    <w:rsid w:val="007F7AEB"/>
    <w:rsid w:val="007F7FC0"/>
    <w:rsid w:val="0080328D"/>
    <w:rsid w:val="008054E0"/>
    <w:rsid w:val="00813B38"/>
    <w:rsid w:val="00816EE1"/>
    <w:rsid w:val="008176E7"/>
    <w:rsid w:val="00817AAB"/>
    <w:rsid w:val="0083301B"/>
    <w:rsid w:val="008368C1"/>
    <w:rsid w:val="00841F3C"/>
    <w:rsid w:val="00847558"/>
    <w:rsid w:val="00851AAB"/>
    <w:rsid w:val="00852A2A"/>
    <w:rsid w:val="00855D87"/>
    <w:rsid w:val="008622A8"/>
    <w:rsid w:val="008661BF"/>
    <w:rsid w:val="008727A4"/>
    <w:rsid w:val="00872D06"/>
    <w:rsid w:val="008764B2"/>
    <w:rsid w:val="00886B48"/>
    <w:rsid w:val="00890D8B"/>
    <w:rsid w:val="00892D08"/>
    <w:rsid w:val="00895997"/>
    <w:rsid w:val="008A20C9"/>
    <w:rsid w:val="008B4B6A"/>
    <w:rsid w:val="008C28A3"/>
    <w:rsid w:val="008C54DB"/>
    <w:rsid w:val="008C58F0"/>
    <w:rsid w:val="008C638F"/>
    <w:rsid w:val="008D7512"/>
    <w:rsid w:val="008D76D3"/>
    <w:rsid w:val="008E33F0"/>
    <w:rsid w:val="008E3AAD"/>
    <w:rsid w:val="008E4B51"/>
    <w:rsid w:val="008E4EBD"/>
    <w:rsid w:val="008E78AB"/>
    <w:rsid w:val="008F44A6"/>
    <w:rsid w:val="008F531E"/>
    <w:rsid w:val="00904BF7"/>
    <w:rsid w:val="0090620A"/>
    <w:rsid w:val="009119DE"/>
    <w:rsid w:val="009154E6"/>
    <w:rsid w:val="0092086B"/>
    <w:rsid w:val="009229A9"/>
    <w:rsid w:val="00926B23"/>
    <w:rsid w:val="0092741C"/>
    <w:rsid w:val="0092742D"/>
    <w:rsid w:val="00927DB7"/>
    <w:rsid w:val="00930574"/>
    <w:rsid w:val="009352E1"/>
    <w:rsid w:val="00935F5D"/>
    <w:rsid w:val="00942495"/>
    <w:rsid w:val="00944346"/>
    <w:rsid w:val="009446F6"/>
    <w:rsid w:val="00944EA0"/>
    <w:rsid w:val="00945F50"/>
    <w:rsid w:val="0094651C"/>
    <w:rsid w:val="0094778B"/>
    <w:rsid w:val="00947BE9"/>
    <w:rsid w:val="00950496"/>
    <w:rsid w:val="00953AB2"/>
    <w:rsid w:val="00962E5B"/>
    <w:rsid w:val="0096400F"/>
    <w:rsid w:val="00964261"/>
    <w:rsid w:val="00964617"/>
    <w:rsid w:val="00965D12"/>
    <w:rsid w:val="0097179A"/>
    <w:rsid w:val="00971CE3"/>
    <w:rsid w:val="00971EA8"/>
    <w:rsid w:val="00973CC5"/>
    <w:rsid w:val="00974820"/>
    <w:rsid w:val="009769EC"/>
    <w:rsid w:val="00976F97"/>
    <w:rsid w:val="00977D00"/>
    <w:rsid w:val="00981262"/>
    <w:rsid w:val="00982CA7"/>
    <w:rsid w:val="00983BE8"/>
    <w:rsid w:val="00985F1C"/>
    <w:rsid w:val="0099142E"/>
    <w:rsid w:val="00994D50"/>
    <w:rsid w:val="00994FAA"/>
    <w:rsid w:val="00996F14"/>
    <w:rsid w:val="009A2756"/>
    <w:rsid w:val="009A623B"/>
    <w:rsid w:val="009B2593"/>
    <w:rsid w:val="009B3988"/>
    <w:rsid w:val="009C5FAA"/>
    <w:rsid w:val="009D1115"/>
    <w:rsid w:val="009D121E"/>
    <w:rsid w:val="009D2F90"/>
    <w:rsid w:val="009D374B"/>
    <w:rsid w:val="009D550F"/>
    <w:rsid w:val="009D5960"/>
    <w:rsid w:val="009D6115"/>
    <w:rsid w:val="009E1D8F"/>
    <w:rsid w:val="009E2569"/>
    <w:rsid w:val="009E3BC4"/>
    <w:rsid w:val="009F35D0"/>
    <w:rsid w:val="009F3C3F"/>
    <w:rsid w:val="009F3CC3"/>
    <w:rsid w:val="009F6E08"/>
    <w:rsid w:val="00A00092"/>
    <w:rsid w:val="00A04F28"/>
    <w:rsid w:val="00A0539A"/>
    <w:rsid w:val="00A15130"/>
    <w:rsid w:val="00A154ED"/>
    <w:rsid w:val="00A1630A"/>
    <w:rsid w:val="00A20EDE"/>
    <w:rsid w:val="00A23B02"/>
    <w:rsid w:val="00A26041"/>
    <w:rsid w:val="00A2764B"/>
    <w:rsid w:val="00A32A0E"/>
    <w:rsid w:val="00A32B30"/>
    <w:rsid w:val="00A35FFF"/>
    <w:rsid w:val="00A3606F"/>
    <w:rsid w:val="00A36828"/>
    <w:rsid w:val="00A37AD3"/>
    <w:rsid w:val="00A40640"/>
    <w:rsid w:val="00A42A0C"/>
    <w:rsid w:val="00A4495C"/>
    <w:rsid w:val="00A53332"/>
    <w:rsid w:val="00A534A1"/>
    <w:rsid w:val="00A6176C"/>
    <w:rsid w:val="00A6234F"/>
    <w:rsid w:val="00A62AB0"/>
    <w:rsid w:val="00A64DE1"/>
    <w:rsid w:val="00A71E50"/>
    <w:rsid w:val="00A720A7"/>
    <w:rsid w:val="00A72400"/>
    <w:rsid w:val="00A7497B"/>
    <w:rsid w:val="00A7773E"/>
    <w:rsid w:val="00A77FA3"/>
    <w:rsid w:val="00A82B7F"/>
    <w:rsid w:val="00A86E97"/>
    <w:rsid w:val="00A87A5E"/>
    <w:rsid w:val="00A9105F"/>
    <w:rsid w:val="00A9753D"/>
    <w:rsid w:val="00AA4485"/>
    <w:rsid w:val="00AA70F9"/>
    <w:rsid w:val="00AA7271"/>
    <w:rsid w:val="00AB1F2F"/>
    <w:rsid w:val="00AB2EC7"/>
    <w:rsid w:val="00AB499C"/>
    <w:rsid w:val="00AB4FBB"/>
    <w:rsid w:val="00AB5537"/>
    <w:rsid w:val="00AB640E"/>
    <w:rsid w:val="00AB6551"/>
    <w:rsid w:val="00AC4EB8"/>
    <w:rsid w:val="00AD29BB"/>
    <w:rsid w:val="00AD5265"/>
    <w:rsid w:val="00AD58A8"/>
    <w:rsid w:val="00AD6365"/>
    <w:rsid w:val="00AE01E6"/>
    <w:rsid w:val="00AE4E2A"/>
    <w:rsid w:val="00AE4E33"/>
    <w:rsid w:val="00B00588"/>
    <w:rsid w:val="00B05D2D"/>
    <w:rsid w:val="00B11615"/>
    <w:rsid w:val="00B145F4"/>
    <w:rsid w:val="00B315F8"/>
    <w:rsid w:val="00B32C6B"/>
    <w:rsid w:val="00B33A1A"/>
    <w:rsid w:val="00B34F02"/>
    <w:rsid w:val="00B40E2A"/>
    <w:rsid w:val="00B4115A"/>
    <w:rsid w:val="00B41E3C"/>
    <w:rsid w:val="00B44571"/>
    <w:rsid w:val="00B46A73"/>
    <w:rsid w:val="00B46EE7"/>
    <w:rsid w:val="00B47154"/>
    <w:rsid w:val="00B5121F"/>
    <w:rsid w:val="00B525A6"/>
    <w:rsid w:val="00B534FC"/>
    <w:rsid w:val="00B55732"/>
    <w:rsid w:val="00B606B2"/>
    <w:rsid w:val="00B623BA"/>
    <w:rsid w:val="00B6436A"/>
    <w:rsid w:val="00B6457E"/>
    <w:rsid w:val="00B647D3"/>
    <w:rsid w:val="00B657CA"/>
    <w:rsid w:val="00B71176"/>
    <w:rsid w:val="00B71618"/>
    <w:rsid w:val="00B729A1"/>
    <w:rsid w:val="00B747E3"/>
    <w:rsid w:val="00B76177"/>
    <w:rsid w:val="00B80DA6"/>
    <w:rsid w:val="00B80F82"/>
    <w:rsid w:val="00B839D4"/>
    <w:rsid w:val="00B9137B"/>
    <w:rsid w:val="00B9185D"/>
    <w:rsid w:val="00B93131"/>
    <w:rsid w:val="00B938B9"/>
    <w:rsid w:val="00BA1E42"/>
    <w:rsid w:val="00BB1FFE"/>
    <w:rsid w:val="00BB2BFD"/>
    <w:rsid w:val="00BB3604"/>
    <w:rsid w:val="00BB3D8E"/>
    <w:rsid w:val="00BB3E48"/>
    <w:rsid w:val="00BB7859"/>
    <w:rsid w:val="00BC44BC"/>
    <w:rsid w:val="00BC5730"/>
    <w:rsid w:val="00BC731E"/>
    <w:rsid w:val="00BC7982"/>
    <w:rsid w:val="00BD0B6D"/>
    <w:rsid w:val="00BD32D0"/>
    <w:rsid w:val="00BD3A82"/>
    <w:rsid w:val="00BD4F02"/>
    <w:rsid w:val="00BD5519"/>
    <w:rsid w:val="00BD63E6"/>
    <w:rsid w:val="00BE51BD"/>
    <w:rsid w:val="00BE6551"/>
    <w:rsid w:val="00BE6B12"/>
    <w:rsid w:val="00BE6DF6"/>
    <w:rsid w:val="00BF0B1B"/>
    <w:rsid w:val="00BF29A5"/>
    <w:rsid w:val="00BF2B79"/>
    <w:rsid w:val="00BF3E2C"/>
    <w:rsid w:val="00BF7B3C"/>
    <w:rsid w:val="00C1244B"/>
    <w:rsid w:val="00C13798"/>
    <w:rsid w:val="00C14E5A"/>
    <w:rsid w:val="00C15B43"/>
    <w:rsid w:val="00C16DA5"/>
    <w:rsid w:val="00C16DBF"/>
    <w:rsid w:val="00C227D6"/>
    <w:rsid w:val="00C247C9"/>
    <w:rsid w:val="00C25616"/>
    <w:rsid w:val="00C25EA2"/>
    <w:rsid w:val="00C31154"/>
    <w:rsid w:val="00C32DE3"/>
    <w:rsid w:val="00C40CF4"/>
    <w:rsid w:val="00C43582"/>
    <w:rsid w:val="00C52D90"/>
    <w:rsid w:val="00C541CB"/>
    <w:rsid w:val="00C60947"/>
    <w:rsid w:val="00C60D86"/>
    <w:rsid w:val="00C647D2"/>
    <w:rsid w:val="00C65F57"/>
    <w:rsid w:val="00C666D0"/>
    <w:rsid w:val="00C70A3E"/>
    <w:rsid w:val="00C714CF"/>
    <w:rsid w:val="00C71E79"/>
    <w:rsid w:val="00C76B8F"/>
    <w:rsid w:val="00C8066D"/>
    <w:rsid w:val="00C81C3A"/>
    <w:rsid w:val="00C8244F"/>
    <w:rsid w:val="00C82F87"/>
    <w:rsid w:val="00C929CE"/>
    <w:rsid w:val="00C94B4A"/>
    <w:rsid w:val="00C95EEE"/>
    <w:rsid w:val="00CA238E"/>
    <w:rsid w:val="00CA3610"/>
    <w:rsid w:val="00CA7E56"/>
    <w:rsid w:val="00CA7E6A"/>
    <w:rsid w:val="00CB028A"/>
    <w:rsid w:val="00CB16D8"/>
    <w:rsid w:val="00CB1F0E"/>
    <w:rsid w:val="00CB2983"/>
    <w:rsid w:val="00CB517D"/>
    <w:rsid w:val="00CC4096"/>
    <w:rsid w:val="00CC72C2"/>
    <w:rsid w:val="00CC7EC8"/>
    <w:rsid w:val="00CD0766"/>
    <w:rsid w:val="00CD1DCC"/>
    <w:rsid w:val="00CD1E88"/>
    <w:rsid w:val="00CD20BC"/>
    <w:rsid w:val="00CD35BE"/>
    <w:rsid w:val="00CD3748"/>
    <w:rsid w:val="00CD3D84"/>
    <w:rsid w:val="00CD3F80"/>
    <w:rsid w:val="00CD4281"/>
    <w:rsid w:val="00CE1C05"/>
    <w:rsid w:val="00CE440E"/>
    <w:rsid w:val="00CF4786"/>
    <w:rsid w:val="00CF6223"/>
    <w:rsid w:val="00D004A8"/>
    <w:rsid w:val="00D006D3"/>
    <w:rsid w:val="00D019BA"/>
    <w:rsid w:val="00D04FBB"/>
    <w:rsid w:val="00D0592B"/>
    <w:rsid w:val="00D06CEE"/>
    <w:rsid w:val="00D11860"/>
    <w:rsid w:val="00D12702"/>
    <w:rsid w:val="00D13C9D"/>
    <w:rsid w:val="00D1783F"/>
    <w:rsid w:val="00D17E59"/>
    <w:rsid w:val="00D34A8C"/>
    <w:rsid w:val="00D3530F"/>
    <w:rsid w:val="00D37090"/>
    <w:rsid w:val="00D42179"/>
    <w:rsid w:val="00D43307"/>
    <w:rsid w:val="00D47EAC"/>
    <w:rsid w:val="00D5367A"/>
    <w:rsid w:val="00D537F4"/>
    <w:rsid w:val="00D56834"/>
    <w:rsid w:val="00D6076F"/>
    <w:rsid w:val="00D629C6"/>
    <w:rsid w:val="00D64A56"/>
    <w:rsid w:val="00D67510"/>
    <w:rsid w:val="00D67CC0"/>
    <w:rsid w:val="00D708DB"/>
    <w:rsid w:val="00D73374"/>
    <w:rsid w:val="00D73BBC"/>
    <w:rsid w:val="00D7639A"/>
    <w:rsid w:val="00D766DE"/>
    <w:rsid w:val="00D77D71"/>
    <w:rsid w:val="00D80273"/>
    <w:rsid w:val="00D80F41"/>
    <w:rsid w:val="00D8312D"/>
    <w:rsid w:val="00D83926"/>
    <w:rsid w:val="00D84C1F"/>
    <w:rsid w:val="00D8598A"/>
    <w:rsid w:val="00D85AE3"/>
    <w:rsid w:val="00D90688"/>
    <w:rsid w:val="00D90A60"/>
    <w:rsid w:val="00D966DE"/>
    <w:rsid w:val="00DA1DC4"/>
    <w:rsid w:val="00DA4252"/>
    <w:rsid w:val="00DA5AF6"/>
    <w:rsid w:val="00DA7112"/>
    <w:rsid w:val="00DC0D3D"/>
    <w:rsid w:val="00DC2AAB"/>
    <w:rsid w:val="00DC3644"/>
    <w:rsid w:val="00DC4400"/>
    <w:rsid w:val="00DC521C"/>
    <w:rsid w:val="00DD0CF4"/>
    <w:rsid w:val="00DE1BB6"/>
    <w:rsid w:val="00DE5F2E"/>
    <w:rsid w:val="00DE6090"/>
    <w:rsid w:val="00DF642C"/>
    <w:rsid w:val="00E110AE"/>
    <w:rsid w:val="00E117EE"/>
    <w:rsid w:val="00E1238E"/>
    <w:rsid w:val="00E13FC3"/>
    <w:rsid w:val="00E1407A"/>
    <w:rsid w:val="00E21CEE"/>
    <w:rsid w:val="00E22488"/>
    <w:rsid w:val="00E24D51"/>
    <w:rsid w:val="00E25AFB"/>
    <w:rsid w:val="00E26EBC"/>
    <w:rsid w:val="00E27716"/>
    <w:rsid w:val="00E32150"/>
    <w:rsid w:val="00E3764A"/>
    <w:rsid w:val="00E37B21"/>
    <w:rsid w:val="00E40168"/>
    <w:rsid w:val="00E40444"/>
    <w:rsid w:val="00E456B4"/>
    <w:rsid w:val="00E501D9"/>
    <w:rsid w:val="00E51830"/>
    <w:rsid w:val="00E543D4"/>
    <w:rsid w:val="00E544E8"/>
    <w:rsid w:val="00E60F1B"/>
    <w:rsid w:val="00E6210D"/>
    <w:rsid w:val="00E63181"/>
    <w:rsid w:val="00E66B7C"/>
    <w:rsid w:val="00E70519"/>
    <w:rsid w:val="00E724CA"/>
    <w:rsid w:val="00E7319D"/>
    <w:rsid w:val="00E74120"/>
    <w:rsid w:val="00E74553"/>
    <w:rsid w:val="00E76334"/>
    <w:rsid w:val="00E7661E"/>
    <w:rsid w:val="00E805B3"/>
    <w:rsid w:val="00E870D1"/>
    <w:rsid w:val="00E87E06"/>
    <w:rsid w:val="00E9084F"/>
    <w:rsid w:val="00E91CE7"/>
    <w:rsid w:val="00E93FAD"/>
    <w:rsid w:val="00E95C71"/>
    <w:rsid w:val="00EA1996"/>
    <w:rsid w:val="00EA3FE4"/>
    <w:rsid w:val="00EA4D77"/>
    <w:rsid w:val="00EA6D7D"/>
    <w:rsid w:val="00EB317C"/>
    <w:rsid w:val="00EB62A6"/>
    <w:rsid w:val="00EB76C7"/>
    <w:rsid w:val="00EB7C21"/>
    <w:rsid w:val="00EC0D3A"/>
    <w:rsid w:val="00EC1AF1"/>
    <w:rsid w:val="00EC1B1F"/>
    <w:rsid w:val="00EC3DD2"/>
    <w:rsid w:val="00EC53DB"/>
    <w:rsid w:val="00EC5C84"/>
    <w:rsid w:val="00EC7077"/>
    <w:rsid w:val="00EC7737"/>
    <w:rsid w:val="00EC7C6D"/>
    <w:rsid w:val="00ED1532"/>
    <w:rsid w:val="00EE0AFF"/>
    <w:rsid w:val="00EE19EF"/>
    <w:rsid w:val="00EE3EF7"/>
    <w:rsid w:val="00EE5049"/>
    <w:rsid w:val="00EF09C9"/>
    <w:rsid w:val="00EF11A3"/>
    <w:rsid w:val="00EF3183"/>
    <w:rsid w:val="00EF5844"/>
    <w:rsid w:val="00EF5CB3"/>
    <w:rsid w:val="00EF651B"/>
    <w:rsid w:val="00EF6BBA"/>
    <w:rsid w:val="00EF75DA"/>
    <w:rsid w:val="00F02373"/>
    <w:rsid w:val="00F02FBE"/>
    <w:rsid w:val="00F075DC"/>
    <w:rsid w:val="00F1278D"/>
    <w:rsid w:val="00F14507"/>
    <w:rsid w:val="00F14677"/>
    <w:rsid w:val="00F27BBD"/>
    <w:rsid w:val="00F3275C"/>
    <w:rsid w:val="00F338CF"/>
    <w:rsid w:val="00F34979"/>
    <w:rsid w:val="00F36A37"/>
    <w:rsid w:val="00F40756"/>
    <w:rsid w:val="00F5009B"/>
    <w:rsid w:val="00F5046A"/>
    <w:rsid w:val="00F608C4"/>
    <w:rsid w:val="00F60D68"/>
    <w:rsid w:val="00F61CB3"/>
    <w:rsid w:val="00F63909"/>
    <w:rsid w:val="00F651A9"/>
    <w:rsid w:val="00F7025C"/>
    <w:rsid w:val="00F7611C"/>
    <w:rsid w:val="00F76C6E"/>
    <w:rsid w:val="00F8003C"/>
    <w:rsid w:val="00F81467"/>
    <w:rsid w:val="00F820CB"/>
    <w:rsid w:val="00F826B0"/>
    <w:rsid w:val="00F83DCD"/>
    <w:rsid w:val="00F86823"/>
    <w:rsid w:val="00F91228"/>
    <w:rsid w:val="00F91A71"/>
    <w:rsid w:val="00F9463D"/>
    <w:rsid w:val="00F955A2"/>
    <w:rsid w:val="00F96130"/>
    <w:rsid w:val="00F96CA9"/>
    <w:rsid w:val="00F97401"/>
    <w:rsid w:val="00FA49A0"/>
    <w:rsid w:val="00FB0F62"/>
    <w:rsid w:val="00FB402E"/>
    <w:rsid w:val="00FB4C7F"/>
    <w:rsid w:val="00FB5058"/>
    <w:rsid w:val="00FB5518"/>
    <w:rsid w:val="00FB65FD"/>
    <w:rsid w:val="00FC421E"/>
    <w:rsid w:val="00FC4A03"/>
    <w:rsid w:val="00FC7BCA"/>
    <w:rsid w:val="00FD00C9"/>
    <w:rsid w:val="00FD0D44"/>
    <w:rsid w:val="00FD32A6"/>
    <w:rsid w:val="00FD771E"/>
    <w:rsid w:val="00FD7D7C"/>
    <w:rsid w:val="00FE073A"/>
    <w:rsid w:val="00FE21D3"/>
    <w:rsid w:val="00FE4D22"/>
    <w:rsid w:val="00FE746C"/>
    <w:rsid w:val="00FF0D39"/>
    <w:rsid w:val="00FF10FC"/>
    <w:rsid w:val="00FF1118"/>
    <w:rsid w:val="00FF295D"/>
    <w:rsid w:val="00FF7C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C1D14"/>
  <w15:docId w15:val="{E2F2E07B-9285-4F3B-8550-D9D10063B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55227"/>
    <w:rPr>
      <w:rFonts w:ascii="Calibri" w:hAnsi="Calibri"/>
      <w:sz w:val="22"/>
      <w:szCs w:val="24"/>
      <w:lang w:eastAsia="en-US"/>
    </w:rPr>
  </w:style>
  <w:style w:type="paragraph" w:styleId="Kop1">
    <w:name w:val="heading 1"/>
    <w:basedOn w:val="Standaard"/>
    <w:next w:val="Standaard"/>
    <w:qFormat/>
    <w:rsid w:val="005446CF"/>
    <w:pPr>
      <w:keepNext/>
      <w:numPr>
        <w:numId w:val="1"/>
      </w:numPr>
      <w:spacing w:before="240" w:after="60"/>
      <w:outlineLvl w:val="0"/>
    </w:pPr>
    <w:rPr>
      <w:b/>
      <w:kern w:val="28"/>
      <w:sz w:val="28"/>
      <w:szCs w:val="20"/>
    </w:rPr>
  </w:style>
  <w:style w:type="paragraph" w:styleId="Kop2">
    <w:name w:val="heading 2"/>
    <w:basedOn w:val="Standaard"/>
    <w:next w:val="Standaard"/>
    <w:qFormat/>
    <w:rsid w:val="005446CF"/>
    <w:pPr>
      <w:keepNext/>
      <w:numPr>
        <w:ilvl w:val="1"/>
        <w:numId w:val="1"/>
      </w:numPr>
      <w:spacing w:before="240" w:after="60"/>
      <w:outlineLvl w:val="1"/>
    </w:pPr>
    <w:rPr>
      <w:b/>
      <w:sz w:val="26"/>
      <w:szCs w:val="20"/>
    </w:rPr>
  </w:style>
  <w:style w:type="paragraph" w:styleId="Kop3">
    <w:name w:val="heading 3"/>
    <w:basedOn w:val="Standaard"/>
    <w:next w:val="Standaard"/>
    <w:qFormat/>
    <w:rsid w:val="005446CF"/>
    <w:pPr>
      <w:keepNext/>
      <w:numPr>
        <w:ilvl w:val="2"/>
        <w:numId w:val="1"/>
      </w:numPr>
      <w:spacing w:before="240" w:after="60"/>
      <w:outlineLvl w:val="2"/>
    </w:pPr>
    <w:rPr>
      <w:b/>
      <w:szCs w:val="20"/>
    </w:rPr>
  </w:style>
  <w:style w:type="paragraph" w:styleId="Kop4">
    <w:name w:val="heading 4"/>
    <w:basedOn w:val="Standaard"/>
    <w:next w:val="Standaard"/>
    <w:qFormat/>
    <w:rsid w:val="005446CF"/>
    <w:pPr>
      <w:keepNext/>
      <w:numPr>
        <w:ilvl w:val="3"/>
        <w:numId w:val="1"/>
      </w:numPr>
      <w:spacing w:before="240" w:after="60"/>
      <w:outlineLvl w:val="3"/>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94B4A"/>
    <w:pPr>
      <w:tabs>
        <w:tab w:val="center" w:pos="4320"/>
        <w:tab w:val="right" w:pos="8640"/>
      </w:tabs>
    </w:pPr>
  </w:style>
  <w:style w:type="paragraph" w:styleId="Voettekst">
    <w:name w:val="footer"/>
    <w:basedOn w:val="Standaard"/>
    <w:link w:val="VoettekstChar"/>
    <w:uiPriority w:val="99"/>
    <w:rsid w:val="00C94B4A"/>
    <w:pPr>
      <w:tabs>
        <w:tab w:val="center" w:pos="4320"/>
        <w:tab w:val="right" w:pos="8640"/>
      </w:tabs>
    </w:pPr>
  </w:style>
  <w:style w:type="paragraph" w:styleId="Ballontekst">
    <w:name w:val="Balloon Text"/>
    <w:basedOn w:val="Standaard"/>
    <w:semiHidden/>
    <w:rsid w:val="00E544E8"/>
    <w:rPr>
      <w:rFonts w:ascii="Tahoma" w:hAnsi="Tahoma" w:cs="Tahoma"/>
      <w:sz w:val="16"/>
      <w:szCs w:val="16"/>
    </w:rPr>
  </w:style>
  <w:style w:type="character" w:styleId="Paginanummer">
    <w:name w:val="page number"/>
    <w:basedOn w:val="Standaardalinea-lettertype"/>
    <w:rsid w:val="005446CF"/>
  </w:style>
  <w:style w:type="paragraph" w:styleId="Inhopg1">
    <w:name w:val="toc 1"/>
    <w:basedOn w:val="Standaard"/>
    <w:next w:val="Standaard"/>
    <w:autoRedefine/>
    <w:uiPriority w:val="39"/>
    <w:rsid w:val="003E329A"/>
    <w:rPr>
      <w:b/>
      <w:szCs w:val="22"/>
    </w:rPr>
  </w:style>
  <w:style w:type="paragraph" w:styleId="Inhopg2">
    <w:name w:val="toc 2"/>
    <w:basedOn w:val="Standaard"/>
    <w:next w:val="Standaard"/>
    <w:autoRedefine/>
    <w:uiPriority w:val="39"/>
    <w:rsid w:val="002D7C52"/>
    <w:pPr>
      <w:ind w:left="240"/>
    </w:pPr>
  </w:style>
  <w:style w:type="paragraph" w:customStyle="1" w:styleId="Titel1">
    <w:name w:val="Titel1"/>
    <w:basedOn w:val="Standaard"/>
    <w:rsid w:val="002D7C52"/>
    <w:pPr>
      <w:spacing w:line="280" w:lineRule="atLeast"/>
    </w:pPr>
    <w:rPr>
      <w:rFonts w:ascii="Arial" w:hAnsi="Arial"/>
      <w:b/>
      <w:sz w:val="32"/>
      <w:szCs w:val="20"/>
      <w:lang w:val="en-GB"/>
    </w:rPr>
  </w:style>
  <w:style w:type="paragraph" w:customStyle="1" w:styleId="Subtitel1">
    <w:name w:val="Subtitel1"/>
    <w:basedOn w:val="Standaard"/>
    <w:rsid w:val="002D7C52"/>
    <w:pPr>
      <w:spacing w:line="280" w:lineRule="atLeast"/>
    </w:pPr>
    <w:rPr>
      <w:rFonts w:ascii="Arial" w:hAnsi="Arial"/>
      <w:b/>
      <w:i/>
      <w:sz w:val="20"/>
      <w:szCs w:val="20"/>
      <w:lang w:val="en-GB"/>
    </w:rPr>
  </w:style>
  <w:style w:type="paragraph" w:customStyle="1" w:styleId="DocumentType">
    <w:name w:val="DocumentType"/>
    <w:basedOn w:val="Standaard"/>
    <w:rsid w:val="002D7C52"/>
    <w:pPr>
      <w:spacing w:line="280" w:lineRule="exact"/>
    </w:pPr>
    <w:rPr>
      <w:rFonts w:ascii="Arial" w:hAnsi="Arial"/>
      <w:sz w:val="18"/>
      <w:szCs w:val="20"/>
      <w:lang w:val="en-GB"/>
    </w:rPr>
  </w:style>
  <w:style w:type="paragraph" w:customStyle="1" w:styleId="BijlageNL">
    <w:name w:val="BijlageNL"/>
    <w:basedOn w:val="Standaard"/>
    <w:rsid w:val="002D7C52"/>
    <w:pPr>
      <w:tabs>
        <w:tab w:val="left" w:pos="7144"/>
      </w:tabs>
      <w:spacing w:before="400" w:after="1200" w:line="280" w:lineRule="atLeast"/>
    </w:pPr>
    <w:rPr>
      <w:rFonts w:ascii="Arial" w:hAnsi="Arial"/>
      <w:b/>
      <w:noProof/>
      <w:sz w:val="32"/>
      <w:szCs w:val="20"/>
      <w:lang w:val="en-GB"/>
    </w:rPr>
  </w:style>
  <w:style w:type="paragraph" w:styleId="Bijschrift">
    <w:name w:val="caption"/>
    <w:basedOn w:val="Standaard"/>
    <w:next w:val="Standaard"/>
    <w:qFormat/>
    <w:rsid w:val="002D7C52"/>
    <w:pPr>
      <w:spacing w:line="280" w:lineRule="atLeast"/>
    </w:pPr>
    <w:rPr>
      <w:rFonts w:ascii="Arial" w:hAnsi="Arial"/>
      <w:b/>
      <w:bCs/>
      <w:sz w:val="20"/>
      <w:szCs w:val="20"/>
      <w:lang w:val="en-GB"/>
    </w:rPr>
  </w:style>
  <w:style w:type="paragraph" w:styleId="Lijstalinea">
    <w:name w:val="List Paragraph"/>
    <w:basedOn w:val="Standaard"/>
    <w:uiPriority w:val="34"/>
    <w:qFormat/>
    <w:rsid w:val="00A15130"/>
    <w:pPr>
      <w:spacing w:line="280" w:lineRule="atLeast"/>
      <w:ind w:left="720"/>
      <w:contextualSpacing/>
    </w:pPr>
    <w:rPr>
      <w:rFonts w:asciiTheme="minorHAnsi" w:hAnsiTheme="minorHAnsi"/>
      <w:szCs w:val="20"/>
    </w:rPr>
  </w:style>
  <w:style w:type="table" w:customStyle="1" w:styleId="Tabelraster1">
    <w:name w:val="Tabelraster1"/>
    <w:basedOn w:val="Standaardtabel"/>
    <w:next w:val="Tabelraster"/>
    <w:uiPriority w:val="59"/>
    <w:rsid w:val="002D7C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2D7C52"/>
    <w:pPr>
      <w:spacing w:before="100" w:beforeAutospacing="1" w:after="100" w:afterAutospacing="1"/>
    </w:pPr>
    <w:rPr>
      <w:lang w:eastAsia="nl-NL"/>
    </w:rPr>
  </w:style>
  <w:style w:type="table" w:styleId="Tabelraster">
    <w:name w:val="Table Grid"/>
    <w:basedOn w:val="Standaardtabel"/>
    <w:rsid w:val="002D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7B6482"/>
    <w:rPr>
      <w:sz w:val="24"/>
      <w:szCs w:val="24"/>
      <w:lang w:eastAsia="en-US"/>
    </w:rPr>
  </w:style>
  <w:style w:type="character" w:styleId="Verwijzingopmerking">
    <w:name w:val="annotation reference"/>
    <w:basedOn w:val="Standaardalinea-lettertype"/>
    <w:uiPriority w:val="99"/>
    <w:rsid w:val="00FA49A0"/>
    <w:rPr>
      <w:sz w:val="16"/>
      <w:szCs w:val="16"/>
    </w:rPr>
  </w:style>
  <w:style w:type="paragraph" w:styleId="Tekstopmerking">
    <w:name w:val="annotation text"/>
    <w:basedOn w:val="Standaard"/>
    <w:link w:val="TekstopmerkingChar"/>
    <w:uiPriority w:val="99"/>
    <w:rsid w:val="00FA49A0"/>
    <w:rPr>
      <w:sz w:val="20"/>
      <w:szCs w:val="20"/>
    </w:rPr>
  </w:style>
  <w:style w:type="character" w:customStyle="1" w:styleId="TekstopmerkingChar">
    <w:name w:val="Tekst opmerking Char"/>
    <w:basedOn w:val="Standaardalinea-lettertype"/>
    <w:link w:val="Tekstopmerking"/>
    <w:uiPriority w:val="99"/>
    <w:rsid w:val="00FA49A0"/>
    <w:rPr>
      <w:lang w:eastAsia="en-US"/>
    </w:rPr>
  </w:style>
  <w:style w:type="paragraph" w:styleId="Onderwerpvanopmerking">
    <w:name w:val="annotation subject"/>
    <w:basedOn w:val="Tekstopmerking"/>
    <w:next w:val="Tekstopmerking"/>
    <w:link w:val="OnderwerpvanopmerkingChar"/>
    <w:rsid w:val="00FA49A0"/>
    <w:rPr>
      <w:b/>
      <w:bCs/>
    </w:rPr>
  </w:style>
  <w:style w:type="character" w:customStyle="1" w:styleId="OnderwerpvanopmerkingChar">
    <w:name w:val="Onderwerp van opmerking Char"/>
    <w:basedOn w:val="TekstopmerkingChar"/>
    <w:link w:val="Onderwerpvanopmerking"/>
    <w:rsid w:val="00FA49A0"/>
    <w:rPr>
      <w:b/>
      <w:bCs/>
      <w:lang w:eastAsia="en-US"/>
    </w:rPr>
  </w:style>
  <w:style w:type="paragraph" w:styleId="Revisie">
    <w:name w:val="Revision"/>
    <w:hidden/>
    <w:uiPriority w:val="99"/>
    <w:semiHidden/>
    <w:rsid w:val="00FA49A0"/>
    <w:rPr>
      <w:sz w:val="24"/>
      <w:szCs w:val="24"/>
      <w:lang w:eastAsia="en-US"/>
    </w:rPr>
  </w:style>
  <w:style w:type="paragraph" w:styleId="Inhopg3">
    <w:name w:val="toc 3"/>
    <w:basedOn w:val="Standaard"/>
    <w:next w:val="Standaard"/>
    <w:autoRedefine/>
    <w:uiPriority w:val="39"/>
    <w:rsid w:val="009F3CC3"/>
    <w:pPr>
      <w:spacing w:after="100"/>
      <w:ind w:left="480"/>
    </w:pPr>
  </w:style>
  <w:style w:type="paragraph" w:customStyle="1" w:styleId="Default">
    <w:name w:val="Default"/>
    <w:rsid w:val="00E1407A"/>
    <w:pPr>
      <w:autoSpaceDE w:val="0"/>
      <w:autoSpaceDN w:val="0"/>
      <w:adjustRightInd w:val="0"/>
    </w:pPr>
    <w:rPr>
      <w:rFonts w:eastAsiaTheme="minorHAnsi"/>
      <w:color w:val="000000"/>
      <w:sz w:val="24"/>
      <w:szCs w:val="24"/>
      <w:lang w:eastAsia="en-US"/>
    </w:rPr>
  </w:style>
  <w:style w:type="paragraph" w:styleId="Voetnoottekst">
    <w:name w:val="footnote text"/>
    <w:basedOn w:val="Standaard"/>
    <w:link w:val="VoetnoottekstChar"/>
    <w:rsid w:val="00B93131"/>
    <w:rPr>
      <w:sz w:val="20"/>
      <w:szCs w:val="20"/>
    </w:rPr>
  </w:style>
  <w:style w:type="character" w:customStyle="1" w:styleId="VoetnoottekstChar">
    <w:name w:val="Voetnoottekst Char"/>
    <w:basedOn w:val="Standaardalinea-lettertype"/>
    <w:link w:val="Voetnoottekst"/>
    <w:rsid w:val="00B93131"/>
    <w:rPr>
      <w:rFonts w:ascii="Calibri" w:hAnsi="Calibri"/>
      <w:lang w:eastAsia="en-US"/>
    </w:rPr>
  </w:style>
  <w:style w:type="character" w:styleId="Voetnootmarkering">
    <w:name w:val="footnote reference"/>
    <w:basedOn w:val="Standaardalinea-lettertype"/>
    <w:rsid w:val="00B93131"/>
    <w:rPr>
      <w:vertAlign w:val="superscript"/>
    </w:rPr>
  </w:style>
  <w:style w:type="character" w:styleId="Hyperlink">
    <w:name w:val="Hyperlink"/>
    <w:basedOn w:val="Standaardalinea-lettertype"/>
    <w:unhideWhenUsed/>
    <w:rsid w:val="005B6E71"/>
    <w:rPr>
      <w:color w:val="0000FF" w:themeColor="hyperlink"/>
      <w:u w:val="single"/>
    </w:rPr>
  </w:style>
  <w:style w:type="paragraph" w:customStyle="1" w:styleId="StijlLijstalineaHoofdtekstCalibri11pt">
    <w:name w:val="Stijl Lijstalinea + +Hoofdtekst (Calibri) 11 pt"/>
    <w:basedOn w:val="Lijstalinea"/>
    <w:rsid w:val="00B00588"/>
  </w:style>
  <w:style w:type="character" w:styleId="GevolgdeHyperlink">
    <w:name w:val="FollowedHyperlink"/>
    <w:basedOn w:val="Standaardalinea-lettertype"/>
    <w:semiHidden/>
    <w:unhideWhenUsed/>
    <w:rsid w:val="005B36AD"/>
    <w:rPr>
      <w:color w:val="800080" w:themeColor="followedHyperlink"/>
      <w:u w:val="single"/>
    </w:rPr>
  </w:style>
  <w:style w:type="paragraph" w:customStyle="1" w:styleId="StandaardTekst">
    <w:name w:val="Standaard Tekst"/>
    <w:basedOn w:val="Standaard"/>
    <w:link w:val="StandaardTekstCharChar"/>
    <w:rsid w:val="008B4B6A"/>
    <w:pPr>
      <w:spacing w:before="120"/>
    </w:pPr>
    <w:rPr>
      <w:rFonts w:asciiTheme="minorHAnsi" w:hAnsiTheme="minorHAnsi" w:cs="Arial"/>
      <w:sz w:val="20"/>
      <w:szCs w:val="20"/>
      <w:lang w:val="en-US" w:eastAsia="nl-NL"/>
    </w:rPr>
  </w:style>
  <w:style w:type="character" w:customStyle="1" w:styleId="StandaardTekstCharChar">
    <w:name w:val="Standaard Tekst Char Char"/>
    <w:link w:val="StandaardTekst"/>
    <w:locked/>
    <w:rsid w:val="008B4B6A"/>
    <w:rPr>
      <w:rFonts w:asciiTheme="minorHAnsi" w:hAnsiTheme="minorHAnsi" w:cs="Arial"/>
      <w:lang w:val="en-US"/>
    </w:rPr>
  </w:style>
  <w:style w:type="paragraph" w:customStyle="1" w:styleId="StandaardOndertekening">
    <w:name w:val="Standaard Ondertekening"/>
    <w:basedOn w:val="StandaardTekst"/>
    <w:uiPriority w:val="99"/>
    <w:rsid w:val="008B4B6A"/>
    <w:pPr>
      <w:pBdr>
        <w:top w:val="single" w:sz="4" w:space="1" w:color="auto"/>
        <w:left w:val="single" w:sz="4" w:space="4" w:color="auto"/>
        <w:bottom w:val="single" w:sz="4" w:space="1" w:color="auto"/>
        <w:right w:val="single" w:sz="4" w:space="4"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227316">
      <w:bodyDiv w:val="1"/>
      <w:marLeft w:val="0"/>
      <w:marRight w:val="0"/>
      <w:marTop w:val="0"/>
      <w:marBottom w:val="0"/>
      <w:divBdr>
        <w:top w:val="none" w:sz="0" w:space="0" w:color="auto"/>
        <w:left w:val="none" w:sz="0" w:space="0" w:color="auto"/>
        <w:bottom w:val="none" w:sz="0" w:space="0" w:color="auto"/>
        <w:right w:val="none" w:sz="0" w:space="0" w:color="auto"/>
      </w:divBdr>
    </w:div>
    <w:div w:id="872886523">
      <w:bodyDiv w:val="1"/>
      <w:marLeft w:val="0"/>
      <w:marRight w:val="0"/>
      <w:marTop w:val="0"/>
      <w:marBottom w:val="0"/>
      <w:divBdr>
        <w:top w:val="none" w:sz="0" w:space="0" w:color="auto"/>
        <w:left w:val="none" w:sz="0" w:space="0" w:color="auto"/>
        <w:bottom w:val="none" w:sz="0" w:space="0" w:color="auto"/>
        <w:right w:val="none" w:sz="0" w:space="0" w:color="auto"/>
      </w:divBdr>
    </w:div>
    <w:div w:id="1396975761">
      <w:bodyDiv w:val="1"/>
      <w:marLeft w:val="0"/>
      <w:marRight w:val="0"/>
      <w:marTop w:val="0"/>
      <w:marBottom w:val="0"/>
      <w:divBdr>
        <w:top w:val="none" w:sz="0" w:space="0" w:color="auto"/>
        <w:left w:val="none" w:sz="0" w:space="0" w:color="auto"/>
        <w:bottom w:val="none" w:sz="0" w:space="0" w:color="auto"/>
        <w:right w:val="none" w:sz="0" w:space="0" w:color="auto"/>
      </w:divBdr>
    </w:div>
    <w:div w:id="1695419647">
      <w:bodyDiv w:val="1"/>
      <w:marLeft w:val="0"/>
      <w:marRight w:val="0"/>
      <w:marTop w:val="0"/>
      <w:marBottom w:val="0"/>
      <w:divBdr>
        <w:top w:val="none" w:sz="0" w:space="0" w:color="auto"/>
        <w:left w:val="none" w:sz="0" w:space="0" w:color="auto"/>
        <w:bottom w:val="none" w:sz="0" w:space="0" w:color="auto"/>
        <w:right w:val="none" w:sz="0" w:space="0" w:color="auto"/>
      </w:divBdr>
    </w:div>
    <w:div w:id="1991058796">
      <w:bodyDiv w:val="1"/>
      <w:marLeft w:val="0"/>
      <w:marRight w:val="0"/>
      <w:marTop w:val="0"/>
      <w:marBottom w:val="0"/>
      <w:divBdr>
        <w:top w:val="none" w:sz="0" w:space="0" w:color="auto"/>
        <w:left w:val="none" w:sz="0" w:space="0" w:color="auto"/>
        <w:bottom w:val="none" w:sz="0" w:space="0" w:color="auto"/>
        <w:right w:val="none" w:sz="0" w:space="0" w:color="auto"/>
      </w:divBdr>
      <w:divsChild>
        <w:div w:id="643512666">
          <w:marLeft w:val="446"/>
          <w:marRight w:val="0"/>
          <w:marTop w:val="0"/>
          <w:marBottom w:val="0"/>
          <w:divBdr>
            <w:top w:val="none" w:sz="0" w:space="0" w:color="auto"/>
            <w:left w:val="none" w:sz="0" w:space="0" w:color="auto"/>
            <w:bottom w:val="none" w:sz="0" w:space="0" w:color="auto"/>
            <w:right w:val="none" w:sz="0" w:space="0" w:color="auto"/>
          </w:divBdr>
        </w:div>
        <w:div w:id="1376664535">
          <w:marLeft w:val="446"/>
          <w:marRight w:val="0"/>
          <w:marTop w:val="0"/>
          <w:marBottom w:val="0"/>
          <w:divBdr>
            <w:top w:val="none" w:sz="0" w:space="0" w:color="auto"/>
            <w:left w:val="none" w:sz="0" w:space="0" w:color="auto"/>
            <w:bottom w:val="none" w:sz="0" w:space="0" w:color="auto"/>
            <w:right w:val="none" w:sz="0" w:space="0" w:color="auto"/>
          </w:divBdr>
        </w:div>
        <w:div w:id="2045523669">
          <w:marLeft w:val="446"/>
          <w:marRight w:val="0"/>
          <w:marTop w:val="0"/>
          <w:marBottom w:val="0"/>
          <w:divBdr>
            <w:top w:val="none" w:sz="0" w:space="0" w:color="auto"/>
            <w:left w:val="none" w:sz="0" w:space="0" w:color="auto"/>
            <w:bottom w:val="none" w:sz="0" w:space="0" w:color="auto"/>
            <w:right w:val="none" w:sz="0" w:space="0" w:color="auto"/>
          </w:divBdr>
        </w:div>
        <w:div w:id="101777456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Relationships xmlns="http://schemas.openxmlformats.org/package/2006/relationships"><Relationship Id="rId8" Type="http://schemas.openxmlformats.org/officeDocument/2006/relationships/hyperlink" Target="mailto:servicedesk@svb.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89DCA-0C4D-4899-9772-4F887E65F0B2}">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Characters>24629</Characters>
  <Pages>13</Pages>
  <DocSecurity>0</DocSecurity>
  <Words>4478</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LAkkermans@svb.nl</dc:creator>
  <dcterms:modified xsi:type="dcterms:W3CDTF">2022-09-23T07:10:00Z</dcterms:modified>
  <dc:subject>Programma van Eisen - Informatiebeveiliging en Privacy</dc:subject>
  <dc:title>EA Telefonie</dc:title>
  <cp:lastPrinted>2016-09-27T15:29:00Z</cp:lastPrinted>
  <cp:lastModifiedBy>Wouters, Danielle (AV)</cp:lastModifiedBy>
  <dcterms:created xsi:type="dcterms:W3CDTF">2022-08-09T08:36:00Z</dcterms:created>
  <cp:revision>4</cp:revision>
</cp:coreProperties>
</file>