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2D6309F0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B90BD1">
        <w:rPr>
          <w:rFonts w:ascii="Arial" w:eastAsia="MS Mincho" w:hAnsi="Arial" w:cs="Arial"/>
          <w:b/>
          <w:bCs/>
        </w:rPr>
        <w:t>Woerden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F37DE8">
        <w:rPr>
          <w:rFonts w:ascii="Arial" w:eastAsia="MS Mincho" w:hAnsi="Arial" w:cs="Arial"/>
          <w:b/>
          <w:bCs/>
        </w:rPr>
        <w:t xml:space="preserve"> 371503</w:t>
      </w:r>
      <w:bookmarkStart w:id="7" w:name="_GoBack"/>
      <w:bookmarkEnd w:id="7"/>
      <w:r w:rsidR="00E97428">
        <w:rPr>
          <w:rFonts w:ascii="Arial" w:eastAsia="MS Mincho" w:hAnsi="Arial" w:cs="Arial"/>
          <w:b/>
          <w:bCs/>
        </w:rPr>
        <w:t xml:space="preserve"> 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37DE8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380404-E620-4A29-92F0-5A091F17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2022-07-26T11:20:00Z</dcterms:created>
  <dcterms:modified xsi:type="dcterms:W3CDTF">2022-07-26T11:20:00Z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