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637732" w14:textId="77777777" w:rsidR="006A3C51" w:rsidRPr="006A3C51" w:rsidRDefault="006A3C51" w:rsidP="006A3C51">
      <w:pPr>
        <w:widowControl w:val="0"/>
        <w:suppressAutoHyphens/>
        <w:spacing w:after="0" w:line="360" w:lineRule="auto"/>
        <w:jc w:val="center"/>
        <w:rPr>
          <w:rFonts w:ascii="Arial" w:eastAsia="Calibri" w:hAnsi="Arial" w:cs="Arial"/>
          <w:b/>
          <w:spacing w:val="-2"/>
          <w:sz w:val="48"/>
          <w:szCs w:val="48"/>
          <w:lang w:val="en-US"/>
        </w:rPr>
      </w:pPr>
    </w:p>
    <w:p w14:paraId="38E0782E" w14:textId="77777777" w:rsidR="006A3C51" w:rsidRPr="006A3C51" w:rsidRDefault="006A3C51" w:rsidP="006A3C51">
      <w:pPr>
        <w:widowControl w:val="0"/>
        <w:suppressAutoHyphens/>
        <w:spacing w:after="0" w:line="360" w:lineRule="auto"/>
        <w:jc w:val="center"/>
        <w:rPr>
          <w:rFonts w:ascii="Arial" w:eastAsia="Calibri" w:hAnsi="Arial" w:cs="Arial"/>
          <w:b/>
          <w:spacing w:val="-2"/>
          <w:sz w:val="48"/>
          <w:szCs w:val="48"/>
          <w:lang w:val="en-US"/>
        </w:rPr>
      </w:pPr>
    </w:p>
    <w:p w14:paraId="166F4D56" w14:textId="77777777" w:rsidR="006A3C51" w:rsidRPr="006A3C51" w:rsidRDefault="006A3C51" w:rsidP="006A3C51">
      <w:pPr>
        <w:widowControl w:val="0"/>
        <w:suppressAutoHyphens/>
        <w:spacing w:after="0" w:line="360" w:lineRule="auto"/>
        <w:jc w:val="center"/>
        <w:rPr>
          <w:rFonts w:ascii="Arial" w:eastAsia="Calibri" w:hAnsi="Arial" w:cs="Arial"/>
          <w:b/>
          <w:spacing w:val="-2"/>
          <w:sz w:val="48"/>
          <w:szCs w:val="48"/>
          <w:lang w:val="en-US"/>
        </w:rPr>
      </w:pPr>
    </w:p>
    <w:p w14:paraId="46F6A0CD" w14:textId="5E257E5D" w:rsidR="006A3C51" w:rsidRPr="00DB3ACC" w:rsidRDefault="00100C2C" w:rsidP="006A3C51">
      <w:pPr>
        <w:widowControl w:val="0"/>
        <w:suppressAutoHyphens/>
        <w:spacing w:after="0" w:line="360" w:lineRule="auto"/>
        <w:jc w:val="center"/>
        <w:rPr>
          <w:rFonts w:ascii="Arial" w:eastAsia="Calibri" w:hAnsi="Arial" w:cs="Arial"/>
          <w:b/>
          <w:spacing w:val="-2"/>
          <w:sz w:val="48"/>
          <w:szCs w:val="48"/>
        </w:rPr>
      </w:pPr>
      <w:r>
        <w:rPr>
          <w:rFonts w:ascii="Arial" w:eastAsia="Calibri" w:hAnsi="Arial" w:cs="Arial"/>
          <w:b/>
          <w:spacing w:val="-2"/>
          <w:sz w:val="48"/>
          <w:szCs w:val="48"/>
        </w:rPr>
        <w:t xml:space="preserve">BIJLAGE </w:t>
      </w:r>
      <w:r w:rsidR="0083052A">
        <w:rPr>
          <w:rFonts w:ascii="Arial" w:eastAsia="Calibri" w:hAnsi="Arial" w:cs="Arial"/>
          <w:b/>
          <w:spacing w:val="-2"/>
          <w:sz w:val="48"/>
          <w:szCs w:val="48"/>
        </w:rPr>
        <w:t>4</w:t>
      </w:r>
    </w:p>
    <w:p w14:paraId="7E83BA07" w14:textId="77777777" w:rsidR="006A3C51" w:rsidRPr="00DB3ACC" w:rsidRDefault="006A3C51" w:rsidP="006A3C51">
      <w:pPr>
        <w:widowControl w:val="0"/>
        <w:suppressAutoHyphens/>
        <w:spacing w:after="0" w:line="360" w:lineRule="auto"/>
        <w:jc w:val="center"/>
        <w:rPr>
          <w:rFonts w:ascii="Arial" w:eastAsia="Calibri" w:hAnsi="Arial" w:cs="Arial"/>
          <w:b/>
          <w:spacing w:val="-2"/>
          <w:sz w:val="48"/>
          <w:szCs w:val="48"/>
        </w:rPr>
      </w:pPr>
      <w:r w:rsidRPr="00DB3ACC">
        <w:rPr>
          <w:rFonts w:ascii="Arial" w:eastAsia="Calibri" w:hAnsi="Arial" w:cs="Arial"/>
          <w:b/>
          <w:spacing w:val="-2"/>
          <w:sz w:val="48"/>
          <w:szCs w:val="48"/>
        </w:rPr>
        <w:t>Service Level Agreement</w:t>
      </w:r>
    </w:p>
    <w:p w14:paraId="1E848B6B" w14:textId="77777777" w:rsidR="006A3C51" w:rsidRPr="00DB3ACC" w:rsidRDefault="006A3C51" w:rsidP="006A3C51">
      <w:pPr>
        <w:widowControl w:val="0"/>
        <w:suppressAutoHyphens/>
        <w:spacing w:after="0" w:line="360" w:lineRule="auto"/>
        <w:jc w:val="center"/>
        <w:rPr>
          <w:rFonts w:ascii="Arial" w:eastAsia="Calibri" w:hAnsi="Arial" w:cs="Arial"/>
          <w:b/>
          <w:spacing w:val="-2"/>
          <w:sz w:val="28"/>
          <w:szCs w:val="28"/>
        </w:rPr>
      </w:pPr>
    </w:p>
    <w:p w14:paraId="5DE53880" w14:textId="77777777" w:rsidR="006A3C51" w:rsidRPr="00DB3ACC" w:rsidRDefault="006A3C51" w:rsidP="006A3C51">
      <w:pPr>
        <w:widowControl w:val="0"/>
        <w:suppressAutoHyphens/>
        <w:spacing w:after="0" w:line="360" w:lineRule="auto"/>
        <w:jc w:val="center"/>
        <w:rPr>
          <w:rFonts w:ascii="Arial" w:eastAsia="Calibri" w:hAnsi="Arial" w:cs="Arial"/>
          <w:b/>
          <w:spacing w:val="-2"/>
          <w:sz w:val="28"/>
          <w:szCs w:val="28"/>
        </w:rPr>
      </w:pPr>
    </w:p>
    <w:p w14:paraId="3DB55BEB" w14:textId="79985847" w:rsidR="006A3C51" w:rsidRPr="00DB3ACC" w:rsidRDefault="00E13781" w:rsidP="006A3C51">
      <w:pPr>
        <w:widowControl w:val="0"/>
        <w:suppressAutoHyphens/>
        <w:spacing w:after="0" w:line="360" w:lineRule="auto"/>
        <w:jc w:val="center"/>
        <w:rPr>
          <w:rFonts w:ascii="Arial" w:eastAsia="Calibri" w:hAnsi="Arial" w:cs="Arial"/>
          <w:spacing w:val="-2"/>
          <w:sz w:val="28"/>
          <w:szCs w:val="28"/>
        </w:rPr>
      </w:pPr>
      <w:r w:rsidRPr="00DB3ACC">
        <w:rPr>
          <w:rFonts w:ascii="Arial" w:eastAsia="Calibri" w:hAnsi="Arial" w:cs="Arial"/>
          <w:spacing w:val="-2"/>
          <w:sz w:val="28"/>
          <w:szCs w:val="28"/>
        </w:rPr>
        <w:t>t</w:t>
      </w:r>
      <w:r w:rsidR="006A3C51" w:rsidRPr="00DB3ACC">
        <w:rPr>
          <w:rFonts w:ascii="Arial" w:eastAsia="Calibri" w:hAnsi="Arial" w:cs="Arial"/>
          <w:spacing w:val="-2"/>
          <w:sz w:val="28"/>
          <w:szCs w:val="28"/>
        </w:rPr>
        <w:t>ussen</w:t>
      </w:r>
    </w:p>
    <w:p w14:paraId="719422E8" w14:textId="77777777" w:rsidR="006A3C51" w:rsidRPr="00DB3ACC" w:rsidRDefault="006A3C51" w:rsidP="006A3C51">
      <w:pPr>
        <w:widowControl w:val="0"/>
        <w:suppressAutoHyphens/>
        <w:spacing w:after="0" w:line="360" w:lineRule="auto"/>
        <w:jc w:val="center"/>
        <w:rPr>
          <w:rFonts w:ascii="Arial" w:eastAsia="Calibri" w:hAnsi="Arial" w:cs="Arial"/>
          <w:b/>
          <w:spacing w:val="-2"/>
          <w:sz w:val="28"/>
          <w:szCs w:val="28"/>
        </w:rPr>
      </w:pPr>
    </w:p>
    <w:p w14:paraId="5B0C04A2" w14:textId="75252A0D" w:rsidR="006A3C51" w:rsidRPr="006A3C51" w:rsidRDefault="001738E9" w:rsidP="006A3C51">
      <w:pPr>
        <w:widowControl w:val="0"/>
        <w:suppressAutoHyphens/>
        <w:spacing w:after="0" w:line="360" w:lineRule="auto"/>
        <w:jc w:val="center"/>
        <w:rPr>
          <w:rFonts w:ascii="Arial" w:eastAsia="Calibri" w:hAnsi="Arial" w:cs="Arial"/>
          <w:b/>
          <w:spacing w:val="-2"/>
          <w:sz w:val="28"/>
          <w:szCs w:val="28"/>
        </w:rPr>
      </w:pPr>
      <w:r>
        <w:rPr>
          <w:rFonts w:ascii="Arial" w:eastAsia="Calibri" w:hAnsi="Arial" w:cs="Arial"/>
          <w:b/>
          <w:spacing w:val="-2"/>
          <w:sz w:val="28"/>
          <w:szCs w:val="28"/>
        </w:rPr>
        <w:t>Erasmus Medisch Centrum</w:t>
      </w:r>
    </w:p>
    <w:p w14:paraId="771A997C"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527F13B2" w14:textId="77777777" w:rsidR="006A3C51" w:rsidRPr="006A3C51" w:rsidRDefault="006A3C51" w:rsidP="006A3C51">
      <w:pPr>
        <w:widowControl w:val="0"/>
        <w:suppressAutoHyphens/>
        <w:spacing w:after="0" w:line="360" w:lineRule="auto"/>
        <w:jc w:val="center"/>
        <w:rPr>
          <w:rFonts w:ascii="Arial" w:eastAsia="Calibri" w:hAnsi="Arial" w:cs="Arial"/>
          <w:spacing w:val="-2"/>
          <w:sz w:val="28"/>
          <w:szCs w:val="28"/>
        </w:rPr>
      </w:pPr>
      <w:r w:rsidRPr="006A3C51">
        <w:rPr>
          <w:rFonts w:ascii="Arial" w:eastAsia="Calibri" w:hAnsi="Arial" w:cs="Arial"/>
          <w:spacing w:val="-2"/>
          <w:sz w:val="28"/>
          <w:szCs w:val="28"/>
        </w:rPr>
        <w:t>en</w:t>
      </w:r>
    </w:p>
    <w:p w14:paraId="702371FF"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1AD937C7"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r w:rsidRPr="006A3C51">
        <w:rPr>
          <w:rFonts w:ascii="Arial" w:eastAsia="Calibri" w:hAnsi="Arial" w:cs="Arial"/>
          <w:b/>
          <w:spacing w:val="-2"/>
          <w:sz w:val="28"/>
          <w:szCs w:val="28"/>
        </w:rPr>
        <w:t>[leverancier]</w:t>
      </w:r>
    </w:p>
    <w:p w14:paraId="1A3D95C0"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47A6B307" w14:textId="00731E45"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r w:rsidRPr="006A3C51">
        <w:rPr>
          <w:rFonts w:ascii="Arial" w:eastAsia="Calibri" w:hAnsi="Arial" w:cs="Arial"/>
          <w:b/>
          <w:spacing w:val="-2"/>
          <w:sz w:val="28"/>
          <w:szCs w:val="28"/>
        </w:rPr>
        <w:t xml:space="preserve">Behorende bij de Overeenkomst </w:t>
      </w:r>
      <w:r w:rsidR="00063703">
        <w:rPr>
          <w:rFonts w:ascii="Arial" w:eastAsia="Calibri" w:hAnsi="Arial" w:cs="Arial"/>
          <w:b/>
          <w:spacing w:val="-2"/>
          <w:sz w:val="28"/>
          <w:szCs w:val="28"/>
        </w:rPr>
        <w:t xml:space="preserve">Beheer en Onderhoud </w:t>
      </w:r>
      <w:r w:rsidR="00FD589A">
        <w:rPr>
          <w:rFonts w:ascii="Arial" w:eastAsia="Calibri" w:hAnsi="Arial" w:cs="Arial"/>
          <w:b/>
          <w:spacing w:val="-2"/>
          <w:sz w:val="28"/>
          <w:szCs w:val="28"/>
        </w:rPr>
        <w:t>Telefo</w:t>
      </w:r>
      <w:r w:rsidR="00063703">
        <w:rPr>
          <w:rFonts w:ascii="Arial" w:eastAsia="Calibri" w:hAnsi="Arial" w:cs="Arial"/>
          <w:b/>
          <w:spacing w:val="-2"/>
          <w:sz w:val="28"/>
          <w:szCs w:val="28"/>
        </w:rPr>
        <w:t>nieplatform</w:t>
      </w:r>
    </w:p>
    <w:p w14:paraId="612EE9EF"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5FD16039"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7E6541D8"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0D9C0531"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357FD6E2"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tbl>
      <w:tblPr>
        <w:tblW w:w="0" w:type="auto"/>
        <w:tblLook w:val="00A0" w:firstRow="1" w:lastRow="0" w:firstColumn="1" w:lastColumn="0" w:noHBand="0" w:noVBand="0"/>
      </w:tblPr>
      <w:tblGrid>
        <w:gridCol w:w="2013"/>
        <w:gridCol w:w="7013"/>
      </w:tblGrid>
      <w:tr w:rsidR="006A3C51" w:rsidRPr="006A3C51" w14:paraId="3AD27263" w14:textId="77777777" w:rsidTr="00E71775">
        <w:tc>
          <w:tcPr>
            <w:tcW w:w="2013" w:type="dxa"/>
          </w:tcPr>
          <w:p w14:paraId="04636AC8" w14:textId="5B5CF32A" w:rsidR="006A3C51" w:rsidRPr="006A3C51" w:rsidRDefault="006A3C51" w:rsidP="006A3C51">
            <w:pPr>
              <w:widowControl w:val="0"/>
              <w:suppressAutoHyphens/>
              <w:spacing w:after="0" w:line="360" w:lineRule="auto"/>
              <w:rPr>
                <w:rFonts w:ascii="Arial" w:eastAsia="Calibri" w:hAnsi="Arial" w:cs="Arial"/>
                <w:spacing w:val="-2"/>
                <w:sz w:val="20"/>
                <w:szCs w:val="20"/>
                <w:lang w:eastAsia="nl-NL"/>
              </w:rPr>
            </w:pPr>
            <w:r w:rsidRPr="00063703">
              <w:rPr>
                <w:rFonts w:ascii="Arial" w:eastAsia="Calibri" w:hAnsi="Arial" w:cs="Arial"/>
                <w:b/>
                <w:bCs/>
                <w:spacing w:val="-2"/>
                <w:sz w:val="20"/>
                <w:szCs w:val="20"/>
                <w:lang w:eastAsia="nl-NL"/>
              </w:rPr>
              <w:t>Datum</w:t>
            </w:r>
            <w:r w:rsidR="00063703">
              <w:rPr>
                <w:rFonts w:ascii="Arial" w:eastAsia="Calibri" w:hAnsi="Arial" w:cs="Arial"/>
                <w:spacing w:val="-2"/>
                <w:sz w:val="20"/>
                <w:szCs w:val="20"/>
                <w:lang w:eastAsia="nl-NL"/>
              </w:rPr>
              <w:t>:</w:t>
            </w:r>
          </w:p>
        </w:tc>
        <w:tc>
          <w:tcPr>
            <w:tcW w:w="7013" w:type="dxa"/>
          </w:tcPr>
          <w:p w14:paraId="7504237D" w14:textId="4A02A859" w:rsidR="006A3C51" w:rsidRPr="006A3C51" w:rsidRDefault="00A711E7" w:rsidP="006A3C51">
            <w:pPr>
              <w:widowControl w:val="0"/>
              <w:suppressAutoHyphens/>
              <w:spacing w:after="0" w:line="360" w:lineRule="auto"/>
              <w:rPr>
                <w:rFonts w:ascii="Arial" w:eastAsia="Calibri" w:hAnsi="Arial" w:cs="Arial"/>
                <w:spacing w:val="-2"/>
                <w:sz w:val="20"/>
                <w:szCs w:val="20"/>
                <w:lang w:eastAsia="nl-NL"/>
              </w:rPr>
            </w:pPr>
            <w:r>
              <w:rPr>
                <w:rFonts w:ascii="Arial" w:eastAsia="Calibri" w:hAnsi="Arial" w:cs="Arial"/>
                <w:spacing w:val="-2"/>
                <w:sz w:val="20"/>
                <w:szCs w:val="20"/>
                <w:lang w:eastAsia="nl-NL"/>
              </w:rPr>
              <w:t>9</w:t>
            </w:r>
            <w:r w:rsidR="006A3C51" w:rsidRPr="006A3C51">
              <w:rPr>
                <w:rFonts w:ascii="Arial" w:eastAsia="Calibri" w:hAnsi="Arial" w:cs="Arial"/>
                <w:spacing w:val="-2"/>
                <w:sz w:val="20"/>
                <w:szCs w:val="20"/>
                <w:lang w:eastAsia="nl-NL"/>
              </w:rPr>
              <w:t xml:space="preserve"> </w:t>
            </w:r>
            <w:r>
              <w:rPr>
                <w:rFonts w:ascii="Arial" w:eastAsia="Calibri" w:hAnsi="Arial" w:cs="Arial"/>
                <w:spacing w:val="-2"/>
                <w:sz w:val="20"/>
                <w:szCs w:val="20"/>
                <w:lang w:eastAsia="nl-NL"/>
              </w:rPr>
              <w:t>febr</w:t>
            </w:r>
            <w:r w:rsidR="00632B4B">
              <w:rPr>
                <w:rFonts w:ascii="Arial" w:eastAsia="Calibri" w:hAnsi="Arial" w:cs="Arial"/>
                <w:spacing w:val="-2"/>
                <w:sz w:val="20"/>
                <w:szCs w:val="20"/>
                <w:lang w:eastAsia="nl-NL"/>
              </w:rPr>
              <w:t>uari</w:t>
            </w:r>
            <w:r w:rsidR="006A3C51" w:rsidRPr="006A3C51">
              <w:rPr>
                <w:rFonts w:ascii="Arial" w:eastAsia="Calibri" w:hAnsi="Arial" w:cs="Arial"/>
                <w:spacing w:val="-2"/>
                <w:sz w:val="20"/>
                <w:szCs w:val="20"/>
                <w:lang w:eastAsia="nl-NL"/>
              </w:rPr>
              <w:t xml:space="preserve"> 20</w:t>
            </w:r>
            <w:r w:rsidR="00632B4B">
              <w:rPr>
                <w:rFonts w:ascii="Arial" w:eastAsia="Calibri" w:hAnsi="Arial" w:cs="Arial"/>
                <w:spacing w:val="-2"/>
                <w:sz w:val="20"/>
                <w:szCs w:val="20"/>
                <w:lang w:eastAsia="nl-NL"/>
              </w:rPr>
              <w:t>22</w:t>
            </w:r>
          </w:p>
        </w:tc>
      </w:tr>
      <w:tr w:rsidR="006A3C51" w:rsidRPr="006A3C51" w14:paraId="2F56300F" w14:textId="77777777" w:rsidTr="00E71775">
        <w:tc>
          <w:tcPr>
            <w:tcW w:w="2013" w:type="dxa"/>
          </w:tcPr>
          <w:p w14:paraId="367B2319" w14:textId="17E971A5" w:rsidR="006A3C51" w:rsidRPr="006A3C51" w:rsidRDefault="006A3C51" w:rsidP="006A3C51">
            <w:pPr>
              <w:widowControl w:val="0"/>
              <w:suppressAutoHyphens/>
              <w:spacing w:after="0" w:line="360" w:lineRule="auto"/>
              <w:rPr>
                <w:rFonts w:ascii="Arial" w:eastAsia="Calibri" w:hAnsi="Arial" w:cs="Arial"/>
                <w:spacing w:val="-2"/>
                <w:sz w:val="20"/>
                <w:szCs w:val="20"/>
                <w:lang w:eastAsia="nl-NL"/>
              </w:rPr>
            </w:pPr>
            <w:r w:rsidRPr="00063703">
              <w:rPr>
                <w:rFonts w:ascii="Arial" w:eastAsia="Calibri" w:hAnsi="Arial" w:cs="Arial"/>
                <w:b/>
                <w:bCs/>
                <w:spacing w:val="-2"/>
                <w:sz w:val="20"/>
                <w:szCs w:val="20"/>
                <w:lang w:eastAsia="nl-NL"/>
              </w:rPr>
              <w:t>Versie</w:t>
            </w:r>
            <w:r w:rsidR="00063703">
              <w:rPr>
                <w:rFonts w:ascii="Arial" w:eastAsia="Calibri" w:hAnsi="Arial" w:cs="Arial"/>
                <w:spacing w:val="-2"/>
                <w:sz w:val="20"/>
                <w:szCs w:val="20"/>
                <w:lang w:eastAsia="nl-NL"/>
              </w:rPr>
              <w:t>:</w:t>
            </w:r>
          </w:p>
        </w:tc>
        <w:tc>
          <w:tcPr>
            <w:tcW w:w="7013" w:type="dxa"/>
          </w:tcPr>
          <w:p w14:paraId="2CFE3579" w14:textId="3FA12F7F" w:rsidR="006A3C51" w:rsidRPr="006A3C51" w:rsidRDefault="006A3C51" w:rsidP="006A3C51">
            <w:pPr>
              <w:widowControl w:val="0"/>
              <w:suppressAutoHyphens/>
              <w:spacing w:after="0" w:line="360" w:lineRule="auto"/>
              <w:rPr>
                <w:rFonts w:ascii="Arial" w:eastAsia="Calibri" w:hAnsi="Arial" w:cs="Arial"/>
                <w:spacing w:val="-2"/>
                <w:sz w:val="20"/>
                <w:szCs w:val="20"/>
                <w:lang w:eastAsia="nl-NL"/>
              </w:rPr>
            </w:pPr>
            <w:r w:rsidRPr="006A3C51">
              <w:rPr>
                <w:rFonts w:ascii="Arial" w:eastAsia="Calibri" w:hAnsi="Arial" w:cs="Arial"/>
                <w:spacing w:val="-2"/>
                <w:sz w:val="20"/>
                <w:szCs w:val="20"/>
                <w:lang w:eastAsia="nl-NL"/>
              </w:rPr>
              <w:t xml:space="preserve">Versie </w:t>
            </w:r>
            <w:r w:rsidR="00632B4B">
              <w:rPr>
                <w:rFonts w:ascii="Arial" w:eastAsia="Calibri" w:hAnsi="Arial" w:cs="Arial"/>
                <w:spacing w:val="-2"/>
                <w:sz w:val="20"/>
                <w:szCs w:val="20"/>
                <w:lang w:eastAsia="nl-NL"/>
              </w:rPr>
              <w:t>0</w:t>
            </w:r>
            <w:r w:rsidRPr="006A3C51">
              <w:rPr>
                <w:rFonts w:ascii="Arial" w:eastAsia="Calibri" w:hAnsi="Arial" w:cs="Arial"/>
                <w:spacing w:val="-2"/>
                <w:sz w:val="20"/>
                <w:szCs w:val="20"/>
                <w:lang w:eastAsia="nl-NL"/>
              </w:rPr>
              <w:t>.</w:t>
            </w:r>
            <w:r w:rsidR="00A711E7">
              <w:rPr>
                <w:rFonts w:ascii="Arial" w:eastAsia="Calibri" w:hAnsi="Arial" w:cs="Arial"/>
                <w:spacing w:val="-2"/>
                <w:sz w:val="20"/>
                <w:szCs w:val="20"/>
                <w:lang w:eastAsia="nl-NL"/>
              </w:rPr>
              <w:t>6</w:t>
            </w:r>
          </w:p>
        </w:tc>
      </w:tr>
    </w:tbl>
    <w:p w14:paraId="30E30084" w14:textId="77777777" w:rsidR="006A3C51" w:rsidRPr="006A3C51" w:rsidRDefault="006A3C51" w:rsidP="006A3C51">
      <w:pPr>
        <w:widowControl w:val="0"/>
        <w:suppressAutoHyphens/>
        <w:spacing w:after="0" w:line="360" w:lineRule="auto"/>
        <w:rPr>
          <w:rFonts w:ascii="Arial" w:eastAsia="Calibri" w:hAnsi="Arial" w:cs="Arial"/>
          <w:spacing w:val="-2"/>
          <w:sz w:val="20"/>
          <w:szCs w:val="20"/>
        </w:rPr>
      </w:pPr>
    </w:p>
    <w:p w14:paraId="0F979FC6" w14:textId="77777777" w:rsidR="006A3C51" w:rsidRPr="006A3C51" w:rsidRDefault="006A3C51" w:rsidP="006A3C51">
      <w:pPr>
        <w:widowControl w:val="0"/>
        <w:suppressAutoHyphens/>
        <w:spacing w:after="0" w:line="360" w:lineRule="auto"/>
        <w:rPr>
          <w:rFonts w:ascii="Arial" w:eastAsia="Calibri" w:hAnsi="Arial" w:cs="Arial"/>
          <w:spacing w:val="-2"/>
          <w:sz w:val="20"/>
          <w:szCs w:val="20"/>
        </w:rPr>
      </w:pPr>
    </w:p>
    <w:p w14:paraId="46D91DE9" w14:textId="39BB22DB" w:rsidR="006A3C51" w:rsidRPr="006A3C51" w:rsidRDefault="004B6941" w:rsidP="006A3C51">
      <w:pPr>
        <w:spacing w:after="0" w:line="240" w:lineRule="auto"/>
        <w:rPr>
          <w:rFonts w:ascii="Arial" w:eastAsia="Calibri" w:hAnsi="Arial" w:cs="Arial"/>
          <w:spacing w:val="-2"/>
          <w:sz w:val="20"/>
          <w:szCs w:val="20"/>
        </w:rPr>
      </w:pPr>
      <w:r>
        <w:rPr>
          <w:rFonts w:ascii="Arial" w:eastAsia="Calibri" w:hAnsi="Arial" w:cs="Arial"/>
          <w:spacing w:val="-2"/>
          <w:sz w:val="20"/>
          <w:szCs w:val="20"/>
        </w:rPr>
        <w:lastRenderedPageBreak/>
        <w:t xml:space="preserve"> </w:t>
      </w:r>
    </w:p>
    <w:p w14:paraId="125D4937" w14:textId="77777777" w:rsidR="006A3C51" w:rsidRPr="006A3C51" w:rsidRDefault="006A3C51" w:rsidP="006A3C51">
      <w:pPr>
        <w:spacing w:after="0" w:line="240" w:lineRule="auto"/>
        <w:rPr>
          <w:rFonts w:ascii="Arial" w:eastAsia="Calibri" w:hAnsi="Arial" w:cs="Arial"/>
          <w:spacing w:val="-2"/>
          <w:sz w:val="20"/>
          <w:szCs w:val="20"/>
        </w:rPr>
      </w:pPr>
      <w:r w:rsidRPr="006A3C51">
        <w:rPr>
          <w:rFonts w:ascii="Arial" w:eastAsia="Calibri" w:hAnsi="Arial" w:cs="Arial"/>
          <w:spacing w:val="-2"/>
          <w:sz w:val="20"/>
          <w:szCs w:val="20"/>
        </w:rPr>
        <w:br w:type="page"/>
      </w:r>
    </w:p>
    <w:p w14:paraId="1FCE8718"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
          <w:spacing w:val="-2"/>
          <w:sz w:val="20"/>
          <w:szCs w:val="20"/>
        </w:rPr>
      </w:pPr>
      <w:r w:rsidRPr="006A3C51">
        <w:rPr>
          <w:rFonts w:ascii="Arial" w:eastAsia="Calibri" w:hAnsi="Arial" w:cs="Arial"/>
          <w:b/>
          <w:spacing w:val="-2"/>
          <w:sz w:val="20"/>
          <w:szCs w:val="20"/>
        </w:rPr>
        <w:lastRenderedPageBreak/>
        <w:t>INHOUDSOPGAVE</w:t>
      </w:r>
    </w:p>
    <w:p w14:paraId="51215B77"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
          <w:spacing w:val="-2"/>
          <w:sz w:val="20"/>
          <w:szCs w:val="20"/>
          <w:highlight w:val="yellow"/>
        </w:rPr>
      </w:pPr>
    </w:p>
    <w:p w14:paraId="07BEC378"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caps/>
          <w:color w:val="2B579A"/>
          <w:spacing w:val="-2"/>
          <w:sz w:val="20"/>
          <w:szCs w:val="20"/>
          <w:highlight w:val="yellow"/>
          <w:shd w:val="clear" w:color="auto" w:fill="E6E6E6"/>
        </w:rPr>
        <w:fldChar w:fldCharType="begin"/>
      </w:r>
      <w:r w:rsidRPr="006A3C51">
        <w:rPr>
          <w:rFonts w:ascii="Arial" w:eastAsia="Calibri" w:hAnsi="Arial" w:cs="Arial"/>
          <w:bCs/>
          <w:iCs/>
          <w:caps/>
          <w:spacing w:val="-2"/>
          <w:sz w:val="20"/>
          <w:szCs w:val="20"/>
          <w:highlight w:val="yellow"/>
        </w:rPr>
        <w:instrText xml:space="preserve"> TOC \o "1-2" </w:instrText>
      </w:r>
      <w:r w:rsidRPr="006A3C51">
        <w:rPr>
          <w:rFonts w:ascii="Arial" w:eastAsia="Calibri" w:hAnsi="Arial" w:cs="Arial"/>
          <w:caps/>
          <w:color w:val="2B579A"/>
          <w:spacing w:val="-2"/>
          <w:sz w:val="20"/>
          <w:szCs w:val="20"/>
          <w:highlight w:val="yellow"/>
          <w:shd w:val="clear" w:color="auto" w:fill="E6E6E6"/>
        </w:rPr>
        <w:fldChar w:fldCharType="separate"/>
      </w:r>
      <w:r w:rsidRPr="006A3C51">
        <w:rPr>
          <w:rFonts w:ascii="Arial" w:eastAsia="Calibri" w:hAnsi="Arial" w:cs="Arial"/>
          <w:b/>
          <w:bCs/>
          <w:caps/>
          <w:noProof/>
          <w:spacing w:val="-2"/>
          <w:sz w:val="20"/>
          <w:szCs w:val="20"/>
        </w:rPr>
        <w:t>1.</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Algemeen</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_Toc277838460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4</w:t>
      </w:r>
      <w:r w:rsidRPr="006A3C51">
        <w:rPr>
          <w:rFonts w:ascii="Arial" w:eastAsia="Calibri" w:hAnsi="Arial" w:cs="Arial"/>
          <w:b/>
          <w:caps/>
          <w:color w:val="2B579A"/>
          <w:spacing w:val="-2"/>
          <w:sz w:val="20"/>
          <w:szCs w:val="20"/>
          <w:shd w:val="clear" w:color="auto" w:fill="E6E6E6"/>
        </w:rPr>
        <w:fldChar w:fldCharType="end"/>
      </w:r>
    </w:p>
    <w:p w14:paraId="3C5D80E6"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Partijen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_Toc277838461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4</w:t>
      </w:r>
      <w:r w:rsidRPr="006A3C51">
        <w:rPr>
          <w:rFonts w:ascii="Arial" w:eastAsia="Calibri" w:hAnsi="Arial" w:cs="Arial"/>
          <w:smallCaps/>
          <w:color w:val="2B579A"/>
          <w:spacing w:val="-2"/>
          <w:sz w:val="20"/>
          <w:szCs w:val="20"/>
          <w:shd w:val="clear" w:color="auto" w:fill="E6E6E6"/>
        </w:rPr>
        <w:fldChar w:fldCharType="end"/>
      </w:r>
    </w:p>
    <w:p w14:paraId="6A26DB22"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Onderwerp en toepasselijkheid</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_Toc277838462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4</w:t>
      </w:r>
      <w:r w:rsidRPr="006A3C51">
        <w:rPr>
          <w:rFonts w:ascii="Arial" w:eastAsia="Calibri" w:hAnsi="Arial" w:cs="Arial"/>
          <w:smallCaps/>
          <w:color w:val="2B579A"/>
          <w:spacing w:val="-2"/>
          <w:sz w:val="20"/>
          <w:szCs w:val="20"/>
          <w:shd w:val="clear" w:color="auto" w:fill="E6E6E6"/>
        </w:rPr>
        <w:fldChar w:fldCharType="end"/>
      </w:r>
    </w:p>
    <w:p w14:paraId="6FB1908C"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Globale Dienstbeschrijvingen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_Toc277838463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4</w:t>
      </w:r>
      <w:r w:rsidRPr="006A3C51">
        <w:rPr>
          <w:rFonts w:ascii="Arial" w:eastAsia="Calibri" w:hAnsi="Arial" w:cs="Arial"/>
          <w:smallCaps/>
          <w:color w:val="2B579A"/>
          <w:spacing w:val="-2"/>
          <w:sz w:val="20"/>
          <w:szCs w:val="20"/>
          <w:shd w:val="clear" w:color="auto" w:fill="E6E6E6"/>
        </w:rPr>
        <w:fldChar w:fldCharType="end"/>
      </w:r>
    </w:p>
    <w:p w14:paraId="0A034BF7"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1.4</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Wijzigingen Servicelevels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_Toc277838464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4</w:t>
      </w:r>
      <w:r w:rsidRPr="006A3C51">
        <w:rPr>
          <w:rFonts w:ascii="Arial" w:eastAsia="Calibri" w:hAnsi="Arial" w:cs="Arial"/>
          <w:smallCaps/>
          <w:color w:val="2B579A"/>
          <w:spacing w:val="-2"/>
          <w:sz w:val="20"/>
          <w:szCs w:val="20"/>
          <w:shd w:val="clear" w:color="auto" w:fill="E6E6E6"/>
        </w:rPr>
        <w:fldChar w:fldCharType="end"/>
      </w:r>
    </w:p>
    <w:p w14:paraId="3B85F502"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1.5</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Servicetijden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_Toc277838465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1D1522FF"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1.6</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Eerste en tweedelijns support</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_Toc277838466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4EEC5F3C"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1.7</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Kosten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_Toc277838467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5D0E6F64"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1.8</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Klachten en escalatie</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_Toc277838468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0DD42D11"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1.9</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Looptijd</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_Toc277838469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1FD1A192"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1.10</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Klantvertegenwoordiging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_Toc277838470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483020F3"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1.11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Operationele werkafspraken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_Toc277838471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796CEBFB"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2.</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Service Level Management</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_Toc277838472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6</w:t>
      </w:r>
      <w:r w:rsidRPr="006A3C51">
        <w:rPr>
          <w:rFonts w:ascii="Arial" w:eastAsia="Calibri" w:hAnsi="Arial" w:cs="Arial"/>
          <w:b/>
          <w:caps/>
          <w:color w:val="2B579A"/>
          <w:spacing w:val="-2"/>
          <w:sz w:val="20"/>
          <w:szCs w:val="20"/>
          <w:shd w:val="clear" w:color="auto" w:fill="E6E6E6"/>
        </w:rPr>
        <w:fldChar w:fldCharType="end"/>
      </w:r>
    </w:p>
    <w:p w14:paraId="62A5F6FD"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2.1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_Toc277838473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6</w:t>
      </w:r>
      <w:r w:rsidRPr="006A3C51">
        <w:rPr>
          <w:rFonts w:ascii="Arial" w:eastAsia="Calibri" w:hAnsi="Arial" w:cs="Arial"/>
          <w:smallCaps/>
          <w:color w:val="2B579A"/>
          <w:spacing w:val="-2"/>
          <w:sz w:val="20"/>
          <w:szCs w:val="20"/>
          <w:shd w:val="clear" w:color="auto" w:fill="E6E6E6"/>
        </w:rPr>
        <w:fldChar w:fldCharType="end"/>
      </w:r>
    </w:p>
    <w:p w14:paraId="14013D07"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2.2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 Rapportage</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_Toc277838474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6</w:t>
      </w:r>
      <w:r w:rsidRPr="006A3C51">
        <w:rPr>
          <w:rFonts w:ascii="Arial" w:eastAsia="Calibri" w:hAnsi="Arial" w:cs="Arial"/>
          <w:smallCaps/>
          <w:color w:val="2B579A"/>
          <w:spacing w:val="-2"/>
          <w:sz w:val="20"/>
          <w:szCs w:val="20"/>
          <w:shd w:val="clear" w:color="auto" w:fill="E6E6E6"/>
        </w:rPr>
        <w:fldChar w:fldCharType="end"/>
      </w:r>
    </w:p>
    <w:p w14:paraId="0E8EE55A"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2.3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Regelmatig Service Level overleg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_Toc277838475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6</w:t>
      </w:r>
      <w:r w:rsidRPr="006A3C51">
        <w:rPr>
          <w:rFonts w:ascii="Arial" w:eastAsia="Calibri" w:hAnsi="Arial" w:cs="Arial"/>
          <w:smallCaps/>
          <w:color w:val="2B579A"/>
          <w:spacing w:val="-2"/>
          <w:sz w:val="20"/>
          <w:szCs w:val="20"/>
          <w:shd w:val="clear" w:color="auto" w:fill="E6E6E6"/>
        </w:rPr>
        <w:fldChar w:fldCharType="end"/>
      </w:r>
    </w:p>
    <w:p w14:paraId="1B015CD4"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2.4</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Serviceverbetering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_Toc277838476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7</w:t>
      </w:r>
      <w:r w:rsidRPr="006A3C51">
        <w:rPr>
          <w:rFonts w:ascii="Arial" w:eastAsia="Calibri" w:hAnsi="Arial" w:cs="Arial"/>
          <w:smallCaps/>
          <w:color w:val="2B579A"/>
          <w:spacing w:val="-2"/>
          <w:sz w:val="20"/>
          <w:szCs w:val="20"/>
          <w:shd w:val="clear" w:color="auto" w:fill="E6E6E6"/>
        </w:rPr>
        <w:fldChar w:fldCharType="end"/>
      </w:r>
    </w:p>
    <w:p w14:paraId="1E52EE29"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2.5</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Informatiebeveiliging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_Toc277838477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7</w:t>
      </w:r>
      <w:r w:rsidRPr="006A3C51">
        <w:rPr>
          <w:rFonts w:ascii="Arial" w:eastAsia="Calibri" w:hAnsi="Arial" w:cs="Arial"/>
          <w:smallCaps/>
          <w:color w:val="2B579A"/>
          <w:spacing w:val="-2"/>
          <w:sz w:val="20"/>
          <w:szCs w:val="20"/>
          <w:shd w:val="clear" w:color="auto" w:fill="E6E6E6"/>
        </w:rPr>
        <w:fldChar w:fldCharType="end"/>
      </w:r>
    </w:p>
    <w:p w14:paraId="6E8756C2" w14:textId="1706FA44"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3.</w:t>
      </w:r>
      <w:r w:rsidRPr="006A3C51">
        <w:rPr>
          <w:rFonts w:ascii="Arial" w:eastAsia="Times New Roman" w:hAnsi="Arial" w:cs="Arial"/>
          <w:noProof/>
          <w:lang w:val="en-US"/>
        </w:rPr>
        <w:tab/>
      </w:r>
      <w:r w:rsidR="00576B6B">
        <w:rPr>
          <w:rFonts w:ascii="Arial" w:eastAsia="Calibri" w:hAnsi="Arial" w:cs="Arial"/>
          <w:b/>
          <w:bCs/>
          <w:caps/>
          <w:noProof/>
          <w:spacing w:val="-2"/>
          <w:sz w:val="20"/>
          <w:szCs w:val="20"/>
        </w:rPr>
        <w:t>INCIDENT</w:t>
      </w:r>
      <w:r w:rsidRPr="006A3C51">
        <w:rPr>
          <w:rFonts w:ascii="Arial" w:eastAsia="Calibri" w:hAnsi="Arial" w:cs="Arial"/>
          <w:b/>
          <w:bCs/>
          <w:caps/>
          <w:noProof/>
          <w:spacing w:val="-2"/>
          <w:sz w:val="20"/>
          <w:szCs w:val="20"/>
        </w:rPr>
        <w:t>desk</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_Toc277838478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8</w:t>
      </w:r>
      <w:r w:rsidRPr="006A3C51">
        <w:rPr>
          <w:rFonts w:ascii="Arial" w:eastAsia="Calibri" w:hAnsi="Arial" w:cs="Arial"/>
          <w:b/>
          <w:caps/>
          <w:color w:val="2B579A"/>
          <w:spacing w:val="-2"/>
          <w:sz w:val="20"/>
          <w:szCs w:val="20"/>
          <w:shd w:val="clear" w:color="auto" w:fill="E6E6E6"/>
        </w:rPr>
        <w:fldChar w:fldCharType="end"/>
      </w:r>
    </w:p>
    <w:p w14:paraId="591855B3"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3.1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_Toc277838479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8</w:t>
      </w:r>
      <w:r w:rsidRPr="006A3C51">
        <w:rPr>
          <w:rFonts w:ascii="Arial" w:eastAsia="Calibri" w:hAnsi="Arial" w:cs="Arial"/>
          <w:smallCaps/>
          <w:color w:val="2B579A"/>
          <w:spacing w:val="-2"/>
          <w:sz w:val="20"/>
          <w:szCs w:val="20"/>
          <w:shd w:val="clear" w:color="auto" w:fill="E6E6E6"/>
        </w:rPr>
        <w:fldChar w:fldCharType="end"/>
      </w:r>
    </w:p>
    <w:p w14:paraId="159C8C5F"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3.2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Single Point of Contact</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_Toc277838480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8</w:t>
      </w:r>
      <w:r w:rsidRPr="006A3C51">
        <w:rPr>
          <w:rFonts w:ascii="Arial" w:eastAsia="Calibri" w:hAnsi="Arial" w:cs="Arial"/>
          <w:smallCaps/>
          <w:color w:val="2B579A"/>
          <w:spacing w:val="-2"/>
          <w:sz w:val="20"/>
          <w:szCs w:val="20"/>
          <w:shd w:val="clear" w:color="auto" w:fill="E6E6E6"/>
        </w:rPr>
        <w:fldChar w:fldCharType="end"/>
      </w:r>
    </w:p>
    <w:p w14:paraId="31C1D1E8"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3.3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_Toc277838481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8</w:t>
      </w:r>
      <w:r w:rsidRPr="006A3C51">
        <w:rPr>
          <w:rFonts w:ascii="Arial" w:eastAsia="Calibri" w:hAnsi="Arial" w:cs="Arial"/>
          <w:smallCaps/>
          <w:color w:val="2B579A"/>
          <w:spacing w:val="-2"/>
          <w:sz w:val="20"/>
          <w:szCs w:val="20"/>
          <w:shd w:val="clear" w:color="auto" w:fill="E6E6E6"/>
        </w:rPr>
        <w:fldChar w:fldCharType="end"/>
      </w:r>
    </w:p>
    <w:p w14:paraId="739E905D"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4.</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Configuratiebeheer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_Toc277838482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9</w:t>
      </w:r>
      <w:r w:rsidRPr="006A3C51">
        <w:rPr>
          <w:rFonts w:ascii="Arial" w:eastAsia="Calibri" w:hAnsi="Arial" w:cs="Arial"/>
          <w:b/>
          <w:caps/>
          <w:color w:val="2B579A"/>
          <w:spacing w:val="-2"/>
          <w:sz w:val="20"/>
          <w:szCs w:val="20"/>
          <w:shd w:val="clear" w:color="auto" w:fill="E6E6E6"/>
        </w:rPr>
        <w:fldChar w:fldCharType="end"/>
      </w:r>
    </w:p>
    <w:p w14:paraId="25152CE2"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4.1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_Toc277838483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9</w:t>
      </w:r>
      <w:r w:rsidRPr="006A3C51">
        <w:rPr>
          <w:rFonts w:ascii="Arial" w:eastAsia="Calibri" w:hAnsi="Arial" w:cs="Arial"/>
          <w:smallCaps/>
          <w:color w:val="2B579A"/>
          <w:spacing w:val="-2"/>
          <w:sz w:val="20"/>
          <w:szCs w:val="20"/>
          <w:shd w:val="clear" w:color="auto" w:fill="E6E6E6"/>
        </w:rPr>
        <w:fldChar w:fldCharType="end"/>
      </w:r>
    </w:p>
    <w:p w14:paraId="38679F90"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4.2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Activiteiten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_Toc277838484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9</w:t>
      </w:r>
      <w:r w:rsidRPr="006A3C51">
        <w:rPr>
          <w:rFonts w:ascii="Arial" w:eastAsia="Calibri" w:hAnsi="Arial" w:cs="Arial"/>
          <w:smallCaps/>
          <w:color w:val="2B579A"/>
          <w:spacing w:val="-2"/>
          <w:sz w:val="20"/>
          <w:szCs w:val="20"/>
          <w:shd w:val="clear" w:color="auto" w:fill="E6E6E6"/>
        </w:rPr>
        <w:fldChar w:fldCharType="end"/>
      </w:r>
    </w:p>
    <w:p w14:paraId="7A611965"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4.3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Bereik</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_Toc277838485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9</w:t>
      </w:r>
      <w:r w:rsidRPr="006A3C51">
        <w:rPr>
          <w:rFonts w:ascii="Arial" w:eastAsia="Calibri" w:hAnsi="Arial" w:cs="Arial"/>
          <w:smallCaps/>
          <w:color w:val="2B579A"/>
          <w:spacing w:val="-2"/>
          <w:sz w:val="20"/>
          <w:szCs w:val="20"/>
          <w:shd w:val="clear" w:color="auto" w:fill="E6E6E6"/>
        </w:rPr>
        <w:fldChar w:fldCharType="end"/>
      </w:r>
    </w:p>
    <w:p w14:paraId="7A183FD5"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4.4</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_Toc277838486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10</w:t>
      </w:r>
      <w:r w:rsidRPr="006A3C51">
        <w:rPr>
          <w:rFonts w:ascii="Arial" w:eastAsia="Calibri" w:hAnsi="Arial" w:cs="Arial"/>
          <w:smallCaps/>
          <w:color w:val="2B579A"/>
          <w:spacing w:val="-2"/>
          <w:sz w:val="20"/>
          <w:szCs w:val="20"/>
          <w:shd w:val="clear" w:color="auto" w:fill="E6E6E6"/>
        </w:rPr>
        <w:fldChar w:fldCharType="end"/>
      </w:r>
    </w:p>
    <w:p w14:paraId="0F55D03C"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5.</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Incidentbeheer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_Toc277838487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11</w:t>
      </w:r>
      <w:r w:rsidRPr="006A3C51">
        <w:rPr>
          <w:rFonts w:ascii="Arial" w:eastAsia="Calibri" w:hAnsi="Arial" w:cs="Arial"/>
          <w:b/>
          <w:caps/>
          <w:color w:val="2B579A"/>
          <w:spacing w:val="-2"/>
          <w:sz w:val="20"/>
          <w:szCs w:val="20"/>
          <w:shd w:val="clear" w:color="auto" w:fill="E6E6E6"/>
        </w:rPr>
        <w:fldChar w:fldCharType="end"/>
      </w:r>
    </w:p>
    <w:p w14:paraId="6A223907"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5.1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_Toc277838488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11</w:t>
      </w:r>
      <w:r w:rsidRPr="006A3C51">
        <w:rPr>
          <w:rFonts w:ascii="Arial" w:eastAsia="Calibri" w:hAnsi="Arial" w:cs="Arial"/>
          <w:smallCaps/>
          <w:color w:val="2B579A"/>
          <w:spacing w:val="-2"/>
          <w:sz w:val="20"/>
          <w:szCs w:val="20"/>
          <w:shd w:val="clear" w:color="auto" w:fill="E6E6E6"/>
        </w:rPr>
        <w:fldChar w:fldCharType="end"/>
      </w:r>
    </w:p>
    <w:p w14:paraId="3DF2BA54"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5.2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Prioriteitsbepaling van Incidenten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_Toc277838489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11</w:t>
      </w:r>
      <w:r w:rsidRPr="006A3C51">
        <w:rPr>
          <w:rFonts w:ascii="Arial" w:eastAsia="Calibri" w:hAnsi="Arial" w:cs="Arial"/>
          <w:smallCaps/>
          <w:color w:val="2B579A"/>
          <w:spacing w:val="-2"/>
          <w:sz w:val="20"/>
          <w:szCs w:val="20"/>
          <w:shd w:val="clear" w:color="auto" w:fill="E6E6E6"/>
        </w:rPr>
        <w:fldChar w:fldCharType="end"/>
      </w:r>
    </w:p>
    <w:p w14:paraId="23E2FADD"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5.3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Meldingsproces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_Toc277838490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11</w:t>
      </w:r>
      <w:r w:rsidRPr="006A3C51">
        <w:rPr>
          <w:rFonts w:ascii="Arial" w:eastAsia="Calibri" w:hAnsi="Arial" w:cs="Arial"/>
          <w:smallCaps/>
          <w:color w:val="2B579A"/>
          <w:spacing w:val="-2"/>
          <w:sz w:val="20"/>
          <w:szCs w:val="20"/>
          <w:shd w:val="clear" w:color="auto" w:fill="E6E6E6"/>
        </w:rPr>
        <w:fldChar w:fldCharType="end"/>
      </w:r>
    </w:p>
    <w:p w14:paraId="55BEBBA9"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5.4</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_Toc277838491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12</w:t>
      </w:r>
      <w:r w:rsidRPr="006A3C51">
        <w:rPr>
          <w:rFonts w:ascii="Arial" w:eastAsia="Calibri" w:hAnsi="Arial" w:cs="Arial"/>
          <w:smallCaps/>
          <w:color w:val="2B579A"/>
          <w:spacing w:val="-2"/>
          <w:sz w:val="20"/>
          <w:szCs w:val="20"/>
          <w:shd w:val="clear" w:color="auto" w:fill="E6E6E6"/>
        </w:rPr>
        <w:fldChar w:fldCharType="end"/>
      </w:r>
    </w:p>
    <w:p w14:paraId="11323843"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6.</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Probleembeheer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_Toc277838492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13</w:t>
      </w:r>
      <w:r w:rsidRPr="006A3C51">
        <w:rPr>
          <w:rFonts w:ascii="Arial" w:eastAsia="Calibri" w:hAnsi="Arial" w:cs="Arial"/>
          <w:b/>
          <w:caps/>
          <w:color w:val="2B579A"/>
          <w:spacing w:val="-2"/>
          <w:sz w:val="20"/>
          <w:szCs w:val="20"/>
          <w:shd w:val="clear" w:color="auto" w:fill="E6E6E6"/>
        </w:rPr>
        <w:fldChar w:fldCharType="end"/>
      </w:r>
    </w:p>
    <w:p w14:paraId="4EA50B1A"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6.1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_Toc277838493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13</w:t>
      </w:r>
      <w:r w:rsidRPr="006A3C51">
        <w:rPr>
          <w:rFonts w:ascii="Arial" w:eastAsia="Calibri" w:hAnsi="Arial" w:cs="Arial"/>
          <w:smallCaps/>
          <w:color w:val="2B579A"/>
          <w:spacing w:val="-2"/>
          <w:sz w:val="20"/>
          <w:szCs w:val="20"/>
          <w:shd w:val="clear" w:color="auto" w:fill="E6E6E6"/>
        </w:rPr>
        <w:fldChar w:fldCharType="end"/>
      </w:r>
    </w:p>
    <w:p w14:paraId="2CA7B718"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6.2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Problem Control</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_Toc277838494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13</w:t>
      </w:r>
      <w:r w:rsidRPr="006A3C51">
        <w:rPr>
          <w:rFonts w:ascii="Arial" w:eastAsia="Calibri" w:hAnsi="Arial" w:cs="Arial"/>
          <w:smallCaps/>
          <w:color w:val="2B579A"/>
          <w:spacing w:val="-2"/>
          <w:sz w:val="20"/>
          <w:szCs w:val="20"/>
          <w:shd w:val="clear" w:color="auto" w:fill="E6E6E6"/>
        </w:rPr>
        <w:fldChar w:fldCharType="end"/>
      </w:r>
    </w:p>
    <w:p w14:paraId="3927D49B"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6.3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Error Control</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_Toc277838495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13</w:t>
      </w:r>
      <w:r w:rsidRPr="006A3C51">
        <w:rPr>
          <w:rFonts w:ascii="Arial" w:eastAsia="Calibri" w:hAnsi="Arial" w:cs="Arial"/>
          <w:smallCaps/>
          <w:color w:val="2B579A"/>
          <w:spacing w:val="-2"/>
          <w:sz w:val="20"/>
          <w:szCs w:val="20"/>
          <w:shd w:val="clear" w:color="auto" w:fill="E6E6E6"/>
        </w:rPr>
        <w:fldChar w:fldCharType="end"/>
      </w:r>
    </w:p>
    <w:p w14:paraId="481423B0"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6.4</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Proactive Problem Management</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_Toc277838496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13</w:t>
      </w:r>
      <w:r w:rsidRPr="006A3C51">
        <w:rPr>
          <w:rFonts w:ascii="Arial" w:eastAsia="Calibri" w:hAnsi="Arial" w:cs="Arial"/>
          <w:smallCaps/>
          <w:color w:val="2B579A"/>
          <w:spacing w:val="-2"/>
          <w:sz w:val="20"/>
          <w:szCs w:val="20"/>
          <w:shd w:val="clear" w:color="auto" w:fill="E6E6E6"/>
        </w:rPr>
        <w:fldChar w:fldCharType="end"/>
      </w:r>
    </w:p>
    <w:p w14:paraId="47A9E78F"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6.5</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_Toc277838497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14</w:t>
      </w:r>
      <w:r w:rsidRPr="006A3C51">
        <w:rPr>
          <w:rFonts w:ascii="Arial" w:eastAsia="Calibri" w:hAnsi="Arial" w:cs="Arial"/>
          <w:smallCaps/>
          <w:color w:val="2B579A"/>
          <w:spacing w:val="-2"/>
          <w:sz w:val="20"/>
          <w:szCs w:val="20"/>
          <w:shd w:val="clear" w:color="auto" w:fill="E6E6E6"/>
        </w:rPr>
        <w:fldChar w:fldCharType="end"/>
      </w:r>
    </w:p>
    <w:p w14:paraId="5C2543DF"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7.</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Wijzigingen en leveringen</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_Toc277838498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15</w:t>
      </w:r>
      <w:r w:rsidRPr="006A3C51">
        <w:rPr>
          <w:rFonts w:ascii="Arial" w:eastAsia="Calibri" w:hAnsi="Arial" w:cs="Arial"/>
          <w:b/>
          <w:caps/>
          <w:color w:val="2B579A"/>
          <w:spacing w:val="-2"/>
          <w:sz w:val="20"/>
          <w:szCs w:val="20"/>
          <w:shd w:val="clear" w:color="auto" w:fill="E6E6E6"/>
        </w:rPr>
        <w:fldChar w:fldCharType="end"/>
      </w:r>
    </w:p>
    <w:p w14:paraId="1CA9A392"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7.1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_Toc277838499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15</w:t>
      </w:r>
      <w:r w:rsidRPr="006A3C51">
        <w:rPr>
          <w:rFonts w:ascii="Arial" w:eastAsia="Calibri" w:hAnsi="Arial" w:cs="Arial"/>
          <w:smallCaps/>
          <w:color w:val="2B579A"/>
          <w:spacing w:val="-2"/>
          <w:sz w:val="20"/>
          <w:szCs w:val="20"/>
          <w:shd w:val="clear" w:color="auto" w:fill="E6E6E6"/>
        </w:rPr>
        <w:fldChar w:fldCharType="end"/>
      </w:r>
    </w:p>
    <w:p w14:paraId="32F4DE8C"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7.2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_Toc277838500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15</w:t>
      </w:r>
      <w:r w:rsidRPr="006A3C51">
        <w:rPr>
          <w:rFonts w:ascii="Arial" w:eastAsia="Calibri" w:hAnsi="Arial" w:cs="Arial"/>
          <w:smallCaps/>
          <w:color w:val="2B579A"/>
          <w:spacing w:val="-2"/>
          <w:sz w:val="20"/>
          <w:szCs w:val="20"/>
          <w:shd w:val="clear" w:color="auto" w:fill="E6E6E6"/>
        </w:rPr>
        <w:fldChar w:fldCharType="end"/>
      </w:r>
    </w:p>
    <w:p w14:paraId="770A77C6"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8.</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Voorraadbeheer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_Toc277838501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16</w:t>
      </w:r>
      <w:r w:rsidRPr="006A3C51">
        <w:rPr>
          <w:rFonts w:ascii="Arial" w:eastAsia="Calibri" w:hAnsi="Arial" w:cs="Arial"/>
          <w:b/>
          <w:caps/>
          <w:color w:val="2B579A"/>
          <w:spacing w:val="-2"/>
          <w:sz w:val="20"/>
          <w:szCs w:val="20"/>
          <w:shd w:val="clear" w:color="auto" w:fill="E6E6E6"/>
        </w:rPr>
        <w:fldChar w:fldCharType="end"/>
      </w:r>
    </w:p>
    <w:p w14:paraId="67A1DBBE"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8.1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_Toc277838502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16</w:t>
      </w:r>
      <w:r w:rsidRPr="006A3C51">
        <w:rPr>
          <w:rFonts w:ascii="Arial" w:eastAsia="Calibri" w:hAnsi="Arial" w:cs="Arial"/>
          <w:smallCaps/>
          <w:color w:val="2B579A"/>
          <w:spacing w:val="-2"/>
          <w:sz w:val="20"/>
          <w:szCs w:val="20"/>
          <w:shd w:val="clear" w:color="auto" w:fill="E6E6E6"/>
        </w:rPr>
        <w:fldChar w:fldCharType="end"/>
      </w:r>
    </w:p>
    <w:p w14:paraId="4777E8C1"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9.</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Beschikbaarheidbeheer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_Toc277838503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17</w:t>
      </w:r>
      <w:r w:rsidRPr="006A3C51">
        <w:rPr>
          <w:rFonts w:ascii="Arial" w:eastAsia="Calibri" w:hAnsi="Arial" w:cs="Arial"/>
          <w:b/>
          <w:caps/>
          <w:color w:val="2B579A"/>
          <w:spacing w:val="-2"/>
          <w:sz w:val="20"/>
          <w:szCs w:val="20"/>
          <w:shd w:val="clear" w:color="auto" w:fill="E6E6E6"/>
        </w:rPr>
        <w:fldChar w:fldCharType="end"/>
      </w:r>
    </w:p>
    <w:p w14:paraId="5E29210F"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9.1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 en definities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_Toc277838504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17</w:t>
      </w:r>
      <w:r w:rsidRPr="006A3C51">
        <w:rPr>
          <w:rFonts w:ascii="Arial" w:eastAsia="Calibri" w:hAnsi="Arial" w:cs="Arial"/>
          <w:smallCaps/>
          <w:color w:val="2B579A"/>
          <w:spacing w:val="-2"/>
          <w:sz w:val="20"/>
          <w:szCs w:val="20"/>
          <w:shd w:val="clear" w:color="auto" w:fill="E6E6E6"/>
        </w:rPr>
        <w:fldChar w:fldCharType="end"/>
      </w:r>
    </w:p>
    <w:p w14:paraId="6AE61A55"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rPr>
      </w:pPr>
      <w:r w:rsidRPr="006A3C51">
        <w:rPr>
          <w:rFonts w:ascii="Arial" w:eastAsia="Calibri" w:hAnsi="Arial" w:cs="Arial"/>
          <w:smallCaps/>
          <w:noProof/>
          <w:spacing w:val="-2"/>
          <w:sz w:val="20"/>
          <w:szCs w:val="20"/>
        </w:rPr>
        <w:lastRenderedPageBreak/>
        <w:t>9.2</w:t>
      </w:r>
      <w:r w:rsidRPr="006A3C51">
        <w:rPr>
          <w:rFonts w:ascii="Arial" w:eastAsia="Times New Roman" w:hAnsi="Arial" w:cs="Arial"/>
          <w:noProof/>
        </w:rPr>
        <w:tab/>
      </w:r>
      <w:r w:rsidRPr="006A3C51">
        <w:rPr>
          <w:rFonts w:ascii="Arial" w:eastAsia="Calibri" w:hAnsi="Arial" w:cs="Arial"/>
          <w:smallCaps/>
          <w:noProof/>
          <w:spacing w:val="-2"/>
          <w:sz w:val="20"/>
          <w:szCs w:val="20"/>
        </w:rPr>
        <w:t>Meten en berekenen van Beschikbaarheid</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_Toc277838505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17</w:t>
      </w:r>
      <w:r w:rsidRPr="006A3C51">
        <w:rPr>
          <w:rFonts w:ascii="Arial" w:eastAsia="Calibri" w:hAnsi="Arial" w:cs="Arial"/>
          <w:smallCaps/>
          <w:color w:val="2B579A"/>
          <w:spacing w:val="-2"/>
          <w:sz w:val="20"/>
          <w:szCs w:val="20"/>
          <w:shd w:val="clear" w:color="auto" w:fill="E6E6E6"/>
        </w:rPr>
        <w:fldChar w:fldCharType="end"/>
      </w:r>
    </w:p>
    <w:p w14:paraId="188D1F93"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rPr>
      </w:pPr>
      <w:r w:rsidRPr="006A3C51">
        <w:rPr>
          <w:rFonts w:ascii="Arial" w:eastAsia="Calibri" w:hAnsi="Arial" w:cs="Arial"/>
          <w:smallCaps/>
          <w:noProof/>
          <w:spacing w:val="-2"/>
          <w:sz w:val="20"/>
          <w:szCs w:val="20"/>
        </w:rPr>
        <w:t>9.3</w:t>
      </w:r>
      <w:r w:rsidRPr="006A3C51">
        <w:rPr>
          <w:rFonts w:ascii="Arial" w:eastAsia="Times New Roman" w:hAnsi="Arial" w:cs="Arial"/>
          <w:noProof/>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_Toc277838506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18</w:t>
      </w:r>
      <w:r w:rsidRPr="006A3C51">
        <w:rPr>
          <w:rFonts w:ascii="Arial" w:eastAsia="Calibri" w:hAnsi="Arial" w:cs="Arial"/>
          <w:smallCaps/>
          <w:color w:val="2B579A"/>
          <w:spacing w:val="-2"/>
          <w:sz w:val="20"/>
          <w:szCs w:val="20"/>
          <w:shd w:val="clear" w:color="auto" w:fill="E6E6E6"/>
        </w:rPr>
        <w:fldChar w:fldCharType="end"/>
      </w:r>
    </w:p>
    <w:p w14:paraId="79010511"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rPr>
      </w:pPr>
      <w:r w:rsidRPr="006A3C51">
        <w:rPr>
          <w:rFonts w:ascii="Arial" w:eastAsia="Calibri" w:hAnsi="Arial" w:cs="Arial"/>
          <w:b/>
          <w:bCs/>
          <w:caps/>
          <w:noProof/>
          <w:spacing w:val="-2"/>
          <w:sz w:val="20"/>
          <w:szCs w:val="20"/>
        </w:rPr>
        <w:t>10.</w:t>
      </w:r>
      <w:r w:rsidRPr="006A3C51">
        <w:rPr>
          <w:rFonts w:ascii="Arial" w:eastAsia="Times New Roman" w:hAnsi="Arial" w:cs="Arial"/>
          <w:noProof/>
        </w:rPr>
        <w:tab/>
      </w:r>
      <w:r w:rsidRPr="006A3C51">
        <w:rPr>
          <w:rFonts w:ascii="Arial" w:eastAsia="Calibri" w:hAnsi="Arial" w:cs="Arial"/>
          <w:b/>
          <w:bCs/>
          <w:caps/>
          <w:noProof/>
          <w:spacing w:val="-2"/>
          <w:sz w:val="20"/>
          <w:szCs w:val="20"/>
        </w:rPr>
        <w:t>Compensatie</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_Toc277838507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19</w:t>
      </w:r>
      <w:r w:rsidRPr="006A3C51">
        <w:rPr>
          <w:rFonts w:ascii="Arial" w:eastAsia="Calibri" w:hAnsi="Arial" w:cs="Arial"/>
          <w:b/>
          <w:caps/>
          <w:color w:val="2B579A"/>
          <w:spacing w:val="-2"/>
          <w:sz w:val="20"/>
          <w:szCs w:val="20"/>
          <w:shd w:val="clear" w:color="auto" w:fill="E6E6E6"/>
        </w:rPr>
        <w:fldChar w:fldCharType="end"/>
      </w:r>
    </w:p>
    <w:p w14:paraId="372C65FF"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rPr>
      </w:pPr>
      <w:r w:rsidRPr="006A3C51">
        <w:rPr>
          <w:rFonts w:ascii="Arial" w:eastAsia="Calibri" w:hAnsi="Arial" w:cs="Arial"/>
          <w:b/>
          <w:bCs/>
          <w:caps/>
          <w:noProof/>
          <w:spacing w:val="-2"/>
          <w:sz w:val="20"/>
          <w:szCs w:val="20"/>
        </w:rPr>
        <w:t>11.</w:t>
      </w:r>
      <w:r w:rsidRPr="006A3C51">
        <w:rPr>
          <w:rFonts w:ascii="Arial" w:eastAsia="Times New Roman" w:hAnsi="Arial" w:cs="Arial"/>
          <w:noProof/>
        </w:rPr>
        <w:tab/>
      </w:r>
      <w:r w:rsidRPr="006A3C51">
        <w:rPr>
          <w:rFonts w:ascii="Arial" w:eastAsia="Calibri" w:hAnsi="Arial" w:cs="Arial"/>
          <w:b/>
          <w:bCs/>
          <w:caps/>
          <w:noProof/>
          <w:spacing w:val="-2"/>
          <w:sz w:val="20"/>
          <w:szCs w:val="20"/>
        </w:rPr>
        <w:t>SLA-beheer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_Toc277838508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20</w:t>
      </w:r>
      <w:r w:rsidRPr="006A3C51">
        <w:rPr>
          <w:rFonts w:ascii="Arial" w:eastAsia="Calibri" w:hAnsi="Arial" w:cs="Arial"/>
          <w:b/>
          <w:caps/>
          <w:color w:val="2B579A"/>
          <w:spacing w:val="-2"/>
          <w:sz w:val="20"/>
          <w:szCs w:val="20"/>
          <w:shd w:val="clear" w:color="auto" w:fill="E6E6E6"/>
        </w:rPr>
        <w:fldChar w:fldCharType="end"/>
      </w:r>
    </w:p>
    <w:p w14:paraId="3D51B530"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rPr>
      </w:pPr>
      <w:r w:rsidRPr="006A3C51">
        <w:rPr>
          <w:rFonts w:ascii="Arial" w:eastAsia="Calibri" w:hAnsi="Arial" w:cs="Arial"/>
          <w:smallCaps/>
          <w:noProof/>
          <w:spacing w:val="-2"/>
          <w:sz w:val="20"/>
          <w:szCs w:val="20"/>
        </w:rPr>
        <w:t>11.1</w:t>
      </w:r>
      <w:r w:rsidRPr="006A3C51">
        <w:rPr>
          <w:rFonts w:ascii="Arial" w:eastAsia="Times New Roman" w:hAnsi="Arial" w:cs="Arial"/>
          <w:noProof/>
        </w:rPr>
        <w:tab/>
      </w:r>
      <w:r w:rsidRPr="006A3C51">
        <w:rPr>
          <w:rFonts w:ascii="Arial" w:eastAsia="Calibri" w:hAnsi="Arial" w:cs="Arial"/>
          <w:smallCaps/>
          <w:noProof/>
          <w:spacing w:val="-2"/>
          <w:sz w:val="20"/>
          <w:szCs w:val="20"/>
        </w:rPr>
        <w:t>Documentenbeheer</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_Toc277838509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20</w:t>
      </w:r>
      <w:r w:rsidRPr="006A3C51">
        <w:rPr>
          <w:rFonts w:ascii="Arial" w:eastAsia="Calibri" w:hAnsi="Arial" w:cs="Arial"/>
          <w:smallCaps/>
          <w:color w:val="2B579A"/>
          <w:spacing w:val="-2"/>
          <w:sz w:val="20"/>
          <w:szCs w:val="20"/>
          <w:shd w:val="clear" w:color="auto" w:fill="E6E6E6"/>
        </w:rPr>
        <w:fldChar w:fldCharType="end"/>
      </w:r>
    </w:p>
    <w:p w14:paraId="02A0CC35"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rPr>
      </w:pPr>
      <w:r w:rsidRPr="006A3C51">
        <w:rPr>
          <w:rFonts w:ascii="Arial" w:eastAsia="Calibri" w:hAnsi="Arial" w:cs="Arial"/>
          <w:smallCaps/>
          <w:noProof/>
          <w:spacing w:val="-2"/>
          <w:sz w:val="20"/>
          <w:szCs w:val="20"/>
        </w:rPr>
        <w:t>11.2</w:t>
      </w:r>
      <w:r w:rsidRPr="006A3C51">
        <w:rPr>
          <w:rFonts w:ascii="Arial" w:eastAsia="Times New Roman" w:hAnsi="Arial" w:cs="Arial"/>
          <w:noProof/>
        </w:rPr>
        <w:tab/>
      </w:r>
      <w:r w:rsidRPr="006A3C51">
        <w:rPr>
          <w:rFonts w:ascii="Arial" w:eastAsia="Calibri" w:hAnsi="Arial" w:cs="Arial"/>
          <w:smallCaps/>
          <w:noProof/>
          <w:spacing w:val="-2"/>
          <w:sz w:val="20"/>
          <w:szCs w:val="20"/>
        </w:rPr>
        <w:t>Wijzigingsprocedure SLA</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_Toc277838510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20</w:t>
      </w:r>
      <w:r w:rsidRPr="006A3C51">
        <w:rPr>
          <w:rFonts w:ascii="Arial" w:eastAsia="Calibri" w:hAnsi="Arial" w:cs="Arial"/>
          <w:smallCaps/>
          <w:color w:val="2B579A"/>
          <w:spacing w:val="-2"/>
          <w:sz w:val="20"/>
          <w:szCs w:val="20"/>
          <w:shd w:val="clear" w:color="auto" w:fill="E6E6E6"/>
        </w:rPr>
        <w:fldChar w:fldCharType="end"/>
      </w:r>
    </w:p>
    <w:p w14:paraId="6DC6B197"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rPr>
      </w:pPr>
      <w:r w:rsidRPr="006A3C51">
        <w:rPr>
          <w:rFonts w:ascii="Arial" w:eastAsia="Calibri" w:hAnsi="Arial" w:cs="Arial"/>
          <w:smallCaps/>
          <w:noProof/>
          <w:spacing w:val="-2"/>
          <w:sz w:val="20"/>
          <w:szCs w:val="20"/>
        </w:rPr>
        <w:t>11.3</w:t>
      </w:r>
      <w:r w:rsidRPr="006A3C51">
        <w:rPr>
          <w:rFonts w:ascii="Arial" w:eastAsia="Times New Roman" w:hAnsi="Arial" w:cs="Arial"/>
          <w:noProof/>
        </w:rPr>
        <w:tab/>
      </w:r>
      <w:r w:rsidRPr="006A3C51">
        <w:rPr>
          <w:rFonts w:ascii="Arial" w:eastAsia="Calibri" w:hAnsi="Arial" w:cs="Arial"/>
          <w:smallCaps/>
          <w:noProof/>
          <w:spacing w:val="-2"/>
          <w:sz w:val="20"/>
          <w:szCs w:val="20"/>
        </w:rPr>
        <w:t>Ondertekening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_Toc277838511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20</w:t>
      </w:r>
      <w:r w:rsidRPr="006A3C51">
        <w:rPr>
          <w:rFonts w:ascii="Arial" w:eastAsia="Calibri" w:hAnsi="Arial" w:cs="Arial"/>
          <w:smallCaps/>
          <w:color w:val="2B579A"/>
          <w:spacing w:val="-2"/>
          <w:sz w:val="20"/>
          <w:szCs w:val="20"/>
          <w:shd w:val="clear" w:color="auto" w:fill="E6E6E6"/>
        </w:rPr>
        <w:fldChar w:fldCharType="end"/>
      </w:r>
    </w:p>
    <w:p w14:paraId="7A97F1BA"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rPr>
      </w:pPr>
      <w:r w:rsidRPr="006A3C51">
        <w:rPr>
          <w:rFonts w:ascii="Arial" w:eastAsia="Calibri" w:hAnsi="Arial" w:cs="Arial"/>
          <w:b/>
          <w:bCs/>
          <w:caps/>
          <w:noProof/>
          <w:spacing w:val="-2"/>
          <w:sz w:val="20"/>
          <w:szCs w:val="20"/>
        </w:rPr>
        <w:t>Bijlage I Apparatuurlijst</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_Toc277838512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21</w:t>
      </w:r>
      <w:r w:rsidRPr="006A3C51">
        <w:rPr>
          <w:rFonts w:ascii="Arial" w:eastAsia="Calibri" w:hAnsi="Arial" w:cs="Arial"/>
          <w:b/>
          <w:caps/>
          <w:color w:val="2B579A"/>
          <w:spacing w:val="-2"/>
          <w:sz w:val="20"/>
          <w:szCs w:val="20"/>
          <w:shd w:val="clear" w:color="auto" w:fill="E6E6E6"/>
        </w:rPr>
        <w:fldChar w:fldCharType="end"/>
      </w:r>
    </w:p>
    <w:p w14:paraId="322177DD"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
          <w:i/>
          <w:spacing w:val="-2"/>
          <w:sz w:val="20"/>
          <w:szCs w:val="20"/>
        </w:rPr>
      </w:pPr>
      <w:r w:rsidRPr="006A3C51">
        <w:rPr>
          <w:rFonts w:ascii="Arial" w:eastAsia="Calibri" w:hAnsi="Arial" w:cs="Arial"/>
          <w:b/>
          <w:color w:val="2B579A"/>
          <w:spacing w:val="-2"/>
          <w:sz w:val="20"/>
          <w:szCs w:val="20"/>
          <w:highlight w:val="yellow"/>
          <w:shd w:val="clear" w:color="auto" w:fill="E6E6E6"/>
        </w:rPr>
        <w:fldChar w:fldCharType="end"/>
      </w:r>
    </w:p>
    <w:p w14:paraId="49002689" w14:textId="77777777"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r w:rsidRPr="006A3C51">
        <w:rPr>
          <w:rFonts w:ascii="Arial" w:eastAsia="Calibri" w:hAnsi="Arial" w:cs="Arial"/>
          <w:b/>
          <w:i/>
          <w:spacing w:val="-2"/>
          <w:kern w:val="28"/>
          <w:sz w:val="24"/>
          <w:szCs w:val="20"/>
        </w:rPr>
        <w:br w:type="page"/>
      </w:r>
      <w:bookmarkStart w:id="0" w:name="_Toc138083762"/>
      <w:bookmarkStart w:id="1" w:name="_Toc266858713"/>
      <w:bookmarkStart w:id="2" w:name="_Toc277838460"/>
      <w:r w:rsidRPr="006A3C51">
        <w:rPr>
          <w:rFonts w:ascii="Arial" w:eastAsia="Calibri" w:hAnsi="Arial" w:cs="Arial"/>
          <w:b/>
          <w:spacing w:val="-2"/>
          <w:kern w:val="28"/>
          <w:sz w:val="32"/>
          <w:szCs w:val="32"/>
        </w:rPr>
        <w:lastRenderedPageBreak/>
        <w:t>Algemeen</w:t>
      </w:r>
      <w:bookmarkEnd w:id="0"/>
      <w:bookmarkEnd w:id="1"/>
      <w:bookmarkEnd w:id="2"/>
    </w:p>
    <w:p w14:paraId="25D33A07"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3365D35E"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3" w:name="_Toc266858714"/>
      <w:bookmarkStart w:id="4" w:name="_Toc277838461"/>
      <w:r w:rsidRPr="006A3C51">
        <w:rPr>
          <w:rFonts w:ascii="Arial" w:eastAsia="Calibri" w:hAnsi="Arial" w:cs="Arial"/>
          <w:b/>
          <w:spacing w:val="-2"/>
          <w:sz w:val="24"/>
          <w:szCs w:val="24"/>
        </w:rPr>
        <w:t>Partijen</w:t>
      </w:r>
      <w:bookmarkEnd w:id="3"/>
      <w:bookmarkEnd w:id="4"/>
    </w:p>
    <w:p w14:paraId="646A9929" w14:textId="13DDEFAB" w:rsidR="006A3C51" w:rsidRPr="006A3C51" w:rsidRDefault="00D94689"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Dit Service Level Agreement</w:t>
      </w:r>
      <w:r w:rsidR="006A3C51" w:rsidRPr="006A3C51">
        <w:rPr>
          <w:rFonts w:ascii="Arial" w:eastAsia="Calibri" w:hAnsi="Arial" w:cs="Arial"/>
          <w:bCs/>
          <w:spacing w:val="-2"/>
          <w:sz w:val="20"/>
          <w:szCs w:val="20"/>
        </w:rPr>
        <w:t xml:space="preserve"> en de operationele afspraken, worden afgesloten door de volgende partijen:</w:t>
      </w:r>
    </w:p>
    <w:p w14:paraId="522A9E25" w14:textId="77777777" w:rsidR="00D94689" w:rsidRPr="002A42FC" w:rsidRDefault="00D94689" w:rsidP="00D94689">
      <w:pPr>
        <w:spacing w:after="0"/>
        <w:rPr>
          <w:rFonts w:cstheme="minorHAnsi"/>
          <w:szCs w:val="19"/>
        </w:rPr>
      </w:pPr>
      <w:r w:rsidRPr="002A42FC">
        <w:rPr>
          <w:rFonts w:cstheme="minorHAnsi"/>
          <w:szCs w:val="19"/>
        </w:rPr>
        <w:t xml:space="preserve">Het </w:t>
      </w:r>
      <w:r w:rsidRPr="002A42FC">
        <w:rPr>
          <w:rFonts w:cstheme="minorHAnsi"/>
          <w:b/>
          <w:szCs w:val="19"/>
        </w:rPr>
        <w:t>Erasmus universitair Medisch Centrum Rotterdam</w:t>
      </w:r>
      <w:r w:rsidRPr="002A42FC">
        <w:rPr>
          <w:rFonts w:cstheme="minorHAnsi"/>
          <w:szCs w:val="19"/>
        </w:rPr>
        <w:t xml:space="preserve">, een publiekrechtelijk rechtspersoon, op basis van artikel 1.13, tweede lid, van de Wet op het Hoger Onderwijs en Wetenschappelijk Onderzoek (WHW), gevestigd te </w:t>
      </w:r>
      <w:r w:rsidRPr="002A42FC">
        <w:rPr>
          <w:rFonts w:cstheme="minorHAnsi"/>
          <w:sz w:val="20"/>
          <w:szCs w:val="20"/>
        </w:rPr>
        <w:t xml:space="preserve">Dr. </w:t>
      </w:r>
      <w:proofErr w:type="spellStart"/>
      <w:r w:rsidRPr="002A42FC">
        <w:rPr>
          <w:rFonts w:cstheme="minorHAnsi"/>
          <w:sz w:val="20"/>
          <w:szCs w:val="20"/>
        </w:rPr>
        <w:t>Molewaterplein</w:t>
      </w:r>
      <w:proofErr w:type="spellEnd"/>
      <w:r w:rsidRPr="002A42FC">
        <w:rPr>
          <w:rFonts w:cstheme="minorHAnsi"/>
          <w:sz w:val="20"/>
          <w:szCs w:val="20"/>
        </w:rPr>
        <w:t xml:space="preserve"> 40, 3015 GD Rotterdam</w:t>
      </w:r>
      <w:r w:rsidRPr="002A42FC">
        <w:rPr>
          <w:rFonts w:cstheme="minorHAnsi"/>
          <w:szCs w:val="19"/>
        </w:rPr>
        <w:t>, KvK-nummer 24485070, hierna te noemen :‘Erasmus MC’, rechtsgeldig vertegenwoordigd door &lt;</w:t>
      </w:r>
      <w:r w:rsidRPr="002A42FC">
        <w:rPr>
          <w:rFonts w:cstheme="minorHAnsi"/>
          <w:szCs w:val="19"/>
          <w:highlight w:val="lightGray"/>
        </w:rPr>
        <w:t>naam</w:t>
      </w:r>
      <w:r w:rsidRPr="002A42FC">
        <w:rPr>
          <w:rFonts w:cstheme="minorHAnsi"/>
          <w:szCs w:val="19"/>
        </w:rPr>
        <w:t>&gt;, &lt;</w:t>
      </w:r>
      <w:r w:rsidRPr="002A42FC">
        <w:rPr>
          <w:rFonts w:cstheme="minorHAnsi"/>
          <w:szCs w:val="19"/>
          <w:highlight w:val="lightGray"/>
        </w:rPr>
        <w:t>functie</w:t>
      </w:r>
      <w:r w:rsidRPr="002A42FC">
        <w:rPr>
          <w:rFonts w:cstheme="minorHAnsi"/>
          <w:szCs w:val="19"/>
        </w:rPr>
        <w:t xml:space="preserve">&gt; . </w:t>
      </w:r>
    </w:p>
    <w:p w14:paraId="4801C5BC" w14:textId="77777777" w:rsidR="00D94689" w:rsidRPr="002A42FC" w:rsidRDefault="00D94689" w:rsidP="00D94689">
      <w:pPr>
        <w:rPr>
          <w:rFonts w:cstheme="minorHAnsi"/>
          <w:szCs w:val="19"/>
        </w:rPr>
      </w:pPr>
      <w:r w:rsidRPr="002A42FC">
        <w:rPr>
          <w:rFonts w:cstheme="minorHAnsi"/>
          <w:szCs w:val="19"/>
        </w:rPr>
        <w:br/>
        <w:t xml:space="preserve">en </w:t>
      </w:r>
    </w:p>
    <w:p w14:paraId="070BA467" w14:textId="77777777" w:rsidR="00D94689" w:rsidRPr="002A42FC" w:rsidRDefault="00D94689" w:rsidP="00D94689">
      <w:pPr>
        <w:spacing w:after="0"/>
        <w:rPr>
          <w:rFonts w:cstheme="minorHAnsi"/>
        </w:rPr>
      </w:pPr>
      <w:r w:rsidRPr="002A42FC">
        <w:rPr>
          <w:rFonts w:cstheme="minorHAnsi"/>
          <w:b/>
          <w:szCs w:val="19"/>
        </w:rPr>
        <w:t>&lt;</w:t>
      </w:r>
      <w:r w:rsidRPr="002A42FC">
        <w:rPr>
          <w:rFonts w:cstheme="minorHAnsi"/>
          <w:b/>
          <w:szCs w:val="19"/>
          <w:highlight w:val="lightGray"/>
        </w:rPr>
        <w:t>Leverancier</w:t>
      </w:r>
      <w:r w:rsidRPr="002A42FC">
        <w:rPr>
          <w:rFonts w:cstheme="minorHAnsi"/>
          <w:b/>
          <w:szCs w:val="19"/>
        </w:rPr>
        <w:t xml:space="preserve">&gt; </w:t>
      </w:r>
      <w:r w:rsidRPr="002A42FC">
        <w:rPr>
          <w:rFonts w:cstheme="minorHAnsi"/>
          <w:szCs w:val="19"/>
        </w:rPr>
        <w:t>. gevestigd aan &lt;</w:t>
      </w:r>
      <w:r w:rsidRPr="002A42FC">
        <w:rPr>
          <w:rFonts w:cstheme="minorHAnsi"/>
          <w:szCs w:val="19"/>
          <w:highlight w:val="lightGray"/>
        </w:rPr>
        <w:t>adres, postcode plaats</w:t>
      </w:r>
      <w:r w:rsidRPr="002A42FC">
        <w:rPr>
          <w:rFonts w:cstheme="minorHAnsi"/>
          <w:szCs w:val="19"/>
        </w:rPr>
        <w:t>&gt;   met KvK- nummer &lt;</w:t>
      </w:r>
      <w:r w:rsidRPr="002A42FC">
        <w:rPr>
          <w:rFonts w:cstheme="minorHAnsi"/>
          <w:szCs w:val="19"/>
          <w:highlight w:val="lightGray"/>
        </w:rPr>
        <w:t>…….</w:t>
      </w:r>
      <w:r w:rsidRPr="002A42FC">
        <w:rPr>
          <w:rFonts w:cstheme="minorHAnsi"/>
          <w:szCs w:val="19"/>
        </w:rPr>
        <w:t xml:space="preserve">&gt;, Leverancier in de zin van art. 1 sub B van de Algemene Inkoopvoorwaarden Erasmus </w:t>
      </w:r>
      <w:r w:rsidRPr="002A42FC">
        <w:rPr>
          <w:rFonts w:cstheme="minorHAnsi"/>
        </w:rPr>
        <w:t>Universitair Medisch Centrum Rotterdam, versie September 2016. Hierna te noemen: ‘Leverancier’, rechtsgeldig vertegenwoordigd door de heer / mevrouw &lt;</w:t>
      </w:r>
      <w:r w:rsidRPr="002A42FC">
        <w:rPr>
          <w:rFonts w:cstheme="minorHAnsi"/>
          <w:highlight w:val="lightGray"/>
        </w:rPr>
        <w:t>naam</w:t>
      </w:r>
      <w:r w:rsidRPr="002A42FC">
        <w:rPr>
          <w:rFonts w:cstheme="minorHAnsi"/>
        </w:rPr>
        <w:t>&gt;, &lt;</w:t>
      </w:r>
      <w:r w:rsidRPr="002A42FC">
        <w:rPr>
          <w:rFonts w:cstheme="minorHAnsi"/>
          <w:highlight w:val="lightGray"/>
        </w:rPr>
        <w:t>functie</w:t>
      </w:r>
      <w:r w:rsidRPr="002A42FC">
        <w:rPr>
          <w:rFonts w:cstheme="minorHAnsi"/>
        </w:rPr>
        <w:t>&gt; .</w:t>
      </w:r>
    </w:p>
    <w:p w14:paraId="5471C406"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2B79FD63"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5" w:name="_Toc266858715"/>
      <w:bookmarkStart w:id="6" w:name="_Toc277838462"/>
      <w:r w:rsidRPr="006A3C51">
        <w:rPr>
          <w:rFonts w:ascii="Arial" w:eastAsia="Calibri" w:hAnsi="Arial" w:cs="Arial"/>
          <w:b/>
          <w:spacing w:val="-2"/>
          <w:sz w:val="24"/>
          <w:szCs w:val="24"/>
        </w:rPr>
        <w:t>Onderwerp en toepasselijkheid</w:t>
      </w:r>
      <w:bookmarkEnd w:id="5"/>
      <w:bookmarkEnd w:id="6"/>
    </w:p>
    <w:p w14:paraId="01FA8554" w14:textId="4CB2698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In </w:t>
      </w:r>
      <w:r w:rsidR="00D94689">
        <w:rPr>
          <w:rFonts w:ascii="Arial" w:eastAsia="Calibri" w:hAnsi="Arial" w:cs="Arial"/>
          <w:bCs/>
          <w:spacing w:val="-2"/>
          <w:sz w:val="20"/>
          <w:szCs w:val="20"/>
        </w:rPr>
        <w:t>dit Service Level Agreement</w:t>
      </w:r>
      <w:r w:rsidRPr="006A3C51">
        <w:rPr>
          <w:rFonts w:ascii="Arial" w:eastAsia="Calibri" w:hAnsi="Arial" w:cs="Arial"/>
          <w:bCs/>
          <w:spacing w:val="-2"/>
          <w:sz w:val="20"/>
          <w:szCs w:val="20"/>
        </w:rPr>
        <w:t xml:space="preserve"> (SLA), zijn de service levels vastgelegd met betrekking tot de tussen Leverancier en </w:t>
      </w:r>
      <w:r w:rsidRPr="006A3C51">
        <w:rPr>
          <w:rFonts w:ascii="Arial" w:eastAsia="Calibri" w:hAnsi="Arial" w:cs="Times New Roman"/>
          <w:spacing w:val="-2"/>
          <w:sz w:val="20"/>
          <w:szCs w:val="20"/>
        </w:rPr>
        <w:t xml:space="preserve">Opdrachtgever </w:t>
      </w:r>
      <w:r w:rsidRPr="006A3C51">
        <w:rPr>
          <w:rFonts w:ascii="Arial" w:eastAsia="Calibri" w:hAnsi="Arial" w:cs="Arial"/>
          <w:bCs/>
          <w:spacing w:val="-2"/>
          <w:sz w:val="20"/>
          <w:szCs w:val="20"/>
        </w:rPr>
        <w:t xml:space="preserve">overeengekomen Onderhoud en </w:t>
      </w:r>
      <w:r w:rsidR="00A26078">
        <w:rPr>
          <w:rFonts w:ascii="Arial" w:eastAsia="Calibri" w:hAnsi="Arial" w:cs="Arial"/>
          <w:bCs/>
          <w:spacing w:val="-2"/>
          <w:sz w:val="20"/>
          <w:szCs w:val="20"/>
        </w:rPr>
        <w:t>Beheer</w:t>
      </w:r>
      <w:r w:rsidRPr="006A3C51">
        <w:rPr>
          <w:rFonts w:ascii="Arial" w:eastAsia="Calibri" w:hAnsi="Arial" w:cs="Arial"/>
          <w:bCs/>
          <w:spacing w:val="-2"/>
          <w:sz w:val="20"/>
          <w:szCs w:val="20"/>
        </w:rPr>
        <w:t xml:space="preserve"> ten behoeve van het behoud, verbetering en de continuïteit van de functionaliteiten van de Diensten zoals als bepaald in de Overeenkomst </w:t>
      </w:r>
      <w:r w:rsidR="00D5224C">
        <w:rPr>
          <w:rFonts w:ascii="Arial" w:eastAsia="Calibri" w:hAnsi="Arial" w:cs="Arial"/>
          <w:bCs/>
          <w:spacing w:val="-2"/>
          <w:sz w:val="20"/>
          <w:szCs w:val="20"/>
        </w:rPr>
        <w:t xml:space="preserve">Onderhoud en Beheer </w:t>
      </w:r>
      <w:r w:rsidRPr="006A3C51">
        <w:rPr>
          <w:rFonts w:ascii="Arial" w:eastAsia="Calibri" w:hAnsi="Arial" w:cs="Arial"/>
          <w:bCs/>
          <w:spacing w:val="-2"/>
          <w:sz w:val="20"/>
          <w:szCs w:val="20"/>
        </w:rPr>
        <w:t>Telefo</w:t>
      </w:r>
      <w:r w:rsidR="00FA3CEA">
        <w:rPr>
          <w:rFonts w:ascii="Arial" w:eastAsia="Calibri" w:hAnsi="Arial" w:cs="Arial"/>
          <w:bCs/>
          <w:spacing w:val="-2"/>
          <w:sz w:val="20"/>
          <w:szCs w:val="20"/>
        </w:rPr>
        <w:t>nieplatform</w:t>
      </w:r>
      <w:r w:rsidRPr="006A3C51">
        <w:rPr>
          <w:rFonts w:ascii="Arial" w:eastAsia="Calibri" w:hAnsi="Arial" w:cs="Arial"/>
          <w:bCs/>
          <w:spacing w:val="-2"/>
          <w:sz w:val="20"/>
          <w:szCs w:val="20"/>
        </w:rPr>
        <w:t xml:space="preserve"> </w:t>
      </w:r>
    </w:p>
    <w:p w14:paraId="02D98A23" w14:textId="4BD87305"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Het voorwerp van de SLA is het verlenen van </w:t>
      </w:r>
      <w:r w:rsidR="003B7C0B">
        <w:rPr>
          <w:rFonts w:ascii="Arial" w:eastAsia="Calibri" w:hAnsi="Arial" w:cs="Arial"/>
          <w:bCs/>
          <w:spacing w:val="-2"/>
          <w:sz w:val="20"/>
          <w:szCs w:val="20"/>
        </w:rPr>
        <w:t>Diensten</w:t>
      </w:r>
      <w:r w:rsidRPr="006A3C51">
        <w:rPr>
          <w:rFonts w:ascii="Arial" w:eastAsia="Calibri" w:hAnsi="Arial" w:cs="Arial"/>
          <w:bCs/>
          <w:spacing w:val="-2"/>
          <w:sz w:val="20"/>
          <w:szCs w:val="20"/>
        </w:rPr>
        <w:t xml:space="preserve"> </w:t>
      </w:r>
      <w:r w:rsidR="00F83D72">
        <w:rPr>
          <w:rFonts w:ascii="Arial" w:eastAsia="Calibri" w:hAnsi="Arial" w:cs="Arial"/>
          <w:bCs/>
          <w:spacing w:val="-2"/>
          <w:sz w:val="20"/>
          <w:szCs w:val="20"/>
        </w:rPr>
        <w:t>met betrekking tot Beheer</w:t>
      </w:r>
      <w:r w:rsidR="00C34100">
        <w:rPr>
          <w:rFonts w:ascii="Arial" w:eastAsia="Calibri" w:hAnsi="Arial" w:cs="Arial"/>
          <w:bCs/>
          <w:spacing w:val="-2"/>
          <w:sz w:val="20"/>
          <w:szCs w:val="20"/>
        </w:rPr>
        <w:t xml:space="preserve"> en Onderhoud, inclusief Support</w:t>
      </w:r>
      <w:r w:rsidR="00720521">
        <w:rPr>
          <w:rFonts w:ascii="Arial" w:eastAsia="Calibri" w:hAnsi="Arial" w:cs="Arial"/>
          <w:bCs/>
          <w:spacing w:val="-2"/>
          <w:sz w:val="20"/>
          <w:szCs w:val="20"/>
        </w:rPr>
        <w:t xml:space="preserve">, </w:t>
      </w:r>
      <w:r w:rsidRPr="006A3C51">
        <w:rPr>
          <w:rFonts w:ascii="Arial" w:eastAsia="Calibri" w:hAnsi="Arial" w:cs="Arial"/>
          <w:bCs/>
          <w:spacing w:val="-2"/>
          <w:sz w:val="20"/>
          <w:szCs w:val="20"/>
        </w:rPr>
        <w:t>voor de</w:t>
      </w:r>
      <w:r w:rsidR="00E17196">
        <w:rPr>
          <w:rFonts w:ascii="Arial" w:eastAsia="Calibri" w:hAnsi="Arial" w:cs="Arial"/>
          <w:bCs/>
          <w:spacing w:val="-2"/>
          <w:sz w:val="20"/>
          <w:szCs w:val="20"/>
        </w:rPr>
        <w:t>/het</w:t>
      </w:r>
      <w:r w:rsidRPr="006A3C51">
        <w:rPr>
          <w:rFonts w:ascii="Arial" w:eastAsia="Calibri" w:hAnsi="Arial" w:cs="Arial"/>
          <w:bCs/>
          <w:spacing w:val="-2"/>
          <w:sz w:val="20"/>
          <w:szCs w:val="20"/>
        </w:rPr>
        <w:t>:</w:t>
      </w:r>
    </w:p>
    <w:p w14:paraId="6E95110B" w14:textId="189D961D" w:rsidR="006A3C51" w:rsidRPr="006A3C51" w:rsidRDefault="003B7C0B"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Telefonieplatform;</w:t>
      </w:r>
    </w:p>
    <w:p w14:paraId="67BBC9E7" w14:textId="22B90D24" w:rsidR="006A3C51" w:rsidRPr="006A3C51" w:rsidRDefault="0056145A"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 xml:space="preserve">Transitie en </w:t>
      </w:r>
      <w:proofErr w:type="spellStart"/>
      <w:r>
        <w:rPr>
          <w:rFonts w:ascii="Arial" w:eastAsia="Calibri" w:hAnsi="Arial" w:cs="Arial"/>
          <w:bCs/>
          <w:spacing w:val="-2"/>
          <w:sz w:val="20"/>
          <w:szCs w:val="20"/>
        </w:rPr>
        <w:t>Retransitie</w:t>
      </w:r>
      <w:proofErr w:type="spellEnd"/>
      <w:r w:rsidR="00EC1B23">
        <w:rPr>
          <w:rFonts w:ascii="Arial" w:eastAsia="Calibri" w:hAnsi="Arial" w:cs="Arial"/>
          <w:bCs/>
          <w:spacing w:val="-2"/>
          <w:sz w:val="20"/>
          <w:szCs w:val="20"/>
        </w:rPr>
        <w:t xml:space="preserve"> (Exit), dat wil zeggen m</w:t>
      </w:r>
      <w:r w:rsidR="006A3C51" w:rsidRPr="006A3C51">
        <w:rPr>
          <w:rFonts w:ascii="Arial" w:eastAsia="Calibri" w:hAnsi="Arial" w:cs="Arial"/>
          <w:bCs/>
          <w:spacing w:val="-2"/>
          <w:sz w:val="20"/>
          <w:szCs w:val="20"/>
        </w:rPr>
        <w:t xml:space="preserve">igratie </w:t>
      </w:r>
      <w:r w:rsidR="004259D3">
        <w:rPr>
          <w:rFonts w:ascii="Arial" w:eastAsia="Calibri" w:hAnsi="Arial" w:cs="Arial"/>
          <w:bCs/>
          <w:spacing w:val="-2"/>
          <w:sz w:val="20"/>
          <w:szCs w:val="20"/>
        </w:rPr>
        <w:t>huidige</w:t>
      </w:r>
      <w:r w:rsidR="006A3C51" w:rsidRPr="006A3C51">
        <w:rPr>
          <w:rFonts w:ascii="Arial" w:eastAsia="Calibri" w:hAnsi="Arial" w:cs="Arial"/>
          <w:bCs/>
          <w:spacing w:val="-2"/>
          <w:sz w:val="20"/>
          <w:szCs w:val="20"/>
        </w:rPr>
        <w:t xml:space="preserve"> Leverancier naar nieuwe Leverancier bij de start en bij het einde van de </w:t>
      </w:r>
      <w:r w:rsidR="009C5523">
        <w:rPr>
          <w:rFonts w:ascii="Arial" w:eastAsia="Calibri" w:hAnsi="Arial" w:cs="Arial"/>
          <w:bCs/>
          <w:spacing w:val="-2"/>
          <w:sz w:val="20"/>
          <w:szCs w:val="20"/>
        </w:rPr>
        <w:t>O</w:t>
      </w:r>
      <w:r w:rsidR="006A3C51" w:rsidRPr="006A3C51">
        <w:rPr>
          <w:rFonts w:ascii="Arial" w:eastAsia="Calibri" w:hAnsi="Arial" w:cs="Arial"/>
          <w:bCs/>
          <w:spacing w:val="-2"/>
          <w:sz w:val="20"/>
          <w:szCs w:val="20"/>
        </w:rPr>
        <w:t>vereenkomst)</w:t>
      </w:r>
      <w:r w:rsidR="009C5523">
        <w:rPr>
          <w:rFonts w:ascii="Arial" w:eastAsia="Calibri" w:hAnsi="Arial" w:cs="Arial"/>
          <w:bCs/>
          <w:spacing w:val="-2"/>
          <w:sz w:val="20"/>
          <w:szCs w:val="20"/>
        </w:rPr>
        <w:t>;</w:t>
      </w:r>
    </w:p>
    <w:p w14:paraId="370350EB" w14:textId="4B757B5F" w:rsidR="009C5523" w:rsidRDefault="009C5523"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Beheer;</w:t>
      </w:r>
    </w:p>
    <w:p w14:paraId="2A3D7F4E" w14:textId="3039DDEB" w:rsid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Onderhoud</w:t>
      </w:r>
      <w:r w:rsidR="003B7C0B">
        <w:rPr>
          <w:rFonts w:ascii="Arial" w:eastAsia="Calibri" w:hAnsi="Arial" w:cs="Arial"/>
          <w:bCs/>
          <w:spacing w:val="-2"/>
          <w:sz w:val="20"/>
          <w:szCs w:val="20"/>
        </w:rPr>
        <w:t>;</w:t>
      </w:r>
    </w:p>
    <w:p w14:paraId="38AC6618" w14:textId="7DAC5CA2" w:rsidR="009C5523" w:rsidRPr="006A3C51" w:rsidRDefault="009C5523"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Support;</w:t>
      </w:r>
    </w:p>
    <w:p w14:paraId="1449ABC1" w14:textId="7ED95A8A"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Overige </w:t>
      </w:r>
      <w:r w:rsidR="003B7C0B">
        <w:rPr>
          <w:rFonts w:ascii="Arial" w:eastAsia="Calibri" w:hAnsi="Arial" w:cs="Arial"/>
          <w:bCs/>
          <w:spacing w:val="-2"/>
          <w:sz w:val="20"/>
          <w:szCs w:val="20"/>
        </w:rPr>
        <w:t>Diensten.</w:t>
      </w:r>
    </w:p>
    <w:p w14:paraId="1044532F" w14:textId="77777777" w:rsidR="009C5523" w:rsidRDefault="009C5523"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694ECB79" w14:textId="2FBCBFFE" w:rsidR="006A3C51" w:rsidRPr="006A3C51" w:rsidRDefault="009C27AB"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Dit SLA</w:t>
      </w:r>
      <w:r w:rsidR="006A3C51" w:rsidRPr="006A3C51">
        <w:rPr>
          <w:rFonts w:ascii="Arial" w:eastAsia="Calibri" w:hAnsi="Arial" w:cs="Arial"/>
          <w:bCs/>
          <w:spacing w:val="-2"/>
          <w:sz w:val="20"/>
          <w:szCs w:val="20"/>
        </w:rPr>
        <w:t xml:space="preserve"> is een Integraal onderdeel van de Overeenkomst </w:t>
      </w:r>
      <w:r w:rsidR="00FD589A">
        <w:rPr>
          <w:rFonts w:ascii="Arial" w:eastAsia="Calibri" w:hAnsi="Arial" w:cs="Arial"/>
          <w:bCs/>
          <w:spacing w:val="-2"/>
          <w:sz w:val="20"/>
          <w:szCs w:val="20"/>
        </w:rPr>
        <w:t>Onderhoud en Beheer Telefon</w:t>
      </w:r>
      <w:r w:rsidR="00E91A6A">
        <w:rPr>
          <w:rFonts w:ascii="Arial" w:eastAsia="Calibri" w:hAnsi="Arial" w:cs="Arial"/>
          <w:bCs/>
          <w:spacing w:val="-2"/>
          <w:sz w:val="20"/>
          <w:szCs w:val="20"/>
        </w:rPr>
        <w:t>ie</w:t>
      </w:r>
      <w:r w:rsidR="00C665A8">
        <w:rPr>
          <w:rFonts w:ascii="Arial" w:eastAsia="Calibri" w:hAnsi="Arial" w:cs="Arial"/>
          <w:bCs/>
          <w:spacing w:val="-2"/>
          <w:sz w:val="20"/>
          <w:szCs w:val="20"/>
        </w:rPr>
        <w:t>platform</w:t>
      </w:r>
      <w:r w:rsidR="00FD589A">
        <w:rPr>
          <w:rFonts w:ascii="Arial" w:eastAsia="Calibri" w:hAnsi="Arial" w:cs="Arial"/>
          <w:bCs/>
          <w:spacing w:val="-2"/>
          <w:sz w:val="20"/>
          <w:szCs w:val="20"/>
        </w:rPr>
        <w:t xml:space="preserve"> </w:t>
      </w:r>
      <w:r w:rsidR="006A3C51" w:rsidRPr="006A3C51">
        <w:rPr>
          <w:rFonts w:ascii="Arial" w:eastAsia="Calibri" w:hAnsi="Arial" w:cs="Arial"/>
          <w:bCs/>
          <w:spacing w:val="-2"/>
          <w:sz w:val="20"/>
          <w:szCs w:val="20"/>
        </w:rPr>
        <w:t xml:space="preserve">en is als </w:t>
      </w:r>
      <w:r w:rsidR="0083052A">
        <w:rPr>
          <w:rFonts w:ascii="Arial" w:eastAsia="Calibri" w:hAnsi="Arial" w:cs="Arial"/>
          <w:bCs/>
          <w:spacing w:val="-2"/>
          <w:sz w:val="20"/>
          <w:szCs w:val="20"/>
        </w:rPr>
        <w:t>Bijlage 4</w:t>
      </w:r>
      <w:r w:rsidR="006A3C51" w:rsidRPr="006A3C51">
        <w:rPr>
          <w:rFonts w:ascii="Arial" w:eastAsia="Calibri" w:hAnsi="Arial" w:cs="Arial"/>
          <w:bCs/>
          <w:spacing w:val="-2"/>
          <w:sz w:val="20"/>
          <w:szCs w:val="20"/>
        </w:rPr>
        <w:t xml:space="preserve"> opgenomen bij deze Overeenkomst. Voor zover </w:t>
      </w:r>
      <w:r>
        <w:rPr>
          <w:rFonts w:ascii="Arial" w:eastAsia="Calibri" w:hAnsi="Arial" w:cs="Arial"/>
          <w:bCs/>
          <w:spacing w:val="-2"/>
          <w:sz w:val="20"/>
          <w:szCs w:val="20"/>
        </w:rPr>
        <w:t>dit SLA</w:t>
      </w:r>
      <w:r w:rsidR="006A3C51" w:rsidRPr="006A3C51">
        <w:rPr>
          <w:rFonts w:ascii="Arial" w:eastAsia="Calibri" w:hAnsi="Arial" w:cs="Arial"/>
          <w:bCs/>
          <w:spacing w:val="-2"/>
          <w:sz w:val="20"/>
          <w:szCs w:val="20"/>
        </w:rPr>
        <w:t xml:space="preserve"> inclusief Bijlagen met de Overeenkomst in tegenspraak is, prevaleert de Overeenkomst. </w:t>
      </w:r>
    </w:p>
    <w:p w14:paraId="0EE0E249"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6455D1A0"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7" w:name="_Toc266858716"/>
      <w:bookmarkStart w:id="8" w:name="_Toc277838463"/>
      <w:bookmarkStart w:id="9" w:name="_Toc138083765"/>
      <w:r w:rsidRPr="006A3C51">
        <w:rPr>
          <w:rFonts w:ascii="Arial" w:eastAsia="Calibri" w:hAnsi="Arial" w:cs="Arial"/>
          <w:b/>
          <w:spacing w:val="-2"/>
          <w:sz w:val="24"/>
          <w:szCs w:val="24"/>
        </w:rPr>
        <w:t>Globale Dienstbeschrijvingen</w:t>
      </w:r>
      <w:bookmarkEnd w:id="7"/>
      <w:bookmarkEnd w:id="8"/>
    </w:p>
    <w:p w14:paraId="4B57CF6D"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Diensten:</w:t>
      </w:r>
    </w:p>
    <w:p w14:paraId="02BD5C72" w14:textId="2C7C7EA6"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bookmarkStart w:id="10" w:name="_Ref191269277"/>
      <w:r w:rsidRPr="006A3C51">
        <w:rPr>
          <w:rFonts w:ascii="Arial" w:eastAsia="Calibri" w:hAnsi="Arial" w:cs="Arial"/>
          <w:bCs/>
          <w:spacing w:val="-2"/>
          <w:sz w:val="20"/>
          <w:szCs w:val="20"/>
        </w:rPr>
        <w:t>Beheer</w:t>
      </w:r>
      <w:r w:rsidR="00A506D9">
        <w:rPr>
          <w:rFonts w:ascii="Arial" w:eastAsia="Calibri" w:hAnsi="Arial" w:cs="Arial"/>
          <w:bCs/>
          <w:spacing w:val="-2"/>
          <w:sz w:val="20"/>
          <w:szCs w:val="20"/>
        </w:rPr>
        <w:t xml:space="preserve">, </w:t>
      </w:r>
      <w:r w:rsidRPr="006A3C51">
        <w:rPr>
          <w:rFonts w:ascii="Arial" w:eastAsia="Calibri" w:hAnsi="Arial" w:cs="Arial"/>
          <w:bCs/>
          <w:spacing w:val="-2"/>
          <w:sz w:val="20"/>
          <w:szCs w:val="20"/>
        </w:rPr>
        <w:t xml:space="preserve">Onderhoud </w:t>
      </w:r>
      <w:r w:rsidR="00A506D9">
        <w:rPr>
          <w:rFonts w:ascii="Arial" w:eastAsia="Calibri" w:hAnsi="Arial" w:cs="Arial"/>
          <w:bCs/>
          <w:spacing w:val="-2"/>
          <w:sz w:val="20"/>
          <w:szCs w:val="20"/>
        </w:rPr>
        <w:t xml:space="preserve">en Support </w:t>
      </w:r>
      <w:r w:rsidRPr="006A3C51">
        <w:rPr>
          <w:rFonts w:ascii="Arial" w:eastAsia="Calibri" w:hAnsi="Arial" w:cs="Arial"/>
          <w:bCs/>
          <w:spacing w:val="-2"/>
          <w:sz w:val="20"/>
          <w:szCs w:val="20"/>
        </w:rPr>
        <w:t xml:space="preserve">op hardware, software en firmware </w:t>
      </w:r>
      <w:r w:rsidR="00D3796D">
        <w:rPr>
          <w:rFonts w:ascii="Arial" w:eastAsia="Calibri" w:hAnsi="Arial" w:cs="Arial"/>
          <w:bCs/>
          <w:spacing w:val="-2"/>
          <w:sz w:val="20"/>
          <w:szCs w:val="20"/>
        </w:rPr>
        <w:t>van</w:t>
      </w:r>
      <w:r w:rsidRPr="006A3C51">
        <w:rPr>
          <w:rFonts w:ascii="Arial" w:eastAsia="Calibri" w:hAnsi="Arial" w:cs="Arial"/>
          <w:bCs/>
          <w:spacing w:val="-2"/>
          <w:sz w:val="20"/>
          <w:szCs w:val="20"/>
        </w:rPr>
        <w:t xml:space="preserve">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w:t>
      </w:r>
    </w:p>
    <w:p w14:paraId="35903EB5" w14:textId="7E9A3718"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Bovenstaande diensten hebben betrekking op de </w:t>
      </w:r>
      <w:proofErr w:type="spellStart"/>
      <w:r w:rsidRPr="006A3C51">
        <w:rPr>
          <w:rFonts w:ascii="Arial" w:eastAsia="Calibri" w:hAnsi="Arial" w:cs="Arial"/>
          <w:bCs/>
          <w:spacing w:val="-2"/>
          <w:sz w:val="20"/>
          <w:szCs w:val="20"/>
        </w:rPr>
        <w:t>installed</w:t>
      </w:r>
      <w:proofErr w:type="spellEnd"/>
      <w:r w:rsidRPr="006A3C51">
        <w:rPr>
          <w:rFonts w:ascii="Arial" w:eastAsia="Calibri" w:hAnsi="Arial" w:cs="Arial"/>
          <w:bCs/>
          <w:spacing w:val="-2"/>
          <w:sz w:val="20"/>
          <w:szCs w:val="20"/>
        </w:rPr>
        <w:t xml:space="preserve"> base van Opdrachtgever. Voor een overzicht van deze </w:t>
      </w:r>
      <w:proofErr w:type="spellStart"/>
      <w:r w:rsidRPr="006A3C51">
        <w:rPr>
          <w:rFonts w:ascii="Arial" w:eastAsia="Calibri" w:hAnsi="Arial" w:cs="Arial"/>
          <w:bCs/>
          <w:spacing w:val="-2"/>
          <w:sz w:val="20"/>
          <w:szCs w:val="20"/>
        </w:rPr>
        <w:t>installed</w:t>
      </w:r>
      <w:proofErr w:type="spellEnd"/>
      <w:r w:rsidRPr="006A3C51">
        <w:rPr>
          <w:rFonts w:ascii="Arial" w:eastAsia="Calibri" w:hAnsi="Arial" w:cs="Arial"/>
          <w:bCs/>
          <w:spacing w:val="-2"/>
          <w:sz w:val="20"/>
          <w:szCs w:val="20"/>
        </w:rPr>
        <w:t xml:space="preserve"> base wordt verwezen naar </w:t>
      </w:r>
      <w:r w:rsidRPr="006022EF">
        <w:rPr>
          <w:rFonts w:ascii="Arial" w:eastAsia="Calibri" w:hAnsi="Arial" w:cs="Arial"/>
          <w:spacing w:val="-2"/>
          <w:sz w:val="20"/>
          <w:szCs w:val="20"/>
        </w:rPr>
        <w:t xml:space="preserve">Bijlage </w:t>
      </w:r>
      <w:r w:rsidR="002F0274" w:rsidRPr="006022EF">
        <w:rPr>
          <w:rFonts w:ascii="Arial" w:eastAsia="Calibri" w:hAnsi="Arial" w:cs="Arial"/>
          <w:spacing w:val="-2"/>
          <w:sz w:val="20"/>
          <w:szCs w:val="20"/>
        </w:rPr>
        <w:t>13</w:t>
      </w:r>
      <w:r w:rsidRPr="006022EF">
        <w:rPr>
          <w:rFonts w:ascii="Arial" w:eastAsia="Calibri" w:hAnsi="Arial" w:cs="Arial"/>
          <w:spacing w:val="-2"/>
          <w:sz w:val="20"/>
          <w:szCs w:val="20"/>
        </w:rPr>
        <w:t xml:space="preserve"> ‘</w:t>
      </w:r>
      <w:r w:rsidR="00517453" w:rsidRPr="006022EF">
        <w:rPr>
          <w:rFonts w:ascii="Arial" w:eastAsia="Calibri" w:hAnsi="Arial" w:cs="Arial"/>
          <w:spacing w:val="-2"/>
          <w:sz w:val="20"/>
          <w:szCs w:val="20"/>
        </w:rPr>
        <w:t>Installed Base dec</w:t>
      </w:r>
      <w:r w:rsidR="00517453">
        <w:rPr>
          <w:rFonts w:ascii="Arial" w:eastAsia="Calibri" w:hAnsi="Arial" w:cs="Arial"/>
          <w:bCs/>
          <w:spacing w:val="-2"/>
          <w:sz w:val="20"/>
          <w:szCs w:val="20"/>
        </w:rPr>
        <w:t xml:space="preserve"> 2021</w:t>
      </w:r>
      <w:r w:rsidRPr="006A3C51">
        <w:rPr>
          <w:rFonts w:ascii="Arial" w:eastAsia="Calibri" w:hAnsi="Arial" w:cs="Arial"/>
          <w:bCs/>
          <w:spacing w:val="-2"/>
          <w:sz w:val="20"/>
          <w:szCs w:val="20"/>
        </w:rPr>
        <w:t xml:space="preserve">’ van </w:t>
      </w:r>
      <w:r w:rsidR="002F0274">
        <w:rPr>
          <w:rFonts w:ascii="Arial" w:eastAsia="Calibri" w:hAnsi="Arial" w:cs="Arial"/>
          <w:bCs/>
          <w:spacing w:val="-2"/>
          <w:sz w:val="20"/>
          <w:szCs w:val="20"/>
        </w:rPr>
        <w:t>de Overeenkomst</w:t>
      </w:r>
      <w:r w:rsidR="006022EF">
        <w:rPr>
          <w:rFonts w:ascii="Arial" w:eastAsia="Calibri" w:hAnsi="Arial" w:cs="Arial"/>
          <w:bCs/>
          <w:spacing w:val="-2"/>
          <w:sz w:val="20"/>
          <w:szCs w:val="20"/>
        </w:rPr>
        <w:t>.</w:t>
      </w:r>
    </w:p>
    <w:p w14:paraId="79C26F8F"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333EAE92"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1" w:name="_Toc266858717"/>
      <w:bookmarkStart w:id="12" w:name="_Toc277838464"/>
      <w:bookmarkEnd w:id="10"/>
      <w:r w:rsidRPr="006A3C51">
        <w:rPr>
          <w:rFonts w:ascii="Arial" w:eastAsia="Calibri" w:hAnsi="Arial" w:cs="Arial"/>
          <w:b/>
          <w:spacing w:val="-2"/>
          <w:sz w:val="24"/>
          <w:szCs w:val="24"/>
        </w:rPr>
        <w:t>Wijzigingen Servicelevels</w:t>
      </w:r>
      <w:bookmarkEnd w:id="9"/>
      <w:bookmarkEnd w:id="11"/>
      <w:bookmarkEnd w:id="12"/>
    </w:p>
    <w:p w14:paraId="06BBE6FE" w14:textId="534AF51E" w:rsid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D114C3">
        <w:rPr>
          <w:rFonts w:ascii="Arial" w:eastAsia="Calibri" w:hAnsi="Arial" w:cs="Arial"/>
          <w:bCs/>
          <w:spacing w:val="-2"/>
          <w:sz w:val="20"/>
          <w:szCs w:val="20"/>
        </w:rPr>
        <w:t>Opdrachtgever heeft te allen tijde het recht het niveau van de dienstverlening geheel of te</w:t>
      </w:r>
      <w:r w:rsidR="00517453" w:rsidRPr="00D114C3">
        <w:rPr>
          <w:rFonts w:ascii="Arial" w:eastAsia="Calibri" w:hAnsi="Arial" w:cs="Arial"/>
          <w:bCs/>
          <w:spacing w:val="-2"/>
          <w:sz w:val="20"/>
          <w:szCs w:val="20"/>
        </w:rPr>
        <w:t>n</w:t>
      </w:r>
      <w:r w:rsidRPr="00D114C3">
        <w:rPr>
          <w:rFonts w:ascii="Arial" w:eastAsia="Calibri" w:hAnsi="Arial" w:cs="Arial"/>
          <w:bCs/>
          <w:spacing w:val="-2"/>
          <w:sz w:val="20"/>
          <w:szCs w:val="20"/>
        </w:rPr>
        <w:t xml:space="preserve"> dele te up- of downgraden.</w:t>
      </w:r>
      <w:r w:rsidR="00454E24" w:rsidRPr="00D114C3">
        <w:t xml:space="preserve"> </w:t>
      </w:r>
      <w:r w:rsidR="00454E24" w:rsidRPr="00D114C3">
        <w:rPr>
          <w:rFonts w:ascii="Arial" w:eastAsia="Calibri" w:hAnsi="Arial" w:cs="Arial"/>
          <w:bCs/>
          <w:spacing w:val="-2"/>
          <w:sz w:val="20"/>
          <w:szCs w:val="20"/>
        </w:rPr>
        <w:t xml:space="preserve">Dit houdt in dat de </w:t>
      </w:r>
      <w:proofErr w:type="spellStart"/>
      <w:r w:rsidR="00454E24" w:rsidRPr="00D114C3">
        <w:rPr>
          <w:rFonts w:ascii="Arial" w:eastAsia="Calibri" w:hAnsi="Arial" w:cs="Arial"/>
          <w:bCs/>
          <w:spacing w:val="-2"/>
          <w:sz w:val="20"/>
          <w:szCs w:val="20"/>
        </w:rPr>
        <w:t>KPI’s</w:t>
      </w:r>
      <w:proofErr w:type="spellEnd"/>
      <w:r w:rsidR="00454E24" w:rsidRPr="00D114C3">
        <w:rPr>
          <w:rFonts w:ascii="Arial" w:eastAsia="Calibri" w:hAnsi="Arial" w:cs="Arial"/>
          <w:bCs/>
          <w:spacing w:val="-2"/>
          <w:sz w:val="20"/>
          <w:szCs w:val="20"/>
        </w:rPr>
        <w:t xml:space="preserve"> naar boven of beneden kunnen worden bijgesteld</w:t>
      </w:r>
      <w:r w:rsidR="009C6D77" w:rsidRPr="00D114C3">
        <w:rPr>
          <w:rFonts w:ascii="Arial" w:eastAsia="Calibri" w:hAnsi="Arial" w:cs="Arial"/>
          <w:bCs/>
          <w:spacing w:val="-2"/>
          <w:sz w:val="20"/>
          <w:szCs w:val="20"/>
        </w:rPr>
        <w:t xml:space="preserve"> </w:t>
      </w:r>
      <w:r w:rsidR="00822761" w:rsidRPr="00D114C3">
        <w:rPr>
          <w:rFonts w:ascii="Arial" w:eastAsia="Calibri" w:hAnsi="Arial" w:cs="Arial"/>
          <w:bCs/>
          <w:spacing w:val="-2"/>
          <w:sz w:val="20"/>
          <w:szCs w:val="20"/>
        </w:rPr>
        <w:t xml:space="preserve">bijvoorbeeld </w:t>
      </w:r>
      <w:r w:rsidR="009C6D77" w:rsidRPr="00D114C3">
        <w:rPr>
          <w:rFonts w:ascii="Arial" w:eastAsia="Calibri" w:hAnsi="Arial" w:cs="Arial"/>
          <w:bCs/>
          <w:spacing w:val="-2"/>
          <w:sz w:val="20"/>
          <w:szCs w:val="20"/>
        </w:rPr>
        <w:t xml:space="preserve">vanwege </w:t>
      </w:r>
      <w:r w:rsidR="00822761" w:rsidRPr="00D114C3">
        <w:rPr>
          <w:rFonts w:ascii="Arial" w:eastAsia="Calibri" w:hAnsi="Arial" w:cs="Arial"/>
          <w:bCs/>
          <w:spacing w:val="-2"/>
          <w:sz w:val="20"/>
          <w:szCs w:val="20"/>
        </w:rPr>
        <w:t>een gewijzigde</w:t>
      </w:r>
      <w:r w:rsidR="006F0F84" w:rsidRPr="00D114C3">
        <w:rPr>
          <w:rFonts w:ascii="Arial" w:eastAsia="Calibri" w:hAnsi="Arial" w:cs="Arial"/>
          <w:bCs/>
          <w:spacing w:val="-2"/>
          <w:sz w:val="20"/>
          <w:szCs w:val="20"/>
        </w:rPr>
        <w:t xml:space="preserve"> behoefte</w:t>
      </w:r>
      <w:r w:rsidRPr="00D114C3">
        <w:rPr>
          <w:rFonts w:ascii="Arial" w:eastAsia="Calibri" w:hAnsi="Arial" w:cs="Arial"/>
          <w:bCs/>
          <w:spacing w:val="-2"/>
          <w:sz w:val="20"/>
          <w:szCs w:val="20"/>
        </w:rPr>
        <w:t>. De prijs</w:t>
      </w:r>
      <w:r w:rsidR="00454E24" w:rsidRPr="00D114C3">
        <w:rPr>
          <w:rFonts w:ascii="Arial" w:eastAsia="Calibri" w:hAnsi="Arial" w:cs="Arial"/>
          <w:bCs/>
          <w:spacing w:val="-2"/>
          <w:sz w:val="20"/>
          <w:szCs w:val="20"/>
        </w:rPr>
        <w:t>wijziging</w:t>
      </w:r>
      <w:r w:rsidRPr="00D114C3">
        <w:rPr>
          <w:rFonts w:ascii="Arial" w:eastAsia="Calibri" w:hAnsi="Arial" w:cs="Arial"/>
          <w:bCs/>
          <w:spacing w:val="-2"/>
          <w:sz w:val="20"/>
          <w:szCs w:val="20"/>
        </w:rPr>
        <w:t xml:space="preserve"> hiervan zal in onderling overleg worden vastgesteld.</w:t>
      </w:r>
    </w:p>
    <w:p w14:paraId="71994A7A" w14:textId="6DA9F0ED"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3" w:name="_Toc266858718"/>
      <w:bookmarkStart w:id="14" w:name="_Toc277838465"/>
      <w:r w:rsidRPr="006A3C51">
        <w:rPr>
          <w:rFonts w:ascii="Arial" w:eastAsia="Calibri" w:hAnsi="Arial" w:cs="Arial"/>
          <w:b/>
          <w:spacing w:val="-2"/>
          <w:sz w:val="24"/>
          <w:szCs w:val="24"/>
        </w:rPr>
        <w:t>Servicetijden</w:t>
      </w:r>
      <w:bookmarkEnd w:id="13"/>
      <w:bookmarkEnd w:id="14"/>
    </w:p>
    <w:p w14:paraId="20CB30F8"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Voor de services gelden de volgende service levels:</w:t>
      </w:r>
    </w:p>
    <w:p w14:paraId="2E225D4E" w14:textId="24618EB3"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Alle Diensten</w:t>
      </w:r>
      <w:r w:rsidR="003B403C">
        <w:rPr>
          <w:rFonts w:ascii="Arial" w:eastAsia="Calibri" w:hAnsi="Arial" w:cs="Arial"/>
          <w:bCs/>
          <w:spacing w:val="-2"/>
          <w:sz w:val="20"/>
          <w:szCs w:val="20"/>
        </w:rPr>
        <w:t xml:space="preserve"> </w:t>
      </w:r>
      <w:r w:rsidRPr="006A3C51">
        <w:rPr>
          <w:rFonts w:ascii="Arial" w:eastAsia="Calibri" w:hAnsi="Arial" w:cs="Arial"/>
          <w:bCs/>
          <w:spacing w:val="-2"/>
          <w:sz w:val="20"/>
          <w:szCs w:val="20"/>
        </w:rPr>
        <w:t>zijn beschikbaar 24 uur per dag, 7 dagen per week het gehele jaar door, inclusief feestdagen</w:t>
      </w:r>
      <w:r w:rsidR="003B403C">
        <w:rPr>
          <w:rFonts w:ascii="Arial" w:eastAsia="Calibri" w:hAnsi="Arial" w:cs="Arial"/>
          <w:bCs/>
          <w:spacing w:val="-2"/>
          <w:sz w:val="20"/>
          <w:szCs w:val="20"/>
        </w:rPr>
        <w:t>;</w:t>
      </w:r>
    </w:p>
    <w:p w14:paraId="7762508D" w14:textId="4DAC38E7"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Als Servicevenster geldt: 24 uur per dag, 7 dagen per week het gehele jaar door, inclusief feestdagen</w:t>
      </w:r>
      <w:r w:rsidR="003B403C">
        <w:rPr>
          <w:rFonts w:ascii="Arial" w:eastAsia="Calibri" w:hAnsi="Arial" w:cs="Arial"/>
          <w:bCs/>
          <w:spacing w:val="-2"/>
          <w:sz w:val="20"/>
          <w:szCs w:val="20"/>
        </w:rPr>
        <w:t>.</w:t>
      </w:r>
    </w:p>
    <w:p w14:paraId="11B91B8D"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05629A1D"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5" w:name="_Toc271831192"/>
      <w:bookmarkStart w:id="16" w:name="_Toc277838466"/>
      <w:r w:rsidRPr="006A3C51">
        <w:rPr>
          <w:rFonts w:ascii="Arial" w:eastAsia="Calibri" w:hAnsi="Arial" w:cs="Arial"/>
          <w:b/>
          <w:spacing w:val="-2"/>
          <w:sz w:val="24"/>
          <w:szCs w:val="24"/>
        </w:rPr>
        <w:t>Eerste en tweedelijns support</w:t>
      </w:r>
      <w:bookmarkEnd w:id="15"/>
      <w:bookmarkEnd w:id="16"/>
    </w:p>
    <w:p w14:paraId="617A4969" w14:textId="1606ADCC" w:rsidR="006A3C51" w:rsidRPr="006A3C51" w:rsidRDefault="006A3C51" w:rsidP="001C4F7A">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Opdrachtgever verzorgt de eerstelijns service op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door middel van het inzetten van </w:t>
      </w:r>
      <w:r w:rsidR="00950FFB">
        <w:rPr>
          <w:rFonts w:ascii="Arial" w:eastAsia="Calibri" w:hAnsi="Arial" w:cs="Arial"/>
          <w:bCs/>
          <w:spacing w:val="-2"/>
          <w:sz w:val="20"/>
          <w:szCs w:val="20"/>
        </w:rPr>
        <w:t>haar interne servicedesk</w:t>
      </w:r>
      <w:r w:rsidRPr="006A3C51">
        <w:rPr>
          <w:rFonts w:ascii="Arial" w:eastAsia="Calibri" w:hAnsi="Arial" w:cs="Arial"/>
          <w:bCs/>
          <w:spacing w:val="-2"/>
          <w:sz w:val="20"/>
          <w:szCs w:val="20"/>
        </w:rPr>
        <w:t xml:space="preserve">. Leverancier zal tweedelijns support op afstand (remote support) uitvoeren. Indien nodig zullen op de locaties van Opdrachtgever verstoringen worden opgelost. Toegang tot locaties en eventuele beveiligingsprocedures en voorschriften m.b.t. toegang zullen nader worden beschreven in een Dossier Afspraken en Procedures (DAP, zie ook </w:t>
      </w:r>
      <w:r w:rsidR="001C4F7A">
        <w:rPr>
          <w:rFonts w:ascii="Arial" w:eastAsia="Calibri" w:hAnsi="Arial" w:cs="Arial"/>
          <w:bCs/>
          <w:spacing w:val="-2"/>
          <w:sz w:val="20"/>
          <w:szCs w:val="20"/>
        </w:rPr>
        <w:t>paragraaf</w:t>
      </w:r>
      <w:r w:rsidRPr="006A3C51">
        <w:rPr>
          <w:rFonts w:ascii="Arial" w:eastAsia="Calibri" w:hAnsi="Arial" w:cs="Arial"/>
          <w:bCs/>
          <w:spacing w:val="-2"/>
          <w:sz w:val="20"/>
          <w:szCs w:val="20"/>
        </w:rPr>
        <w:t xml:space="preserve"> </w:t>
      </w:r>
      <w:r w:rsidRPr="001C4F7A">
        <w:rPr>
          <w:rFonts w:ascii="Arial" w:eastAsia="Calibri" w:hAnsi="Arial" w:cs="Arial"/>
          <w:bCs/>
          <w:spacing w:val="-2"/>
          <w:sz w:val="20"/>
          <w:szCs w:val="20"/>
        </w:rPr>
        <w:t>1.11</w:t>
      </w:r>
      <w:r w:rsidRPr="006A3C51">
        <w:rPr>
          <w:rFonts w:ascii="Arial" w:eastAsia="Calibri" w:hAnsi="Arial" w:cs="Arial"/>
          <w:bCs/>
          <w:spacing w:val="-2"/>
          <w:sz w:val="20"/>
          <w:szCs w:val="20"/>
        </w:rPr>
        <w:t>).</w:t>
      </w:r>
    </w:p>
    <w:p w14:paraId="2B5F2C25"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7" w:name="_Toc277838467"/>
      <w:r w:rsidRPr="006A3C51">
        <w:rPr>
          <w:rFonts w:ascii="Arial" w:eastAsia="Calibri" w:hAnsi="Arial" w:cs="Arial"/>
          <w:b/>
          <w:spacing w:val="-2"/>
          <w:sz w:val="24"/>
          <w:szCs w:val="24"/>
        </w:rPr>
        <w:t>Kosten</w:t>
      </w:r>
      <w:bookmarkEnd w:id="17"/>
    </w:p>
    <w:p w14:paraId="7D2D499A"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volgende zaken zijn inbegrepen in de maandelijkse vergoeding die Opdrachtgever aan Leverancier is verschuldigd voor service en onderhoud:</w:t>
      </w:r>
    </w:p>
    <w:p w14:paraId="7C0A54C5" w14:textId="77777777" w:rsidR="006367EF" w:rsidRDefault="006367EF"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Servicedesk;</w:t>
      </w:r>
    </w:p>
    <w:p w14:paraId="4D6D81B2" w14:textId="199ECC25"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Materiaalkosten</w:t>
      </w:r>
      <w:r w:rsidR="00893647">
        <w:rPr>
          <w:rFonts w:ascii="Arial" w:eastAsia="Calibri" w:hAnsi="Arial" w:cs="Arial"/>
          <w:bCs/>
          <w:spacing w:val="-2"/>
          <w:sz w:val="20"/>
          <w:szCs w:val="20"/>
        </w:rPr>
        <w:t>;</w:t>
      </w:r>
    </w:p>
    <w:p w14:paraId="7D15611A" w14:textId="1F61B7B8" w:rsid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M</w:t>
      </w:r>
      <w:r w:rsidR="007174B9">
        <w:rPr>
          <w:rFonts w:ascii="Arial" w:eastAsia="Calibri" w:hAnsi="Arial" w:cs="Arial"/>
          <w:bCs/>
          <w:spacing w:val="-2"/>
          <w:sz w:val="20"/>
          <w:szCs w:val="20"/>
        </w:rPr>
        <w:t>ens</w:t>
      </w:r>
      <w:r w:rsidRPr="006A3C51">
        <w:rPr>
          <w:rFonts w:ascii="Arial" w:eastAsia="Calibri" w:hAnsi="Arial" w:cs="Arial"/>
          <w:bCs/>
          <w:spacing w:val="-2"/>
          <w:sz w:val="20"/>
          <w:szCs w:val="20"/>
        </w:rPr>
        <w:t>uren</w:t>
      </w:r>
      <w:r w:rsidR="00893647">
        <w:rPr>
          <w:rFonts w:ascii="Arial" w:eastAsia="Calibri" w:hAnsi="Arial" w:cs="Arial"/>
          <w:bCs/>
          <w:spacing w:val="-2"/>
          <w:sz w:val="20"/>
          <w:szCs w:val="20"/>
        </w:rPr>
        <w:t>;</w:t>
      </w:r>
    </w:p>
    <w:p w14:paraId="01962B51" w14:textId="0AABF1D5" w:rsidR="003C7BCE" w:rsidRPr="006A3C51" w:rsidRDefault="003C7BCE"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Rapportages;</w:t>
      </w:r>
    </w:p>
    <w:p w14:paraId="383B21AD" w14:textId="5C283AD0"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Reisuren, incl. parkeerkosten</w:t>
      </w:r>
      <w:r w:rsidR="00893647">
        <w:rPr>
          <w:rFonts w:ascii="Arial" w:eastAsia="Calibri" w:hAnsi="Arial" w:cs="Arial"/>
          <w:bCs/>
          <w:spacing w:val="-2"/>
          <w:sz w:val="20"/>
          <w:szCs w:val="20"/>
        </w:rPr>
        <w:t>;</w:t>
      </w:r>
    </w:p>
    <w:p w14:paraId="4F87ADCF" w14:textId="3B5F7B3F" w:rsid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Eventuele verblijfskosten</w:t>
      </w:r>
      <w:r w:rsidR="003C7BCE">
        <w:rPr>
          <w:rFonts w:ascii="Arial" w:eastAsia="Calibri" w:hAnsi="Arial" w:cs="Arial"/>
          <w:bCs/>
          <w:spacing w:val="-2"/>
          <w:sz w:val="20"/>
          <w:szCs w:val="20"/>
        </w:rPr>
        <w:t>;</w:t>
      </w:r>
    </w:p>
    <w:p w14:paraId="2318254B" w14:textId="08727B14" w:rsidR="003C7BCE" w:rsidRPr="006A3C51" w:rsidRDefault="003C7BCE"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 xml:space="preserve">Alle overige voorzienbare kosten van Leverancier </w:t>
      </w:r>
      <w:r w:rsidR="00DF429C">
        <w:rPr>
          <w:rFonts w:ascii="Arial" w:eastAsia="Calibri" w:hAnsi="Arial" w:cs="Arial"/>
          <w:bCs/>
          <w:spacing w:val="-2"/>
          <w:sz w:val="20"/>
          <w:szCs w:val="20"/>
        </w:rPr>
        <w:t>om de Diensten</w:t>
      </w:r>
      <w:r w:rsidR="004C6E53">
        <w:rPr>
          <w:rFonts w:ascii="Arial" w:eastAsia="Calibri" w:hAnsi="Arial" w:cs="Arial"/>
          <w:bCs/>
          <w:spacing w:val="-2"/>
          <w:sz w:val="20"/>
          <w:szCs w:val="20"/>
        </w:rPr>
        <w:t xml:space="preserve"> overeenkomstig </w:t>
      </w:r>
      <w:r w:rsidR="00842D7B">
        <w:rPr>
          <w:rFonts w:ascii="Arial" w:eastAsia="Calibri" w:hAnsi="Arial" w:cs="Arial"/>
          <w:bCs/>
          <w:spacing w:val="-2"/>
          <w:sz w:val="20"/>
          <w:szCs w:val="20"/>
        </w:rPr>
        <w:t>dit SLA en de Overeenkomst</w:t>
      </w:r>
      <w:r w:rsidR="00774944">
        <w:rPr>
          <w:rFonts w:ascii="Arial" w:eastAsia="Calibri" w:hAnsi="Arial" w:cs="Arial"/>
          <w:bCs/>
          <w:spacing w:val="-2"/>
          <w:sz w:val="20"/>
          <w:szCs w:val="20"/>
        </w:rPr>
        <w:t>,</w:t>
      </w:r>
      <w:r w:rsidR="00842D7B">
        <w:rPr>
          <w:rFonts w:ascii="Arial" w:eastAsia="Calibri" w:hAnsi="Arial" w:cs="Arial"/>
          <w:bCs/>
          <w:spacing w:val="-2"/>
          <w:sz w:val="20"/>
          <w:szCs w:val="20"/>
        </w:rPr>
        <w:t xml:space="preserve"> waarvan dit SLA deel uitmaakt, te kunnen leveren.</w:t>
      </w:r>
    </w:p>
    <w:p w14:paraId="2323AE60"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2AE559FD"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8" w:name="_Toc138083766"/>
      <w:bookmarkStart w:id="19" w:name="_Toc266858720"/>
      <w:bookmarkStart w:id="20" w:name="_Toc277838468"/>
      <w:r w:rsidRPr="006A3C51">
        <w:rPr>
          <w:rFonts w:ascii="Arial" w:eastAsia="Calibri" w:hAnsi="Arial" w:cs="Arial"/>
          <w:b/>
          <w:spacing w:val="-2"/>
          <w:sz w:val="24"/>
          <w:szCs w:val="24"/>
        </w:rPr>
        <w:t>Klachten en escalatie</w:t>
      </w:r>
      <w:bookmarkEnd w:id="18"/>
      <w:bookmarkEnd w:id="19"/>
      <w:bookmarkEnd w:id="20"/>
    </w:p>
    <w:p w14:paraId="6C7139A3" w14:textId="10CD558D" w:rsidR="006A3C51" w:rsidRPr="006A3C51" w:rsidRDefault="006A3C51" w:rsidP="00496653">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Ondanks de afspraken in </w:t>
      </w:r>
      <w:r w:rsidR="009C27AB">
        <w:rPr>
          <w:rFonts w:ascii="Arial" w:eastAsia="Calibri" w:hAnsi="Arial" w:cs="Arial"/>
          <w:bCs/>
          <w:spacing w:val="-2"/>
          <w:sz w:val="20"/>
          <w:szCs w:val="20"/>
        </w:rPr>
        <w:t>dit SLA</w:t>
      </w:r>
      <w:r w:rsidRPr="006A3C51">
        <w:rPr>
          <w:rFonts w:ascii="Arial" w:eastAsia="Calibri" w:hAnsi="Arial" w:cs="Arial"/>
          <w:bCs/>
          <w:spacing w:val="-2"/>
          <w:sz w:val="20"/>
          <w:szCs w:val="20"/>
        </w:rPr>
        <w:t xml:space="preserve"> kunnen er klachten of verschillen van mening ontstaan over de </w:t>
      </w:r>
      <w:r w:rsidR="003F058B">
        <w:rPr>
          <w:rFonts w:ascii="Arial" w:eastAsia="Calibri" w:hAnsi="Arial" w:cs="Arial"/>
          <w:bCs/>
          <w:spacing w:val="-2"/>
          <w:sz w:val="20"/>
          <w:szCs w:val="20"/>
        </w:rPr>
        <w:t>d</w:t>
      </w:r>
      <w:r w:rsidRPr="006A3C51">
        <w:rPr>
          <w:rFonts w:ascii="Arial" w:eastAsia="Calibri" w:hAnsi="Arial" w:cs="Arial"/>
          <w:bCs/>
          <w:spacing w:val="-2"/>
          <w:sz w:val="20"/>
          <w:szCs w:val="20"/>
        </w:rPr>
        <w:t xml:space="preserve">ienstverlening. De communicatie in het geval van klachten verloopt volgens het tussen partijen vast te stellen escalatieschema, zoals dit wordt vastgelegd in </w:t>
      </w:r>
      <w:r w:rsidR="00EC5186">
        <w:rPr>
          <w:rFonts w:ascii="Arial" w:eastAsia="Calibri" w:hAnsi="Arial" w:cs="Arial"/>
          <w:bCs/>
          <w:spacing w:val="-2"/>
          <w:sz w:val="20"/>
          <w:szCs w:val="20"/>
        </w:rPr>
        <w:t>het DAP</w:t>
      </w:r>
      <w:r w:rsidRPr="006A3C51">
        <w:rPr>
          <w:rFonts w:ascii="Arial" w:eastAsia="Calibri" w:hAnsi="Arial" w:cs="Arial"/>
          <w:bCs/>
          <w:spacing w:val="-2"/>
          <w:sz w:val="20"/>
          <w:szCs w:val="20"/>
        </w:rPr>
        <w:t>.</w:t>
      </w:r>
    </w:p>
    <w:p w14:paraId="4EBD0E43"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21" w:name="_Toc266858721"/>
      <w:bookmarkStart w:id="22" w:name="_Toc277838469"/>
      <w:r w:rsidRPr="006A3C51">
        <w:rPr>
          <w:rFonts w:ascii="Arial" w:eastAsia="Calibri" w:hAnsi="Arial" w:cs="Arial"/>
          <w:b/>
          <w:spacing w:val="-2"/>
          <w:sz w:val="24"/>
          <w:szCs w:val="24"/>
        </w:rPr>
        <w:t>Looptijd</w:t>
      </w:r>
      <w:bookmarkEnd w:id="21"/>
      <w:bookmarkEnd w:id="22"/>
    </w:p>
    <w:p w14:paraId="45D8F77B" w14:textId="563A6F44" w:rsidR="006A3C51" w:rsidRPr="006A3C51" w:rsidRDefault="009C27AB"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Dit SLA</w:t>
      </w:r>
      <w:r w:rsidR="006A3C51" w:rsidRPr="006A3C51">
        <w:rPr>
          <w:rFonts w:ascii="Arial" w:eastAsia="Calibri" w:hAnsi="Arial" w:cs="Arial"/>
          <w:bCs/>
          <w:spacing w:val="-2"/>
          <w:sz w:val="20"/>
          <w:szCs w:val="20"/>
        </w:rPr>
        <w:t xml:space="preserve"> gaat in op het moment van ondertekening. </w:t>
      </w:r>
      <w:r w:rsidR="00EC5186">
        <w:rPr>
          <w:rFonts w:ascii="Arial" w:eastAsia="Calibri" w:hAnsi="Arial" w:cs="Arial"/>
          <w:bCs/>
          <w:spacing w:val="-2"/>
          <w:sz w:val="20"/>
          <w:szCs w:val="20"/>
        </w:rPr>
        <w:t>Het</w:t>
      </w:r>
      <w:r w:rsidR="006A3C51" w:rsidRPr="006A3C51">
        <w:rPr>
          <w:rFonts w:ascii="Arial" w:eastAsia="Calibri" w:hAnsi="Arial" w:cs="Arial"/>
          <w:bCs/>
          <w:spacing w:val="-2"/>
          <w:sz w:val="20"/>
          <w:szCs w:val="20"/>
        </w:rPr>
        <w:t xml:space="preserve"> SLA zal in ieder geval gelijktijdig eindigen met de Overeenkomst die tussen </w:t>
      </w:r>
      <w:r w:rsidR="009C143C">
        <w:rPr>
          <w:rFonts w:ascii="Arial" w:eastAsia="Calibri" w:hAnsi="Arial" w:cs="Arial"/>
          <w:bCs/>
          <w:spacing w:val="-2"/>
          <w:sz w:val="20"/>
          <w:szCs w:val="20"/>
        </w:rPr>
        <w:t>P</w:t>
      </w:r>
      <w:r w:rsidR="006A3C51" w:rsidRPr="006A3C51">
        <w:rPr>
          <w:rFonts w:ascii="Arial" w:eastAsia="Calibri" w:hAnsi="Arial" w:cs="Arial"/>
          <w:bCs/>
          <w:spacing w:val="-2"/>
          <w:sz w:val="20"/>
          <w:szCs w:val="20"/>
        </w:rPr>
        <w:t>artijen geldt.</w:t>
      </w:r>
      <w:bookmarkStart w:id="23" w:name="_Toc214962871"/>
      <w:bookmarkStart w:id="24" w:name="_Toc215288754"/>
    </w:p>
    <w:p w14:paraId="2F9B0D0A"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6A500CED"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25" w:name="_Toc266858722"/>
      <w:bookmarkStart w:id="26" w:name="_Toc277838470"/>
      <w:r w:rsidRPr="006A3C51">
        <w:rPr>
          <w:rFonts w:ascii="Arial" w:eastAsia="Calibri" w:hAnsi="Arial" w:cs="Arial"/>
          <w:b/>
          <w:spacing w:val="-2"/>
          <w:sz w:val="24"/>
          <w:szCs w:val="24"/>
        </w:rPr>
        <w:t>Klantvertegenwoordiging</w:t>
      </w:r>
      <w:bookmarkEnd w:id="25"/>
      <w:bookmarkEnd w:id="26"/>
    </w:p>
    <w:p w14:paraId="3142C6F8" w14:textId="448C35D4" w:rsidR="006A3C51" w:rsidRPr="006A3C51" w:rsidRDefault="006A3C51" w:rsidP="00496653">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bookmarkStart w:id="27" w:name="_Toc138083772"/>
      <w:bookmarkStart w:id="28" w:name="_Toc266858723"/>
      <w:bookmarkEnd w:id="23"/>
      <w:bookmarkEnd w:id="24"/>
      <w:r w:rsidRPr="006A3C51">
        <w:rPr>
          <w:rFonts w:ascii="Arial" w:eastAsia="Calibri" w:hAnsi="Arial" w:cs="Arial"/>
          <w:bCs/>
          <w:spacing w:val="-2"/>
          <w:sz w:val="20"/>
          <w:szCs w:val="20"/>
        </w:rPr>
        <w:t xml:space="preserve">Namens Leverancier is één persoon het centrale aanspreekpunt voor de Leverancier en coördinator voor relatieonderhoud en commerciële aspecten. Deze persoon vervult deze rol namens Leverancier voor de Opdrachtgever. Indien de Opdrachtgever zwaarwegende redenen daartoe heeft, dient </w:t>
      </w:r>
      <w:r w:rsidRPr="006A3C51">
        <w:rPr>
          <w:rFonts w:ascii="Arial" w:eastAsia="Calibri" w:hAnsi="Arial" w:cs="Arial"/>
          <w:bCs/>
          <w:spacing w:val="-2"/>
          <w:sz w:val="20"/>
          <w:szCs w:val="20"/>
        </w:rPr>
        <w:lastRenderedPageBreak/>
        <w:t>Leverancier tegemoet te komen aan een verzoek van Opdrachtgever een andere persoon deze rol te laten vervullen.</w:t>
      </w:r>
      <w:r w:rsidR="00D90D6B">
        <w:rPr>
          <w:rFonts w:ascii="Arial" w:eastAsia="Calibri" w:hAnsi="Arial" w:cs="Arial"/>
          <w:bCs/>
          <w:spacing w:val="-2"/>
          <w:sz w:val="20"/>
          <w:szCs w:val="20"/>
        </w:rPr>
        <w:t xml:space="preserve"> </w:t>
      </w:r>
      <w:r w:rsidR="00E3184E">
        <w:rPr>
          <w:rFonts w:ascii="Arial" w:eastAsia="Calibri" w:hAnsi="Arial" w:cs="Arial"/>
          <w:bCs/>
          <w:spacing w:val="-2"/>
          <w:sz w:val="20"/>
          <w:szCs w:val="20"/>
        </w:rPr>
        <w:t>Contactpersonen van Partijen worden opgenomen in het Dossier Afspraken en Procedures (DAP).</w:t>
      </w:r>
    </w:p>
    <w:p w14:paraId="69D7F0F5"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29" w:name="_Toc277838471"/>
      <w:r w:rsidRPr="006A3C51">
        <w:rPr>
          <w:rFonts w:ascii="Arial" w:eastAsia="Calibri" w:hAnsi="Arial" w:cs="Arial"/>
          <w:b/>
          <w:spacing w:val="-2"/>
          <w:sz w:val="24"/>
          <w:szCs w:val="24"/>
        </w:rPr>
        <w:t>Operationele werkafspraken</w:t>
      </w:r>
      <w:bookmarkEnd w:id="27"/>
      <w:bookmarkEnd w:id="28"/>
      <w:bookmarkEnd w:id="29"/>
    </w:p>
    <w:p w14:paraId="1C43D12E" w14:textId="3186221C"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spacing w:val="-2"/>
          <w:kern w:val="28"/>
          <w:sz w:val="32"/>
          <w:szCs w:val="32"/>
        </w:rPr>
      </w:pPr>
      <w:r w:rsidRPr="006A3C51">
        <w:rPr>
          <w:rFonts w:ascii="Arial" w:eastAsia="Calibri" w:hAnsi="Arial" w:cs="Arial"/>
          <w:bCs/>
          <w:spacing w:val="-2"/>
          <w:sz w:val="20"/>
          <w:szCs w:val="20"/>
        </w:rPr>
        <w:t xml:space="preserve">Aanvullend op </w:t>
      </w:r>
      <w:r w:rsidR="009C27AB">
        <w:rPr>
          <w:rFonts w:ascii="Arial" w:eastAsia="Calibri" w:hAnsi="Arial" w:cs="Arial"/>
          <w:bCs/>
          <w:spacing w:val="-2"/>
          <w:sz w:val="20"/>
          <w:szCs w:val="20"/>
        </w:rPr>
        <w:t>dit SLA</w:t>
      </w:r>
      <w:r w:rsidRPr="006A3C51">
        <w:rPr>
          <w:rFonts w:ascii="Arial" w:eastAsia="Calibri" w:hAnsi="Arial" w:cs="Arial"/>
          <w:bCs/>
          <w:spacing w:val="-2"/>
          <w:sz w:val="20"/>
          <w:szCs w:val="20"/>
        </w:rPr>
        <w:t xml:space="preserve"> worden nadere afspraken en procedures opgesteld met werkafspraken tussen Opdrachtgever en Leverancier. Deze afspraken en procedures worden vastgelegd in het DAP.</w:t>
      </w:r>
      <w:bookmarkStart w:id="30" w:name="_Toc266858724"/>
    </w:p>
    <w:p w14:paraId="70BC93F2" w14:textId="77777777"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31" w:name="_Toc277838472"/>
      <w:r w:rsidRPr="006A3C51">
        <w:rPr>
          <w:rFonts w:ascii="Arial" w:eastAsia="Calibri" w:hAnsi="Arial" w:cs="Arial"/>
          <w:b/>
          <w:spacing w:val="-2"/>
          <w:kern w:val="28"/>
          <w:sz w:val="32"/>
          <w:szCs w:val="32"/>
        </w:rPr>
        <w:t>Service Level Management</w:t>
      </w:r>
      <w:bookmarkEnd w:id="30"/>
      <w:bookmarkEnd w:id="31"/>
      <w:r w:rsidRPr="006A3C51">
        <w:rPr>
          <w:rFonts w:ascii="Arial" w:eastAsia="Calibri" w:hAnsi="Arial" w:cs="Arial"/>
          <w:b/>
          <w:spacing w:val="-2"/>
          <w:kern w:val="28"/>
          <w:sz w:val="32"/>
          <w:szCs w:val="32"/>
        </w:rPr>
        <w:t xml:space="preserve"> </w:t>
      </w:r>
    </w:p>
    <w:p w14:paraId="0D849AA3"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332D0C19"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32" w:name="_Toc266858725"/>
      <w:bookmarkStart w:id="33" w:name="_Toc277838473"/>
      <w:r w:rsidRPr="006A3C51">
        <w:rPr>
          <w:rFonts w:ascii="Arial" w:eastAsia="Calibri" w:hAnsi="Arial" w:cs="Arial"/>
          <w:b/>
          <w:spacing w:val="-2"/>
          <w:sz w:val="24"/>
          <w:szCs w:val="24"/>
        </w:rPr>
        <w:t>Beschrijving</w:t>
      </w:r>
      <w:bookmarkEnd w:id="32"/>
      <w:bookmarkEnd w:id="33"/>
    </w:p>
    <w:p w14:paraId="6235ED5A" w14:textId="3D16C300"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Om Opdrachtgever een inzicht te geven in de werkelijk geleverde kwaliteit en kwantiteit van haar Dienstverlening, zal Leverancier Opdrachtgever op vaste momenten van Service Level Rapportages voorzien en zal er een regelmatig serviceoverleg tussen partijen plaatsvinden.</w:t>
      </w:r>
      <w:r w:rsidR="00E57D42">
        <w:rPr>
          <w:rFonts w:ascii="Arial" w:eastAsia="Calibri" w:hAnsi="Arial" w:cs="Arial"/>
          <w:bCs/>
          <w:spacing w:val="-2"/>
          <w:sz w:val="20"/>
          <w:szCs w:val="20"/>
        </w:rPr>
        <w:t xml:space="preserve"> De </w:t>
      </w:r>
      <w:r w:rsidR="00E57D42" w:rsidRPr="006A3C51">
        <w:rPr>
          <w:rFonts w:ascii="Arial" w:eastAsia="Calibri" w:hAnsi="Arial" w:cs="Arial"/>
          <w:bCs/>
          <w:spacing w:val="-2"/>
          <w:sz w:val="20"/>
          <w:szCs w:val="20"/>
        </w:rPr>
        <w:t xml:space="preserve">vaste momenten </w:t>
      </w:r>
      <w:r w:rsidR="005C20BF">
        <w:rPr>
          <w:rFonts w:ascii="Arial" w:eastAsia="Calibri" w:hAnsi="Arial" w:cs="Arial"/>
          <w:bCs/>
          <w:spacing w:val="-2"/>
          <w:sz w:val="20"/>
          <w:szCs w:val="20"/>
        </w:rPr>
        <w:t>waarop deze</w:t>
      </w:r>
      <w:r w:rsidR="00E57D42" w:rsidRPr="006A3C51">
        <w:rPr>
          <w:rFonts w:ascii="Arial" w:eastAsia="Calibri" w:hAnsi="Arial" w:cs="Arial"/>
          <w:bCs/>
          <w:spacing w:val="-2"/>
          <w:sz w:val="20"/>
          <w:szCs w:val="20"/>
        </w:rPr>
        <w:t xml:space="preserve"> Service Level Rapportages</w:t>
      </w:r>
      <w:r w:rsidR="005C20BF">
        <w:rPr>
          <w:rFonts w:ascii="Arial" w:eastAsia="Calibri" w:hAnsi="Arial" w:cs="Arial"/>
          <w:bCs/>
          <w:spacing w:val="-2"/>
          <w:sz w:val="20"/>
          <w:szCs w:val="20"/>
        </w:rPr>
        <w:t xml:space="preserve"> beschikbaar worden gesteld, </w:t>
      </w:r>
      <w:r w:rsidR="00C068A4">
        <w:rPr>
          <w:rFonts w:ascii="Arial" w:eastAsia="Calibri" w:hAnsi="Arial" w:cs="Arial"/>
          <w:bCs/>
          <w:spacing w:val="-2"/>
          <w:sz w:val="20"/>
          <w:szCs w:val="20"/>
        </w:rPr>
        <w:t>zij</w:t>
      </w:r>
      <w:r w:rsidR="005C20BF">
        <w:rPr>
          <w:rFonts w:ascii="Arial" w:eastAsia="Calibri" w:hAnsi="Arial" w:cs="Arial"/>
          <w:bCs/>
          <w:spacing w:val="-2"/>
          <w:sz w:val="20"/>
          <w:szCs w:val="20"/>
        </w:rPr>
        <w:t xml:space="preserve">n </w:t>
      </w:r>
      <w:r w:rsidR="00C068A4">
        <w:rPr>
          <w:rFonts w:ascii="Arial" w:eastAsia="Calibri" w:hAnsi="Arial" w:cs="Arial"/>
          <w:bCs/>
          <w:spacing w:val="-2"/>
          <w:sz w:val="20"/>
          <w:szCs w:val="20"/>
        </w:rPr>
        <w:t>benoemd i</w:t>
      </w:r>
      <w:r w:rsidR="005C20BF">
        <w:rPr>
          <w:rFonts w:ascii="Arial" w:eastAsia="Calibri" w:hAnsi="Arial" w:cs="Arial"/>
          <w:bCs/>
          <w:spacing w:val="-2"/>
          <w:sz w:val="20"/>
          <w:szCs w:val="20"/>
        </w:rPr>
        <w:t xml:space="preserve">n </w:t>
      </w:r>
      <w:r w:rsidR="00C068A4">
        <w:rPr>
          <w:rFonts w:ascii="Arial" w:eastAsia="Calibri" w:hAnsi="Arial" w:cs="Arial"/>
          <w:bCs/>
          <w:spacing w:val="-2"/>
          <w:sz w:val="20"/>
          <w:szCs w:val="20"/>
        </w:rPr>
        <w:t xml:space="preserve">paragraaf </w:t>
      </w:r>
      <w:r w:rsidR="00C068A4">
        <w:rPr>
          <w:rFonts w:ascii="Arial" w:eastAsia="Calibri" w:hAnsi="Arial" w:cs="Arial"/>
          <w:color w:val="2B579A"/>
          <w:spacing w:val="-2"/>
          <w:sz w:val="20"/>
          <w:szCs w:val="20"/>
          <w:shd w:val="clear" w:color="auto" w:fill="E6E6E6"/>
        </w:rPr>
        <w:fldChar w:fldCharType="begin"/>
      </w:r>
      <w:r w:rsidR="00C068A4">
        <w:rPr>
          <w:rFonts w:ascii="Arial" w:eastAsia="Calibri" w:hAnsi="Arial" w:cs="Arial"/>
          <w:bCs/>
          <w:spacing w:val="-2"/>
          <w:sz w:val="20"/>
          <w:szCs w:val="20"/>
        </w:rPr>
        <w:instrText xml:space="preserve"> REF _Ref92798472 \r \h </w:instrText>
      </w:r>
      <w:r w:rsidR="00C068A4">
        <w:rPr>
          <w:rFonts w:ascii="Arial" w:eastAsia="Calibri" w:hAnsi="Arial" w:cs="Arial"/>
          <w:color w:val="2B579A"/>
          <w:spacing w:val="-2"/>
          <w:sz w:val="20"/>
          <w:szCs w:val="20"/>
          <w:shd w:val="clear" w:color="auto" w:fill="E6E6E6"/>
        </w:rPr>
      </w:r>
      <w:r w:rsidR="00C068A4">
        <w:rPr>
          <w:rFonts w:ascii="Arial" w:eastAsia="Calibri" w:hAnsi="Arial" w:cs="Arial"/>
          <w:color w:val="2B579A"/>
          <w:spacing w:val="-2"/>
          <w:sz w:val="20"/>
          <w:szCs w:val="20"/>
          <w:shd w:val="clear" w:color="auto" w:fill="E6E6E6"/>
        </w:rPr>
        <w:fldChar w:fldCharType="separate"/>
      </w:r>
      <w:r w:rsidR="00C068A4">
        <w:rPr>
          <w:rFonts w:ascii="Arial" w:eastAsia="Calibri" w:hAnsi="Arial" w:cs="Arial"/>
          <w:bCs/>
          <w:spacing w:val="-2"/>
          <w:sz w:val="20"/>
          <w:szCs w:val="20"/>
        </w:rPr>
        <w:t>2.2</w:t>
      </w:r>
      <w:r w:rsidR="00C068A4">
        <w:rPr>
          <w:rFonts w:ascii="Arial" w:eastAsia="Calibri" w:hAnsi="Arial" w:cs="Arial"/>
          <w:color w:val="2B579A"/>
          <w:spacing w:val="-2"/>
          <w:sz w:val="20"/>
          <w:szCs w:val="20"/>
          <w:shd w:val="clear" w:color="auto" w:fill="E6E6E6"/>
        </w:rPr>
        <w:fldChar w:fldCharType="end"/>
      </w:r>
      <w:r w:rsidR="005C20BF">
        <w:rPr>
          <w:rFonts w:ascii="Arial" w:eastAsia="Calibri" w:hAnsi="Arial" w:cs="Arial"/>
          <w:bCs/>
          <w:spacing w:val="-2"/>
          <w:sz w:val="20"/>
          <w:szCs w:val="20"/>
        </w:rPr>
        <w:t>.</w:t>
      </w:r>
    </w:p>
    <w:p w14:paraId="49DF8078"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1E504F37"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34" w:name="_Toc266858726"/>
      <w:bookmarkStart w:id="35" w:name="_Toc277838474"/>
      <w:bookmarkStart w:id="36" w:name="_Ref92798472"/>
      <w:r w:rsidRPr="006A3C51">
        <w:rPr>
          <w:rFonts w:ascii="Arial" w:eastAsia="Calibri" w:hAnsi="Arial" w:cs="Arial"/>
          <w:b/>
          <w:spacing w:val="-2"/>
          <w:sz w:val="24"/>
          <w:szCs w:val="24"/>
        </w:rPr>
        <w:t>Service Level Rapportage</w:t>
      </w:r>
      <w:bookmarkEnd w:id="34"/>
      <w:bookmarkEnd w:id="35"/>
      <w:bookmarkEnd w:id="36"/>
      <w:r w:rsidRPr="006A3C51">
        <w:rPr>
          <w:rFonts w:ascii="Arial" w:eastAsia="Calibri" w:hAnsi="Arial" w:cs="Arial"/>
          <w:b/>
          <w:spacing w:val="-2"/>
          <w:sz w:val="24"/>
          <w:szCs w:val="24"/>
        </w:rPr>
        <w:t xml:space="preserve"> </w:t>
      </w:r>
    </w:p>
    <w:p w14:paraId="45681DAB" w14:textId="56B3F0FA" w:rsidR="007F0A90" w:rsidRPr="007F0A90" w:rsidRDefault="006A3C51" w:rsidP="007F0A90">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In de door Leverancier op te leveren Service Level Rapportages zullen de afgesproken serviceniveaus af worden gezet tegen de in de betreffende rapportageperiode gerealiseerde serviceniveaus. </w:t>
      </w:r>
      <w:r w:rsidR="007F0A90" w:rsidRPr="007F0A90">
        <w:rPr>
          <w:rFonts w:ascii="Arial" w:eastAsia="Calibri" w:hAnsi="Arial" w:cs="Arial"/>
          <w:bCs/>
          <w:spacing w:val="-2"/>
          <w:sz w:val="20"/>
          <w:szCs w:val="20"/>
        </w:rPr>
        <w:t>De Opdrachtnemer dient te rapporteren over de volgende onderdelen van de dienstverlening:</w:t>
      </w:r>
    </w:p>
    <w:p w14:paraId="46471252" w14:textId="4A2675B5" w:rsidR="007F0A90" w:rsidRPr="00C1572A" w:rsidRDefault="007F0A90" w:rsidP="007C7E0B">
      <w:pPr>
        <w:pStyle w:val="ListParagraph"/>
        <w:numPr>
          <w:ilvl w:val="1"/>
          <w:numId w:val="20"/>
        </w:numPr>
        <w:spacing w:after="240"/>
        <w:ind w:hanging="1440"/>
        <w:rPr>
          <w:rFonts w:cs="Arial"/>
          <w:bCs/>
        </w:rPr>
      </w:pPr>
      <w:r w:rsidRPr="00C1572A">
        <w:rPr>
          <w:rFonts w:cs="Arial"/>
          <w:bCs/>
        </w:rPr>
        <w:t>Systeembeschikbaarheid</w:t>
      </w:r>
      <w:r w:rsidR="007C7E0B">
        <w:rPr>
          <w:rFonts w:cs="Arial"/>
          <w:bCs/>
        </w:rPr>
        <w:t>;</w:t>
      </w:r>
    </w:p>
    <w:p w14:paraId="2F96AE87" w14:textId="407E8BFA" w:rsidR="007F0A90" w:rsidRPr="00C1572A" w:rsidRDefault="007F0A90" w:rsidP="007C7E0B">
      <w:pPr>
        <w:pStyle w:val="ListParagraph"/>
        <w:numPr>
          <w:ilvl w:val="1"/>
          <w:numId w:val="20"/>
        </w:numPr>
        <w:spacing w:after="240"/>
        <w:ind w:hanging="1440"/>
        <w:rPr>
          <w:rFonts w:cs="Arial"/>
          <w:bCs/>
        </w:rPr>
      </w:pPr>
      <w:r w:rsidRPr="00C1572A">
        <w:rPr>
          <w:rFonts w:cs="Arial"/>
          <w:bCs/>
        </w:rPr>
        <w:t>Preventief onderhoud</w:t>
      </w:r>
      <w:r w:rsidR="007C7E0B">
        <w:rPr>
          <w:rFonts w:cs="Arial"/>
          <w:bCs/>
        </w:rPr>
        <w:t>;</w:t>
      </w:r>
    </w:p>
    <w:p w14:paraId="42B2499C" w14:textId="51CCCCE3" w:rsidR="007F0A90" w:rsidRPr="00C1572A" w:rsidRDefault="007F0A90" w:rsidP="007C7E0B">
      <w:pPr>
        <w:pStyle w:val="ListParagraph"/>
        <w:numPr>
          <w:ilvl w:val="1"/>
          <w:numId w:val="20"/>
        </w:numPr>
        <w:spacing w:after="240"/>
        <w:ind w:hanging="1440"/>
        <w:rPr>
          <w:rFonts w:cs="Arial"/>
          <w:bCs/>
        </w:rPr>
      </w:pPr>
      <w:r w:rsidRPr="00C1572A">
        <w:rPr>
          <w:rFonts w:cs="Arial"/>
          <w:bCs/>
        </w:rPr>
        <w:t>Incidenten</w:t>
      </w:r>
      <w:r w:rsidR="007C7E0B">
        <w:rPr>
          <w:rFonts w:cs="Arial"/>
          <w:bCs/>
        </w:rPr>
        <w:t>;</w:t>
      </w:r>
    </w:p>
    <w:p w14:paraId="4CBEB3F9" w14:textId="38DCFCDA" w:rsidR="007F0A90" w:rsidRPr="00C1572A" w:rsidRDefault="007F0A90" w:rsidP="007C7E0B">
      <w:pPr>
        <w:pStyle w:val="ListParagraph"/>
        <w:numPr>
          <w:ilvl w:val="1"/>
          <w:numId w:val="20"/>
        </w:numPr>
        <w:spacing w:after="240"/>
        <w:ind w:hanging="1440"/>
        <w:rPr>
          <w:rFonts w:cs="Arial"/>
          <w:bCs/>
        </w:rPr>
      </w:pPr>
      <w:r w:rsidRPr="00C1572A">
        <w:rPr>
          <w:rFonts w:cs="Arial"/>
          <w:bCs/>
        </w:rPr>
        <w:t xml:space="preserve">Moves, </w:t>
      </w:r>
      <w:proofErr w:type="spellStart"/>
      <w:r w:rsidRPr="00C1572A">
        <w:rPr>
          <w:rFonts w:cs="Arial"/>
          <w:bCs/>
        </w:rPr>
        <w:t>Adds</w:t>
      </w:r>
      <w:proofErr w:type="spellEnd"/>
      <w:r w:rsidRPr="00C1572A">
        <w:rPr>
          <w:rFonts w:cs="Arial"/>
          <w:bCs/>
        </w:rPr>
        <w:t xml:space="preserve"> </w:t>
      </w:r>
      <w:proofErr w:type="spellStart"/>
      <w:r w:rsidRPr="00C1572A">
        <w:rPr>
          <w:rFonts w:cs="Arial"/>
          <w:bCs/>
        </w:rPr>
        <w:t>and</w:t>
      </w:r>
      <w:proofErr w:type="spellEnd"/>
      <w:r w:rsidRPr="00C1572A">
        <w:rPr>
          <w:rFonts w:cs="Arial"/>
          <w:bCs/>
        </w:rPr>
        <w:t xml:space="preserve"> Changes</w:t>
      </w:r>
      <w:r w:rsidR="007C7E0B">
        <w:rPr>
          <w:rFonts w:cs="Arial"/>
          <w:bCs/>
        </w:rPr>
        <w:t>;</w:t>
      </w:r>
    </w:p>
    <w:p w14:paraId="4B0B2A2D" w14:textId="10DD0F9D" w:rsidR="007F0A90" w:rsidRPr="00C1572A" w:rsidRDefault="007F0A90" w:rsidP="007C7E0B">
      <w:pPr>
        <w:pStyle w:val="ListParagraph"/>
        <w:numPr>
          <w:ilvl w:val="1"/>
          <w:numId w:val="20"/>
        </w:numPr>
        <w:spacing w:after="240"/>
        <w:ind w:hanging="1440"/>
        <w:rPr>
          <w:rFonts w:cs="Arial"/>
          <w:bCs/>
        </w:rPr>
      </w:pPr>
      <w:r w:rsidRPr="00C1572A">
        <w:rPr>
          <w:rFonts w:cs="Arial"/>
          <w:bCs/>
        </w:rPr>
        <w:t>Bestellingen en Leveringen</w:t>
      </w:r>
      <w:r w:rsidR="007C7E0B">
        <w:rPr>
          <w:rFonts w:cs="Arial"/>
          <w:bCs/>
        </w:rPr>
        <w:t>;</w:t>
      </w:r>
    </w:p>
    <w:p w14:paraId="065DEE92" w14:textId="7C77B604" w:rsidR="007F0A90" w:rsidRPr="00C1572A" w:rsidRDefault="007F0A90" w:rsidP="007C7E0B">
      <w:pPr>
        <w:pStyle w:val="ListParagraph"/>
        <w:numPr>
          <w:ilvl w:val="1"/>
          <w:numId w:val="20"/>
        </w:numPr>
        <w:spacing w:after="240"/>
        <w:ind w:hanging="1440"/>
        <w:rPr>
          <w:rFonts w:cs="Arial"/>
          <w:bCs/>
        </w:rPr>
      </w:pPr>
      <w:proofErr w:type="spellStart"/>
      <w:r w:rsidRPr="00C1572A">
        <w:rPr>
          <w:rFonts w:cs="Arial"/>
          <w:bCs/>
        </w:rPr>
        <w:t>Lifecyclemanagement</w:t>
      </w:r>
      <w:proofErr w:type="spellEnd"/>
      <w:r w:rsidR="007C7E0B">
        <w:rPr>
          <w:rFonts w:cs="Arial"/>
          <w:bCs/>
        </w:rPr>
        <w:t>;</w:t>
      </w:r>
    </w:p>
    <w:p w14:paraId="61B2F214" w14:textId="0BACBA67" w:rsidR="00ED29B0" w:rsidRDefault="007F0A90" w:rsidP="007C7E0B">
      <w:pPr>
        <w:pStyle w:val="ListParagraph"/>
        <w:numPr>
          <w:ilvl w:val="1"/>
          <w:numId w:val="20"/>
        </w:numPr>
        <w:spacing w:after="240"/>
        <w:ind w:hanging="1440"/>
        <w:rPr>
          <w:rFonts w:cs="Arial"/>
          <w:bCs/>
        </w:rPr>
      </w:pPr>
      <w:r w:rsidRPr="00ED29B0">
        <w:rPr>
          <w:rFonts w:cs="Arial"/>
          <w:bCs/>
        </w:rPr>
        <w:t>Trendanalyse</w:t>
      </w:r>
      <w:r w:rsidR="007C7E0B">
        <w:rPr>
          <w:rFonts w:cs="Arial"/>
          <w:bCs/>
        </w:rPr>
        <w:t>;</w:t>
      </w:r>
    </w:p>
    <w:p w14:paraId="3D3C9DF0" w14:textId="178EA4ED" w:rsidR="006A3C51" w:rsidRDefault="006A3C51" w:rsidP="007C7E0B">
      <w:pPr>
        <w:pStyle w:val="ListParagraph"/>
        <w:numPr>
          <w:ilvl w:val="1"/>
          <w:numId w:val="20"/>
        </w:numPr>
        <w:spacing w:after="240"/>
        <w:ind w:hanging="1440"/>
        <w:rPr>
          <w:rFonts w:cs="Arial"/>
          <w:bCs/>
        </w:rPr>
      </w:pPr>
      <w:r w:rsidRPr="00ED29B0">
        <w:rPr>
          <w:rFonts w:cs="Arial"/>
          <w:bCs/>
        </w:rPr>
        <w:t>Beschikbaarheid en niet-beschikbaarheid</w:t>
      </w:r>
      <w:r w:rsidR="007C7E0B">
        <w:rPr>
          <w:rFonts w:cs="Arial"/>
          <w:bCs/>
        </w:rPr>
        <w:t>;</w:t>
      </w:r>
    </w:p>
    <w:p w14:paraId="7D1062C3" w14:textId="5659DA1C" w:rsidR="00E237E4" w:rsidRDefault="00E237E4" w:rsidP="007C7E0B">
      <w:pPr>
        <w:pStyle w:val="ListParagraph"/>
        <w:numPr>
          <w:ilvl w:val="1"/>
          <w:numId w:val="20"/>
        </w:numPr>
        <w:spacing w:after="240"/>
        <w:ind w:hanging="1440"/>
        <w:rPr>
          <w:rFonts w:cs="Arial"/>
          <w:bCs/>
        </w:rPr>
      </w:pPr>
      <w:r>
        <w:rPr>
          <w:rFonts w:cs="Arial"/>
          <w:bCs/>
        </w:rPr>
        <w:t>Escalaties</w:t>
      </w:r>
      <w:r w:rsidR="007C7E0B">
        <w:rPr>
          <w:rFonts w:cs="Arial"/>
          <w:bCs/>
        </w:rPr>
        <w:t>.</w:t>
      </w:r>
    </w:p>
    <w:p w14:paraId="03D3A86C" w14:textId="4E34498F"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Met betrekking tot de Service Level Rapportages gelden de volgende service levels:</w:t>
      </w:r>
    </w:p>
    <w:tbl>
      <w:tblPr>
        <w:tblW w:w="0" w:type="auto"/>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985"/>
        <w:gridCol w:w="3260"/>
        <w:gridCol w:w="3827"/>
      </w:tblGrid>
      <w:tr w:rsidR="006A3C51" w:rsidRPr="006A3C51" w14:paraId="3142FB6C" w14:textId="77777777" w:rsidTr="00C1572A">
        <w:trPr>
          <w:cantSplit/>
          <w:trHeight w:val="890"/>
        </w:trPr>
        <w:tc>
          <w:tcPr>
            <w:tcW w:w="1985" w:type="dxa"/>
            <w:tcBorders>
              <w:top w:val="single" w:sz="12" w:space="0" w:color="auto"/>
              <w:bottom w:val="single" w:sz="4" w:space="0" w:color="auto"/>
              <w:right w:val="single" w:sz="4" w:space="0" w:color="auto"/>
            </w:tcBorders>
            <w:shd w:val="clear" w:color="auto" w:fill="BFBFBF"/>
            <w:vAlign w:val="center"/>
          </w:tcPr>
          <w:p w14:paraId="69F0D6DA"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Service Level Rapportage</w:t>
            </w:r>
          </w:p>
        </w:tc>
        <w:tc>
          <w:tcPr>
            <w:tcW w:w="3260" w:type="dxa"/>
            <w:tcBorders>
              <w:top w:val="single" w:sz="12" w:space="0" w:color="auto"/>
              <w:bottom w:val="single" w:sz="4" w:space="0" w:color="auto"/>
              <w:right w:val="single" w:sz="2" w:space="0" w:color="auto"/>
            </w:tcBorders>
            <w:shd w:val="clear" w:color="auto" w:fill="BFBFBF"/>
            <w:vAlign w:val="center"/>
          </w:tcPr>
          <w:p w14:paraId="576F5C0F"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Onderwerpen</w:t>
            </w:r>
          </w:p>
        </w:tc>
        <w:tc>
          <w:tcPr>
            <w:tcW w:w="3827" w:type="dxa"/>
            <w:tcBorders>
              <w:top w:val="single" w:sz="12" w:space="0" w:color="auto"/>
              <w:left w:val="single" w:sz="2" w:space="0" w:color="auto"/>
              <w:bottom w:val="single" w:sz="4" w:space="0" w:color="auto"/>
            </w:tcBorders>
            <w:shd w:val="clear" w:color="auto" w:fill="BFBFBF"/>
            <w:vAlign w:val="center"/>
          </w:tcPr>
          <w:p w14:paraId="662B96BF"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Frequentie</w:t>
            </w:r>
          </w:p>
        </w:tc>
      </w:tr>
      <w:tr w:rsidR="006A3C51" w:rsidRPr="006A3C51" w14:paraId="30EA7796" w14:textId="77777777" w:rsidTr="00C1572A">
        <w:trPr>
          <w:cantSplit/>
          <w:trHeight w:val="890"/>
        </w:trPr>
        <w:tc>
          <w:tcPr>
            <w:tcW w:w="1985" w:type="dxa"/>
            <w:tcBorders>
              <w:right w:val="single" w:sz="4" w:space="0" w:color="auto"/>
            </w:tcBorders>
            <w:vAlign w:val="center"/>
          </w:tcPr>
          <w:p w14:paraId="71B4367F" w14:textId="0F63DBE9"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Diensten</w:t>
            </w:r>
            <w:r w:rsidR="00E237E4">
              <w:rPr>
                <w:rFonts w:ascii="Arial" w:eastAsia="Calibri" w:hAnsi="Arial" w:cs="Arial"/>
                <w:bCs/>
                <w:spacing w:val="-2"/>
                <w:sz w:val="20"/>
                <w:szCs w:val="20"/>
              </w:rPr>
              <w:t xml:space="preserve"> 1 t/m 8</w:t>
            </w:r>
          </w:p>
        </w:tc>
        <w:tc>
          <w:tcPr>
            <w:tcW w:w="3260" w:type="dxa"/>
            <w:tcBorders>
              <w:right w:val="single" w:sz="2" w:space="0" w:color="auto"/>
            </w:tcBorders>
            <w:vAlign w:val="center"/>
          </w:tcPr>
          <w:p w14:paraId="299BA54B"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Geleverde prestaties ten opzichte van de afzonderlijk per proces te realiseren service levels</w:t>
            </w:r>
          </w:p>
        </w:tc>
        <w:tc>
          <w:tcPr>
            <w:tcW w:w="3827" w:type="dxa"/>
            <w:tcBorders>
              <w:left w:val="single" w:sz="2" w:space="0" w:color="auto"/>
            </w:tcBorders>
            <w:vAlign w:val="center"/>
          </w:tcPr>
          <w:p w14:paraId="5320EB29" w14:textId="2C3F9EC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1 x per </w:t>
            </w:r>
            <w:r w:rsidR="00F31FA3">
              <w:rPr>
                <w:rFonts w:ascii="Arial" w:eastAsia="Calibri" w:hAnsi="Arial" w:cs="Arial"/>
                <w:bCs/>
                <w:spacing w:val="-2"/>
                <w:sz w:val="20"/>
                <w:szCs w:val="20"/>
              </w:rPr>
              <w:t>maand</w:t>
            </w:r>
            <w:r w:rsidRPr="006A3C51">
              <w:rPr>
                <w:rFonts w:ascii="Arial" w:eastAsia="Calibri" w:hAnsi="Arial" w:cs="Arial"/>
                <w:bCs/>
                <w:spacing w:val="-2"/>
                <w:sz w:val="20"/>
                <w:szCs w:val="20"/>
              </w:rPr>
              <w:t xml:space="preserve">, uiterlijk de </w:t>
            </w:r>
            <w:r w:rsidR="00B0596A">
              <w:rPr>
                <w:rFonts w:ascii="Arial" w:eastAsia="Calibri" w:hAnsi="Arial" w:cs="Arial"/>
                <w:bCs/>
                <w:spacing w:val="-2"/>
                <w:sz w:val="20"/>
                <w:szCs w:val="20"/>
              </w:rPr>
              <w:t>2</w:t>
            </w:r>
            <w:r w:rsidRPr="006A3C51">
              <w:rPr>
                <w:rFonts w:ascii="Arial" w:eastAsia="Calibri" w:hAnsi="Arial" w:cs="Arial"/>
                <w:bCs/>
                <w:spacing w:val="-2"/>
                <w:sz w:val="20"/>
                <w:szCs w:val="20"/>
              </w:rPr>
              <w:t xml:space="preserve">0e van de </w:t>
            </w:r>
            <w:r w:rsidR="00F31FA3">
              <w:rPr>
                <w:rFonts w:ascii="Arial" w:eastAsia="Calibri" w:hAnsi="Arial" w:cs="Arial"/>
                <w:bCs/>
                <w:spacing w:val="-2"/>
                <w:sz w:val="20"/>
                <w:szCs w:val="20"/>
              </w:rPr>
              <w:t xml:space="preserve">daarop </w:t>
            </w:r>
            <w:r w:rsidRPr="006A3C51">
              <w:rPr>
                <w:rFonts w:ascii="Arial" w:eastAsia="Calibri" w:hAnsi="Arial" w:cs="Arial"/>
                <w:bCs/>
                <w:spacing w:val="-2"/>
                <w:sz w:val="20"/>
                <w:szCs w:val="20"/>
              </w:rPr>
              <w:t>volgend</w:t>
            </w:r>
            <w:r w:rsidR="00F31FA3">
              <w:rPr>
                <w:rFonts w:ascii="Arial" w:eastAsia="Calibri" w:hAnsi="Arial" w:cs="Arial"/>
                <w:bCs/>
                <w:spacing w:val="-2"/>
                <w:sz w:val="20"/>
                <w:szCs w:val="20"/>
              </w:rPr>
              <w:t>e maand</w:t>
            </w:r>
            <w:r w:rsidRPr="006A3C51">
              <w:rPr>
                <w:rFonts w:ascii="Arial" w:eastAsia="Calibri" w:hAnsi="Arial" w:cs="Arial"/>
                <w:bCs/>
                <w:spacing w:val="-2"/>
                <w:sz w:val="20"/>
                <w:szCs w:val="20"/>
              </w:rPr>
              <w:t xml:space="preserve">. </w:t>
            </w:r>
            <w:r w:rsidR="00C609C6">
              <w:rPr>
                <w:rFonts w:ascii="Arial" w:eastAsia="Calibri" w:hAnsi="Arial" w:cs="Arial"/>
                <w:bCs/>
                <w:spacing w:val="-2"/>
                <w:sz w:val="20"/>
                <w:szCs w:val="20"/>
              </w:rPr>
              <w:t>V</w:t>
            </w:r>
            <w:r w:rsidR="00F029FF">
              <w:rPr>
                <w:rFonts w:ascii="Arial" w:eastAsia="Calibri" w:hAnsi="Arial" w:cs="Arial"/>
                <w:bCs/>
                <w:spacing w:val="-2"/>
                <w:sz w:val="20"/>
                <w:szCs w:val="20"/>
              </w:rPr>
              <w:t xml:space="preserve">oor (6.) </w:t>
            </w:r>
            <w:proofErr w:type="spellStart"/>
            <w:r w:rsidR="00F029FF">
              <w:rPr>
                <w:rFonts w:ascii="Arial" w:eastAsia="Calibri" w:hAnsi="Arial" w:cs="Arial"/>
                <w:bCs/>
                <w:spacing w:val="-2"/>
                <w:sz w:val="20"/>
                <w:szCs w:val="20"/>
              </w:rPr>
              <w:t>Lifecyclemanagement</w:t>
            </w:r>
            <w:proofErr w:type="spellEnd"/>
            <w:r w:rsidR="00F029FF">
              <w:rPr>
                <w:rFonts w:ascii="Arial" w:eastAsia="Calibri" w:hAnsi="Arial" w:cs="Arial"/>
                <w:bCs/>
                <w:spacing w:val="-2"/>
                <w:sz w:val="20"/>
                <w:szCs w:val="20"/>
              </w:rPr>
              <w:t xml:space="preserve"> uiterlijk de 2</w:t>
            </w:r>
            <w:r w:rsidR="00116A85">
              <w:rPr>
                <w:rFonts w:ascii="Arial" w:eastAsia="Calibri" w:hAnsi="Arial" w:cs="Arial"/>
                <w:bCs/>
                <w:spacing w:val="-2"/>
                <w:sz w:val="20"/>
                <w:szCs w:val="20"/>
              </w:rPr>
              <w:t>0</w:t>
            </w:r>
            <w:r w:rsidR="00F029FF" w:rsidRPr="00F029FF">
              <w:rPr>
                <w:rFonts w:ascii="Arial" w:eastAsia="Calibri" w:hAnsi="Arial" w:cs="Arial"/>
                <w:bCs/>
                <w:spacing w:val="-2"/>
                <w:sz w:val="20"/>
                <w:szCs w:val="20"/>
                <w:vertAlign w:val="superscript"/>
              </w:rPr>
              <w:t>e</w:t>
            </w:r>
            <w:r w:rsidR="00F029FF">
              <w:rPr>
                <w:rFonts w:ascii="Arial" w:eastAsia="Calibri" w:hAnsi="Arial" w:cs="Arial"/>
                <w:bCs/>
                <w:spacing w:val="-2"/>
                <w:sz w:val="20"/>
                <w:szCs w:val="20"/>
              </w:rPr>
              <w:t xml:space="preserve"> dag </w:t>
            </w:r>
            <w:r w:rsidR="00116A85">
              <w:rPr>
                <w:rFonts w:ascii="Arial" w:eastAsia="Calibri" w:hAnsi="Arial" w:cs="Arial"/>
                <w:bCs/>
                <w:spacing w:val="-2"/>
                <w:sz w:val="20"/>
                <w:szCs w:val="20"/>
              </w:rPr>
              <w:t>na de driemaandelijkse rapportageperiode.</w:t>
            </w:r>
          </w:p>
        </w:tc>
      </w:tr>
      <w:tr w:rsidR="006A3C51" w:rsidRPr="006A3C51" w14:paraId="7FA3B78F" w14:textId="77777777" w:rsidTr="00C1572A">
        <w:trPr>
          <w:cantSplit/>
          <w:trHeight w:val="890"/>
        </w:trPr>
        <w:tc>
          <w:tcPr>
            <w:tcW w:w="1985" w:type="dxa"/>
            <w:tcBorders>
              <w:bottom w:val="single" w:sz="12" w:space="0" w:color="auto"/>
              <w:right w:val="single" w:sz="4" w:space="0" w:color="auto"/>
            </w:tcBorders>
            <w:vAlign w:val="center"/>
          </w:tcPr>
          <w:p w14:paraId="2DFA7A5A" w14:textId="3A3541BE"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Escalaties</w:t>
            </w:r>
            <w:r w:rsidR="00E237E4">
              <w:rPr>
                <w:rFonts w:ascii="Arial" w:eastAsia="Calibri" w:hAnsi="Arial" w:cs="Arial"/>
                <w:bCs/>
                <w:spacing w:val="-2"/>
                <w:sz w:val="20"/>
                <w:szCs w:val="20"/>
              </w:rPr>
              <w:t xml:space="preserve"> (9)</w:t>
            </w:r>
          </w:p>
        </w:tc>
        <w:tc>
          <w:tcPr>
            <w:tcW w:w="3260" w:type="dxa"/>
            <w:tcBorders>
              <w:bottom w:val="single" w:sz="12" w:space="0" w:color="auto"/>
              <w:right w:val="single" w:sz="2" w:space="0" w:color="auto"/>
            </w:tcBorders>
            <w:vAlign w:val="center"/>
          </w:tcPr>
          <w:p w14:paraId="7D34A5C2"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Escalatie rapportage</w:t>
            </w:r>
          </w:p>
        </w:tc>
        <w:tc>
          <w:tcPr>
            <w:tcW w:w="3827" w:type="dxa"/>
            <w:tcBorders>
              <w:left w:val="single" w:sz="2" w:space="0" w:color="auto"/>
              <w:bottom w:val="single" w:sz="12" w:space="0" w:color="auto"/>
            </w:tcBorders>
            <w:vAlign w:val="center"/>
          </w:tcPr>
          <w:p w14:paraId="67C80639"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Wanneer nodig.</w:t>
            </w:r>
          </w:p>
        </w:tc>
      </w:tr>
    </w:tbl>
    <w:p w14:paraId="46C5D6A5" w14:textId="77777777" w:rsidR="006A3C51" w:rsidRPr="006A3C51" w:rsidRDefault="006A3C51" w:rsidP="006A3C51">
      <w:pPr>
        <w:spacing w:after="240" w:line="240" w:lineRule="auto"/>
        <w:rPr>
          <w:rFonts w:ascii="Arial" w:eastAsia="Calibri" w:hAnsi="Arial" w:cs="Arial"/>
          <w:b/>
          <w:spacing w:val="-2"/>
          <w:sz w:val="24"/>
          <w:szCs w:val="24"/>
        </w:rPr>
      </w:pPr>
      <w:bookmarkStart w:id="37" w:name="_Toc266858727"/>
    </w:p>
    <w:p w14:paraId="2EC84EC9"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38" w:name="_Toc277838475"/>
      <w:r w:rsidRPr="006A3C51">
        <w:rPr>
          <w:rFonts w:ascii="Arial" w:eastAsia="Calibri" w:hAnsi="Arial" w:cs="Arial"/>
          <w:b/>
          <w:spacing w:val="-2"/>
          <w:sz w:val="24"/>
          <w:szCs w:val="24"/>
        </w:rPr>
        <w:lastRenderedPageBreak/>
        <w:t>Regelmatig Service Level overleg</w:t>
      </w:r>
      <w:bookmarkEnd w:id="37"/>
      <w:bookmarkEnd w:id="38"/>
      <w:r w:rsidRPr="006A3C51">
        <w:rPr>
          <w:rFonts w:ascii="Arial" w:eastAsia="Calibri" w:hAnsi="Arial" w:cs="Arial"/>
          <w:b/>
          <w:spacing w:val="-2"/>
          <w:sz w:val="24"/>
          <w:szCs w:val="24"/>
        </w:rPr>
        <w:t xml:space="preserve"> </w:t>
      </w:r>
    </w:p>
    <w:p w14:paraId="55833C80"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Partijen zullen met betrekking tot de Dienstverlening regelmatig met elkaar overleggen. Daartoe spreken zij de volgende overleggen af en de onderwerpen die daarin aan de orde komen. </w:t>
      </w:r>
    </w:p>
    <w:tbl>
      <w:tblPr>
        <w:tblW w:w="0" w:type="auto"/>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985"/>
        <w:gridCol w:w="3260"/>
        <w:gridCol w:w="3827"/>
      </w:tblGrid>
      <w:tr w:rsidR="006A3C51" w:rsidRPr="006A3C51" w14:paraId="56D416E7" w14:textId="77777777" w:rsidTr="00C1572A">
        <w:trPr>
          <w:cantSplit/>
          <w:trHeight w:val="628"/>
          <w:tblHeader/>
        </w:trPr>
        <w:tc>
          <w:tcPr>
            <w:tcW w:w="1985" w:type="dxa"/>
            <w:tcBorders>
              <w:top w:val="single" w:sz="12" w:space="0" w:color="auto"/>
              <w:bottom w:val="single" w:sz="4" w:space="0" w:color="auto"/>
              <w:right w:val="single" w:sz="4" w:space="0" w:color="auto"/>
            </w:tcBorders>
            <w:shd w:val="clear" w:color="auto" w:fill="BFBFBF"/>
            <w:vAlign w:val="center"/>
          </w:tcPr>
          <w:p w14:paraId="26B4DF48"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Overleg</w:t>
            </w:r>
          </w:p>
        </w:tc>
        <w:tc>
          <w:tcPr>
            <w:tcW w:w="3260" w:type="dxa"/>
            <w:tcBorders>
              <w:top w:val="single" w:sz="12" w:space="0" w:color="auto"/>
              <w:bottom w:val="single" w:sz="4" w:space="0" w:color="auto"/>
              <w:right w:val="single" w:sz="2" w:space="0" w:color="auto"/>
            </w:tcBorders>
            <w:shd w:val="clear" w:color="auto" w:fill="BFBFBF"/>
            <w:vAlign w:val="center"/>
          </w:tcPr>
          <w:p w14:paraId="03E68C66"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Onderwerpen</w:t>
            </w:r>
          </w:p>
        </w:tc>
        <w:tc>
          <w:tcPr>
            <w:tcW w:w="3827" w:type="dxa"/>
            <w:tcBorders>
              <w:top w:val="single" w:sz="12" w:space="0" w:color="auto"/>
              <w:left w:val="single" w:sz="2" w:space="0" w:color="auto"/>
              <w:bottom w:val="single" w:sz="4" w:space="0" w:color="auto"/>
            </w:tcBorders>
            <w:shd w:val="clear" w:color="auto" w:fill="BFBFBF"/>
            <w:vAlign w:val="center"/>
          </w:tcPr>
          <w:p w14:paraId="3EA4E438"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Frequentie</w:t>
            </w:r>
          </w:p>
        </w:tc>
      </w:tr>
      <w:tr w:rsidR="006A3C51" w:rsidRPr="006A3C51" w14:paraId="1927C5A0" w14:textId="77777777" w:rsidTr="00C1572A">
        <w:trPr>
          <w:cantSplit/>
          <w:trHeight w:val="755"/>
        </w:trPr>
        <w:tc>
          <w:tcPr>
            <w:tcW w:w="1985" w:type="dxa"/>
            <w:tcBorders>
              <w:right w:val="single" w:sz="4" w:space="0" w:color="auto"/>
            </w:tcBorders>
          </w:tcPr>
          <w:p w14:paraId="217F7E9A"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Service Level Rapportage overleg</w:t>
            </w:r>
          </w:p>
        </w:tc>
        <w:tc>
          <w:tcPr>
            <w:tcW w:w="3260" w:type="dxa"/>
            <w:tcBorders>
              <w:right w:val="single" w:sz="2" w:space="0" w:color="auto"/>
            </w:tcBorders>
          </w:tcPr>
          <w:p w14:paraId="332895E4" w14:textId="54A0FD3D"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Service Level Rapportage van voorafgaande </w:t>
            </w:r>
            <w:r w:rsidR="00615D2B">
              <w:rPr>
                <w:rFonts w:ascii="Arial" w:eastAsia="Calibri" w:hAnsi="Arial" w:cs="Arial"/>
                <w:bCs/>
                <w:spacing w:val="-2"/>
                <w:sz w:val="20"/>
                <w:szCs w:val="20"/>
              </w:rPr>
              <w:t>periode</w:t>
            </w:r>
            <w:r w:rsidRPr="006A3C51">
              <w:rPr>
                <w:rFonts w:ascii="Arial" w:eastAsia="Calibri" w:hAnsi="Arial" w:cs="Arial"/>
                <w:bCs/>
                <w:spacing w:val="-2"/>
                <w:sz w:val="20"/>
                <w:szCs w:val="20"/>
              </w:rPr>
              <w:t>, indien van toepassing, terugkoppeling over afspraken serviceverbetering</w:t>
            </w:r>
            <w:r w:rsidR="00E30BFF">
              <w:rPr>
                <w:rFonts w:ascii="Arial" w:eastAsia="Calibri" w:hAnsi="Arial" w:cs="Arial"/>
                <w:bCs/>
                <w:spacing w:val="-2"/>
                <w:sz w:val="20"/>
                <w:szCs w:val="20"/>
              </w:rPr>
              <w:t>.</w:t>
            </w:r>
            <w:r w:rsidR="00E64FCD">
              <w:rPr>
                <w:rFonts w:ascii="Arial" w:eastAsia="Calibri" w:hAnsi="Arial" w:cs="Arial"/>
                <w:bCs/>
                <w:spacing w:val="-2"/>
                <w:sz w:val="20"/>
                <w:szCs w:val="20"/>
              </w:rPr>
              <w:t xml:space="preserve"> </w:t>
            </w:r>
            <w:proofErr w:type="spellStart"/>
            <w:r w:rsidR="00E64FCD">
              <w:rPr>
                <w:rFonts w:ascii="Arial" w:eastAsia="Calibri" w:hAnsi="Arial" w:cs="Arial"/>
                <w:bCs/>
                <w:spacing w:val="-2"/>
                <w:sz w:val="20"/>
                <w:szCs w:val="20"/>
              </w:rPr>
              <w:t>Lifecyclemanagement</w:t>
            </w:r>
            <w:proofErr w:type="spellEnd"/>
          </w:p>
          <w:p w14:paraId="370B0B4B"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tc>
        <w:tc>
          <w:tcPr>
            <w:tcW w:w="3827" w:type="dxa"/>
            <w:tcBorders>
              <w:left w:val="single" w:sz="2" w:space="0" w:color="auto"/>
            </w:tcBorders>
          </w:tcPr>
          <w:p w14:paraId="3DBD1051"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1 x per kwartaal, uiterlijk de 20e van de maand volgend op het kwartaal waarover wordt gerapporteerd.</w:t>
            </w:r>
          </w:p>
        </w:tc>
      </w:tr>
      <w:tr w:rsidR="006A3C51" w:rsidRPr="006A3C51" w14:paraId="0485D33D" w14:textId="77777777" w:rsidTr="00C1572A">
        <w:trPr>
          <w:cantSplit/>
          <w:trHeight w:val="2201"/>
        </w:trPr>
        <w:tc>
          <w:tcPr>
            <w:tcW w:w="1985" w:type="dxa"/>
            <w:tcBorders>
              <w:right w:val="single" w:sz="4" w:space="0" w:color="auto"/>
            </w:tcBorders>
          </w:tcPr>
          <w:p w14:paraId="25D54891"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Service Level Agreement overleg</w:t>
            </w:r>
          </w:p>
        </w:tc>
        <w:tc>
          <w:tcPr>
            <w:tcW w:w="3260" w:type="dxa"/>
            <w:tcBorders>
              <w:right w:val="single" w:sz="2" w:space="0" w:color="auto"/>
            </w:tcBorders>
          </w:tcPr>
          <w:p w14:paraId="024DBA6C"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Ontwikkelingen bij Opdrachtgever, evaluatie van de geleverde Supportdiensten, wijzigingen in de Dienstverlening, toevoegingen nieuwe functionaliteiten, overleg over nieuwe Supportdiensten en tarieven.</w:t>
            </w:r>
          </w:p>
          <w:p w14:paraId="7AF5693E"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Aanpassing SLA vanwege wijzigingen.</w:t>
            </w:r>
          </w:p>
        </w:tc>
        <w:tc>
          <w:tcPr>
            <w:tcW w:w="3827" w:type="dxa"/>
            <w:tcBorders>
              <w:left w:val="single" w:sz="2" w:space="0" w:color="auto"/>
            </w:tcBorders>
          </w:tcPr>
          <w:p w14:paraId="33D36F94"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1 x per half jaar</w:t>
            </w:r>
          </w:p>
          <w:p w14:paraId="516C5B81"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p w14:paraId="44FF3C6E"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p w14:paraId="0EBE1644"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p w14:paraId="2D68DB10"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p w14:paraId="2AA8BCAC"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Indien van toepassing 1 x per jaar, binnen 1 maand na de ingang van de nieuwe termijn.</w:t>
            </w:r>
          </w:p>
          <w:p w14:paraId="265ACD61"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tc>
      </w:tr>
      <w:tr w:rsidR="006A3C51" w:rsidRPr="006A3C51" w14:paraId="0B85C1A3" w14:textId="77777777" w:rsidTr="00C1572A">
        <w:trPr>
          <w:cantSplit/>
          <w:trHeight w:val="344"/>
        </w:trPr>
        <w:tc>
          <w:tcPr>
            <w:tcW w:w="1985" w:type="dxa"/>
            <w:tcBorders>
              <w:bottom w:val="single" w:sz="12" w:space="0" w:color="auto"/>
              <w:right w:val="single" w:sz="4" w:space="0" w:color="auto"/>
            </w:tcBorders>
          </w:tcPr>
          <w:p w14:paraId="1D058C33"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Service Review overleg</w:t>
            </w:r>
          </w:p>
        </w:tc>
        <w:tc>
          <w:tcPr>
            <w:tcW w:w="3260" w:type="dxa"/>
            <w:tcBorders>
              <w:bottom w:val="single" w:sz="12" w:space="0" w:color="auto"/>
              <w:right w:val="single" w:sz="2" w:space="0" w:color="auto"/>
            </w:tcBorders>
          </w:tcPr>
          <w:p w14:paraId="78E04D7A"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Strategische onderwerpen, productontwikkeling, visie van leverancier, klanttevredenheid</w:t>
            </w:r>
          </w:p>
        </w:tc>
        <w:tc>
          <w:tcPr>
            <w:tcW w:w="3827" w:type="dxa"/>
            <w:tcBorders>
              <w:left w:val="single" w:sz="2" w:space="0" w:color="auto"/>
              <w:bottom w:val="single" w:sz="12" w:space="0" w:color="auto"/>
            </w:tcBorders>
          </w:tcPr>
          <w:p w14:paraId="50093010"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1 x per jaar</w:t>
            </w:r>
          </w:p>
        </w:tc>
      </w:tr>
    </w:tbl>
    <w:p w14:paraId="25624C4E"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471607C1"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39" w:name="_Toc266858728"/>
      <w:bookmarkStart w:id="40" w:name="_Toc277838476"/>
      <w:r w:rsidRPr="006A3C51">
        <w:rPr>
          <w:rFonts w:ascii="Arial" w:eastAsia="Calibri" w:hAnsi="Arial" w:cs="Arial"/>
          <w:b/>
          <w:spacing w:val="-2"/>
          <w:sz w:val="24"/>
          <w:szCs w:val="24"/>
        </w:rPr>
        <w:t>Serviceverbetering</w:t>
      </w:r>
      <w:bookmarkEnd w:id="39"/>
      <w:bookmarkEnd w:id="40"/>
    </w:p>
    <w:p w14:paraId="33345287" w14:textId="456F3E58"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Als uit de evaluatie van het door Leverancier geleverde serviceniveau blijkt dat service levels  niet worden behaald, dan zal Leverancier </w:t>
      </w:r>
      <w:r w:rsidR="003B0521">
        <w:rPr>
          <w:rFonts w:ascii="Arial" w:eastAsia="Calibri" w:hAnsi="Arial" w:cs="Arial"/>
          <w:bCs/>
          <w:spacing w:val="-2"/>
          <w:sz w:val="20"/>
          <w:szCs w:val="20"/>
        </w:rPr>
        <w:t xml:space="preserve">binnen een redelijke termijn </w:t>
      </w:r>
      <w:r w:rsidRPr="006A3C51">
        <w:rPr>
          <w:rFonts w:ascii="Arial" w:eastAsia="Calibri" w:hAnsi="Arial" w:cs="Arial"/>
          <w:bCs/>
          <w:spacing w:val="-2"/>
          <w:sz w:val="20"/>
          <w:szCs w:val="20"/>
        </w:rPr>
        <w:t xml:space="preserve">een plan opstellen ter verbetering van de service. In dit plan zal Leverancier beschrijven op welke wijze en binnen welke termijn zij haar Dienstverlening op het overeengekomen niveau zal brengen. </w:t>
      </w:r>
      <w:r w:rsidR="00983BB6">
        <w:rPr>
          <w:rFonts w:ascii="Arial" w:eastAsia="Calibri" w:hAnsi="Arial" w:cs="Arial"/>
          <w:bCs/>
          <w:spacing w:val="-2"/>
          <w:sz w:val="20"/>
          <w:szCs w:val="20"/>
        </w:rPr>
        <w:t>Het niet binnen een redelijke termijn opstellen van een verbeterplan, geldt als toerekenbare tekortkoming van Leverancier.</w:t>
      </w:r>
    </w:p>
    <w:p w14:paraId="794ECF98" w14:textId="54F672E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Indien partijen dat overeenkomen</w:t>
      </w:r>
      <w:r w:rsidR="007354B4">
        <w:rPr>
          <w:rFonts w:ascii="Arial" w:eastAsia="Calibri" w:hAnsi="Arial" w:cs="Arial"/>
          <w:bCs/>
          <w:spacing w:val="-2"/>
          <w:sz w:val="20"/>
          <w:szCs w:val="20"/>
        </w:rPr>
        <w:t>,</w:t>
      </w:r>
      <w:r w:rsidRPr="006A3C51">
        <w:rPr>
          <w:rFonts w:ascii="Arial" w:eastAsia="Calibri" w:hAnsi="Arial" w:cs="Arial"/>
          <w:bCs/>
          <w:spacing w:val="-2"/>
          <w:sz w:val="20"/>
          <w:szCs w:val="20"/>
        </w:rPr>
        <w:t xml:space="preserve"> kan ook een serviceverbeteringsplan worden opgesteld in het geval dat Opdrachtgever nieuwe of extra functionaliteit wenst. </w:t>
      </w:r>
    </w:p>
    <w:p w14:paraId="5F7EF028"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Het serviceverbeteringsplan zal onderdeel uitmaken van de agenda van het Service Level Rapportageoverleg.</w:t>
      </w:r>
    </w:p>
    <w:p w14:paraId="23D004C7"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7E53FC63"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41" w:name="_Toc266858729"/>
      <w:bookmarkStart w:id="42" w:name="_Toc277838477"/>
      <w:r w:rsidRPr="006A3C51">
        <w:rPr>
          <w:rFonts w:ascii="Arial" w:eastAsia="Calibri" w:hAnsi="Arial" w:cs="Arial"/>
          <w:b/>
          <w:spacing w:val="-2"/>
          <w:sz w:val="24"/>
          <w:szCs w:val="24"/>
        </w:rPr>
        <w:t>Informatiebeveiliging</w:t>
      </w:r>
      <w:bookmarkEnd w:id="41"/>
      <w:bookmarkEnd w:id="42"/>
    </w:p>
    <w:p w14:paraId="466D01B3" w14:textId="70CA8587" w:rsidR="00942967" w:rsidRPr="006A3C51" w:rsidRDefault="006A3C51" w:rsidP="00942967">
      <w:pPr>
        <w:widowControl w:val="0"/>
        <w:suppressAutoHyphens/>
        <w:overflowPunct w:val="0"/>
        <w:autoSpaceDE w:val="0"/>
        <w:autoSpaceDN w:val="0"/>
        <w:adjustRightInd w:val="0"/>
        <w:spacing w:after="240" w:line="240" w:lineRule="auto"/>
        <w:textAlignment w:val="baseline"/>
        <w:rPr>
          <w:rFonts w:ascii="Arial" w:eastAsia="Calibri" w:hAnsi="Arial" w:cs="Arial"/>
          <w:b/>
          <w:spacing w:val="-2"/>
          <w:kern w:val="28"/>
          <w:sz w:val="32"/>
          <w:szCs w:val="32"/>
        </w:rPr>
      </w:pPr>
      <w:r w:rsidRPr="006A3C51">
        <w:rPr>
          <w:rFonts w:ascii="Arial" w:eastAsia="Calibri" w:hAnsi="Arial" w:cs="Arial"/>
          <w:bCs/>
          <w:spacing w:val="-2"/>
          <w:sz w:val="20"/>
          <w:szCs w:val="20"/>
        </w:rPr>
        <w:t xml:space="preserve">Leverancier dient te allen tijde te kunnen en/of doen aantonen dat de beveiliging voldoet en blijft voldoen aan de eisen die gesteld zijn in het </w:t>
      </w:r>
      <w:r w:rsidR="007129C3">
        <w:rPr>
          <w:rFonts w:ascii="Arial" w:eastAsia="Calibri" w:hAnsi="Arial" w:cs="Arial"/>
          <w:bCs/>
          <w:spacing w:val="-2"/>
          <w:sz w:val="20"/>
          <w:szCs w:val="20"/>
        </w:rPr>
        <w:t xml:space="preserve">Programma van Eisen, dat onderdeel is van </w:t>
      </w:r>
      <w:r w:rsidRPr="006A3C51">
        <w:rPr>
          <w:rFonts w:ascii="Arial" w:eastAsia="Calibri" w:hAnsi="Arial" w:cs="Arial"/>
          <w:bCs/>
          <w:spacing w:val="-2"/>
          <w:sz w:val="20"/>
          <w:szCs w:val="20"/>
        </w:rPr>
        <w:t>de Overeenkomst.</w:t>
      </w:r>
      <w:bookmarkStart w:id="43" w:name="_Toc266858730"/>
      <w:r w:rsidR="00942967" w:rsidRPr="00942967">
        <w:rPr>
          <w:rFonts w:ascii="Arial" w:eastAsia="Calibri" w:hAnsi="Arial" w:cs="Arial"/>
          <w:spacing w:val="-2"/>
          <w:sz w:val="32"/>
          <w:szCs w:val="32"/>
        </w:rPr>
        <w:t xml:space="preserve"> </w:t>
      </w:r>
      <w:r w:rsidR="00942967" w:rsidRPr="006A3C51">
        <w:rPr>
          <w:rFonts w:ascii="Arial" w:eastAsia="Calibri" w:hAnsi="Arial" w:cs="Arial"/>
          <w:spacing w:val="-2"/>
          <w:sz w:val="32"/>
          <w:szCs w:val="32"/>
        </w:rPr>
        <w:br w:type="page"/>
      </w:r>
    </w:p>
    <w:p w14:paraId="5EE711A8" w14:textId="3E22EF68" w:rsidR="00942967" w:rsidRPr="006A3C51" w:rsidRDefault="00942967" w:rsidP="00942967">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r>
        <w:rPr>
          <w:rFonts w:ascii="Arial" w:eastAsia="Calibri" w:hAnsi="Arial" w:cs="Arial"/>
          <w:b/>
          <w:spacing w:val="-2"/>
          <w:kern w:val="28"/>
          <w:sz w:val="32"/>
          <w:szCs w:val="32"/>
        </w:rPr>
        <w:lastRenderedPageBreak/>
        <w:t>Incident</w:t>
      </w:r>
      <w:r w:rsidRPr="006A3C51">
        <w:rPr>
          <w:rFonts w:ascii="Arial" w:eastAsia="Calibri" w:hAnsi="Arial" w:cs="Arial"/>
          <w:b/>
          <w:spacing w:val="-2"/>
          <w:kern w:val="28"/>
          <w:sz w:val="32"/>
          <w:szCs w:val="32"/>
        </w:rPr>
        <w:t>desk</w:t>
      </w:r>
    </w:p>
    <w:p w14:paraId="619D4DDE" w14:textId="77777777" w:rsidR="00942967" w:rsidRPr="006A3C51" w:rsidRDefault="00942967" w:rsidP="00942967">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6AC136CE" w14:textId="77777777" w:rsidR="00942967" w:rsidRPr="006A3C51" w:rsidRDefault="00942967" w:rsidP="00942967">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r w:rsidRPr="006A3C51">
        <w:rPr>
          <w:rFonts w:ascii="Arial" w:eastAsia="Calibri" w:hAnsi="Arial" w:cs="Arial"/>
          <w:b/>
          <w:spacing w:val="-2"/>
          <w:sz w:val="24"/>
          <w:szCs w:val="24"/>
        </w:rPr>
        <w:t>Beschrijving</w:t>
      </w:r>
    </w:p>
    <w:p w14:paraId="11607207" w14:textId="6BD8B4AA" w:rsidR="00942967" w:rsidRPr="006A3C51" w:rsidRDefault="00942967" w:rsidP="00942967">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w:t>
      </w:r>
      <w:r w:rsidRPr="000F3436">
        <w:rPr>
          <w:rFonts w:ascii="Arial" w:eastAsia="Calibri" w:hAnsi="Arial" w:cs="Arial"/>
          <w:bCs/>
          <w:spacing w:val="-2"/>
          <w:sz w:val="20"/>
          <w:szCs w:val="20"/>
        </w:rPr>
        <w:t>Incidentdesk v</w:t>
      </w:r>
      <w:r w:rsidRPr="006A3C51">
        <w:rPr>
          <w:rFonts w:ascii="Arial" w:eastAsia="Calibri" w:hAnsi="Arial" w:cs="Arial"/>
          <w:bCs/>
          <w:spacing w:val="-2"/>
          <w:sz w:val="20"/>
          <w:szCs w:val="20"/>
        </w:rPr>
        <w:t>an Leverancier is het eerste aanspreekpunt waar Opdrachtgever, met betrekking tot de Dienstverlening van Leverancier</w:t>
      </w:r>
      <w:r w:rsidR="00EC50E0">
        <w:rPr>
          <w:rFonts w:ascii="Arial" w:eastAsia="Calibri" w:hAnsi="Arial" w:cs="Arial"/>
          <w:bCs/>
          <w:spacing w:val="-2"/>
          <w:sz w:val="20"/>
          <w:szCs w:val="20"/>
        </w:rPr>
        <w:t xml:space="preserve"> ten behoeve van</w:t>
      </w:r>
      <w:r w:rsidRPr="006A3C51">
        <w:rPr>
          <w:rFonts w:ascii="Arial" w:eastAsia="Calibri" w:hAnsi="Arial" w:cs="Arial"/>
          <w:bCs/>
          <w:spacing w:val="-2"/>
          <w:sz w:val="20"/>
          <w:szCs w:val="20"/>
        </w:rPr>
        <w:t xml:space="preserve"> </w:t>
      </w:r>
      <w:r w:rsidR="00EC50E0" w:rsidRPr="00EC50E0">
        <w:rPr>
          <w:rFonts w:ascii="Arial" w:eastAsia="Calibri" w:hAnsi="Arial" w:cs="Arial"/>
          <w:bCs/>
          <w:spacing w:val="-2"/>
          <w:sz w:val="20"/>
          <w:szCs w:val="20"/>
        </w:rPr>
        <w:t>het aanmelden en afmelden van alle incidenten betreffende alle producten en diensten die de Opdrachtnemer levert. De incidentdesk verschaft tevens statusinformatie over de aangemelde incidenten. De incidentdesk dient via verschillende communicatiemiddelen (minimaal: telefoon, e-mail en online) bereikbaar te zijn.</w:t>
      </w:r>
      <w:r w:rsidR="00AB0DC3">
        <w:rPr>
          <w:rFonts w:ascii="Arial" w:eastAsia="Calibri" w:hAnsi="Arial" w:cs="Arial"/>
          <w:bCs/>
          <w:spacing w:val="-2"/>
          <w:sz w:val="20"/>
          <w:szCs w:val="20"/>
        </w:rPr>
        <w:t xml:space="preserve"> </w:t>
      </w:r>
      <w:r w:rsidRPr="006A3C51">
        <w:rPr>
          <w:rFonts w:ascii="Arial" w:eastAsia="Calibri" w:hAnsi="Arial" w:cs="Arial"/>
          <w:bCs/>
          <w:spacing w:val="-2"/>
          <w:sz w:val="20"/>
          <w:szCs w:val="20"/>
        </w:rPr>
        <w:t xml:space="preserve">De aan Opdrachtgever ter beschikking gestelde ingangen zijn specifiek ingericht op Opdrachtgever en beschikken permanent over de actuele status van de gegevens van Opdrachtgever en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van Opdrachtgever. Opdrachtgever kan op eerste verzoek direct contact met de aan Opdrachtgever aangewezen gekwalificeerde engineer verkrijgen zonder tussenkomst van de serviceorganisatie/callcenter en/of 2e </w:t>
      </w:r>
      <w:proofErr w:type="spellStart"/>
      <w:r w:rsidRPr="006A3C51">
        <w:rPr>
          <w:rFonts w:ascii="Arial" w:eastAsia="Calibri" w:hAnsi="Arial" w:cs="Arial"/>
          <w:bCs/>
          <w:spacing w:val="-2"/>
          <w:sz w:val="20"/>
          <w:szCs w:val="20"/>
        </w:rPr>
        <w:t>lijns</w:t>
      </w:r>
      <w:proofErr w:type="spellEnd"/>
      <w:r w:rsidRPr="006A3C51">
        <w:rPr>
          <w:rFonts w:ascii="Arial" w:eastAsia="Calibri" w:hAnsi="Arial" w:cs="Arial"/>
          <w:bCs/>
          <w:spacing w:val="-2"/>
          <w:sz w:val="20"/>
          <w:szCs w:val="20"/>
        </w:rPr>
        <w:t xml:space="preserve"> serviceteam.</w:t>
      </w:r>
    </w:p>
    <w:p w14:paraId="3C032D51" w14:textId="349EB6EB" w:rsidR="00942967" w:rsidRPr="006A3C51" w:rsidRDefault="00942967" w:rsidP="00942967">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activiteiten van de </w:t>
      </w:r>
      <w:r w:rsidR="2CF96BD3" w:rsidRPr="000F3436">
        <w:rPr>
          <w:rFonts w:ascii="Arial" w:eastAsia="Calibri" w:hAnsi="Arial" w:cs="Arial"/>
          <w:spacing w:val="-2"/>
          <w:sz w:val="20"/>
          <w:szCs w:val="20"/>
        </w:rPr>
        <w:t>Incident</w:t>
      </w:r>
      <w:r w:rsidRPr="000F3436">
        <w:rPr>
          <w:rFonts w:ascii="Arial" w:eastAsia="Calibri" w:hAnsi="Arial" w:cs="Arial"/>
          <w:spacing w:val="-2"/>
          <w:sz w:val="20"/>
          <w:szCs w:val="20"/>
        </w:rPr>
        <w:t>desk</w:t>
      </w:r>
      <w:r w:rsidRPr="006A3C51">
        <w:rPr>
          <w:rFonts w:ascii="Arial" w:eastAsia="Calibri" w:hAnsi="Arial" w:cs="Arial"/>
          <w:bCs/>
          <w:spacing w:val="-2"/>
          <w:sz w:val="20"/>
          <w:szCs w:val="20"/>
        </w:rPr>
        <w:t xml:space="preserve"> bestaan uit:</w:t>
      </w:r>
    </w:p>
    <w:p w14:paraId="60EE4DCC" w14:textId="3185E833" w:rsidR="00942967" w:rsidRPr="006A3C51" w:rsidRDefault="00942967" w:rsidP="00942967">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Aannemen, registreren, voortgangsbewaking van en communicatie over incidenten</w:t>
      </w:r>
      <w:r w:rsidR="000F0168">
        <w:rPr>
          <w:rFonts w:ascii="Arial" w:eastAsia="Calibri" w:hAnsi="Arial" w:cs="Arial"/>
          <w:bCs/>
          <w:spacing w:val="-2"/>
          <w:sz w:val="20"/>
          <w:szCs w:val="20"/>
        </w:rPr>
        <w:t>;</w:t>
      </w:r>
    </w:p>
    <w:p w14:paraId="6A4DBE9E" w14:textId="7929BAAD" w:rsidR="00942967" w:rsidRPr="006A3C51" w:rsidRDefault="00942967" w:rsidP="00942967">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Verstrekken van statusoverzichten over meldingen</w:t>
      </w:r>
      <w:r w:rsidR="000F0168">
        <w:rPr>
          <w:rFonts w:ascii="Arial" w:eastAsia="Calibri" w:hAnsi="Arial" w:cs="Arial"/>
          <w:bCs/>
          <w:spacing w:val="-2"/>
          <w:sz w:val="20"/>
          <w:szCs w:val="20"/>
        </w:rPr>
        <w:t>;</w:t>
      </w:r>
    </w:p>
    <w:p w14:paraId="051F0785" w14:textId="50EB757F" w:rsidR="00942967" w:rsidRPr="006A3C51" w:rsidRDefault="00942967" w:rsidP="00942967">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Het afsluiten van incidenten en wijzigingsverzoeken</w:t>
      </w:r>
      <w:r w:rsidR="000F0168">
        <w:rPr>
          <w:rFonts w:ascii="Arial" w:eastAsia="Calibri" w:hAnsi="Arial" w:cs="Arial"/>
          <w:bCs/>
          <w:spacing w:val="-2"/>
          <w:sz w:val="20"/>
          <w:szCs w:val="20"/>
        </w:rPr>
        <w:t>.</w:t>
      </w:r>
    </w:p>
    <w:p w14:paraId="04F1F0B0" w14:textId="77777777" w:rsidR="00B1522A" w:rsidRDefault="00B1522A" w:rsidP="00942967">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12703988" w14:textId="797126FF" w:rsidR="00942967" w:rsidRPr="006A3C51" w:rsidRDefault="00942967" w:rsidP="00942967">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 dit verband zijn de volgende operationele processen relevant:</w:t>
      </w:r>
    </w:p>
    <w:p w14:paraId="765BE36E" w14:textId="740767EB" w:rsidR="00942967" w:rsidRPr="006A3C51" w:rsidRDefault="00942967" w:rsidP="00942967">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Incidentproces</w:t>
      </w:r>
      <w:r w:rsidR="000F0168">
        <w:rPr>
          <w:rFonts w:ascii="Arial" w:eastAsia="Calibri" w:hAnsi="Arial" w:cs="Arial"/>
          <w:bCs/>
          <w:spacing w:val="-2"/>
          <w:sz w:val="20"/>
          <w:szCs w:val="20"/>
        </w:rPr>
        <w:t>;</w:t>
      </w:r>
    </w:p>
    <w:p w14:paraId="3E30E8AC" w14:textId="5B2A99F5" w:rsidR="00942967" w:rsidRPr="006A3C51" w:rsidRDefault="00942967" w:rsidP="00942967">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Escalatieproces</w:t>
      </w:r>
      <w:r w:rsidR="000F0168">
        <w:rPr>
          <w:rFonts w:ascii="Arial" w:eastAsia="Calibri" w:hAnsi="Arial" w:cs="Arial"/>
          <w:bCs/>
          <w:spacing w:val="-2"/>
          <w:sz w:val="20"/>
          <w:szCs w:val="20"/>
        </w:rPr>
        <w:t>.</w:t>
      </w:r>
    </w:p>
    <w:p w14:paraId="4F435913" w14:textId="77777777" w:rsidR="00942967" w:rsidRPr="006A3C51" w:rsidRDefault="00942967" w:rsidP="00942967">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65BD0245" w14:textId="77777777" w:rsidR="00942967" w:rsidRPr="006A3C51" w:rsidRDefault="00942967" w:rsidP="00942967">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r w:rsidRPr="006A3C51">
        <w:rPr>
          <w:rFonts w:ascii="Arial" w:eastAsia="Calibri" w:hAnsi="Arial" w:cs="Arial"/>
          <w:b/>
          <w:spacing w:val="-2"/>
          <w:sz w:val="24"/>
          <w:szCs w:val="24"/>
        </w:rPr>
        <w:t>Single Point of Contact</w:t>
      </w:r>
    </w:p>
    <w:p w14:paraId="1F0CFF23" w14:textId="3E0BA079" w:rsidR="00942967" w:rsidRPr="006A3C51" w:rsidRDefault="00942967" w:rsidP="00942967">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w:t>
      </w:r>
      <w:r w:rsidR="000307EA">
        <w:rPr>
          <w:rFonts w:ascii="Arial" w:eastAsia="Calibri" w:hAnsi="Arial" w:cs="Arial"/>
          <w:bCs/>
          <w:spacing w:val="-2"/>
          <w:sz w:val="20"/>
          <w:szCs w:val="20"/>
        </w:rPr>
        <w:t>Incident</w:t>
      </w:r>
      <w:r w:rsidRPr="006A3C51">
        <w:rPr>
          <w:rFonts w:ascii="Arial" w:eastAsia="Calibri" w:hAnsi="Arial" w:cs="Arial"/>
          <w:bCs/>
          <w:spacing w:val="-2"/>
          <w:sz w:val="20"/>
          <w:szCs w:val="20"/>
        </w:rPr>
        <w:t xml:space="preserve">desk van Leverancier is het single point of contact (SPOC) voor alle calls (meldingen) </w:t>
      </w:r>
      <w:r w:rsidR="000307EA">
        <w:rPr>
          <w:rFonts w:ascii="Arial" w:eastAsia="Calibri" w:hAnsi="Arial" w:cs="Arial"/>
          <w:bCs/>
          <w:spacing w:val="-2"/>
          <w:sz w:val="20"/>
          <w:szCs w:val="20"/>
        </w:rPr>
        <w:t>m.b.t. incidenten, verstoringen</w:t>
      </w:r>
      <w:r w:rsidR="006225BF">
        <w:rPr>
          <w:rFonts w:ascii="Arial" w:eastAsia="Calibri" w:hAnsi="Arial" w:cs="Arial"/>
          <w:bCs/>
          <w:spacing w:val="-2"/>
          <w:sz w:val="20"/>
          <w:szCs w:val="20"/>
        </w:rPr>
        <w:t xml:space="preserve">, calamiteiten en escalaties </w:t>
      </w:r>
      <w:r w:rsidRPr="006A3C51">
        <w:rPr>
          <w:rFonts w:ascii="Arial" w:eastAsia="Calibri" w:hAnsi="Arial" w:cs="Arial"/>
          <w:bCs/>
          <w:spacing w:val="-2"/>
          <w:sz w:val="20"/>
          <w:szCs w:val="20"/>
        </w:rPr>
        <w:t>van de Opdrachtgever. Uitsluitend de in</w:t>
      </w:r>
      <w:r w:rsidR="00F31D8A">
        <w:rPr>
          <w:rFonts w:ascii="Arial" w:eastAsia="Calibri" w:hAnsi="Arial" w:cs="Arial"/>
          <w:bCs/>
          <w:spacing w:val="-2"/>
          <w:sz w:val="20"/>
          <w:szCs w:val="20"/>
        </w:rPr>
        <w:t xml:space="preserve"> het</w:t>
      </w:r>
      <w:r w:rsidRPr="006A3C51">
        <w:rPr>
          <w:rFonts w:ascii="Arial" w:eastAsia="Calibri" w:hAnsi="Arial" w:cs="Arial"/>
          <w:bCs/>
          <w:spacing w:val="-2"/>
          <w:sz w:val="20"/>
          <w:szCs w:val="20"/>
        </w:rPr>
        <w:t xml:space="preserve"> DAP door Opdrachtgever geautoriseerde personen zijn bevoegd om calls bij de </w:t>
      </w:r>
      <w:r w:rsidR="006225BF">
        <w:rPr>
          <w:rFonts w:ascii="Arial" w:eastAsia="Calibri" w:hAnsi="Arial" w:cs="Arial"/>
          <w:bCs/>
          <w:spacing w:val="-2"/>
          <w:sz w:val="20"/>
          <w:szCs w:val="20"/>
        </w:rPr>
        <w:t>Incident</w:t>
      </w:r>
      <w:r w:rsidRPr="006A3C51">
        <w:rPr>
          <w:rFonts w:ascii="Arial" w:eastAsia="Calibri" w:hAnsi="Arial" w:cs="Arial"/>
          <w:bCs/>
          <w:spacing w:val="-2"/>
          <w:sz w:val="20"/>
          <w:szCs w:val="20"/>
        </w:rPr>
        <w:t>desk in te dienen. Calls van eindgebruikers worden</w:t>
      </w:r>
      <w:r w:rsidR="000A7FB4">
        <w:rPr>
          <w:rFonts w:ascii="Arial" w:eastAsia="Calibri" w:hAnsi="Arial" w:cs="Arial"/>
          <w:bCs/>
          <w:spacing w:val="-2"/>
          <w:sz w:val="20"/>
          <w:szCs w:val="20"/>
        </w:rPr>
        <w:t xml:space="preserve"> door Leverancier</w:t>
      </w:r>
      <w:r w:rsidRPr="006A3C51">
        <w:rPr>
          <w:rFonts w:ascii="Arial" w:eastAsia="Calibri" w:hAnsi="Arial" w:cs="Arial"/>
          <w:bCs/>
          <w:spacing w:val="-2"/>
          <w:sz w:val="20"/>
          <w:szCs w:val="20"/>
        </w:rPr>
        <w:t xml:space="preserve"> </w:t>
      </w:r>
      <w:r w:rsidRPr="006A3C51">
        <w:rPr>
          <w:rFonts w:ascii="Arial" w:eastAsia="Calibri" w:hAnsi="Arial" w:cs="Arial"/>
          <w:bCs/>
          <w:spacing w:val="-2"/>
          <w:sz w:val="20"/>
          <w:szCs w:val="20"/>
          <w:u w:val="single"/>
        </w:rPr>
        <w:t xml:space="preserve">niet </w:t>
      </w:r>
      <w:r w:rsidRPr="006A3C51">
        <w:rPr>
          <w:rFonts w:ascii="Arial" w:eastAsia="Calibri" w:hAnsi="Arial" w:cs="Arial"/>
          <w:bCs/>
          <w:spacing w:val="-2"/>
          <w:sz w:val="20"/>
          <w:szCs w:val="20"/>
        </w:rPr>
        <w:t>in behandeling genomen.</w:t>
      </w:r>
    </w:p>
    <w:p w14:paraId="50A4B509" w14:textId="77777777" w:rsidR="00942967" w:rsidRPr="006A3C51" w:rsidRDefault="00942967" w:rsidP="00942967">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59C1F382" w14:textId="77777777" w:rsidR="00942967" w:rsidRPr="006A3C51" w:rsidRDefault="00942967" w:rsidP="00942967">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r w:rsidRPr="006A3C51">
        <w:rPr>
          <w:rFonts w:ascii="Arial" w:eastAsia="Calibri" w:hAnsi="Arial" w:cs="Arial"/>
          <w:b/>
          <w:spacing w:val="-2"/>
          <w:sz w:val="24"/>
          <w:szCs w:val="24"/>
        </w:rPr>
        <w:t>Service Levels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3"/>
        <w:gridCol w:w="5865"/>
      </w:tblGrid>
      <w:tr w:rsidR="00942967" w:rsidRPr="006A3C51" w14:paraId="065E5E88" w14:textId="77777777" w:rsidTr="2FCBADC2">
        <w:trPr>
          <w:trHeight w:val="660"/>
        </w:trPr>
        <w:tc>
          <w:tcPr>
            <w:tcW w:w="3075" w:type="dxa"/>
            <w:shd w:val="clear" w:color="auto" w:fill="BFBFBF" w:themeFill="background1" w:themeFillShade="BF"/>
            <w:vAlign w:val="center"/>
          </w:tcPr>
          <w:p w14:paraId="00A7A8E2" w14:textId="3DB7F834" w:rsidR="00942967" w:rsidRPr="006A3C51" w:rsidRDefault="00210CED"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Pr>
                <w:rFonts w:ascii="Arial" w:eastAsia="Calibri" w:hAnsi="Arial" w:cs="Arial"/>
                <w:b/>
                <w:bCs/>
                <w:spacing w:val="-2"/>
                <w:sz w:val="20"/>
                <w:szCs w:val="20"/>
              </w:rPr>
              <w:t>Incidentd</w:t>
            </w:r>
            <w:r w:rsidR="00942967" w:rsidRPr="006A3C51">
              <w:rPr>
                <w:rFonts w:ascii="Arial" w:eastAsia="Calibri" w:hAnsi="Arial" w:cs="Arial"/>
                <w:b/>
                <w:bCs/>
                <w:spacing w:val="-2"/>
                <w:sz w:val="20"/>
                <w:szCs w:val="20"/>
              </w:rPr>
              <w:t>esk</w:t>
            </w:r>
          </w:p>
        </w:tc>
        <w:tc>
          <w:tcPr>
            <w:tcW w:w="6059" w:type="dxa"/>
            <w:shd w:val="clear" w:color="auto" w:fill="BFBFBF" w:themeFill="background1" w:themeFillShade="BF"/>
            <w:vAlign w:val="center"/>
          </w:tcPr>
          <w:p w14:paraId="3B0693BC" w14:textId="77777777"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p>
        </w:tc>
      </w:tr>
      <w:tr w:rsidR="00942967" w:rsidRPr="006A3C51" w14:paraId="3815E717" w14:textId="77777777" w:rsidTr="2FCBADC2">
        <w:trPr>
          <w:trHeight w:val="660"/>
        </w:trPr>
        <w:tc>
          <w:tcPr>
            <w:tcW w:w="3075" w:type="dxa"/>
            <w:vAlign w:val="center"/>
          </w:tcPr>
          <w:p w14:paraId="6D5D2E11" w14:textId="77777777"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Bereikbaarheid:</w:t>
            </w:r>
          </w:p>
        </w:tc>
        <w:tc>
          <w:tcPr>
            <w:tcW w:w="6059" w:type="dxa"/>
            <w:vAlign w:val="center"/>
          </w:tcPr>
          <w:p w14:paraId="2ABD37E4" w14:textId="76D2F876"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24 uur per dag 7 dagen per week het gehele jaar door, inclusief feestdagen</w:t>
            </w:r>
            <w:r w:rsidR="000D267E">
              <w:rPr>
                <w:rFonts w:ascii="Arial" w:eastAsia="Calibri" w:hAnsi="Arial" w:cs="Arial"/>
                <w:bCs/>
                <w:spacing w:val="-2"/>
                <w:sz w:val="20"/>
                <w:szCs w:val="20"/>
              </w:rPr>
              <w:t>.</w:t>
            </w:r>
          </w:p>
        </w:tc>
      </w:tr>
      <w:tr w:rsidR="00942967" w:rsidRPr="006A3C51" w14:paraId="22830F6F" w14:textId="77777777" w:rsidTr="2FCBADC2">
        <w:trPr>
          <w:trHeight w:val="660"/>
        </w:trPr>
        <w:tc>
          <w:tcPr>
            <w:tcW w:w="3075" w:type="dxa"/>
            <w:vAlign w:val="center"/>
          </w:tcPr>
          <w:p w14:paraId="3B4F3F36" w14:textId="77777777"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Responstijden:</w:t>
            </w:r>
          </w:p>
        </w:tc>
        <w:tc>
          <w:tcPr>
            <w:tcW w:w="6059" w:type="dxa"/>
            <w:vAlign w:val="center"/>
          </w:tcPr>
          <w:p w14:paraId="09E4C3AD" w14:textId="7E7C2091" w:rsidR="00942967" w:rsidRDefault="38EF8444" w:rsidP="2FCBADC2">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2FCBADC2">
              <w:rPr>
                <w:rFonts w:ascii="Arial" w:eastAsia="Calibri" w:hAnsi="Arial" w:cs="Arial"/>
                <w:spacing w:val="-2"/>
                <w:sz w:val="20"/>
                <w:szCs w:val="20"/>
              </w:rPr>
              <w:t xml:space="preserve">Binnen </w:t>
            </w:r>
            <w:r w:rsidR="7C4CB54A" w:rsidRPr="2FCBADC2">
              <w:rPr>
                <w:rFonts w:ascii="Arial" w:eastAsia="Calibri" w:hAnsi="Arial" w:cs="Arial"/>
                <w:spacing w:val="-2"/>
                <w:sz w:val="20"/>
                <w:szCs w:val="20"/>
              </w:rPr>
              <w:t>30</w:t>
            </w:r>
            <w:r w:rsidRPr="2FCBADC2">
              <w:rPr>
                <w:rFonts w:ascii="Arial" w:eastAsia="Calibri" w:hAnsi="Arial" w:cs="Arial"/>
                <w:spacing w:val="-2"/>
                <w:sz w:val="20"/>
                <w:szCs w:val="20"/>
              </w:rPr>
              <w:t xml:space="preserve"> minuten wordt </w:t>
            </w:r>
            <w:r w:rsidR="45027220" w:rsidRPr="2FCBADC2">
              <w:rPr>
                <w:rFonts w:ascii="Arial" w:eastAsia="Calibri" w:hAnsi="Arial" w:cs="Arial"/>
                <w:spacing w:val="-2"/>
                <w:sz w:val="20"/>
                <w:szCs w:val="20"/>
              </w:rPr>
              <w:t xml:space="preserve">een telefonische melding </w:t>
            </w:r>
            <w:r w:rsidR="5569645F" w:rsidRPr="2FCBADC2">
              <w:rPr>
                <w:rFonts w:ascii="Arial" w:eastAsia="Calibri" w:hAnsi="Arial" w:cs="Arial"/>
                <w:spacing w:val="-2"/>
                <w:sz w:val="20"/>
                <w:szCs w:val="20"/>
              </w:rPr>
              <w:t xml:space="preserve">per </w:t>
            </w:r>
            <w:r w:rsidRPr="2FCBADC2">
              <w:rPr>
                <w:rFonts w:ascii="Arial" w:eastAsia="Calibri" w:hAnsi="Arial" w:cs="Arial"/>
                <w:spacing w:val="-2"/>
                <w:sz w:val="20"/>
                <w:szCs w:val="20"/>
              </w:rPr>
              <w:t>telefo</w:t>
            </w:r>
            <w:r w:rsidR="5569645F" w:rsidRPr="2FCBADC2">
              <w:rPr>
                <w:rFonts w:ascii="Arial" w:eastAsia="Calibri" w:hAnsi="Arial" w:cs="Arial"/>
                <w:spacing w:val="-2"/>
                <w:sz w:val="20"/>
                <w:szCs w:val="20"/>
              </w:rPr>
              <w:t>o</w:t>
            </w:r>
            <w:r w:rsidRPr="2FCBADC2">
              <w:rPr>
                <w:rFonts w:ascii="Arial" w:eastAsia="Calibri" w:hAnsi="Arial" w:cs="Arial"/>
                <w:spacing w:val="-2"/>
                <w:sz w:val="20"/>
                <w:szCs w:val="20"/>
              </w:rPr>
              <w:t>n  de Meldtijd bevestigd</w:t>
            </w:r>
            <w:r w:rsidR="7C4CB54A" w:rsidRPr="2FCBADC2">
              <w:rPr>
                <w:rFonts w:ascii="Arial" w:eastAsia="Calibri" w:hAnsi="Arial" w:cs="Arial"/>
                <w:spacing w:val="-2"/>
                <w:sz w:val="20"/>
                <w:szCs w:val="20"/>
              </w:rPr>
              <w:t>.</w:t>
            </w:r>
          </w:p>
          <w:p w14:paraId="6A38DCFF" w14:textId="1692AD72" w:rsidR="005C34B8" w:rsidRPr="006A3C51" w:rsidRDefault="005C34B8"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5C34B8">
              <w:rPr>
                <w:rFonts w:ascii="Arial" w:eastAsia="Calibri" w:hAnsi="Arial" w:cs="Arial"/>
                <w:bCs/>
                <w:spacing w:val="-2"/>
                <w:sz w:val="20"/>
                <w:szCs w:val="20"/>
              </w:rPr>
              <w:t>Op Werkdagen tussen 8:00 uur tot 18:00 uur dient de ontvangst van een e-mail binnen 30 minuten te worden bevestigd en dient de e-mail tevens binnen deze 30 minuten in behandeling te worden genomen</w:t>
            </w:r>
            <w:r w:rsidR="000D267E">
              <w:rPr>
                <w:rFonts w:ascii="Arial" w:eastAsia="Calibri" w:hAnsi="Arial" w:cs="Arial"/>
                <w:bCs/>
                <w:spacing w:val="-2"/>
                <w:sz w:val="20"/>
                <w:szCs w:val="20"/>
              </w:rPr>
              <w:t>.</w:t>
            </w:r>
          </w:p>
        </w:tc>
      </w:tr>
      <w:tr w:rsidR="00942967" w:rsidRPr="006A3C51" w14:paraId="6AF4BD48" w14:textId="77777777" w:rsidTr="2FCBADC2">
        <w:trPr>
          <w:trHeight w:val="660"/>
        </w:trPr>
        <w:tc>
          <w:tcPr>
            <w:tcW w:w="3075" w:type="dxa"/>
            <w:vAlign w:val="center"/>
          </w:tcPr>
          <w:p w14:paraId="18F3E547" w14:textId="77777777"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Gereed melding Incidenten:</w:t>
            </w:r>
          </w:p>
        </w:tc>
        <w:tc>
          <w:tcPr>
            <w:tcW w:w="6059" w:type="dxa"/>
            <w:vAlign w:val="center"/>
          </w:tcPr>
          <w:p w14:paraId="5FAF8100" w14:textId="1414BB85"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Binnen 15 minuten na herstel</w:t>
            </w:r>
            <w:r w:rsidR="000D267E">
              <w:rPr>
                <w:rFonts w:ascii="Arial" w:eastAsia="Calibri" w:hAnsi="Arial" w:cs="Arial"/>
                <w:bCs/>
                <w:spacing w:val="-2"/>
                <w:sz w:val="20"/>
                <w:szCs w:val="20"/>
              </w:rPr>
              <w:t>.</w:t>
            </w:r>
          </w:p>
        </w:tc>
      </w:tr>
      <w:tr w:rsidR="00942967" w:rsidRPr="006A3C51" w14:paraId="7EA4B73C" w14:textId="77777777" w:rsidTr="2FCBADC2">
        <w:trPr>
          <w:trHeight w:val="660"/>
        </w:trPr>
        <w:tc>
          <w:tcPr>
            <w:tcW w:w="3075" w:type="dxa"/>
            <w:vAlign w:val="center"/>
          </w:tcPr>
          <w:p w14:paraId="4A0E5CA8" w14:textId="7EEFE289" w:rsidR="00942967" w:rsidRPr="006A3C51" w:rsidRDefault="004F4611"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lastRenderedPageBreak/>
              <w:t>Incident</w:t>
            </w:r>
            <w:r w:rsidR="00942967" w:rsidRPr="006A3C51">
              <w:rPr>
                <w:rFonts w:ascii="Arial" w:eastAsia="Calibri" w:hAnsi="Arial" w:cs="Arial"/>
                <w:bCs/>
                <w:spacing w:val="-2"/>
                <w:sz w:val="20"/>
                <w:szCs w:val="20"/>
              </w:rPr>
              <w:t>deskrapportage:</w:t>
            </w:r>
          </w:p>
        </w:tc>
        <w:tc>
          <w:tcPr>
            <w:tcW w:w="6059" w:type="dxa"/>
            <w:vAlign w:val="center"/>
          </w:tcPr>
          <w:p w14:paraId="24056948" w14:textId="0D1CA12F"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1 x per </w:t>
            </w:r>
            <w:r w:rsidR="003D14C2">
              <w:rPr>
                <w:rFonts w:ascii="Arial" w:eastAsia="Calibri" w:hAnsi="Arial" w:cs="Arial"/>
                <w:bCs/>
                <w:spacing w:val="-2"/>
                <w:sz w:val="20"/>
                <w:szCs w:val="20"/>
              </w:rPr>
              <w:t>maand</w:t>
            </w:r>
            <w:r w:rsidRPr="006A3C51">
              <w:rPr>
                <w:rFonts w:ascii="Arial" w:eastAsia="Calibri" w:hAnsi="Arial" w:cs="Arial"/>
                <w:bCs/>
                <w:spacing w:val="-2"/>
                <w:sz w:val="20"/>
                <w:szCs w:val="20"/>
              </w:rPr>
              <w:t xml:space="preserve">, uiterlijk de </w:t>
            </w:r>
            <w:r w:rsidR="00700F35">
              <w:rPr>
                <w:rFonts w:ascii="Arial" w:eastAsia="Calibri" w:hAnsi="Arial" w:cs="Arial"/>
                <w:bCs/>
                <w:spacing w:val="-2"/>
                <w:sz w:val="20"/>
                <w:szCs w:val="20"/>
              </w:rPr>
              <w:t>2</w:t>
            </w:r>
            <w:r w:rsidRPr="006A3C51">
              <w:rPr>
                <w:rFonts w:ascii="Arial" w:eastAsia="Calibri" w:hAnsi="Arial" w:cs="Arial"/>
                <w:bCs/>
                <w:spacing w:val="-2"/>
                <w:sz w:val="20"/>
                <w:szCs w:val="20"/>
              </w:rPr>
              <w:t xml:space="preserve">0e dag van de maand volgend op </w:t>
            </w:r>
            <w:r w:rsidR="003D14C2">
              <w:rPr>
                <w:rFonts w:ascii="Arial" w:eastAsia="Calibri" w:hAnsi="Arial" w:cs="Arial"/>
                <w:bCs/>
                <w:spacing w:val="-2"/>
                <w:sz w:val="20"/>
                <w:szCs w:val="20"/>
              </w:rPr>
              <w:t xml:space="preserve">de maand </w:t>
            </w:r>
            <w:r w:rsidRPr="006A3C51">
              <w:rPr>
                <w:rFonts w:ascii="Arial" w:eastAsia="Calibri" w:hAnsi="Arial" w:cs="Arial"/>
                <w:bCs/>
                <w:spacing w:val="-2"/>
                <w:sz w:val="20"/>
                <w:szCs w:val="20"/>
              </w:rPr>
              <w:t>waarover wordt gerapporteerd</w:t>
            </w:r>
          </w:p>
        </w:tc>
      </w:tr>
    </w:tbl>
    <w:p w14:paraId="770667B5" w14:textId="5F15CD81" w:rsidR="006A3C51" w:rsidRPr="006A3C51" w:rsidRDefault="00942967" w:rsidP="00B1522A">
      <w:pPr>
        <w:spacing w:after="0" w:line="240" w:lineRule="auto"/>
        <w:rPr>
          <w:rFonts w:ascii="Arial" w:eastAsia="Calibri" w:hAnsi="Arial" w:cs="Arial"/>
          <w:b/>
          <w:spacing w:val="-2"/>
          <w:kern w:val="28"/>
          <w:sz w:val="32"/>
          <w:szCs w:val="32"/>
        </w:rPr>
      </w:pPr>
      <w:r w:rsidRPr="006A3C51">
        <w:rPr>
          <w:rFonts w:ascii="Arial" w:eastAsia="Calibri" w:hAnsi="Arial" w:cs="Arial"/>
          <w:spacing w:val="-2"/>
          <w:sz w:val="32"/>
          <w:szCs w:val="32"/>
        </w:rPr>
        <w:br w:type="page"/>
      </w:r>
    </w:p>
    <w:p w14:paraId="4BC593CC" w14:textId="6F07C5ED" w:rsidR="006A3C51" w:rsidRPr="006A3C51" w:rsidRDefault="0069137C"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44" w:name="_Toc277838478"/>
      <w:r>
        <w:rPr>
          <w:rFonts w:ascii="Arial" w:eastAsia="Calibri" w:hAnsi="Arial" w:cs="Arial"/>
          <w:b/>
          <w:spacing w:val="-2"/>
          <w:kern w:val="28"/>
          <w:sz w:val="32"/>
          <w:szCs w:val="32"/>
        </w:rPr>
        <w:lastRenderedPageBreak/>
        <w:t>Service</w:t>
      </w:r>
      <w:r w:rsidR="006A3C51" w:rsidRPr="006A3C51">
        <w:rPr>
          <w:rFonts w:ascii="Arial" w:eastAsia="Calibri" w:hAnsi="Arial" w:cs="Arial"/>
          <w:b/>
          <w:spacing w:val="-2"/>
          <w:kern w:val="28"/>
          <w:sz w:val="32"/>
          <w:szCs w:val="32"/>
        </w:rPr>
        <w:t>desk</w:t>
      </w:r>
      <w:bookmarkEnd w:id="43"/>
      <w:bookmarkEnd w:id="44"/>
    </w:p>
    <w:p w14:paraId="75C3DB7D"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75C83734"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45" w:name="_Toc266858731"/>
      <w:bookmarkStart w:id="46" w:name="_Toc277838479"/>
      <w:r w:rsidRPr="006A3C51">
        <w:rPr>
          <w:rFonts w:ascii="Arial" w:eastAsia="Calibri" w:hAnsi="Arial" w:cs="Arial"/>
          <w:b/>
          <w:spacing w:val="-2"/>
          <w:sz w:val="24"/>
          <w:szCs w:val="24"/>
        </w:rPr>
        <w:t>Beschrijving</w:t>
      </w:r>
      <w:bookmarkEnd w:id="45"/>
      <w:bookmarkEnd w:id="46"/>
    </w:p>
    <w:p w14:paraId="6A7A6AEA" w14:textId="62222276" w:rsidR="005816BA"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w:t>
      </w:r>
      <w:r w:rsidR="00416862">
        <w:rPr>
          <w:rFonts w:ascii="Arial" w:eastAsia="Calibri" w:hAnsi="Arial" w:cs="Arial"/>
          <w:bCs/>
          <w:spacing w:val="-2"/>
          <w:sz w:val="20"/>
          <w:szCs w:val="20"/>
        </w:rPr>
        <w:t>Servic</w:t>
      </w:r>
      <w:r w:rsidR="00EB4A56">
        <w:rPr>
          <w:rFonts w:ascii="Arial" w:eastAsia="Calibri" w:hAnsi="Arial" w:cs="Arial"/>
          <w:bCs/>
          <w:spacing w:val="-2"/>
          <w:sz w:val="20"/>
          <w:szCs w:val="20"/>
        </w:rPr>
        <w:t>e</w:t>
      </w:r>
      <w:r w:rsidRPr="006A3C51">
        <w:rPr>
          <w:rFonts w:ascii="Arial" w:eastAsia="Calibri" w:hAnsi="Arial" w:cs="Arial"/>
          <w:bCs/>
          <w:spacing w:val="-2"/>
          <w:sz w:val="20"/>
          <w:szCs w:val="20"/>
        </w:rPr>
        <w:t xml:space="preserve">desk van Leverancier is het eerste aanspreekpunt waar Opdrachtgever, met betrekking tot de </w:t>
      </w:r>
      <w:r w:rsidR="00B23E5A">
        <w:rPr>
          <w:rFonts w:ascii="Arial" w:eastAsia="Calibri" w:hAnsi="Arial" w:cs="Arial"/>
          <w:bCs/>
          <w:spacing w:val="-2"/>
          <w:sz w:val="20"/>
          <w:szCs w:val="20"/>
        </w:rPr>
        <w:t>D</w:t>
      </w:r>
      <w:r w:rsidRPr="006A3C51">
        <w:rPr>
          <w:rFonts w:ascii="Arial" w:eastAsia="Calibri" w:hAnsi="Arial" w:cs="Arial"/>
          <w:bCs/>
          <w:spacing w:val="-2"/>
          <w:sz w:val="20"/>
          <w:szCs w:val="20"/>
        </w:rPr>
        <w:t xml:space="preserve">ienstverlening van Leverancier, </w:t>
      </w:r>
      <w:r w:rsidR="005816BA" w:rsidRPr="005816BA">
        <w:rPr>
          <w:rFonts w:ascii="Arial" w:eastAsia="Calibri" w:hAnsi="Arial" w:cs="Arial"/>
          <w:bCs/>
          <w:spacing w:val="-2"/>
          <w:sz w:val="20"/>
          <w:szCs w:val="20"/>
        </w:rPr>
        <w:t xml:space="preserve">bestellingen, leveringen, facturen, opheffingen, wijzigingen, en </w:t>
      </w:r>
      <w:r w:rsidR="00135C36">
        <w:rPr>
          <w:rFonts w:ascii="Arial" w:eastAsia="Calibri" w:hAnsi="Arial" w:cs="Arial"/>
          <w:bCs/>
          <w:spacing w:val="-2"/>
          <w:sz w:val="20"/>
          <w:szCs w:val="20"/>
        </w:rPr>
        <w:t xml:space="preserve">af te handelen </w:t>
      </w:r>
      <w:r w:rsidR="005816BA" w:rsidRPr="005816BA">
        <w:rPr>
          <w:rFonts w:ascii="Arial" w:eastAsia="Calibri" w:hAnsi="Arial" w:cs="Arial"/>
          <w:bCs/>
          <w:spacing w:val="-2"/>
          <w:sz w:val="20"/>
          <w:szCs w:val="20"/>
        </w:rPr>
        <w:t xml:space="preserve">offertes </w:t>
      </w:r>
      <w:r w:rsidR="00135C36">
        <w:rPr>
          <w:rFonts w:ascii="Arial" w:eastAsia="Calibri" w:hAnsi="Arial" w:cs="Arial"/>
          <w:bCs/>
          <w:spacing w:val="-2"/>
          <w:sz w:val="20"/>
          <w:szCs w:val="20"/>
        </w:rPr>
        <w:t>k</w:t>
      </w:r>
      <w:r w:rsidRPr="006A3C51">
        <w:rPr>
          <w:rFonts w:ascii="Arial" w:eastAsia="Calibri" w:hAnsi="Arial" w:cs="Arial"/>
          <w:bCs/>
          <w:spacing w:val="-2"/>
          <w:sz w:val="20"/>
          <w:szCs w:val="20"/>
        </w:rPr>
        <w:t>an indienen per telefoon</w:t>
      </w:r>
      <w:r w:rsidR="00373803">
        <w:rPr>
          <w:rFonts w:ascii="Arial" w:eastAsia="Calibri" w:hAnsi="Arial" w:cs="Arial"/>
          <w:bCs/>
          <w:spacing w:val="-2"/>
          <w:sz w:val="20"/>
          <w:szCs w:val="20"/>
        </w:rPr>
        <w:t>,</w:t>
      </w:r>
      <w:r w:rsidRPr="006A3C51">
        <w:rPr>
          <w:rFonts w:ascii="Arial" w:eastAsia="Calibri" w:hAnsi="Arial" w:cs="Arial"/>
          <w:bCs/>
          <w:spacing w:val="-2"/>
          <w:sz w:val="20"/>
          <w:szCs w:val="20"/>
        </w:rPr>
        <w:t xml:space="preserve"> per e-mail</w:t>
      </w:r>
      <w:r w:rsidR="00373803">
        <w:rPr>
          <w:rFonts w:ascii="Arial" w:eastAsia="Calibri" w:hAnsi="Arial" w:cs="Arial"/>
          <w:bCs/>
          <w:spacing w:val="-2"/>
          <w:sz w:val="20"/>
          <w:szCs w:val="20"/>
        </w:rPr>
        <w:t xml:space="preserve"> en online</w:t>
      </w:r>
      <w:r w:rsidRPr="006A3C51">
        <w:rPr>
          <w:rFonts w:ascii="Arial" w:eastAsia="Calibri" w:hAnsi="Arial" w:cs="Arial"/>
          <w:bCs/>
          <w:spacing w:val="-2"/>
          <w:sz w:val="20"/>
          <w:szCs w:val="20"/>
        </w:rPr>
        <w:t xml:space="preserve">. </w:t>
      </w:r>
      <w:r w:rsidR="005816BA" w:rsidRPr="005816BA">
        <w:rPr>
          <w:rFonts w:ascii="Arial" w:eastAsia="Calibri" w:hAnsi="Arial" w:cs="Arial"/>
          <w:bCs/>
          <w:spacing w:val="-2"/>
          <w:sz w:val="20"/>
          <w:szCs w:val="20"/>
        </w:rPr>
        <w:t>Tevens vinden hier escalaties bij bestellingen en leveringen plaats</w:t>
      </w:r>
      <w:r w:rsidR="00135C36">
        <w:rPr>
          <w:rFonts w:ascii="Arial" w:eastAsia="Calibri" w:hAnsi="Arial" w:cs="Arial"/>
          <w:bCs/>
          <w:spacing w:val="-2"/>
          <w:sz w:val="20"/>
          <w:szCs w:val="20"/>
        </w:rPr>
        <w:t>.</w:t>
      </w:r>
    </w:p>
    <w:p w14:paraId="1CFABC34" w14:textId="3082C9D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aan Opdrachtgever ter beschikking gestelde ingangen zijn specifiek ingericht op Opdrachtgever en beschikken permanent over de actuele status van de gegevens van Opdrachtgever en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van Opdrachtgever.</w:t>
      </w:r>
    </w:p>
    <w:p w14:paraId="5A12E989" w14:textId="7475F868"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activiteiten van de </w:t>
      </w:r>
      <w:r w:rsidR="00295EDF">
        <w:rPr>
          <w:rFonts w:ascii="Arial" w:eastAsia="Calibri" w:hAnsi="Arial" w:cs="Arial"/>
          <w:bCs/>
          <w:spacing w:val="-2"/>
          <w:sz w:val="20"/>
          <w:szCs w:val="20"/>
        </w:rPr>
        <w:t>Service</w:t>
      </w:r>
      <w:r w:rsidRPr="006A3C51">
        <w:rPr>
          <w:rFonts w:ascii="Arial" w:eastAsia="Calibri" w:hAnsi="Arial" w:cs="Arial"/>
          <w:bCs/>
          <w:spacing w:val="-2"/>
          <w:sz w:val="20"/>
          <w:szCs w:val="20"/>
        </w:rPr>
        <w:t>desk bestaan uit:</w:t>
      </w:r>
    </w:p>
    <w:p w14:paraId="22961406" w14:textId="1F807B73" w:rsidR="006A3C51" w:rsidRPr="006A3C51" w:rsidRDefault="006A3C51" w:rsidP="00077E0B">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Aannemen,</w:t>
      </w:r>
      <w:r w:rsidR="00B23E5A">
        <w:rPr>
          <w:rFonts w:ascii="Arial" w:eastAsia="Calibri" w:hAnsi="Arial" w:cs="Arial"/>
          <w:bCs/>
          <w:spacing w:val="-2"/>
          <w:sz w:val="20"/>
          <w:szCs w:val="20"/>
        </w:rPr>
        <w:t xml:space="preserve"> </w:t>
      </w:r>
      <w:r w:rsidRPr="006A3C51">
        <w:rPr>
          <w:rFonts w:ascii="Arial" w:eastAsia="Calibri" w:hAnsi="Arial" w:cs="Arial"/>
          <w:bCs/>
          <w:spacing w:val="-2"/>
          <w:sz w:val="20"/>
          <w:szCs w:val="20"/>
        </w:rPr>
        <w:t xml:space="preserve">registreren, voortgangsbewaking van en communicatie over </w:t>
      </w:r>
      <w:r w:rsidR="00E90E43">
        <w:rPr>
          <w:rFonts w:ascii="Arial" w:eastAsia="Calibri" w:hAnsi="Arial" w:cs="Arial"/>
          <w:bCs/>
          <w:spacing w:val="-2"/>
          <w:sz w:val="20"/>
          <w:szCs w:val="20"/>
        </w:rPr>
        <w:t xml:space="preserve">alle </w:t>
      </w:r>
      <w:r w:rsidR="00BB19B5">
        <w:rPr>
          <w:rFonts w:ascii="Arial" w:eastAsia="Calibri" w:hAnsi="Arial" w:cs="Arial"/>
          <w:bCs/>
          <w:spacing w:val="-2"/>
          <w:sz w:val="20"/>
          <w:szCs w:val="20"/>
        </w:rPr>
        <w:t xml:space="preserve">aanvragen en </w:t>
      </w:r>
      <w:r w:rsidR="00E90E43">
        <w:rPr>
          <w:rFonts w:ascii="Arial" w:eastAsia="Calibri" w:hAnsi="Arial" w:cs="Arial"/>
          <w:bCs/>
          <w:spacing w:val="-2"/>
          <w:sz w:val="20"/>
          <w:szCs w:val="20"/>
        </w:rPr>
        <w:t>meldingen</w:t>
      </w:r>
      <w:r w:rsidR="00EB2B36">
        <w:rPr>
          <w:rFonts w:ascii="Arial" w:eastAsia="Calibri" w:hAnsi="Arial" w:cs="Arial"/>
          <w:bCs/>
          <w:spacing w:val="-2"/>
          <w:sz w:val="20"/>
          <w:szCs w:val="20"/>
        </w:rPr>
        <w:t>;</w:t>
      </w:r>
    </w:p>
    <w:p w14:paraId="5620F3C9" w14:textId="0F8B0195" w:rsidR="006A3C51" w:rsidRPr="006A3C51" w:rsidRDefault="006A3C51" w:rsidP="00077E0B">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Verstrekken van statusoverzichten over meldingen</w:t>
      </w:r>
      <w:r w:rsidR="00EB2B36">
        <w:rPr>
          <w:rFonts w:ascii="Arial" w:eastAsia="Calibri" w:hAnsi="Arial" w:cs="Arial"/>
          <w:bCs/>
          <w:spacing w:val="-2"/>
          <w:sz w:val="20"/>
          <w:szCs w:val="20"/>
        </w:rPr>
        <w:t>;</w:t>
      </w:r>
    </w:p>
    <w:p w14:paraId="1D6F0F1C" w14:textId="6BD2BE30" w:rsidR="006A3C51" w:rsidRPr="006A3C51" w:rsidRDefault="006A3C51" w:rsidP="00077E0B">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Het afsluiten </w:t>
      </w:r>
      <w:r w:rsidR="00561940">
        <w:rPr>
          <w:rFonts w:ascii="Arial" w:eastAsia="Calibri" w:hAnsi="Arial" w:cs="Arial"/>
          <w:bCs/>
          <w:spacing w:val="-2"/>
          <w:sz w:val="20"/>
          <w:szCs w:val="20"/>
        </w:rPr>
        <w:t>van</w:t>
      </w:r>
      <w:r w:rsidRPr="006A3C51">
        <w:rPr>
          <w:rFonts w:ascii="Arial" w:eastAsia="Calibri" w:hAnsi="Arial" w:cs="Arial"/>
          <w:bCs/>
          <w:spacing w:val="-2"/>
          <w:sz w:val="20"/>
          <w:szCs w:val="20"/>
        </w:rPr>
        <w:t xml:space="preserve"> wijzigingsverzoeken</w:t>
      </w:r>
      <w:r w:rsidR="00EB2B36">
        <w:rPr>
          <w:rFonts w:ascii="Arial" w:eastAsia="Calibri" w:hAnsi="Arial" w:cs="Arial"/>
          <w:bCs/>
          <w:spacing w:val="-2"/>
          <w:sz w:val="20"/>
          <w:szCs w:val="20"/>
        </w:rPr>
        <w:t>.</w:t>
      </w:r>
    </w:p>
    <w:p w14:paraId="2CF5CBF3" w14:textId="77777777" w:rsidR="00561940" w:rsidRDefault="00561940"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48A36BAE" w14:textId="27095B06"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 dit verband zijn de volgende operationele processen relevant:</w:t>
      </w:r>
    </w:p>
    <w:p w14:paraId="423EC570" w14:textId="62B52174"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Escalatieproces</w:t>
      </w:r>
      <w:r w:rsidR="00975BCC">
        <w:rPr>
          <w:rFonts w:ascii="Arial" w:eastAsia="Calibri" w:hAnsi="Arial" w:cs="Arial"/>
          <w:bCs/>
          <w:spacing w:val="-2"/>
          <w:sz w:val="20"/>
          <w:szCs w:val="20"/>
        </w:rPr>
        <w:t>;</w:t>
      </w:r>
    </w:p>
    <w:p w14:paraId="7D293A57" w14:textId="59D143FE"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Wijzigingsproces</w:t>
      </w:r>
      <w:r w:rsidR="00975BCC">
        <w:rPr>
          <w:rFonts w:ascii="Arial" w:eastAsia="Calibri" w:hAnsi="Arial" w:cs="Arial"/>
          <w:bCs/>
          <w:spacing w:val="-2"/>
          <w:sz w:val="20"/>
          <w:szCs w:val="20"/>
        </w:rPr>
        <w:t>;</w:t>
      </w:r>
    </w:p>
    <w:p w14:paraId="31B027F3" w14:textId="4C2A53D8"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Operationeel proces van factureren en betalen</w:t>
      </w:r>
      <w:r w:rsidR="00975BCC">
        <w:rPr>
          <w:rFonts w:ascii="Arial" w:eastAsia="Calibri" w:hAnsi="Arial" w:cs="Arial"/>
          <w:bCs/>
          <w:spacing w:val="-2"/>
          <w:sz w:val="20"/>
          <w:szCs w:val="20"/>
        </w:rPr>
        <w:t>.</w:t>
      </w:r>
    </w:p>
    <w:p w14:paraId="4DF950FF"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70A5178E"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47" w:name="_Toc266858732"/>
      <w:bookmarkStart w:id="48" w:name="_Toc277838480"/>
      <w:r w:rsidRPr="006A3C51">
        <w:rPr>
          <w:rFonts w:ascii="Arial" w:eastAsia="Calibri" w:hAnsi="Arial" w:cs="Arial"/>
          <w:b/>
          <w:spacing w:val="-2"/>
          <w:sz w:val="24"/>
          <w:szCs w:val="24"/>
        </w:rPr>
        <w:t>Single Point of Contact</w:t>
      </w:r>
      <w:bookmarkEnd w:id="47"/>
      <w:bookmarkEnd w:id="48"/>
    </w:p>
    <w:p w14:paraId="0885A963" w14:textId="79647661"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w:t>
      </w:r>
      <w:r w:rsidR="00561940">
        <w:rPr>
          <w:rFonts w:ascii="Arial" w:eastAsia="Calibri" w:hAnsi="Arial" w:cs="Arial"/>
          <w:bCs/>
          <w:spacing w:val="-2"/>
          <w:sz w:val="20"/>
          <w:szCs w:val="20"/>
        </w:rPr>
        <w:t>service</w:t>
      </w:r>
      <w:r w:rsidRPr="006A3C51">
        <w:rPr>
          <w:rFonts w:ascii="Arial" w:eastAsia="Calibri" w:hAnsi="Arial" w:cs="Arial"/>
          <w:bCs/>
          <w:spacing w:val="-2"/>
          <w:sz w:val="20"/>
          <w:szCs w:val="20"/>
        </w:rPr>
        <w:t>desk van Leverancier is het single point of contact (SPOC) voor alle calls (meldingen) van de Opdrachtgever</w:t>
      </w:r>
      <w:r w:rsidR="00B9072A" w:rsidRPr="00B9072A">
        <w:t xml:space="preserve"> </w:t>
      </w:r>
      <w:r w:rsidR="00B9072A" w:rsidRPr="00B9072A">
        <w:rPr>
          <w:rFonts w:ascii="Arial" w:eastAsia="Calibri" w:hAnsi="Arial" w:cs="Arial"/>
          <w:bCs/>
          <w:spacing w:val="-2"/>
          <w:sz w:val="20"/>
          <w:szCs w:val="20"/>
        </w:rPr>
        <w:t>die niet bij de Incidentdesk zijn aangemeld</w:t>
      </w:r>
      <w:r w:rsidRPr="006A3C51">
        <w:rPr>
          <w:rFonts w:ascii="Arial" w:eastAsia="Calibri" w:hAnsi="Arial" w:cs="Arial"/>
          <w:bCs/>
          <w:spacing w:val="-2"/>
          <w:sz w:val="20"/>
          <w:szCs w:val="20"/>
        </w:rPr>
        <w:t xml:space="preserve">. Uitsluitend de in </w:t>
      </w:r>
      <w:r w:rsidR="002E00D5">
        <w:rPr>
          <w:rFonts w:ascii="Arial" w:eastAsia="Calibri" w:hAnsi="Arial" w:cs="Arial"/>
          <w:bCs/>
          <w:spacing w:val="-2"/>
          <w:sz w:val="20"/>
          <w:szCs w:val="20"/>
        </w:rPr>
        <w:t xml:space="preserve">het </w:t>
      </w:r>
      <w:r w:rsidRPr="006A3C51">
        <w:rPr>
          <w:rFonts w:ascii="Arial" w:eastAsia="Calibri" w:hAnsi="Arial" w:cs="Arial"/>
          <w:bCs/>
          <w:spacing w:val="-2"/>
          <w:sz w:val="20"/>
          <w:szCs w:val="20"/>
        </w:rPr>
        <w:t xml:space="preserve">DAP door Opdrachtgever geautoriseerde personen zijn bevoegd om calls bij de </w:t>
      </w:r>
      <w:r w:rsidR="004F4611">
        <w:rPr>
          <w:rFonts w:ascii="Arial" w:eastAsia="Calibri" w:hAnsi="Arial" w:cs="Arial"/>
          <w:bCs/>
          <w:spacing w:val="-2"/>
          <w:sz w:val="20"/>
          <w:szCs w:val="20"/>
        </w:rPr>
        <w:t>service</w:t>
      </w:r>
      <w:r w:rsidRPr="006A3C51">
        <w:rPr>
          <w:rFonts w:ascii="Arial" w:eastAsia="Calibri" w:hAnsi="Arial" w:cs="Arial"/>
          <w:bCs/>
          <w:spacing w:val="-2"/>
          <w:sz w:val="20"/>
          <w:szCs w:val="20"/>
        </w:rPr>
        <w:t xml:space="preserve">desk in te dienen. Calls van eindgebruikers worden </w:t>
      </w:r>
      <w:r w:rsidRPr="006A3C51">
        <w:rPr>
          <w:rFonts w:ascii="Arial" w:eastAsia="Calibri" w:hAnsi="Arial" w:cs="Arial"/>
          <w:bCs/>
          <w:spacing w:val="-2"/>
          <w:sz w:val="20"/>
          <w:szCs w:val="20"/>
          <w:u w:val="single"/>
        </w:rPr>
        <w:t xml:space="preserve">niet </w:t>
      </w:r>
      <w:r w:rsidRPr="006A3C51">
        <w:rPr>
          <w:rFonts w:ascii="Arial" w:eastAsia="Calibri" w:hAnsi="Arial" w:cs="Arial"/>
          <w:bCs/>
          <w:spacing w:val="-2"/>
          <w:sz w:val="20"/>
          <w:szCs w:val="20"/>
        </w:rPr>
        <w:t>in behandeling genomen.</w:t>
      </w:r>
    </w:p>
    <w:p w14:paraId="0ABFE5C1"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7EDDC5B9"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49" w:name="_Toc266858733"/>
      <w:bookmarkStart w:id="50" w:name="_Toc277838481"/>
      <w:r w:rsidRPr="006A3C51">
        <w:rPr>
          <w:rFonts w:ascii="Arial" w:eastAsia="Calibri" w:hAnsi="Arial" w:cs="Arial"/>
          <w:b/>
          <w:spacing w:val="-2"/>
          <w:sz w:val="24"/>
          <w:szCs w:val="24"/>
        </w:rPr>
        <w:t>Service Levels</w:t>
      </w:r>
      <w:bookmarkEnd w:id="49"/>
      <w:bookmarkEnd w:id="5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7"/>
        <w:gridCol w:w="5871"/>
      </w:tblGrid>
      <w:tr w:rsidR="006A3C51" w:rsidRPr="006A3C51" w14:paraId="3DB6B905" w14:textId="77777777" w:rsidTr="004C6024">
        <w:trPr>
          <w:trHeight w:val="660"/>
        </w:trPr>
        <w:tc>
          <w:tcPr>
            <w:tcW w:w="3037" w:type="dxa"/>
            <w:shd w:val="clear" w:color="auto" w:fill="BFBFBF" w:themeFill="background1" w:themeFillShade="BF"/>
            <w:vAlign w:val="center"/>
          </w:tcPr>
          <w:p w14:paraId="1CF73548" w14:textId="58D6DB15" w:rsidR="006A3C51" w:rsidRPr="006A3C51" w:rsidRDefault="004A56C2"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Pr>
                <w:rFonts w:ascii="Arial" w:eastAsia="Calibri" w:hAnsi="Arial" w:cs="Arial"/>
                <w:b/>
                <w:bCs/>
                <w:spacing w:val="-2"/>
                <w:sz w:val="20"/>
                <w:szCs w:val="20"/>
              </w:rPr>
              <w:t>Service</w:t>
            </w:r>
            <w:r w:rsidR="006A3C51" w:rsidRPr="006A3C51">
              <w:rPr>
                <w:rFonts w:ascii="Arial" w:eastAsia="Calibri" w:hAnsi="Arial" w:cs="Arial"/>
                <w:b/>
                <w:bCs/>
                <w:spacing w:val="-2"/>
                <w:sz w:val="20"/>
                <w:szCs w:val="20"/>
              </w:rPr>
              <w:t>desk</w:t>
            </w:r>
          </w:p>
        </w:tc>
        <w:tc>
          <w:tcPr>
            <w:tcW w:w="5871" w:type="dxa"/>
            <w:shd w:val="clear" w:color="auto" w:fill="BFBFBF" w:themeFill="background1" w:themeFillShade="BF"/>
            <w:vAlign w:val="center"/>
          </w:tcPr>
          <w:p w14:paraId="52C3D45C"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p>
        </w:tc>
      </w:tr>
      <w:tr w:rsidR="006A3C51" w:rsidRPr="006A3C51" w14:paraId="4B4A17F7" w14:textId="77777777" w:rsidTr="004C6024">
        <w:trPr>
          <w:trHeight w:val="660"/>
        </w:trPr>
        <w:tc>
          <w:tcPr>
            <w:tcW w:w="3037" w:type="dxa"/>
            <w:vAlign w:val="center"/>
          </w:tcPr>
          <w:p w14:paraId="25E4C85D"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Bereikbaarheid:</w:t>
            </w:r>
          </w:p>
        </w:tc>
        <w:tc>
          <w:tcPr>
            <w:tcW w:w="5871" w:type="dxa"/>
            <w:vAlign w:val="center"/>
          </w:tcPr>
          <w:p w14:paraId="54E75F91" w14:textId="72C882AA" w:rsidR="006A3C51" w:rsidRPr="006A3C51" w:rsidRDefault="3AED07B1" w:rsidP="48589001">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48589001">
              <w:rPr>
                <w:rFonts w:ascii="Arial" w:eastAsia="Calibri" w:hAnsi="Arial" w:cs="Arial"/>
                <w:spacing w:val="-2"/>
                <w:sz w:val="20"/>
                <w:szCs w:val="20"/>
              </w:rPr>
              <w:t xml:space="preserve">Op werkdagen tussen 8.00 </w:t>
            </w:r>
            <w:r w:rsidR="1C18383F" w:rsidRPr="48589001">
              <w:rPr>
                <w:rFonts w:ascii="Arial" w:eastAsia="Calibri" w:hAnsi="Arial" w:cs="Arial"/>
                <w:spacing w:val="-2"/>
                <w:sz w:val="20"/>
                <w:szCs w:val="20"/>
              </w:rPr>
              <w:t xml:space="preserve">- </w:t>
            </w:r>
            <w:r w:rsidRPr="48589001">
              <w:rPr>
                <w:rFonts w:ascii="Arial" w:eastAsia="Calibri" w:hAnsi="Arial" w:cs="Arial"/>
                <w:spacing w:val="-2"/>
                <w:sz w:val="20"/>
                <w:szCs w:val="20"/>
              </w:rPr>
              <w:t>17.00 uur</w:t>
            </w:r>
          </w:p>
        </w:tc>
      </w:tr>
      <w:tr w:rsidR="006A3C51" w:rsidRPr="006A3C51" w14:paraId="5694B278" w14:textId="77777777" w:rsidTr="004C6024">
        <w:trPr>
          <w:trHeight w:val="660"/>
        </w:trPr>
        <w:tc>
          <w:tcPr>
            <w:tcW w:w="3037" w:type="dxa"/>
            <w:vAlign w:val="center"/>
          </w:tcPr>
          <w:p w14:paraId="748633D9"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Responstijden:</w:t>
            </w:r>
          </w:p>
        </w:tc>
        <w:tc>
          <w:tcPr>
            <w:tcW w:w="5871" w:type="dxa"/>
            <w:vAlign w:val="center"/>
          </w:tcPr>
          <w:p w14:paraId="5B7FF2DB" w14:textId="3A889B1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Binnen </w:t>
            </w:r>
            <w:r w:rsidR="006A0DC9">
              <w:rPr>
                <w:rFonts w:ascii="Arial" w:eastAsia="Calibri" w:hAnsi="Arial" w:cs="Arial"/>
                <w:bCs/>
                <w:spacing w:val="-2"/>
                <w:sz w:val="20"/>
                <w:szCs w:val="20"/>
              </w:rPr>
              <w:t>1 wer</w:t>
            </w:r>
            <w:r w:rsidR="00CA37ED">
              <w:rPr>
                <w:rFonts w:ascii="Arial" w:eastAsia="Calibri" w:hAnsi="Arial" w:cs="Arial"/>
                <w:bCs/>
                <w:spacing w:val="-2"/>
                <w:sz w:val="20"/>
                <w:szCs w:val="20"/>
              </w:rPr>
              <w:t>k</w:t>
            </w:r>
            <w:r w:rsidR="006A0DC9">
              <w:rPr>
                <w:rFonts w:ascii="Arial" w:eastAsia="Calibri" w:hAnsi="Arial" w:cs="Arial"/>
                <w:bCs/>
                <w:spacing w:val="-2"/>
                <w:sz w:val="20"/>
                <w:szCs w:val="20"/>
              </w:rPr>
              <w:t>dag</w:t>
            </w:r>
          </w:p>
        </w:tc>
      </w:tr>
      <w:tr w:rsidR="006A3C51" w:rsidRPr="006A3C51" w14:paraId="06876545" w14:textId="77777777" w:rsidTr="004C6024">
        <w:trPr>
          <w:trHeight w:val="660"/>
        </w:trPr>
        <w:tc>
          <w:tcPr>
            <w:tcW w:w="3037" w:type="dxa"/>
            <w:vAlign w:val="center"/>
          </w:tcPr>
          <w:p w14:paraId="218F898D" w14:textId="727CF7C8"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Gereed melding:</w:t>
            </w:r>
          </w:p>
        </w:tc>
        <w:tc>
          <w:tcPr>
            <w:tcW w:w="5871" w:type="dxa"/>
            <w:vAlign w:val="center"/>
          </w:tcPr>
          <w:p w14:paraId="1A9CA58A" w14:textId="2D583B52"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Binnen </w:t>
            </w:r>
            <w:r w:rsidR="0038614F">
              <w:rPr>
                <w:rFonts w:ascii="Arial" w:eastAsia="Calibri" w:hAnsi="Arial" w:cs="Arial"/>
                <w:bCs/>
                <w:spacing w:val="-2"/>
                <w:sz w:val="20"/>
                <w:szCs w:val="20"/>
              </w:rPr>
              <w:t>1 werkdag</w:t>
            </w:r>
            <w:r w:rsidRPr="006A3C51">
              <w:rPr>
                <w:rFonts w:ascii="Arial" w:eastAsia="Calibri" w:hAnsi="Arial" w:cs="Arial"/>
                <w:bCs/>
                <w:spacing w:val="-2"/>
                <w:sz w:val="20"/>
                <w:szCs w:val="20"/>
              </w:rPr>
              <w:t xml:space="preserve"> na </w:t>
            </w:r>
            <w:r w:rsidR="0038614F">
              <w:rPr>
                <w:rFonts w:ascii="Arial" w:eastAsia="Calibri" w:hAnsi="Arial" w:cs="Arial"/>
                <w:bCs/>
                <w:spacing w:val="-2"/>
                <w:sz w:val="20"/>
                <w:szCs w:val="20"/>
              </w:rPr>
              <w:t>afronding</w:t>
            </w:r>
          </w:p>
        </w:tc>
      </w:tr>
    </w:tbl>
    <w:p w14:paraId="1AFCFEF1" w14:textId="77777777" w:rsidR="006A3C51" w:rsidRPr="006A3C51" w:rsidRDefault="006A3C51" w:rsidP="006A3C51">
      <w:pPr>
        <w:spacing w:after="0" w:line="240" w:lineRule="auto"/>
        <w:rPr>
          <w:rFonts w:ascii="Arial" w:eastAsia="Calibri" w:hAnsi="Arial" w:cs="Arial"/>
          <w:b/>
          <w:spacing w:val="-2"/>
          <w:kern w:val="28"/>
          <w:sz w:val="32"/>
          <w:szCs w:val="32"/>
        </w:rPr>
      </w:pPr>
      <w:bookmarkStart w:id="51" w:name="_Toc266858734"/>
      <w:r w:rsidRPr="006A3C51">
        <w:rPr>
          <w:rFonts w:ascii="Arial" w:eastAsia="Calibri" w:hAnsi="Arial" w:cs="Arial"/>
          <w:spacing w:val="-2"/>
          <w:sz w:val="32"/>
          <w:szCs w:val="32"/>
        </w:rPr>
        <w:br w:type="page"/>
      </w:r>
    </w:p>
    <w:p w14:paraId="76CD1321" w14:textId="77777777"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52" w:name="_Toc277838482"/>
      <w:r w:rsidRPr="006A3C51">
        <w:rPr>
          <w:rFonts w:ascii="Arial" w:eastAsia="Calibri" w:hAnsi="Arial" w:cs="Arial"/>
          <w:b/>
          <w:spacing w:val="-2"/>
          <w:kern w:val="28"/>
          <w:sz w:val="32"/>
          <w:szCs w:val="32"/>
        </w:rPr>
        <w:lastRenderedPageBreak/>
        <w:t>Configuratiebeheer</w:t>
      </w:r>
      <w:bookmarkEnd w:id="51"/>
      <w:bookmarkEnd w:id="52"/>
    </w:p>
    <w:p w14:paraId="3463BFF1"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71C74A34"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53" w:name="_Toc266858735"/>
      <w:bookmarkStart w:id="54" w:name="_Toc277838483"/>
      <w:r w:rsidRPr="006A3C51">
        <w:rPr>
          <w:rFonts w:ascii="Arial" w:eastAsia="Calibri" w:hAnsi="Arial" w:cs="Arial"/>
          <w:b/>
          <w:spacing w:val="-2"/>
          <w:sz w:val="24"/>
          <w:szCs w:val="24"/>
        </w:rPr>
        <w:t>Beschrijving</w:t>
      </w:r>
      <w:bookmarkEnd w:id="53"/>
      <w:bookmarkEnd w:id="54"/>
    </w:p>
    <w:p w14:paraId="05769BF0" w14:textId="4A77F335"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Met Configuratiebeheer wordt het beheren van </w:t>
      </w:r>
      <w:r w:rsidR="0069010F">
        <w:rPr>
          <w:rFonts w:ascii="Arial" w:eastAsia="Calibri" w:hAnsi="Arial" w:cs="Arial"/>
          <w:bCs/>
          <w:spacing w:val="-2"/>
          <w:sz w:val="20"/>
          <w:szCs w:val="20"/>
        </w:rPr>
        <w:t>het Telefonieplatform</w:t>
      </w:r>
      <w:r w:rsidR="00693D90">
        <w:rPr>
          <w:rFonts w:ascii="Arial" w:eastAsia="Calibri" w:hAnsi="Arial" w:cs="Arial"/>
          <w:bCs/>
          <w:spacing w:val="-2"/>
          <w:sz w:val="20"/>
          <w:szCs w:val="20"/>
        </w:rPr>
        <w:t xml:space="preserve"> en </w:t>
      </w:r>
      <w:r w:rsidRPr="006A3C51">
        <w:rPr>
          <w:rFonts w:ascii="Arial" w:eastAsia="Calibri" w:hAnsi="Arial" w:cs="Arial"/>
          <w:bCs/>
          <w:spacing w:val="-2"/>
          <w:sz w:val="20"/>
          <w:szCs w:val="20"/>
        </w:rPr>
        <w:t xml:space="preserve">alle </w:t>
      </w:r>
      <w:r w:rsidR="00693D90">
        <w:rPr>
          <w:rFonts w:ascii="Arial" w:eastAsia="Calibri" w:hAnsi="Arial" w:cs="Arial"/>
          <w:bCs/>
          <w:spacing w:val="-2"/>
          <w:sz w:val="20"/>
          <w:szCs w:val="20"/>
        </w:rPr>
        <w:t xml:space="preserve">daarop aangesloten </w:t>
      </w:r>
      <w:r w:rsidRPr="006A3C51">
        <w:rPr>
          <w:rFonts w:ascii="Arial" w:eastAsia="Calibri" w:hAnsi="Arial" w:cs="Arial"/>
          <w:bCs/>
          <w:spacing w:val="-2"/>
          <w:sz w:val="20"/>
          <w:szCs w:val="20"/>
        </w:rPr>
        <w:t>infrastructuur componenten en de daarop betrekking hebbende gegevens bedoeld. Alle componenten worden in een configuratiedatabase opgeslagen zodat snel en efficiënt zoeken en beheren mogelijk is. De mate van diepgang van vastleggen wordt bepaald door Opdrachtgever. Bij het beheer van de configuratie zijn hard- en software afhankelijkheden belangrijke items om te onderkennen. De (systeem</w:t>
      </w:r>
      <w:r w:rsidR="00C70180">
        <w:rPr>
          <w:rFonts w:ascii="Arial" w:eastAsia="Calibri" w:hAnsi="Arial" w:cs="Arial"/>
          <w:bCs/>
          <w:spacing w:val="-2"/>
          <w:sz w:val="20"/>
          <w:szCs w:val="20"/>
        </w:rPr>
        <w:t>-</w:t>
      </w:r>
      <w:r w:rsidRPr="006A3C51">
        <w:rPr>
          <w:rFonts w:ascii="Arial" w:eastAsia="Calibri" w:hAnsi="Arial" w:cs="Arial"/>
          <w:bCs/>
          <w:spacing w:val="-2"/>
          <w:sz w:val="20"/>
          <w:szCs w:val="20"/>
        </w:rPr>
        <w:t>)</w:t>
      </w:r>
      <w:r w:rsidR="00C70180">
        <w:rPr>
          <w:rFonts w:ascii="Arial" w:eastAsia="Calibri" w:hAnsi="Arial" w:cs="Arial"/>
          <w:bCs/>
          <w:spacing w:val="-2"/>
          <w:sz w:val="20"/>
          <w:szCs w:val="20"/>
        </w:rPr>
        <w:t>D</w:t>
      </w:r>
      <w:r w:rsidRPr="006A3C51">
        <w:rPr>
          <w:rFonts w:ascii="Arial" w:eastAsia="Calibri" w:hAnsi="Arial" w:cs="Arial"/>
          <w:bCs/>
          <w:spacing w:val="-2"/>
          <w:sz w:val="20"/>
          <w:szCs w:val="20"/>
        </w:rPr>
        <w:t>ocumentatie vormt een onderdeel van het configuratiebeheer.</w:t>
      </w:r>
    </w:p>
    <w:p w14:paraId="32490128"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35BE337F"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55" w:name="_Toc266858736"/>
      <w:bookmarkStart w:id="56" w:name="_Toc277838484"/>
      <w:r w:rsidRPr="006A3C51">
        <w:rPr>
          <w:rFonts w:ascii="Arial" w:eastAsia="Calibri" w:hAnsi="Arial" w:cs="Arial"/>
          <w:b/>
          <w:spacing w:val="-2"/>
          <w:sz w:val="24"/>
          <w:szCs w:val="24"/>
        </w:rPr>
        <w:t>Activiteiten</w:t>
      </w:r>
      <w:bookmarkEnd w:id="55"/>
      <w:bookmarkEnd w:id="56"/>
    </w:p>
    <w:p w14:paraId="5CCA726A" w14:textId="019D955B"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Leverancier registreert voortdurend de bij Opdrachtgever in gebruik zijnde componenten van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en de daarop van toepassing zijnde diensten ten behoeve van de initiële installatie in </w:t>
      </w:r>
      <w:r w:rsidR="00BB7F68">
        <w:rPr>
          <w:rFonts w:ascii="Arial" w:eastAsia="Calibri" w:hAnsi="Arial" w:cs="Arial"/>
          <w:bCs/>
          <w:spacing w:val="-2"/>
          <w:sz w:val="20"/>
          <w:szCs w:val="20"/>
        </w:rPr>
        <w:t xml:space="preserve">het beheersysteem </w:t>
      </w:r>
      <w:r w:rsidR="00E733A2">
        <w:rPr>
          <w:rFonts w:ascii="Arial" w:eastAsia="Calibri" w:hAnsi="Arial" w:cs="Arial"/>
          <w:bCs/>
          <w:spacing w:val="-2"/>
          <w:sz w:val="20"/>
          <w:szCs w:val="20"/>
        </w:rPr>
        <w:t xml:space="preserve">behorende bij </w:t>
      </w:r>
      <w:r w:rsidR="0069010F">
        <w:rPr>
          <w:rFonts w:ascii="Arial" w:eastAsia="Calibri" w:hAnsi="Arial" w:cs="Arial"/>
          <w:bCs/>
          <w:spacing w:val="-2"/>
          <w:sz w:val="20"/>
          <w:szCs w:val="20"/>
        </w:rPr>
        <w:t>het Telefonieplatform</w:t>
      </w:r>
      <w:r w:rsidR="00E733A2">
        <w:rPr>
          <w:rFonts w:ascii="Arial" w:eastAsia="Calibri" w:hAnsi="Arial" w:cs="Arial"/>
          <w:bCs/>
          <w:spacing w:val="-2"/>
          <w:sz w:val="20"/>
          <w:szCs w:val="20"/>
        </w:rPr>
        <w:t xml:space="preserve">. Informatie welke niet in dit </w:t>
      </w:r>
      <w:r w:rsidR="000F62A5">
        <w:rPr>
          <w:rFonts w:ascii="Arial" w:eastAsia="Calibri" w:hAnsi="Arial" w:cs="Arial"/>
          <w:bCs/>
          <w:spacing w:val="-2"/>
          <w:sz w:val="20"/>
          <w:szCs w:val="20"/>
        </w:rPr>
        <w:t xml:space="preserve">beheersysteem kan worden geregistreerd wordt </w:t>
      </w:r>
      <w:r w:rsidR="009A61AA">
        <w:rPr>
          <w:rFonts w:ascii="Arial" w:eastAsia="Calibri" w:hAnsi="Arial" w:cs="Arial"/>
          <w:bCs/>
          <w:spacing w:val="-2"/>
          <w:sz w:val="20"/>
          <w:szCs w:val="20"/>
        </w:rPr>
        <w:t xml:space="preserve">door Leverancier </w:t>
      </w:r>
      <w:r w:rsidR="000F62A5">
        <w:rPr>
          <w:rFonts w:ascii="Arial" w:eastAsia="Calibri" w:hAnsi="Arial" w:cs="Arial"/>
          <w:bCs/>
          <w:spacing w:val="-2"/>
          <w:sz w:val="20"/>
          <w:szCs w:val="20"/>
        </w:rPr>
        <w:t>in de</w:t>
      </w:r>
      <w:r w:rsidRPr="006A3C51">
        <w:rPr>
          <w:rFonts w:ascii="Arial" w:eastAsia="Calibri" w:hAnsi="Arial" w:cs="Arial"/>
          <w:bCs/>
          <w:spacing w:val="-2"/>
          <w:sz w:val="20"/>
          <w:szCs w:val="20"/>
        </w:rPr>
        <w:t xml:space="preserve"> eigen </w:t>
      </w:r>
      <w:r w:rsidR="000F62A5">
        <w:rPr>
          <w:rFonts w:ascii="Arial" w:eastAsia="Calibri" w:hAnsi="Arial" w:cs="Arial"/>
          <w:bCs/>
          <w:spacing w:val="-2"/>
          <w:sz w:val="20"/>
          <w:szCs w:val="20"/>
        </w:rPr>
        <w:t>applicatie</w:t>
      </w:r>
      <w:r w:rsidR="00BE46E6">
        <w:rPr>
          <w:rFonts w:ascii="Arial" w:eastAsia="Calibri" w:hAnsi="Arial" w:cs="Arial"/>
          <w:bCs/>
          <w:spacing w:val="-2"/>
          <w:sz w:val="20"/>
          <w:szCs w:val="20"/>
        </w:rPr>
        <w:t xml:space="preserve"> Technisch Overzicht (TO)</w:t>
      </w:r>
      <w:r w:rsidR="000F62A5">
        <w:rPr>
          <w:rFonts w:ascii="Arial" w:eastAsia="Calibri" w:hAnsi="Arial" w:cs="Arial"/>
          <w:bCs/>
          <w:spacing w:val="-2"/>
          <w:sz w:val="20"/>
          <w:szCs w:val="20"/>
        </w:rPr>
        <w:t xml:space="preserve"> van Opdrachtgever </w:t>
      </w:r>
      <w:r w:rsidR="00BE46E6">
        <w:rPr>
          <w:rFonts w:ascii="Arial" w:eastAsia="Calibri" w:hAnsi="Arial" w:cs="Arial"/>
          <w:bCs/>
          <w:spacing w:val="-2"/>
          <w:sz w:val="20"/>
          <w:szCs w:val="20"/>
        </w:rPr>
        <w:t>vastgelegd.</w:t>
      </w:r>
    </w:p>
    <w:p w14:paraId="5D944032"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1B6FA964"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57" w:name="_Toc266858737"/>
      <w:bookmarkStart w:id="58" w:name="_Toc277838485"/>
      <w:r w:rsidRPr="006A3C51">
        <w:rPr>
          <w:rFonts w:ascii="Arial" w:eastAsia="Calibri" w:hAnsi="Arial" w:cs="Arial"/>
          <w:b/>
          <w:spacing w:val="-2"/>
          <w:sz w:val="24"/>
          <w:szCs w:val="24"/>
        </w:rPr>
        <w:t>Bereik</w:t>
      </w:r>
      <w:bookmarkEnd w:id="57"/>
      <w:bookmarkEnd w:id="58"/>
    </w:p>
    <w:p w14:paraId="25C21209" w14:textId="4122006A"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configuratie items (</w:t>
      </w:r>
      <w:proofErr w:type="spellStart"/>
      <w:r w:rsidRPr="006A3C51">
        <w:rPr>
          <w:rFonts w:ascii="Arial" w:eastAsia="Calibri" w:hAnsi="Arial" w:cs="Arial"/>
          <w:bCs/>
          <w:spacing w:val="-2"/>
          <w:sz w:val="20"/>
          <w:szCs w:val="20"/>
        </w:rPr>
        <w:t>CI’s</w:t>
      </w:r>
      <w:proofErr w:type="spellEnd"/>
      <w:r w:rsidRPr="006A3C51">
        <w:rPr>
          <w:rFonts w:ascii="Arial" w:eastAsia="Calibri" w:hAnsi="Arial" w:cs="Arial"/>
          <w:bCs/>
          <w:spacing w:val="-2"/>
          <w:sz w:val="20"/>
          <w:szCs w:val="20"/>
        </w:rPr>
        <w:t xml:space="preserve">) die worden opgenomen in de </w:t>
      </w:r>
      <w:r w:rsidR="00CF553B">
        <w:rPr>
          <w:rFonts w:ascii="Arial" w:eastAsia="Calibri" w:hAnsi="Arial" w:cs="Arial"/>
          <w:bCs/>
          <w:spacing w:val="-2"/>
          <w:sz w:val="20"/>
          <w:szCs w:val="20"/>
        </w:rPr>
        <w:t xml:space="preserve">één van beide </w:t>
      </w:r>
      <w:r w:rsidR="001C4CA1">
        <w:rPr>
          <w:rFonts w:ascii="Arial" w:eastAsia="Calibri" w:hAnsi="Arial" w:cs="Arial"/>
          <w:bCs/>
          <w:spacing w:val="-2"/>
          <w:sz w:val="20"/>
          <w:szCs w:val="20"/>
        </w:rPr>
        <w:t xml:space="preserve">beheertools genoemd onder 5.2 </w:t>
      </w:r>
      <w:r w:rsidRPr="006A3C51">
        <w:rPr>
          <w:rFonts w:ascii="Arial" w:eastAsia="Calibri" w:hAnsi="Arial" w:cs="Arial"/>
          <w:bCs/>
          <w:spacing w:val="-2"/>
          <w:sz w:val="20"/>
          <w:szCs w:val="20"/>
        </w:rPr>
        <w:t>beschreven. Voor alle hardwarecomponenten worden in de CMDB minimaal de volgende gegevens vastgelegd:</w:t>
      </w:r>
    </w:p>
    <w:p w14:paraId="213A994C" w14:textId="2DEC9FAC"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Object ID (CI nummer)</w:t>
      </w:r>
      <w:r w:rsidR="00CF70AB">
        <w:rPr>
          <w:rFonts w:ascii="Arial" w:eastAsia="Calibri" w:hAnsi="Arial" w:cs="Arial"/>
          <w:bCs/>
          <w:spacing w:val="-2"/>
          <w:sz w:val="20"/>
          <w:szCs w:val="20"/>
        </w:rPr>
        <w:t>;</w:t>
      </w:r>
    </w:p>
    <w:p w14:paraId="6017AAA9" w14:textId="69B65AA1"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Locatie</w:t>
      </w:r>
      <w:r w:rsidR="00CF70AB">
        <w:rPr>
          <w:rFonts w:ascii="Arial" w:eastAsia="Calibri" w:hAnsi="Arial" w:cs="Arial"/>
          <w:bCs/>
          <w:spacing w:val="-2"/>
          <w:sz w:val="20"/>
          <w:szCs w:val="20"/>
        </w:rPr>
        <w:t>;</w:t>
      </w:r>
    </w:p>
    <w:p w14:paraId="06FAFC20" w14:textId="13BFC7D4"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Merk</w:t>
      </w:r>
      <w:r w:rsidR="00CF70AB">
        <w:rPr>
          <w:rFonts w:ascii="Arial" w:eastAsia="Calibri" w:hAnsi="Arial" w:cs="Arial"/>
          <w:bCs/>
          <w:spacing w:val="-2"/>
          <w:sz w:val="20"/>
          <w:szCs w:val="20"/>
        </w:rPr>
        <w:t>;</w:t>
      </w:r>
    </w:p>
    <w:p w14:paraId="65A70C39" w14:textId="3F61D4BA"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Type</w:t>
      </w:r>
      <w:r w:rsidR="00CF70AB">
        <w:rPr>
          <w:rFonts w:ascii="Arial" w:eastAsia="Calibri" w:hAnsi="Arial" w:cs="Arial"/>
          <w:bCs/>
          <w:spacing w:val="-2"/>
          <w:sz w:val="20"/>
          <w:szCs w:val="20"/>
        </w:rPr>
        <w:t>;</w:t>
      </w:r>
    </w:p>
    <w:p w14:paraId="548CD42D" w14:textId="272AACB4"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Serienummer</w:t>
      </w:r>
      <w:r w:rsidR="00CF70AB">
        <w:rPr>
          <w:rFonts w:ascii="Arial" w:eastAsia="Calibri" w:hAnsi="Arial" w:cs="Arial"/>
          <w:bCs/>
          <w:spacing w:val="-2"/>
          <w:sz w:val="20"/>
          <w:szCs w:val="20"/>
        </w:rPr>
        <w:t>;</w:t>
      </w:r>
    </w:p>
    <w:p w14:paraId="39B4AAA6" w14:textId="2B3033A8"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Datum van ingebruikname</w:t>
      </w:r>
      <w:r w:rsidR="00CF70AB">
        <w:rPr>
          <w:rFonts w:ascii="Arial" w:eastAsia="Calibri" w:hAnsi="Arial" w:cs="Arial"/>
          <w:bCs/>
          <w:spacing w:val="-2"/>
          <w:sz w:val="20"/>
          <w:szCs w:val="20"/>
        </w:rPr>
        <w:t>;</w:t>
      </w:r>
    </w:p>
    <w:p w14:paraId="63037626" w14:textId="3FF29536"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Software/firmware versie</w:t>
      </w:r>
      <w:r w:rsidR="00CF70AB">
        <w:rPr>
          <w:rFonts w:ascii="Arial" w:eastAsia="Calibri" w:hAnsi="Arial" w:cs="Arial"/>
          <w:bCs/>
          <w:spacing w:val="-2"/>
          <w:sz w:val="20"/>
          <w:szCs w:val="20"/>
        </w:rPr>
        <w:t>.</w:t>
      </w:r>
    </w:p>
    <w:p w14:paraId="16D87376" w14:textId="585302F2" w:rsidR="006A3C51" w:rsidRPr="006A3C51" w:rsidRDefault="00CF70AB"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br/>
      </w:r>
      <w:r w:rsidR="006A3C51" w:rsidRPr="00CF70AB">
        <w:rPr>
          <w:rFonts w:ascii="Arial" w:eastAsia="Calibri" w:hAnsi="Arial" w:cs="Arial"/>
          <w:b/>
          <w:spacing w:val="-2"/>
          <w:sz w:val="20"/>
          <w:szCs w:val="20"/>
        </w:rPr>
        <w:t>Toelichting</w:t>
      </w:r>
      <w:r w:rsidR="006A3C51" w:rsidRPr="006A3C51">
        <w:rPr>
          <w:rFonts w:ascii="Arial" w:eastAsia="Calibri" w:hAnsi="Arial" w:cs="Arial"/>
          <w:bCs/>
          <w:spacing w:val="-2"/>
          <w:sz w:val="20"/>
          <w:szCs w:val="20"/>
        </w:rPr>
        <w:t>: het CI-nummer is een uniek nummer, waarmee het object c.q. de component eenduidig is te identificeren.</w:t>
      </w:r>
    </w:p>
    <w:p w14:paraId="08D23FAD" w14:textId="230F15FF"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Voor de interfaces van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naar openbare telefonienetwerken worden tevens minimaal de volgende gegevens vastgelegd:</w:t>
      </w:r>
    </w:p>
    <w:p w14:paraId="04E1801B" w14:textId="77777777"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lijnbenamingen van de aangesloten verbindingen;</w:t>
      </w:r>
    </w:p>
    <w:p w14:paraId="59FC3E62" w14:textId="77777777"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inrichting van de verbindingen onderverdeeld in uitgaand/dubbelgericht/inkomend;</w:t>
      </w:r>
    </w:p>
    <w:p w14:paraId="3CF226BE" w14:textId="77777777"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 gebruik zijnde nummerreeksen;</w:t>
      </w:r>
    </w:p>
    <w:p w14:paraId="30C52B81" w14:textId="77777777"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Instellingen ten aanzien van nummerweergave;</w:t>
      </w:r>
    </w:p>
    <w:p w14:paraId="1722BD98" w14:textId="77777777"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Instellingen ten behoeve van calamiteitscenario’s.</w:t>
      </w:r>
    </w:p>
    <w:p w14:paraId="2AD03FDF" w14:textId="77777777" w:rsidR="006A3C51" w:rsidRPr="006A3C51" w:rsidRDefault="006A3C51" w:rsidP="006A3C51">
      <w:pPr>
        <w:spacing w:after="0" w:line="240" w:lineRule="auto"/>
        <w:rPr>
          <w:rFonts w:ascii="Arial" w:eastAsia="Calibri" w:hAnsi="Arial" w:cs="Arial"/>
          <w:b/>
          <w:spacing w:val="-2"/>
          <w:sz w:val="24"/>
          <w:szCs w:val="24"/>
        </w:rPr>
      </w:pPr>
      <w:bookmarkStart w:id="59" w:name="_Toc266858738"/>
      <w:r w:rsidRPr="006A3C51">
        <w:rPr>
          <w:rFonts w:ascii="Arial" w:eastAsia="Calibri" w:hAnsi="Arial" w:cs="Arial"/>
          <w:i/>
          <w:spacing w:val="-2"/>
          <w:sz w:val="24"/>
          <w:szCs w:val="24"/>
        </w:rPr>
        <w:br w:type="page"/>
      </w:r>
    </w:p>
    <w:p w14:paraId="122F04B6"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60" w:name="_Toc277838486"/>
      <w:r w:rsidRPr="006A3C51">
        <w:rPr>
          <w:rFonts w:ascii="Arial" w:eastAsia="Calibri" w:hAnsi="Arial" w:cs="Arial"/>
          <w:b/>
          <w:spacing w:val="-2"/>
          <w:sz w:val="24"/>
          <w:szCs w:val="24"/>
        </w:rPr>
        <w:lastRenderedPageBreak/>
        <w:t>Service Levels</w:t>
      </w:r>
      <w:bookmarkEnd w:id="59"/>
      <w:bookmarkEnd w:id="60"/>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5946"/>
      </w:tblGrid>
      <w:tr w:rsidR="006A3C51" w:rsidRPr="006A3C51" w14:paraId="0E1A63C4" w14:textId="77777777" w:rsidTr="2588FE16">
        <w:trPr>
          <w:trHeight w:val="780"/>
        </w:trPr>
        <w:tc>
          <w:tcPr>
            <w:tcW w:w="3261" w:type="dxa"/>
            <w:shd w:val="clear" w:color="auto" w:fill="BFBFBF" w:themeFill="background1" w:themeFillShade="BF"/>
            <w:vAlign w:val="center"/>
          </w:tcPr>
          <w:p w14:paraId="30D48486"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Configuratiemanagement</w:t>
            </w:r>
          </w:p>
        </w:tc>
        <w:tc>
          <w:tcPr>
            <w:tcW w:w="5946" w:type="dxa"/>
            <w:shd w:val="clear" w:color="auto" w:fill="BFBFBF" w:themeFill="background1" w:themeFillShade="BF"/>
            <w:vAlign w:val="center"/>
          </w:tcPr>
          <w:p w14:paraId="63ECCA51"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p>
        </w:tc>
      </w:tr>
      <w:tr w:rsidR="006A3C51" w:rsidRPr="006A3C51" w14:paraId="320D0418" w14:textId="77777777" w:rsidTr="2588FE16">
        <w:tc>
          <w:tcPr>
            <w:tcW w:w="3261" w:type="dxa"/>
            <w:vAlign w:val="center"/>
          </w:tcPr>
          <w:p w14:paraId="2571FD9E"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Registratie</w:t>
            </w:r>
          </w:p>
        </w:tc>
        <w:tc>
          <w:tcPr>
            <w:tcW w:w="5946" w:type="dxa"/>
            <w:vAlign w:val="center"/>
          </w:tcPr>
          <w:p w14:paraId="211B5EB5" w14:textId="3C475148"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Registratie van de configuratie items vindt </w:t>
            </w:r>
            <w:r w:rsidR="0011298A">
              <w:rPr>
                <w:rFonts w:ascii="Arial" w:eastAsia="Calibri" w:hAnsi="Arial" w:cs="Arial"/>
                <w:bCs/>
                <w:spacing w:val="-2"/>
                <w:sz w:val="20"/>
                <w:szCs w:val="20"/>
              </w:rPr>
              <w:t>binnen 5 werkdagen plaats</w:t>
            </w:r>
            <w:r w:rsidRPr="006A3C51">
              <w:rPr>
                <w:rFonts w:ascii="Arial" w:eastAsia="Calibri" w:hAnsi="Arial" w:cs="Arial"/>
                <w:bCs/>
                <w:spacing w:val="-2"/>
                <w:sz w:val="20"/>
                <w:szCs w:val="20"/>
              </w:rPr>
              <w:t xml:space="preserve">. </w:t>
            </w:r>
          </w:p>
        </w:tc>
      </w:tr>
      <w:tr w:rsidR="006A3C51" w:rsidRPr="006A3C51" w14:paraId="00FE9F28" w14:textId="77777777" w:rsidTr="2588FE16">
        <w:tc>
          <w:tcPr>
            <w:tcW w:w="3261" w:type="dxa"/>
            <w:vAlign w:val="center"/>
          </w:tcPr>
          <w:p w14:paraId="3862EB5B"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Correctheid CMDB</w:t>
            </w:r>
          </w:p>
        </w:tc>
        <w:tc>
          <w:tcPr>
            <w:tcW w:w="5946" w:type="dxa"/>
            <w:vAlign w:val="center"/>
          </w:tcPr>
          <w:p w14:paraId="45EBC558" w14:textId="7627282B" w:rsidR="006A3C51" w:rsidRPr="006A3C51" w:rsidRDefault="008D5115"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8D5115">
              <w:rPr>
                <w:rFonts w:ascii="Arial" w:eastAsia="Calibri" w:hAnsi="Arial" w:cs="Arial"/>
                <w:bCs/>
                <w:spacing w:val="-2"/>
                <w:sz w:val="20"/>
                <w:szCs w:val="20"/>
              </w:rPr>
              <w:t>De databases dienen een correctheid te hebben van minimaal 99%</w:t>
            </w:r>
            <w:r w:rsidR="006A3C51" w:rsidRPr="006A3C51">
              <w:rPr>
                <w:rFonts w:ascii="Arial" w:eastAsia="Calibri" w:hAnsi="Arial" w:cs="Arial"/>
                <w:bCs/>
                <w:spacing w:val="-2"/>
                <w:sz w:val="20"/>
                <w:szCs w:val="20"/>
              </w:rPr>
              <w:t>.</w:t>
            </w:r>
          </w:p>
        </w:tc>
      </w:tr>
      <w:tr w:rsidR="006A3C51" w:rsidRPr="006A3C51" w14:paraId="4FFF30DE" w14:textId="77777777" w:rsidTr="2588FE16">
        <w:tc>
          <w:tcPr>
            <w:tcW w:w="3261" w:type="dxa"/>
            <w:vAlign w:val="center"/>
          </w:tcPr>
          <w:p w14:paraId="432C815F"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Verificatie CMDB</w:t>
            </w:r>
          </w:p>
        </w:tc>
        <w:tc>
          <w:tcPr>
            <w:tcW w:w="5946" w:type="dxa"/>
            <w:vAlign w:val="center"/>
          </w:tcPr>
          <w:p w14:paraId="1D6BEA10" w14:textId="268F4248" w:rsidR="006A3C51" w:rsidRPr="006A3C51" w:rsidRDefault="00324C19"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 xml:space="preserve">Op verzoek van Opdrachtgever </w:t>
            </w:r>
            <w:r w:rsidR="006A3C51" w:rsidRPr="006A3C51">
              <w:rPr>
                <w:rFonts w:ascii="Arial" w:eastAsia="Calibri" w:hAnsi="Arial" w:cs="Arial"/>
                <w:bCs/>
                <w:spacing w:val="-2"/>
                <w:sz w:val="20"/>
                <w:szCs w:val="20"/>
              </w:rPr>
              <w:t xml:space="preserve">wordt </w:t>
            </w:r>
            <w:r w:rsidR="00CB62BC">
              <w:rPr>
                <w:rFonts w:ascii="Arial" w:eastAsia="Calibri" w:hAnsi="Arial" w:cs="Arial"/>
                <w:bCs/>
                <w:spacing w:val="-2"/>
                <w:sz w:val="20"/>
                <w:szCs w:val="20"/>
              </w:rPr>
              <w:t xml:space="preserve">binnen 5 dagen </w:t>
            </w:r>
            <w:r w:rsidR="006A3C51" w:rsidRPr="006A3C51">
              <w:rPr>
                <w:rFonts w:ascii="Arial" w:eastAsia="Calibri" w:hAnsi="Arial" w:cs="Arial"/>
                <w:bCs/>
                <w:spacing w:val="-2"/>
                <w:sz w:val="20"/>
                <w:szCs w:val="20"/>
              </w:rPr>
              <w:t xml:space="preserve">een totaal overzicht van de </w:t>
            </w:r>
            <w:proofErr w:type="spellStart"/>
            <w:r w:rsidR="006A3C51" w:rsidRPr="006A3C51">
              <w:rPr>
                <w:rFonts w:ascii="Arial" w:eastAsia="Calibri" w:hAnsi="Arial" w:cs="Arial"/>
                <w:bCs/>
                <w:spacing w:val="-2"/>
                <w:sz w:val="20"/>
                <w:szCs w:val="20"/>
              </w:rPr>
              <w:t>CI’s</w:t>
            </w:r>
            <w:proofErr w:type="spellEnd"/>
            <w:r w:rsidR="006A3C51" w:rsidRPr="006A3C51">
              <w:rPr>
                <w:rFonts w:ascii="Arial" w:eastAsia="Calibri" w:hAnsi="Arial" w:cs="Arial"/>
                <w:bCs/>
                <w:spacing w:val="-2"/>
                <w:sz w:val="20"/>
                <w:szCs w:val="20"/>
              </w:rPr>
              <w:t xml:space="preserve"> verstrekt aan Opdrachtgever.</w:t>
            </w:r>
          </w:p>
        </w:tc>
      </w:tr>
    </w:tbl>
    <w:p w14:paraId="06C6A663"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0DE9D592" w14:textId="77777777" w:rsidR="006A3C51" w:rsidRPr="006A3C51" w:rsidRDefault="006A3C51" w:rsidP="006A3C51">
      <w:pPr>
        <w:spacing w:after="0" w:line="240" w:lineRule="auto"/>
        <w:rPr>
          <w:rFonts w:ascii="Arial" w:eastAsia="Calibri" w:hAnsi="Arial" w:cs="Arial"/>
          <w:b/>
          <w:spacing w:val="-2"/>
          <w:kern w:val="28"/>
          <w:sz w:val="32"/>
          <w:szCs w:val="32"/>
        </w:rPr>
      </w:pPr>
      <w:bookmarkStart w:id="61" w:name="_Toc266858740"/>
    </w:p>
    <w:p w14:paraId="5EB2FEF4" w14:textId="77777777"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r w:rsidRPr="006A3C51">
        <w:rPr>
          <w:rFonts w:ascii="Arial" w:eastAsia="Calibri" w:hAnsi="Arial" w:cs="Arial"/>
          <w:b/>
          <w:spacing w:val="-2"/>
          <w:kern w:val="28"/>
          <w:sz w:val="32"/>
          <w:szCs w:val="32"/>
        </w:rPr>
        <w:br w:type="page"/>
      </w:r>
      <w:bookmarkStart w:id="62" w:name="_Toc277838487"/>
      <w:r w:rsidRPr="006A3C51">
        <w:rPr>
          <w:rFonts w:ascii="Arial" w:eastAsia="Calibri" w:hAnsi="Arial" w:cs="Arial"/>
          <w:b/>
          <w:spacing w:val="-2"/>
          <w:kern w:val="28"/>
          <w:sz w:val="32"/>
          <w:szCs w:val="32"/>
        </w:rPr>
        <w:lastRenderedPageBreak/>
        <w:t>Incidentbeheer</w:t>
      </w:r>
      <w:bookmarkEnd w:id="61"/>
      <w:bookmarkEnd w:id="62"/>
    </w:p>
    <w:p w14:paraId="13EBCA55"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57BDE3BD"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63" w:name="_Toc266858741"/>
      <w:bookmarkStart w:id="64" w:name="_Toc277838488"/>
      <w:r w:rsidRPr="006A3C51">
        <w:rPr>
          <w:rFonts w:ascii="Arial" w:eastAsia="Calibri" w:hAnsi="Arial" w:cs="Arial"/>
          <w:b/>
          <w:spacing w:val="-2"/>
          <w:sz w:val="24"/>
          <w:szCs w:val="24"/>
        </w:rPr>
        <w:t>Beschrijving</w:t>
      </w:r>
      <w:bookmarkEnd w:id="63"/>
      <w:bookmarkEnd w:id="64"/>
    </w:p>
    <w:p w14:paraId="2AD6A0BA"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Incidentbeheer heeft de (reactieve) taak om de gevolgen van (dreigende) storingen in de Diensten weg te nemen of te verminderen en er voor te zorgen dat de gebruikers het werk zo snel mogelijk kunnen hervatten.</w:t>
      </w:r>
    </w:p>
    <w:p w14:paraId="06E0DBF6"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7B631E6A"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65" w:name="_Toc266858742"/>
      <w:bookmarkStart w:id="66" w:name="_Toc277838489"/>
      <w:r w:rsidRPr="006A3C51">
        <w:rPr>
          <w:rFonts w:ascii="Arial" w:eastAsia="Calibri" w:hAnsi="Arial" w:cs="Arial"/>
          <w:b/>
          <w:spacing w:val="-2"/>
          <w:sz w:val="24"/>
          <w:szCs w:val="24"/>
        </w:rPr>
        <w:t>Prioriteitsbepaling van Incidenten</w:t>
      </w:r>
      <w:bookmarkEnd w:id="65"/>
      <w:bookmarkEnd w:id="66"/>
    </w:p>
    <w:p w14:paraId="2492D59A" w14:textId="75ACD5C4"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prioriteit van de Incidenten wordt door Opdrachtgever bepaald op basis van impact en urgentie</w:t>
      </w:r>
      <w:r w:rsidR="001E047C">
        <w:rPr>
          <w:rFonts w:ascii="Arial" w:eastAsia="Calibri" w:hAnsi="Arial" w:cs="Arial"/>
          <w:bCs/>
          <w:spacing w:val="-2"/>
          <w:sz w:val="20"/>
          <w:szCs w:val="20"/>
        </w:rPr>
        <w:t xml:space="preserve"> aan de hand van onderstaande indeling</w:t>
      </w:r>
      <w:r w:rsidR="001E047C" w:rsidRPr="3A627594">
        <w:rPr>
          <w:rFonts w:ascii="Arial" w:eastAsia="Calibri" w:hAnsi="Arial" w:cs="Arial"/>
          <w:spacing w:val="-2"/>
          <w:sz w:val="20"/>
          <w:szCs w:val="20"/>
        </w:rPr>
        <w:t>.</w:t>
      </w:r>
    </w:p>
    <w:p w14:paraId="1FD39403" w14:textId="6B7CA78F" w:rsidR="00F42BE5" w:rsidRDefault="6DD097E7" w:rsidP="006A3C51">
      <w:pPr>
        <w:widowControl w:val="0"/>
        <w:suppressAutoHyphens/>
        <w:overflowPunct w:val="0"/>
        <w:autoSpaceDE w:val="0"/>
        <w:autoSpaceDN w:val="0"/>
        <w:adjustRightInd w:val="0"/>
        <w:spacing w:after="240" w:line="240" w:lineRule="auto"/>
        <w:textAlignment w:val="baseline"/>
        <w:rPr>
          <w:spacing w:val="-2"/>
        </w:rPr>
      </w:pPr>
      <w:r>
        <w:rPr>
          <w:noProof/>
          <w:color w:val="2B579A"/>
          <w:shd w:val="clear" w:color="auto" w:fill="E6E6E6"/>
        </w:rPr>
        <w:drawing>
          <wp:inline distT="0" distB="0" distL="0" distR="0" wp14:anchorId="0AF9DC01" wp14:editId="66A3BBCA">
            <wp:extent cx="5076968" cy="3543300"/>
            <wp:effectExtent l="0" t="0" r="0" b="0"/>
            <wp:docPr id="1559294417" name="Picture 1559294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076968" cy="3543300"/>
                    </a:xfrm>
                    <a:prstGeom prst="rect">
                      <a:avLst/>
                    </a:prstGeom>
                  </pic:spPr>
                </pic:pic>
              </a:graphicData>
            </a:graphic>
          </wp:inline>
        </w:drawing>
      </w:r>
    </w:p>
    <w:p w14:paraId="01E797B8" w14:textId="0772C962" w:rsidR="00F42BE5" w:rsidRDefault="001E047C"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 xml:space="preserve">Hieruit vloeien dus 5 </w:t>
      </w:r>
      <w:r w:rsidR="008560B5">
        <w:rPr>
          <w:rFonts w:ascii="Arial" w:eastAsia="Calibri" w:hAnsi="Arial" w:cs="Arial"/>
          <w:bCs/>
          <w:spacing w:val="-2"/>
          <w:sz w:val="20"/>
          <w:szCs w:val="20"/>
        </w:rPr>
        <w:t xml:space="preserve">levels van </w:t>
      </w:r>
      <w:r w:rsidR="00B87082">
        <w:rPr>
          <w:rFonts w:ascii="Arial" w:eastAsia="Calibri" w:hAnsi="Arial" w:cs="Arial"/>
          <w:bCs/>
          <w:spacing w:val="-2"/>
          <w:sz w:val="20"/>
          <w:szCs w:val="20"/>
        </w:rPr>
        <w:t>prio</w:t>
      </w:r>
      <w:r w:rsidR="009B677E">
        <w:rPr>
          <w:rFonts w:ascii="Arial" w:eastAsia="Calibri" w:hAnsi="Arial" w:cs="Arial"/>
          <w:bCs/>
          <w:spacing w:val="-2"/>
          <w:sz w:val="20"/>
          <w:szCs w:val="20"/>
        </w:rPr>
        <w:t>r</w:t>
      </w:r>
      <w:r w:rsidR="00B87082">
        <w:rPr>
          <w:rFonts w:ascii="Arial" w:eastAsia="Calibri" w:hAnsi="Arial" w:cs="Arial"/>
          <w:bCs/>
          <w:spacing w:val="-2"/>
          <w:sz w:val="20"/>
          <w:szCs w:val="20"/>
        </w:rPr>
        <w:t>iteit</w:t>
      </w:r>
      <w:r w:rsidR="008560B5">
        <w:rPr>
          <w:rFonts w:ascii="Arial" w:eastAsia="Calibri" w:hAnsi="Arial" w:cs="Arial"/>
          <w:bCs/>
          <w:spacing w:val="-2"/>
          <w:sz w:val="20"/>
          <w:szCs w:val="20"/>
        </w:rPr>
        <w:t xml:space="preserve"> voort.</w:t>
      </w:r>
    </w:p>
    <w:p w14:paraId="297E1FC2" w14:textId="38DE97AC" w:rsidR="00C55CEF" w:rsidRPr="00C55CEF" w:rsidRDefault="00C55CEF" w:rsidP="006A3C51">
      <w:pPr>
        <w:widowControl w:val="0"/>
        <w:numPr>
          <w:ilvl w:val="0"/>
          <w:numId w:val="10"/>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u w:val="single"/>
        </w:rPr>
        <w:t>Urgent;</w:t>
      </w:r>
    </w:p>
    <w:p w14:paraId="505E86D6" w14:textId="4E6D71F5" w:rsidR="006A3C51" w:rsidRDefault="006A3C51" w:rsidP="006A3C51">
      <w:pPr>
        <w:widowControl w:val="0"/>
        <w:numPr>
          <w:ilvl w:val="0"/>
          <w:numId w:val="10"/>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u w:val="single"/>
        </w:rPr>
        <w:t>Hoog</w:t>
      </w:r>
      <w:r w:rsidRPr="006A3C51">
        <w:rPr>
          <w:rFonts w:ascii="Arial" w:eastAsia="Calibri" w:hAnsi="Arial" w:cs="Arial"/>
          <w:bCs/>
          <w:spacing w:val="-2"/>
          <w:sz w:val="20"/>
          <w:szCs w:val="20"/>
        </w:rPr>
        <w:t>;</w:t>
      </w:r>
    </w:p>
    <w:p w14:paraId="57B9A0FD" w14:textId="070F72BD" w:rsidR="00C55CEF" w:rsidRPr="006A3C51" w:rsidRDefault="00C55CEF" w:rsidP="006A3C51">
      <w:pPr>
        <w:widowControl w:val="0"/>
        <w:numPr>
          <w:ilvl w:val="0"/>
          <w:numId w:val="10"/>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u w:val="single"/>
        </w:rPr>
        <w:t>Midden</w:t>
      </w:r>
      <w:r w:rsidRPr="00C55CEF">
        <w:rPr>
          <w:rFonts w:ascii="Arial" w:eastAsia="Calibri" w:hAnsi="Arial" w:cs="Arial"/>
          <w:bCs/>
          <w:spacing w:val="-2"/>
          <w:sz w:val="20"/>
          <w:szCs w:val="20"/>
        </w:rPr>
        <w:t>;</w:t>
      </w:r>
    </w:p>
    <w:p w14:paraId="5567A3EC" w14:textId="320DEA42" w:rsidR="006A3C51" w:rsidRDefault="006A3C51" w:rsidP="006A3C51">
      <w:pPr>
        <w:widowControl w:val="0"/>
        <w:numPr>
          <w:ilvl w:val="0"/>
          <w:numId w:val="10"/>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u w:val="single"/>
        </w:rPr>
        <w:t>Laag</w:t>
      </w:r>
      <w:r w:rsidR="00457361">
        <w:rPr>
          <w:rFonts w:ascii="Arial" w:eastAsia="Calibri" w:hAnsi="Arial" w:cs="Arial"/>
          <w:bCs/>
          <w:spacing w:val="-2"/>
          <w:sz w:val="20"/>
          <w:szCs w:val="20"/>
        </w:rPr>
        <w:t>;</w:t>
      </w:r>
    </w:p>
    <w:p w14:paraId="2ACCB087" w14:textId="222EBEA3" w:rsidR="005B1FB4" w:rsidRPr="006A3C51" w:rsidRDefault="005B1FB4" w:rsidP="006A3C51">
      <w:pPr>
        <w:widowControl w:val="0"/>
        <w:numPr>
          <w:ilvl w:val="0"/>
          <w:numId w:val="10"/>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u w:val="single"/>
        </w:rPr>
        <w:t>Planning</w:t>
      </w:r>
    </w:p>
    <w:p w14:paraId="182BC5A5" w14:textId="77777777" w:rsidR="005B1FB4" w:rsidRDefault="005B1FB4" w:rsidP="006A3C51">
      <w:pPr>
        <w:widowControl w:val="0"/>
        <w:suppressAutoHyphens/>
        <w:overflowPunct w:val="0"/>
        <w:autoSpaceDE w:val="0"/>
        <w:autoSpaceDN w:val="0"/>
        <w:adjustRightInd w:val="0"/>
        <w:spacing w:after="240" w:line="240" w:lineRule="auto"/>
        <w:ind w:left="426" w:hanging="426"/>
        <w:textAlignment w:val="baseline"/>
        <w:rPr>
          <w:rFonts w:ascii="Arial" w:eastAsia="Calibri" w:hAnsi="Arial" w:cs="Arial"/>
          <w:bCs/>
          <w:spacing w:val="-2"/>
          <w:sz w:val="20"/>
          <w:szCs w:val="20"/>
        </w:rPr>
      </w:pPr>
    </w:p>
    <w:p w14:paraId="0F52AD1D" w14:textId="2239CF41"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67" w:name="_Toc271831216"/>
      <w:bookmarkStart w:id="68" w:name="_Toc277838490"/>
      <w:r w:rsidRPr="006A3C51">
        <w:rPr>
          <w:rFonts w:ascii="Arial" w:eastAsia="Calibri" w:hAnsi="Arial" w:cs="Arial"/>
          <w:b/>
          <w:spacing w:val="-2"/>
          <w:sz w:val="24"/>
          <w:szCs w:val="24"/>
        </w:rPr>
        <w:t>Meldingsproces</w:t>
      </w:r>
      <w:bookmarkEnd w:id="67"/>
      <w:bookmarkEnd w:id="68"/>
    </w:p>
    <w:p w14:paraId="71C7F904" w14:textId="2BFF8146" w:rsidR="006A3C51" w:rsidRDefault="005B73F7"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457361">
        <w:rPr>
          <w:rFonts w:ascii="Arial" w:eastAsia="Calibri" w:hAnsi="Arial" w:cs="Arial"/>
          <w:bCs/>
          <w:spacing w:val="-2"/>
          <w:sz w:val="20"/>
          <w:szCs w:val="20"/>
        </w:rPr>
        <w:t>Het meldingsproces wordt uitg</w:t>
      </w:r>
      <w:r w:rsidR="001A189A" w:rsidRPr="00457361">
        <w:rPr>
          <w:rFonts w:ascii="Arial" w:eastAsia="Calibri" w:hAnsi="Arial" w:cs="Arial"/>
          <w:bCs/>
          <w:spacing w:val="-2"/>
          <w:sz w:val="20"/>
          <w:szCs w:val="20"/>
        </w:rPr>
        <w:t>e</w:t>
      </w:r>
      <w:r w:rsidR="00050C72" w:rsidRPr="00457361">
        <w:rPr>
          <w:rFonts w:ascii="Arial" w:eastAsia="Calibri" w:hAnsi="Arial" w:cs="Arial"/>
          <w:bCs/>
          <w:spacing w:val="-2"/>
          <w:sz w:val="20"/>
          <w:szCs w:val="20"/>
        </w:rPr>
        <w:t xml:space="preserve">voerd conform het beschreven proces </w:t>
      </w:r>
      <w:r w:rsidR="00E72176" w:rsidRPr="00457361">
        <w:rPr>
          <w:rFonts w:ascii="Arial" w:eastAsia="Calibri" w:hAnsi="Arial" w:cs="Arial"/>
          <w:bCs/>
          <w:spacing w:val="-2"/>
          <w:sz w:val="20"/>
          <w:szCs w:val="20"/>
        </w:rPr>
        <w:t>conform het nog op te stellen</w:t>
      </w:r>
      <w:r w:rsidR="008E68B4" w:rsidRPr="00457361">
        <w:rPr>
          <w:rFonts w:ascii="Arial" w:eastAsia="Calibri" w:hAnsi="Arial" w:cs="Arial"/>
          <w:bCs/>
          <w:spacing w:val="-2"/>
          <w:sz w:val="20"/>
          <w:szCs w:val="20"/>
        </w:rPr>
        <w:t xml:space="preserve"> DAP</w:t>
      </w:r>
      <w:r w:rsidR="00050C72" w:rsidRPr="00457361">
        <w:rPr>
          <w:rFonts w:ascii="Arial" w:eastAsia="Calibri" w:hAnsi="Arial" w:cs="Arial"/>
          <w:bCs/>
          <w:spacing w:val="-2"/>
          <w:sz w:val="20"/>
          <w:szCs w:val="20"/>
        </w:rPr>
        <w:t>, waarbij O</w:t>
      </w:r>
      <w:r w:rsidR="006A3C51" w:rsidRPr="00457361">
        <w:rPr>
          <w:rFonts w:ascii="Arial" w:eastAsia="Calibri" w:hAnsi="Arial" w:cs="Arial"/>
          <w:bCs/>
          <w:spacing w:val="-2"/>
          <w:sz w:val="20"/>
          <w:szCs w:val="20"/>
        </w:rPr>
        <w:t xml:space="preserve">pdrachtgever </w:t>
      </w:r>
      <w:r w:rsidR="001A189A" w:rsidRPr="00457361">
        <w:rPr>
          <w:rFonts w:ascii="Arial" w:eastAsia="Calibri" w:hAnsi="Arial" w:cs="Arial"/>
          <w:bCs/>
          <w:spacing w:val="-2"/>
          <w:sz w:val="20"/>
          <w:szCs w:val="20"/>
        </w:rPr>
        <w:t>de prioriteit bepaalt en deze ook te allen tijde kan bijstellen</w:t>
      </w:r>
      <w:r w:rsidR="006A3C51" w:rsidRPr="00457361">
        <w:rPr>
          <w:rFonts w:ascii="Arial" w:eastAsia="Calibri" w:hAnsi="Arial" w:cs="Arial"/>
          <w:bCs/>
          <w:spacing w:val="-2"/>
          <w:sz w:val="20"/>
          <w:szCs w:val="20"/>
        </w:rPr>
        <w:t>.</w:t>
      </w:r>
    </w:p>
    <w:p w14:paraId="040F3326" w14:textId="77777777" w:rsidR="00937C7B" w:rsidRDefault="00937C7B"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53BE81AB" w14:textId="5151B3BB" w:rsidR="002F0802" w:rsidRPr="006A3C51" w:rsidRDefault="00937C7B" w:rsidP="00345940">
      <w:pPr>
        <w:keepNext/>
        <w:widowControl w:val="0"/>
        <w:numPr>
          <w:ilvl w:val="1"/>
          <w:numId w:val="1"/>
        </w:numPr>
        <w:tabs>
          <w:tab w:val="left" w:pos="0"/>
        </w:tabs>
        <w:suppressAutoHyphens/>
        <w:overflowPunct w:val="0"/>
        <w:autoSpaceDE w:val="0"/>
        <w:autoSpaceDN w:val="0"/>
        <w:adjustRightInd w:val="0"/>
        <w:spacing w:after="240" w:line="240" w:lineRule="auto"/>
        <w:ind w:left="426" w:hanging="426"/>
        <w:jc w:val="both"/>
        <w:textAlignment w:val="baseline"/>
        <w:outlineLvl w:val="1"/>
        <w:rPr>
          <w:rFonts w:ascii="Arial" w:eastAsia="Calibri" w:hAnsi="Arial" w:cs="Arial"/>
          <w:b/>
          <w:spacing w:val="-2"/>
          <w:sz w:val="24"/>
          <w:szCs w:val="24"/>
        </w:rPr>
      </w:pPr>
      <w:r w:rsidRPr="00937C7B">
        <w:rPr>
          <w:rFonts w:ascii="Arial" w:eastAsia="Calibri" w:hAnsi="Arial" w:cs="Arial"/>
          <w:b/>
          <w:spacing w:val="-2"/>
          <w:sz w:val="24"/>
          <w:szCs w:val="24"/>
        </w:rPr>
        <w:t>Beveiligingsincidenten</w:t>
      </w:r>
    </w:p>
    <w:p w14:paraId="05F68EF8" w14:textId="456F4249" w:rsidR="006D6C18" w:rsidRPr="006D6C18" w:rsidRDefault="006D6C18" w:rsidP="006D6C18">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D6C18">
        <w:rPr>
          <w:rFonts w:ascii="Arial" w:eastAsia="Calibri" w:hAnsi="Arial" w:cs="Arial"/>
          <w:bCs/>
          <w:spacing w:val="-2"/>
          <w:sz w:val="20"/>
          <w:szCs w:val="20"/>
        </w:rPr>
        <w:t xml:space="preserve">Een beveiligingsincident wordt geprioriteerd als </w:t>
      </w:r>
      <w:r>
        <w:rPr>
          <w:rFonts w:ascii="Arial" w:eastAsia="Calibri" w:hAnsi="Arial" w:cs="Arial"/>
          <w:bCs/>
          <w:spacing w:val="-2"/>
          <w:sz w:val="20"/>
          <w:szCs w:val="20"/>
        </w:rPr>
        <w:t xml:space="preserve">Urgent </w:t>
      </w:r>
      <w:r w:rsidRPr="006D6C18">
        <w:rPr>
          <w:rFonts w:ascii="Arial" w:eastAsia="Calibri" w:hAnsi="Arial" w:cs="Arial"/>
          <w:bCs/>
          <w:spacing w:val="-2"/>
          <w:sz w:val="20"/>
          <w:szCs w:val="20"/>
        </w:rPr>
        <w:t>(</w:t>
      </w:r>
      <w:proofErr w:type="spellStart"/>
      <w:r w:rsidRPr="006D6C18">
        <w:rPr>
          <w:rFonts w:ascii="Arial" w:eastAsia="Calibri" w:hAnsi="Arial" w:cs="Arial"/>
          <w:bCs/>
          <w:spacing w:val="-2"/>
          <w:sz w:val="20"/>
          <w:szCs w:val="20"/>
        </w:rPr>
        <w:t>prio</w:t>
      </w:r>
      <w:proofErr w:type="spellEnd"/>
      <w:r w:rsidRPr="006D6C18">
        <w:rPr>
          <w:rFonts w:ascii="Arial" w:eastAsia="Calibri" w:hAnsi="Arial" w:cs="Arial"/>
          <w:bCs/>
          <w:spacing w:val="-2"/>
          <w:sz w:val="20"/>
          <w:szCs w:val="20"/>
        </w:rPr>
        <w:t xml:space="preserve"> 1). Opdrachtgever kan Opdrachtnemer vragen een bijdrage te leveren aan het oplossen van het beveiligingsincident. Deze bijdrage wordt geleverd volgens de reactietijd die hoort bij de vastgestelde prioriteit. Wanneer Opdrachtnemer onregelmatigheden ontdekt in het gebruik of beheer van </w:t>
      </w:r>
      <w:r w:rsidR="00564D1E">
        <w:rPr>
          <w:rFonts w:ascii="Arial" w:eastAsia="Calibri" w:hAnsi="Arial" w:cs="Arial"/>
          <w:bCs/>
          <w:spacing w:val="-2"/>
          <w:sz w:val="20"/>
          <w:szCs w:val="20"/>
        </w:rPr>
        <w:t>het Telefonieplatform</w:t>
      </w:r>
      <w:r w:rsidRPr="006D6C18">
        <w:rPr>
          <w:rFonts w:ascii="Arial" w:eastAsia="Calibri" w:hAnsi="Arial" w:cs="Arial"/>
          <w:bCs/>
          <w:spacing w:val="-2"/>
          <w:sz w:val="20"/>
          <w:szCs w:val="20"/>
        </w:rPr>
        <w:t xml:space="preserve">, meldt Opdrachtnemer dit direct.  </w:t>
      </w:r>
    </w:p>
    <w:p w14:paraId="5ED7799A" w14:textId="77777777" w:rsidR="006D6C18" w:rsidRPr="006D6C18" w:rsidRDefault="006D6C18" w:rsidP="006D6C18">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D6C18">
        <w:rPr>
          <w:rFonts w:ascii="Arial" w:eastAsia="Calibri" w:hAnsi="Arial" w:cs="Arial"/>
          <w:bCs/>
          <w:spacing w:val="-2"/>
          <w:sz w:val="20"/>
          <w:szCs w:val="20"/>
        </w:rPr>
        <w:t xml:space="preserve">Incidenten worden direct gemeld  per email en telefoon aan de ICT Servicedesk  van Opdrachtgever, bereikbaar onder ict.servicedesk@erasmusmc.nl en 010-7044442 onder vermelding van CERT-melding’ met een specificatie van het beveiligingsincident. Indien nodig zal Opdrachtnemer voorzieningen (laten) treffen in de vorm van extra beschermingsmaatregelen, c.q. Opdrachtgever hierbij ondersteunen.  </w:t>
      </w:r>
    </w:p>
    <w:p w14:paraId="64FCDA46" w14:textId="1E6360BF" w:rsidR="002F0802" w:rsidRPr="006A3C51" w:rsidRDefault="006D6C18" w:rsidP="006D6C18">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D6C18">
        <w:rPr>
          <w:rFonts w:ascii="Arial" w:eastAsia="Calibri" w:hAnsi="Arial" w:cs="Arial"/>
          <w:bCs/>
          <w:spacing w:val="-2"/>
          <w:sz w:val="20"/>
          <w:szCs w:val="20"/>
        </w:rPr>
        <w:t xml:space="preserve">In geval van het vermoeden van een </w:t>
      </w:r>
      <w:proofErr w:type="spellStart"/>
      <w:r w:rsidRPr="006D6C18">
        <w:rPr>
          <w:rFonts w:ascii="Arial" w:eastAsia="Calibri" w:hAnsi="Arial" w:cs="Arial"/>
          <w:bCs/>
          <w:spacing w:val="-2"/>
          <w:sz w:val="20"/>
          <w:szCs w:val="20"/>
        </w:rPr>
        <w:t>datalek</w:t>
      </w:r>
      <w:proofErr w:type="spellEnd"/>
      <w:r w:rsidRPr="006D6C18">
        <w:rPr>
          <w:rFonts w:ascii="Arial" w:eastAsia="Calibri" w:hAnsi="Arial" w:cs="Arial"/>
          <w:bCs/>
          <w:spacing w:val="-2"/>
          <w:sz w:val="20"/>
          <w:szCs w:val="20"/>
        </w:rPr>
        <w:t xml:space="preserve"> wordt ook direct gemeld aan: teamdatalek.sjz@erasmusmc.nl</w:t>
      </w:r>
    </w:p>
    <w:p w14:paraId="2F88041D" w14:textId="0F9A999C" w:rsidR="006A3C51" w:rsidRPr="006A3C51" w:rsidRDefault="006A3C51" w:rsidP="006A3C51">
      <w:pPr>
        <w:spacing w:after="0" w:line="240" w:lineRule="auto"/>
        <w:rPr>
          <w:rFonts w:ascii="Arial" w:eastAsia="Calibri" w:hAnsi="Arial" w:cs="Arial"/>
          <w:b/>
          <w:spacing w:val="-2"/>
          <w:sz w:val="24"/>
          <w:szCs w:val="24"/>
        </w:rPr>
      </w:pPr>
      <w:bookmarkStart w:id="69" w:name="_Toc266858743"/>
    </w:p>
    <w:p w14:paraId="101292AC"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70" w:name="_Toc277838491"/>
      <w:r w:rsidRPr="006A3C51">
        <w:rPr>
          <w:rFonts w:ascii="Arial" w:eastAsia="Calibri" w:hAnsi="Arial" w:cs="Arial"/>
          <w:b/>
          <w:spacing w:val="-2"/>
          <w:sz w:val="24"/>
          <w:szCs w:val="24"/>
        </w:rPr>
        <w:t>Service Levels</w:t>
      </w:r>
      <w:bookmarkEnd w:id="69"/>
      <w:bookmarkEnd w:id="70"/>
    </w:p>
    <w:tbl>
      <w:tblPr>
        <w:tblW w:w="8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418"/>
        <w:gridCol w:w="1418"/>
        <w:gridCol w:w="1418"/>
        <w:gridCol w:w="1239"/>
        <w:gridCol w:w="1239"/>
      </w:tblGrid>
      <w:tr w:rsidR="001756AE" w:rsidRPr="006A3C51" w14:paraId="763F1625" w14:textId="647D9C13" w:rsidTr="00356D43">
        <w:trPr>
          <w:cantSplit/>
          <w:trHeight w:val="674"/>
          <w:tblHeader/>
        </w:trPr>
        <w:tc>
          <w:tcPr>
            <w:tcW w:w="2176" w:type="dxa"/>
            <w:vMerge w:val="restart"/>
            <w:tcBorders>
              <w:top w:val="single" w:sz="4" w:space="0" w:color="auto"/>
              <w:left w:val="single" w:sz="4" w:space="0" w:color="auto"/>
              <w:right w:val="single" w:sz="4" w:space="0" w:color="auto"/>
            </w:tcBorders>
            <w:shd w:val="clear" w:color="auto" w:fill="BFBFBF"/>
            <w:vAlign w:val="center"/>
          </w:tcPr>
          <w:p w14:paraId="33918490" w14:textId="77777777"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Incidentbeheer</w:t>
            </w:r>
          </w:p>
        </w:tc>
        <w:tc>
          <w:tcPr>
            <w:tcW w:w="6732"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41D969D5" w14:textId="6F776E59" w:rsidR="001756AE" w:rsidRPr="006A3C51" w:rsidRDefault="001756AE" w:rsidP="001756AE">
            <w:pPr>
              <w:widowControl w:val="0"/>
              <w:suppressAutoHyphens/>
              <w:overflowPunct w:val="0"/>
              <w:autoSpaceDE w:val="0"/>
              <w:autoSpaceDN w:val="0"/>
              <w:adjustRightInd w:val="0"/>
              <w:spacing w:before="40" w:after="120" w:line="240" w:lineRule="auto"/>
              <w:jc w:val="center"/>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p>
        </w:tc>
      </w:tr>
      <w:tr w:rsidR="001756AE" w:rsidRPr="006A3C51" w14:paraId="514A6678" w14:textId="5828E352" w:rsidTr="00356D43">
        <w:trPr>
          <w:cantSplit/>
        </w:trPr>
        <w:tc>
          <w:tcPr>
            <w:tcW w:w="2176" w:type="dxa"/>
            <w:vMerge/>
            <w:tcBorders>
              <w:left w:val="single" w:sz="4" w:space="0" w:color="auto"/>
              <w:right w:val="single" w:sz="4" w:space="0" w:color="auto"/>
            </w:tcBorders>
            <w:vAlign w:val="center"/>
          </w:tcPr>
          <w:p w14:paraId="6D418119" w14:textId="77777777"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p>
        </w:tc>
        <w:tc>
          <w:tcPr>
            <w:tcW w:w="1418" w:type="dxa"/>
            <w:tcBorders>
              <w:left w:val="single" w:sz="4" w:space="0" w:color="auto"/>
            </w:tcBorders>
            <w:vAlign w:val="center"/>
          </w:tcPr>
          <w:p w14:paraId="05029F6F" w14:textId="77777777"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Prioriteit 1</w:t>
            </w:r>
          </w:p>
        </w:tc>
        <w:tc>
          <w:tcPr>
            <w:tcW w:w="1418" w:type="dxa"/>
            <w:vAlign w:val="center"/>
          </w:tcPr>
          <w:p w14:paraId="50AB28D5" w14:textId="77777777"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Prioriteit 2</w:t>
            </w:r>
          </w:p>
        </w:tc>
        <w:tc>
          <w:tcPr>
            <w:tcW w:w="1418" w:type="dxa"/>
          </w:tcPr>
          <w:p w14:paraId="3F8B4E11" w14:textId="647D6EBE"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 xml:space="preserve">Prioriteit </w:t>
            </w:r>
            <w:r w:rsidR="008D6D6B">
              <w:rPr>
                <w:rFonts w:ascii="Arial" w:eastAsia="Calibri" w:hAnsi="Arial" w:cs="Arial"/>
                <w:b/>
                <w:bCs/>
                <w:spacing w:val="-2"/>
                <w:sz w:val="20"/>
                <w:szCs w:val="20"/>
              </w:rPr>
              <w:t>3</w:t>
            </w:r>
          </w:p>
        </w:tc>
        <w:tc>
          <w:tcPr>
            <w:tcW w:w="1239" w:type="dxa"/>
          </w:tcPr>
          <w:p w14:paraId="48F40934" w14:textId="2F8F46A1"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 xml:space="preserve">Prioriteit </w:t>
            </w:r>
            <w:r w:rsidR="008D6D6B">
              <w:rPr>
                <w:rFonts w:ascii="Arial" w:eastAsia="Calibri" w:hAnsi="Arial" w:cs="Arial"/>
                <w:b/>
                <w:bCs/>
                <w:spacing w:val="-2"/>
                <w:sz w:val="20"/>
                <w:szCs w:val="20"/>
              </w:rPr>
              <w:t>4</w:t>
            </w:r>
          </w:p>
        </w:tc>
        <w:tc>
          <w:tcPr>
            <w:tcW w:w="1239" w:type="dxa"/>
          </w:tcPr>
          <w:p w14:paraId="33A59C6D" w14:textId="4A7A4B16"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 xml:space="preserve">Prioriteit </w:t>
            </w:r>
            <w:r w:rsidR="008D6D6B">
              <w:rPr>
                <w:rFonts w:ascii="Arial" w:eastAsia="Calibri" w:hAnsi="Arial" w:cs="Arial"/>
                <w:b/>
                <w:bCs/>
                <w:spacing w:val="-2"/>
                <w:sz w:val="20"/>
                <w:szCs w:val="20"/>
              </w:rPr>
              <w:t>5</w:t>
            </w:r>
          </w:p>
        </w:tc>
      </w:tr>
      <w:tr w:rsidR="001756AE" w:rsidRPr="006A3C51" w14:paraId="1FCA64C5" w14:textId="07118DB1" w:rsidTr="00356D43">
        <w:trPr>
          <w:cantSplit/>
        </w:trPr>
        <w:tc>
          <w:tcPr>
            <w:tcW w:w="2176" w:type="dxa"/>
            <w:vAlign w:val="center"/>
          </w:tcPr>
          <w:p w14:paraId="2E49E36F"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proofErr w:type="spellStart"/>
            <w:r w:rsidRPr="005B4D37">
              <w:rPr>
                <w:rFonts w:ascii="Arial" w:eastAsia="Calibri" w:hAnsi="Arial" w:cs="Arial"/>
                <w:bCs/>
                <w:spacing w:val="-2"/>
                <w:sz w:val="18"/>
                <w:szCs w:val="18"/>
              </w:rPr>
              <w:t>Servicewindow</w:t>
            </w:r>
            <w:proofErr w:type="spellEnd"/>
            <w:r w:rsidRPr="005B4D37">
              <w:rPr>
                <w:rFonts w:ascii="Arial" w:eastAsia="Calibri" w:hAnsi="Arial" w:cs="Arial"/>
                <w:bCs/>
                <w:spacing w:val="-2"/>
                <w:sz w:val="18"/>
                <w:szCs w:val="18"/>
              </w:rPr>
              <w:t>:</w:t>
            </w:r>
          </w:p>
        </w:tc>
        <w:tc>
          <w:tcPr>
            <w:tcW w:w="1418" w:type="dxa"/>
            <w:vAlign w:val="center"/>
          </w:tcPr>
          <w:p w14:paraId="63A6EAFF"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24 uur per dag 7 dagen per week het gehele jaar door, inclusief feestdagen</w:t>
            </w:r>
          </w:p>
        </w:tc>
        <w:tc>
          <w:tcPr>
            <w:tcW w:w="1418" w:type="dxa"/>
            <w:vAlign w:val="center"/>
          </w:tcPr>
          <w:p w14:paraId="15921207" w14:textId="1ED0B384"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24 uur per dag 7 dagen per week het gehele jaar door, inclusief feestdagen</w:t>
            </w:r>
          </w:p>
        </w:tc>
        <w:tc>
          <w:tcPr>
            <w:tcW w:w="1418" w:type="dxa"/>
          </w:tcPr>
          <w:p w14:paraId="00C0AB42" w14:textId="2DA7FB0E"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24 uur per dag 7 dagen per week het gehele jaar door, inclusief feestdagen</w:t>
            </w:r>
          </w:p>
        </w:tc>
        <w:tc>
          <w:tcPr>
            <w:tcW w:w="1239" w:type="dxa"/>
          </w:tcPr>
          <w:p w14:paraId="4D0A9B4B" w14:textId="13A01D6D"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Op Werkdagen (8:00u – 18:00u.)</w:t>
            </w:r>
          </w:p>
        </w:tc>
        <w:tc>
          <w:tcPr>
            <w:tcW w:w="1239" w:type="dxa"/>
          </w:tcPr>
          <w:p w14:paraId="477563F1" w14:textId="576DE3AC"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Op Werkdagen (8:00u – 18:00u.)</w:t>
            </w:r>
          </w:p>
        </w:tc>
      </w:tr>
      <w:tr w:rsidR="001756AE" w:rsidRPr="006A3C51" w14:paraId="71AF1682" w14:textId="5E22E96A" w:rsidTr="00356D43">
        <w:trPr>
          <w:cantSplit/>
          <w:trHeight w:val="187"/>
        </w:trPr>
        <w:tc>
          <w:tcPr>
            <w:tcW w:w="2176" w:type="dxa"/>
            <w:vAlign w:val="center"/>
          </w:tcPr>
          <w:p w14:paraId="3288A552"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Responstijden:</w:t>
            </w:r>
          </w:p>
        </w:tc>
        <w:tc>
          <w:tcPr>
            <w:tcW w:w="1418" w:type="dxa"/>
            <w:vAlign w:val="center"/>
          </w:tcPr>
          <w:p w14:paraId="3F3B06C4"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15 minuten</w:t>
            </w:r>
          </w:p>
        </w:tc>
        <w:tc>
          <w:tcPr>
            <w:tcW w:w="1418" w:type="dxa"/>
            <w:vAlign w:val="center"/>
          </w:tcPr>
          <w:p w14:paraId="567F6E16" w14:textId="7F18E0A5" w:rsidR="001756AE"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15 minuten</w:t>
            </w:r>
          </w:p>
        </w:tc>
        <w:tc>
          <w:tcPr>
            <w:tcW w:w="1418" w:type="dxa"/>
          </w:tcPr>
          <w:p w14:paraId="389636BC" w14:textId="4C89D23C" w:rsidR="001756AE"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15 minuten</w:t>
            </w:r>
          </w:p>
        </w:tc>
        <w:tc>
          <w:tcPr>
            <w:tcW w:w="1239" w:type="dxa"/>
          </w:tcPr>
          <w:p w14:paraId="71AA9C5A" w14:textId="07162879" w:rsidR="001756AE"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15 minuten</w:t>
            </w:r>
          </w:p>
        </w:tc>
        <w:tc>
          <w:tcPr>
            <w:tcW w:w="1239" w:type="dxa"/>
          </w:tcPr>
          <w:p w14:paraId="7C6160F8" w14:textId="367EBA32" w:rsidR="001756AE"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15 minuten</w:t>
            </w:r>
          </w:p>
        </w:tc>
      </w:tr>
      <w:tr w:rsidR="001756AE" w:rsidRPr="006A3C51" w14:paraId="59476948" w14:textId="3001F932" w:rsidTr="00356D43">
        <w:trPr>
          <w:cantSplit/>
        </w:trPr>
        <w:tc>
          <w:tcPr>
            <w:tcW w:w="2176" w:type="dxa"/>
            <w:vAlign w:val="center"/>
          </w:tcPr>
          <w:p w14:paraId="64FF753B"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Oplostijden:</w:t>
            </w:r>
          </w:p>
        </w:tc>
        <w:tc>
          <w:tcPr>
            <w:tcW w:w="1418" w:type="dxa"/>
            <w:vAlign w:val="center"/>
          </w:tcPr>
          <w:p w14:paraId="374149F3" w14:textId="4E1849F1"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 xml:space="preserve">Binnen </w:t>
            </w:r>
            <w:r w:rsidR="00DC684F" w:rsidRPr="005B4D37">
              <w:rPr>
                <w:rFonts w:ascii="Arial" w:eastAsia="Calibri" w:hAnsi="Arial" w:cs="Arial"/>
                <w:bCs/>
                <w:spacing w:val="-2"/>
                <w:sz w:val="18"/>
                <w:szCs w:val="18"/>
              </w:rPr>
              <w:t>1</w:t>
            </w:r>
            <w:r w:rsidRPr="005B4D37">
              <w:rPr>
                <w:rFonts w:ascii="Arial" w:eastAsia="Calibri" w:hAnsi="Arial" w:cs="Arial"/>
                <w:bCs/>
                <w:spacing w:val="-2"/>
                <w:sz w:val="18"/>
                <w:szCs w:val="18"/>
              </w:rPr>
              <w:t xml:space="preserve"> klokuren</w:t>
            </w:r>
          </w:p>
        </w:tc>
        <w:tc>
          <w:tcPr>
            <w:tcW w:w="1418" w:type="dxa"/>
            <w:vAlign w:val="center"/>
          </w:tcPr>
          <w:p w14:paraId="5EBED03C" w14:textId="4BD7A4C1"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4 klokuren</w:t>
            </w:r>
          </w:p>
        </w:tc>
        <w:tc>
          <w:tcPr>
            <w:tcW w:w="1418" w:type="dxa"/>
          </w:tcPr>
          <w:p w14:paraId="2126E2B8" w14:textId="4AFC806C"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8 klokuren</w:t>
            </w:r>
          </w:p>
        </w:tc>
        <w:tc>
          <w:tcPr>
            <w:tcW w:w="1239" w:type="dxa"/>
          </w:tcPr>
          <w:p w14:paraId="232DCD98" w14:textId="6926EC69"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40 klokuren</w:t>
            </w:r>
          </w:p>
        </w:tc>
        <w:tc>
          <w:tcPr>
            <w:tcW w:w="1239" w:type="dxa"/>
          </w:tcPr>
          <w:p w14:paraId="56C1CC67" w14:textId="32A728C7"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80 klokuren</w:t>
            </w:r>
          </w:p>
        </w:tc>
      </w:tr>
      <w:tr w:rsidR="001756AE" w:rsidRPr="006A3C51" w14:paraId="5E0501E3" w14:textId="598F82FF" w:rsidTr="00356D43">
        <w:trPr>
          <w:cantSplit/>
        </w:trPr>
        <w:tc>
          <w:tcPr>
            <w:tcW w:w="2176" w:type="dxa"/>
            <w:vAlign w:val="center"/>
          </w:tcPr>
          <w:p w14:paraId="239EE70B"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Doorlooptijd herstelwerkzaamheden</w:t>
            </w:r>
          </w:p>
        </w:tc>
        <w:tc>
          <w:tcPr>
            <w:tcW w:w="1418" w:type="dxa"/>
            <w:vAlign w:val="center"/>
          </w:tcPr>
          <w:p w14:paraId="22125C73"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Onafgebroken tot (tijdelijke) oplossing</w:t>
            </w:r>
          </w:p>
        </w:tc>
        <w:tc>
          <w:tcPr>
            <w:tcW w:w="1418" w:type="dxa"/>
            <w:vAlign w:val="center"/>
          </w:tcPr>
          <w:p w14:paraId="35717E3F" w14:textId="4A430C43"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Onafgebroken tot (tijdelijke) oplossing</w:t>
            </w:r>
          </w:p>
        </w:tc>
        <w:tc>
          <w:tcPr>
            <w:tcW w:w="1418" w:type="dxa"/>
          </w:tcPr>
          <w:p w14:paraId="2142AD3E" w14:textId="39DEB207"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Onafgebroken tot (tijdelijke) oplossing</w:t>
            </w:r>
          </w:p>
        </w:tc>
        <w:tc>
          <w:tcPr>
            <w:tcW w:w="1239" w:type="dxa"/>
          </w:tcPr>
          <w:p w14:paraId="12F901EF" w14:textId="0294D104"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Op Werkdagen, tijdens kantooruren</w:t>
            </w:r>
          </w:p>
        </w:tc>
        <w:tc>
          <w:tcPr>
            <w:tcW w:w="1239" w:type="dxa"/>
          </w:tcPr>
          <w:p w14:paraId="71A1588F" w14:textId="26EE77E8"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Op Werkdagen, tijdens kantooruren</w:t>
            </w:r>
          </w:p>
        </w:tc>
      </w:tr>
      <w:tr w:rsidR="001756AE" w:rsidRPr="006A3C51" w14:paraId="0C51F0CF" w14:textId="1721A5D9" w:rsidTr="00356D43">
        <w:trPr>
          <w:cantSplit/>
        </w:trPr>
        <w:tc>
          <w:tcPr>
            <w:tcW w:w="2176" w:type="dxa"/>
            <w:vAlign w:val="center"/>
          </w:tcPr>
          <w:p w14:paraId="01265ADA"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Incidentbeheer rapportage</w:t>
            </w:r>
          </w:p>
        </w:tc>
        <w:tc>
          <w:tcPr>
            <w:tcW w:w="1418" w:type="dxa"/>
          </w:tcPr>
          <w:p w14:paraId="551EBD5E" w14:textId="67F44A88" w:rsidR="001756AE" w:rsidRPr="005B4D37" w:rsidRDefault="005B4D37" w:rsidP="005B4D37">
            <w:pPr>
              <w:widowControl w:val="0"/>
              <w:tabs>
                <w:tab w:val="left" w:pos="426"/>
                <w:tab w:val="left" w:pos="567"/>
                <w:tab w:val="left" w:pos="709"/>
              </w:tabs>
              <w:suppressAutoHyphens/>
              <w:overflowPunct w:val="0"/>
              <w:autoSpaceDE w:val="0"/>
              <w:autoSpaceDN w:val="0"/>
              <w:adjustRightInd w:val="0"/>
              <w:spacing w:before="40" w:after="120" w:line="240" w:lineRule="auto"/>
              <w:contextualSpacing/>
              <w:jc w:val="center"/>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24 uur</w:t>
            </w:r>
          </w:p>
        </w:tc>
        <w:tc>
          <w:tcPr>
            <w:tcW w:w="1418" w:type="dxa"/>
            <w:vAlign w:val="center"/>
          </w:tcPr>
          <w:p w14:paraId="30F04348" w14:textId="62394485" w:rsidR="001756AE" w:rsidRPr="005B4D37" w:rsidRDefault="005B4D37" w:rsidP="005B4D37">
            <w:pPr>
              <w:widowControl w:val="0"/>
              <w:tabs>
                <w:tab w:val="left" w:pos="426"/>
                <w:tab w:val="left" w:pos="567"/>
                <w:tab w:val="left" w:pos="709"/>
              </w:tabs>
              <w:suppressAutoHyphens/>
              <w:overflowPunct w:val="0"/>
              <w:autoSpaceDE w:val="0"/>
              <w:autoSpaceDN w:val="0"/>
              <w:adjustRightInd w:val="0"/>
              <w:spacing w:before="40" w:after="120" w:line="240" w:lineRule="auto"/>
              <w:contextualSpacing/>
              <w:jc w:val="center"/>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24 uur</w:t>
            </w:r>
          </w:p>
        </w:tc>
        <w:tc>
          <w:tcPr>
            <w:tcW w:w="1418" w:type="dxa"/>
          </w:tcPr>
          <w:p w14:paraId="5AC21BFB" w14:textId="207F29F9" w:rsidR="001756AE" w:rsidRPr="005B4D37" w:rsidRDefault="00067209" w:rsidP="005B4D37">
            <w:pPr>
              <w:widowControl w:val="0"/>
              <w:tabs>
                <w:tab w:val="left" w:pos="426"/>
                <w:tab w:val="left" w:pos="567"/>
                <w:tab w:val="left" w:pos="709"/>
              </w:tabs>
              <w:suppressAutoHyphens/>
              <w:overflowPunct w:val="0"/>
              <w:autoSpaceDE w:val="0"/>
              <w:autoSpaceDN w:val="0"/>
              <w:adjustRightInd w:val="0"/>
              <w:spacing w:before="40" w:after="120" w:line="240" w:lineRule="auto"/>
              <w:contextualSpacing/>
              <w:jc w:val="center"/>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maandelijks</w:t>
            </w:r>
          </w:p>
        </w:tc>
        <w:tc>
          <w:tcPr>
            <w:tcW w:w="1239" w:type="dxa"/>
          </w:tcPr>
          <w:p w14:paraId="00F7FE7F" w14:textId="170A00A6" w:rsidR="001756AE" w:rsidRPr="005B4D37" w:rsidRDefault="00067209" w:rsidP="005B4D37">
            <w:pPr>
              <w:widowControl w:val="0"/>
              <w:tabs>
                <w:tab w:val="left" w:pos="426"/>
                <w:tab w:val="left" w:pos="567"/>
                <w:tab w:val="left" w:pos="709"/>
              </w:tabs>
              <w:suppressAutoHyphens/>
              <w:overflowPunct w:val="0"/>
              <w:autoSpaceDE w:val="0"/>
              <w:autoSpaceDN w:val="0"/>
              <w:adjustRightInd w:val="0"/>
              <w:spacing w:before="40" w:after="120" w:line="240" w:lineRule="auto"/>
              <w:contextualSpacing/>
              <w:jc w:val="center"/>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maandelijks</w:t>
            </w:r>
          </w:p>
        </w:tc>
        <w:tc>
          <w:tcPr>
            <w:tcW w:w="1239" w:type="dxa"/>
          </w:tcPr>
          <w:p w14:paraId="00E42F75" w14:textId="6EF1F43C" w:rsidR="001756AE" w:rsidRPr="005B4D37" w:rsidRDefault="00067209" w:rsidP="005B4D37">
            <w:pPr>
              <w:widowControl w:val="0"/>
              <w:tabs>
                <w:tab w:val="left" w:pos="426"/>
                <w:tab w:val="left" w:pos="567"/>
                <w:tab w:val="left" w:pos="709"/>
              </w:tabs>
              <w:suppressAutoHyphens/>
              <w:overflowPunct w:val="0"/>
              <w:autoSpaceDE w:val="0"/>
              <w:autoSpaceDN w:val="0"/>
              <w:adjustRightInd w:val="0"/>
              <w:spacing w:before="40" w:after="120" w:line="240" w:lineRule="auto"/>
              <w:contextualSpacing/>
              <w:jc w:val="center"/>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maandelijks</w:t>
            </w:r>
          </w:p>
        </w:tc>
      </w:tr>
      <w:tr w:rsidR="00356D43" w:rsidRPr="006A3C51" w14:paraId="3380BF01" w14:textId="69767E3B" w:rsidTr="00356D43">
        <w:trPr>
          <w:cantSplit/>
          <w:trHeight w:val="764"/>
        </w:trPr>
        <w:tc>
          <w:tcPr>
            <w:tcW w:w="2176" w:type="dxa"/>
            <w:vAlign w:val="center"/>
          </w:tcPr>
          <w:p w14:paraId="3E8FEBE6" w14:textId="77777777" w:rsidR="00356D43"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Rapportage Format</w:t>
            </w:r>
          </w:p>
        </w:tc>
        <w:tc>
          <w:tcPr>
            <w:tcW w:w="6732" w:type="dxa"/>
            <w:gridSpan w:val="5"/>
            <w:vAlign w:val="center"/>
          </w:tcPr>
          <w:p w14:paraId="01D599AB" w14:textId="53A26A7C" w:rsidR="00356D43"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De rapportage wordt in een vast format aangeleverd. Dit format wordt vastgelegd in het DAP.</w:t>
            </w:r>
          </w:p>
        </w:tc>
      </w:tr>
    </w:tbl>
    <w:p w14:paraId="6D2C67B2"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5B930BCD"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32D45E27" w14:textId="77777777" w:rsidR="006A3C51" w:rsidRPr="006A3C51" w:rsidRDefault="006A3C51" w:rsidP="006A3C51">
      <w:pPr>
        <w:spacing w:after="0" w:line="240" w:lineRule="auto"/>
        <w:rPr>
          <w:rFonts w:ascii="Arial" w:eastAsia="Calibri" w:hAnsi="Arial" w:cs="Arial"/>
          <w:b/>
          <w:spacing w:val="-2"/>
          <w:kern w:val="28"/>
          <w:sz w:val="32"/>
          <w:szCs w:val="32"/>
        </w:rPr>
      </w:pPr>
      <w:bookmarkStart w:id="71" w:name="_Toc266858752"/>
      <w:r w:rsidRPr="006A3C51">
        <w:rPr>
          <w:rFonts w:ascii="Arial" w:eastAsia="Calibri" w:hAnsi="Arial" w:cs="Arial"/>
          <w:spacing w:val="-2"/>
          <w:sz w:val="32"/>
          <w:szCs w:val="32"/>
        </w:rPr>
        <w:br w:type="page"/>
      </w:r>
    </w:p>
    <w:p w14:paraId="182CC6C7" w14:textId="4D90F664" w:rsidR="006A3C51" w:rsidRPr="006A3C51" w:rsidRDefault="001F6562"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72" w:name="_Toc277838498"/>
      <w:bookmarkEnd w:id="71"/>
      <w:r>
        <w:rPr>
          <w:rFonts w:ascii="Arial" w:eastAsia="Calibri" w:hAnsi="Arial" w:cs="Arial"/>
          <w:b/>
          <w:spacing w:val="-2"/>
          <w:kern w:val="28"/>
          <w:sz w:val="32"/>
          <w:szCs w:val="32"/>
        </w:rPr>
        <w:lastRenderedPageBreak/>
        <w:t>Bestellingen</w:t>
      </w:r>
      <w:r w:rsidR="006A3C51" w:rsidRPr="006A3C51">
        <w:rPr>
          <w:rFonts w:ascii="Arial" w:eastAsia="Calibri" w:hAnsi="Arial" w:cs="Arial"/>
          <w:b/>
          <w:spacing w:val="-2"/>
          <w:kern w:val="28"/>
          <w:sz w:val="32"/>
          <w:szCs w:val="32"/>
        </w:rPr>
        <w:t xml:space="preserve"> en leveringen</w:t>
      </w:r>
      <w:bookmarkEnd w:id="72"/>
    </w:p>
    <w:p w14:paraId="08D27426"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0CBE7D98"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73" w:name="_Toc266858753"/>
      <w:bookmarkStart w:id="74" w:name="_Toc277838499"/>
      <w:r w:rsidRPr="006A3C51">
        <w:rPr>
          <w:rFonts w:ascii="Arial" w:eastAsia="Calibri" w:hAnsi="Arial" w:cs="Arial"/>
          <w:b/>
          <w:spacing w:val="-2"/>
          <w:sz w:val="24"/>
          <w:szCs w:val="24"/>
        </w:rPr>
        <w:t>Beschrijving</w:t>
      </w:r>
      <w:bookmarkEnd w:id="73"/>
      <w:bookmarkEnd w:id="74"/>
    </w:p>
    <w:p w14:paraId="02E4F502" w14:textId="7674910E"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457361">
        <w:rPr>
          <w:rFonts w:ascii="Arial" w:eastAsia="Calibri" w:hAnsi="Arial" w:cs="Arial"/>
          <w:bCs/>
          <w:spacing w:val="-2"/>
          <w:sz w:val="20"/>
          <w:szCs w:val="20"/>
        </w:rPr>
        <w:t>Wijzigingsbeheer (</w:t>
      </w:r>
      <w:r w:rsidR="008B43FA" w:rsidRPr="00457361">
        <w:rPr>
          <w:rFonts w:ascii="Arial" w:eastAsia="Calibri" w:hAnsi="Arial" w:cs="Arial"/>
          <w:bCs/>
          <w:spacing w:val="-2"/>
          <w:sz w:val="20"/>
          <w:szCs w:val="20"/>
        </w:rPr>
        <w:t>Bestellingen en Leveringen</w:t>
      </w:r>
      <w:r w:rsidRPr="00457361">
        <w:rPr>
          <w:rFonts w:ascii="Arial" w:eastAsia="Calibri" w:hAnsi="Arial" w:cs="Arial"/>
          <w:bCs/>
          <w:spacing w:val="-2"/>
          <w:sz w:val="20"/>
          <w:szCs w:val="20"/>
        </w:rPr>
        <w:t xml:space="preserve">) wordt door de Opdrachtgever </w:t>
      </w:r>
      <w:r w:rsidR="009C246F" w:rsidRPr="00457361">
        <w:rPr>
          <w:rFonts w:ascii="Arial" w:eastAsia="Calibri" w:hAnsi="Arial" w:cs="Arial"/>
          <w:bCs/>
          <w:spacing w:val="-2"/>
          <w:sz w:val="20"/>
          <w:szCs w:val="20"/>
        </w:rPr>
        <w:t>aan Leverancier in opdracht gegeve</w:t>
      </w:r>
      <w:r w:rsidR="00DB335F" w:rsidRPr="00457361">
        <w:rPr>
          <w:rFonts w:ascii="Arial" w:eastAsia="Calibri" w:hAnsi="Arial" w:cs="Arial"/>
          <w:bCs/>
          <w:spacing w:val="-2"/>
          <w:sz w:val="20"/>
          <w:szCs w:val="20"/>
        </w:rPr>
        <w:t>n.</w:t>
      </w:r>
      <w:r w:rsidRPr="00457361">
        <w:rPr>
          <w:rFonts w:ascii="Arial" w:eastAsia="Calibri" w:hAnsi="Arial" w:cs="Arial"/>
          <w:bCs/>
          <w:spacing w:val="-2"/>
          <w:sz w:val="20"/>
          <w:szCs w:val="20"/>
        </w:rPr>
        <w:t xml:space="preserve"> Voor eventuele maatwerkwijzigingen kan Leverancier verzocht worden een offerte uit te brengen.</w:t>
      </w:r>
      <w:r w:rsidRPr="006A3C51">
        <w:rPr>
          <w:rFonts w:ascii="Arial" w:eastAsia="Calibri" w:hAnsi="Arial" w:cs="Arial"/>
          <w:bCs/>
          <w:spacing w:val="-2"/>
          <w:sz w:val="20"/>
          <w:szCs w:val="20"/>
        </w:rPr>
        <w:t xml:space="preserve"> </w:t>
      </w:r>
    </w:p>
    <w:p w14:paraId="2497F777"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bevoegdheid om beslissingen te nemen met betrekking tot het Maatwerk wijzigingen ligt uitsluitend bij de in het DAP benoemde functionarissen van Opdrachtgever. </w:t>
      </w:r>
    </w:p>
    <w:p w14:paraId="74FD4A60"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341B33EB"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75" w:name="_Toc266858754"/>
      <w:bookmarkStart w:id="76" w:name="_Toc277838500"/>
      <w:r w:rsidRPr="006A3C51">
        <w:rPr>
          <w:rFonts w:ascii="Arial" w:eastAsia="Calibri" w:hAnsi="Arial" w:cs="Arial"/>
          <w:b/>
          <w:spacing w:val="-2"/>
          <w:sz w:val="24"/>
          <w:szCs w:val="24"/>
        </w:rPr>
        <w:t>Service Levels</w:t>
      </w:r>
      <w:bookmarkEnd w:id="75"/>
      <w:bookmarkEnd w:id="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5840"/>
      </w:tblGrid>
      <w:tr w:rsidR="006A3C51" w:rsidRPr="006A3C51" w14:paraId="71724A56" w14:textId="77777777" w:rsidTr="00247032">
        <w:trPr>
          <w:trHeight w:val="460"/>
        </w:trPr>
        <w:tc>
          <w:tcPr>
            <w:tcW w:w="3068" w:type="dxa"/>
            <w:vMerge w:val="restart"/>
            <w:tcBorders>
              <w:top w:val="single" w:sz="4" w:space="0" w:color="auto"/>
              <w:left w:val="single" w:sz="4" w:space="0" w:color="auto"/>
              <w:right w:val="single" w:sz="4" w:space="0" w:color="auto"/>
            </w:tcBorders>
            <w:shd w:val="clear" w:color="auto" w:fill="BFBFBF"/>
            <w:vAlign w:val="center"/>
          </w:tcPr>
          <w:p w14:paraId="12A39FB5"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Wijzigingen/Leveringen</w:t>
            </w:r>
          </w:p>
        </w:tc>
        <w:tc>
          <w:tcPr>
            <w:tcW w:w="5840" w:type="dxa"/>
            <w:tcBorders>
              <w:top w:val="single" w:sz="4" w:space="0" w:color="auto"/>
              <w:left w:val="single" w:sz="4" w:space="0" w:color="auto"/>
              <w:bottom w:val="single" w:sz="4" w:space="0" w:color="auto"/>
              <w:right w:val="single" w:sz="4" w:space="0" w:color="auto"/>
            </w:tcBorders>
            <w:shd w:val="clear" w:color="auto" w:fill="BFBFBF"/>
            <w:vAlign w:val="center"/>
          </w:tcPr>
          <w:p w14:paraId="2A32945C"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p>
        </w:tc>
      </w:tr>
      <w:tr w:rsidR="006A3C51" w:rsidRPr="006A3C51" w14:paraId="353DA9A4" w14:textId="77777777" w:rsidTr="00247032">
        <w:trPr>
          <w:trHeight w:val="704"/>
        </w:trPr>
        <w:tc>
          <w:tcPr>
            <w:tcW w:w="3068" w:type="dxa"/>
            <w:vMerge/>
            <w:tcBorders>
              <w:left w:val="single" w:sz="4" w:space="0" w:color="auto"/>
              <w:right w:val="single" w:sz="4" w:space="0" w:color="auto"/>
            </w:tcBorders>
            <w:vAlign w:val="center"/>
          </w:tcPr>
          <w:p w14:paraId="489AB8EE"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tc>
        <w:tc>
          <w:tcPr>
            <w:tcW w:w="5840" w:type="dxa"/>
            <w:tcBorders>
              <w:left w:val="single" w:sz="4" w:space="0" w:color="auto"/>
            </w:tcBorders>
            <w:vAlign w:val="center"/>
          </w:tcPr>
          <w:p w14:paraId="72B56DAE"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Doorlooptijden vanaf melding van de wijziging</w:t>
            </w:r>
          </w:p>
        </w:tc>
      </w:tr>
      <w:tr w:rsidR="006A3C51" w:rsidRPr="006A3C51" w14:paraId="04F7A5F4" w14:textId="77777777" w:rsidTr="00247032">
        <w:trPr>
          <w:trHeight w:val="686"/>
        </w:trPr>
        <w:tc>
          <w:tcPr>
            <w:tcW w:w="3068" w:type="dxa"/>
            <w:vAlign w:val="center"/>
          </w:tcPr>
          <w:p w14:paraId="19A1D51E" w14:textId="7B0CEA60" w:rsidR="006A3C51" w:rsidRPr="006A3C51" w:rsidRDefault="00A148D2"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Bevestiging</w:t>
            </w:r>
          </w:p>
        </w:tc>
        <w:tc>
          <w:tcPr>
            <w:tcW w:w="5840" w:type="dxa"/>
            <w:vAlign w:val="center"/>
          </w:tcPr>
          <w:p w14:paraId="70799FE2" w14:textId="688C9945" w:rsidR="006A3C51" w:rsidRPr="006A3C51" w:rsidRDefault="00A148D2"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Binnen 1 werkdag</w:t>
            </w:r>
          </w:p>
        </w:tc>
      </w:tr>
      <w:tr w:rsidR="006A3C51" w:rsidRPr="006A3C51" w14:paraId="3B142896" w14:textId="77777777" w:rsidTr="00247032">
        <w:trPr>
          <w:trHeight w:val="710"/>
        </w:trPr>
        <w:tc>
          <w:tcPr>
            <w:tcW w:w="3068" w:type="dxa"/>
            <w:vAlign w:val="center"/>
          </w:tcPr>
          <w:p w14:paraId="2BA63711" w14:textId="0A48ACE2" w:rsidR="006A3C51" w:rsidRPr="006A3C51" w:rsidRDefault="000277F8"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Planning levering/realisatie</w:t>
            </w:r>
            <w:r w:rsidR="00247032">
              <w:rPr>
                <w:rFonts w:ascii="Arial" w:eastAsia="Calibri" w:hAnsi="Arial" w:cs="Arial"/>
                <w:bCs/>
                <w:spacing w:val="-2"/>
                <w:sz w:val="20"/>
                <w:szCs w:val="20"/>
              </w:rPr>
              <w:t xml:space="preserve"> en rapportage van (eventuele) werkzaamheden</w:t>
            </w:r>
          </w:p>
        </w:tc>
        <w:tc>
          <w:tcPr>
            <w:tcW w:w="5840" w:type="dxa"/>
            <w:vAlign w:val="center"/>
          </w:tcPr>
          <w:p w14:paraId="229B4E36" w14:textId="287F5FB7" w:rsidR="006A3C51" w:rsidRPr="006A3C51" w:rsidRDefault="000277F8"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Binnen 10 dagen na bevestiging</w:t>
            </w:r>
          </w:p>
        </w:tc>
      </w:tr>
    </w:tbl>
    <w:p w14:paraId="7AE81C30"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358E5ADE"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3140D330" w14:textId="77777777" w:rsidR="006A3C51" w:rsidRPr="006A3C51" w:rsidRDefault="006A3C51" w:rsidP="006A3C51">
      <w:pPr>
        <w:spacing w:after="0" w:line="240" w:lineRule="auto"/>
        <w:rPr>
          <w:rFonts w:ascii="Arial" w:eastAsia="Calibri" w:hAnsi="Arial" w:cs="Arial"/>
          <w:b/>
          <w:spacing w:val="-2"/>
          <w:kern w:val="28"/>
          <w:sz w:val="32"/>
          <w:szCs w:val="32"/>
        </w:rPr>
      </w:pPr>
      <w:bookmarkStart w:id="77" w:name="_Toc230779452"/>
      <w:bookmarkStart w:id="78" w:name="_Toc266858755"/>
      <w:r w:rsidRPr="006A3C51">
        <w:rPr>
          <w:rFonts w:ascii="Arial" w:eastAsia="Calibri" w:hAnsi="Arial" w:cs="Arial"/>
          <w:spacing w:val="-2"/>
          <w:sz w:val="32"/>
          <w:szCs w:val="32"/>
        </w:rPr>
        <w:br w:type="page"/>
      </w:r>
    </w:p>
    <w:p w14:paraId="69961AD3" w14:textId="6F9A9627"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79" w:name="_Toc277838503"/>
      <w:r w:rsidRPr="006A3C51">
        <w:rPr>
          <w:rFonts w:ascii="Arial" w:eastAsia="Calibri" w:hAnsi="Arial" w:cs="Arial"/>
          <w:b/>
          <w:spacing w:val="-2"/>
          <w:kern w:val="28"/>
          <w:sz w:val="32"/>
          <w:szCs w:val="32"/>
        </w:rPr>
        <w:lastRenderedPageBreak/>
        <w:t>Beschikbaarheid</w:t>
      </w:r>
      <w:r w:rsidR="008D0974">
        <w:rPr>
          <w:rFonts w:ascii="Arial" w:eastAsia="Calibri" w:hAnsi="Arial" w:cs="Arial"/>
          <w:b/>
          <w:spacing w:val="-2"/>
          <w:kern w:val="28"/>
          <w:sz w:val="32"/>
          <w:szCs w:val="32"/>
        </w:rPr>
        <w:t>s</w:t>
      </w:r>
      <w:r w:rsidRPr="006A3C51">
        <w:rPr>
          <w:rFonts w:ascii="Arial" w:eastAsia="Calibri" w:hAnsi="Arial" w:cs="Arial"/>
          <w:b/>
          <w:spacing w:val="-2"/>
          <w:kern w:val="28"/>
          <w:sz w:val="32"/>
          <w:szCs w:val="32"/>
        </w:rPr>
        <w:t>beheer</w:t>
      </w:r>
      <w:bookmarkEnd w:id="77"/>
      <w:bookmarkEnd w:id="78"/>
      <w:bookmarkEnd w:id="79"/>
    </w:p>
    <w:p w14:paraId="3E8FF954"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345CDBD7"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80" w:name="_Toc230779453"/>
      <w:bookmarkStart w:id="81" w:name="_Toc266858756"/>
      <w:bookmarkStart w:id="82" w:name="_Toc277838504"/>
      <w:r w:rsidRPr="006A3C51">
        <w:rPr>
          <w:rFonts w:ascii="Arial" w:eastAsia="Calibri" w:hAnsi="Arial" w:cs="Arial"/>
          <w:b/>
          <w:spacing w:val="-2"/>
          <w:sz w:val="24"/>
          <w:szCs w:val="24"/>
        </w:rPr>
        <w:t>Beschrijving</w:t>
      </w:r>
      <w:bookmarkEnd w:id="80"/>
      <w:bookmarkEnd w:id="81"/>
      <w:r w:rsidRPr="006A3C51">
        <w:rPr>
          <w:rFonts w:ascii="Arial" w:eastAsia="Calibri" w:hAnsi="Arial" w:cs="Arial"/>
          <w:b/>
          <w:spacing w:val="-2"/>
          <w:sz w:val="24"/>
          <w:szCs w:val="24"/>
        </w:rPr>
        <w:t xml:space="preserve"> en definities</w:t>
      </w:r>
      <w:bookmarkEnd w:id="82"/>
    </w:p>
    <w:p w14:paraId="696A9627" w14:textId="187F430B"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Beschikbaarheid</w:t>
      </w:r>
      <w:r w:rsidR="008D0974">
        <w:rPr>
          <w:rFonts w:ascii="Arial" w:eastAsia="Calibri" w:hAnsi="Arial" w:cs="Arial"/>
          <w:bCs/>
          <w:spacing w:val="-2"/>
          <w:sz w:val="20"/>
          <w:szCs w:val="20"/>
        </w:rPr>
        <w:t>s</w:t>
      </w:r>
      <w:r w:rsidRPr="006A3C51">
        <w:rPr>
          <w:rFonts w:ascii="Arial" w:eastAsia="Calibri" w:hAnsi="Arial" w:cs="Arial"/>
          <w:bCs/>
          <w:spacing w:val="-2"/>
          <w:sz w:val="20"/>
          <w:szCs w:val="20"/>
        </w:rPr>
        <w:t xml:space="preserve">beheer stelt zeker dat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op de juiste momenten beschikbaar is voor Opdrachtgever. </w:t>
      </w:r>
    </w:p>
    <w:p w14:paraId="390F4836"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Definities:</w:t>
      </w:r>
    </w:p>
    <w:p w14:paraId="1A5204A1" w14:textId="56532F1F" w:rsidR="006A3C51" w:rsidRPr="006A3C51" w:rsidRDefault="006A3C51" w:rsidP="006A3C51">
      <w:pPr>
        <w:widowControl w:val="0"/>
        <w:numPr>
          <w:ilvl w:val="0"/>
          <w:numId w:val="17"/>
        </w:numPr>
        <w:tabs>
          <w:tab w:val="left" w:pos="426"/>
          <w:tab w:val="left" w:pos="567"/>
          <w:tab w:val="left" w:pos="709"/>
        </w:tabs>
        <w:suppressAutoHyphens/>
        <w:overflowPunct w:val="0"/>
        <w:autoSpaceDE w:val="0"/>
        <w:autoSpaceDN w:val="0"/>
        <w:adjustRightInd w:val="0"/>
        <w:spacing w:after="240" w:line="240" w:lineRule="auto"/>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u w:val="single"/>
        </w:rPr>
        <w:t>Beschikbaarheid</w:t>
      </w:r>
      <w:r w:rsidRPr="006A3C51">
        <w:rPr>
          <w:rFonts w:ascii="Arial" w:eastAsia="Calibri" w:hAnsi="Arial" w:cs="Arial"/>
          <w:bCs/>
          <w:spacing w:val="-2"/>
          <w:sz w:val="20"/>
          <w:szCs w:val="20"/>
        </w:rPr>
        <w:t xml:space="preserve"> wordt gedefinieerd als de duur dat Opdrachtgever ongestoord (zonder incidenten/gebreken) gebruik kan maken van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gedurende een bepaalde periode. </w:t>
      </w:r>
    </w:p>
    <w:p w14:paraId="57885321" w14:textId="645811ED" w:rsidR="006A3C51" w:rsidRPr="006A3C51" w:rsidRDefault="006A3C51" w:rsidP="006A3C51">
      <w:pPr>
        <w:widowControl w:val="0"/>
        <w:numPr>
          <w:ilvl w:val="0"/>
          <w:numId w:val="17"/>
        </w:numPr>
        <w:tabs>
          <w:tab w:val="left" w:pos="426"/>
          <w:tab w:val="left" w:pos="567"/>
          <w:tab w:val="left" w:pos="709"/>
        </w:tabs>
        <w:suppressAutoHyphens/>
        <w:overflowPunct w:val="0"/>
        <w:autoSpaceDE w:val="0"/>
        <w:autoSpaceDN w:val="0"/>
        <w:adjustRightInd w:val="0"/>
        <w:spacing w:after="240" w:line="240" w:lineRule="auto"/>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u w:val="single"/>
        </w:rPr>
        <w:t>Niet-beschikbaarheid</w:t>
      </w:r>
      <w:r w:rsidRPr="006A3C51">
        <w:rPr>
          <w:rFonts w:ascii="Arial" w:eastAsia="Calibri" w:hAnsi="Arial" w:cs="Arial"/>
          <w:bCs/>
          <w:spacing w:val="-2"/>
          <w:sz w:val="20"/>
          <w:szCs w:val="20"/>
        </w:rPr>
        <w:t xml:space="preserve">: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wordt door Opdrachtgever als niet beschikbaar beschouwd vanaf het moment waarop een Incident met prioriteit 1</w:t>
      </w:r>
      <w:r w:rsidR="00EA26A6">
        <w:rPr>
          <w:rFonts w:ascii="Arial" w:eastAsia="Calibri" w:hAnsi="Arial" w:cs="Arial"/>
          <w:bCs/>
          <w:spacing w:val="-2"/>
          <w:sz w:val="20"/>
          <w:szCs w:val="20"/>
        </w:rPr>
        <w:t xml:space="preserve"> of 2</w:t>
      </w:r>
      <w:r w:rsidRPr="006A3C51">
        <w:rPr>
          <w:rFonts w:ascii="Arial" w:eastAsia="Calibri" w:hAnsi="Arial" w:cs="Arial"/>
          <w:bCs/>
          <w:spacing w:val="-2"/>
          <w:sz w:val="20"/>
          <w:szCs w:val="20"/>
        </w:rPr>
        <w:t xml:space="preserve"> (zie voor prioriteit</w:t>
      </w:r>
      <w:r w:rsidR="005A0F4B">
        <w:rPr>
          <w:rFonts w:ascii="Arial" w:eastAsia="Calibri" w:hAnsi="Arial" w:cs="Arial"/>
          <w:bCs/>
          <w:spacing w:val="-2"/>
          <w:sz w:val="20"/>
          <w:szCs w:val="20"/>
        </w:rPr>
        <w:t>s</w:t>
      </w:r>
      <w:r w:rsidRPr="006A3C51">
        <w:rPr>
          <w:rFonts w:ascii="Arial" w:eastAsia="Calibri" w:hAnsi="Arial" w:cs="Arial"/>
          <w:bCs/>
          <w:spacing w:val="-2"/>
          <w:sz w:val="20"/>
          <w:szCs w:val="20"/>
        </w:rPr>
        <w:t xml:space="preserve">bepaling par. </w:t>
      </w:r>
      <w:r w:rsidR="00EA26A6">
        <w:rPr>
          <w:rFonts w:ascii="Arial" w:eastAsia="Calibri" w:hAnsi="Arial" w:cs="Arial"/>
          <w:bCs/>
          <w:spacing w:val="-2"/>
          <w:sz w:val="20"/>
          <w:szCs w:val="20"/>
        </w:rPr>
        <w:t>6</w:t>
      </w:r>
      <w:r w:rsidRPr="006A3C51">
        <w:rPr>
          <w:rFonts w:ascii="Arial" w:eastAsia="Calibri" w:hAnsi="Arial" w:cs="Arial"/>
          <w:bCs/>
          <w:spacing w:val="-2"/>
          <w:sz w:val="20"/>
          <w:szCs w:val="20"/>
        </w:rPr>
        <w:t>.</w:t>
      </w:r>
      <w:r w:rsidR="00EA26A6">
        <w:rPr>
          <w:rFonts w:ascii="Arial" w:eastAsia="Calibri" w:hAnsi="Arial" w:cs="Arial"/>
          <w:bCs/>
          <w:spacing w:val="-2"/>
          <w:sz w:val="20"/>
          <w:szCs w:val="20"/>
        </w:rPr>
        <w:t>4</w:t>
      </w:r>
      <w:r w:rsidRPr="006A3C51">
        <w:rPr>
          <w:rFonts w:ascii="Arial" w:eastAsia="Calibri" w:hAnsi="Arial" w:cs="Arial"/>
          <w:bCs/>
          <w:spacing w:val="-2"/>
          <w:sz w:val="20"/>
          <w:szCs w:val="20"/>
        </w:rPr>
        <w:t xml:space="preserve"> van </w:t>
      </w:r>
      <w:r w:rsidR="009C27AB">
        <w:rPr>
          <w:rFonts w:ascii="Arial" w:eastAsia="Calibri" w:hAnsi="Arial" w:cs="Arial"/>
          <w:bCs/>
          <w:spacing w:val="-2"/>
          <w:sz w:val="20"/>
          <w:szCs w:val="20"/>
        </w:rPr>
        <w:t>dit SLA</w:t>
      </w:r>
      <w:r w:rsidRPr="006A3C51">
        <w:rPr>
          <w:rFonts w:ascii="Arial" w:eastAsia="Calibri" w:hAnsi="Arial" w:cs="Arial"/>
          <w:bCs/>
          <w:spacing w:val="-2"/>
          <w:sz w:val="20"/>
          <w:szCs w:val="20"/>
        </w:rPr>
        <w:t xml:space="preserve">) bij de </w:t>
      </w:r>
      <w:r w:rsidR="00EA26A6">
        <w:rPr>
          <w:rFonts w:ascii="Arial" w:eastAsia="Calibri" w:hAnsi="Arial" w:cs="Arial"/>
          <w:bCs/>
          <w:spacing w:val="-2"/>
          <w:sz w:val="20"/>
          <w:szCs w:val="20"/>
        </w:rPr>
        <w:t>Incident</w:t>
      </w:r>
      <w:r w:rsidRPr="006A3C51">
        <w:rPr>
          <w:rFonts w:ascii="Arial" w:eastAsia="Calibri" w:hAnsi="Arial" w:cs="Arial"/>
          <w:bCs/>
          <w:spacing w:val="-2"/>
          <w:sz w:val="20"/>
          <w:szCs w:val="20"/>
        </w:rPr>
        <w:t>desk van Leverancier wordt aangemeld tot en met het moment waarop het Gebrek, waarop het Incident betrekking heeft, door Leverancier is hersteld.</w:t>
      </w:r>
    </w:p>
    <w:p w14:paraId="23E9ED23" w14:textId="6188979F" w:rsidR="006A3C51" w:rsidRPr="00CF22C1" w:rsidRDefault="006A3C51" w:rsidP="006A3C51">
      <w:pPr>
        <w:widowControl w:val="0"/>
        <w:numPr>
          <w:ilvl w:val="0"/>
          <w:numId w:val="17"/>
        </w:numPr>
        <w:tabs>
          <w:tab w:val="left" w:pos="426"/>
          <w:tab w:val="left" w:pos="567"/>
          <w:tab w:val="left" w:pos="709"/>
        </w:tabs>
        <w:suppressAutoHyphens/>
        <w:overflowPunct w:val="0"/>
        <w:autoSpaceDE w:val="0"/>
        <w:autoSpaceDN w:val="0"/>
        <w:adjustRightInd w:val="0"/>
        <w:spacing w:after="240" w:line="240" w:lineRule="auto"/>
        <w:jc w:val="both"/>
        <w:textAlignment w:val="baseline"/>
        <w:rPr>
          <w:rFonts w:ascii="Arial" w:eastAsia="Calibri" w:hAnsi="Arial" w:cs="Arial"/>
          <w:bCs/>
          <w:spacing w:val="-2"/>
          <w:sz w:val="20"/>
          <w:szCs w:val="20"/>
        </w:rPr>
      </w:pPr>
      <w:r w:rsidRPr="00CF22C1">
        <w:rPr>
          <w:rFonts w:ascii="Arial" w:eastAsia="Calibri" w:hAnsi="Arial" w:cs="Arial"/>
          <w:bCs/>
          <w:spacing w:val="-2"/>
          <w:sz w:val="20"/>
          <w:szCs w:val="20"/>
          <w:u w:val="single"/>
        </w:rPr>
        <w:t>Oplostijd</w:t>
      </w:r>
      <w:r w:rsidRPr="00CF22C1">
        <w:rPr>
          <w:rFonts w:ascii="Arial" w:eastAsia="Calibri" w:hAnsi="Arial" w:cs="Arial"/>
          <w:bCs/>
          <w:spacing w:val="-2"/>
          <w:sz w:val="20"/>
          <w:szCs w:val="20"/>
        </w:rPr>
        <w:t xml:space="preserve">: het benoemen van een Oplostijd geeft de tolerantiegrens aan van eventuele niet-beschikbaarheid van </w:t>
      </w:r>
      <w:r w:rsidR="0069010F" w:rsidRPr="00CF22C1">
        <w:rPr>
          <w:rFonts w:ascii="Arial" w:eastAsia="Calibri" w:hAnsi="Arial" w:cs="Arial"/>
          <w:bCs/>
          <w:spacing w:val="-2"/>
          <w:sz w:val="20"/>
          <w:szCs w:val="20"/>
        </w:rPr>
        <w:t>het Telefonieplatform</w:t>
      </w:r>
      <w:r w:rsidRPr="00CF22C1">
        <w:rPr>
          <w:rFonts w:ascii="Arial" w:eastAsia="Calibri" w:hAnsi="Arial" w:cs="Arial"/>
          <w:bCs/>
          <w:spacing w:val="-2"/>
          <w:sz w:val="20"/>
          <w:szCs w:val="20"/>
        </w:rPr>
        <w:t xml:space="preserve"> vanwege een Gebrek. </w:t>
      </w:r>
      <w:r w:rsidR="00A12626" w:rsidRPr="00CF22C1">
        <w:rPr>
          <w:rFonts w:ascii="Arial" w:eastAsia="Calibri" w:hAnsi="Arial" w:cs="Arial"/>
          <w:bCs/>
          <w:spacing w:val="-2"/>
          <w:sz w:val="20"/>
          <w:szCs w:val="20"/>
        </w:rPr>
        <w:t xml:space="preserve">De Oplostijd is </w:t>
      </w:r>
      <w:r w:rsidR="00CF22C1">
        <w:rPr>
          <w:rFonts w:ascii="Arial" w:eastAsia="Calibri" w:hAnsi="Arial" w:cs="Arial"/>
          <w:bCs/>
          <w:spacing w:val="-2"/>
          <w:sz w:val="20"/>
          <w:szCs w:val="20"/>
        </w:rPr>
        <w:t xml:space="preserve">gedefinieerd als </w:t>
      </w:r>
      <w:r w:rsidR="005C5B0A" w:rsidRPr="00CF22C1">
        <w:rPr>
          <w:rFonts w:ascii="Arial" w:eastAsia="Calibri" w:hAnsi="Arial" w:cs="Arial"/>
          <w:bCs/>
          <w:spacing w:val="-2"/>
          <w:sz w:val="20"/>
          <w:szCs w:val="20"/>
        </w:rPr>
        <w:t xml:space="preserve">het tijdsbestek </w:t>
      </w:r>
      <w:r w:rsidR="007A22E0" w:rsidRPr="00CF22C1">
        <w:rPr>
          <w:rFonts w:ascii="Arial" w:eastAsia="Calibri" w:hAnsi="Arial" w:cs="Arial"/>
          <w:bCs/>
          <w:spacing w:val="-2"/>
          <w:sz w:val="20"/>
          <w:szCs w:val="20"/>
        </w:rPr>
        <w:t xml:space="preserve">tussen </w:t>
      </w:r>
      <w:r w:rsidR="00FF3C14" w:rsidRPr="00CF22C1">
        <w:rPr>
          <w:rFonts w:ascii="Arial" w:eastAsia="Calibri" w:hAnsi="Arial" w:cs="Arial"/>
          <w:bCs/>
          <w:spacing w:val="-2"/>
          <w:sz w:val="20"/>
          <w:szCs w:val="20"/>
        </w:rPr>
        <w:t xml:space="preserve">de </w:t>
      </w:r>
      <w:r w:rsidR="00E6274C" w:rsidRPr="00CF22C1">
        <w:rPr>
          <w:rFonts w:ascii="Arial" w:eastAsia="Calibri" w:hAnsi="Arial" w:cs="Arial"/>
          <w:bCs/>
          <w:spacing w:val="-2"/>
          <w:sz w:val="20"/>
          <w:szCs w:val="20"/>
        </w:rPr>
        <w:t xml:space="preserve">melding van een </w:t>
      </w:r>
      <w:r w:rsidR="00CF22C1" w:rsidRPr="00CF22C1">
        <w:rPr>
          <w:rFonts w:ascii="Arial" w:eastAsia="Calibri" w:hAnsi="Arial" w:cs="Arial"/>
          <w:bCs/>
          <w:spacing w:val="-2"/>
          <w:sz w:val="20"/>
          <w:szCs w:val="20"/>
        </w:rPr>
        <w:t xml:space="preserve">Storing </w:t>
      </w:r>
      <w:r w:rsidR="00E6274C" w:rsidRPr="00CF22C1">
        <w:rPr>
          <w:rFonts w:ascii="Arial" w:eastAsia="Calibri" w:hAnsi="Arial" w:cs="Arial"/>
          <w:bCs/>
          <w:spacing w:val="-2"/>
          <w:sz w:val="20"/>
          <w:szCs w:val="20"/>
        </w:rPr>
        <w:t xml:space="preserve">en </w:t>
      </w:r>
      <w:r w:rsidR="00914842" w:rsidRPr="00CF22C1">
        <w:rPr>
          <w:rFonts w:ascii="Arial" w:eastAsia="Calibri" w:hAnsi="Arial" w:cs="Arial"/>
          <w:bCs/>
          <w:spacing w:val="-2"/>
          <w:sz w:val="20"/>
          <w:szCs w:val="20"/>
        </w:rPr>
        <w:t xml:space="preserve">het herstel daarvan. </w:t>
      </w:r>
      <w:r w:rsidR="006453F2" w:rsidRPr="00CF22C1">
        <w:rPr>
          <w:rFonts w:ascii="Arial" w:eastAsia="Calibri" w:hAnsi="Arial" w:cs="Arial"/>
          <w:bCs/>
          <w:spacing w:val="-2"/>
          <w:sz w:val="20"/>
          <w:szCs w:val="20"/>
        </w:rPr>
        <w:t xml:space="preserve">Daarmee maakt de Oplostijd deel uit van de </w:t>
      </w:r>
      <w:r w:rsidR="001F22A8" w:rsidRPr="00CF22C1">
        <w:rPr>
          <w:rFonts w:ascii="Arial" w:eastAsia="Calibri" w:hAnsi="Arial" w:cs="Arial"/>
          <w:bCs/>
          <w:spacing w:val="-2"/>
          <w:sz w:val="20"/>
          <w:szCs w:val="20"/>
        </w:rPr>
        <w:t xml:space="preserve">periode van </w:t>
      </w:r>
      <w:r w:rsidR="005A0F4B">
        <w:rPr>
          <w:rFonts w:ascii="Arial" w:eastAsia="Calibri" w:hAnsi="Arial" w:cs="Arial"/>
          <w:bCs/>
          <w:spacing w:val="-2"/>
          <w:sz w:val="20"/>
          <w:szCs w:val="20"/>
        </w:rPr>
        <w:t>niet-</w:t>
      </w:r>
      <w:r w:rsidR="001B04A2" w:rsidRPr="00CF22C1">
        <w:rPr>
          <w:rFonts w:ascii="Arial" w:eastAsia="Calibri" w:hAnsi="Arial" w:cs="Arial"/>
          <w:bCs/>
          <w:spacing w:val="-2"/>
          <w:sz w:val="20"/>
          <w:szCs w:val="20"/>
        </w:rPr>
        <w:t>beschikbaarheid.</w:t>
      </w:r>
    </w:p>
    <w:p w14:paraId="540F49A3"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6988CA54"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83" w:name="_Toc230779454"/>
      <w:bookmarkStart w:id="84" w:name="_Toc231358306"/>
      <w:bookmarkStart w:id="85" w:name="_Toc266858757"/>
      <w:bookmarkStart w:id="86" w:name="_Toc277838505"/>
      <w:r w:rsidRPr="006A3C51">
        <w:rPr>
          <w:rFonts w:ascii="Arial" w:eastAsia="Calibri" w:hAnsi="Arial" w:cs="Arial"/>
          <w:b/>
          <w:spacing w:val="-2"/>
          <w:sz w:val="24"/>
          <w:szCs w:val="24"/>
        </w:rPr>
        <w:t>Meten en berekenen van Beschikbaarheid</w:t>
      </w:r>
      <w:bookmarkEnd w:id="83"/>
      <w:bookmarkEnd w:id="84"/>
      <w:bookmarkEnd w:id="85"/>
      <w:bookmarkEnd w:id="86"/>
    </w:p>
    <w:p w14:paraId="3FC6E9BC" w14:textId="56DA6079"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Beschikbaarheid van </w:t>
      </w:r>
      <w:r w:rsidR="0069010F">
        <w:rPr>
          <w:rFonts w:ascii="Arial" w:eastAsia="Calibri" w:hAnsi="Arial" w:cs="Arial"/>
          <w:bCs/>
          <w:spacing w:val="-2"/>
          <w:sz w:val="20"/>
          <w:szCs w:val="20"/>
        </w:rPr>
        <w:t>het Telefonieplatform</w:t>
      </w:r>
      <w:r w:rsidRPr="006A3C51">
        <w:rPr>
          <w:rFonts w:ascii="Arial" w:eastAsia="Calibri" w:hAnsi="Arial" w:cs="Arial"/>
          <w:bCs/>
          <w:spacing w:val="-2"/>
          <w:sz w:val="20"/>
          <w:szCs w:val="20"/>
        </w:rPr>
        <w:t xml:space="preserve"> wordt over een periode van 1 kwartaal berekend, door middel van de volgende formule:</w:t>
      </w:r>
    </w:p>
    <w:p w14:paraId="4D019661" w14:textId="060F6553" w:rsidR="006A3C51" w:rsidRPr="006A3C51" w:rsidRDefault="006A3C51" w:rsidP="006A3C51">
      <w:pPr>
        <w:widowControl w:val="0"/>
        <w:suppressAutoHyphens/>
        <w:overflowPunct w:val="0"/>
        <w:autoSpaceDE w:val="0"/>
        <w:autoSpaceDN w:val="0"/>
        <w:adjustRightInd w:val="0"/>
        <w:spacing w:after="240" w:line="240" w:lineRule="auto"/>
        <w:jc w:val="both"/>
        <w:textAlignment w:val="baseline"/>
        <w:rPr>
          <w:rFonts w:ascii="Arial" w:eastAsia="Calibri" w:hAnsi="Arial" w:cs="Arial"/>
          <w:bCs/>
          <w:spacing w:val="-2"/>
          <w:sz w:val="20"/>
          <w:szCs w:val="20"/>
          <w:highlight w:val="yellow"/>
        </w:rPr>
      </w:pPr>
      <w:r w:rsidRPr="006A3C51">
        <w:rPr>
          <w:rFonts w:ascii="Arial" w:eastAsia="Calibri" w:hAnsi="Arial" w:cs="Arial"/>
          <w:noProof/>
          <w:color w:val="2B579A"/>
          <w:spacing w:val="-2"/>
          <w:sz w:val="20"/>
          <w:szCs w:val="20"/>
          <w:shd w:val="clear" w:color="auto" w:fill="E6E6E6"/>
        </w:rPr>
        <w:drawing>
          <wp:inline distT="0" distB="0" distL="0" distR="0" wp14:anchorId="61EBCEA5" wp14:editId="2A8D33F7">
            <wp:extent cx="4679950" cy="692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9950" cy="692150"/>
                    </a:xfrm>
                    <a:prstGeom prst="rect">
                      <a:avLst/>
                    </a:prstGeom>
                    <a:noFill/>
                    <a:ln>
                      <a:noFill/>
                    </a:ln>
                  </pic:spPr>
                </pic:pic>
              </a:graphicData>
            </a:graphic>
          </wp:inline>
        </w:drawing>
      </w:r>
    </w:p>
    <w:p w14:paraId="50F2F336" w14:textId="77777777" w:rsidR="006A3C51" w:rsidRPr="006A3C51" w:rsidRDefault="006A3C51" w:rsidP="006A3C51">
      <w:pPr>
        <w:widowControl w:val="0"/>
        <w:suppressAutoHyphens/>
        <w:overflowPunct w:val="0"/>
        <w:autoSpaceDE w:val="0"/>
        <w:autoSpaceDN w:val="0"/>
        <w:adjustRightInd w:val="0"/>
        <w:spacing w:after="240" w:line="240" w:lineRule="auto"/>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Waarbij: </w:t>
      </w:r>
    </w:p>
    <w:tbl>
      <w:tblPr>
        <w:tblW w:w="9233" w:type="dxa"/>
        <w:tblInd w:w="9" w:type="dxa"/>
        <w:tblLook w:val="01E0" w:firstRow="1" w:lastRow="1" w:firstColumn="1" w:lastColumn="1" w:noHBand="0" w:noVBand="0"/>
      </w:tblPr>
      <w:tblGrid>
        <w:gridCol w:w="1450"/>
        <w:gridCol w:w="332"/>
        <w:gridCol w:w="7451"/>
      </w:tblGrid>
      <w:tr w:rsidR="006A3C51" w:rsidRPr="006A3C51" w14:paraId="3FB8B353" w14:textId="77777777" w:rsidTr="00C1572A">
        <w:tc>
          <w:tcPr>
            <w:tcW w:w="1450" w:type="dxa"/>
          </w:tcPr>
          <w:p w14:paraId="13692EA5" w14:textId="77777777" w:rsidR="006A3C51" w:rsidRPr="006A3C51" w:rsidRDefault="006A3C51" w:rsidP="006A3C51">
            <w:pPr>
              <w:widowControl w:val="0"/>
              <w:suppressAutoHyphens/>
              <w:overflowPunct w:val="0"/>
              <w:autoSpaceDE w:val="0"/>
              <w:autoSpaceDN w:val="0"/>
              <w:adjustRightInd w:val="0"/>
              <w:spacing w:before="40" w:after="120" w:line="240" w:lineRule="auto"/>
              <w:jc w:val="both"/>
              <w:textAlignment w:val="baseline"/>
              <w:rPr>
                <w:rFonts w:ascii="Arial" w:eastAsia="Calibri" w:hAnsi="Arial" w:cs="Arial"/>
                <w:bCs/>
                <w:spacing w:val="-2"/>
                <w:sz w:val="20"/>
                <w:szCs w:val="20"/>
              </w:rPr>
            </w:pPr>
            <w:proofErr w:type="spellStart"/>
            <w:r w:rsidRPr="006A3C51">
              <w:rPr>
                <w:rFonts w:ascii="Arial" w:eastAsia="Calibri" w:hAnsi="Arial" w:cs="Arial"/>
                <w:bCs/>
                <w:spacing w:val="-2"/>
                <w:sz w:val="20"/>
                <w:szCs w:val="20"/>
              </w:rPr>
              <w:t>T</w:t>
            </w:r>
            <w:r w:rsidRPr="006A3C51">
              <w:rPr>
                <w:rFonts w:ascii="Arial" w:eastAsia="Calibri" w:hAnsi="Arial" w:cs="Arial"/>
                <w:bCs/>
                <w:spacing w:val="-2"/>
                <w:sz w:val="16"/>
                <w:szCs w:val="16"/>
              </w:rPr>
              <w:t>periode</w:t>
            </w:r>
            <w:proofErr w:type="spellEnd"/>
          </w:p>
        </w:tc>
        <w:tc>
          <w:tcPr>
            <w:tcW w:w="332" w:type="dxa"/>
          </w:tcPr>
          <w:p w14:paraId="452F231E" w14:textId="77777777" w:rsidR="006A3C51" w:rsidRPr="006A3C51" w:rsidRDefault="006A3C51" w:rsidP="006A3C51">
            <w:pPr>
              <w:widowControl w:val="0"/>
              <w:suppressAutoHyphens/>
              <w:overflowPunct w:val="0"/>
              <w:autoSpaceDE w:val="0"/>
              <w:autoSpaceDN w:val="0"/>
              <w:adjustRightInd w:val="0"/>
              <w:spacing w:before="40" w:after="120" w:line="240" w:lineRule="auto"/>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w:t>
            </w:r>
          </w:p>
        </w:tc>
        <w:tc>
          <w:tcPr>
            <w:tcW w:w="7451" w:type="dxa"/>
          </w:tcPr>
          <w:p w14:paraId="3C631210"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periode waarover de beschikbaarheid wordt gemeten in [minuten]</w:t>
            </w:r>
          </w:p>
        </w:tc>
      </w:tr>
      <w:tr w:rsidR="006A3C51" w:rsidRPr="006A3C51" w14:paraId="78786D13" w14:textId="77777777" w:rsidTr="00C1572A">
        <w:tc>
          <w:tcPr>
            <w:tcW w:w="1450" w:type="dxa"/>
          </w:tcPr>
          <w:p w14:paraId="2BC443E1" w14:textId="77777777" w:rsidR="006A3C51" w:rsidRPr="006A3C51" w:rsidRDefault="006A3C51" w:rsidP="006A3C51">
            <w:pPr>
              <w:widowControl w:val="0"/>
              <w:suppressAutoHyphens/>
              <w:overflowPunct w:val="0"/>
              <w:autoSpaceDE w:val="0"/>
              <w:autoSpaceDN w:val="0"/>
              <w:adjustRightInd w:val="0"/>
              <w:spacing w:before="40" w:after="120" w:line="240" w:lineRule="auto"/>
              <w:jc w:val="both"/>
              <w:textAlignment w:val="baseline"/>
              <w:rPr>
                <w:rFonts w:ascii="Arial" w:eastAsia="Calibri" w:hAnsi="Arial" w:cs="Arial"/>
                <w:bCs/>
                <w:spacing w:val="-2"/>
                <w:sz w:val="20"/>
                <w:szCs w:val="20"/>
              </w:rPr>
            </w:pPr>
            <w:proofErr w:type="spellStart"/>
            <w:r w:rsidRPr="006A3C51">
              <w:rPr>
                <w:rFonts w:ascii="Arial" w:eastAsia="Calibri" w:hAnsi="Arial" w:cs="Arial"/>
                <w:bCs/>
                <w:spacing w:val="-2"/>
                <w:sz w:val="20"/>
                <w:szCs w:val="20"/>
              </w:rPr>
              <w:t>T</w:t>
            </w:r>
            <w:r w:rsidRPr="006A3C51">
              <w:rPr>
                <w:rFonts w:ascii="Arial" w:eastAsia="Calibri" w:hAnsi="Arial" w:cs="Arial"/>
                <w:bCs/>
                <w:spacing w:val="-2"/>
                <w:sz w:val="16"/>
                <w:szCs w:val="16"/>
              </w:rPr>
              <w:t>onbeschikbaar</w:t>
            </w:r>
            <w:proofErr w:type="spellEnd"/>
          </w:p>
        </w:tc>
        <w:tc>
          <w:tcPr>
            <w:tcW w:w="332" w:type="dxa"/>
          </w:tcPr>
          <w:p w14:paraId="236CE894" w14:textId="77777777" w:rsidR="006A3C51" w:rsidRPr="006A3C51" w:rsidRDefault="006A3C51" w:rsidP="006A3C51">
            <w:pPr>
              <w:widowControl w:val="0"/>
              <w:suppressAutoHyphens/>
              <w:overflowPunct w:val="0"/>
              <w:autoSpaceDE w:val="0"/>
              <w:autoSpaceDN w:val="0"/>
              <w:adjustRightInd w:val="0"/>
              <w:spacing w:before="40" w:after="120" w:line="240" w:lineRule="auto"/>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w:t>
            </w:r>
          </w:p>
        </w:tc>
        <w:tc>
          <w:tcPr>
            <w:tcW w:w="7451" w:type="dxa"/>
          </w:tcPr>
          <w:p w14:paraId="24234771" w14:textId="0E578A86"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som van de </w:t>
            </w:r>
            <w:proofErr w:type="spellStart"/>
            <w:r w:rsidRPr="006A3C51">
              <w:rPr>
                <w:rFonts w:ascii="Arial" w:eastAsia="Calibri" w:hAnsi="Arial" w:cs="Arial"/>
                <w:bCs/>
                <w:spacing w:val="-2"/>
                <w:sz w:val="20"/>
                <w:szCs w:val="20"/>
              </w:rPr>
              <w:t>tijspanne</w:t>
            </w:r>
            <w:proofErr w:type="spellEnd"/>
            <w:r w:rsidRPr="006A3C51">
              <w:rPr>
                <w:rFonts w:ascii="Arial" w:eastAsia="Calibri" w:hAnsi="Arial" w:cs="Arial"/>
                <w:bCs/>
                <w:spacing w:val="-2"/>
                <w:sz w:val="20"/>
                <w:szCs w:val="20"/>
              </w:rPr>
              <w:t xml:space="preserve"> waarbij sprake is van </w:t>
            </w:r>
            <w:proofErr w:type="spellStart"/>
            <w:r w:rsidRPr="006A3C51">
              <w:rPr>
                <w:rFonts w:ascii="Arial" w:eastAsia="Calibri" w:hAnsi="Arial" w:cs="Arial"/>
                <w:bCs/>
                <w:spacing w:val="-2"/>
                <w:sz w:val="20"/>
                <w:szCs w:val="20"/>
              </w:rPr>
              <w:t>onbeschikbaarheid</w:t>
            </w:r>
            <w:proofErr w:type="spellEnd"/>
            <w:r w:rsidRPr="006A3C51">
              <w:rPr>
                <w:rFonts w:ascii="Arial" w:eastAsia="Calibri" w:hAnsi="Arial" w:cs="Arial"/>
                <w:bCs/>
                <w:spacing w:val="-2"/>
                <w:sz w:val="20"/>
                <w:szCs w:val="20"/>
              </w:rPr>
              <w:t xml:space="preserve">, gedurende </w:t>
            </w:r>
            <w:proofErr w:type="spellStart"/>
            <w:r w:rsidRPr="006A3C51">
              <w:rPr>
                <w:rFonts w:ascii="Arial" w:eastAsia="Calibri" w:hAnsi="Arial" w:cs="Arial"/>
                <w:bCs/>
                <w:spacing w:val="-2"/>
                <w:sz w:val="20"/>
                <w:szCs w:val="20"/>
              </w:rPr>
              <w:t>T</w:t>
            </w:r>
            <w:r w:rsidRPr="006A3C51">
              <w:rPr>
                <w:rFonts w:ascii="Arial" w:eastAsia="Calibri" w:hAnsi="Arial" w:cs="Arial"/>
                <w:bCs/>
                <w:spacing w:val="-2"/>
                <w:sz w:val="16"/>
                <w:szCs w:val="16"/>
              </w:rPr>
              <w:t>periode</w:t>
            </w:r>
            <w:proofErr w:type="spellEnd"/>
            <w:r w:rsidRPr="006A3C51">
              <w:rPr>
                <w:rFonts w:ascii="Arial" w:eastAsia="Calibri" w:hAnsi="Arial" w:cs="Arial"/>
                <w:bCs/>
                <w:spacing w:val="-2"/>
                <w:sz w:val="20"/>
                <w:szCs w:val="20"/>
              </w:rPr>
              <w:t xml:space="preserve"> in minuten</w:t>
            </w:r>
          </w:p>
        </w:tc>
      </w:tr>
    </w:tbl>
    <w:p w14:paraId="3EFD667E"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1A51BB87" w14:textId="5987D80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Hierbij wordt de periode van </w:t>
      </w:r>
      <w:r w:rsidR="005A0F4B">
        <w:rPr>
          <w:rFonts w:ascii="Arial" w:eastAsia="Calibri" w:hAnsi="Arial" w:cs="Arial"/>
          <w:bCs/>
          <w:spacing w:val="-2"/>
          <w:sz w:val="20"/>
          <w:szCs w:val="20"/>
        </w:rPr>
        <w:t>niet-</w:t>
      </w:r>
      <w:r w:rsidRPr="006A3C51">
        <w:rPr>
          <w:rFonts w:ascii="Arial" w:eastAsia="Calibri" w:hAnsi="Arial" w:cs="Arial"/>
          <w:bCs/>
          <w:spacing w:val="-2"/>
          <w:sz w:val="20"/>
          <w:szCs w:val="20"/>
        </w:rPr>
        <w:t>beschikbaarheid (</w:t>
      </w:r>
      <w:proofErr w:type="spellStart"/>
      <w:r w:rsidRPr="006A3C51">
        <w:rPr>
          <w:rFonts w:ascii="Arial" w:eastAsia="Calibri" w:hAnsi="Arial" w:cs="Arial"/>
          <w:bCs/>
          <w:spacing w:val="-2"/>
          <w:sz w:val="20"/>
          <w:szCs w:val="20"/>
        </w:rPr>
        <w:t>T</w:t>
      </w:r>
      <w:r w:rsidRPr="006A3C51">
        <w:rPr>
          <w:rFonts w:ascii="Arial" w:eastAsia="Calibri" w:hAnsi="Arial" w:cs="Arial"/>
          <w:bCs/>
          <w:spacing w:val="-2"/>
          <w:sz w:val="16"/>
          <w:szCs w:val="16"/>
        </w:rPr>
        <w:t>onbeschikbaar</w:t>
      </w:r>
      <w:proofErr w:type="spellEnd"/>
      <w:r w:rsidRPr="006A3C51">
        <w:rPr>
          <w:rFonts w:ascii="Arial" w:eastAsia="Calibri" w:hAnsi="Arial" w:cs="Arial"/>
          <w:bCs/>
          <w:spacing w:val="-2"/>
          <w:sz w:val="16"/>
          <w:szCs w:val="16"/>
        </w:rPr>
        <w:t xml:space="preserve">) </w:t>
      </w:r>
      <w:r w:rsidRPr="006A3C51">
        <w:rPr>
          <w:rFonts w:ascii="Arial" w:eastAsia="Calibri" w:hAnsi="Arial" w:cs="Arial"/>
          <w:bCs/>
          <w:spacing w:val="-2"/>
          <w:sz w:val="20"/>
          <w:szCs w:val="20"/>
        </w:rPr>
        <w:t xml:space="preserve">derhalve berekend door van alle, bij de </w:t>
      </w:r>
      <w:r w:rsidR="000D08BC">
        <w:rPr>
          <w:rFonts w:ascii="Arial" w:eastAsia="Calibri" w:hAnsi="Arial" w:cs="Arial"/>
          <w:bCs/>
          <w:spacing w:val="-2"/>
          <w:sz w:val="20"/>
          <w:szCs w:val="20"/>
        </w:rPr>
        <w:t>In</w:t>
      </w:r>
      <w:r w:rsidR="003F06D3">
        <w:rPr>
          <w:rFonts w:ascii="Arial" w:eastAsia="Calibri" w:hAnsi="Arial" w:cs="Arial"/>
          <w:bCs/>
          <w:spacing w:val="-2"/>
          <w:sz w:val="20"/>
          <w:szCs w:val="20"/>
        </w:rPr>
        <w:t>cident</w:t>
      </w:r>
      <w:r w:rsidRPr="006A3C51">
        <w:rPr>
          <w:rFonts w:ascii="Arial" w:eastAsia="Calibri" w:hAnsi="Arial" w:cs="Arial"/>
          <w:bCs/>
          <w:spacing w:val="-2"/>
          <w:sz w:val="20"/>
          <w:szCs w:val="20"/>
        </w:rPr>
        <w:t>desk van Leverancier in het betreffende kwartaal aangemelde, Incidenten met prioriteit 1 de tijdsduur vanaf melding tot en met volledig functieherstel op te tellen tot een totaal in minuten.</w:t>
      </w:r>
    </w:p>
    <w:p w14:paraId="4C93F605"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6351FEB2"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87" w:name="_Toc230779455"/>
      <w:bookmarkStart w:id="88" w:name="_Toc231358307"/>
      <w:bookmarkStart w:id="89" w:name="_Toc266858758"/>
      <w:bookmarkStart w:id="90" w:name="_Ref44748768"/>
      <w:bookmarkStart w:id="91" w:name="_Toc138083850"/>
      <w:bookmarkStart w:id="92" w:name="_Toc141175113"/>
      <w:bookmarkStart w:id="93" w:name="_Toc215288842"/>
      <w:r w:rsidRPr="006A3C51">
        <w:rPr>
          <w:rFonts w:ascii="Arial" w:eastAsia="Calibri" w:hAnsi="Arial" w:cs="Arial"/>
          <w:b/>
          <w:spacing w:val="-2"/>
          <w:sz w:val="24"/>
          <w:szCs w:val="24"/>
        </w:rPr>
        <w:br w:type="page"/>
      </w:r>
      <w:bookmarkStart w:id="94" w:name="_Toc277838506"/>
      <w:r w:rsidRPr="006A3C51">
        <w:rPr>
          <w:rFonts w:ascii="Arial" w:eastAsia="Calibri" w:hAnsi="Arial" w:cs="Arial"/>
          <w:b/>
          <w:spacing w:val="-2"/>
          <w:sz w:val="24"/>
          <w:szCs w:val="24"/>
        </w:rPr>
        <w:lastRenderedPageBreak/>
        <w:t>Service Levels</w:t>
      </w:r>
      <w:bookmarkEnd w:id="87"/>
      <w:bookmarkEnd w:id="88"/>
      <w:bookmarkEnd w:id="89"/>
      <w:bookmarkEnd w:id="9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5824"/>
      </w:tblGrid>
      <w:tr w:rsidR="006A3C51" w:rsidRPr="006A3C51" w14:paraId="05BFC4F2" w14:textId="77777777" w:rsidTr="2588FE16">
        <w:trPr>
          <w:trHeight w:val="460"/>
        </w:trPr>
        <w:tc>
          <w:tcPr>
            <w:tcW w:w="30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A4ED8C" w14:textId="576F5A51"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Beschikbaarheid</w:t>
            </w:r>
            <w:r w:rsidR="00856A96">
              <w:rPr>
                <w:rFonts w:ascii="Arial" w:eastAsia="Calibri" w:hAnsi="Arial" w:cs="Arial"/>
                <w:b/>
                <w:bCs/>
                <w:spacing w:val="-2"/>
                <w:sz w:val="20"/>
                <w:szCs w:val="20"/>
              </w:rPr>
              <w:t>s</w:t>
            </w:r>
            <w:r w:rsidRPr="006A3C51">
              <w:rPr>
                <w:rFonts w:ascii="Arial" w:eastAsia="Calibri" w:hAnsi="Arial" w:cs="Arial"/>
                <w:b/>
                <w:bCs/>
                <w:spacing w:val="-2"/>
                <w:sz w:val="20"/>
                <w:szCs w:val="20"/>
              </w:rPr>
              <w:t>beheer</w:t>
            </w:r>
            <w:r w:rsidR="00856A96">
              <w:rPr>
                <w:rFonts w:ascii="Arial" w:eastAsia="Calibri" w:hAnsi="Arial" w:cs="Arial"/>
                <w:b/>
                <w:bCs/>
                <w:spacing w:val="-2"/>
                <w:sz w:val="20"/>
                <w:szCs w:val="20"/>
              </w:rPr>
              <w:t>:</w:t>
            </w:r>
          </w:p>
        </w:tc>
        <w:tc>
          <w:tcPr>
            <w:tcW w:w="58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39E980" w14:textId="65E8B2C9"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r w:rsidR="00856A96">
              <w:rPr>
                <w:rFonts w:ascii="Arial" w:eastAsia="Calibri" w:hAnsi="Arial" w:cs="Arial"/>
                <w:b/>
                <w:bCs/>
                <w:spacing w:val="-2"/>
                <w:sz w:val="20"/>
                <w:szCs w:val="20"/>
              </w:rPr>
              <w:t>:</w:t>
            </w:r>
          </w:p>
        </w:tc>
      </w:tr>
      <w:tr w:rsidR="006A3C51" w:rsidRPr="006A3C51" w14:paraId="33F3462C" w14:textId="77777777" w:rsidTr="2588FE16">
        <w:trPr>
          <w:trHeight w:val="460"/>
        </w:trPr>
        <w:tc>
          <w:tcPr>
            <w:tcW w:w="3084" w:type="dxa"/>
            <w:vAlign w:val="center"/>
          </w:tcPr>
          <w:p w14:paraId="28F32B8B" w14:textId="520A9C06"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Technische </w:t>
            </w:r>
            <w:r w:rsidR="0024643E">
              <w:rPr>
                <w:rFonts w:ascii="Arial" w:eastAsia="Calibri" w:hAnsi="Arial" w:cs="Arial"/>
                <w:bCs/>
                <w:spacing w:val="-2"/>
                <w:sz w:val="20"/>
                <w:szCs w:val="20"/>
              </w:rPr>
              <w:t xml:space="preserve">systeem </w:t>
            </w:r>
            <w:r w:rsidRPr="006A3C51">
              <w:rPr>
                <w:rFonts w:ascii="Arial" w:eastAsia="Calibri" w:hAnsi="Arial" w:cs="Arial"/>
                <w:bCs/>
                <w:spacing w:val="-2"/>
                <w:sz w:val="20"/>
                <w:szCs w:val="20"/>
              </w:rPr>
              <w:t>Beschikbaarheid</w:t>
            </w:r>
          </w:p>
        </w:tc>
        <w:tc>
          <w:tcPr>
            <w:tcW w:w="5824" w:type="dxa"/>
            <w:vAlign w:val="center"/>
          </w:tcPr>
          <w:p w14:paraId="13DA2CBF"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Tenminste 99,99% gemeten over een kalenderjaar.</w:t>
            </w:r>
          </w:p>
        </w:tc>
      </w:tr>
      <w:tr w:rsidR="0024643E" w:rsidRPr="006A3C51" w14:paraId="5E06194E" w14:textId="77777777" w:rsidTr="2588FE16">
        <w:trPr>
          <w:trHeight w:val="460"/>
        </w:trPr>
        <w:tc>
          <w:tcPr>
            <w:tcW w:w="3084" w:type="dxa"/>
            <w:vAlign w:val="center"/>
          </w:tcPr>
          <w:p w14:paraId="6E1AE126" w14:textId="1E36BC33" w:rsidR="0024643E" w:rsidRPr="006A3C51" w:rsidRDefault="0024643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Technische beschikbaarheid Koppelingen</w:t>
            </w:r>
          </w:p>
        </w:tc>
        <w:tc>
          <w:tcPr>
            <w:tcW w:w="5824" w:type="dxa"/>
            <w:vAlign w:val="center"/>
          </w:tcPr>
          <w:p w14:paraId="183C57EF" w14:textId="193537B7" w:rsidR="0024643E" w:rsidRPr="006A3C51" w:rsidRDefault="0024643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24643E">
              <w:rPr>
                <w:rFonts w:ascii="Arial" w:eastAsia="Calibri" w:hAnsi="Arial" w:cs="Arial"/>
                <w:bCs/>
                <w:spacing w:val="-2"/>
                <w:sz w:val="20"/>
                <w:szCs w:val="20"/>
              </w:rPr>
              <w:t>Tenminste 99,9</w:t>
            </w:r>
            <w:r>
              <w:rPr>
                <w:rFonts w:ascii="Arial" w:eastAsia="Calibri" w:hAnsi="Arial" w:cs="Arial"/>
                <w:bCs/>
                <w:spacing w:val="-2"/>
                <w:sz w:val="20"/>
                <w:szCs w:val="20"/>
              </w:rPr>
              <w:t>5</w:t>
            </w:r>
            <w:r w:rsidRPr="0024643E">
              <w:rPr>
                <w:rFonts w:ascii="Arial" w:eastAsia="Calibri" w:hAnsi="Arial" w:cs="Arial"/>
                <w:bCs/>
                <w:spacing w:val="-2"/>
                <w:sz w:val="20"/>
                <w:szCs w:val="20"/>
              </w:rPr>
              <w:t>% gemeten over een kalenderjaar.</w:t>
            </w:r>
          </w:p>
        </w:tc>
      </w:tr>
      <w:tr w:rsidR="006A3C51" w:rsidRPr="006A3C51" w14:paraId="221ED396" w14:textId="77777777" w:rsidTr="2588FE16">
        <w:trPr>
          <w:trHeight w:val="460"/>
        </w:trPr>
        <w:tc>
          <w:tcPr>
            <w:tcW w:w="3084" w:type="dxa"/>
            <w:vAlign w:val="center"/>
          </w:tcPr>
          <w:p w14:paraId="377FDB83"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roofErr w:type="spellStart"/>
            <w:r w:rsidRPr="006A3C51">
              <w:rPr>
                <w:rFonts w:ascii="Arial" w:eastAsia="Calibri" w:hAnsi="Arial" w:cs="Arial"/>
                <w:bCs/>
                <w:spacing w:val="-2"/>
                <w:sz w:val="20"/>
                <w:szCs w:val="20"/>
              </w:rPr>
              <w:t>Beschikbaarheidrapportage</w:t>
            </w:r>
            <w:proofErr w:type="spellEnd"/>
          </w:p>
        </w:tc>
        <w:tc>
          <w:tcPr>
            <w:tcW w:w="5824" w:type="dxa"/>
            <w:vAlign w:val="center"/>
          </w:tcPr>
          <w:p w14:paraId="3F14F599" w14:textId="27DCCDD1" w:rsidR="006A3C51" w:rsidRPr="006A3C51" w:rsidRDefault="7C02004E" w:rsidP="2588FE16">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2588FE16">
              <w:rPr>
                <w:rFonts w:ascii="Arial" w:eastAsia="Calibri" w:hAnsi="Arial" w:cs="Arial"/>
                <w:spacing w:val="-2"/>
                <w:sz w:val="20"/>
                <w:szCs w:val="20"/>
              </w:rPr>
              <w:t>Maandelijks</w:t>
            </w:r>
          </w:p>
        </w:tc>
      </w:tr>
    </w:tbl>
    <w:p w14:paraId="1D36BCDA"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57F7C20C" w14:textId="77777777" w:rsidR="006A3C51" w:rsidRPr="006A3C51" w:rsidRDefault="006A3C51" w:rsidP="006A3C51">
      <w:pPr>
        <w:spacing w:after="0" w:line="240" w:lineRule="auto"/>
        <w:rPr>
          <w:rFonts w:ascii="Arial" w:eastAsia="Calibri" w:hAnsi="Arial" w:cs="Arial"/>
          <w:b/>
          <w:spacing w:val="-2"/>
          <w:kern w:val="28"/>
          <w:sz w:val="32"/>
          <w:szCs w:val="32"/>
        </w:rPr>
      </w:pPr>
      <w:bookmarkStart w:id="95" w:name="_Toc266858759"/>
      <w:bookmarkEnd w:id="90"/>
      <w:bookmarkEnd w:id="91"/>
      <w:bookmarkEnd w:id="92"/>
      <w:bookmarkEnd w:id="93"/>
      <w:r w:rsidRPr="006A3C51">
        <w:rPr>
          <w:rFonts w:ascii="Arial" w:eastAsia="Calibri" w:hAnsi="Arial" w:cs="Arial"/>
          <w:spacing w:val="-2"/>
          <w:sz w:val="32"/>
          <w:szCs w:val="32"/>
        </w:rPr>
        <w:br w:type="page"/>
      </w:r>
    </w:p>
    <w:p w14:paraId="56DC31CE" w14:textId="01A4A2AE" w:rsidR="006A3C51" w:rsidRPr="00CC527C" w:rsidRDefault="00BC632B"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96" w:name="_Toc277838507"/>
      <w:bookmarkEnd w:id="95"/>
      <w:r w:rsidRPr="00CC527C">
        <w:rPr>
          <w:rFonts w:ascii="Arial" w:eastAsia="Calibri" w:hAnsi="Arial" w:cs="Arial"/>
          <w:b/>
          <w:spacing w:val="-2"/>
          <w:kern w:val="28"/>
          <w:sz w:val="32"/>
          <w:szCs w:val="32"/>
        </w:rPr>
        <w:lastRenderedPageBreak/>
        <w:t>Service</w:t>
      </w:r>
      <w:r w:rsidR="009D61C3" w:rsidRPr="00CC527C">
        <w:rPr>
          <w:rFonts w:ascii="Arial" w:eastAsia="Calibri" w:hAnsi="Arial" w:cs="Arial"/>
          <w:b/>
          <w:spacing w:val="-2"/>
          <w:kern w:val="28"/>
          <w:sz w:val="32"/>
          <w:szCs w:val="32"/>
        </w:rPr>
        <w:t xml:space="preserve"> L</w:t>
      </w:r>
      <w:r w:rsidRPr="00CC527C">
        <w:rPr>
          <w:rFonts w:ascii="Arial" w:eastAsia="Calibri" w:hAnsi="Arial" w:cs="Arial"/>
          <w:b/>
          <w:spacing w:val="-2"/>
          <w:kern w:val="28"/>
          <w:sz w:val="32"/>
          <w:szCs w:val="32"/>
        </w:rPr>
        <w:t>evel</w:t>
      </w:r>
      <w:r w:rsidR="009D61C3" w:rsidRPr="00CC527C">
        <w:rPr>
          <w:rFonts w:ascii="Arial" w:eastAsia="Calibri" w:hAnsi="Arial" w:cs="Arial"/>
          <w:b/>
          <w:spacing w:val="-2"/>
          <w:kern w:val="28"/>
          <w:sz w:val="32"/>
          <w:szCs w:val="32"/>
        </w:rPr>
        <w:t xml:space="preserve"> Kortingen</w:t>
      </w:r>
      <w:bookmarkEnd w:id="96"/>
    </w:p>
    <w:p w14:paraId="586F97CE" w14:textId="77777777" w:rsidR="006A3C51" w:rsidRPr="0037547D"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 xml:space="preserve">Leverancier dient de navolgende Kritische Service Levels te halen, bij gebreke waarvan hij Opdrachtgever de nadere compensatie is verschuldigd: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1"/>
        <w:gridCol w:w="5907"/>
      </w:tblGrid>
      <w:tr w:rsidR="006A3C51" w:rsidRPr="0037547D" w14:paraId="1884D10D" w14:textId="77777777" w:rsidTr="153DA786">
        <w:trPr>
          <w:trHeight w:val="397"/>
        </w:trPr>
        <w:tc>
          <w:tcPr>
            <w:tcW w:w="30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1FB039" w14:textId="77777777"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37547D">
              <w:rPr>
                <w:rFonts w:ascii="Arial" w:eastAsia="Calibri" w:hAnsi="Arial" w:cs="Arial"/>
                <w:b/>
                <w:bCs/>
                <w:spacing w:val="-2"/>
                <w:sz w:val="20"/>
                <w:szCs w:val="20"/>
              </w:rPr>
              <w:t>Kritische Service Levels</w:t>
            </w:r>
          </w:p>
        </w:tc>
        <w:tc>
          <w:tcPr>
            <w:tcW w:w="607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B8543E" w14:textId="7B16F2FE" w:rsidR="006A3C51" w:rsidRPr="0037547D" w:rsidRDefault="009D61C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37547D">
              <w:rPr>
                <w:rFonts w:ascii="Arial" w:eastAsia="Calibri" w:hAnsi="Arial" w:cs="Arial"/>
                <w:b/>
                <w:bCs/>
                <w:spacing w:val="-2"/>
                <w:sz w:val="20"/>
                <w:szCs w:val="20"/>
              </w:rPr>
              <w:t>Service Level Kortingen</w:t>
            </w:r>
            <w:r w:rsidR="006A3C51" w:rsidRPr="0037547D">
              <w:rPr>
                <w:rFonts w:ascii="Arial" w:eastAsia="Calibri" w:hAnsi="Arial" w:cs="Arial"/>
                <w:b/>
                <w:bCs/>
                <w:spacing w:val="-2"/>
                <w:sz w:val="20"/>
                <w:szCs w:val="20"/>
              </w:rPr>
              <w:t xml:space="preserve"> berekening en hoogte</w:t>
            </w:r>
          </w:p>
        </w:tc>
      </w:tr>
      <w:tr w:rsidR="006A3C51" w:rsidRPr="0024643E" w14:paraId="5606E4FB" w14:textId="77777777" w:rsidTr="153DA786">
        <w:trPr>
          <w:trHeight w:val="2119"/>
        </w:trPr>
        <w:tc>
          <w:tcPr>
            <w:tcW w:w="3061" w:type="dxa"/>
            <w:vAlign w:val="center"/>
          </w:tcPr>
          <w:p w14:paraId="3A54A362" w14:textId="10E1788E"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Oplostijd storingen</w:t>
            </w:r>
            <w:r w:rsidR="00F650EC">
              <w:rPr>
                <w:rFonts w:ascii="Arial" w:eastAsia="Calibri" w:hAnsi="Arial" w:cs="Arial"/>
                <w:bCs/>
                <w:spacing w:val="-2"/>
                <w:sz w:val="20"/>
                <w:szCs w:val="20"/>
              </w:rPr>
              <w:t xml:space="preserve"> met prioriteit 1 en 2</w:t>
            </w:r>
          </w:p>
        </w:tc>
        <w:tc>
          <w:tcPr>
            <w:tcW w:w="6073" w:type="dxa"/>
            <w:vAlign w:val="center"/>
          </w:tcPr>
          <w:p w14:paraId="5C0CC143" w14:textId="1A94AB04"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 xml:space="preserve">Voor elk uur dat een storing </w:t>
            </w:r>
            <w:r w:rsidR="00633A0D">
              <w:rPr>
                <w:rFonts w:ascii="Arial" w:eastAsia="Calibri" w:hAnsi="Arial" w:cs="Arial"/>
                <w:bCs/>
                <w:spacing w:val="-2"/>
                <w:sz w:val="20"/>
                <w:szCs w:val="20"/>
              </w:rPr>
              <w:t xml:space="preserve">met </w:t>
            </w:r>
            <w:r w:rsidRPr="0037547D">
              <w:rPr>
                <w:rFonts w:ascii="Arial" w:eastAsia="Calibri" w:hAnsi="Arial" w:cs="Arial"/>
                <w:bCs/>
                <w:spacing w:val="-2"/>
                <w:sz w:val="20"/>
                <w:szCs w:val="20"/>
              </w:rPr>
              <w:t>prioriteit 1</w:t>
            </w:r>
            <w:r w:rsidR="00633A0D">
              <w:rPr>
                <w:rFonts w:ascii="Arial" w:eastAsia="Calibri" w:hAnsi="Arial" w:cs="Arial"/>
                <w:bCs/>
                <w:spacing w:val="-2"/>
                <w:sz w:val="20"/>
                <w:szCs w:val="20"/>
              </w:rPr>
              <w:t xml:space="preserve"> of 2</w:t>
            </w:r>
            <w:r w:rsidRPr="0037547D">
              <w:rPr>
                <w:rFonts w:ascii="Arial" w:eastAsia="Calibri" w:hAnsi="Arial" w:cs="Arial"/>
                <w:bCs/>
                <w:spacing w:val="-2"/>
                <w:sz w:val="20"/>
                <w:szCs w:val="20"/>
              </w:rPr>
              <w:t xml:space="preserve"> langer duurt dan binnen de overeengekomen marges wordt de onderhoudsvergoeding op maandbasis </w:t>
            </w:r>
            <w:r w:rsidR="007A4A3B">
              <w:rPr>
                <w:rFonts w:ascii="Arial" w:eastAsia="Calibri" w:hAnsi="Arial" w:cs="Arial"/>
                <w:bCs/>
                <w:spacing w:val="-2"/>
                <w:sz w:val="20"/>
                <w:szCs w:val="20"/>
              </w:rPr>
              <w:t xml:space="preserve">voor de maand </w:t>
            </w:r>
            <w:r w:rsidR="000715A3">
              <w:rPr>
                <w:rFonts w:ascii="Arial" w:eastAsia="Calibri" w:hAnsi="Arial" w:cs="Arial"/>
                <w:bCs/>
                <w:spacing w:val="-2"/>
                <w:sz w:val="20"/>
                <w:szCs w:val="20"/>
              </w:rPr>
              <w:t xml:space="preserve">waarin de storing zich heeft voorgedaan </w:t>
            </w:r>
            <w:r w:rsidRPr="0037547D">
              <w:rPr>
                <w:rFonts w:ascii="Arial" w:eastAsia="Calibri" w:hAnsi="Arial" w:cs="Arial"/>
                <w:bCs/>
                <w:spacing w:val="-2"/>
                <w:sz w:val="20"/>
                <w:szCs w:val="20"/>
              </w:rPr>
              <w:t>verminderd met 10%.</w:t>
            </w:r>
          </w:p>
          <w:p w14:paraId="705F1F4C" w14:textId="60AC2740" w:rsidR="006A3C51" w:rsidRPr="0037547D" w:rsidRDefault="00E32260"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 xml:space="preserve">Als voorbeeld voor prioriteit </w:t>
            </w:r>
            <w:r w:rsidR="00F51330">
              <w:rPr>
                <w:rFonts w:ascii="Arial" w:eastAsia="Calibri" w:hAnsi="Arial" w:cs="Arial"/>
                <w:bCs/>
                <w:spacing w:val="-2"/>
                <w:sz w:val="20"/>
                <w:szCs w:val="20"/>
              </w:rPr>
              <w:t>1</w:t>
            </w:r>
            <w:r w:rsidR="006A3C51" w:rsidRPr="0037547D">
              <w:rPr>
                <w:rFonts w:ascii="Arial" w:eastAsia="Calibri" w:hAnsi="Arial" w:cs="Arial"/>
                <w:bCs/>
                <w:spacing w:val="-2"/>
                <w:sz w:val="20"/>
                <w:szCs w:val="20"/>
              </w:rPr>
              <w:t>:</w:t>
            </w:r>
          </w:p>
          <w:p w14:paraId="0C409F66" w14:textId="474F123B"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&gt;</w:t>
            </w:r>
            <w:r w:rsidR="00750F5D">
              <w:rPr>
                <w:rFonts w:ascii="Arial" w:eastAsia="Calibri" w:hAnsi="Arial" w:cs="Arial"/>
                <w:bCs/>
                <w:spacing w:val="-2"/>
                <w:sz w:val="20"/>
                <w:szCs w:val="20"/>
              </w:rPr>
              <w:t>1</w:t>
            </w:r>
            <w:r w:rsidRPr="0037547D">
              <w:rPr>
                <w:rFonts w:ascii="Arial" w:eastAsia="Calibri" w:hAnsi="Arial" w:cs="Arial"/>
                <w:bCs/>
                <w:spacing w:val="-2"/>
                <w:sz w:val="20"/>
                <w:szCs w:val="20"/>
              </w:rPr>
              <w:t xml:space="preserve"> klokuren: 10% vermindering van de onderhoudsvergoeding</w:t>
            </w:r>
          </w:p>
          <w:p w14:paraId="262FB80A" w14:textId="749B09BD" w:rsidR="006A3C51" w:rsidRPr="0037547D" w:rsidRDefault="006A3C51" w:rsidP="153DA786">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0037547D">
              <w:rPr>
                <w:rFonts w:ascii="Arial" w:eastAsia="Calibri" w:hAnsi="Arial" w:cs="Arial"/>
                <w:spacing w:val="-2"/>
                <w:sz w:val="20"/>
                <w:szCs w:val="20"/>
              </w:rPr>
              <w:t>&gt;</w:t>
            </w:r>
            <w:r w:rsidR="00750F5D">
              <w:rPr>
                <w:rFonts w:ascii="Arial" w:eastAsia="Calibri" w:hAnsi="Arial" w:cs="Arial"/>
                <w:spacing w:val="-2"/>
                <w:sz w:val="20"/>
                <w:szCs w:val="20"/>
              </w:rPr>
              <w:t>2</w:t>
            </w:r>
            <w:r w:rsidRPr="0037547D">
              <w:rPr>
                <w:rFonts w:ascii="Arial" w:eastAsia="Calibri" w:hAnsi="Arial" w:cs="Arial"/>
                <w:spacing w:val="-2"/>
                <w:sz w:val="20"/>
                <w:szCs w:val="20"/>
              </w:rPr>
              <w:t xml:space="preserve"> klokuren: 20% vermindering van de onderhoudsvergoeding</w:t>
            </w:r>
          </w:p>
          <w:p w14:paraId="0FB42304" w14:textId="53C1E1CB"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&gt;</w:t>
            </w:r>
            <w:r w:rsidR="00750F5D">
              <w:rPr>
                <w:rFonts w:ascii="Arial" w:eastAsia="Calibri" w:hAnsi="Arial" w:cs="Arial"/>
                <w:bCs/>
                <w:spacing w:val="-2"/>
                <w:sz w:val="20"/>
                <w:szCs w:val="20"/>
              </w:rPr>
              <w:t>3</w:t>
            </w:r>
            <w:r w:rsidRPr="0037547D">
              <w:rPr>
                <w:rFonts w:ascii="Arial" w:eastAsia="Calibri" w:hAnsi="Arial" w:cs="Arial"/>
                <w:bCs/>
                <w:spacing w:val="-2"/>
                <w:sz w:val="20"/>
                <w:szCs w:val="20"/>
              </w:rPr>
              <w:t xml:space="preserve"> klokuren: 30% vermindering van de onderhoudsvergoeding</w:t>
            </w:r>
          </w:p>
          <w:p w14:paraId="0CAFF998" w14:textId="77777777"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 xml:space="preserve">etc. </w:t>
            </w:r>
          </w:p>
        </w:tc>
      </w:tr>
      <w:tr w:rsidR="006A3C51" w:rsidRPr="006A3C51" w14:paraId="3C005957" w14:textId="77777777" w:rsidTr="6BAA5A87">
        <w:trPr>
          <w:trHeight w:val="1650"/>
        </w:trPr>
        <w:tc>
          <w:tcPr>
            <w:tcW w:w="3061" w:type="dxa"/>
            <w:vAlign w:val="center"/>
          </w:tcPr>
          <w:p w14:paraId="73F44F30" w14:textId="77777777" w:rsidR="006A3C51" w:rsidRPr="0024643E"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6BAA5A87">
              <w:rPr>
                <w:rFonts w:ascii="Arial" w:eastAsia="Calibri" w:hAnsi="Arial" w:cs="Arial"/>
                <w:spacing w:val="-2"/>
                <w:sz w:val="20"/>
                <w:szCs w:val="20"/>
              </w:rPr>
              <w:t>Aanleveren Rapportages</w:t>
            </w:r>
          </w:p>
        </w:tc>
        <w:tc>
          <w:tcPr>
            <w:tcW w:w="6073" w:type="dxa"/>
            <w:vAlign w:val="center"/>
          </w:tcPr>
          <w:p w14:paraId="7E8EED07" w14:textId="79D7B708" w:rsidR="006A3C51" w:rsidRPr="0024643E"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6BAA5A87">
              <w:rPr>
                <w:rFonts w:ascii="Arial" w:eastAsia="Calibri" w:hAnsi="Arial" w:cs="Arial"/>
                <w:spacing w:val="-2"/>
                <w:sz w:val="20"/>
                <w:szCs w:val="20"/>
              </w:rPr>
              <w:t xml:space="preserve">Tijdig: voor de 20e dag van de maand volgend op </w:t>
            </w:r>
            <w:r w:rsidR="00672429">
              <w:rPr>
                <w:rFonts w:ascii="Arial" w:eastAsia="Calibri" w:hAnsi="Arial" w:cs="Arial"/>
                <w:spacing w:val="-2"/>
                <w:sz w:val="20"/>
                <w:szCs w:val="20"/>
              </w:rPr>
              <w:t>de rapportageperiode</w:t>
            </w:r>
            <w:r w:rsidRPr="6BAA5A87">
              <w:rPr>
                <w:rFonts w:ascii="Arial" w:eastAsia="Calibri" w:hAnsi="Arial" w:cs="Arial"/>
                <w:spacing w:val="-2"/>
                <w:sz w:val="20"/>
                <w:szCs w:val="20"/>
              </w:rPr>
              <w:t>;</w:t>
            </w:r>
          </w:p>
          <w:p w14:paraId="4C282AD7" w14:textId="18F36F1E"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6BAA5A87">
              <w:rPr>
                <w:rFonts w:ascii="Arial" w:eastAsia="Calibri" w:hAnsi="Arial" w:cs="Arial"/>
                <w:spacing w:val="-2"/>
                <w:sz w:val="20"/>
                <w:szCs w:val="20"/>
              </w:rPr>
              <w:t xml:space="preserve">Ingeval niet aan levertermijnen wordt voldaan verbeurt Leverancier per rapportage een bedrag van € </w:t>
            </w:r>
            <w:r w:rsidR="42354AA7" w:rsidRPr="6BAA5A87">
              <w:rPr>
                <w:rFonts w:ascii="Arial" w:eastAsia="Calibri" w:hAnsi="Arial" w:cs="Arial"/>
                <w:spacing w:val="-2"/>
                <w:sz w:val="20"/>
                <w:szCs w:val="20"/>
              </w:rPr>
              <w:t>1000</w:t>
            </w:r>
            <w:r w:rsidRPr="6BAA5A87">
              <w:rPr>
                <w:rFonts w:ascii="Arial" w:eastAsia="Calibri" w:hAnsi="Arial" w:cs="Arial"/>
                <w:spacing w:val="-2"/>
                <w:sz w:val="20"/>
                <w:szCs w:val="20"/>
              </w:rPr>
              <w:t>,-</w:t>
            </w:r>
            <w:r w:rsidR="3A19B28C" w:rsidRPr="6BAA5A87">
              <w:rPr>
                <w:rFonts w:ascii="Arial" w:eastAsia="Calibri" w:hAnsi="Arial" w:cs="Arial"/>
                <w:spacing w:val="-2"/>
                <w:sz w:val="20"/>
                <w:szCs w:val="20"/>
              </w:rPr>
              <w:t>.</w:t>
            </w:r>
          </w:p>
        </w:tc>
      </w:tr>
      <w:tr w:rsidR="0007596B" w:rsidRPr="006A3C51" w14:paraId="0E974E37" w14:textId="77777777" w:rsidTr="153DA786">
        <w:trPr>
          <w:trHeight w:val="1124"/>
        </w:trPr>
        <w:tc>
          <w:tcPr>
            <w:tcW w:w="3061" w:type="dxa"/>
            <w:vAlign w:val="center"/>
          </w:tcPr>
          <w:p w14:paraId="1359718F" w14:textId="75168D02" w:rsidR="0007596B" w:rsidRPr="0024643E" w:rsidRDefault="003972ED"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6BAA5A87">
              <w:rPr>
                <w:rFonts w:ascii="Arial" w:eastAsia="Calibri" w:hAnsi="Arial" w:cs="Arial"/>
                <w:spacing w:val="-2"/>
                <w:sz w:val="20"/>
                <w:szCs w:val="20"/>
              </w:rPr>
              <w:t xml:space="preserve">Technische systeem </w:t>
            </w:r>
            <w:r w:rsidR="004D5F2F" w:rsidRPr="6BAA5A87">
              <w:rPr>
                <w:rFonts w:ascii="Arial" w:eastAsia="Calibri" w:hAnsi="Arial" w:cs="Arial"/>
                <w:spacing w:val="-2"/>
                <w:sz w:val="20"/>
                <w:szCs w:val="20"/>
              </w:rPr>
              <w:t>Beschikbaarheid</w:t>
            </w:r>
          </w:p>
        </w:tc>
        <w:tc>
          <w:tcPr>
            <w:tcW w:w="6073" w:type="dxa"/>
            <w:vAlign w:val="center"/>
          </w:tcPr>
          <w:p w14:paraId="6966249B" w14:textId="6C31BC00" w:rsidR="0007596B" w:rsidRPr="0024643E" w:rsidRDefault="00681340"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6BAA5A87">
              <w:rPr>
                <w:rFonts w:ascii="Arial" w:eastAsia="Calibri" w:hAnsi="Arial" w:cs="Arial"/>
                <w:spacing w:val="-2"/>
                <w:sz w:val="20"/>
                <w:szCs w:val="20"/>
              </w:rPr>
              <w:t xml:space="preserve">Voor </w:t>
            </w:r>
            <w:r w:rsidR="00520344" w:rsidRPr="6BAA5A87">
              <w:rPr>
                <w:rFonts w:ascii="Arial" w:eastAsia="Calibri" w:hAnsi="Arial" w:cs="Arial"/>
                <w:spacing w:val="-2"/>
                <w:sz w:val="20"/>
                <w:szCs w:val="20"/>
              </w:rPr>
              <w:t>iedere 0,01% lagere bes</w:t>
            </w:r>
            <w:r w:rsidR="0004494D" w:rsidRPr="6BAA5A87">
              <w:rPr>
                <w:rFonts w:ascii="Arial" w:eastAsia="Calibri" w:hAnsi="Arial" w:cs="Arial"/>
                <w:spacing w:val="-2"/>
                <w:sz w:val="20"/>
                <w:szCs w:val="20"/>
              </w:rPr>
              <w:t xml:space="preserve">chikbaarheid </w:t>
            </w:r>
            <w:r w:rsidR="009F7019" w:rsidRPr="6BAA5A87">
              <w:rPr>
                <w:rFonts w:ascii="Arial" w:eastAsia="Calibri" w:hAnsi="Arial" w:cs="Arial"/>
                <w:spacing w:val="-2"/>
                <w:sz w:val="20"/>
                <w:szCs w:val="20"/>
              </w:rPr>
              <w:t xml:space="preserve">gedurende een aaneengesloten </w:t>
            </w:r>
            <w:r w:rsidR="00B04E7A" w:rsidRPr="6BAA5A87">
              <w:rPr>
                <w:rFonts w:ascii="Arial" w:eastAsia="Calibri" w:hAnsi="Arial" w:cs="Arial"/>
                <w:spacing w:val="-2"/>
                <w:sz w:val="20"/>
                <w:szCs w:val="20"/>
              </w:rPr>
              <w:t xml:space="preserve">periode van 1 </w:t>
            </w:r>
            <w:r w:rsidRPr="6BAA5A87">
              <w:rPr>
                <w:rFonts w:ascii="Arial" w:eastAsia="Calibri" w:hAnsi="Arial" w:cs="Arial"/>
                <w:spacing w:val="-2"/>
                <w:sz w:val="20"/>
                <w:szCs w:val="20"/>
              </w:rPr>
              <w:t>jaa</w:t>
            </w:r>
            <w:r w:rsidR="009F5BFB" w:rsidRPr="6BAA5A87">
              <w:rPr>
                <w:rFonts w:ascii="Arial" w:eastAsia="Calibri" w:hAnsi="Arial" w:cs="Arial"/>
                <w:spacing w:val="-2"/>
                <w:sz w:val="20"/>
                <w:szCs w:val="20"/>
              </w:rPr>
              <w:t xml:space="preserve">r </w:t>
            </w:r>
            <w:r w:rsidR="006010E5" w:rsidRPr="6BAA5A87">
              <w:rPr>
                <w:rFonts w:ascii="Arial" w:eastAsia="Calibri" w:hAnsi="Arial" w:cs="Arial"/>
                <w:spacing w:val="-2"/>
                <w:sz w:val="20"/>
                <w:szCs w:val="20"/>
              </w:rPr>
              <w:t xml:space="preserve">is een </w:t>
            </w:r>
            <w:r w:rsidR="00D312FB" w:rsidRPr="6BAA5A87">
              <w:rPr>
                <w:rFonts w:ascii="Arial" w:eastAsia="Calibri" w:hAnsi="Arial" w:cs="Arial"/>
                <w:spacing w:val="-2"/>
                <w:sz w:val="20"/>
                <w:szCs w:val="20"/>
              </w:rPr>
              <w:t xml:space="preserve">vermindering van de onderhoudsvergoeding </w:t>
            </w:r>
            <w:r w:rsidR="00F77471" w:rsidRPr="6BAA5A87">
              <w:rPr>
                <w:rFonts w:ascii="Arial" w:eastAsia="Calibri" w:hAnsi="Arial" w:cs="Arial"/>
                <w:spacing w:val="-2"/>
                <w:sz w:val="20"/>
                <w:szCs w:val="20"/>
              </w:rPr>
              <w:t xml:space="preserve">voor het opvolgende jaar van </w:t>
            </w:r>
            <w:r w:rsidR="007C19F4" w:rsidRPr="6BAA5A87">
              <w:rPr>
                <w:rFonts w:ascii="Arial" w:eastAsia="Calibri" w:hAnsi="Arial" w:cs="Arial"/>
                <w:spacing w:val="-2"/>
                <w:sz w:val="20"/>
                <w:szCs w:val="20"/>
              </w:rPr>
              <w:t>1</w:t>
            </w:r>
            <w:r w:rsidR="003B5284" w:rsidRPr="6BAA5A87">
              <w:rPr>
                <w:rFonts w:ascii="Arial" w:eastAsia="Calibri" w:hAnsi="Arial" w:cs="Arial"/>
                <w:spacing w:val="-2"/>
                <w:sz w:val="20"/>
                <w:szCs w:val="20"/>
              </w:rPr>
              <w:t>% van toepassing.</w:t>
            </w:r>
            <w:r w:rsidRPr="6BAA5A87">
              <w:rPr>
                <w:rFonts w:ascii="Arial" w:eastAsia="Calibri" w:hAnsi="Arial" w:cs="Arial"/>
                <w:spacing w:val="-2"/>
                <w:sz w:val="20"/>
                <w:szCs w:val="20"/>
              </w:rPr>
              <w:t xml:space="preserve"> </w:t>
            </w:r>
          </w:p>
        </w:tc>
      </w:tr>
    </w:tbl>
    <w:p w14:paraId="74703346"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0F6BE803" w14:textId="77777777" w:rsidR="006A3C51" w:rsidRPr="006A3C51" w:rsidRDefault="006A3C51" w:rsidP="006A3C51">
      <w:pPr>
        <w:spacing w:after="0" w:line="240" w:lineRule="auto"/>
        <w:rPr>
          <w:rFonts w:ascii="Arial" w:eastAsia="Calibri" w:hAnsi="Arial" w:cs="Arial"/>
          <w:b/>
          <w:spacing w:val="-2"/>
          <w:kern w:val="28"/>
          <w:sz w:val="32"/>
          <w:szCs w:val="32"/>
        </w:rPr>
      </w:pPr>
      <w:bookmarkStart w:id="97" w:name="_Toc266858764"/>
    </w:p>
    <w:p w14:paraId="39B07E00" w14:textId="77777777"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r w:rsidRPr="006A3C51">
        <w:rPr>
          <w:rFonts w:ascii="Arial" w:eastAsia="Calibri" w:hAnsi="Arial" w:cs="Arial"/>
          <w:b/>
          <w:spacing w:val="-2"/>
          <w:kern w:val="28"/>
          <w:sz w:val="32"/>
          <w:szCs w:val="32"/>
        </w:rPr>
        <w:br w:type="page"/>
      </w:r>
      <w:bookmarkStart w:id="98" w:name="_Toc277838508"/>
      <w:r w:rsidRPr="006A3C51">
        <w:rPr>
          <w:rFonts w:ascii="Arial" w:eastAsia="Calibri" w:hAnsi="Arial" w:cs="Arial"/>
          <w:b/>
          <w:spacing w:val="-2"/>
          <w:kern w:val="28"/>
          <w:sz w:val="32"/>
          <w:szCs w:val="32"/>
        </w:rPr>
        <w:lastRenderedPageBreak/>
        <w:t>SLA-beheer</w:t>
      </w:r>
      <w:bookmarkEnd w:id="97"/>
      <w:bookmarkEnd w:id="98"/>
    </w:p>
    <w:p w14:paraId="42DEA7B5"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72D49F32"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99" w:name="_Toc266858765"/>
      <w:bookmarkStart w:id="100" w:name="_Toc277838509"/>
      <w:r w:rsidRPr="006A3C51">
        <w:rPr>
          <w:rFonts w:ascii="Arial" w:eastAsia="Calibri" w:hAnsi="Arial" w:cs="Arial"/>
          <w:b/>
          <w:spacing w:val="-2"/>
          <w:sz w:val="24"/>
          <w:szCs w:val="24"/>
        </w:rPr>
        <w:t>Documentenbeheer</w:t>
      </w:r>
      <w:bookmarkEnd w:id="99"/>
      <w:bookmarkEnd w:id="100"/>
    </w:p>
    <w:p w14:paraId="61EC3633"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in het DAP genoemde verantwoordelijke namens Opdrachtgever draagt de eindverantwoordelijkheid voor het documentbeheer van de SLA.</w:t>
      </w:r>
    </w:p>
    <w:p w14:paraId="3DE8383D"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10C263B7"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01" w:name="_Toc266858766"/>
      <w:bookmarkStart w:id="102" w:name="_Toc277838510"/>
      <w:r w:rsidRPr="006A3C51">
        <w:rPr>
          <w:rFonts w:ascii="Arial" w:eastAsia="Calibri" w:hAnsi="Arial" w:cs="Arial"/>
          <w:b/>
          <w:spacing w:val="-2"/>
          <w:sz w:val="24"/>
          <w:szCs w:val="24"/>
        </w:rPr>
        <w:t>Wijzigingsprocedure SLA</w:t>
      </w:r>
      <w:bookmarkEnd w:id="101"/>
      <w:bookmarkEnd w:id="102"/>
    </w:p>
    <w:p w14:paraId="0C781802"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Indien tijdens de Service Level overleggen wijzigingen in de SLA worden overeengekomen, zullen Partijen deze op een gereed moment maar tenminste één maal per jaar in de eerste maand, nadat de nieuwe termijn van de SLA is ingegaan, doorvoeren in de vorm van een addendum.</w:t>
      </w:r>
    </w:p>
    <w:p w14:paraId="763DC4DD"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3AB63EB5"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03" w:name="_Toc266858767"/>
      <w:bookmarkStart w:id="104" w:name="_Toc277838511"/>
      <w:r w:rsidRPr="006A3C51">
        <w:rPr>
          <w:rFonts w:ascii="Arial" w:eastAsia="Calibri" w:hAnsi="Arial" w:cs="Arial"/>
          <w:b/>
          <w:spacing w:val="-2"/>
          <w:sz w:val="24"/>
          <w:szCs w:val="24"/>
        </w:rPr>
        <w:t>Ondertekening</w:t>
      </w:r>
      <w:bookmarkEnd w:id="103"/>
      <w:bookmarkEnd w:id="104"/>
    </w:p>
    <w:p w14:paraId="7C90794C" w14:textId="5D881D9C" w:rsid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Partijen zijn </w:t>
      </w:r>
      <w:r w:rsidR="009C27AB">
        <w:rPr>
          <w:rFonts w:ascii="Arial" w:eastAsia="Calibri" w:hAnsi="Arial" w:cs="Arial"/>
          <w:bCs/>
          <w:spacing w:val="-2"/>
          <w:sz w:val="20"/>
          <w:szCs w:val="20"/>
        </w:rPr>
        <w:t>dit SLA</w:t>
      </w:r>
      <w:r w:rsidRPr="006A3C51">
        <w:rPr>
          <w:rFonts w:ascii="Arial" w:eastAsia="Calibri" w:hAnsi="Arial" w:cs="Arial"/>
          <w:bCs/>
          <w:spacing w:val="-2"/>
          <w:sz w:val="20"/>
          <w:szCs w:val="20"/>
        </w:rPr>
        <w:t xml:space="preserve"> op [invullen datum] overeengekomen en hebben dit document in drievoud ondertekend,</w:t>
      </w:r>
    </w:p>
    <w:p w14:paraId="72DB92B7" w14:textId="77777777" w:rsidR="00304432" w:rsidRPr="006A3C51" w:rsidRDefault="00304432"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02DC5630" w14:textId="77777777" w:rsidR="00304432" w:rsidRPr="002A42FC" w:rsidRDefault="00304432" w:rsidP="00304432">
      <w:pPr>
        <w:spacing w:after="0"/>
        <w:rPr>
          <w:rFonts w:cstheme="minorHAnsi"/>
          <w:b/>
          <w:szCs w:val="19"/>
        </w:rPr>
      </w:pPr>
      <w:r w:rsidRPr="002A42FC">
        <w:rPr>
          <w:rFonts w:cstheme="minorHAnsi"/>
          <w:b/>
          <w:szCs w:val="19"/>
        </w:rPr>
        <w:t>Erasmus Universitair Medisch Centrum</w:t>
      </w:r>
      <w:r w:rsidRPr="002A42FC">
        <w:rPr>
          <w:rFonts w:cstheme="minorHAnsi"/>
          <w:b/>
          <w:szCs w:val="19"/>
        </w:rPr>
        <w:tab/>
      </w:r>
      <w:r w:rsidRPr="002A42FC">
        <w:rPr>
          <w:rFonts w:cstheme="minorHAnsi"/>
          <w:b/>
          <w:szCs w:val="19"/>
        </w:rPr>
        <w:tab/>
        <w:t>&lt;</w:t>
      </w:r>
      <w:r w:rsidRPr="005C4F31">
        <w:rPr>
          <w:rFonts w:cstheme="minorHAnsi"/>
          <w:b/>
          <w:szCs w:val="19"/>
          <w:highlight w:val="lightGray"/>
        </w:rPr>
        <w:t>Naam Leverancier</w:t>
      </w:r>
      <w:r w:rsidRPr="002A42FC">
        <w:rPr>
          <w:rFonts w:cstheme="minorHAnsi"/>
          <w:b/>
          <w:szCs w:val="19"/>
        </w:rPr>
        <w:t xml:space="preserve">&gt; </w:t>
      </w:r>
    </w:p>
    <w:p w14:paraId="59E32383" w14:textId="77777777" w:rsidR="00304432" w:rsidRPr="002A42FC" w:rsidRDefault="00304432" w:rsidP="00304432">
      <w:pPr>
        <w:spacing w:after="0"/>
        <w:rPr>
          <w:rFonts w:cstheme="minorHAnsi"/>
          <w:szCs w:val="19"/>
        </w:rPr>
      </w:pPr>
    </w:p>
    <w:p w14:paraId="79D63BA5" w14:textId="77777777" w:rsidR="00304432" w:rsidRPr="002A42FC" w:rsidRDefault="00304432" w:rsidP="00304432">
      <w:pPr>
        <w:spacing w:after="0"/>
        <w:rPr>
          <w:rFonts w:cstheme="minorHAnsi"/>
          <w:szCs w:val="19"/>
        </w:rPr>
      </w:pPr>
      <w:r w:rsidRPr="002A42FC">
        <w:rPr>
          <w:rFonts w:cstheme="minorHAnsi"/>
          <w:szCs w:val="19"/>
        </w:rPr>
        <w:t>vertegenwoordigd door:</w:t>
      </w:r>
      <w:r w:rsidRPr="002A42FC">
        <w:rPr>
          <w:rFonts w:cstheme="minorHAnsi"/>
          <w:szCs w:val="19"/>
        </w:rPr>
        <w:tab/>
      </w:r>
      <w:r w:rsidRPr="002A42FC">
        <w:rPr>
          <w:rFonts w:cstheme="minorHAnsi"/>
          <w:szCs w:val="19"/>
        </w:rPr>
        <w:tab/>
      </w:r>
      <w:r w:rsidRPr="002A42FC">
        <w:rPr>
          <w:rFonts w:cstheme="minorHAnsi"/>
          <w:szCs w:val="19"/>
        </w:rPr>
        <w:tab/>
        <w:t xml:space="preserve"> vertegenwoordigd door:</w:t>
      </w:r>
    </w:p>
    <w:p w14:paraId="2ABB1EBB" w14:textId="77777777" w:rsidR="00304432" w:rsidRPr="002A42FC" w:rsidRDefault="00304432" w:rsidP="00304432">
      <w:pPr>
        <w:spacing w:after="0"/>
        <w:jc w:val="both"/>
        <w:rPr>
          <w:rFonts w:cstheme="minorHAnsi"/>
          <w:szCs w:val="19"/>
        </w:rPr>
      </w:pPr>
      <w:r w:rsidRPr="002A42FC">
        <w:rPr>
          <w:rFonts w:cstheme="minorHAnsi"/>
          <w:szCs w:val="19"/>
        </w:rPr>
        <w:t>…………………………………</w:t>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t>…………………………………</w:t>
      </w:r>
    </w:p>
    <w:p w14:paraId="6796B416" w14:textId="77777777" w:rsidR="00304432" w:rsidRPr="002A42FC" w:rsidRDefault="00304432" w:rsidP="00304432">
      <w:pPr>
        <w:spacing w:after="0"/>
        <w:jc w:val="both"/>
        <w:rPr>
          <w:rFonts w:cstheme="minorHAnsi"/>
          <w:szCs w:val="19"/>
        </w:rPr>
      </w:pPr>
    </w:p>
    <w:p w14:paraId="1B87AD20" w14:textId="77777777" w:rsidR="00304432" w:rsidRPr="002A42FC" w:rsidRDefault="00304432" w:rsidP="00304432">
      <w:pPr>
        <w:spacing w:after="0"/>
        <w:jc w:val="both"/>
        <w:rPr>
          <w:rFonts w:cstheme="minorHAnsi"/>
          <w:szCs w:val="19"/>
        </w:rPr>
      </w:pPr>
      <w:r w:rsidRPr="002A42FC">
        <w:rPr>
          <w:rFonts w:cstheme="minorHAnsi"/>
          <w:szCs w:val="19"/>
        </w:rPr>
        <w:t>&lt;</w:t>
      </w:r>
      <w:r w:rsidRPr="005C4F31">
        <w:rPr>
          <w:rFonts w:cstheme="minorHAnsi"/>
          <w:szCs w:val="19"/>
          <w:highlight w:val="lightGray"/>
        </w:rPr>
        <w:t>naam</w:t>
      </w:r>
      <w:r w:rsidRPr="002A42FC">
        <w:rPr>
          <w:rFonts w:cstheme="minorHAnsi"/>
          <w:szCs w:val="19"/>
        </w:rPr>
        <w:t xml:space="preserve">&gt;: </w:t>
      </w:r>
      <w:r w:rsidRPr="002A42FC">
        <w:rPr>
          <w:rFonts w:cstheme="minorHAnsi"/>
          <w:szCs w:val="19"/>
        </w:rPr>
        <w:tab/>
      </w:r>
      <w:r w:rsidRPr="002A42FC">
        <w:rPr>
          <w:rFonts w:cstheme="minorHAnsi"/>
          <w:szCs w:val="19"/>
        </w:rPr>
        <w:tab/>
        <w:t xml:space="preserve"> </w:t>
      </w:r>
      <w:r w:rsidRPr="002A42FC">
        <w:rPr>
          <w:rFonts w:cstheme="minorHAnsi"/>
          <w:szCs w:val="19"/>
        </w:rPr>
        <w:tab/>
      </w:r>
      <w:r w:rsidRPr="002A42FC">
        <w:rPr>
          <w:rFonts w:cstheme="minorHAnsi"/>
          <w:szCs w:val="19"/>
        </w:rPr>
        <w:tab/>
      </w:r>
      <w:r w:rsidRPr="002A42FC">
        <w:rPr>
          <w:rFonts w:cstheme="minorHAnsi"/>
          <w:szCs w:val="19"/>
        </w:rPr>
        <w:tab/>
        <w:t>&lt;</w:t>
      </w:r>
      <w:r w:rsidRPr="005C4F31">
        <w:rPr>
          <w:rFonts w:cstheme="minorHAnsi"/>
          <w:szCs w:val="19"/>
          <w:highlight w:val="lightGray"/>
        </w:rPr>
        <w:t>naam</w:t>
      </w:r>
      <w:r w:rsidRPr="002A42FC">
        <w:rPr>
          <w:rFonts w:cstheme="minorHAnsi"/>
          <w:szCs w:val="19"/>
        </w:rPr>
        <w:t>&gt;:</w:t>
      </w:r>
    </w:p>
    <w:p w14:paraId="3F096523" w14:textId="77777777" w:rsidR="00304432" w:rsidRPr="002A42FC" w:rsidRDefault="00304432" w:rsidP="00304432">
      <w:pPr>
        <w:spacing w:after="0"/>
        <w:rPr>
          <w:rFonts w:cstheme="minorHAnsi"/>
          <w:szCs w:val="19"/>
        </w:rPr>
      </w:pPr>
      <w:r w:rsidRPr="002A42FC">
        <w:rPr>
          <w:rFonts w:cstheme="minorHAnsi"/>
          <w:szCs w:val="19"/>
        </w:rPr>
        <w:t>&lt;</w:t>
      </w:r>
      <w:r w:rsidRPr="005C4F31">
        <w:rPr>
          <w:rFonts w:cstheme="minorHAnsi"/>
          <w:szCs w:val="19"/>
          <w:highlight w:val="lightGray"/>
        </w:rPr>
        <w:t>functie</w:t>
      </w:r>
      <w:r w:rsidRPr="002A42FC">
        <w:rPr>
          <w:rFonts w:cstheme="minorHAnsi"/>
          <w:szCs w:val="19"/>
        </w:rPr>
        <w:t xml:space="preserve">&gt;: </w:t>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t>&lt;</w:t>
      </w:r>
      <w:r w:rsidRPr="005C4F31">
        <w:rPr>
          <w:rFonts w:cstheme="minorHAnsi"/>
          <w:szCs w:val="19"/>
          <w:highlight w:val="lightGray"/>
        </w:rPr>
        <w:t>functie</w:t>
      </w:r>
      <w:r w:rsidRPr="002A42FC">
        <w:rPr>
          <w:rFonts w:cstheme="minorHAnsi"/>
          <w:szCs w:val="19"/>
        </w:rPr>
        <w:t>&gt;:</w:t>
      </w:r>
    </w:p>
    <w:p w14:paraId="6679D89D" w14:textId="77777777" w:rsidR="00304432" w:rsidRPr="002A42FC" w:rsidRDefault="00304432" w:rsidP="00304432">
      <w:pPr>
        <w:spacing w:after="0"/>
        <w:rPr>
          <w:rFonts w:cstheme="minorHAnsi"/>
          <w:szCs w:val="19"/>
        </w:rPr>
      </w:pPr>
    </w:p>
    <w:p w14:paraId="6B77E443" w14:textId="77777777" w:rsidR="00304432" w:rsidRPr="002A42FC" w:rsidRDefault="00304432" w:rsidP="0030443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szCs w:val="19"/>
        </w:rPr>
      </w:pPr>
    </w:p>
    <w:p w14:paraId="717CC763" w14:textId="77777777" w:rsidR="00304432" w:rsidRPr="002A42FC" w:rsidRDefault="00304432" w:rsidP="00304432">
      <w:pPr>
        <w:spacing w:after="0"/>
        <w:jc w:val="both"/>
        <w:rPr>
          <w:rFonts w:cstheme="minorHAnsi"/>
          <w:b/>
          <w:szCs w:val="19"/>
        </w:rPr>
      </w:pPr>
    </w:p>
    <w:p w14:paraId="5AFA1447" w14:textId="77777777" w:rsidR="00304432" w:rsidRPr="002A42FC" w:rsidRDefault="00304432" w:rsidP="0030443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b/>
          <w:szCs w:val="19"/>
        </w:rPr>
      </w:pPr>
    </w:p>
    <w:p w14:paraId="46E8D69D" w14:textId="77777777" w:rsidR="00304432" w:rsidRPr="002A42FC" w:rsidRDefault="00304432" w:rsidP="0030443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b/>
          <w:szCs w:val="19"/>
        </w:rPr>
      </w:pPr>
      <w:r w:rsidRPr="002A42FC">
        <w:rPr>
          <w:rFonts w:cstheme="minorHAnsi"/>
          <w:noProof/>
          <w:szCs w:val="20"/>
        </w:rPr>
        <mc:AlternateContent>
          <mc:Choice Requires="wps">
            <w:drawing>
              <wp:anchor distT="0" distB="0" distL="114300" distR="114300" simplePos="0" relativeHeight="251659264" behindDoc="0" locked="0" layoutInCell="0" allowOverlap="1" wp14:anchorId="4D45C7AD" wp14:editId="090A0C85">
                <wp:simplePos x="0" y="0"/>
                <wp:positionH relativeFrom="column">
                  <wp:posOffset>6350</wp:posOffset>
                </wp:positionH>
                <wp:positionV relativeFrom="paragraph">
                  <wp:posOffset>100965</wp:posOffset>
                </wp:positionV>
                <wp:extent cx="1920240" cy="0"/>
                <wp:effectExtent l="6350" t="5715" r="6985" b="13335"/>
                <wp:wrapTopAndBottom/>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3EFD19F0" id="Rechte verbindingslijn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7.95pt" to="151.7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" o:allowincell="f" strokecolor="#969696">
                <v:stroke dashstyle="dash"/>
                <w10:wrap type="topAndBottom"/>
              </v:line>
            </w:pict>
          </mc:Fallback>
        </mc:AlternateContent>
      </w:r>
      <w:r w:rsidRPr="002A42FC">
        <w:rPr>
          <w:rFonts w:cstheme="minorHAnsi"/>
          <w:noProof/>
          <w:szCs w:val="20"/>
        </w:rPr>
        <mc:AlternateContent>
          <mc:Choice Requires="wps">
            <w:drawing>
              <wp:anchor distT="0" distB="0" distL="114300" distR="114300" simplePos="0" relativeHeight="251660288" behindDoc="0" locked="0" layoutInCell="0" allowOverlap="1" wp14:anchorId="618F0788" wp14:editId="4720D59B">
                <wp:simplePos x="0" y="0"/>
                <wp:positionH relativeFrom="column">
                  <wp:posOffset>3049905</wp:posOffset>
                </wp:positionH>
                <wp:positionV relativeFrom="paragraph">
                  <wp:posOffset>100965</wp:posOffset>
                </wp:positionV>
                <wp:extent cx="1920240" cy="0"/>
                <wp:effectExtent l="11430" t="5715" r="11430" b="13335"/>
                <wp:wrapTopAndBottom/>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A42051D" id="Rechte verbindingslijn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15pt,7.95pt" to="391.3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" o:allowincell="f" strokecolor="#969696">
                <v:stroke dashstyle="dash"/>
                <w10:wrap type="topAndBottom"/>
              </v:line>
            </w:pict>
          </mc:Fallback>
        </mc:AlternateContent>
      </w:r>
    </w:p>
    <w:p w14:paraId="6D7E114F" w14:textId="77777777" w:rsidR="00304432" w:rsidRPr="002A42FC" w:rsidRDefault="00304432" w:rsidP="00304432">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b/>
          <w:szCs w:val="19"/>
        </w:rPr>
      </w:pP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r>
    </w:p>
    <w:p w14:paraId="51F09037" w14:textId="3A06F517" w:rsidR="00242647" w:rsidRDefault="00242647" w:rsidP="00304432">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szCs w:val="19"/>
        </w:rPr>
      </w:pPr>
      <w:r>
        <w:rPr>
          <w:rFonts w:cstheme="minorHAnsi"/>
          <w:szCs w:val="19"/>
        </w:rPr>
        <w:t>Plaats:</w:t>
      </w:r>
      <w:r>
        <w:rPr>
          <w:rFonts w:cstheme="minorHAnsi"/>
          <w:szCs w:val="19"/>
        </w:rPr>
        <w:tab/>
      </w:r>
      <w:r>
        <w:rPr>
          <w:rFonts w:cstheme="minorHAnsi"/>
          <w:szCs w:val="19"/>
        </w:rPr>
        <w:tab/>
        <w:t>Rotterdam</w:t>
      </w:r>
    </w:p>
    <w:p w14:paraId="186B0075" w14:textId="22BC719A" w:rsidR="00304432" w:rsidRPr="002A42FC" w:rsidRDefault="00304432" w:rsidP="00304432">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b/>
          <w:szCs w:val="19"/>
        </w:rPr>
      </w:pPr>
      <w:r w:rsidRPr="002A42FC">
        <w:rPr>
          <w:rFonts w:cstheme="minorHAnsi"/>
          <w:szCs w:val="19"/>
        </w:rPr>
        <w:t>Datum:</w:t>
      </w:r>
      <w:r w:rsidR="00242647">
        <w:rPr>
          <w:rFonts w:cstheme="minorHAnsi"/>
          <w:szCs w:val="19"/>
        </w:rPr>
        <w:tab/>
      </w:r>
      <w:r w:rsidR="00242647">
        <w:rPr>
          <w:rFonts w:cstheme="minorHAnsi"/>
          <w:szCs w:val="19"/>
        </w:rPr>
        <w:tab/>
        <w:t>___/___/2022</w:t>
      </w:r>
    </w:p>
    <w:tbl>
      <w:tblPr>
        <w:tblW w:w="0" w:type="auto"/>
        <w:tblLook w:val="00A0" w:firstRow="1" w:lastRow="0" w:firstColumn="1" w:lastColumn="0" w:noHBand="0" w:noVBand="0"/>
      </w:tblPr>
      <w:tblGrid>
        <w:gridCol w:w="4513"/>
        <w:gridCol w:w="4513"/>
      </w:tblGrid>
      <w:tr w:rsidR="006A3C51" w:rsidRPr="006A3C51" w14:paraId="633060FC" w14:textId="77777777" w:rsidTr="007C5FB1">
        <w:trPr>
          <w:trHeight w:val="384"/>
        </w:trPr>
        <w:tc>
          <w:tcPr>
            <w:tcW w:w="4513" w:type="dxa"/>
            <w:vAlign w:val="center"/>
          </w:tcPr>
          <w:p w14:paraId="5DF1E847" w14:textId="0E1B10D0"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bCs/>
                <w:spacing w:val="-2"/>
                <w:sz w:val="20"/>
                <w:szCs w:val="20"/>
              </w:rPr>
            </w:pPr>
          </w:p>
        </w:tc>
        <w:tc>
          <w:tcPr>
            <w:tcW w:w="4513" w:type="dxa"/>
            <w:vAlign w:val="center"/>
          </w:tcPr>
          <w:p w14:paraId="2468CA94" w14:textId="52BB8C66"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bCs/>
                <w:spacing w:val="-2"/>
                <w:sz w:val="20"/>
                <w:szCs w:val="20"/>
              </w:rPr>
            </w:pPr>
          </w:p>
        </w:tc>
      </w:tr>
      <w:tr w:rsidR="006A3C51" w:rsidRPr="006A3C51" w14:paraId="5EF4A044" w14:textId="77777777" w:rsidTr="007C5FB1">
        <w:tc>
          <w:tcPr>
            <w:tcW w:w="4513" w:type="dxa"/>
            <w:vAlign w:val="center"/>
          </w:tcPr>
          <w:p w14:paraId="5B257F42"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tc>
        <w:tc>
          <w:tcPr>
            <w:tcW w:w="4513" w:type="dxa"/>
            <w:vAlign w:val="center"/>
          </w:tcPr>
          <w:p w14:paraId="64B3C0B4"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tc>
      </w:tr>
      <w:tr w:rsidR="006A3C51" w:rsidRPr="006A3C51" w14:paraId="1AA3C7CE" w14:textId="77777777" w:rsidTr="007C5FB1">
        <w:trPr>
          <w:trHeight w:val="500"/>
        </w:trPr>
        <w:tc>
          <w:tcPr>
            <w:tcW w:w="4513" w:type="dxa"/>
            <w:vAlign w:val="center"/>
          </w:tcPr>
          <w:p w14:paraId="6A277A62" w14:textId="68C36BCE"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bCs/>
                <w:spacing w:val="-2"/>
                <w:sz w:val="20"/>
                <w:szCs w:val="20"/>
              </w:rPr>
            </w:pPr>
          </w:p>
        </w:tc>
        <w:tc>
          <w:tcPr>
            <w:tcW w:w="4513" w:type="dxa"/>
            <w:vAlign w:val="center"/>
          </w:tcPr>
          <w:p w14:paraId="140B9019" w14:textId="4CCE1AE9"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bCs/>
                <w:spacing w:val="-2"/>
                <w:sz w:val="20"/>
                <w:szCs w:val="20"/>
              </w:rPr>
            </w:pPr>
          </w:p>
        </w:tc>
      </w:tr>
      <w:tr w:rsidR="006A3C51" w:rsidRPr="006A3C51" w14:paraId="421AAE96" w14:textId="77777777" w:rsidTr="007C5FB1">
        <w:trPr>
          <w:trHeight w:val="407"/>
        </w:trPr>
        <w:tc>
          <w:tcPr>
            <w:tcW w:w="4513" w:type="dxa"/>
            <w:vAlign w:val="center"/>
          </w:tcPr>
          <w:p w14:paraId="1834F092" w14:textId="552549BE"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tc>
        <w:tc>
          <w:tcPr>
            <w:tcW w:w="4513" w:type="dxa"/>
            <w:vAlign w:val="center"/>
          </w:tcPr>
          <w:p w14:paraId="41FDD67F" w14:textId="2C0BA0D1"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tc>
      </w:tr>
    </w:tbl>
    <w:p w14:paraId="14A89247"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sectPr w:rsidR="006A3C51" w:rsidRPr="006A3C51" w:rsidSect="00C1572A">
      <w:headerReference w:type="default" r:id="rId13"/>
      <w:footerReference w:type="default" r:id="rId1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F6012" w14:textId="77777777" w:rsidR="00F31E19" w:rsidRDefault="00F31E19">
      <w:pPr>
        <w:spacing w:after="0" w:line="240" w:lineRule="auto"/>
      </w:pPr>
      <w:r>
        <w:separator/>
      </w:r>
    </w:p>
  </w:endnote>
  <w:endnote w:type="continuationSeparator" w:id="0">
    <w:p w14:paraId="26EB865C" w14:textId="77777777" w:rsidR="00F31E19" w:rsidRDefault="00F31E19">
      <w:pPr>
        <w:spacing w:after="0" w:line="240" w:lineRule="auto"/>
      </w:pPr>
      <w:r>
        <w:continuationSeparator/>
      </w:r>
    </w:p>
  </w:endnote>
  <w:endnote w:type="continuationNotice" w:id="1">
    <w:p w14:paraId="4E6F3B73" w14:textId="77777777" w:rsidR="00F31E19" w:rsidRDefault="00F31E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Joanna MT">
    <w:altName w:val="Courier New"/>
    <w:charset w:val="00"/>
    <w:family w:val="auto"/>
    <w:pitch w:val="variable"/>
    <w:sig w:usb0="03000000"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60293" w14:textId="77777777" w:rsidR="00C1572A" w:rsidRDefault="00C1572A" w:rsidP="00C1572A">
    <w:pPr>
      <w:rPr>
        <w:rFonts w:cs="Arial"/>
        <w:i/>
        <w:sz w:val="18"/>
        <w:szCs w:val="18"/>
      </w:rPr>
    </w:pPr>
  </w:p>
  <w:p w14:paraId="71CD9159" w14:textId="77777777" w:rsidR="00C1572A" w:rsidRDefault="00C1572A" w:rsidP="00C1572A">
    <w:pPr>
      <w:rPr>
        <w:rFonts w:cs="Arial"/>
        <w:i/>
        <w:sz w:val="18"/>
        <w:szCs w:val="18"/>
      </w:rPr>
    </w:pPr>
  </w:p>
  <w:p w14:paraId="764DFC43" w14:textId="77777777" w:rsidR="00C1572A" w:rsidRPr="00557BA3" w:rsidRDefault="00C1572A" w:rsidP="00C1572A">
    <w:pPr>
      <w:pStyle w:val="Footer"/>
      <w:framePr w:wrap="around" w:vAnchor="text" w:hAnchor="page" w:x="10441" w:y="1"/>
      <w:rPr>
        <w:rFonts w:ascii="Calibri" w:hAnsi="Calibri" w:cs="Arial"/>
        <w:i/>
        <w:sz w:val="18"/>
      </w:rPr>
    </w:pPr>
    <w:r w:rsidRPr="00557BA3">
      <w:rPr>
        <w:rStyle w:val="PageNumber"/>
        <w:rFonts w:ascii="Calibri" w:hAnsi="Calibri" w:cs="Arial"/>
        <w:sz w:val="18"/>
      </w:rPr>
      <w:fldChar w:fldCharType="begin"/>
    </w:r>
    <w:r w:rsidRPr="00557BA3">
      <w:rPr>
        <w:rStyle w:val="PageNumber"/>
        <w:rFonts w:ascii="Calibri" w:hAnsi="Calibri" w:cs="Arial"/>
        <w:sz w:val="18"/>
      </w:rPr>
      <w:instrText xml:space="preserve">PAGE  </w:instrText>
    </w:r>
    <w:r w:rsidRPr="00557BA3">
      <w:rPr>
        <w:rStyle w:val="PageNumber"/>
        <w:rFonts w:ascii="Calibri" w:hAnsi="Calibri" w:cs="Arial"/>
        <w:sz w:val="18"/>
      </w:rPr>
      <w:fldChar w:fldCharType="separate"/>
    </w:r>
    <w:r>
      <w:rPr>
        <w:rStyle w:val="PageNumber"/>
        <w:rFonts w:ascii="Calibri" w:hAnsi="Calibri" w:cs="Arial"/>
        <w:noProof/>
        <w:sz w:val="18"/>
      </w:rPr>
      <w:t>2</w:t>
    </w:r>
    <w:r w:rsidRPr="00557BA3">
      <w:rPr>
        <w:rStyle w:val="PageNumber"/>
        <w:rFonts w:ascii="Calibri" w:hAnsi="Calibri" w:cs="Arial"/>
        <w:sz w:val="18"/>
      </w:rPr>
      <w:fldChar w:fldCharType="end"/>
    </w:r>
  </w:p>
  <w:p w14:paraId="28D39D23" w14:textId="77777777" w:rsidR="00C1572A" w:rsidRDefault="00C1572A" w:rsidP="00C1572A">
    <w:pPr>
      <w:rPr>
        <w:rFonts w:cs="Arial"/>
        <w:i/>
        <w:sz w:val="18"/>
        <w:szCs w:val="18"/>
      </w:rPr>
    </w:pPr>
    <w:r w:rsidRPr="009305EF">
      <w:rPr>
        <w:rFonts w:cs="Arial"/>
        <w:i/>
        <w:sz w:val="18"/>
        <w:szCs w:val="18"/>
      </w:rPr>
      <w:t>Paraaf Opdrachtgever:</w:t>
    </w:r>
    <w:r w:rsidRPr="009305EF">
      <w:rPr>
        <w:rFonts w:cs="Arial"/>
        <w:i/>
        <w:sz w:val="18"/>
        <w:szCs w:val="18"/>
      </w:rPr>
      <w:tab/>
    </w:r>
    <w:r w:rsidRPr="009305EF">
      <w:rPr>
        <w:rFonts w:cs="Arial"/>
        <w:i/>
        <w:sz w:val="18"/>
        <w:szCs w:val="18"/>
      </w:rPr>
      <w:tab/>
    </w:r>
    <w:r w:rsidRPr="009305EF">
      <w:rPr>
        <w:rFonts w:cs="Arial"/>
        <w:i/>
        <w:sz w:val="18"/>
        <w:szCs w:val="18"/>
      </w:rPr>
      <w:tab/>
    </w:r>
    <w:r w:rsidRPr="009305EF">
      <w:rPr>
        <w:rFonts w:cs="Arial"/>
        <w:i/>
        <w:sz w:val="18"/>
        <w:szCs w:val="18"/>
      </w:rPr>
      <w:tab/>
    </w:r>
    <w:r>
      <w:rPr>
        <w:rFonts w:cs="Arial"/>
        <w:i/>
        <w:sz w:val="18"/>
        <w:szCs w:val="18"/>
      </w:rPr>
      <w:tab/>
    </w:r>
    <w:r>
      <w:rPr>
        <w:rFonts w:cs="Arial"/>
        <w:i/>
        <w:sz w:val="18"/>
        <w:szCs w:val="18"/>
      </w:rPr>
      <w:tab/>
    </w:r>
    <w:r w:rsidRPr="009305EF">
      <w:rPr>
        <w:rFonts w:cs="Arial"/>
        <w:i/>
        <w:sz w:val="18"/>
        <w:szCs w:val="18"/>
      </w:rPr>
      <w:t>Paraaf Leverancier:</w:t>
    </w:r>
    <w:r>
      <w:rPr>
        <w:rFonts w:cs="Arial"/>
        <w:i/>
        <w:sz w:val="18"/>
        <w:szCs w:val="18"/>
      </w:rPr>
      <w:tab/>
    </w:r>
    <w:r>
      <w:rPr>
        <w:rFonts w:cs="Arial"/>
        <w:i/>
        <w:sz w:val="18"/>
        <w:szCs w:val="18"/>
      </w:rPr>
      <w:tab/>
    </w:r>
  </w:p>
  <w:p w14:paraId="594018DC" w14:textId="77777777" w:rsidR="00C1572A" w:rsidRPr="009305EF" w:rsidRDefault="00C1572A" w:rsidP="00C1572A">
    <w:pPr>
      <w:rPr>
        <w:rFonts w:cs="Arial"/>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710945" w14:textId="77777777" w:rsidR="00F31E19" w:rsidRDefault="00F31E19">
      <w:pPr>
        <w:spacing w:after="0" w:line="240" w:lineRule="auto"/>
      </w:pPr>
      <w:r>
        <w:separator/>
      </w:r>
    </w:p>
  </w:footnote>
  <w:footnote w:type="continuationSeparator" w:id="0">
    <w:p w14:paraId="4888E951" w14:textId="77777777" w:rsidR="00F31E19" w:rsidRDefault="00F31E19">
      <w:pPr>
        <w:spacing w:after="0" w:line="240" w:lineRule="auto"/>
      </w:pPr>
      <w:r>
        <w:continuationSeparator/>
      </w:r>
    </w:p>
  </w:footnote>
  <w:footnote w:type="continuationNotice" w:id="1">
    <w:p w14:paraId="08A14C58" w14:textId="77777777" w:rsidR="00F31E19" w:rsidRDefault="00F31E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25C7" w14:textId="60EA9CC9" w:rsidR="00C1572A" w:rsidRPr="00236952" w:rsidRDefault="00C1572A" w:rsidP="00C1572A">
    <w:pPr>
      <w:pStyle w:val="Header"/>
      <w:jc w:val="center"/>
      <w:rPr>
        <w:rFonts w:cs="Arial"/>
        <w:i/>
        <w:noProof/>
        <w:sz w:val="18"/>
        <w:szCs w:val="18"/>
        <w:lang w:val="en-US" w:eastAsia="nl-NL"/>
      </w:rPr>
    </w:pPr>
    <w:r w:rsidRPr="00236952">
      <w:rPr>
        <w:rFonts w:cs="Arial"/>
        <w:i/>
        <w:noProof/>
        <w:sz w:val="18"/>
        <w:szCs w:val="18"/>
        <w:lang w:val="en-US" w:eastAsia="nl-NL"/>
      </w:rPr>
      <w:t xml:space="preserve">Service Level Agreement Appendix </w:t>
    </w:r>
    <w:r w:rsidRPr="00632B4B">
      <w:rPr>
        <w:rFonts w:cs="Arial"/>
        <w:i/>
        <w:noProof/>
        <w:sz w:val="18"/>
        <w:szCs w:val="18"/>
        <w:highlight w:val="yellow"/>
        <w:lang w:val="en-US" w:eastAsia="nl-NL"/>
      </w:rPr>
      <w:t>X</w:t>
    </w:r>
    <w:r w:rsidRPr="00236952">
      <w:rPr>
        <w:rFonts w:cs="Arial"/>
        <w:i/>
        <w:noProof/>
        <w:sz w:val="18"/>
        <w:szCs w:val="18"/>
        <w:lang w:val="en-US" w:eastAsia="nl-NL"/>
      </w:rPr>
      <w:t xml:space="preserve"> van de </w:t>
    </w:r>
  </w:p>
  <w:p w14:paraId="316E2AEC" w14:textId="2DFC97C5" w:rsidR="00C1572A" w:rsidRPr="009305EF" w:rsidRDefault="00C1572A" w:rsidP="00C1572A">
    <w:pPr>
      <w:pStyle w:val="Header"/>
      <w:jc w:val="center"/>
      <w:rPr>
        <w:rFonts w:cs="Arial"/>
        <w:i/>
        <w:sz w:val="18"/>
        <w:szCs w:val="18"/>
      </w:rPr>
    </w:pPr>
    <w:r>
      <w:rPr>
        <w:rFonts w:cs="Arial"/>
        <w:i/>
        <w:noProof/>
        <w:sz w:val="18"/>
        <w:szCs w:val="18"/>
        <w:lang w:eastAsia="nl-NL"/>
      </w:rPr>
      <w:t xml:space="preserve">Overeenkomst </w:t>
    </w:r>
    <w:r w:rsidR="0062724E">
      <w:rPr>
        <w:rFonts w:cs="Arial"/>
        <w:i/>
        <w:noProof/>
        <w:sz w:val="18"/>
        <w:szCs w:val="18"/>
        <w:lang w:eastAsia="nl-NL"/>
      </w:rPr>
      <w:t xml:space="preserve">Beheer en Onderhoud </w:t>
    </w:r>
    <w:r>
      <w:rPr>
        <w:rFonts w:cs="Arial"/>
        <w:i/>
        <w:noProof/>
        <w:sz w:val="18"/>
        <w:szCs w:val="18"/>
        <w:lang w:eastAsia="nl-NL"/>
      </w:rPr>
      <w:t>Telefonie</w:t>
    </w:r>
    <w:r w:rsidR="0062724E">
      <w:rPr>
        <w:rFonts w:cs="Arial"/>
        <w:i/>
        <w:noProof/>
        <w:sz w:val="18"/>
        <w:szCs w:val="18"/>
        <w:lang w:eastAsia="nl-NL"/>
      </w:rPr>
      <w:t>platform</w:t>
    </w:r>
  </w:p>
  <w:p w14:paraId="6A715B3A" w14:textId="77777777" w:rsidR="00C1572A" w:rsidRDefault="00C15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26BE0"/>
    <w:multiLevelType w:val="multilevel"/>
    <w:tmpl w:val="EA44EC4C"/>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ED3466"/>
    <w:multiLevelType w:val="hybridMultilevel"/>
    <w:tmpl w:val="E5DA889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FB7970"/>
    <w:multiLevelType w:val="hybridMultilevel"/>
    <w:tmpl w:val="FE1AE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B7EF2"/>
    <w:multiLevelType w:val="multilevel"/>
    <w:tmpl w:val="3FCCEF46"/>
    <w:lvl w:ilvl="0">
      <w:start w:val="1"/>
      <w:numFmt w:val="decimal"/>
      <w:lvlText w:val="%1."/>
      <w:lvlJc w:val="left"/>
      <w:pPr>
        <w:ind w:left="720" w:hanging="360"/>
      </w:pPr>
      <w:rPr>
        <w:rFonts w:cs="Times New Roman"/>
      </w:rPr>
    </w:lvl>
    <w:lvl w:ilvl="1">
      <w:start w:val="1"/>
      <w:numFmt w:val="decimal"/>
      <w:isLgl/>
      <w:lvlText w:val="%1.%2"/>
      <w:lvlJc w:val="left"/>
      <w:pPr>
        <w:ind w:left="1065" w:hanging="7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 w15:restartNumberingAfterBreak="0">
    <w:nsid w:val="1C6D2A5A"/>
    <w:multiLevelType w:val="hybridMultilevel"/>
    <w:tmpl w:val="EA44EC4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D2E167D"/>
    <w:multiLevelType w:val="hybridMultilevel"/>
    <w:tmpl w:val="ED4CF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704596"/>
    <w:multiLevelType w:val="hybridMultilevel"/>
    <w:tmpl w:val="89644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9E66D3"/>
    <w:multiLevelType w:val="hybridMultilevel"/>
    <w:tmpl w:val="595469E6"/>
    <w:lvl w:ilvl="0" w:tplc="04130001">
      <w:start w:val="1"/>
      <w:numFmt w:val="bullet"/>
      <w:lvlText w:val=""/>
      <w:lvlJc w:val="left"/>
      <w:pPr>
        <w:ind w:left="720" w:hanging="360"/>
      </w:pPr>
      <w:rPr>
        <w:rFonts w:ascii="Symbol" w:hAnsi="Symbol" w:hint="default"/>
      </w:rPr>
    </w:lvl>
    <w:lvl w:ilvl="1" w:tplc="FEBAF370">
      <w:numFmt w:val="bullet"/>
      <w:lvlText w:val="-"/>
      <w:lvlJc w:val="left"/>
      <w:pPr>
        <w:ind w:left="1440" w:hanging="360"/>
      </w:pPr>
      <w:rPr>
        <w:rFonts w:ascii="Arial" w:eastAsia="Calibr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123F07"/>
    <w:multiLevelType w:val="hybridMultilevel"/>
    <w:tmpl w:val="5C84C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236425F"/>
    <w:multiLevelType w:val="hybridMultilevel"/>
    <w:tmpl w:val="2C121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973694"/>
    <w:multiLevelType w:val="hybridMultilevel"/>
    <w:tmpl w:val="13CE0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D865050"/>
    <w:multiLevelType w:val="hybridMultilevel"/>
    <w:tmpl w:val="B8C4A6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1112DB8"/>
    <w:multiLevelType w:val="hybridMultilevel"/>
    <w:tmpl w:val="42B6A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1642F2A"/>
    <w:multiLevelType w:val="hybridMultilevel"/>
    <w:tmpl w:val="53566F2A"/>
    <w:lvl w:ilvl="0" w:tplc="C2084CF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43A71D0"/>
    <w:multiLevelType w:val="hybridMultilevel"/>
    <w:tmpl w:val="8FB245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5C6EA8"/>
    <w:multiLevelType w:val="hybridMultilevel"/>
    <w:tmpl w:val="FE9ADC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106281"/>
    <w:multiLevelType w:val="hybridMultilevel"/>
    <w:tmpl w:val="82A2F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7014DFF"/>
    <w:multiLevelType w:val="hybridMultilevel"/>
    <w:tmpl w:val="E9BA04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294F11"/>
    <w:multiLevelType w:val="hybridMultilevel"/>
    <w:tmpl w:val="1B2A5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7E13BEA"/>
    <w:multiLevelType w:val="hybridMultilevel"/>
    <w:tmpl w:val="94503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F0705AD"/>
    <w:multiLevelType w:val="hybridMultilevel"/>
    <w:tmpl w:val="F7867824"/>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15"/>
  </w:num>
  <w:num w:numId="4">
    <w:abstractNumId w:val="7"/>
  </w:num>
  <w:num w:numId="5">
    <w:abstractNumId w:val="18"/>
  </w:num>
  <w:num w:numId="6">
    <w:abstractNumId w:val="11"/>
  </w:num>
  <w:num w:numId="7">
    <w:abstractNumId w:val="8"/>
  </w:num>
  <w:num w:numId="8">
    <w:abstractNumId w:val="12"/>
  </w:num>
  <w:num w:numId="9">
    <w:abstractNumId w:val="5"/>
  </w:num>
  <w:num w:numId="10">
    <w:abstractNumId w:val="6"/>
  </w:num>
  <w:num w:numId="11">
    <w:abstractNumId w:val="14"/>
  </w:num>
  <w:num w:numId="12">
    <w:abstractNumId w:val="16"/>
  </w:num>
  <w:num w:numId="13">
    <w:abstractNumId w:val="2"/>
  </w:num>
  <w:num w:numId="14">
    <w:abstractNumId w:val="9"/>
  </w:num>
  <w:num w:numId="15">
    <w:abstractNumId w:val="4"/>
  </w:num>
  <w:num w:numId="16">
    <w:abstractNumId w:val="0"/>
  </w:num>
  <w:num w:numId="17">
    <w:abstractNumId w:val="13"/>
  </w:num>
  <w:num w:numId="18">
    <w:abstractNumId w:val="10"/>
  </w:num>
  <w:num w:numId="19">
    <w:abstractNumId w:val="1"/>
  </w:num>
  <w:num w:numId="20">
    <w:abstractNumId w:val="2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51"/>
    <w:rsid w:val="0000622F"/>
    <w:rsid w:val="000079E7"/>
    <w:rsid w:val="00011BA3"/>
    <w:rsid w:val="00015B21"/>
    <w:rsid w:val="000277F8"/>
    <w:rsid w:val="0002788A"/>
    <w:rsid w:val="000307EA"/>
    <w:rsid w:val="0004494D"/>
    <w:rsid w:val="00050C72"/>
    <w:rsid w:val="00063703"/>
    <w:rsid w:val="00065E33"/>
    <w:rsid w:val="00067209"/>
    <w:rsid w:val="000715A3"/>
    <w:rsid w:val="00072B00"/>
    <w:rsid w:val="0007596B"/>
    <w:rsid w:val="00076A24"/>
    <w:rsid w:val="00077E0B"/>
    <w:rsid w:val="000904EA"/>
    <w:rsid w:val="00091F3E"/>
    <w:rsid w:val="0009295E"/>
    <w:rsid w:val="000A42EA"/>
    <w:rsid w:val="000A7FB4"/>
    <w:rsid w:val="000B1576"/>
    <w:rsid w:val="000B304B"/>
    <w:rsid w:val="000B4013"/>
    <w:rsid w:val="000C3DE1"/>
    <w:rsid w:val="000D08BC"/>
    <w:rsid w:val="000D267E"/>
    <w:rsid w:val="000D2B28"/>
    <w:rsid w:val="000E5687"/>
    <w:rsid w:val="000F0168"/>
    <w:rsid w:val="000F3436"/>
    <w:rsid w:val="000F4CDC"/>
    <w:rsid w:val="000F5285"/>
    <w:rsid w:val="000F62A5"/>
    <w:rsid w:val="00100C2C"/>
    <w:rsid w:val="001029EA"/>
    <w:rsid w:val="001058E1"/>
    <w:rsid w:val="0010618F"/>
    <w:rsid w:val="00111641"/>
    <w:rsid w:val="0011298A"/>
    <w:rsid w:val="00116A85"/>
    <w:rsid w:val="00132382"/>
    <w:rsid w:val="00134302"/>
    <w:rsid w:val="00135C36"/>
    <w:rsid w:val="0014602D"/>
    <w:rsid w:val="00165D16"/>
    <w:rsid w:val="001734E8"/>
    <w:rsid w:val="001738E9"/>
    <w:rsid w:val="001756AE"/>
    <w:rsid w:val="00195C5B"/>
    <w:rsid w:val="00195DDC"/>
    <w:rsid w:val="00196876"/>
    <w:rsid w:val="001A189A"/>
    <w:rsid w:val="001A3B56"/>
    <w:rsid w:val="001B04A2"/>
    <w:rsid w:val="001B49B7"/>
    <w:rsid w:val="001C38B4"/>
    <w:rsid w:val="001C401A"/>
    <w:rsid w:val="001C4CA1"/>
    <w:rsid w:val="001C4F7A"/>
    <w:rsid w:val="001E047C"/>
    <w:rsid w:val="001E0E99"/>
    <w:rsid w:val="001F22A8"/>
    <w:rsid w:val="001F3AFE"/>
    <w:rsid w:val="001F6562"/>
    <w:rsid w:val="002043A3"/>
    <w:rsid w:val="00210CED"/>
    <w:rsid w:val="00233376"/>
    <w:rsid w:val="0024047C"/>
    <w:rsid w:val="00242647"/>
    <w:rsid w:val="0024643E"/>
    <w:rsid w:val="00247032"/>
    <w:rsid w:val="00264EB6"/>
    <w:rsid w:val="0026735F"/>
    <w:rsid w:val="00295EDF"/>
    <w:rsid w:val="002B3BD1"/>
    <w:rsid w:val="002B5981"/>
    <w:rsid w:val="002E00D5"/>
    <w:rsid w:val="002E11BA"/>
    <w:rsid w:val="002F0274"/>
    <w:rsid w:val="002F0802"/>
    <w:rsid w:val="002F0AB6"/>
    <w:rsid w:val="002F17AA"/>
    <w:rsid w:val="002F20CD"/>
    <w:rsid w:val="002F793A"/>
    <w:rsid w:val="00302425"/>
    <w:rsid w:val="0030375E"/>
    <w:rsid w:val="00304432"/>
    <w:rsid w:val="00310734"/>
    <w:rsid w:val="00310CD9"/>
    <w:rsid w:val="003162AC"/>
    <w:rsid w:val="00324C19"/>
    <w:rsid w:val="00345940"/>
    <w:rsid w:val="00356D43"/>
    <w:rsid w:val="00373803"/>
    <w:rsid w:val="0037547D"/>
    <w:rsid w:val="00384268"/>
    <w:rsid w:val="0038614F"/>
    <w:rsid w:val="003972ED"/>
    <w:rsid w:val="003A1C75"/>
    <w:rsid w:val="003B0521"/>
    <w:rsid w:val="003B403C"/>
    <w:rsid w:val="003B5284"/>
    <w:rsid w:val="003B7C0B"/>
    <w:rsid w:val="003C7BCE"/>
    <w:rsid w:val="003D14C2"/>
    <w:rsid w:val="003E3B77"/>
    <w:rsid w:val="003F058B"/>
    <w:rsid w:val="003F06D3"/>
    <w:rsid w:val="003F3E64"/>
    <w:rsid w:val="00416862"/>
    <w:rsid w:val="004259D3"/>
    <w:rsid w:val="004420BF"/>
    <w:rsid w:val="0044381E"/>
    <w:rsid w:val="00446C96"/>
    <w:rsid w:val="004524E2"/>
    <w:rsid w:val="004537EF"/>
    <w:rsid w:val="00454E24"/>
    <w:rsid w:val="00457361"/>
    <w:rsid w:val="0046FE0C"/>
    <w:rsid w:val="00477E0E"/>
    <w:rsid w:val="00496653"/>
    <w:rsid w:val="004A10CB"/>
    <w:rsid w:val="004A56C2"/>
    <w:rsid w:val="004B6941"/>
    <w:rsid w:val="004C6024"/>
    <w:rsid w:val="004C6E53"/>
    <w:rsid w:val="004D1060"/>
    <w:rsid w:val="004D5F2F"/>
    <w:rsid w:val="004D6C9A"/>
    <w:rsid w:val="004E6564"/>
    <w:rsid w:val="004F199A"/>
    <w:rsid w:val="004F4611"/>
    <w:rsid w:val="004F5E71"/>
    <w:rsid w:val="005008BF"/>
    <w:rsid w:val="00507D75"/>
    <w:rsid w:val="00517453"/>
    <w:rsid w:val="00520344"/>
    <w:rsid w:val="005342E6"/>
    <w:rsid w:val="00550C1E"/>
    <w:rsid w:val="00551266"/>
    <w:rsid w:val="00552FFA"/>
    <w:rsid w:val="00557B21"/>
    <w:rsid w:val="0056145A"/>
    <w:rsid w:val="00561940"/>
    <w:rsid w:val="00564D1E"/>
    <w:rsid w:val="00566A67"/>
    <w:rsid w:val="00567DB1"/>
    <w:rsid w:val="00576B6B"/>
    <w:rsid w:val="005816BA"/>
    <w:rsid w:val="00586CE0"/>
    <w:rsid w:val="00594753"/>
    <w:rsid w:val="005A0F4B"/>
    <w:rsid w:val="005B1FB4"/>
    <w:rsid w:val="005B38E7"/>
    <w:rsid w:val="005B4D37"/>
    <w:rsid w:val="005B73F7"/>
    <w:rsid w:val="005C20BF"/>
    <w:rsid w:val="005C34B8"/>
    <w:rsid w:val="005C5B0A"/>
    <w:rsid w:val="005E1DD2"/>
    <w:rsid w:val="005F24AA"/>
    <w:rsid w:val="006010E5"/>
    <w:rsid w:val="006022EF"/>
    <w:rsid w:val="00615D2B"/>
    <w:rsid w:val="006225BF"/>
    <w:rsid w:val="00626AAB"/>
    <w:rsid w:val="0062724E"/>
    <w:rsid w:val="00627F64"/>
    <w:rsid w:val="00632B4B"/>
    <w:rsid w:val="00633A0D"/>
    <w:rsid w:val="006367EF"/>
    <w:rsid w:val="006453F2"/>
    <w:rsid w:val="00645A56"/>
    <w:rsid w:val="0066444B"/>
    <w:rsid w:val="00672429"/>
    <w:rsid w:val="00681340"/>
    <w:rsid w:val="006861C5"/>
    <w:rsid w:val="0069010F"/>
    <w:rsid w:val="00690B02"/>
    <w:rsid w:val="0069137C"/>
    <w:rsid w:val="00693D90"/>
    <w:rsid w:val="006A0DC9"/>
    <w:rsid w:val="006A3C51"/>
    <w:rsid w:val="006C399B"/>
    <w:rsid w:val="006C4194"/>
    <w:rsid w:val="006D00FC"/>
    <w:rsid w:val="006D6C18"/>
    <w:rsid w:val="006F0F84"/>
    <w:rsid w:val="006F33A5"/>
    <w:rsid w:val="006F343E"/>
    <w:rsid w:val="00700965"/>
    <w:rsid w:val="00700F35"/>
    <w:rsid w:val="007129C3"/>
    <w:rsid w:val="007174B9"/>
    <w:rsid w:val="0072031B"/>
    <w:rsid w:val="00720521"/>
    <w:rsid w:val="007210E3"/>
    <w:rsid w:val="0072216D"/>
    <w:rsid w:val="0072790D"/>
    <w:rsid w:val="00732D93"/>
    <w:rsid w:val="007354B4"/>
    <w:rsid w:val="0074100F"/>
    <w:rsid w:val="0074770A"/>
    <w:rsid w:val="00750F5D"/>
    <w:rsid w:val="007613C3"/>
    <w:rsid w:val="00774944"/>
    <w:rsid w:val="007756F8"/>
    <w:rsid w:val="00786669"/>
    <w:rsid w:val="007867F1"/>
    <w:rsid w:val="0079370C"/>
    <w:rsid w:val="007A22E0"/>
    <w:rsid w:val="007A3313"/>
    <w:rsid w:val="007A3E02"/>
    <w:rsid w:val="007A4A3B"/>
    <w:rsid w:val="007A4F74"/>
    <w:rsid w:val="007C19F4"/>
    <w:rsid w:val="007C5FB1"/>
    <w:rsid w:val="007C735C"/>
    <w:rsid w:val="007C7E0B"/>
    <w:rsid w:val="007F0A90"/>
    <w:rsid w:val="0080306A"/>
    <w:rsid w:val="0081112D"/>
    <w:rsid w:val="00815BE5"/>
    <w:rsid w:val="00817508"/>
    <w:rsid w:val="00820606"/>
    <w:rsid w:val="00822761"/>
    <w:rsid w:val="0083052A"/>
    <w:rsid w:val="00842B22"/>
    <w:rsid w:val="00842D7B"/>
    <w:rsid w:val="00844112"/>
    <w:rsid w:val="008560B5"/>
    <w:rsid w:val="00856A96"/>
    <w:rsid w:val="00873CD7"/>
    <w:rsid w:val="0087775D"/>
    <w:rsid w:val="0088669C"/>
    <w:rsid w:val="00893647"/>
    <w:rsid w:val="00896382"/>
    <w:rsid w:val="008A04EF"/>
    <w:rsid w:val="008A37DC"/>
    <w:rsid w:val="008A7C23"/>
    <w:rsid w:val="008B43FA"/>
    <w:rsid w:val="008B6FDB"/>
    <w:rsid w:val="008C6559"/>
    <w:rsid w:val="008D0974"/>
    <w:rsid w:val="008D5115"/>
    <w:rsid w:val="008D6D6B"/>
    <w:rsid w:val="008E1EC8"/>
    <w:rsid w:val="008E68B4"/>
    <w:rsid w:val="008F234A"/>
    <w:rsid w:val="0090339D"/>
    <w:rsid w:val="00914842"/>
    <w:rsid w:val="009274DC"/>
    <w:rsid w:val="00937C7B"/>
    <w:rsid w:val="00942967"/>
    <w:rsid w:val="0094319F"/>
    <w:rsid w:val="009440F6"/>
    <w:rsid w:val="00950FFB"/>
    <w:rsid w:val="009662DA"/>
    <w:rsid w:val="00975BCC"/>
    <w:rsid w:val="0097651C"/>
    <w:rsid w:val="00983BB6"/>
    <w:rsid w:val="009845EF"/>
    <w:rsid w:val="009966AA"/>
    <w:rsid w:val="009A61AA"/>
    <w:rsid w:val="009B186D"/>
    <w:rsid w:val="009B677E"/>
    <w:rsid w:val="009B6E48"/>
    <w:rsid w:val="009C143C"/>
    <w:rsid w:val="009C246F"/>
    <w:rsid w:val="009C27AB"/>
    <w:rsid w:val="009C5523"/>
    <w:rsid w:val="009C5C97"/>
    <w:rsid w:val="009C6D77"/>
    <w:rsid w:val="009C7604"/>
    <w:rsid w:val="009D61C3"/>
    <w:rsid w:val="009F5BFB"/>
    <w:rsid w:val="009F7019"/>
    <w:rsid w:val="00A1182E"/>
    <w:rsid w:val="00A12626"/>
    <w:rsid w:val="00A148D2"/>
    <w:rsid w:val="00A26078"/>
    <w:rsid w:val="00A357EE"/>
    <w:rsid w:val="00A506D9"/>
    <w:rsid w:val="00A5352D"/>
    <w:rsid w:val="00A5742D"/>
    <w:rsid w:val="00A711E7"/>
    <w:rsid w:val="00A7533C"/>
    <w:rsid w:val="00A76EDF"/>
    <w:rsid w:val="00A77ED4"/>
    <w:rsid w:val="00A80EDE"/>
    <w:rsid w:val="00AB0DC3"/>
    <w:rsid w:val="00AC2FE8"/>
    <w:rsid w:val="00AF019E"/>
    <w:rsid w:val="00AF4949"/>
    <w:rsid w:val="00AF519D"/>
    <w:rsid w:val="00B04E7A"/>
    <w:rsid w:val="00B0513C"/>
    <w:rsid w:val="00B0591C"/>
    <w:rsid w:val="00B0596A"/>
    <w:rsid w:val="00B1522A"/>
    <w:rsid w:val="00B152A7"/>
    <w:rsid w:val="00B23E5A"/>
    <w:rsid w:val="00B328C6"/>
    <w:rsid w:val="00B87082"/>
    <w:rsid w:val="00B871FD"/>
    <w:rsid w:val="00B87AE3"/>
    <w:rsid w:val="00B9072A"/>
    <w:rsid w:val="00B9444B"/>
    <w:rsid w:val="00BA2AD9"/>
    <w:rsid w:val="00BB19B5"/>
    <w:rsid w:val="00BB7F68"/>
    <w:rsid w:val="00BC632B"/>
    <w:rsid w:val="00BE46E6"/>
    <w:rsid w:val="00C068A4"/>
    <w:rsid w:val="00C0752C"/>
    <w:rsid w:val="00C10D02"/>
    <w:rsid w:val="00C154E7"/>
    <w:rsid w:val="00C1572A"/>
    <w:rsid w:val="00C17E0C"/>
    <w:rsid w:val="00C3112E"/>
    <w:rsid w:val="00C34100"/>
    <w:rsid w:val="00C424C4"/>
    <w:rsid w:val="00C45831"/>
    <w:rsid w:val="00C476A4"/>
    <w:rsid w:val="00C55CEF"/>
    <w:rsid w:val="00C609C6"/>
    <w:rsid w:val="00C665A8"/>
    <w:rsid w:val="00C70180"/>
    <w:rsid w:val="00C87F05"/>
    <w:rsid w:val="00CA37ED"/>
    <w:rsid w:val="00CB459E"/>
    <w:rsid w:val="00CB62BC"/>
    <w:rsid w:val="00CC527C"/>
    <w:rsid w:val="00CD7AEF"/>
    <w:rsid w:val="00CF22C1"/>
    <w:rsid w:val="00CF553B"/>
    <w:rsid w:val="00CF70AB"/>
    <w:rsid w:val="00D04FFC"/>
    <w:rsid w:val="00D114C3"/>
    <w:rsid w:val="00D16450"/>
    <w:rsid w:val="00D23724"/>
    <w:rsid w:val="00D312FB"/>
    <w:rsid w:val="00D35C8B"/>
    <w:rsid w:val="00D3796D"/>
    <w:rsid w:val="00D5224C"/>
    <w:rsid w:val="00D657E8"/>
    <w:rsid w:val="00D70D0B"/>
    <w:rsid w:val="00D84593"/>
    <w:rsid w:val="00D90D6B"/>
    <w:rsid w:val="00D94065"/>
    <w:rsid w:val="00D94689"/>
    <w:rsid w:val="00D96AFD"/>
    <w:rsid w:val="00D97698"/>
    <w:rsid w:val="00DB335F"/>
    <w:rsid w:val="00DB3ACC"/>
    <w:rsid w:val="00DB3BB2"/>
    <w:rsid w:val="00DB5AEF"/>
    <w:rsid w:val="00DC684F"/>
    <w:rsid w:val="00DD61F4"/>
    <w:rsid w:val="00DD688E"/>
    <w:rsid w:val="00DE132F"/>
    <w:rsid w:val="00DE2D91"/>
    <w:rsid w:val="00DF429C"/>
    <w:rsid w:val="00DF5442"/>
    <w:rsid w:val="00E0549F"/>
    <w:rsid w:val="00E10531"/>
    <w:rsid w:val="00E13781"/>
    <w:rsid w:val="00E17196"/>
    <w:rsid w:val="00E23363"/>
    <w:rsid w:val="00E237E4"/>
    <w:rsid w:val="00E30BFF"/>
    <w:rsid w:val="00E3184E"/>
    <w:rsid w:val="00E32260"/>
    <w:rsid w:val="00E57D42"/>
    <w:rsid w:val="00E6274C"/>
    <w:rsid w:val="00E62CF0"/>
    <w:rsid w:val="00E64FCD"/>
    <w:rsid w:val="00E71775"/>
    <w:rsid w:val="00E72176"/>
    <w:rsid w:val="00E733A2"/>
    <w:rsid w:val="00E90243"/>
    <w:rsid w:val="00E90E43"/>
    <w:rsid w:val="00E91A6A"/>
    <w:rsid w:val="00EA0524"/>
    <w:rsid w:val="00EA26A6"/>
    <w:rsid w:val="00EB2B36"/>
    <w:rsid w:val="00EB4A56"/>
    <w:rsid w:val="00EC1B23"/>
    <w:rsid w:val="00EC50E0"/>
    <w:rsid w:val="00EC5186"/>
    <w:rsid w:val="00ED29B0"/>
    <w:rsid w:val="00ED4270"/>
    <w:rsid w:val="00ED6235"/>
    <w:rsid w:val="00F02025"/>
    <w:rsid w:val="00F029FF"/>
    <w:rsid w:val="00F05753"/>
    <w:rsid w:val="00F11266"/>
    <w:rsid w:val="00F12AD1"/>
    <w:rsid w:val="00F31D8A"/>
    <w:rsid w:val="00F31E19"/>
    <w:rsid w:val="00F31FA3"/>
    <w:rsid w:val="00F41E64"/>
    <w:rsid w:val="00F42BE5"/>
    <w:rsid w:val="00F468D8"/>
    <w:rsid w:val="00F51330"/>
    <w:rsid w:val="00F650EC"/>
    <w:rsid w:val="00F76CCB"/>
    <w:rsid w:val="00F76E08"/>
    <w:rsid w:val="00F77471"/>
    <w:rsid w:val="00F83D72"/>
    <w:rsid w:val="00FA3CEA"/>
    <w:rsid w:val="00FB3DB1"/>
    <w:rsid w:val="00FC7A27"/>
    <w:rsid w:val="00FD4A11"/>
    <w:rsid w:val="00FD589A"/>
    <w:rsid w:val="00FD7C31"/>
    <w:rsid w:val="00FE09F9"/>
    <w:rsid w:val="00FE4944"/>
    <w:rsid w:val="00FF0A8B"/>
    <w:rsid w:val="00FF3C14"/>
    <w:rsid w:val="00FF3D8E"/>
    <w:rsid w:val="03751DB1"/>
    <w:rsid w:val="03D220F8"/>
    <w:rsid w:val="08F62BE8"/>
    <w:rsid w:val="0C2D3532"/>
    <w:rsid w:val="0C86E633"/>
    <w:rsid w:val="0DFF3F29"/>
    <w:rsid w:val="13342922"/>
    <w:rsid w:val="153DA786"/>
    <w:rsid w:val="168F8090"/>
    <w:rsid w:val="17416D46"/>
    <w:rsid w:val="1C18383F"/>
    <w:rsid w:val="219A7B10"/>
    <w:rsid w:val="22915620"/>
    <w:rsid w:val="244693E2"/>
    <w:rsid w:val="24AC9F29"/>
    <w:rsid w:val="2588FE16"/>
    <w:rsid w:val="26C05637"/>
    <w:rsid w:val="277A1028"/>
    <w:rsid w:val="292CF694"/>
    <w:rsid w:val="2CF96BD3"/>
    <w:rsid w:val="2FCBADC2"/>
    <w:rsid w:val="38EF8444"/>
    <w:rsid w:val="396C9BBB"/>
    <w:rsid w:val="3A19B28C"/>
    <w:rsid w:val="3A41C3F0"/>
    <w:rsid w:val="3A627594"/>
    <w:rsid w:val="3AED07B1"/>
    <w:rsid w:val="3B46C1BA"/>
    <w:rsid w:val="3DBD5AC6"/>
    <w:rsid w:val="4085EA61"/>
    <w:rsid w:val="42354AA7"/>
    <w:rsid w:val="45027220"/>
    <w:rsid w:val="48589001"/>
    <w:rsid w:val="491E4E41"/>
    <w:rsid w:val="4A3F32EE"/>
    <w:rsid w:val="4F49345F"/>
    <w:rsid w:val="51688E9D"/>
    <w:rsid w:val="5569645F"/>
    <w:rsid w:val="5815F8CA"/>
    <w:rsid w:val="58FBAC30"/>
    <w:rsid w:val="5921B8EB"/>
    <w:rsid w:val="5B4919AB"/>
    <w:rsid w:val="62D42376"/>
    <w:rsid w:val="63977FFE"/>
    <w:rsid w:val="6542A0E7"/>
    <w:rsid w:val="69C27E12"/>
    <w:rsid w:val="6BAA5A87"/>
    <w:rsid w:val="6DD097E7"/>
    <w:rsid w:val="7264A91D"/>
    <w:rsid w:val="77579648"/>
    <w:rsid w:val="77764E71"/>
    <w:rsid w:val="7A089F0B"/>
    <w:rsid w:val="7C02004E"/>
    <w:rsid w:val="7C4CB54A"/>
    <w:rsid w:val="7DD2A3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B4F9A"/>
  <w15:chartTrackingRefBased/>
  <w15:docId w15:val="{EBBC18B7-E679-4830-B6A6-A60B1D2E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A3C51"/>
    <w:pPr>
      <w:keepNext/>
      <w:widowControl w:val="0"/>
      <w:tabs>
        <w:tab w:val="left" w:pos="426"/>
        <w:tab w:val="left" w:pos="567"/>
        <w:tab w:val="left" w:pos="709"/>
      </w:tabs>
      <w:suppressAutoHyphens/>
      <w:overflowPunct w:val="0"/>
      <w:autoSpaceDE w:val="0"/>
      <w:autoSpaceDN w:val="0"/>
      <w:adjustRightInd w:val="0"/>
      <w:spacing w:before="240" w:after="60" w:line="240" w:lineRule="auto"/>
      <w:ind w:left="426" w:hanging="426"/>
      <w:jc w:val="both"/>
      <w:textAlignment w:val="baseline"/>
      <w:outlineLvl w:val="0"/>
    </w:pPr>
    <w:rPr>
      <w:rFonts w:ascii="Arial" w:eastAsia="Calibri" w:hAnsi="Arial" w:cs="Times New Roman"/>
      <w:b/>
      <w:spacing w:val="-2"/>
      <w:kern w:val="28"/>
      <w:sz w:val="24"/>
      <w:szCs w:val="20"/>
    </w:rPr>
  </w:style>
  <w:style w:type="paragraph" w:styleId="Heading2">
    <w:name w:val="heading 2"/>
    <w:basedOn w:val="Normal"/>
    <w:next w:val="Normal"/>
    <w:link w:val="Heading2Char"/>
    <w:qFormat/>
    <w:rsid w:val="006A3C51"/>
    <w:pPr>
      <w:keepNext/>
      <w:widowControl w:val="0"/>
      <w:tabs>
        <w:tab w:val="left" w:pos="426"/>
        <w:tab w:val="left" w:pos="567"/>
        <w:tab w:val="left" w:pos="709"/>
      </w:tabs>
      <w:suppressAutoHyphens/>
      <w:overflowPunct w:val="0"/>
      <w:autoSpaceDE w:val="0"/>
      <w:autoSpaceDN w:val="0"/>
      <w:adjustRightInd w:val="0"/>
      <w:spacing w:before="240" w:after="60" w:line="240" w:lineRule="auto"/>
      <w:ind w:left="426" w:hanging="426"/>
      <w:jc w:val="both"/>
      <w:textAlignment w:val="baseline"/>
      <w:outlineLvl w:val="1"/>
    </w:pPr>
    <w:rPr>
      <w:rFonts w:ascii="Arial" w:eastAsia="Calibri" w:hAnsi="Arial" w:cs="Times New Roman"/>
      <w:b/>
      <w:i/>
      <w:spacing w:val="-2"/>
      <w:sz w:val="20"/>
      <w:szCs w:val="20"/>
    </w:rPr>
  </w:style>
  <w:style w:type="paragraph" w:styleId="Heading3">
    <w:name w:val="heading 3"/>
    <w:basedOn w:val="Normal"/>
    <w:next w:val="Normal"/>
    <w:link w:val="Heading3Char"/>
    <w:qFormat/>
    <w:rsid w:val="006A3C51"/>
    <w:pPr>
      <w:keepNext/>
      <w:keepLines/>
      <w:widowControl w:val="0"/>
      <w:tabs>
        <w:tab w:val="left" w:pos="426"/>
        <w:tab w:val="left" w:pos="567"/>
        <w:tab w:val="left" w:pos="709"/>
      </w:tabs>
      <w:suppressAutoHyphens/>
      <w:overflowPunct w:val="0"/>
      <w:autoSpaceDE w:val="0"/>
      <w:autoSpaceDN w:val="0"/>
      <w:adjustRightInd w:val="0"/>
      <w:spacing w:before="200" w:after="0" w:line="240" w:lineRule="auto"/>
      <w:ind w:left="426" w:hanging="426"/>
      <w:jc w:val="both"/>
      <w:textAlignment w:val="baseline"/>
      <w:outlineLvl w:val="2"/>
    </w:pPr>
    <w:rPr>
      <w:rFonts w:ascii="Cambria" w:eastAsia="Calibri" w:hAnsi="Cambria" w:cs="Times New Roman"/>
      <w:b/>
      <w:bCs/>
      <w:color w:val="4F81BD"/>
      <w:spacing w:val="-2"/>
      <w:sz w:val="20"/>
      <w:szCs w:val="20"/>
    </w:rPr>
  </w:style>
  <w:style w:type="paragraph" w:styleId="Heading4">
    <w:name w:val="heading 4"/>
    <w:basedOn w:val="Normal"/>
    <w:next w:val="Normal"/>
    <w:link w:val="Heading4Char"/>
    <w:qFormat/>
    <w:rsid w:val="006A3C51"/>
    <w:pPr>
      <w:keepNext/>
      <w:tabs>
        <w:tab w:val="num" w:pos="864"/>
      </w:tabs>
      <w:overflowPunct w:val="0"/>
      <w:autoSpaceDE w:val="0"/>
      <w:autoSpaceDN w:val="0"/>
      <w:adjustRightInd w:val="0"/>
      <w:spacing w:before="240" w:after="60" w:line="280" w:lineRule="atLeast"/>
      <w:ind w:left="864" w:hanging="864"/>
      <w:textAlignment w:val="baseline"/>
      <w:outlineLvl w:val="3"/>
    </w:pPr>
    <w:rPr>
      <w:rFonts w:ascii="Arial" w:eastAsia="Calibri" w:hAnsi="Arial" w:cs="Times New Roman"/>
      <w:b/>
      <w:sz w:val="28"/>
      <w:szCs w:val="20"/>
      <w:lang w:eastAsia="nl-NL"/>
    </w:rPr>
  </w:style>
  <w:style w:type="paragraph" w:styleId="Heading5">
    <w:name w:val="heading 5"/>
    <w:basedOn w:val="Normal"/>
    <w:next w:val="Normal"/>
    <w:link w:val="Heading5Char"/>
    <w:qFormat/>
    <w:rsid w:val="006A3C51"/>
    <w:pPr>
      <w:tabs>
        <w:tab w:val="num" w:pos="1008"/>
      </w:tabs>
      <w:overflowPunct w:val="0"/>
      <w:autoSpaceDE w:val="0"/>
      <w:autoSpaceDN w:val="0"/>
      <w:adjustRightInd w:val="0"/>
      <w:spacing w:before="240" w:after="60" w:line="280" w:lineRule="atLeast"/>
      <w:ind w:left="1008" w:hanging="1008"/>
      <w:textAlignment w:val="baseline"/>
      <w:outlineLvl w:val="4"/>
    </w:pPr>
    <w:rPr>
      <w:rFonts w:ascii="Arial" w:eastAsia="Calibri" w:hAnsi="Arial" w:cs="Times New Roman"/>
      <w:b/>
      <w:i/>
      <w:sz w:val="26"/>
      <w:szCs w:val="20"/>
      <w:lang w:eastAsia="nl-NL"/>
    </w:rPr>
  </w:style>
  <w:style w:type="paragraph" w:styleId="Heading6">
    <w:name w:val="heading 6"/>
    <w:basedOn w:val="Normal"/>
    <w:next w:val="Normal"/>
    <w:link w:val="Heading6Char"/>
    <w:qFormat/>
    <w:rsid w:val="006A3C51"/>
    <w:pPr>
      <w:tabs>
        <w:tab w:val="num" w:pos="1152"/>
      </w:tabs>
      <w:overflowPunct w:val="0"/>
      <w:autoSpaceDE w:val="0"/>
      <w:autoSpaceDN w:val="0"/>
      <w:adjustRightInd w:val="0"/>
      <w:spacing w:before="240" w:after="60" w:line="280" w:lineRule="atLeast"/>
      <w:ind w:left="1152" w:hanging="1152"/>
      <w:textAlignment w:val="baseline"/>
      <w:outlineLvl w:val="5"/>
    </w:pPr>
    <w:rPr>
      <w:rFonts w:ascii="Arial" w:eastAsia="Calibri" w:hAnsi="Arial" w:cs="Times New Roman"/>
      <w:b/>
      <w:sz w:val="20"/>
      <w:szCs w:val="20"/>
      <w:lang w:eastAsia="nl-NL"/>
    </w:rPr>
  </w:style>
  <w:style w:type="paragraph" w:styleId="Heading7">
    <w:name w:val="heading 7"/>
    <w:basedOn w:val="Normal"/>
    <w:next w:val="Normal"/>
    <w:link w:val="Heading7Char"/>
    <w:qFormat/>
    <w:rsid w:val="006A3C51"/>
    <w:pPr>
      <w:tabs>
        <w:tab w:val="num" w:pos="1296"/>
      </w:tabs>
      <w:overflowPunct w:val="0"/>
      <w:autoSpaceDE w:val="0"/>
      <w:autoSpaceDN w:val="0"/>
      <w:adjustRightInd w:val="0"/>
      <w:spacing w:before="240" w:after="60" w:line="280" w:lineRule="atLeast"/>
      <w:ind w:left="1296" w:hanging="1296"/>
      <w:textAlignment w:val="baseline"/>
      <w:outlineLvl w:val="6"/>
    </w:pPr>
    <w:rPr>
      <w:rFonts w:ascii="Arial" w:eastAsia="Calibri" w:hAnsi="Arial" w:cs="Times New Roman"/>
      <w:sz w:val="24"/>
      <w:szCs w:val="20"/>
      <w:lang w:eastAsia="nl-NL"/>
    </w:rPr>
  </w:style>
  <w:style w:type="paragraph" w:styleId="Heading8">
    <w:name w:val="heading 8"/>
    <w:basedOn w:val="Normal"/>
    <w:next w:val="Normal"/>
    <w:link w:val="Heading8Char"/>
    <w:qFormat/>
    <w:rsid w:val="006A3C51"/>
    <w:pPr>
      <w:tabs>
        <w:tab w:val="num" w:pos="1440"/>
      </w:tabs>
      <w:overflowPunct w:val="0"/>
      <w:autoSpaceDE w:val="0"/>
      <w:autoSpaceDN w:val="0"/>
      <w:adjustRightInd w:val="0"/>
      <w:spacing w:before="240" w:after="60" w:line="280" w:lineRule="atLeast"/>
      <w:ind w:left="1440" w:hanging="1440"/>
      <w:textAlignment w:val="baseline"/>
      <w:outlineLvl w:val="7"/>
    </w:pPr>
    <w:rPr>
      <w:rFonts w:ascii="Arial" w:eastAsia="Calibri" w:hAnsi="Arial" w:cs="Times New Roman"/>
      <w:i/>
      <w:sz w:val="24"/>
      <w:szCs w:val="20"/>
      <w:lang w:eastAsia="nl-NL"/>
    </w:rPr>
  </w:style>
  <w:style w:type="paragraph" w:styleId="Heading9">
    <w:name w:val="heading 9"/>
    <w:basedOn w:val="Normal"/>
    <w:next w:val="Normal"/>
    <w:link w:val="Heading9Char"/>
    <w:qFormat/>
    <w:rsid w:val="006A3C51"/>
    <w:pPr>
      <w:tabs>
        <w:tab w:val="num" w:pos="1584"/>
      </w:tabs>
      <w:overflowPunct w:val="0"/>
      <w:autoSpaceDE w:val="0"/>
      <w:autoSpaceDN w:val="0"/>
      <w:adjustRightInd w:val="0"/>
      <w:spacing w:before="240" w:after="60" w:line="280" w:lineRule="atLeast"/>
      <w:ind w:left="1584" w:hanging="1584"/>
      <w:textAlignment w:val="baseline"/>
      <w:outlineLvl w:val="8"/>
    </w:pPr>
    <w:rPr>
      <w:rFonts w:ascii="Arial" w:eastAsia="Calibri" w:hAnsi="Arial" w:cs="Times New Roman"/>
      <w:sz w:val="20"/>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3C51"/>
    <w:rPr>
      <w:rFonts w:ascii="Arial" w:eastAsia="Calibri" w:hAnsi="Arial" w:cs="Times New Roman"/>
      <w:b/>
      <w:spacing w:val="-2"/>
      <w:kern w:val="28"/>
      <w:sz w:val="24"/>
      <w:szCs w:val="20"/>
    </w:rPr>
  </w:style>
  <w:style w:type="character" w:customStyle="1" w:styleId="Heading2Char">
    <w:name w:val="Heading 2 Char"/>
    <w:basedOn w:val="DefaultParagraphFont"/>
    <w:link w:val="Heading2"/>
    <w:rsid w:val="006A3C51"/>
    <w:rPr>
      <w:rFonts w:ascii="Arial" w:eastAsia="Calibri" w:hAnsi="Arial" w:cs="Times New Roman"/>
      <w:b/>
      <w:i/>
      <w:spacing w:val="-2"/>
      <w:sz w:val="20"/>
      <w:szCs w:val="20"/>
    </w:rPr>
  </w:style>
  <w:style w:type="character" w:customStyle="1" w:styleId="Heading3Char">
    <w:name w:val="Heading 3 Char"/>
    <w:basedOn w:val="DefaultParagraphFont"/>
    <w:link w:val="Heading3"/>
    <w:rsid w:val="006A3C51"/>
    <w:rPr>
      <w:rFonts w:ascii="Cambria" w:eastAsia="Calibri" w:hAnsi="Cambria" w:cs="Times New Roman"/>
      <w:b/>
      <w:bCs/>
      <w:color w:val="4F81BD"/>
      <w:spacing w:val="-2"/>
      <w:sz w:val="20"/>
      <w:szCs w:val="20"/>
    </w:rPr>
  </w:style>
  <w:style w:type="character" w:customStyle="1" w:styleId="Heading4Char">
    <w:name w:val="Heading 4 Char"/>
    <w:basedOn w:val="DefaultParagraphFont"/>
    <w:link w:val="Heading4"/>
    <w:rsid w:val="006A3C51"/>
    <w:rPr>
      <w:rFonts w:ascii="Arial" w:eastAsia="Calibri" w:hAnsi="Arial" w:cs="Times New Roman"/>
      <w:b/>
      <w:sz w:val="28"/>
      <w:szCs w:val="20"/>
      <w:lang w:eastAsia="nl-NL"/>
    </w:rPr>
  </w:style>
  <w:style w:type="character" w:customStyle="1" w:styleId="Heading5Char">
    <w:name w:val="Heading 5 Char"/>
    <w:basedOn w:val="DefaultParagraphFont"/>
    <w:link w:val="Heading5"/>
    <w:rsid w:val="006A3C51"/>
    <w:rPr>
      <w:rFonts w:ascii="Arial" w:eastAsia="Calibri" w:hAnsi="Arial" w:cs="Times New Roman"/>
      <w:b/>
      <w:i/>
      <w:sz w:val="26"/>
      <w:szCs w:val="20"/>
      <w:lang w:eastAsia="nl-NL"/>
    </w:rPr>
  </w:style>
  <w:style w:type="character" w:customStyle="1" w:styleId="Heading6Char">
    <w:name w:val="Heading 6 Char"/>
    <w:basedOn w:val="DefaultParagraphFont"/>
    <w:link w:val="Heading6"/>
    <w:rsid w:val="006A3C51"/>
    <w:rPr>
      <w:rFonts w:ascii="Arial" w:eastAsia="Calibri" w:hAnsi="Arial" w:cs="Times New Roman"/>
      <w:b/>
      <w:sz w:val="20"/>
      <w:szCs w:val="20"/>
      <w:lang w:eastAsia="nl-NL"/>
    </w:rPr>
  </w:style>
  <w:style w:type="character" w:customStyle="1" w:styleId="Heading7Char">
    <w:name w:val="Heading 7 Char"/>
    <w:basedOn w:val="DefaultParagraphFont"/>
    <w:link w:val="Heading7"/>
    <w:rsid w:val="006A3C51"/>
    <w:rPr>
      <w:rFonts w:ascii="Arial" w:eastAsia="Calibri" w:hAnsi="Arial" w:cs="Times New Roman"/>
      <w:sz w:val="24"/>
      <w:szCs w:val="20"/>
      <w:lang w:eastAsia="nl-NL"/>
    </w:rPr>
  </w:style>
  <w:style w:type="character" w:customStyle="1" w:styleId="Heading8Char">
    <w:name w:val="Heading 8 Char"/>
    <w:basedOn w:val="DefaultParagraphFont"/>
    <w:link w:val="Heading8"/>
    <w:rsid w:val="006A3C51"/>
    <w:rPr>
      <w:rFonts w:ascii="Arial" w:eastAsia="Calibri" w:hAnsi="Arial" w:cs="Times New Roman"/>
      <w:i/>
      <w:sz w:val="24"/>
      <w:szCs w:val="20"/>
      <w:lang w:eastAsia="nl-NL"/>
    </w:rPr>
  </w:style>
  <w:style w:type="character" w:customStyle="1" w:styleId="Heading9Char">
    <w:name w:val="Heading 9 Char"/>
    <w:basedOn w:val="DefaultParagraphFont"/>
    <w:link w:val="Heading9"/>
    <w:rsid w:val="006A3C51"/>
    <w:rPr>
      <w:rFonts w:ascii="Arial" w:eastAsia="Calibri" w:hAnsi="Arial" w:cs="Times New Roman"/>
      <w:sz w:val="20"/>
      <w:szCs w:val="20"/>
      <w:lang w:eastAsia="nl-NL"/>
    </w:rPr>
  </w:style>
  <w:style w:type="numbering" w:customStyle="1" w:styleId="NoList1">
    <w:name w:val="No List1"/>
    <w:next w:val="NoList"/>
    <w:semiHidden/>
    <w:rsid w:val="006A3C51"/>
  </w:style>
  <w:style w:type="paragraph" w:styleId="EndnoteText">
    <w:name w:val="endnote text"/>
    <w:basedOn w:val="Normal"/>
    <w:link w:val="EndnoteTextChar"/>
    <w:semiHidden/>
    <w:rsid w:val="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4"/>
      <w:szCs w:val="20"/>
    </w:rPr>
  </w:style>
  <w:style w:type="character" w:customStyle="1" w:styleId="EndnoteTextChar">
    <w:name w:val="Endnote Text Char"/>
    <w:basedOn w:val="DefaultParagraphFont"/>
    <w:link w:val="EndnoteText"/>
    <w:semiHidden/>
    <w:rsid w:val="006A3C51"/>
    <w:rPr>
      <w:rFonts w:ascii="Arial" w:eastAsia="Calibri" w:hAnsi="Arial" w:cs="Times New Roman"/>
      <w:spacing w:val="-2"/>
      <w:sz w:val="24"/>
      <w:szCs w:val="20"/>
    </w:rPr>
  </w:style>
  <w:style w:type="character" w:styleId="EndnoteReference">
    <w:name w:val="endnote reference"/>
    <w:basedOn w:val="DefaultParagraphFont"/>
    <w:semiHidden/>
    <w:rsid w:val="006A3C51"/>
    <w:rPr>
      <w:rFonts w:cs="Times New Roman"/>
      <w:vertAlign w:val="superscript"/>
    </w:rPr>
  </w:style>
  <w:style w:type="paragraph" w:styleId="FootnoteText">
    <w:name w:val="footnote text"/>
    <w:basedOn w:val="Normal"/>
    <w:link w:val="FootnoteTextChar"/>
    <w:semiHidden/>
    <w:rsid w:val="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4"/>
      <w:szCs w:val="20"/>
    </w:rPr>
  </w:style>
  <w:style w:type="character" w:customStyle="1" w:styleId="FootnoteTextChar">
    <w:name w:val="Footnote Text Char"/>
    <w:basedOn w:val="DefaultParagraphFont"/>
    <w:link w:val="FootnoteText"/>
    <w:semiHidden/>
    <w:rsid w:val="006A3C51"/>
    <w:rPr>
      <w:rFonts w:ascii="Arial" w:eastAsia="Calibri" w:hAnsi="Arial" w:cs="Times New Roman"/>
      <w:spacing w:val="-2"/>
      <w:sz w:val="24"/>
      <w:szCs w:val="20"/>
    </w:rPr>
  </w:style>
  <w:style w:type="character" w:styleId="FootnoteReference">
    <w:name w:val="footnote reference"/>
    <w:basedOn w:val="DefaultParagraphFont"/>
    <w:semiHidden/>
    <w:rsid w:val="006A3C51"/>
    <w:rPr>
      <w:rFonts w:cs="Times New Roman"/>
      <w:vertAlign w:val="superscript"/>
    </w:rPr>
  </w:style>
  <w:style w:type="paragraph" w:styleId="TOC1">
    <w:name w:val="toc 1"/>
    <w:basedOn w:val="Normal"/>
    <w:next w:val="Normal"/>
    <w:uiPriority w:val="39"/>
    <w:rsid w:val="006A3C51"/>
    <w:pPr>
      <w:widowControl w:val="0"/>
      <w:suppressAutoHyphens/>
      <w:overflowPunct w:val="0"/>
      <w:autoSpaceDE w:val="0"/>
      <w:autoSpaceDN w:val="0"/>
      <w:adjustRightInd w:val="0"/>
      <w:spacing w:before="120" w:after="120" w:line="240" w:lineRule="auto"/>
      <w:ind w:hanging="426"/>
      <w:textAlignment w:val="baseline"/>
    </w:pPr>
    <w:rPr>
      <w:rFonts w:ascii="Calibri" w:eastAsia="Calibri" w:hAnsi="Calibri" w:cs="Times New Roman"/>
      <w:b/>
      <w:bCs/>
      <w:caps/>
      <w:spacing w:val="-2"/>
      <w:sz w:val="20"/>
      <w:szCs w:val="20"/>
    </w:rPr>
  </w:style>
  <w:style w:type="paragraph" w:styleId="TOC2">
    <w:name w:val="toc 2"/>
    <w:basedOn w:val="Normal"/>
    <w:next w:val="Normal"/>
    <w:uiPriority w:val="39"/>
    <w:rsid w:val="006A3C51"/>
    <w:pPr>
      <w:widowControl w:val="0"/>
      <w:suppressAutoHyphens/>
      <w:overflowPunct w:val="0"/>
      <w:autoSpaceDE w:val="0"/>
      <w:autoSpaceDN w:val="0"/>
      <w:adjustRightInd w:val="0"/>
      <w:spacing w:after="0" w:line="240" w:lineRule="auto"/>
      <w:ind w:left="200" w:hanging="426"/>
      <w:textAlignment w:val="baseline"/>
    </w:pPr>
    <w:rPr>
      <w:rFonts w:ascii="Calibri" w:eastAsia="Calibri" w:hAnsi="Calibri" w:cs="Times New Roman"/>
      <w:smallCaps/>
      <w:spacing w:val="-2"/>
      <w:sz w:val="20"/>
      <w:szCs w:val="20"/>
    </w:rPr>
  </w:style>
  <w:style w:type="paragraph" w:styleId="TOC3">
    <w:name w:val="toc 3"/>
    <w:basedOn w:val="Normal"/>
    <w:next w:val="Normal"/>
    <w:rsid w:val="006A3C51"/>
    <w:pPr>
      <w:widowControl w:val="0"/>
      <w:suppressAutoHyphens/>
      <w:overflowPunct w:val="0"/>
      <w:autoSpaceDE w:val="0"/>
      <w:autoSpaceDN w:val="0"/>
      <w:adjustRightInd w:val="0"/>
      <w:spacing w:after="0" w:line="240" w:lineRule="auto"/>
      <w:ind w:left="400" w:hanging="426"/>
      <w:textAlignment w:val="baseline"/>
    </w:pPr>
    <w:rPr>
      <w:rFonts w:ascii="Calibri" w:eastAsia="Calibri" w:hAnsi="Calibri" w:cs="Times New Roman"/>
      <w:i/>
      <w:iCs/>
      <w:spacing w:val="-2"/>
      <w:sz w:val="20"/>
      <w:szCs w:val="20"/>
    </w:rPr>
  </w:style>
  <w:style w:type="paragraph" w:styleId="TOC4">
    <w:name w:val="toc 4"/>
    <w:basedOn w:val="Normal"/>
    <w:next w:val="Normal"/>
    <w:semiHidden/>
    <w:rsid w:val="006A3C51"/>
    <w:pPr>
      <w:widowControl w:val="0"/>
      <w:suppressAutoHyphens/>
      <w:overflowPunct w:val="0"/>
      <w:autoSpaceDE w:val="0"/>
      <w:autoSpaceDN w:val="0"/>
      <w:adjustRightInd w:val="0"/>
      <w:spacing w:after="0" w:line="240" w:lineRule="auto"/>
      <w:ind w:left="600" w:hanging="426"/>
      <w:textAlignment w:val="baseline"/>
    </w:pPr>
    <w:rPr>
      <w:rFonts w:ascii="Calibri" w:eastAsia="Calibri" w:hAnsi="Calibri" w:cs="Times New Roman"/>
      <w:spacing w:val="-2"/>
      <w:sz w:val="18"/>
      <w:szCs w:val="18"/>
    </w:rPr>
  </w:style>
  <w:style w:type="paragraph" w:styleId="TOC5">
    <w:name w:val="toc 5"/>
    <w:basedOn w:val="Normal"/>
    <w:next w:val="Normal"/>
    <w:semiHidden/>
    <w:rsid w:val="006A3C51"/>
    <w:pPr>
      <w:widowControl w:val="0"/>
      <w:suppressAutoHyphens/>
      <w:overflowPunct w:val="0"/>
      <w:autoSpaceDE w:val="0"/>
      <w:autoSpaceDN w:val="0"/>
      <w:adjustRightInd w:val="0"/>
      <w:spacing w:after="0" w:line="240" w:lineRule="auto"/>
      <w:ind w:left="800" w:hanging="426"/>
      <w:textAlignment w:val="baseline"/>
    </w:pPr>
    <w:rPr>
      <w:rFonts w:ascii="Calibri" w:eastAsia="Calibri" w:hAnsi="Calibri" w:cs="Times New Roman"/>
      <w:spacing w:val="-2"/>
      <w:sz w:val="18"/>
      <w:szCs w:val="18"/>
    </w:rPr>
  </w:style>
  <w:style w:type="paragraph" w:styleId="TOC6">
    <w:name w:val="toc 6"/>
    <w:basedOn w:val="Normal"/>
    <w:next w:val="Normal"/>
    <w:semiHidden/>
    <w:rsid w:val="006A3C51"/>
    <w:pPr>
      <w:widowControl w:val="0"/>
      <w:suppressAutoHyphens/>
      <w:overflowPunct w:val="0"/>
      <w:autoSpaceDE w:val="0"/>
      <w:autoSpaceDN w:val="0"/>
      <w:adjustRightInd w:val="0"/>
      <w:spacing w:after="0" w:line="240" w:lineRule="auto"/>
      <w:ind w:left="1000" w:hanging="426"/>
      <w:textAlignment w:val="baseline"/>
    </w:pPr>
    <w:rPr>
      <w:rFonts w:ascii="Calibri" w:eastAsia="Calibri" w:hAnsi="Calibri" w:cs="Times New Roman"/>
      <w:spacing w:val="-2"/>
      <w:sz w:val="18"/>
      <w:szCs w:val="18"/>
    </w:rPr>
  </w:style>
  <w:style w:type="paragraph" w:styleId="TOC7">
    <w:name w:val="toc 7"/>
    <w:basedOn w:val="Normal"/>
    <w:next w:val="Normal"/>
    <w:semiHidden/>
    <w:rsid w:val="006A3C51"/>
    <w:pPr>
      <w:widowControl w:val="0"/>
      <w:suppressAutoHyphens/>
      <w:overflowPunct w:val="0"/>
      <w:autoSpaceDE w:val="0"/>
      <w:autoSpaceDN w:val="0"/>
      <w:adjustRightInd w:val="0"/>
      <w:spacing w:after="0" w:line="240" w:lineRule="auto"/>
      <w:ind w:left="1200" w:hanging="426"/>
      <w:textAlignment w:val="baseline"/>
    </w:pPr>
    <w:rPr>
      <w:rFonts w:ascii="Calibri" w:eastAsia="Calibri" w:hAnsi="Calibri" w:cs="Times New Roman"/>
      <w:spacing w:val="-2"/>
      <w:sz w:val="18"/>
      <w:szCs w:val="18"/>
    </w:rPr>
  </w:style>
  <w:style w:type="paragraph" w:styleId="TOC8">
    <w:name w:val="toc 8"/>
    <w:basedOn w:val="Normal"/>
    <w:next w:val="Normal"/>
    <w:semiHidden/>
    <w:rsid w:val="006A3C51"/>
    <w:pPr>
      <w:widowControl w:val="0"/>
      <w:suppressAutoHyphens/>
      <w:overflowPunct w:val="0"/>
      <w:autoSpaceDE w:val="0"/>
      <w:autoSpaceDN w:val="0"/>
      <w:adjustRightInd w:val="0"/>
      <w:spacing w:after="0" w:line="240" w:lineRule="auto"/>
      <w:ind w:left="1400" w:hanging="426"/>
      <w:textAlignment w:val="baseline"/>
    </w:pPr>
    <w:rPr>
      <w:rFonts w:ascii="Calibri" w:eastAsia="Calibri" w:hAnsi="Calibri" w:cs="Times New Roman"/>
      <w:spacing w:val="-2"/>
      <w:sz w:val="18"/>
      <w:szCs w:val="18"/>
    </w:rPr>
  </w:style>
  <w:style w:type="paragraph" w:styleId="TOC9">
    <w:name w:val="toc 9"/>
    <w:basedOn w:val="Normal"/>
    <w:next w:val="Normal"/>
    <w:semiHidden/>
    <w:rsid w:val="006A3C51"/>
    <w:pPr>
      <w:widowControl w:val="0"/>
      <w:suppressAutoHyphens/>
      <w:overflowPunct w:val="0"/>
      <w:autoSpaceDE w:val="0"/>
      <w:autoSpaceDN w:val="0"/>
      <w:adjustRightInd w:val="0"/>
      <w:spacing w:after="0" w:line="240" w:lineRule="auto"/>
      <w:ind w:left="1600" w:hanging="426"/>
      <w:textAlignment w:val="baseline"/>
    </w:pPr>
    <w:rPr>
      <w:rFonts w:ascii="Calibri" w:eastAsia="Calibri" w:hAnsi="Calibri" w:cs="Times New Roman"/>
      <w:spacing w:val="-2"/>
      <w:sz w:val="18"/>
      <w:szCs w:val="18"/>
    </w:rPr>
  </w:style>
  <w:style w:type="paragraph" w:styleId="Index1">
    <w:name w:val="index 1"/>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200" w:hanging="200"/>
      <w:jc w:val="both"/>
      <w:textAlignment w:val="baseline"/>
    </w:pPr>
    <w:rPr>
      <w:rFonts w:ascii="Arial" w:eastAsia="Calibri" w:hAnsi="Arial" w:cs="Times New Roman"/>
      <w:spacing w:val="-2"/>
      <w:sz w:val="20"/>
      <w:szCs w:val="20"/>
    </w:rPr>
  </w:style>
  <w:style w:type="paragraph" w:styleId="Index2">
    <w:name w:val="index 2"/>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400" w:hanging="200"/>
      <w:jc w:val="both"/>
      <w:textAlignment w:val="baseline"/>
    </w:pPr>
    <w:rPr>
      <w:rFonts w:ascii="Arial" w:eastAsia="Calibri" w:hAnsi="Arial" w:cs="Times New Roman"/>
      <w:spacing w:val="-2"/>
      <w:sz w:val="20"/>
      <w:szCs w:val="20"/>
    </w:rPr>
  </w:style>
  <w:style w:type="paragraph" w:styleId="TOAHeading">
    <w:name w:val="toa heading"/>
    <w:basedOn w:val="Normal"/>
    <w:next w:val="Normal"/>
    <w:semiHidden/>
    <w:rsid w:val="006A3C51"/>
    <w:pPr>
      <w:widowControl w:val="0"/>
      <w:tabs>
        <w:tab w:val="left" w:pos="426"/>
        <w:tab w:val="left" w:pos="567"/>
        <w:tab w:val="left" w:pos="709"/>
      </w:tabs>
      <w:suppressAutoHyphens/>
      <w:overflowPunct w:val="0"/>
      <w:autoSpaceDE w:val="0"/>
      <w:autoSpaceDN w:val="0"/>
      <w:adjustRightInd w:val="0"/>
      <w:spacing w:before="240" w:after="120" w:line="240" w:lineRule="auto"/>
      <w:ind w:left="426" w:hanging="426"/>
      <w:jc w:val="center"/>
      <w:textAlignment w:val="baseline"/>
    </w:pPr>
    <w:rPr>
      <w:rFonts w:ascii="Arial" w:eastAsia="Calibri" w:hAnsi="Arial" w:cs="Times New Roman"/>
      <w:smallCaps/>
      <w:spacing w:val="-2"/>
      <w:sz w:val="20"/>
      <w:szCs w:val="20"/>
      <w:u w:val="single"/>
    </w:rPr>
  </w:style>
  <w:style w:type="paragraph" w:styleId="Caption">
    <w:name w:val="caption"/>
    <w:basedOn w:val="Normal"/>
    <w:next w:val="Normal"/>
    <w:qFormat/>
    <w:rsid w:val="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4"/>
      <w:szCs w:val="20"/>
    </w:rPr>
  </w:style>
  <w:style w:type="character" w:customStyle="1" w:styleId="EquationCaption">
    <w:name w:val="_Equation Caption"/>
    <w:rsid w:val="006A3C51"/>
  </w:style>
  <w:style w:type="paragraph" w:styleId="Footer">
    <w:name w:val="footer"/>
    <w:basedOn w:val="Normal"/>
    <w:link w:val="FooterChar"/>
    <w:rsid w:val="006A3C51"/>
    <w:pPr>
      <w:widowControl w:val="0"/>
      <w:tabs>
        <w:tab w:val="left" w:pos="426"/>
        <w:tab w:val="left" w:pos="567"/>
        <w:tab w:val="left" w:pos="709"/>
        <w:tab w:val="center" w:pos="4153"/>
        <w:tab w:val="right" w:pos="8306"/>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0"/>
      <w:szCs w:val="20"/>
    </w:rPr>
  </w:style>
  <w:style w:type="character" w:customStyle="1" w:styleId="FooterChar">
    <w:name w:val="Footer Char"/>
    <w:basedOn w:val="DefaultParagraphFont"/>
    <w:link w:val="Footer"/>
    <w:rsid w:val="006A3C51"/>
    <w:rPr>
      <w:rFonts w:ascii="Arial" w:eastAsia="Calibri" w:hAnsi="Arial" w:cs="Times New Roman"/>
      <w:spacing w:val="-2"/>
      <w:sz w:val="20"/>
      <w:szCs w:val="20"/>
    </w:rPr>
  </w:style>
  <w:style w:type="paragraph" w:styleId="Header">
    <w:name w:val="header"/>
    <w:basedOn w:val="Normal"/>
    <w:link w:val="HeaderChar"/>
    <w:semiHidden/>
    <w:rsid w:val="006A3C51"/>
    <w:pPr>
      <w:widowControl w:val="0"/>
      <w:tabs>
        <w:tab w:val="left" w:pos="426"/>
        <w:tab w:val="left" w:pos="567"/>
        <w:tab w:val="left" w:pos="709"/>
        <w:tab w:val="center" w:pos="4153"/>
        <w:tab w:val="right" w:pos="8306"/>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0"/>
      <w:szCs w:val="20"/>
    </w:rPr>
  </w:style>
  <w:style w:type="character" w:customStyle="1" w:styleId="HeaderChar">
    <w:name w:val="Header Char"/>
    <w:basedOn w:val="DefaultParagraphFont"/>
    <w:link w:val="Header"/>
    <w:semiHidden/>
    <w:rsid w:val="006A3C51"/>
    <w:rPr>
      <w:rFonts w:ascii="Arial" w:eastAsia="Calibri" w:hAnsi="Arial" w:cs="Times New Roman"/>
      <w:spacing w:val="-2"/>
      <w:sz w:val="20"/>
      <w:szCs w:val="20"/>
    </w:rPr>
  </w:style>
  <w:style w:type="paragraph" w:styleId="Index3">
    <w:name w:val="index 3"/>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600" w:hanging="200"/>
      <w:jc w:val="both"/>
      <w:textAlignment w:val="baseline"/>
    </w:pPr>
    <w:rPr>
      <w:rFonts w:ascii="Arial" w:eastAsia="Calibri" w:hAnsi="Arial" w:cs="Times New Roman"/>
      <w:spacing w:val="-2"/>
      <w:sz w:val="20"/>
      <w:szCs w:val="20"/>
    </w:rPr>
  </w:style>
  <w:style w:type="paragraph" w:styleId="Index4">
    <w:name w:val="index 4"/>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800" w:hanging="200"/>
      <w:jc w:val="both"/>
      <w:textAlignment w:val="baseline"/>
    </w:pPr>
    <w:rPr>
      <w:rFonts w:ascii="Arial" w:eastAsia="Calibri" w:hAnsi="Arial" w:cs="Times New Roman"/>
      <w:spacing w:val="-2"/>
      <w:sz w:val="20"/>
      <w:szCs w:val="20"/>
    </w:rPr>
  </w:style>
  <w:style w:type="paragraph" w:styleId="Index5">
    <w:name w:val="index 5"/>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1000" w:hanging="200"/>
      <w:jc w:val="both"/>
      <w:textAlignment w:val="baseline"/>
    </w:pPr>
    <w:rPr>
      <w:rFonts w:ascii="Arial" w:eastAsia="Calibri" w:hAnsi="Arial" w:cs="Times New Roman"/>
      <w:spacing w:val="-2"/>
      <w:sz w:val="20"/>
      <w:szCs w:val="20"/>
    </w:rPr>
  </w:style>
  <w:style w:type="paragraph" w:styleId="Index6">
    <w:name w:val="index 6"/>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1200" w:hanging="200"/>
      <w:jc w:val="both"/>
      <w:textAlignment w:val="baseline"/>
    </w:pPr>
    <w:rPr>
      <w:rFonts w:ascii="Arial" w:eastAsia="Calibri" w:hAnsi="Arial" w:cs="Times New Roman"/>
      <w:spacing w:val="-2"/>
      <w:sz w:val="20"/>
      <w:szCs w:val="20"/>
    </w:rPr>
  </w:style>
  <w:style w:type="paragraph" w:styleId="Index7">
    <w:name w:val="index 7"/>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1400" w:hanging="200"/>
      <w:jc w:val="both"/>
      <w:textAlignment w:val="baseline"/>
    </w:pPr>
    <w:rPr>
      <w:rFonts w:ascii="Arial" w:eastAsia="Calibri" w:hAnsi="Arial" w:cs="Times New Roman"/>
      <w:spacing w:val="-2"/>
      <w:sz w:val="20"/>
      <w:szCs w:val="20"/>
    </w:rPr>
  </w:style>
  <w:style w:type="paragraph" w:styleId="Index8">
    <w:name w:val="index 8"/>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1600" w:hanging="200"/>
      <w:jc w:val="both"/>
      <w:textAlignment w:val="baseline"/>
    </w:pPr>
    <w:rPr>
      <w:rFonts w:ascii="Arial" w:eastAsia="Calibri" w:hAnsi="Arial" w:cs="Times New Roman"/>
      <w:spacing w:val="-2"/>
      <w:sz w:val="20"/>
      <w:szCs w:val="20"/>
    </w:rPr>
  </w:style>
  <w:style w:type="paragraph" w:styleId="Index9">
    <w:name w:val="index 9"/>
    <w:basedOn w:val="Normal"/>
    <w:next w:val="Normal"/>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1800" w:hanging="200"/>
      <w:jc w:val="both"/>
      <w:textAlignment w:val="baseline"/>
    </w:pPr>
    <w:rPr>
      <w:rFonts w:ascii="Arial" w:eastAsia="Calibri" w:hAnsi="Arial" w:cs="Times New Roman"/>
      <w:spacing w:val="-2"/>
      <w:sz w:val="20"/>
      <w:szCs w:val="20"/>
    </w:rPr>
  </w:style>
  <w:style w:type="paragraph" w:styleId="IndexHeading">
    <w:name w:val="index heading"/>
    <w:basedOn w:val="Normal"/>
    <w:next w:val="Index1"/>
    <w:semiHidden/>
    <w:rsid w:val="006A3C51"/>
    <w:pPr>
      <w:widowControl w:val="0"/>
      <w:tabs>
        <w:tab w:val="left" w:pos="6974"/>
        <w:tab w:val="left" w:pos="7115"/>
        <w:tab w:val="left" w:pos="7257"/>
      </w:tabs>
      <w:suppressAutoHyphens/>
      <w:overflowPunct w:val="0"/>
      <w:autoSpaceDE w:val="0"/>
      <w:autoSpaceDN w:val="0"/>
      <w:adjustRightInd w:val="0"/>
      <w:spacing w:before="120" w:after="120" w:line="240" w:lineRule="auto"/>
      <w:ind w:left="426" w:hanging="426"/>
      <w:jc w:val="both"/>
      <w:textAlignment w:val="baseline"/>
    </w:pPr>
    <w:rPr>
      <w:rFonts w:ascii="Arial" w:eastAsia="Calibri" w:hAnsi="Arial" w:cs="Times New Roman"/>
      <w:b/>
      <w:i/>
      <w:spacing w:val="-2"/>
      <w:sz w:val="20"/>
      <w:szCs w:val="20"/>
    </w:rPr>
  </w:style>
  <w:style w:type="paragraph" w:styleId="TableofAuthorities">
    <w:name w:val="table of authorities"/>
    <w:basedOn w:val="Normal"/>
    <w:next w:val="Normal"/>
    <w:semiHidden/>
    <w:rsid w:val="006A3C51"/>
    <w:pPr>
      <w:widowControl w:val="0"/>
      <w:tabs>
        <w:tab w:val="left" w:pos="426"/>
        <w:tab w:val="left" w:pos="567"/>
        <w:tab w:val="left" w:pos="709"/>
        <w:tab w:val="right" w:leader="hyphen" w:pos="7259"/>
      </w:tabs>
      <w:suppressAutoHyphens/>
      <w:overflowPunct w:val="0"/>
      <w:autoSpaceDE w:val="0"/>
      <w:autoSpaceDN w:val="0"/>
      <w:adjustRightInd w:val="0"/>
      <w:spacing w:after="0" w:line="240" w:lineRule="auto"/>
      <w:ind w:left="200" w:hanging="200"/>
      <w:jc w:val="both"/>
      <w:textAlignment w:val="baseline"/>
    </w:pPr>
    <w:rPr>
      <w:rFonts w:ascii="Arial" w:eastAsia="Calibri" w:hAnsi="Arial" w:cs="Times New Roman"/>
      <w:spacing w:val="-2"/>
      <w:sz w:val="20"/>
      <w:szCs w:val="20"/>
    </w:rPr>
  </w:style>
  <w:style w:type="character" w:styleId="PageNumber">
    <w:name w:val="page number"/>
    <w:basedOn w:val="DefaultParagraphFont"/>
    <w:semiHidden/>
    <w:rsid w:val="006A3C51"/>
    <w:rPr>
      <w:rFonts w:cs="Times New Roman"/>
    </w:rPr>
  </w:style>
  <w:style w:type="paragraph" w:styleId="BodyTextIndent2">
    <w:name w:val="Body Text Indent 2"/>
    <w:basedOn w:val="Normal"/>
    <w:link w:val="BodyTextIndent2Char"/>
    <w:rsid w:val="006A3C51"/>
    <w:pPr>
      <w:widowControl w:val="0"/>
      <w:tabs>
        <w:tab w:val="left" w:pos="720"/>
        <w:tab w:val="left" w:pos="820"/>
        <w:tab w:val="left" w:pos="1680"/>
      </w:tabs>
      <w:overflowPunct w:val="0"/>
      <w:autoSpaceDE w:val="0"/>
      <w:autoSpaceDN w:val="0"/>
      <w:adjustRightInd w:val="0"/>
      <w:spacing w:after="0" w:line="240" w:lineRule="auto"/>
      <w:ind w:left="720" w:hanging="720"/>
      <w:jc w:val="both"/>
      <w:textAlignment w:val="baseline"/>
    </w:pPr>
    <w:rPr>
      <w:rFonts w:ascii="Arial" w:eastAsia="Calibri" w:hAnsi="Arial" w:cs="Times New Roman"/>
      <w:color w:val="000000"/>
      <w:sz w:val="20"/>
      <w:szCs w:val="20"/>
      <w:lang w:val="en-GB"/>
    </w:rPr>
  </w:style>
  <w:style w:type="character" w:customStyle="1" w:styleId="BodyTextIndent2Char">
    <w:name w:val="Body Text Indent 2 Char"/>
    <w:basedOn w:val="DefaultParagraphFont"/>
    <w:link w:val="BodyTextIndent2"/>
    <w:rsid w:val="006A3C51"/>
    <w:rPr>
      <w:rFonts w:ascii="Arial" w:eastAsia="Calibri" w:hAnsi="Arial" w:cs="Times New Roman"/>
      <w:color w:val="000000"/>
      <w:sz w:val="20"/>
      <w:szCs w:val="20"/>
      <w:lang w:val="en-GB"/>
    </w:rPr>
  </w:style>
  <w:style w:type="paragraph" w:styleId="BalloonText">
    <w:name w:val="Balloon Text"/>
    <w:basedOn w:val="Normal"/>
    <w:link w:val="BalloonTextChar"/>
    <w:semiHidden/>
    <w:rsid w:val="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pPr>
    <w:rPr>
      <w:rFonts w:ascii="Tahoma" w:eastAsia="Calibri" w:hAnsi="Tahoma" w:cs="Tahoma"/>
      <w:spacing w:val="-2"/>
      <w:sz w:val="16"/>
      <w:szCs w:val="16"/>
    </w:rPr>
  </w:style>
  <w:style w:type="character" w:customStyle="1" w:styleId="BalloonTextChar">
    <w:name w:val="Balloon Text Char"/>
    <w:basedOn w:val="DefaultParagraphFont"/>
    <w:link w:val="BalloonText"/>
    <w:semiHidden/>
    <w:rsid w:val="006A3C51"/>
    <w:rPr>
      <w:rFonts w:ascii="Tahoma" w:eastAsia="Calibri" w:hAnsi="Tahoma" w:cs="Tahoma"/>
      <w:spacing w:val="-2"/>
      <w:sz w:val="16"/>
      <w:szCs w:val="16"/>
    </w:rPr>
  </w:style>
  <w:style w:type="paragraph" w:styleId="ListParagraph">
    <w:name w:val="List Paragraph"/>
    <w:basedOn w:val="Normal"/>
    <w:uiPriority w:val="34"/>
    <w:qFormat/>
    <w:rsid w:val="006A3C51"/>
    <w:pPr>
      <w:widowControl w:val="0"/>
      <w:tabs>
        <w:tab w:val="left" w:pos="426"/>
        <w:tab w:val="left" w:pos="567"/>
        <w:tab w:val="left" w:pos="709"/>
      </w:tabs>
      <w:suppressAutoHyphens/>
      <w:overflowPunct w:val="0"/>
      <w:autoSpaceDE w:val="0"/>
      <w:autoSpaceDN w:val="0"/>
      <w:adjustRightInd w:val="0"/>
      <w:spacing w:after="0" w:line="240" w:lineRule="auto"/>
      <w:ind w:left="720" w:hanging="426"/>
      <w:contextualSpacing/>
      <w:jc w:val="both"/>
      <w:textAlignment w:val="baseline"/>
    </w:pPr>
    <w:rPr>
      <w:rFonts w:ascii="Arial" w:eastAsia="Calibri" w:hAnsi="Arial" w:cs="Times New Roman"/>
      <w:spacing w:val="-2"/>
      <w:sz w:val="20"/>
      <w:szCs w:val="20"/>
    </w:rPr>
  </w:style>
  <w:style w:type="paragraph" w:customStyle="1" w:styleId="Platopsomming">
    <w:name w:val="¥ Plat opsomming"/>
    <w:rsid w:val="006A3C51"/>
    <w:pPr>
      <w:tabs>
        <w:tab w:val="left" w:pos="708"/>
        <w:tab w:val="left" w:pos="1559"/>
      </w:tabs>
      <w:spacing w:after="0" w:line="283" w:lineRule="exact"/>
      <w:ind w:left="425" w:hanging="426"/>
    </w:pPr>
    <w:rPr>
      <w:rFonts w:ascii="Joanna MT" w:eastAsia="Calibri" w:hAnsi="Joanna MT" w:cs="Times New Roman"/>
      <w:noProof/>
      <w:spacing w:val="-2"/>
      <w:sz w:val="19"/>
      <w:szCs w:val="20"/>
      <w:lang w:eastAsia="nl-NL"/>
    </w:rPr>
  </w:style>
  <w:style w:type="table" w:styleId="TableGrid">
    <w:name w:val="Table Grid"/>
    <w:basedOn w:val="TableNormal"/>
    <w:rsid w:val="006A3C51"/>
    <w:pPr>
      <w:spacing w:after="0" w:line="240" w:lineRule="auto"/>
    </w:pPr>
    <w:rPr>
      <w:rFonts w:ascii="Arial" w:eastAsia="Calibri" w:hAnsi="Arial" w:cs="Times New Roman"/>
      <w:sz w:val="20"/>
      <w:szCs w:val="20"/>
      <w:lang w:val="en-US"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tvet">
    <w:name w:val="¥ Plat vet"/>
    <w:rsid w:val="006A3C51"/>
    <w:rPr>
      <w:rFonts w:ascii="Arial" w:hAnsi="Arial"/>
      <w:b/>
      <w:sz w:val="20"/>
    </w:rPr>
  </w:style>
  <w:style w:type="character" w:styleId="CommentReference">
    <w:name w:val="annotation reference"/>
    <w:basedOn w:val="DefaultParagraphFont"/>
    <w:semiHidden/>
    <w:rsid w:val="006A3C51"/>
    <w:rPr>
      <w:rFonts w:cs="Times New Roman"/>
      <w:sz w:val="16"/>
      <w:szCs w:val="16"/>
    </w:rPr>
  </w:style>
  <w:style w:type="paragraph" w:styleId="CommentText">
    <w:name w:val="annotation text"/>
    <w:basedOn w:val="Normal"/>
    <w:link w:val="CommentTextChar"/>
    <w:semiHidden/>
    <w:rsid w:val="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0"/>
      <w:szCs w:val="20"/>
    </w:rPr>
  </w:style>
  <w:style w:type="character" w:customStyle="1" w:styleId="CommentTextChar">
    <w:name w:val="Comment Text Char"/>
    <w:basedOn w:val="DefaultParagraphFont"/>
    <w:link w:val="CommentText"/>
    <w:semiHidden/>
    <w:rsid w:val="006A3C51"/>
    <w:rPr>
      <w:rFonts w:ascii="Arial" w:eastAsia="Calibri" w:hAnsi="Arial" w:cs="Times New Roman"/>
      <w:spacing w:val="-2"/>
      <w:sz w:val="20"/>
      <w:szCs w:val="20"/>
    </w:rPr>
  </w:style>
  <w:style w:type="paragraph" w:styleId="CommentSubject">
    <w:name w:val="annotation subject"/>
    <w:basedOn w:val="CommentText"/>
    <w:next w:val="CommentText"/>
    <w:link w:val="CommentSubjectChar"/>
    <w:semiHidden/>
    <w:rsid w:val="006A3C51"/>
    <w:rPr>
      <w:b/>
      <w:bCs/>
    </w:rPr>
  </w:style>
  <w:style w:type="character" w:customStyle="1" w:styleId="CommentSubjectChar">
    <w:name w:val="Comment Subject Char"/>
    <w:basedOn w:val="CommentTextChar"/>
    <w:link w:val="CommentSubject"/>
    <w:semiHidden/>
    <w:rsid w:val="006A3C51"/>
    <w:rPr>
      <w:rFonts w:ascii="Arial" w:eastAsia="Calibri" w:hAnsi="Arial" w:cs="Times New Roman"/>
      <w:b/>
      <w:bCs/>
      <w:spacing w:val="-2"/>
      <w:sz w:val="20"/>
      <w:szCs w:val="20"/>
    </w:rPr>
  </w:style>
  <w:style w:type="paragraph" w:styleId="Revision">
    <w:name w:val="Revision"/>
    <w:hidden/>
    <w:semiHidden/>
    <w:rsid w:val="006A3C51"/>
    <w:pPr>
      <w:spacing w:after="0" w:line="240" w:lineRule="auto"/>
    </w:pPr>
    <w:rPr>
      <w:rFonts w:ascii="Arial" w:eastAsia="Calibri" w:hAnsi="Arial" w:cs="Times New Roman"/>
      <w:spacing w:val="-2"/>
      <w:szCs w:val="20"/>
    </w:rPr>
  </w:style>
  <w:style w:type="paragraph" w:styleId="BodyTextIndent">
    <w:name w:val="Body Text Indent"/>
    <w:basedOn w:val="Normal"/>
    <w:link w:val="BodyTextIndentChar"/>
    <w:semiHidden/>
    <w:rsid w:val="006A3C51"/>
    <w:pPr>
      <w:widowControl w:val="0"/>
      <w:tabs>
        <w:tab w:val="left" w:pos="426"/>
        <w:tab w:val="left" w:pos="567"/>
        <w:tab w:val="left" w:pos="709"/>
      </w:tabs>
      <w:suppressAutoHyphens/>
      <w:overflowPunct w:val="0"/>
      <w:autoSpaceDE w:val="0"/>
      <w:autoSpaceDN w:val="0"/>
      <w:adjustRightInd w:val="0"/>
      <w:spacing w:after="120" w:line="240" w:lineRule="auto"/>
      <w:ind w:left="283" w:hanging="426"/>
      <w:jc w:val="both"/>
      <w:textAlignment w:val="baseline"/>
    </w:pPr>
    <w:rPr>
      <w:rFonts w:ascii="Arial" w:eastAsia="Calibri" w:hAnsi="Arial" w:cs="Times New Roman"/>
      <w:spacing w:val="-2"/>
      <w:sz w:val="20"/>
      <w:szCs w:val="20"/>
    </w:rPr>
  </w:style>
  <w:style w:type="character" w:customStyle="1" w:styleId="BodyTextIndentChar">
    <w:name w:val="Body Text Indent Char"/>
    <w:basedOn w:val="DefaultParagraphFont"/>
    <w:link w:val="BodyTextIndent"/>
    <w:semiHidden/>
    <w:rsid w:val="006A3C51"/>
    <w:rPr>
      <w:rFonts w:ascii="Arial" w:eastAsia="Calibri" w:hAnsi="Arial" w:cs="Times New Roman"/>
      <w:spacing w:val="-2"/>
      <w:sz w:val="20"/>
      <w:szCs w:val="20"/>
    </w:rPr>
  </w:style>
  <w:style w:type="character" w:styleId="Hyperlink">
    <w:name w:val="Hyperlink"/>
    <w:basedOn w:val="DefaultParagraphFont"/>
    <w:semiHidden/>
    <w:rsid w:val="006A3C51"/>
    <w:rPr>
      <w:rFonts w:cs="Times New Roman"/>
      <w:color w:val="0000FF"/>
      <w:u w:val="single"/>
    </w:rPr>
  </w:style>
  <w:style w:type="paragraph" w:customStyle="1" w:styleId="OfferteTekst">
    <w:name w:val="OfferteTekst"/>
    <w:basedOn w:val="Normal"/>
    <w:rsid w:val="006A3C51"/>
    <w:pPr>
      <w:spacing w:after="0" w:line="280" w:lineRule="atLeast"/>
    </w:pPr>
    <w:rPr>
      <w:rFonts w:ascii="Arial" w:eastAsia="Calibri" w:hAnsi="Arial" w:cs="Times New Roman"/>
      <w:sz w:val="20"/>
      <w:szCs w:val="20"/>
      <w:lang w:val="nl-BE" w:eastAsia="nl-NL"/>
    </w:rPr>
  </w:style>
  <w:style w:type="paragraph" w:customStyle="1" w:styleId="normaal">
    <w:name w:val="normaal"/>
    <w:basedOn w:val="Normal"/>
    <w:rsid w:val="006A3C51"/>
    <w:pPr>
      <w:spacing w:after="0" w:line="240" w:lineRule="auto"/>
    </w:pPr>
    <w:rPr>
      <w:rFonts w:ascii="Arial" w:eastAsia="Calibri" w:hAnsi="Arial" w:cs="Times New Roman"/>
      <w:sz w:val="20"/>
      <w:szCs w:val="20"/>
      <w:lang w:val="en-GB"/>
    </w:rPr>
  </w:style>
  <w:style w:type="character" w:styleId="Emphasis">
    <w:name w:val="Emphasis"/>
    <w:basedOn w:val="DefaultParagraphFont"/>
    <w:qFormat/>
    <w:rsid w:val="006A3C51"/>
    <w:rPr>
      <w:rFonts w:cs="Times New Roman"/>
      <w:b/>
      <w:bCs/>
    </w:rPr>
  </w:style>
  <w:style w:type="paragraph" w:styleId="DocumentMap">
    <w:name w:val="Document Map"/>
    <w:basedOn w:val="Normal"/>
    <w:link w:val="DocumentMapChar"/>
    <w:semiHidden/>
    <w:rsid w:val="006A3C51"/>
    <w:pPr>
      <w:spacing w:after="0" w:line="240" w:lineRule="auto"/>
    </w:pPr>
    <w:rPr>
      <w:rFonts w:ascii="Tahoma" w:eastAsia="Times New Roman" w:hAnsi="Tahoma" w:cs="Tahoma"/>
      <w:sz w:val="16"/>
      <w:szCs w:val="16"/>
      <w:lang w:val="en-US"/>
    </w:rPr>
  </w:style>
  <w:style w:type="character" w:customStyle="1" w:styleId="DocumentMapChar">
    <w:name w:val="Document Map Char"/>
    <w:basedOn w:val="DefaultParagraphFont"/>
    <w:link w:val="DocumentMap"/>
    <w:semiHidden/>
    <w:rsid w:val="006A3C51"/>
    <w:rPr>
      <w:rFonts w:ascii="Tahoma" w:eastAsia="Times New Roman" w:hAnsi="Tahoma" w:cs="Tahoma"/>
      <w:sz w:val="16"/>
      <w:szCs w:val="16"/>
      <w:lang w:val="en-US"/>
    </w:rPr>
  </w:style>
  <w:style w:type="paragraph" w:customStyle="1" w:styleId="bulletlist">
    <w:name w:val="bulletlist"/>
    <w:basedOn w:val="Normal"/>
    <w:next w:val="Normal"/>
    <w:rsid w:val="006A3C51"/>
    <w:pPr>
      <w:tabs>
        <w:tab w:val="num" w:pos="720"/>
      </w:tabs>
      <w:spacing w:after="0" w:line="240" w:lineRule="auto"/>
      <w:ind w:left="720" w:hanging="360"/>
    </w:pPr>
    <w:rPr>
      <w:rFonts w:ascii="Arial" w:eastAsia="Calibri" w:hAnsi="Arial" w:cs="Times New Roman"/>
      <w:sz w:val="20"/>
      <w:szCs w:val="20"/>
      <w:lang w:val="nl-BE"/>
    </w:rPr>
  </w:style>
  <w:style w:type="paragraph" w:customStyle="1" w:styleId="bulletlist0">
    <w:name w:val="bullet list"/>
    <w:basedOn w:val="Normal"/>
    <w:rsid w:val="006A3C51"/>
    <w:pPr>
      <w:spacing w:after="0" w:line="240" w:lineRule="auto"/>
      <w:ind w:left="720" w:hanging="360"/>
    </w:pPr>
    <w:rPr>
      <w:rFonts w:ascii="Arial" w:eastAsia="Calibri" w:hAnsi="Arial" w:cs="Times New Roman"/>
      <w:sz w:val="20"/>
      <w:szCs w:val="20"/>
      <w:lang w:val="nl-BE"/>
    </w:rPr>
  </w:style>
  <w:style w:type="paragraph" w:customStyle="1" w:styleId="AdresgegevensCSI">
    <w:name w:val="Adresgegevens CSI"/>
    <w:basedOn w:val="Normal"/>
    <w:rsid w:val="006A3C51"/>
    <w:pPr>
      <w:framePr w:w="2835" w:h="1134" w:hSpace="142" w:vSpace="142" w:wrap="notBeside" w:vAnchor="page" w:hAnchor="page" w:x="7372" w:y="1419" w:anchorLock="1"/>
      <w:spacing w:after="0" w:line="240" w:lineRule="auto"/>
      <w:jc w:val="right"/>
    </w:pPr>
    <w:rPr>
      <w:rFonts w:ascii="Arial" w:eastAsia="Calibri" w:hAnsi="Arial" w:cs="Times New Roman"/>
      <w:sz w:val="18"/>
      <w:szCs w:val="20"/>
      <w:lang w:eastAsia="nl-NL"/>
    </w:rPr>
  </w:style>
  <w:style w:type="paragraph" w:styleId="BodyText">
    <w:name w:val="Body Text"/>
    <w:basedOn w:val="Normal"/>
    <w:link w:val="BodyTextChar"/>
    <w:rsid w:val="006A3C51"/>
    <w:pPr>
      <w:spacing w:after="120" w:line="240" w:lineRule="auto"/>
    </w:pPr>
    <w:rPr>
      <w:rFonts w:ascii="Arial" w:eastAsia="Times New Roman" w:hAnsi="Arial" w:cs="Times New Roman"/>
      <w:sz w:val="20"/>
      <w:lang w:val="en-US"/>
    </w:rPr>
  </w:style>
  <w:style w:type="character" w:customStyle="1" w:styleId="BodyTextChar">
    <w:name w:val="Body Text Char"/>
    <w:basedOn w:val="DefaultParagraphFont"/>
    <w:link w:val="BodyText"/>
    <w:rsid w:val="006A3C51"/>
    <w:rPr>
      <w:rFonts w:ascii="Arial" w:eastAsia="Times New Roman" w:hAnsi="Arial" w:cs="Times New Roman"/>
      <w:sz w:val="20"/>
      <w:lang w:val="en-US"/>
    </w:rPr>
  </w:style>
  <w:style w:type="paragraph" w:styleId="NoSpacing">
    <w:name w:val="No Spacing"/>
    <w:qFormat/>
    <w:rsid w:val="006A3C51"/>
    <w:pPr>
      <w:spacing w:after="0" w:line="240" w:lineRule="auto"/>
    </w:pPr>
    <w:rPr>
      <w:rFonts w:ascii="Calibri" w:eastAsia="Times New Roman" w:hAnsi="Calibri" w:cs="Times New Roman"/>
      <w:lang w:val="en-US"/>
    </w:rPr>
  </w:style>
  <w:style w:type="character" w:styleId="Mention">
    <w:name w:val="Mention"/>
    <w:basedOn w:val="DefaultParagraphFont"/>
    <w:uiPriority w:val="99"/>
    <w:unhideWhenUsed/>
    <w:rsid w:val="00C87F0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C220B4800D584BA643592DF1CDB59C" ma:contentTypeVersion="2" ma:contentTypeDescription="Een nieuw document maken." ma:contentTypeScope="" ma:versionID="3e9577dd307d38a9db2f3f6c19f52839">
  <xsd:schema xmlns:xsd="http://www.w3.org/2001/XMLSchema" xmlns:xs="http://www.w3.org/2001/XMLSchema" xmlns:p="http://schemas.microsoft.com/office/2006/metadata/properties" xmlns:ns2="4ccf3b80-02ef-41bf-b5e0-b6b48e7b5151" targetNamespace="http://schemas.microsoft.com/office/2006/metadata/properties" ma:root="true" ma:fieldsID="d7754fc8077837df32e5fa76f7664bac" ns2:_="">
    <xsd:import namespace="4ccf3b80-02ef-41bf-b5e0-b6b48e7b515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f3b80-02ef-41bf-b5e0-b6b48e7b5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B47DE3-9DB4-441D-A7AC-D87FBE6754ED}">
  <ds:schemaRefs>
    <ds:schemaRef ds:uri="http://schemas.openxmlformats.org/officeDocument/2006/bibliography"/>
  </ds:schemaRefs>
</ds:datastoreItem>
</file>

<file path=customXml/itemProps2.xml><?xml version="1.0" encoding="utf-8"?>
<ds:datastoreItem xmlns:ds="http://schemas.openxmlformats.org/officeDocument/2006/customXml" ds:itemID="{952ED452-DC77-4C7E-8162-B0C03629E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f3b80-02ef-41bf-b5e0-b6b48e7b5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76FD7E-9CD9-4FC6-A7F0-56B4BB34E593}">
  <ds:schemaRefs>
    <ds:schemaRef ds:uri="http://schemas.microsoft.com/sharepoint/v3/contenttype/forms"/>
  </ds:schemaRefs>
</ds:datastoreItem>
</file>

<file path=customXml/itemProps4.xml><?xml version="1.0" encoding="utf-8"?>
<ds:datastoreItem xmlns:ds="http://schemas.openxmlformats.org/officeDocument/2006/customXml" ds:itemID="{E4122D6C-5A03-4980-899F-F7485CEFDF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20</Pages>
  <Words>3818</Words>
  <Characters>21005</Characters>
  <Application>Microsoft Office Word</Application>
  <DocSecurity>0</DocSecurity>
  <Lines>175</Lines>
  <Paragraphs>49</Paragraphs>
  <ScaleCrop>false</ScaleCrop>
  <Company/>
  <LinksUpToDate>false</LinksUpToDate>
  <CharactersWithSpaces>24774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Schultinga, Jan</dc:creator>
  <cp:keywords/>
  <dc:description/>
  <cp:lastModifiedBy>Schultinga, Jan</cp:lastModifiedBy>
  <cp:revision>339</cp:revision>
  <dcterms:created xsi:type="dcterms:W3CDTF">2022-01-06T00:57:00Z</dcterms:created>
  <dcterms:modified xsi:type="dcterms:W3CDTF">2022-02-09T19:55:00Z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0x010100B6C220B4800D584BA643592DF1CDB59C</vt:lpwstr>
  </property>
</Properties>
</file>