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083F" w14:textId="3DE92E18"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6A6D71">
        <w:rPr>
          <w:rFonts w:ascii="Verdana" w:hAnsi="Verdana"/>
          <w:b/>
          <w:lang w:val="en-GB"/>
        </w:rPr>
        <w:t>2</w:t>
      </w:r>
      <w:r w:rsidR="00B128BF" w:rsidRPr="00F42F16">
        <w:rPr>
          <w:rFonts w:ascii="Verdana" w:hAnsi="Verdana"/>
          <w:b/>
          <w:lang w:val="en-GB"/>
        </w:rPr>
        <w:t xml:space="preserve">: </w:t>
      </w:r>
      <w:r w:rsidR="00C7045C" w:rsidRPr="00F42F16">
        <w:rPr>
          <w:rFonts w:ascii="Verdana" w:hAnsi="Verdana"/>
          <w:b/>
          <w:lang w:val="en-GB"/>
        </w:rPr>
        <w:t xml:space="preserve"> </w:t>
      </w:r>
      <w:r w:rsidR="00D722EA" w:rsidRPr="00F42F16">
        <w:rPr>
          <w:rFonts w:ascii="Verdana" w:hAnsi="Verdana"/>
          <w:b/>
          <w:lang w:val="en-GB"/>
        </w:rPr>
        <w:t>Reference contracts</w:t>
      </w:r>
      <w:r w:rsidR="0068070A" w:rsidRPr="00F42F16">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07005E" w14:paraId="766F8F3E" w14:textId="77777777" w:rsidTr="3F5235EC">
        <w:trPr>
          <w:trHeight w:val="300"/>
        </w:trPr>
        <w:tc>
          <w:tcPr>
            <w:tcW w:w="1395"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785" w:type="dxa"/>
            <w:noWrap/>
            <w:hideMark/>
          </w:tcPr>
          <w:p w14:paraId="1486120F" w14:textId="3545BED8" w:rsidR="0088318F" w:rsidRPr="00F42F16" w:rsidRDefault="00F42F16" w:rsidP="000A1081">
            <w:pPr>
              <w:pStyle w:val="Titel12pt"/>
              <w:ind w:left="72"/>
              <w:rPr>
                <w:sz w:val="18"/>
                <w:szCs w:val="18"/>
              </w:rPr>
            </w:pPr>
            <w:r w:rsidRPr="3F5235EC">
              <w:rPr>
                <w:rFonts w:eastAsiaTheme="minorEastAsia" w:cstheme="minorBidi"/>
                <w:sz w:val="18"/>
                <w:szCs w:val="18"/>
                <w:lang w:val="en-US" w:eastAsia="en-US"/>
              </w:rPr>
              <w:t xml:space="preserve">European tender </w:t>
            </w:r>
            <w:r w:rsidR="006558D1" w:rsidRPr="3F5235EC">
              <w:rPr>
                <w:sz w:val="18"/>
                <w:szCs w:val="18"/>
              </w:rPr>
              <w:t xml:space="preserve">for expert support to the Netherlands Enterprise Agency </w:t>
            </w:r>
            <w:r w:rsidR="6F84300B" w:rsidRPr="3F5235EC">
              <w:rPr>
                <w:sz w:val="18"/>
                <w:szCs w:val="18"/>
              </w:rPr>
              <w:t>for site characterization within the Doordewind Wind Farm Zone</w:t>
            </w:r>
          </w:p>
        </w:tc>
      </w:tr>
      <w:tr w:rsidR="0088318F" w:rsidRPr="00F42F16" w14:paraId="39B1BD9D" w14:textId="77777777" w:rsidTr="3F5235EC">
        <w:trPr>
          <w:trHeight w:val="300"/>
        </w:trPr>
        <w:tc>
          <w:tcPr>
            <w:tcW w:w="1395"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785"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bl>
    <w:p w14:paraId="5CEE67A6" w14:textId="70367CCF" w:rsidR="000A1081" w:rsidRPr="00F42F16" w:rsidRDefault="000A1081" w:rsidP="000A1081">
      <w:pPr>
        <w:spacing w:line="240" w:lineRule="atLeast"/>
        <w:rPr>
          <w:rFonts w:ascii="Verdana" w:hAnsi="Verdana"/>
          <w:sz w:val="18"/>
          <w:szCs w:val="18"/>
          <w:lang w:val="en-GB"/>
        </w:rPr>
      </w:pPr>
      <w:r w:rsidRPr="003B308E">
        <w:rPr>
          <w:lang w:val="en-US"/>
        </w:rPr>
        <w:br/>
      </w:r>
      <w:r w:rsidRPr="05D2597C">
        <w:rPr>
          <w:rFonts w:ascii="Verdana" w:hAnsi="Verdana"/>
          <w:sz w:val="18"/>
          <w:szCs w:val="18"/>
          <w:lang w:val="en-GB"/>
        </w:rPr>
        <w:t>The contracting authority has set the following key competences that correspond to experience in essential aspects of the contract:</w:t>
      </w:r>
    </w:p>
    <w:p w14:paraId="56C19231" w14:textId="77777777" w:rsidR="006558D1" w:rsidRPr="006558D1" w:rsidRDefault="006558D1" w:rsidP="006558D1">
      <w:pPr>
        <w:pStyle w:val="Lijstalinea"/>
        <w:numPr>
          <w:ilvl w:val="0"/>
          <w:numId w:val="13"/>
        </w:numPr>
        <w:rPr>
          <w:rFonts w:cs="Verdana"/>
          <w:color w:val="000000"/>
          <w:szCs w:val="18"/>
          <w:lang w:val="en-US"/>
        </w:rPr>
      </w:pPr>
      <w:r w:rsidRPr="006558D1">
        <w:rPr>
          <w:rFonts w:cs="Verdana"/>
          <w:color w:val="000000"/>
          <w:szCs w:val="18"/>
          <w:lang w:val="en-US"/>
        </w:rPr>
        <w:t>Experience with providing expert support and/or technical consultancy services to governments and/or commercial developers for complex (technical) projects, related to the development of offshore wind farms;</w:t>
      </w:r>
    </w:p>
    <w:p w14:paraId="5B124155" w14:textId="009BFF56" w:rsidR="006558D1" w:rsidRPr="006558D1" w:rsidRDefault="006558D1" w:rsidP="05D2597C">
      <w:pPr>
        <w:pStyle w:val="Lijstalinea"/>
        <w:numPr>
          <w:ilvl w:val="0"/>
          <w:numId w:val="13"/>
        </w:numPr>
        <w:rPr>
          <w:rFonts w:cs="Verdana"/>
          <w:color w:val="000000"/>
          <w:lang w:val="en-US"/>
        </w:rPr>
      </w:pPr>
      <w:r w:rsidRPr="05D2597C">
        <w:rPr>
          <w:rFonts w:cs="Verdana"/>
          <w:color w:val="000000" w:themeColor="text1"/>
          <w:lang w:val="en-US"/>
        </w:rPr>
        <w:t>Capability to advise on and/or draw (technical) Scopes of Work for the procurement of desk studies and field studies as part of the site investigations to obtain data of the soil conditions for the preliminary design and/or FEED of offshore wind farms.</w:t>
      </w:r>
    </w:p>
    <w:p w14:paraId="700DCFEB" w14:textId="6908C010" w:rsidR="000A1081" w:rsidRPr="006558D1" w:rsidRDefault="006558D1" w:rsidP="05D2597C">
      <w:pPr>
        <w:pStyle w:val="Lijstalinea"/>
        <w:numPr>
          <w:ilvl w:val="0"/>
          <w:numId w:val="13"/>
        </w:numPr>
        <w:rPr>
          <w:rFonts w:cs="Verdana"/>
          <w:color w:val="000000"/>
          <w:lang w:val="en-US"/>
        </w:rPr>
      </w:pPr>
      <w:r w:rsidRPr="05D2597C">
        <w:rPr>
          <w:rFonts w:cs="Verdana"/>
          <w:color w:val="000000" w:themeColor="text1"/>
          <w:lang w:val="en-US"/>
        </w:rPr>
        <w:t>Capability to evaluate and/or review offers, project execution plans, reports and other deliverables of desk studies and field studies as part of the site investigations to obtain data of the soil conditions for the preliminary design and/or FEED of offshore wind farms.</w:t>
      </w:r>
      <w:r w:rsidRPr="003B308E">
        <w:rPr>
          <w:lang w:val="en-US"/>
        </w:rPr>
        <w:br/>
      </w:r>
    </w:p>
    <w:tbl>
      <w:tblPr>
        <w:tblStyle w:val="Tabelraster"/>
        <w:tblW w:w="0" w:type="auto"/>
        <w:tblLook w:val="04A0" w:firstRow="1" w:lastRow="0" w:firstColumn="1" w:lastColumn="0" w:noHBand="0" w:noVBand="1"/>
      </w:tblPr>
      <w:tblGrid>
        <w:gridCol w:w="846"/>
        <w:gridCol w:w="8216"/>
      </w:tblGrid>
      <w:tr w:rsidR="00F42F16" w:rsidRPr="0007005E" w14:paraId="02F6455B" w14:textId="77777777" w:rsidTr="00F42F16">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3AE64AA0" w:rsidR="00F42F16" w:rsidRDefault="00F42F16" w:rsidP="000A1081">
            <w:pPr>
              <w:spacing w:line="240" w:lineRule="atLeast"/>
              <w:rPr>
                <w:rFonts w:ascii="Verdana" w:hAnsi="Verdana"/>
                <w:sz w:val="18"/>
                <w:szCs w:val="18"/>
                <w:lang w:val="en-GB"/>
              </w:rPr>
            </w:pPr>
            <w:r>
              <w:rPr>
                <w:rFonts w:ascii="Verdana" w:hAnsi="Verdana"/>
                <w:sz w:val="18"/>
                <w:szCs w:val="18"/>
                <w:lang w:val="en-GB"/>
              </w:rPr>
              <w:t>For each competence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Key competence number (1, 2, 3 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3346F461" w:rsidR="000A1081" w:rsidRDefault="000A1081" w:rsidP="000A1081">
            <w:pPr>
              <w:spacing w:line="240" w:lineRule="atLeast"/>
              <w:rPr>
                <w:rFonts w:ascii="Verdana" w:hAnsi="Verdana"/>
                <w:sz w:val="18"/>
                <w:szCs w:val="18"/>
                <w:lang w:val="en-GB"/>
              </w:rPr>
            </w:pPr>
            <w:r>
              <w:rPr>
                <w:rFonts w:ascii="Verdana" w:hAnsi="Verdana"/>
                <w:sz w:val="18"/>
                <w:szCs w:val="18"/>
                <w:lang w:val="en-GB"/>
              </w:rPr>
              <w:t>□ Value of assignment</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14:paraId="7BDDA347" w14:textId="77777777" w:rsidTr="00B11816">
        <w:tc>
          <w:tcPr>
            <w:tcW w:w="846" w:type="dxa"/>
          </w:tcPr>
          <w:p w14:paraId="04ECB1B8" w14:textId="7EB0914A"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7AD5FAF5" w14:textId="77777777" w:rsidR="000A1081" w:rsidRDefault="000A1081" w:rsidP="000A1081">
            <w:pPr>
              <w:spacing w:line="240" w:lineRule="atLeast"/>
              <w:rPr>
                <w:rFonts w:ascii="Verdana" w:hAnsi="Verdana"/>
                <w:sz w:val="18"/>
                <w:szCs w:val="18"/>
                <w:lang w:val="en-GB"/>
              </w:rPr>
            </w:pPr>
          </w:p>
          <w:p w14:paraId="4D3AFAF0" w14:textId="77777777" w:rsidR="000A1081" w:rsidRDefault="000A1081" w:rsidP="000A1081">
            <w:pPr>
              <w:spacing w:line="240" w:lineRule="atLeast"/>
              <w:rPr>
                <w:rFonts w:ascii="Verdana" w:hAnsi="Verdana"/>
                <w:sz w:val="18"/>
                <w:szCs w:val="18"/>
                <w:lang w:val="en-GB"/>
              </w:rPr>
            </w:pPr>
          </w:p>
          <w:p w14:paraId="6D6E23B2" w14:textId="77777777" w:rsidR="000A1081" w:rsidRDefault="000A1081" w:rsidP="000A1081">
            <w:pPr>
              <w:spacing w:line="240" w:lineRule="atLeast"/>
              <w:rPr>
                <w:rFonts w:ascii="Verdana" w:hAnsi="Verdana"/>
                <w:sz w:val="18"/>
                <w:szCs w:val="18"/>
                <w:lang w:val="en-GB"/>
              </w:rPr>
            </w:pPr>
          </w:p>
          <w:p w14:paraId="348CCC1A" w14:textId="77777777" w:rsidR="000A1081" w:rsidRDefault="000A1081" w:rsidP="000A1081">
            <w:pPr>
              <w:spacing w:line="240" w:lineRule="atLeast"/>
              <w:rPr>
                <w:rFonts w:ascii="Verdana" w:hAnsi="Verdana"/>
                <w:sz w:val="18"/>
                <w:szCs w:val="18"/>
                <w:lang w:val="en-GB"/>
              </w:rPr>
            </w:pPr>
          </w:p>
          <w:p w14:paraId="563C2ADA" w14:textId="4AD4AEC9" w:rsidR="000A1081" w:rsidRDefault="000A1081" w:rsidP="000A1081">
            <w:pPr>
              <w:spacing w:line="240" w:lineRule="atLeast"/>
              <w:rPr>
                <w:rFonts w:ascii="Verdana" w:hAnsi="Verdana"/>
                <w:sz w:val="18"/>
                <w:szCs w:val="18"/>
                <w:lang w:val="en-GB"/>
              </w:rPr>
            </w:pPr>
          </w:p>
          <w:p w14:paraId="5C422EB5" w14:textId="77777777" w:rsidR="000A1081" w:rsidRDefault="000A1081" w:rsidP="000A1081">
            <w:pPr>
              <w:spacing w:line="240" w:lineRule="atLeast"/>
              <w:rPr>
                <w:rFonts w:ascii="Verdana" w:hAnsi="Verdana"/>
                <w:sz w:val="18"/>
                <w:szCs w:val="18"/>
                <w:lang w:val="en-GB"/>
              </w:rPr>
            </w:pPr>
          </w:p>
          <w:p w14:paraId="3CCF6836" w14:textId="187EDEF5" w:rsidR="000A1081" w:rsidRDefault="000A1081" w:rsidP="000A1081">
            <w:pPr>
              <w:spacing w:line="240" w:lineRule="atLeast"/>
              <w:rPr>
                <w:rFonts w:ascii="Verdana" w:hAnsi="Verdana"/>
                <w:sz w:val="18"/>
                <w:szCs w:val="18"/>
                <w:lang w:val="en-GB"/>
              </w:rPr>
            </w:pPr>
          </w:p>
        </w:tc>
      </w:tr>
      <w:tr w:rsidR="000A1081" w14:paraId="41C7B24F" w14:textId="77777777" w:rsidTr="00B11816">
        <w:tc>
          <w:tcPr>
            <w:tcW w:w="846" w:type="dxa"/>
          </w:tcPr>
          <w:p w14:paraId="3E50D3C4" w14:textId="07DDFDD8"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36BEE5F6" w14:textId="77777777" w:rsidR="000A1081" w:rsidRDefault="000A1081" w:rsidP="000A1081">
            <w:pPr>
              <w:spacing w:line="240" w:lineRule="atLeast"/>
              <w:rPr>
                <w:rFonts w:ascii="Verdana" w:hAnsi="Verdana"/>
                <w:sz w:val="18"/>
                <w:szCs w:val="18"/>
                <w:lang w:val="en-GB"/>
              </w:rPr>
            </w:pPr>
          </w:p>
          <w:p w14:paraId="24076201" w14:textId="77777777" w:rsidR="000A1081" w:rsidRDefault="000A1081" w:rsidP="000A1081">
            <w:pPr>
              <w:spacing w:line="240" w:lineRule="atLeast"/>
              <w:rPr>
                <w:rFonts w:ascii="Verdana" w:hAnsi="Verdana"/>
                <w:sz w:val="18"/>
                <w:szCs w:val="18"/>
                <w:lang w:val="en-GB"/>
              </w:rPr>
            </w:pPr>
          </w:p>
          <w:p w14:paraId="3583CAA1" w14:textId="77777777" w:rsidR="000A1081" w:rsidRDefault="000A1081" w:rsidP="000A1081">
            <w:pPr>
              <w:spacing w:line="240" w:lineRule="atLeast"/>
              <w:rPr>
                <w:rFonts w:ascii="Verdana" w:hAnsi="Verdana"/>
                <w:sz w:val="18"/>
                <w:szCs w:val="18"/>
                <w:lang w:val="en-GB"/>
              </w:rPr>
            </w:pPr>
          </w:p>
          <w:p w14:paraId="7737E29D" w14:textId="77777777" w:rsidR="000A1081" w:rsidRDefault="000A1081" w:rsidP="000A1081">
            <w:pPr>
              <w:spacing w:line="240" w:lineRule="atLeast"/>
              <w:rPr>
                <w:rFonts w:ascii="Verdana" w:hAnsi="Verdana"/>
                <w:sz w:val="18"/>
                <w:szCs w:val="18"/>
                <w:lang w:val="en-GB"/>
              </w:rPr>
            </w:pPr>
          </w:p>
          <w:p w14:paraId="5B8D3099" w14:textId="7206BFDA" w:rsidR="000A1081" w:rsidRDefault="000A1081" w:rsidP="000A1081">
            <w:pPr>
              <w:spacing w:line="240" w:lineRule="atLeast"/>
              <w:rPr>
                <w:rFonts w:ascii="Verdana" w:hAnsi="Verdana"/>
                <w:sz w:val="18"/>
                <w:szCs w:val="18"/>
                <w:lang w:val="en-GB"/>
              </w:rPr>
            </w:pPr>
          </w:p>
          <w:p w14:paraId="07FAEFD5" w14:textId="77777777" w:rsidR="000A1081" w:rsidRDefault="000A1081" w:rsidP="000A1081">
            <w:pPr>
              <w:spacing w:line="240" w:lineRule="atLeast"/>
              <w:rPr>
                <w:rFonts w:ascii="Verdana" w:hAnsi="Verdana"/>
                <w:sz w:val="18"/>
                <w:szCs w:val="18"/>
                <w:lang w:val="en-GB"/>
              </w:rPr>
            </w:pPr>
          </w:p>
          <w:p w14:paraId="3DD8D09B" w14:textId="35FD9014" w:rsidR="000A1081" w:rsidRDefault="000A1081" w:rsidP="000A1081">
            <w:pPr>
              <w:spacing w:line="240" w:lineRule="atLeast"/>
              <w:rPr>
                <w:rFonts w:ascii="Verdana" w:hAnsi="Verdana"/>
                <w:sz w:val="18"/>
                <w:szCs w:val="18"/>
                <w:lang w:val="en-GB"/>
              </w:rPr>
            </w:pPr>
          </w:p>
        </w:tc>
      </w:tr>
      <w:tr w:rsidR="000A1081" w14:paraId="5ADF6577" w14:textId="77777777" w:rsidTr="00B11816">
        <w:tc>
          <w:tcPr>
            <w:tcW w:w="846" w:type="dxa"/>
          </w:tcPr>
          <w:p w14:paraId="3DE7FC5F" w14:textId="0121F0F5"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34A91F24" w14:textId="77777777" w:rsidR="000A1081" w:rsidRDefault="000A1081" w:rsidP="000A1081">
            <w:pPr>
              <w:spacing w:line="240" w:lineRule="atLeast"/>
              <w:rPr>
                <w:rFonts w:ascii="Verdana" w:hAnsi="Verdana"/>
                <w:sz w:val="18"/>
                <w:szCs w:val="18"/>
                <w:lang w:val="en-GB"/>
              </w:rPr>
            </w:pPr>
          </w:p>
          <w:p w14:paraId="79D0DBA3" w14:textId="77777777" w:rsidR="000A1081" w:rsidRDefault="000A1081" w:rsidP="000A1081">
            <w:pPr>
              <w:spacing w:line="240" w:lineRule="atLeast"/>
              <w:rPr>
                <w:rFonts w:ascii="Verdana" w:hAnsi="Verdana"/>
                <w:sz w:val="18"/>
                <w:szCs w:val="18"/>
                <w:lang w:val="en-GB"/>
              </w:rPr>
            </w:pPr>
          </w:p>
          <w:p w14:paraId="41240B7A" w14:textId="77777777" w:rsidR="000A1081" w:rsidRDefault="000A1081" w:rsidP="000A1081">
            <w:pPr>
              <w:spacing w:line="240" w:lineRule="atLeast"/>
              <w:rPr>
                <w:rFonts w:ascii="Verdana" w:hAnsi="Verdana"/>
                <w:sz w:val="18"/>
                <w:szCs w:val="18"/>
                <w:lang w:val="en-GB"/>
              </w:rPr>
            </w:pPr>
          </w:p>
          <w:p w14:paraId="0CB9FDF9" w14:textId="77777777" w:rsidR="000A1081" w:rsidRDefault="000A1081" w:rsidP="000A1081">
            <w:pPr>
              <w:spacing w:line="240" w:lineRule="atLeast"/>
              <w:rPr>
                <w:rFonts w:ascii="Verdana" w:hAnsi="Verdana"/>
                <w:sz w:val="18"/>
                <w:szCs w:val="18"/>
                <w:lang w:val="en-GB"/>
              </w:rPr>
            </w:pPr>
          </w:p>
          <w:p w14:paraId="79E63B42" w14:textId="40CF6591" w:rsidR="000A1081" w:rsidRDefault="000A1081" w:rsidP="000A1081">
            <w:pPr>
              <w:spacing w:line="240" w:lineRule="atLeast"/>
              <w:rPr>
                <w:rFonts w:ascii="Verdana" w:hAnsi="Verdana"/>
                <w:sz w:val="18"/>
                <w:szCs w:val="18"/>
                <w:lang w:val="en-GB"/>
              </w:rPr>
            </w:pPr>
          </w:p>
          <w:p w14:paraId="6F784570" w14:textId="77777777" w:rsidR="000A1081" w:rsidRDefault="000A1081" w:rsidP="000A1081">
            <w:pPr>
              <w:spacing w:line="240" w:lineRule="atLeast"/>
              <w:rPr>
                <w:rFonts w:ascii="Verdana" w:hAnsi="Verdana"/>
                <w:sz w:val="18"/>
                <w:szCs w:val="18"/>
                <w:lang w:val="en-GB"/>
              </w:rPr>
            </w:pPr>
          </w:p>
          <w:p w14:paraId="07C9917F" w14:textId="5650EECE" w:rsidR="000A1081" w:rsidRDefault="000A1081" w:rsidP="000A1081">
            <w:pPr>
              <w:spacing w:line="240" w:lineRule="atLeast"/>
              <w:rPr>
                <w:rFonts w:ascii="Verdana" w:hAnsi="Verdana"/>
                <w:sz w:val="18"/>
                <w:szCs w:val="18"/>
                <w:lang w:val="en-GB"/>
              </w:rPr>
            </w:pPr>
          </w:p>
        </w:tc>
      </w:tr>
    </w:tbl>
    <w:p w14:paraId="79643290" w14:textId="77777777" w:rsidR="00F42F16" w:rsidRPr="00F42F16" w:rsidRDefault="00F42F16" w:rsidP="000A1081">
      <w:pPr>
        <w:spacing w:line="240" w:lineRule="atLeast"/>
        <w:rPr>
          <w:rFonts w:ascii="Verdana" w:hAnsi="Verdana"/>
          <w:sz w:val="18"/>
          <w:szCs w:val="18"/>
          <w:lang w:val="en-GB"/>
        </w:rPr>
      </w:pPr>
    </w:p>
    <w:p w14:paraId="7E4CD4CE" w14:textId="77777777" w:rsidR="00A97931" w:rsidRPr="00F42F16" w:rsidRDefault="00A97931" w:rsidP="000A1081">
      <w:pPr>
        <w:spacing w:line="240" w:lineRule="atLeast"/>
        <w:rPr>
          <w:rFonts w:ascii="Verdana" w:hAnsi="Verdana"/>
          <w:sz w:val="18"/>
          <w:szCs w:val="18"/>
          <w:lang w:val="en-US"/>
        </w:rPr>
      </w:pPr>
    </w:p>
    <w:p w14:paraId="648CD028" w14:textId="77777777" w:rsidR="00A97931" w:rsidRPr="00F42F16" w:rsidRDefault="00A97931" w:rsidP="000A1081">
      <w:pPr>
        <w:spacing w:line="240" w:lineRule="atLeast"/>
        <w:rPr>
          <w:rFonts w:ascii="Verdana" w:hAnsi="Verdana"/>
          <w:sz w:val="18"/>
          <w:szCs w:val="18"/>
          <w:lang w:val="en-US"/>
        </w:rPr>
      </w:pPr>
    </w:p>
    <w:p w14:paraId="4608A7FA" w14:textId="22EBDE44" w:rsidR="000A1081" w:rsidRPr="000A1081" w:rsidRDefault="000A1081" w:rsidP="000A1081">
      <w:pPr>
        <w:spacing w:line="240" w:lineRule="atLeast"/>
        <w:rPr>
          <w:rFonts w:ascii="Verdana" w:hAnsi="Verdana"/>
          <w:sz w:val="18"/>
          <w:szCs w:val="18"/>
          <w:lang w:val="en-US"/>
        </w:rPr>
      </w:pPr>
      <w:r w:rsidRPr="000A1081">
        <w:rPr>
          <w:rFonts w:ascii="Verdana" w:hAnsi="Verdana"/>
          <w:sz w:val="18"/>
          <w:lang w:val="en-US"/>
        </w:rPr>
        <w:t xml:space="preserve">Tenderer declares that he has carried out at least one reference assignment </w:t>
      </w:r>
      <w:r w:rsidRPr="000A1081">
        <w:rPr>
          <w:rFonts w:ascii="Verdana" w:hAnsi="Verdana"/>
          <w:sz w:val="18"/>
          <w:u w:val="single"/>
          <w:lang w:val="en-US"/>
        </w:rPr>
        <w:t>for each of the core competences listed above</w:t>
      </w:r>
      <w:r w:rsidRPr="000A1081">
        <w:rPr>
          <w:rFonts w:ascii="Verdana" w:hAnsi="Verdana"/>
          <w:sz w:val="18"/>
          <w:lang w:val="en-US"/>
        </w:rPr>
        <w:t xml:space="preserve"> that meets the following minimum requirements:</w:t>
      </w:r>
    </w:p>
    <w:p w14:paraId="30516D41" w14:textId="77777777" w:rsidR="006A6D71" w:rsidRPr="006A6D71" w:rsidRDefault="006A6D71" w:rsidP="006A6D71">
      <w:pPr>
        <w:pStyle w:val="Bullet"/>
        <w:rPr>
          <w:rFonts w:eastAsiaTheme="minorHAnsi" w:cstheme="minorBidi"/>
          <w:szCs w:val="22"/>
          <w:lang w:val="en-US" w:eastAsia="en-US"/>
        </w:rPr>
      </w:pPr>
      <w:r w:rsidRPr="006A6D71">
        <w:rPr>
          <w:rFonts w:eastAsiaTheme="minorHAnsi" w:cstheme="minorBidi"/>
          <w:szCs w:val="22"/>
          <w:lang w:val="en-US" w:eastAsia="en-US"/>
        </w:rPr>
        <w:t xml:space="preserve">The subject of the reference assignment must be comparable to the core competence in </w:t>
      </w:r>
      <w:r w:rsidRPr="006A6D71">
        <w:rPr>
          <w:rFonts w:eastAsiaTheme="minorHAnsi" w:cstheme="minorBidi"/>
          <w:szCs w:val="22"/>
          <w:lang w:val="en-US" w:eastAsia="en-US"/>
        </w:rPr>
        <w:lastRenderedPageBreak/>
        <w:t>question.</w:t>
      </w:r>
    </w:p>
    <w:p w14:paraId="3ED923B7" w14:textId="77777777" w:rsidR="006A6D71" w:rsidRPr="006A6D71" w:rsidRDefault="006A6D71" w:rsidP="006A6D71">
      <w:pPr>
        <w:pStyle w:val="Bullet"/>
        <w:rPr>
          <w:rFonts w:eastAsiaTheme="minorHAnsi" w:cstheme="minorBidi"/>
          <w:szCs w:val="22"/>
          <w:lang w:val="en-US" w:eastAsia="en-US"/>
        </w:rPr>
      </w:pPr>
      <w:r w:rsidRPr="006A6D71">
        <w:rPr>
          <w:rFonts w:eastAsiaTheme="minorHAnsi" w:cstheme="minorBidi"/>
          <w:szCs w:val="22"/>
          <w:lang w:val="en-US" w:eastAsia="en-US"/>
        </w:rPr>
        <w:t>The reference assignment must have been executed or completed within the three (3)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5F659E15" w14:textId="77777777" w:rsidR="006827D7" w:rsidRDefault="006827D7" w:rsidP="006A6D71">
      <w:pPr>
        <w:pStyle w:val="Bullet"/>
        <w:numPr>
          <w:ilvl w:val="0"/>
          <w:numId w:val="0"/>
        </w:numPr>
        <w:rPr>
          <w:rFonts w:eastAsiaTheme="minorHAnsi" w:cstheme="minorBidi"/>
          <w:szCs w:val="22"/>
          <w:lang w:val="en-US" w:eastAsia="en-US"/>
        </w:rPr>
      </w:pPr>
    </w:p>
    <w:p w14:paraId="2624FDFE" w14:textId="77777777" w:rsidR="003B308E" w:rsidRDefault="003B308E" w:rsidP="003B308E">
      <w:pPr>
        <w:pStyle w:val="Bullet"/>
        <w:numPr>
          <w:ilvl w:val="0"/>
          <w:numId w:val="0"/>
        </w:numPr>
        <w:rPr>
          <w:rStyle w:val="normaltextrun"/>
          <w:color w:val="000000"/>
          <w:szCs w:val="18"/>
          <w:shd w:val="clear" w:color="auto" w:fill="FFFFFF"/>
        </w:rPr>
      </w:pPr>
      <w:r>
        <w:rPr>
          <w:rStyle w:val="advancedproofingissue"/>
          <w:color w:val="000000"/>
          <w:szCs w:val="18"/>
          <w:shd w:val="clear" w:color="auto" w:fill="FFFFFF"/>
        </w:rPr>
        <w:t xml:space="preserve">In case separate reference assignments are used to fulfil all three (3) key competences, the </w:t>
      </w:r>
      <w:r>
        <w:rPr>
          <w:rStyle w:val="normaltextrun"/>
          <w:color w:val="000000"/>
          <w:szCs w:val="18"/>
          <w:shd w:val="clear" w:color="auto" w:fill="FFFFFF"/>
        </w:rPr>
        <w:t xml:space="preserve">reference assignment should be at least: </w:t>
      </w:r>
      <w:r w:rsidRPr="003B308E">
        <w:rPr>
          <w:rStyle w:val="normaltextrun"/>
          <w:b/>
          <w:bCs/>
          <w:color w:val="000000"/>
          <w:szCs w:val="18"/>
          <w:shd w:val="clear" w:color="auto" w:fill="FFFFFF"/>
        </w:rPr>
        <w:t xml:space="preserve">EUR </w:t>
      </w:r>
      <w:r w:rsidRPr="003B308E">
        <w:rPr>
          <w:rStyle w:val="contextualspellingandgrammarerror"/>
          <w:b/>
          <w:bCs/>
          <w:color w:val="000000"/>
          <w:szCs w:val="18"/>
          <w:shd w:val="clear" w:color="auto" w:fill="FFFFFF"/>
        </w:rPr>
        <w:t>100,000,-</w:t>
      </w:r>
      <w:r>
        <w:rPr>
          <w:rStyle w:val="normaltextrun"/>
          <w:color w:val="000000"/>
          <w:szCs w:val="18"/>
          <w:shd w:val="clear" w:color="auto" w:fill="FFFFFF"/>
        </w:rPr>
        <w:t>.</w:t>
      </w:r>
    </w:p>
    <w:p w14:paraId="7AB1A8C4" w14:textId="692E093B" w:rsidR="003B308E" w:rsidRDefault="003B308E" w:rsidP="003B308E">
      <w:pPr>
        <w:pStyle w:val="Bullet"/>
        <w:numPr>
          <w:ilvl w:val="0"/>
          <w:numId w:val="0"/>
        </w:numPr>
        <w:rPr>
          <w:rFonts w:eastAsiaTheme="minorEastAsia" w:cstheme="minorBidi"/>
          <w:b/>
          <w:bCs/>
          <w:lang w:val="en-US" w:eastAsia="en-US"/>
        </w:rPr>
      </w:pPr>
      <w:r w:rsidRPr="05D2597C">
        <w:rPr>
          <w:rFonts w:eastAsiaTheme="minorEastAsia" w:cstheme="minorBidi"/>
          <w:lang w:val="en-US" w:eastAsia="en-US"/>
        </w:rPr>
        <w:t xml:space="preserve">The </w:t>
      </w:r>
      <w:r>
        <w:rPr>
          <w:rFonts w:eastAsiaTheme="minorEastAsia" w:cstheme="minorBidi"/>
          <w:lang w:val="en-US" w:eastAsia="en-US"/>
        </w:rPr>
        <w:t xml:space="preserve">combined </w:t>
      </w:r>
      <w:r w:rsidRPr="05D2597C">
        <w:rPr>
          <w:rFonts w:eastAsiaTheme="minorEastAsia" w:cstheme="minorBidi"/>
          <w:lang w:val="en-US" w:eastAsia="en-US"/>
        </w:rPr>
        <w:t xml:space="preserve">total value of the reference assignment(s) must be at least: </w:t>
      </w:r>
      <w:r w:rsidRPr="05D2597C">
        <w:rPr>
          <w:rFonts w:eastAsiaTheme="minorEastAsia" w:cstheme="minorBidi"/>
          <w:b/>
          <w:bCs/>
          <w:lang w:val="en-US" w:eastAsia="en-US"/>
        </w:rPr>
        <w:t>EUR 400.000</w:t>
      </w:r>
      <w:r>
        <w:rPr>
          <w:rFonts w:eastAsiaTheme="minorEastAsia" w:cstheme="minorBidi"/>
          <w:b/>
          <w:bCs/>
          <w:lang w:val="en-US" w:eastAsia="en-US"/>
        </w:rPr>
        <w:t>,-</w:t>
      </w:r>
    </w:p>
    <w:p w14:paraId="69E19762" w14:textId="3934CC73" w:rsidR="05D2597C" w:rsidRDefault="05D2597C" w:rsidP="05D2597C">
      <w:pPr>
        <w:pStyle w:val="Bullet"/>
        <w:numPr>
          <w:ilvl w:val="0"/>
          <w:numId w:val="0"/>
        </w:numPr>
        <w:rPr>
          <w:rFonts w:eastAsiaTheme="minorEastAsia" w:cstheme="minorBidi"/>
          <w:lang w:val="en-US" w:eastAsia="en-US"/>
        </w:rPr>
      </w:pPr>
    </w:p>
    <w:p w14:paraId="13D484AD" w14:textId="77777777" w:rsidR="006A6D71" w:rsidRPr="006A6D71" w:rsidRDefault="006A6D71" w:rsidP="006A6D71">
      <w:pPr>
        <w:pStyle w:val="Bullet"/>
        <w:numPr>
          <w:ilvl w:val="0"/>
          <w:numId w:val="0"/>
        </w:numPr>
        <w:rPr>
          <w:rFonts w:eastAsiaTheme="minorHAnsi" w:cstheme="minorBidi"/>
          <w:szCs w:val="22"/>
          <w:lang w:val="en-US" w:eastAsia="en-US"/>
        </w:rPr>
      </w:pPr>
      <w:r w:rsidRPr="006A6D71">
        <w:rPr>
          <w:rFonts w:eastAsiaTheme="minorHAnsi" w:cstheme="minorBidi"/>
          <w:szCs w:val="22"/>
          <w:lang w:val="en-US" w:eastAsia="en-US"/>
        </w:rPr>
        <w:t>This reference-assignment value must exclusively consist of the value of the aspects of the assignment that are equivalent to the services specified in this document. In case a series of separate yet significantly comparable assignments was carried out for the same client during the reference period, then the turnover of these separate assignments can be combined into a cumulative total.</w:t>
      </w:r>
    </w:p>
    <w:p w14:paraId="0C110D52" w14:textId="77777777" w:rsidR="000A1081" w:rsidRPr="006A6D71" w:rsidRDefault="000A1081" w:rsidP="000A1081">
      <w:pPr>
        <w:pStyle w:val="Bullet"/>
        <w:numPr>
          <w:ilvl w:val="0"/>
          <w:numId w:val="0"/>
        </w:numPr>
        <w:rPr>
          <w:lang w:val="en-US"/>
        </w:rPr>
      </w:pPr>
    </w:p>
    <w:p w14:paraId="638BE5E9" w14:textId="4DBAA321" w:rsidR="00C7045C" w:rsidRPr="00F42F16" w:rsidRDefault="000A1081" w:rsidP="000A1081">
      <w:pPr>
        <w:pStyle w:val="Bullet"/>
        <w:numPr>
          <w:ilvl w:val="0"/>
          <w:numId w:val="0"/>
        </w:numPr>
        <w:rPr>
          <w:szCs w:val="18"/>
          <w:lang w:val="en-US"/>
        </w:rPr>
      </w:pPr>
      <w: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sectPr w:rsidR="00C7045C" w:rsidRPr="00F42F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4A2CA5"/>
    <w:multiLevelType w:val="hybridMultilevel"/>
    <w:tmpl w:val="325C72A2"/>
    <w:lvl w:ilvl="0" w:tplc="345E871A">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10"/>
  </w:num>
  <w:num w:numId="4">
    <w:abstractNumId w:val="14"/>
  </w:num>
  <w:num w:numId="5">
    <w:abstractNumId w:val="9"/>
  </w:num>
  <w:num w:numId="6">
    <w:abstractNumId w:val="5"/>
  </w:num>
  <w:num w:numId="7">
    <w:abstractNumId w:val="12"/>
  </w:num>
  <w:num w:numId="8">
    <w:abstractNumId w:val="1"/>
  </w:num>
  <w:num w:numId="9">
    <w:abstractNumId w:val="8"/>
  </w:num>
  <w:num w:numId="10">
    <w:abstractNumId w:val="13"/>
  </w:num>
  <w:num w:numId="11">
    <w:abstractNumId w:val="6"/>
  </w:num>
  <w:num w:numId="12">
    <w:abstractNumId w:val="2"/>
  </w:num>
  <w:num w:numId="13">
    <w:abstractNumId w:val="11"/>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7005E"/>
    <w:rsid w:val="00081C0D"/>
    <w:rsid w:val="000A1081"/>
    <w:rsid w:val="001163B5"/>
    <w:rsid w:val="0012220F"/>
    <w:rsid w:val="001741A3"/>
    <w:rsid w:val="001D0524"/>
    <w:rsid w:val="001D22CB"/>
    <w:rsid w:val="001D2B7C"/>
    <w:rsid w:val="00270BA7"/>
    <w:rsid w:val="00287ED9"/>
    <w:rsid w:val="002D6A69"/>
    <w:rsid w:val="00315627"/>
    <w:rsid w:val="00327EAA"/>
    <w:rsid w:val="003348F1"/>
    <w:rsid w:val="003920B6"/>
    <w:rsid w:val="003B308E"/>
    <w:rsid w:val="003C4D7B"/>
    <w:rsid w:val="003E3FD2"/>
    <w:rsid w:val="00484551"/>
    <w:rsid w:val="004C2CBF"/>
    <w:rsid w:val="005144CA"/>
    <w:rsid w:val="00521527"/>
    <w:rsid w:val="00556696"/>
    <w:rsid w:val="00574D7E"/>
    <w:rsid w:val="00596EBA"/>
    <w:rsid w:val="005D3120"/>
    <w:rsid w:val="005D518B"/>
    <w:rsid w:val="00617963"/>
    <w:rsid w:val="00622046"/>
    <w:rsid w:val="00637F1B"/>
    <w:rsid w:val="0064070A"/>
    <w:rsid w:val="006558D1"/>
    <w:rsid w:val="0068070A"/>
    <w:rsid w:val="006827D7"/>
    <w:rsid w:val="006A6D71"/>
    <w:rsid w:val="006A73A4"/>
    <w:rsid w:val="006D65E7"/>
    <w:rsid w:val="006F4BEB"/>
    <w:rsid w:val="0077503E"/>
    <w:rsid w:val="007F4BB5"/>
    <w:rsid w:val="0080172D"/>
    <w:rsid w:val="008048F2"/>
    <w:rsid w:val="008313E4"/>
    <w:rsid w:val="00875BA5"/>
    <w:rsid w:val="0088318F"/>
    <w:rsid w:val="00883FC8"/>
    <w:rsid w:val="00889DCA"/>
    <w:rsid w:val="008D0172"/>
    <w:rsid w:val="008D3AE8"/>
    <w:rsid w:val="00912324"/>
    <w:rsid w:val="00930D62"/>
    <w:rsid w:val="00973176"/>
    <w:rsid w:val="00982A65"/>
    <w:rsid w:val="009A196C"/>
    <w:rsid w:val="009B4A51"/>
    <w:rsid w:val="009D5CBF"/>
    <w:rsid w:val="00A63685"/>
    <w:rsid w:val="00A63DD3"/>
    <w:rsid w:val="00A8304C"/>
    <w:rsid w:val="00A97931"/>
    <w:rsid w:val="00AA2AB8"/>
    <w:rsid w:val="00AA7CE5"/>
    <w:rsid w:val="00B11816"/>
    <w:rsid w:val="00B128BF"/>
    <w:rsid w:val="00B155EE"/>
    <w:rsid w:val="00B24A0D"/>
    <w:rsid w:val="00B31709"/>
    <w:rsid w:val="00B41C10"/>
    <w:rsid w:val="00BF6C59"/>
    <w:rsid w:val="00C7045C"/>
    <w:rsid w:val="00C92D1C"/>
    <w:rsid w:val="00CB7BA0"/>
    <w:rsid w:val="00D1380B"/>
    <w:rsid w:val="00D23734"/>
    <w:rsid w:val="00D3589E"/>
    <w:rsid w:val="00D722EA"/>
    <w:rsid w:val="00DB22FD"/>
    <w:rsid w:val="00E3049E"/>
    <w:rsid w:val="00EF08D3"/>
    <w:rsid w:val="00F378F8"/>
    <w:rsid w:val="00F42F16"/>
    <w:rsid w:val="00F63735"/>
    <w:rsid w:val="00F7746E"/>
    <w:rsid w:val="05D2597C"/>
    <w:rsid w:val="060C09E1"/>
    <w:rsid w:val="14774C87"/>
    <w:rsid w:val="1D325960"/>
    <w:rsid w:val="3F5235EC"/>
    <w:rsid w:val="5E2E5776"/>
    <w:rsid w:val="6F8430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sid w:val="00B128BF"/>
    <w:rPr>
      <w:sz w:val="16"/>
      <w:lang w:val="en-GB" w:eastAsia="en-GB"/>
    </w:rPr>
  </w:style>
  <w:style w:type="paragraph" w:styleId="Tekstopmerking">
    <w:name w:val="annotation text"/>
    <w:basedOn w:val="Standaard"/>
    <w:link w:val="Tekstopmerking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A8304C"/>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A8304C"/>
    <w:rPr>
      <w:rFonts w:ascii="Verdana" w:eastAsia="Times New Roman" w:hAnsi="Verdana" w:cs="Times New Roman"/>
      <w:sz w:val="18"/>
      <w:szCs w:val="20"/>
      <w:lang w:val="en-GB" w:eastAsia="en-GB"/>
    </w:rPr>
  </w:style>
  <w:style w:type="character" w:customStyle="1" w:styleId="advancedproofingissue">
    <w:name w:val="advancedproofingissue"/>
    <w:basedOn w:val="Standaardalinea-lettertype"/>
    <w:rsid w:val="003B308E"/>
  </w:style>
  <w:style w:type="character" w:customStyle="1" w:styleId="normaltextrun">
    <w:name w:val="normaltextrun"/>
    <w:basedOn w:val="Standaardalinea-lettertype"/>
    <w:rsid w:val="003B308E"/>
  </w:style>
  <w:style w:type="character" w:customStyle="1" w:styleId="contextualspellingandgrammarerror">
    <w:name w:val="contextualspellingandgrammarerror"/>
    <w:basedOn w:val="Standaardalinea-lettertype"/>
    <w:rsid w:val="003B3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10" ma:contentTypeDescription="Een nieuw document maken." ma:contentTypeScope="" ma:versionID="10c70d2d220ede3a08105881feb260fd">
  <xsd:schema xmlns:xsd="http://www.w3.org/2001/XMLSchema" xmlns:xs="http://www.w3.org/2001/XMLSchema" xmlns:p="http://schemas.microsoft.com/office/2006/metadata/properties" xmlns:ns2="4fffc4cb-9fd8-4ed8-84db-bd9dd1f8a28b" xmlns:ns3="97ea1ec9-6adf-4e2d-8dd2-8bf7c4ea1f37" targetNamespace="http://schemas.microsoft.com/office/2006/metadata/properties" ma:root="true" ma:fieldsID="6edc786aab1279a21a6a605c9b9daf43" ns2:_="" ns3:_="">
    <xsd:import namespace="4fffc4cb-9fd8-4ed8-84db-bd9dd1f8a28b"/>
    <xsd:import namespace="97ea1ec9-6adf-4e2d-8dd2-8bf7c4ea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ea1ec9-6adf-4e2d-8dd2-8bf7c4ea1f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50be51c5-21c5-4ead-a489-56bb1768eae1}" ma:internalName="TaxCatchAll" ma:showField="CatchAllData" ma:web="97ea1ec9-6adf-4e2d-8dd2-8bf7c4ea1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ffc4cb-9fd8-4ed8-84db-bd9dd1f8a28b">
      <Terms xmlns="http://schemas.microsoft.com/office/infopath/2007/PartnerControls"/>
    </lcf76f155ced4ddcb4097134ff3c332f>
    <TaxCatchAll xmlns="97ea1ec9-6adf-4e2d-8dd2-8bf7c4ea1f3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599C-B148-48C6-A5DB-806AF3C9419D}">
  <ds:schemaRefs>
    <ds:schemaRef ds:uri="http://schemas.microsoft.com/sharepoint/v3/contenttype/forms"/>
  </ds:schemaRefs>
</ds:datastoreItem>
</file>

<file path=customXml/itemProps2.xml><?xml version="1.0" encoding="utf-8"?>
<ds:datastoreItem xmlns:ds="http://schemas.openxmlformats.org/officeDocument/2006/customXml" ds:itemID="{9F6213DB-1010-4D5D-8A2E-8818DB2C6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97ea1ec9-6adf-4e2d-8dd2-8bf7c4ea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293DB2-3A28-4493-B289-F43C3E3EF49E}">
  <ds:schemaRefs>
    <ds:schemaRef ds:uri="http://purl.org/dc/terms/"/>
    <ds:schemaRef ds:uri="http://schemas.openxmlformats.org/package/2006/metadata/core-properties"/>
    <ds:schemaRef ds:uri="http://schemas.microsoft.com/office/2006/documentManagement/types"/>
    <ds:schemaRef ds:uri="97ea1ec9-6adf-4e2d-8dd2-8bf7c4ea1f37"/>
    <ds:schemaRef ds:uri="http://purl.org/dc/elements/1.1/"/>
    <ds:schemaRef ds:uri="http://schemas.microsoft.com/office/2006/metadata/properties"/>
    <ds:schemaRef ds:uri="4fffc4cb-9fd8-4ed8-84db-bd9dd1f8a28b"/>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docMetadata/LabelInfo.xml><?xml version="1.0" encoding="utf-8"?>
<clbl:labelList xmlns:clbl="http://schemas.microsoft.com/office/2020/mipLabelMetadata">
  <clbl:label id="{b2633746-e389-4cf7-a9a4-5b46bbdec25c}"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2548</Characters>
  <Application>Microsoft Office Word</Application>
  <DocSecurity>0</DocSecurity>
  <Lines>21</Lines>
  <Paragraphs>6</Paragraphs>
  <ScaleCrop>false</ScaleCrop>
  <Company>Ministerie van EZ</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Spobeck, A.N. (Lex)</cp:lastModifiedBy>
  <cp:revision>7</cp:revision>
  <cp:lastPrinted>2014-09-21T19:25:00Z</cp:lastPrinted>
  <dcterms:created xsi:type="dcterms:W3CDTF">2022-03-04T15:12:00Z</dcterms:created>
  <dcterms:modified xsi:type="dcterms:W3CDTF">2023-01-16T10:10:00Z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0x010100422F6F3D7EECE74994A504D16E5935ED</vt:lpwstr>
  </property>
  <property fmtid="{D5CDD505-2E9C-101B-9397-08002B2CF9AE}" pid="3" name="MSIP_Label_4bde8109-f994-4a60-a1d3-5c95e2ff3620_Enabled">
    <vt:lpwstr>true</vt:lpwstr>
  </property>
  <property fmtid="{D5CDD505-2E9C-101B-9397-08002B2CF9AE}" pid="4" name="MSIP_Label_4bde8109-f994-4a60-a1d3-5c95e2ff3620_SetDate">
    <vt:lpwstr>2023-01-16T10:10:10Z</vt:lpwstr>
  </property>
  <property fmtid="{D5CDD505-2E9C-101B-9397-08002B2CF9AE}" pid="5" name="MSIP_Label_4bde8109-f994-4a60-a1d3-5c95e2ff3620_Method">
    <vt:lpwstr>Privileged</vt:lpwstr>
  </property>
  <property fmtid="{D5CDD505-2E9C-101B-9397-08002B2CF9AE}" pid="6" name="MSIP_Label_4bde8109-f994-4a60-a1d3-5c95e2ff3620_Name">
    <vt:lpwstr>FLPubliek</vt:lpwstr>
  </property>
  <property fmtid="{D5CDD505-2E9C-101B-9397-08002B2CF9AE}" pid="7" name="MSIP_Label_4bde8109-f994-4a60-a1d3-5c95e2ff3620_SiteId">
    <vt:lpwstr>1321633e-f6b9-44e2-a44f-59b9d264ecb7</vt:lpwstr>
  </property>
  <property fmtid="{D5CDD505-2E9C-101B-9397-08002B2CF9AE}" pid="8" name="MSIP_Label_4bde8109-f994-4a60-a1d3-5c95e2ff3620_ActionId">
    <vt:lpwstr>2bddfe42-ef96-449a-af95-30ac27535a59</vt:lpwstr>
  </property>
  <property fmtid="{D5CDD505-2E9C-101B-9397-08002B2CF9AE}" pid="9" name="MSIP_Label_4bde8109-f994-4a60-a1d3-5c95e2ff3620_ContentBits">
    <vt:lpwstr>0</vt:lpwstr>
  </property>
</Properties>
</file>