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B1DC" w14:textId="77777777" w:rsidR="00FC7BB0" w:rsidRPr="00E70FBB"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cstheme="minorHAnsi"/>
          <w:sz w:val="21"/>
          <w:szCs w:val="21"/>
        </w:rPr>
      </w:pPr>
    </w:p>
    <w:p w14:paraId="279904FD" w14:textId="77777777" w:rsidR="00FC7BB0" w:rsidRPr="00E70FBB" w:rsidRDefault="00E77355" w:rsidP="00727FC1">
      <w:pPr>
        <w:pBdr>
          <w:top w:val="single" w:sz="4" w:space="1" w:color="auto"/>
          <w:left w:val="single" w:sz="4" w:space="4" w:color="auto"/>
          <w:bottom w:val="single" w:sz="4" w:space="1" w:color="auto"/>
          <w:right w:val="single" w:sz="4" w:space="4" w:color="auto"/>
        </w:pBdr>
        <w:spacing w:line="360" w:lineRule="auto"/>
        <w:jc w:val="center"/>
        <w:rPr>
          <w:rFonts w:cstheme="minorHAnsi"/>
          <w:sz w:val="21"/>
          <w:szCs w:val="21"/>
        </w:rPr>
      </w:pPr>
      <w:r w:rsidRPr="00E70FBB">
        <w:rPr>
          <w:rFonts w:cstheme="minorHAnsi"/>
          <w:noProof/>
          <w:lang w:eastAsia="nl-NL"/>
        </w:rPr>
        <w:drawing>
          <wp:inline distT="0" distB="0" distL="0" distR="0" wp14:anchorId="50A7A989" wp14:editId="4B1FD3F2">
            <wp:extent cx="2062480" cy="550545"/>
            <wp:effectExtent l="0" t="0" r="0" b="1905"/>
            <wp:docPr id="6" name="Afbeelding 6" descr="Logo, Hilversum"/>
            <wp:cNvGraphicFramePr/>
            <a:graphic xmlns:a="http://schemas.openxmlformats.org/drawingml/2006/main">
              <a:graphicData uri="http://schemas.openxmlformats.org/drawingml/2006/picture">
                <pic:pic xmlns:pic="http://schemas.openxmlformats.org/drawingml/2006/picture">
                  <pic:nvPicPr>
                    <pic:cNvPr id="6" name="Afbeelding 6" descr="Logo, Hilversum"/>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2480" cy="550545"/>
                    </a:xfrm>
                    <a:prstGeom prst="rect">
                      <a:avLst/>
                    </a:prstGeom>
                    <a:noFill/>
                    <a:ln>
                      <a:noFill/>
                    </a:ln>
                  </pic:spPr>
                </pic:pic>
              </a:graphicData>
            </a:graphic>
          </wp:inline>
        </w:drawing>
      </w:r>
    </w:p>
    <w:p w14:paraId="0CA26098" w14:textId="519B0B21" w:rsidR="00FC7BB0" w:rsidRPr="00E70FBB" w:rsidRDefault="003D4D5F" w:rsidP="00727FC1">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r w:rsidRPr="00E70FBB">
        <w:rPr>
          <w:rFonts w:cstheme="minorHAnsi"/>
          <w:noProof/>
        </w:rPr>
        <w:drawing>
          <wp:inline distT="0" distB="0" distL="0" distR="0" wp14:anchorId="58FFFB13" wp14:editId="3C66D109">
            <wp:extent cx="1885950" cy="666750"/>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9"/>
                    <a:stretch>
                      <a:fillRect/>
                    </a:stretch>
                  </pic:blipFill>
                  <pic:spPr>
                    <a:xfrm>
                      <a:off x="0" y="0"/>
                      <a:ext cx="1885950" cy="666750"/>
                    </a:xfrm>
                    <a:prstGeom prst="rect">
                      <a:avLst/>
                    </a:prstGeom>
                  </pic:spPr>
                </pic:pic>
              </a:graphicData>
            </a:graphic>
          </wp:inline>
        </w:drawing>
      </w:r>
    </w:p>
    <w:p w14:paraId="4C6067A8" w14:textId="77777777" w:rsidR="00FC7BB0" w:rsidRPr="00E70FBB"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297579F7" w14:textId="4F6E28BA" w:rsidR="00FC7BB0" w:rsidRPr="00E70FBB" w:rsidRDefault="00E77355" w:rsidP="00727FC1">
      <w:pPr>
        <w:pBdr>
          <w:top w:val="single" w:sz="4" w:space="1" w:color="auto"/>
          <w:left w:val="single" w:sz="4" w:space="4" w:color="auto"/>
          <w:bottom w:val="single" w:sz="4" w:space="1" w:color="auto"/>
          <w:right w:val="single" w:sz="4" w:space="4" w:color="auto"/>
        </w:pBdr>
        <w:spacing w:line="360" w:lineRule="auto"/>
        <w:jc w:val="center"/>
        <w:rPr>
          <w:rFonts w:cstheme="minorHAnsi"/>
          <w:b/>
          <w:sz w:val="28"/>
          <w:szCs w:val="28"/>
        </w:rPr>
      </w:pPr>
      <w:r w:rsidRPr="00E70FBB">
        <w:rPr>
          <w:rFonts w:cstheme="minorHAnsi"/>
          <w:b/>
          <w:sz w:val="28"/>
          <w:szCs w:val="28"/>
        </w:rPr>
        <w:t>Bijlage 4</w:t>
      </w:r>
      <w:r w:rsidR="003D4D5F" w:rsidRPr="00E70FBB">
        <w:rPr>
          <w:rFonts w:cstheme="minorHAnsi"/>
          <w:b/>
          <w:sz w:val="28"/>
          <w:szCs w:val="28"/>
        </w:rPr>
        <w:t>b</w:t>
      </w:r>
      <w:r w:rsidR="00FC7BB0" w:rsidRPr="00E70FBB">
        <w:rPr>
          <w:rFonts w:cstheme="minorHAnsi"/>
          <w:b/>
          <w:sz w:val="28"/>
          <w:szCs w:val="28"/>
        </w:rPr>
        <w:tab/>
        <w:t>Antwoordformulier Gunningscriteria</w:t>
      </w:r>
    </w:p>
    <w:p w14:paraId="1AD4BBB8" w14:textId="77777777" w:rsidR="00FC7BB0" w:rsidRPr="00E70FBB"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6E324427" w14:textId="77777777" w:rsidR="00FC7BB0" w:rsidRPr="00E70FBB"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196D82DB" w14:textId="77777777" w:rsidR="00727FC1" w:rsidRPr="00E70FBB" w:rsidRDefault="00727FC1" w:rsidP="00727FC1">
      <w:pPr>
        <w:pBdr>
          <w:top w:val="single" w:sz="4" w:space="1" w:color="auto"/>
          <w:left w:val="single" w:sz="4" w:space="4" w:color="auto"/>
          <w:bottom w:val="single" w:sz="4" w:space="1" w:color="auto"/>
          <w:right w:val="single" w:sz="4" w:space="4" w:color="auto"/>
        </w:pBdr>
        <w:spacing w:line="360" w:lineRule="auto"/>
        <w:rPr>
          <w:rFonts w:cstheme="minorHAnsi"/>
        </w:rPr>
      </w:pPr>
      <w:r w:rsidRPr="00E70FBB">
        <w:rPr>
          <w:rFonts w:cstheme="minorHAnsi"/>
        </w:rPr>
        <w:t>Auteur:</w:t>
      </w:r>
      <w:r w:rsidRPr="00E70FBB">
        <w:rPr>
          <w:rFonts w:cstheme="minorHAnsi"/>
        </w:rPr>
        <w:tab/>
      </w:r>
      <w:r w:rsidRPr="00E70FBB">
        <w:rPr>
          <w:rFonts w:cstheme="minorHAnsi"/>
        </w:rPr>
        <w:tab/>
      </w:r>
      <w:r w:rsidRPr="00E70FBB">
        <w:rPr>
          <w:rFonts w:cstheme="minorHAnsi"/>
        </w:rPr>
        <w:tab/>
      </w:r>
      <w:r w:rsidR="00E77355" w:rsidRPr="00E70FBB">
        <w:rPr>
          <w:rFonts w:cstheme="minorHAnsi"/>
        </w:rPr>
        <w:t>Team Inkoop gemeente Hilversum</w:t>
      </w:r>
    </w:p>
    <w:p w14:paraId="1941DA9C" w14:textId="198DD04F" w:rsidR="00D146C3" w:rsidRPr="00E70FBB" w:rsidRDefault="00727FC1" w:rsidP="00D146C3">
      <w:pPr>
        <w:pBdr>
          <w:top w:val="single" w:sz="4" w:space="1" w:color="auto"/>
          <w:left w:val="single" w:sz="4" w:space="4" w:color="auto"/>
          <w:bottom w:val="single" w:sz="4" w:space="1" w:color="auto"/>
          <w:right w:val="single" w:sz="4" w:space="4" w:color="auto"/>
        </w:pBdr>
        <w:spacing w:line="360" w:lineRule="auto"/>
        <w:rPr>
          <w:rFonts w:cstheme="minorHAnsi"/>
        </w:rPr>
      </w:pPr>
      <w:r w:rsidRPr="00E70FBB">
        <w:rPr>
          <w:rFonts w:cstheme="minorHAnsi"/>
        </w:rPr>
        <w:t>Datum:</w:t>
      </w:r>
      <w:r w:rsidRPr="00E70FBB">
        <w:rPr>
          <w:rFonts w:cstheme="minorHAnsi"/>
        </w:rPr>
        <w:tab/>
      </w:r>
      <w:r w:rsidRPr="00E70FBB">
        <w:rPr>
          <w:rFonts w:cstheme="minorHAnsi"/>
        </w:rPr>
        <w:tab/>
      </w:r>
      <w:r w:rsidRPr="00E70FBB">
        <w:rPr>
          <w:rFonts w:cstheme="minorHAnsi"/>
        </w:rPr>
        <w:tab/>
      </w:r>
      <w:r w:rsidR="00CC3CD0" w:rsidRPr="00E70FBB">
        <w:rPr>
          <w:rFonts w:cstheme="minorHAnsi"/>
        </w:rPr>
        <w:t>1 september 2022</w:t>
      </w:r>
    </w:p>
    <w:p w14:paraId="0E6C5E5A" w14:textId="013A8E7D" w:rsidR="00727FC1" w:rsidRPr="00E70FBB" w:rsidRDefault="00727FC1" w:rsidP="00727FC1">
      <w:pPr>
        <w:pBdr>
          <w:top w:val="single" w:sz="4" w:space="1" w:color="auto"/>
          <w:left w:val="single" w:sz="4" w:space="4" w:color="auto"/>
          <w:bottom w:val="single" w:sz="4" w:space="1" w:color="auto"/>
          <w:right w:val="single" w:sz="4" w:space="4" w:color="auto"/>
        </w:pBdr>
        <w:spacing w:after="0" w:line="240" w:lineRule="auto"/>
        <w:ind w:left="2126" w:hanging="2126"/>
        <w:rPr>
          <w:rFonts w:cstheme="minorHAnsi"/>
        </w:rPr>
      </w:pPr>
      <w:r w:rsidRPr="00E70FBB">
        <w:rPr>
          <w:rFonts w:cstheme="minorHAnsi"/>
        </w:rPr>
        <w:t xml:space="preserve">Naam aanbesteding: </w:t>
      </w:r>
      <w:r w:rsidRPr="00E70FBB">
        <w:rPr>
          <w:rFonts w:cstheme="minorHAnsi"/>
        </w:rPr>
        <w:tab/>
      </w:r>
      <w:r w:rsidR="00CC3CD0" w:rsidRPr="00E70FBB">
        <w:rPr>
          <w:rFonts w:cstheme="minorHAnsi"/>
        </w:rPr>
        <w:t>Waarderingsapplicatie</w:t>
      </w:r>
    </w:p>
    <w:p w14:paraId="6E6C67B4" w14:textId="77777777" w:rsidR="00D146C3" w:rsidRPr="00E70FBB" w:rsidRDefault="00D146C3" w:rsidP="00727FC1">
      <w:pPr>
        <w:pBdr>
          <w:top w:val="single" w:sz="4" w:space="1" w:color="auto"/>
          <w:left w:val="single" w:sz="4" w:space="4" w:color="auto"/>
          <w:bottom w:val="single" w:sz="4" w:space="1" w:color="auto"/>
          <w:right w:val="single" w:sz="4" w:space="4" w:color="auto"/>
        </w:pBdr>
        <w:spacing w:after="0" w:line="240" w:lineRule="auto"/>
        <w:ind w:left="2126" w:hanging="2126"/>
        <w:rPr>
          <w:rFonts w:cstheme="minorHAnsi"/>
        </w:rPr>
      </w:pPr>
    </w:p>
    <w:p w14:paraId="4FD34965" w14:textId="25FD273E" w:rsidR="00727FC1" w:rsidRPr="00E70FBB" w:rsidRDefault="00727FC1" w:rsidP="00727FC1">
      <w:pPr>
        <w:pBdr>
          <w:top w:val="single" w:sz="4" w:space="1" w:color="auto"/>
          <w:left w:val="single" w:sz="4" w:space="4" w:color="auto"/>
          <w:bottom w:val="single" w:sz="4" w:space="1" w:color="auto"/>
          <w:right w:val="single" w:sz="4" w:space="4" w:color="auto"/>
        </w:pBdr>
        <w:spacing w:line="360" w:lineRule="auto"/>
        <w:rPr>
          <w:rFonts w:cstheme="minorHAnsi"/>
          <w:b/>
        </w:rPr>
      </w:pPr>
      <w:r w:rsidRPr="00E70FBB">
        <w:rPr>
          <w:rFonts w:cstheme="minorHAnsi"/>
        </w:rPr>
        <w:t xml:space="preserve">Kenmerk: </w:t>
      </w:r>
      <w:r w:rsidRPr="00E70FBB">
        <w:rPr>
          <w:rFonts w:cstheme="minorHAnsi"/>
        </w:rPr>
        <w:tab/>
      </w:r>
      <w:r w:rsidRPr="00E70FBB">
        <w:rPr>
          <w:rFonts w:cstheme="minorHAnsi"/>
        </w:rPr>
        <w:tab/>
      </w:r>
      <w:r w:rsidR="00CC3CD0" w:rsidRPr="00E70FBB">
        <w:rPr>
          <w:rFonts w:cstheme="minorHAnsi"/>
        </w:rPr>
        <w:t>1129064</w:t>
      </w:r>
    </w:p>
    <w:p w14:paraId="77B37BD5" w14:textId="77777777" w:rsidR="00963463" w:rsidRPr="00E70FBB" w:rsidRDefault="00963463" w:rsidP="005D5691">
      <w:pPr>
        <w:widowControl w:val="0"/>
        <w:tabs>
          <w:tab w:val="center" w:pos="4536"/>
        </w:tabs>
        <w:autoSpaceDE w:val="0"/>
        <w:autoSpaceDN w:val="0"/>
        <w:adjustRightInd w:val="0"/>
        <w:spacing w:after="0" w:line="240" w:lineRule="auto"/>
        <w:jc w:val="both"/>
        <w:rPr>
          <w:rFonts w:cstheme="minorHAnsi"/>
        </w:rPr>
      </w:pPr>
    </w:p>
    <w:p w14:paraId="3BA299E8" w14:textId="77777777" w:rsidR="005D5691" w:rsidRPr="00E70FBB" w:rsidRDefault="005D5691" w:rsidP="005D5691">
      <w:pPr>
        <w:widowControl w:val="0"/>
        <w:tabs>
          <w:tab w:val="center" w:pos="4536"/>
        </w:tabs>
        <w:autoSpaceDE w:val="0"/>
        <w:autoSpaceDN w:val="0"/>
        <w:adjustRightInd w:val="0"/>
        <w:spacing w:after="0" w:line="240" w:lineRule="auto"/>
        <w:jc w:val="both"/>
        <w:rPr>
          <w:rFonts w:cstheme="minorHAnsi"/>
        </w:rPr>
      </w:pPr>
      <w:r w:rsidRPr="00E70FBB">
        <w:rPr>
          <w:rFonts w:cstheme="minorHAnsi"/>
        </w:rPr>
        <w:t xml:space="preserve">U dient uw antwoorden op de Gunningcriteria in dit antwoordformulier op te nemen. Dit formulier voegt u toe aan uw Inschrijving. </w:t>
      </w:r>
    </w:p>
    <w:p w14:paraId="67F7391D" w14:textId="77777777" w:rsidR="005D5691" w:rsidRPr="00E70FBB" w:rsidRDefault="005D5691" w:rsidP="005D5691">
      <w:pPr>
        <w:widowControl w:val="0"/>
        <w:tabs>
          <w:tab w:val="center" w:pos="4536"/>
        </w:tabs>
        <w:autoSpaceDE w:val="0"/>
        <w:autoSpaceDN w:val="0"/>
        <w:adjustRightInd w:val="0"/>
        <w:spacing w:after="0" w:line="240" w:lineRule="auto"/>
        <w:jc w:val="both"/>
        <w:rPr>
          <w:rFonts w:cstheme="minorHAnsi"/>
        </w:rPr>
      </w:pPr>
    </w:p>
    <w:p w14:paraId="1C57836E" w14:textId="75431523" w:rsidR="00516FAF" w:rsidRPr="00E70FBB"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cstheme="minorHAnsi"/>
          <w:u w:val="single"/>
        </w:rPr>
      </w:pPr>
      <w:r w:rsidRPr="00E70FBB">
        <w:rPr>
          <w:rFonts w:cstheme="minorHAnsi"/>
          <w:b/>
        </w:rPr>
        <w:t>Let op:</w:t>
      </w:r>
      <w:r w:rsidRPr="00E70FBB">
        <w:rPr>
          <w:rFonts w:cstheme="minorHAnsi"/>
        </w:rPr>
        <w:t xml:space="preserve"> Gebruik voor de beantwoording van de kwalitatieve Gunningscriteria niet meer dan maximaal aantal pagina’s per </w:t>
      </w:r>
      <w:proofErr w:type="spellStart"/>
      <w:r w:rsidRPr="00E70FBB">
        <w:rPr>
          <w:rFonts w:cstheme="minorHAnsi"/>
        </w:rPr>
        <w:t>subcriterium</w:t>
      </w:r>
      <w:proofErr w:type="spellEnd"/>
      <w:r w:rsidRPr="00E70FBB">
        <w:rPr>
          <w:rFonts w:cstheme="minorHAnsi"/>
        </w:rPr>
        <w:t xml:space="preserve">. Indien u toch meer pagina’s aanlevert dan het maximaal aantal pagina’s, dan wordt per </w:t>
      </w:r>
      <w:proofErr w:type="spellStart"/>
      <w:r w:rsidRPr="00E70FBB">
        <w:rPr>
          <w:rFonts w:cstheme="minorHAnsi"/>
        </w:rPr>
        <w:t>subcriterium</w:t>
      </w:r>
      <w:proofErr w:type="spellEnd"/>
      <w:r w:rsidRPr="00E70FBB">
        <w:rPr>
          <w:rFonts w:cstheme="minorHAnsi"/>
        </w:rPr>
        <w:t xml:space="preserve"> uitsluitend het maximaal aantal pagina’s betrokken in de beoordeling. De overige pagina’s worden buiten beschouwing gelaten.</w:t>
      </w:r>
    </w:p>
    <w:p w14:paraId="6459D186" w14:textId="77777777" w:rsidR="00881C4F" w:rsidRPr="00E70FBB" w:rsidRDefault="00881C4F" w:rsidP="00C67DCA">
      <w:pPr>
        <w:widowControl w:val="0"/>
        <w:tabs>
          <w:tab w:val="center" w:pos="4536"/>
        </w:tabs>
        <w:autoSpaceDE w:val="0"/>
        <w:autoSpaceDN w:val="0"/>
        <w:adjustRightInd w:val="0"/>
        <w:spacing w:after="0" w:line="240" w:lineRule="auto"/>
        <w:rPr>
          <w:rFonts w:cstheme="minorHAnsi"/>
        </w:rPr>
      </w:pPr>
    </w:p>
    <w:p w14:paraId="64C7F538" w14:textId="77777777" w:rsidR="00D146C3" w:rsidRPr="00E70FBB" w:rsidRDefault="00D146C3" w:rsidP="00C67DCA">
      <w:pPr>
        <w:widowControl w:val="0"/>
        <w:tabs>
          <w:tab w:val="center" w:pos="4536"/>
        </w:tabs>
        <w:autoSpaceDE w:val="0"/>
        <w:autoSpaceDN w:val="0"/>
        <w:adjustRightInd w:val="0"/>
        <w:spacing w:after="0" w:line="240" w:lineRule="auto"/>
        <w:rPr>
          <w:rFonts w:cstheme="minorHAnsi"/>
        </w:rPr>
      </w:pPr>
    </w:p>
    <w:p w14:paraId="112F3CD2" w14:textId="5C3D0DDE" w:rsidR="00D24E03" w:rsidRPr="00E70FBB" w:rsidRDefault="00D24E03">
      <w:pPr>
        <w:rPr>
          <w:rFonts w:cstheme="minorHAnsi"/>
        </w:rPr>
      </w:pPr>
      <w:r w:rsidRPr="00E70FBB">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856736" w:rsidRPr="00E70FBB" w14:paraId="40665282" w14:textId="77777777" w:rsidTr="00856736">
        <w:trPr>
          <w:trHeight w:val="508"/>
        </w:trPr>
        <w:tc>
          <w:tcPr>
            <w:tcW w:w="841" w:type="dxa"/>
            <w:tcMar>
              <w:top w:w="0" w:type="dxa"/>
              <w:left w:w="108" w:type="dxa"/>
              <w:bottom w:w="0" w:type="dxa"/>
              <w:right w:w="108" w:type="dxa"/>
            </w:tcMar>
            <w:hideMark/>
          </w:tcPr>
          <w:p w14:paraId="1636849D" w14:textId="77777777" w:rsidR="00856736" w:rsidRPr="00E70FBB" w:rsidRDefault="00856736">
            <w:pPr>
              <w:spacing w:after="0"/>
              <w:jc w:val="both"/>
              <w:rPr>
                <w:rFonts w:cstheme="minorHAnsi"/>
              </w:rPr>
            </w:pPr>
            <w:r w:rsidRPr="00E70FBB">
              <w:rPr>
                <w:rFonts w:cstheme="minorHAnsi"/>
                <w:b/>
              </w:rPr>
              <w:lastRenderedPageBreak/>
              <w:t>GC-K-2</w:t>
            </w:r>
          </w:p>
        </w:tc>
        <w:tc>
          <w:tcPr>
            <w:tcW w:w="8209" w:type="dxa"/>
            <w:tcMar>
              <w:top w:w="0" w:type="dxa"/>
              <w:left w:w="108" w:type="dxa"/>
              <w:bottom w:w="0" w:type="dxa"/>
              <w:right w:w="108" w:type="dxa"/>
            </w:tcMar>
          </w:tcPr>
          <w:p w14:paraId="448A407E" w14:textId="0247A8CA" w:rsidR="00856736" w:rsidRPr="00E70FBB" w:rsidRDefault="00856736">
            <w:pPr>
              <w:spacing w:after="0"/>
              <w:jc w:val="both"/>
              <w:rPr>
                <w:rFonts w:cstheme="minorHAnsi"/>
                <w:b/>
              </w:rPr>
            </w:pPr>
            <w:r w:rsidRPr="00E70FBB">
              <w:rPr>
                <w:rFonts w:cstheme="minorHAnsi"/>
                <w:b/>
              </w:rPr>
              <w:t>Implementatie (2</w:t>
            </w:r>
            <w:r w:rsidR="00CC3CD0" w:rsidRPr="00E70FBB">
              <w:rPr>
                <w:rFonts w:cstheme="minorHAnsi"/>
                <w:b/>
              </w:rPr>
              <w:t>50</w:t>
            </w:r>
            <w:r w:rsidRPr="00E70FBB">
              <w:rPr>
                <w:rFonts w:cstheme="minorHAnsi"/>
                <w:b/>
              </w:rPr>
              <w:t xml:space="preserve"> punten)</w:t>
            </w:r>
          </w:p>
          <w:p w14:paraId="1222F240" w14:textId="77777777" w:rsidR="00CC3CD0" w:rsidRPr="00E70FBB" w:rsidRDefault="00CC3CD0">
            <w:pPr>
              <w:spacing w:after="0"/>
              <w:jc w:val="both"/>
              <w:rPr>
                <w:rFonts w:cstheme="minorHAnsi"/>
                <w:b/>
              </w:rPr>
            </w:pPr>
          </w:p>
          <w:p w14:paraId="06D90A3A" w14:textId="77777777" w:rsidR="00856736" w:rsidRPr="00E70FBB" w:rsidRDefault="00856736">
            <w:pPr>
              <w:spacing w:after="0"/>
              <w:jc w:val="both"/>
              <w:rPr>
                <w:rFonts w:cstheme="minorHAnsi"/>
                <w:b/>
                <w:bCs/>
                <w:sz w:val="2"/>
              </w:rPr>
            </w:pPr>
          </w:p>
          <w:p w14:paraId="73EF079B" w14:textId="77777777" w:rsidR="00CC3CD0" w:rsidRPr="00E70FBB" w:rsidRDefault="00CC3CD0" w:rsidP="00CC3CD0">
            <w:pPr>
              <w:pStyle w:val="Geenafstand"/>
              <w:autoSpaceDE w:val="0"/>
              <w:autoSpaceDN w:val="0"/>
              <w:adjustRightInd w:val="0"/>
              <w:jc w:val="both"/>
              <w:rPr>
                <w:rFonts w:cstheme="minorHAnsi"/>
                <w:b/>
                <w:bCs/>
              </w:rPr>
            </w:pPr>
            <w:r w:rsidRPr="00E70FBB">
              <w:rPr>
                <w:rFonts w:cstheme="minorHAnsi"/>
                <w:b/>
                <w:bCs/>
              </w:rPr>
              <w:t>Doelstelling</w:t>
            </w:r>
          </w:p>
          <w:p w14:paraId="3403A8F7" w14:textId="77777777" w:rsidR="00CC3CD0" w:rsidRPr="00E70FBB" w:rsidRDefault="00CC3CD0" w:rsidP="00CC3CD0">
            <w:pPr>
              <w:pStyle w:val="Geenafstand"/>
              <w:autoSpaceDE w:val="0"/>
              <w:autoSpaceDN w:val="0"/>
              <w:adjustRightInd w:val="0"/>
              <w:jc w:val="both"/>
              <w:rPr>
                <w:rFonts w:cstheme="minorHAnsi"/>
              </w:rPr>
            </w:pPr>
            <w:r w:rsidRPr="00E70FBB">
              <w:rPr>
                <w:rFonts w:cstheme="minorHAnsi"/>
              </w:rPr>
              <w:t xml:space="preserve">Zoals vermeld in § 1.5.1 van dit document is de doelstelling voor implementatie een gedragen Implementatie waarbij de organisatie wordt begeleid en ondersteund bij de/het proces(inrichting), testen, opleiden, ondersteunen tijdens en na de livegang. Dit resulteert in een werkende en geaccepteerde Waarderingsapplicatie. Specifieke aandacht tijdens de implementatie is er voor het inrichten van de taxatiemodellen. Het streven is een implementatie te realiseren met zo min mogelijk impact op de lopende dienstverlening en belastinguitvoering. </w:t>
            </w:r>
          </w:p>
          <w:p w14:paraId="0B75D5B0" w14:textId="77777777" w:rsidR="00CC3CD0" w:rsidRPr="00E70FBB" w:rsidRDefault="00CC3CD0" w:rsidP="00CC3CD0">
            <w:pPr>
              <w:spacing w:after="0" w:line="240" w:lineRule="auto"/>
              <w:jc w:val="both"/>
              <w:rPr>
                <w:rFonts w:cstheme="minorHAnsi"/>
              </w:rPr>
            </w:pPr>
          </w:p>
          <w:p w14:paraId="42937F21" w14:textId="77777777" w:rsidR="00CC3CD0" w:rsidRPr="00E70FBB" w:rsidRDefault="00CC3CD0" w:rsidP="00CC3CD0">
            <w:pPr>
              <w:spacing w:after="0" w:line="240" w:lineRule="auto"/>
              <w:jc w:val="both"/>
              <w:rPr>
                <w:rFonts w:cstheme="minorHAnsi"/>
              </w:rPr>
            </w:pPr>
            <w:r w:rsidRPr="00E70FBB">
              <w:rPr>
                <w:rFonts w:cstheme="minorHAnsi"/>
              </w:rPr>
              <w:t xml:space="preserve">Aanbestedende dienst wil in heldere stappen en fasen inzicht krijgen in hoe de Inschrijver ervoor gaat zorgen dat binnen de gestelde termijn de Waarderingsapplicatie wordt opgeleverd en geaccepteerd. De gemeente verwacht dat Inschrijver aantoont mee te denken en ervaring uit eerdere projecten aantoonbaar meeneemt in dit project. </w:t>
            </w:r>
          </w:p>
          <w:p w14:paraId="2F80E5B0" w14:textId="77777777" w:rsidR="00CC3CD0" w:rsidRPr="00E70FBB" w:rsidRDefault="00CC3CD0" w:rsidP="00CC3CD0">
            <w:pPr>
              <w:spacing w:after="0" w:line="240" w:lineRule="auto"/>
              <w:jc w:val="both"/>
              <w:rPr>
                <w:rFonts w:cstheme="minorHAnsi"/>
              </w:rPr>
            </w:pPr>
          </w:p>
          <w:p w14:paraId="7EF85C76" w14:textId="77777777" w:rsidR="00CC3CD0" w:rsidRPr="00E70FBB" w:rsidRDefault="00CC3CD0" w:rsidP="00CC3CD0">
            <w:pPr>
              <w:spacing w:after="0" w:line="240" w:lineRule="auto"/>
              <w:jc w:val="both"/>
              <w:rPr>
                <w:rFonts w:cstheme="minorHAnsi"/>
              </w:rPr>
            </w:pPr>
            <w:bookmarkStart w:id="0" w:name="_Hlk112397773"/>
            <w:r w:rsidRPr="00E70FBB">
              <w:rPr>
                <w:rFonts w:cstheme="minorHAnsi"/>
              </w:rPr>
              <w:t>Daarnaast zijn de minimale Eisen voor deze Implementatie zijn onder meer opgenomen in tabblad 4 van Bijlage H - Programma van Eisen en wensen.</w:t>
            </w:r>
          </w:p>
          <w:p w14:paraId="19001EAB" w14:textId="77777777" w:rsidR="00CC3CD0" w:rsidRPr="00E70FBB" w:rsidRDefault="00CC3CD0" w:rsidP="00CC3CD0">
            <w:pPr>
              <w:spacing w:after="0" w:line="240" w:lineRule="auto"/>
              <w:jc w:val="both"/>
              <w:rPr>
                <w:rFonts w:cstheme="minorHAnsi"/>
              </w:rPr>
            </w:pPr>
          </w:p>
          <w:p w14:paraId="34A54D14" w14:textId="77777777" w:rsidR="00CC3CD0" w:rsidRPr="00E70FBB" w:rsidRDefault="00CC3CD0" w:rsidP="00CC3CD0">
            <w:pPr>
              <w:spacing w:after="0" w:line="240" w:lineRule="auto"/>
              <w:jc w:val="both"/>
              <w:rPr>
                <w:rFonts w:cstheme="minorHAnsi"/>
              </w:rPr>
            </w:pPr>
            <w:r w:rsidRPr="00E70FBB">
              <w:rPr>
                <w:rFonts w:cstheme="minorHAnsi"/>
              </w:rPr>
              <w:t xml:space="preserve">Voor de Opdrachtgever is het van meerwaarde als de Opdrachtnemer, in aanvulling op de beantwoording van het Programma van Eisen en wensen, concrete maatregelen neemt die een soepele transitie borgen. </w:t>
            </w:r>
          </w:p>
          <w:p w14:paraId="448AD2A1" w14:textId="77777777" w:rsidR="00CC3CD0" w:rsidRPr="00E70FBB" w:rsidRDefault="00CC3CD0" w:rsidP="00CC3CD0">
            <w:pPr>
              <w:pStyle w:val="Geenafstand"/>
              <w:jc w:val="both"/>
              <w:rPr>
                <w:rFonts w:cstheme="minorHAnsi"/>
              </w:rPr>
            </w:pPr>
          </w:p>
          <w:p w14:paraId="1CBF4694" w14:textId="77777777" w:rsidR="00CC3CD0" w:rsidRPr="00E70FBB" w:rsidRDefault="00CC3CD0" w:rsidP="00CC3CD0">
            <w:pPr>
              <w:pStyle w:val="Geenafstand"/>
              <w:jc w:val="both"/>
              <w:rPr>
                <w:rFonts w:cstheme="minorHAnsi"/>
              </w:rPr>
            </w:pPr>
            <w:r w:rsidRPr="00E70FBB">
              <w:rPr>
                <w:rFonts w:cstheme="minorHAnsi"/>
              </w:rPr>
              <w:t xml:space="preserve">Met een soepele transitie bedoelt de Opdrachtgever in ieder geval: </w:t>
            </w:r>
          </w:p>
          <w:p w14:paraId="7103584E" w14:textId="77777777" w:rsidR="00CC3CD0" w:rsidRPr="00E70FBB" w:rsidRDefault="00CC3CD0" w:rsidP="00CC3CD0">
            <w:pPr>
              <w:pStyle w:val="Geenafstand"/>
              <w:numPr>
                <w:ilvl w:val="0"/>
                <w:numId w:val="22"/>
              </w:numPr>
              <w:ind w:left="360"/>
              <w:jc w:val="both"/>
              <w:rPr>
                <w:rFonts w:cstheme="minorHAnsi"/>
              </w:rPr>
            </w:pPr>
            <w:r w:rsidRPr="00E70FBB">
              <w:rPr>
                <w:rFonts w:cstheme="minorHAnsi"/>
              </w:rPr>
              <w:t>De Opdrachtnemer kan de transitie zoveel mogelijk zelfstandig uitvoeren, zodat de personele inzet van de Opdrachtgever zo beperkt mogelijk blijft tot de raakvlakken, waarbij de kennis van de Opdrachtgever noodzakelijk is voor een succesvolle implementatie.</w:t>
            </w:r>
          </w:p>
          <w:p w14:paraId="285F9F8C" w14:textId="77777777" w:rsidR="00CC3CD0" w:rsidRPr="00E70FBB" w:rsidRDefault="00CC3CD0" w:rsidP="00CC3CD0">
            <w:pPr>
              <w:pStyle w:val="Geenafstand"/>
              <w:numPr>
                <w:ilvl w:val="0"/>
                <w:numId w:val="22"/>
              </w:numPr>
              <w:ind w:left="360"/>
              <w:jc w:val="both"/>
              <w:rPr>
                <w:rFonts w:cstheme="minorHAnsi"/>
              </w:rPr>
            </w:pPr>
            <w:r w:rsidRPr="00E70FBB">
              <w:rPr>
                <w:rFonts w:cstheme="minorHAnsi"/>
              </w:rPr>
              <w:t xml:space="preserve">De transitie wordt tijdig gerealiseerd. Dit betekent dat Oplossing bij de gemeenten op 1 september 2023 volledig geïmplementeerd en operationeel moet zijn. Hiermee wordt niet alleen bedoeld dat de nieuwe Applicatie tijdig operationeel is, maar ook dat de medewerkers van de gemeenten in staat zijn om de dienstverlening op een soepele manier te kunnen uitvoeren en zodanig dat de gebruikers van de gemeente weinig tot geen hinder ondervinden van de  transitie. </w:t>
            </w:r>
          </w:p>
          <w:p w14:paraId="77789765" w14:textId="77777777" w:rsidR="00CC3CD0" w:rsidRPr="00E70FBB" w:rsidRDefault="00CC3CD0" w:rsidP="00CC3CD0">
            <w:pPr>
              <w:pStyle w:val="Geenafstand"/>
              <w:numPr>
                <w:ilvl w:val="0"/>
                <w:numId w:val="22"/>
              </w:numPr>
              <w:ind w:left="360"/>
              <w:jc w:val="both"/>
              <w:rPr>
                <w:rFonts w:cstheme="minorHAnsi"/>
              </w:rPr>
            </w:pPr>
            <w:r w:rsidRPr="00E70FBB">
              <w:rPr>
                <w:rFonts w:cstheme="minorHAnsi"/>
              </w:rPr>
              <w:t>Tevens vindt de transitie zodanig plaats dat de primaire processen van de gemeenten op geen enkel moment verstoord worden.</w:t>
            </w:r>
          </w:p>
          <w:p w14:paraId="68550037" w14:textId="77777777" w:rsidR="00CC3CD0" w:rsidRPr="00E70FBB" w:rsidRDefault="00CC3CD0" w:rsidP="00CC3CD0">
            <w:pPr>
              <w:pStyle w:val="Geenafstand"/>
              <w:numPr>
                <w:ilvl w:val="0"/>
                <w:numId w:val="22"/>
              </w:numPr>
              <w:ind w:left="360"/>
              <w:jc w:val="both"/>
              <w:rPr>
                <w:rFonts w:cstheme="minorHAnsi"/>
              </w:rPr>
            </w:pPr>
            <w:r w:rsidRPr="00E70FBB">
              <w:rPr>
                <w:rFonts w:cstheme="minorHAnsi"/>
              </w:rPr>
              <w:t>De Opdrachtnemer laat zien er een gedegen plan(</w:t>
            </w:r>
            <w:proofErr w:type="spellStart"/>
            <w:r w:rsidRPr="00E70FBB">
              <w:rPr>
                <w:rFonts w:cstheme="minorHAnsi"/>
              </w:rPr>
              <w:t>ning</w:t>
            </w:r>
            <w:proofErr w:type="spellEnd"/>
            <w:r w:rsidRPr="00E70FBB">
              <w:rPr>
                <w:rFonts w:cstheme="minorHAnsi"/>
              </w:rPr>
              <w:t xml:space="preserve">) in het proces van Test &amp; Acceptatie is opgenomen. </w:t>
            </w:r>
          </w:p>
          <w:p w14:paraId="1FF62802" w14:textId="77777777" w:rsidR="00CC3CD0" w:rsidRPr="00E70FBB" w:rsidRDefault="00CC3CD0" w:rsidP="00CC3CD0">
            <w:pPr>
              <w:pStyle w:val="Geenafstand"/>
              <w:numPr>
                <w:ilvl w:val="0"/>
                <w:numId w:val="22"/>
              </w:numPr>
              <w:ind w:left="360"/>
              <w:jc w:val="both"/>
              <w:rPr>
                <w:rFonts w:cstheme="minorHAnsi"/>
              </w:rPr>
            </w:pPr>
            <w:r w:rsidRPr="00E70FBB">
              <w:rPr>
                <w:rFonts w:cstheme="minorHAnsi"/>
              </w:rPr>
              <w:t xml:space="preserve">De Opdrachtnemer in de implementatie aanpak concreet beschrijft hoe de procesinrichting van de scope onderdelen wordt voorgesteld. </w:t>
            </w:r>
          </w:p>
          <w:p w14:paraId="41698907" w14:textId="77777777" w:rsidR="00CC3CD0" w:rsidRPr="00E70FBB" w:rsidRDefault="00CC3CD0" w:rsidP="00CC3CD0">
            <w:pPr>
              <w:spacing w:after="0" w:line="240" w:lineRule="auto"/>
              <w:jc w:val="both"/>
              <w:rPr>
                <w:rFonts w:cstheme="minorHAnsi"/>
              </w:rPr>
            </w:pPr>
          </w:p>
          <w:bookmarkEnd w:id="0"/>
          <w:p w14:paraId="08BAA325" w14:textId="77777777" w:rsidR="00CC3CD0" w:rsidRPr="00E70FBB" w:rsidRDefault="00CC3CD0" w:rsidP="00CC3CD0">
            <w:pPr>
              <w:spacing w:after="0" w:line="240" w:lineRule="auto"/>
              <w:jc w:val="both"/>
              <w:rPr>
                <w:rFonts w:cstheme="minorHAnsi"/>
              </w:rPr>
            </w:pPr>
            <w:r w:rsidRPr="00E70FBB">
              <w:rPr>
                <w:rFonts w:cstheme="minorHAnsi"/>
              </w:rPr>
              <w:t xml:space="preserve">U kunt in uw conceptplanning ervan uitgaan dat de start van het project in januari 2023 plaatsvindt en dat de livegang gepland staat voor 1 september 2023. De periode van nazorg staat op dit moment gepland van 1 september 2023 - 1 maart 2024 (vanwege de aanslagoplegging in februari 2024). </w:t>
            </w:r>
          </w:p>
          <w:p w14:paraId="7B116E7F" w14:textId="77777777" w:rsidR="00CC3CD0" w:rsidRPr="00E70FBB" w:rsidRDefault="00CC3CD0" w:rsidP="00CC3CD0">
            <w:pPr>
              <w:spacing w:after="0" w:line="240" w:lineRule="auto"/>
              <w:jc w:val="both"/>
              <w:rPr>
                <w:rFonts w:cstheme="minorHAnsi"/>
              </w:rPr>
            </w:pPr>
          </w:p>
          <w:p w14:paraId="66C8F6D8" w14:textId="77777777" w:rsidR="00CC3CD0" w:rsidRPr="00E70FBB" w:rsidRDefault="00CC3CD0" w:rsidP="00CC3CD0">
            <w:pPr>
              <w:pStyle w:val="Geenafstand"/>
              <w:jc w:val="both"/>
              <w:rPr>
                <w:rFonts w:cstheme="minorHAnsi"/>
                <w:b/>
                <w:bCs/>
              </w:rPr>
            </w:pPr>
            <w:r w:rsidRPr="00E70FBB">
              <w:rPr>
                <w:rFonts w:cstheme="minorHAnsi"/>
                <w:b/>
                <w:bCs/>
              </w:rPr>
              <w:t>Implementatieplan</w:t>
            </w:r>
          </w:p>
          <w:p w14:paraId="46B2AE49" w14:textId="77777777" w:rsidR="00CC3CD0" w:rsidRPr="00E70FBB" w:rsidRDefault="00CC3CD0" w:rsidP="00CC3CD0">
            <w:pPr>
              <w:pStyle w:val="Geenafstand"/>
              <w:jc w:val="both"/>
              <w:rPr>
                <w:rFonts w:cstheme="minorHAnsi"/>
              </w:rPr>
            </w:pPr>
            <w:r w:rsidRPr="00E70FBB">
              <w:rPr>
                <w:rFonts w:cstheme="minorHAnsi"/>
              </w:rPr>
              <w:t>Inschrijver stelt een implementatieplan op conform artikel 5.3 van de GIBIT 2020. De onderdelen die de Aanbestedende dienst bij Inschrijving wil beoordelen zijn hieronder, soms licht aangepast, uit de GIBIT overgenomen:</w:t>
            </w:r>
          </w:p>
          <w:p w14:paraId="4FD4FCFC"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bookmarkStart w:id="1" w:name="_Hlk22270774"/>
            <w:r w:rsidRPr="00E70FBB">
              <w:rPr>
                <w:rFonts w:cstheme="minorHAnsi"/>
                <w:lang w:eastAsia="nl-NL"/>
              </w:rPr>
              <w:lastRenderedPageBreak/>
              <w:t>i) Globale beschrijving van de doelstellingen van het project om te komen tot de implementatie van de Waarderingsapplicatie alsmede de uitgangspunten, aannames en de geldende kaders en normen, mede in het licht van de uitgevoerde risicoanalyse;</w:t>
            </w:r>
          </w:p>
          <w:p w14:paraId="38FA40EA"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﻿ii) De projectorganisatie (van Opdrachtnemer en ook Opdrachtgever) inclusief de wijze van verslaglegging en de wijze van projectmanagement</w:t>
            </w:r>
            <w:r w:rsidRPr="00E70FBB">
              <w:rPr>
                <w:rFonts w:cstheme="minorHAnsi"/>
                <w:lang w:eastAsia="nl-NL"/>
              </w:rPr>
              <w:t>;</w:t>
            </w:r>
          </w:p>
          <w:p w14:paraId="73992407"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v) De relatie en koppelingen tussen de Waarderingsapplicatie en de andere onderdelen van het applicatielandschap en de eventuele medewerking van derde partijen die gelet op die relatie voor de implementatie vereist is;</w:t>
            </w:r>
          </w:p>
          <w:p w14:paraId="55080446"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De werkwijze om te komen tot een optimale inrichting van de taxatiemodellen en andere processen voor de gemeente Hilversum en Wijdemeren o.b.v. standaard modellen en specifieke inrichtingskeuzes;</w:t>
            </w:r>
          </w:p>
          <w:p w14:paraId="2F98C247"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vi) De deelleveringen (‘</w:t>
            </w:r>
            <w:proofErr w:type="spellStart"/>
            <w:r w:rsidRPr="00E70FBB">
              <w:rPr>
                <w:rFonts w:eastAsiaTheme="minorEastAsia" w:cstheme="minorHAnsi"/>
                <w:lang w:eastAsia="nl-NL"/>
              </w:rPr>
              <w:t>milestones</w:t>
            </w:r>
            <w:proofErr w:type="spellEnd"/>
            <w:r w:rsidRPr="00E70FBB">
              <w:rPr>
                <w:rFonts w:eastAsiaTheme="minorEastAsia" w:cstheme="minorHAnsi"/>
                <w:lang w:eastAsia="nl-NL"/>
              </w:rPr>
              <w:t>’) van het project en de functionele specificaties voor de deelleveringen waaraan moet worden voldaan (in relatie tot het overeengekomen gebruik)</w:t>
            </w:r>
            <w:r w:rsidRPr="00E70FBB">
              <w:rPr>
                <w:rFonts w:cstheme="minorHAnsi"/>
                <w:lang w:eastAsia="nl-NL"/>
              </w:rPr>
              <w:t>;</w:t>
            </w:r>
          </w:p>
          <w:p w14:paraId="1261F743"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vii) Het tijdschema van de implementatie (inclusief de deelleveringen), overeenkomstig de eisen die in de Overeenkomst aan de planning zijn gesteld</w:t>
            </w:r>
            <w:r w:rsidRPr="00E70FBB">
              <w:rPr>
                <w:rFonts w:cstheme="minorHAnsi"/>
                <w:lang w:eastAsia="nl-NL"/>
              </w:rPr>
              <w:t>;</w:t>
            </w:r>
          </w:p>
          <w:p w14:paraId="5357742B"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ix) De wijze waarop de Acceptatieprocedure zal worden uitgevoerd</w:t>
            </w:r>
            <w:r w:rsidRPr="00E70FBB">
              <w:rPr>
                <w:rFonts w:cstheme="minorHAnsi"/>
                <w:lang w:eastAsia="nl-NL"/>
              </w:rPr>
              <w:t>;</w:t>
            </w:r>
          </w:p>
          <w:p w14:paraId="5D10839D"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x) De wijze waarop de initiële levering en migratie zal plaatsvinden. Hiervoor levert Inschrijver als onderdeel van het implementatieplan een strategie met de wijze waarop de initiële levering plaatsvindt, gegevens van de oude Applicatie worden overgezet naar de nieuwe en de wijze waarop wordt gecontroleerd of de gegevens uit de database correct en volledig zijn overgezet. De Inschrijver draagt, samen met de gemeente, zorg voor de migratie</w:t>
            </w:r>
            <w:r w:rsidRPr="00E70FBB">
              <w:rPr>
                <w:rFonts w:cstheme="minorHAnsi"/>
                <w:lang w:eastAsia="nl-NL"/>
              </w:rPr>
              <w:t>;</w:t>
            </w:r>
          </w:p>
          <w:p w14:paraId="5D9610C0"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xi) De wijze waarop de gemeente middels opleidingen/trainingen vertrouwd zal worden gemaakt met het gebruik van de ICT Prestatie, voor zover overeengekomen</w:t>
            </w:r>
            <w:r w:rsidRPr="00E70FBB">
              <w:rPr>
                <w:rFonts w:cstheme="minorHAnsi"/>
                <w:lang w:eastAsia="nl-NL"/>
              </w:rPr>
              <w:t>;</w:t>
            </w:r>
          </w:p>
          <w:p w14:paraId="610D731C" w14:textId="77777777" w:rsidR="00CC3CD0" w:rsidRPr="00E70FBB" w:rsidRDefault="00CC3CD0" w:rsidP="00CC3CD0">
            <w:pPr>
              <w:pStyle w:val="Lijstalinea"/>
              <w:numPr>
                <w:ilvl w:val="0"/>
                <w:numId w:val="26"/>
              </w:numPr>
              <w:spacing w:after="0" w:line="240" w:lineRule="auto"/>
              <w:jc w:val="both"/>
              <w:rPr>
                <w:rFonts w:eastAsiaTheme="minorEastAsia" w:cstheme="minorHAnsi"/>
                <w:lang w:eastAsia="nl-NL"/>
              </w:rPr>
            </w:pPr>
            <w:r w:rsidRPr="00E70FBB">
              <w:rPr>
                <w:rFonts w:eastAsiaTheme="minorEastAsia" w:cstheme="minorHAnsi"/>
                <w:lang w:eastAsia="nl-NL"/>
              </w:rPr>
              <w:t>Ten aanzien van risicomanagement de vier belangrijkste risico’s die gebaseerd zijn op uw ervaring, die relevant zijn voor deze Opdracht en het behalen van de gewenste resultaten. Benoem niet alleen de risico’s, maar neem ook prioritering en mitigerende maatregelen alsmede een onderbouwing van de effectiviteit met meetbare prestatie informatie mee.</w:t>
            </w:r>
          </w:p>
          <w:p w14:paraId="5C05DF73" w14:textId="77777777" w:rsidR="00CC3CD0" w:rsidRPr="00E70FBB" w:rsidRDefault="00CC3CD0" w:rsidP="00CC3CD0">
            <w:pPr>
              <w:pStyle w:val="Lijstalinea"/>
              <w:spacing w:after="0" w:line="240" w:lineRule="auto"/>
              <w:rPr>
                <w:rFonts w:eastAsiaTheme="minorEastAsia" w:cstheme="minorHAnsi"/>
                <w:lang w:eastAsia="nl-NL"/>
              </w:rPr>
            </w:pPr>
          </w:p>
          <w:bookmarkEnd w:id="1"/>
          <w:p w14:paraId="685A164B" w14:textId="77777777" w:rsidR="00CC3CD0" w:rsidRPr="00E70FBB" w:rsidRDefault="00CC3CD0" w:rsidP="00CC3CD0">
            <w:pPr>
              <w:jc w:val="both"/>
              <w:rPr>
                <w:rFonts w:cstheme="minorHAnsi"/>
              </w:rPr>
            </w:pPr>
            <w:r w:rsidRPr="00E70FBB">
              <w:rPr>
                <w:rFonts w:cstheme="minorHAnsi"/>
              </w:rPr>
              <w:t>De beschreven implementatie is onderdeel van deze aanbesteding en de kosten van de implementatie zijn in het invulformulier tarieven opgenomen.</w:t>
            </w:r>
          </w:p>
          <w:p w14:paraId="63161B14" w14:textId="77777777" w:rsidR="00CC3CD0" w:rsidRPr="00E70FBB" w:rsidRDefault="00CC3CD0" w:rsidP="00CC3CD0">
            <w:pPr>
              <w:spacing w:after="0" w:line="240" w:lineRule="auto"/>
              <w:jc w:val="both"/>
              <w:rPr>
                <w:rFonts w:cstheme="minorHAnsi"/>
                <w:b/>
                <w:bCs/>
              </w:rPr>
            </w:pPr>
            <w:r w:rsidRPr="00E70FBB">
              <w:rPr>
                <w:rFonts w:cstheme="minorHAnsi"/>
                <w:b/>
                <w:bCs/>
              </w:rPr>
              <w:t>Beoordelingskader</w:t>
            </w:r>
          </w:p>
          <w:p w14:paraId="6219B451" w14:textId="77777777" w:rsidR="00CC3CD0" w:rsidRPr="00E70FBB" w:rsidRDefault="00CC3CD0" w:rsidP="00CC3CD0">
            <w:pPr>
              <w:pStyle w:val="Geenafstand"/>
              <w:jc w:val="both"/>
              <w:rPr>
                <w:rFonts w:cstheme="minorHAnsi"/>
                <w:color w:val="000000"/>
              </w:rPr>
            </w:pPr>
            <w:r w:rsidRPr="00E70FBB">
              <w:rPr>
                <w:rFonts w:cstheme="minorHAnsi"/>
                <w:color w:val="000000"/>
              </w:rPr>
              <w:t xml:space="preserve">De Inschrijver dient bij de beantwoording van bovenstaande onderwerpen aan te tonen waarom en in welke mate hij aan de doelstelling van de Aanbestedende dienst t.a.v. dit criterium voldoet. </w:t>
            </w:r>
          </w:p>
          <w:p w14:paraId="55502A28" w14:textId="77777777" w:rsidR="00856736" w:rsidRPr="00E70FBB" w:rsidRDefault="00856736">
            <w:pPr>
              <w:pStyle w:val="Geenafstand"/>
              <w:spacing w:line="256" w:lineRule="auto"/>
              <w:jc w:val="both"/>
              <w:rPr>
                <w:rFonts w:cstheme="minorHAnsi"/>
              </w:rPr>
            </w:pPr>
          </w:p>
          <w:p w14:paraId="7F6E2AA1" w14:textId="683E8F8F" w:rsidR="00856736" w:rsidRPr="00E70FBB" w:rsidRDefault="00856736">
            <w:pPr>
              <w:spacing w:after="0"/>
              <w:jc w:val="both"/>
              <w:rPr>
                <w:rFonts w:cstheme="minorHAnsi"/>
                <w:color w:val="000000"/>
              </w:rPr>
            </w:pPr>
            <w:r w:rsidRPr="00E70FBB">
              <w:rPr>
                <w:rFonts w:cstheme="minorHAnsi"/>
              </w:rPr>
              <w:t xml:space="preserve">U dient uw antwoorden op bovenstaande vragen op de volgende pagina’s op te nemen </w:t>
            </w:r>
            <w:r w:rsidRPr="00E70FBB">
              <w:rPr>
                <w:rFonts w:cstheme="minorHAnsi"/>
                <w:color w:val="000000" w:themeColor="text1"/>
              </w:rPr>
              <w:t>(</w:t>
            </w:r>
            <w:r w:rsidRPr="00E70FBB">
              <w:rPr>
                <w:rFonts w:cstheme="minorHAnsi"/>
                <w:b/>
                <w:color w:val="000000" w:themeColor="text1"/>
              </w:rPr>
              <w:t xml:space="preserve">maximaal </w:t>
            </w:r>
            <w:r w:rsidRPr="00E70FBB">
              <w:rPr>
                <w:rFonts w:cstheme="minorHAnsi"/>
                <w:b/>
                <w:bCs/>
                <w:color w:val="000000" w:themeColor="text1"/>
              </w:rPr>
              <w:t>15</w:t>
            </w:r>
            <w:r w:rsidRPr="00E70FBB">
              <w:rPr>
                <w:rFonts w:cstheme="minorHAnsi"/>
                <w:b/>
                <w:color w:val="000000" w:themeColor="text1"/>
              </w:rPr>
              <w:t xml:space="preserve"> A4-pagina’s</w:t>
            </w:r>
            <w:r w:rsidRPr="00E70FBB">
              <w:rPr>
                <w:rFonts w:cstheme="minorHAnsi"/>
                <w:color w:val="000000" w:themeColor="text1"/>
              </w:rPr>
              <w:t xml:space="preserve"> (lettertype Calibri, lettergrootte 11)).</w:t>
            </w:r>
          </w:p>
        </w:tc>
      </w:tr>
    </w:tbl>
    <w:p w14:paraId="22FDAD38" w14:textId="77777777" w:rsidR="00856736" w:rsidRPr="00E70FBB" w:rsidRDefault="00856736" w:rsidP="003A38A6">
      <w:pPr>
        <w:rPr>
          <w:rFonts w:cstheme="minorHAnsi"/>
        </w:rPr>
      </w:pPr>
    </w:p>
    <w:p w14:paraId="14ACC90B" w14:textId="5626A10F" w:rsidR="003A38A6" w:rsidRPr="00E70FBB" w:rsidRDefault="003A38A6" w:rsidP="003A38A6">
      <w:pPr>
        <w:rPr>
          <w:rFonts w:cstheme="minorHAnsi"/>
        </w:rPr>
      </w:pPr>
      <w:r w:rsidRPr="00E70FBB">
        <w:rPr>
          <w:rFonts w:cstheme="minorHAnsi"/>
        </w:rPr>
        <w:t>Begin uw beschrijving op de volgende pagina.</w:t>
      </w:r>
    </w:p>
    <w:p w14:paraId="5A7FD8BD" w14:textId="77777777" w:rsidR="003A38A6" w:rsidRPr="00E70FBB" w:rsidRDefault="003A38A6">
      <w:pPr>
        <w:rPr>
          <w:rFonts w:cstheme="minorHAnsi"/>
        </w:rPr>
      </w:pPr>
      <w:r w:rsidRPr="00E70FBB">
        <w:rPr>
          <w:rFonts w:cstheme="minorHAnsi"/>
        </w:rPr>
        <w:br w:type="page"/>
      </w:r>
    </w:p>
    <w:p w14:paraId="6C2D6BBB" w14:textId="77777777" w:rsidR="003A38A6" w:rsidRPr="00E70FBB" w:rsidRDefault="003A38A6" w:rsidP="003A38A6">
      <w:pPr>
        <w:rPr>
          <w:rFonts w:cstheme="minorHAnsi"/>
        </w:rPr>
      </w:pPr>
    </w:p>
    <w:p w14:paraId="2E7A7D86" w14:textId="75AAB7E7" w:rsidR="003A38A6" w:rsidRPr="00E70FBB" w:rsidRDefault="003A38A6">
      <w:pPr>
        <w:rPr>
          <w:rFonts w:cstheme="minorHAnsi"/>
        </w:rPr>
      </w:pPr>
      <w:r w:rsidRPr="00E70FBB">
        <w:rPr>
          <w:rFonts w:cstheme="minorHAnsi"/>
        </w:rPr>
        <w:br w:type="page"/>
      </w:r>
    </w:p>
    <w:tbl>
      <w:tblPr>
        <w:tblW w:w="0" w:type="auto"/>
        <w:tblCellMar>
          <w:left w:w="0" w:type="dxa"/>
          <w:right w:w="0" w:type="dxa"/>
        </w:tblCellMar>
        <w:tblLook w:val="04A0" w:firstRow="1" w:lastRow="0" w:firstColumn="1" w:lastColumn="0" w:noHBand="0" w:noVBand="1"/>
      </w:tblPr>
      <w:tblGrid>
        <w:gridCol w:w="841"/>
        <w:gridCol w:w="8209"/>
      </w:tblGrid>
      <w:tr w:rsidR="00856736" w:rsidRPr="00E70FBB" w14:paraId="0D7FB513" w14:textId="77777777" w:rsidTr="00856736">
        <w:trPr>
          <w:trHeight w:val="508"/>
        </w:trPr>
        <w:tc>
          <w:tcPr>
            <w:tcW w:w="841"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226756AE" w14:textId="77777777" w:rsidR="00856736" w:rsidRPr="00E70FBB" w:rsidRDefault="00856736">
            <w:pPr>
              <w:spacing w:after="0"/>
              <w:jc w:val="both"/>
              <w:rPr>
                <w:rFonts w:cstheme="minorHAnsi"/>
              </w:rPr>
            </w:pPr>
            <w:r w:rsidRPr="00E70FBB">
              <w:rPr>
                <w:rFonts w:cstheme="minorHAnsi"/>
                <w:b/>
              </w:rPr>
              <w:lastRenderedPageBreak/>
              <w:t>GC-K-3</w:t>
            </w:r>
          </w:p>
        </w:tc>
        <w:tc>
          <w:tcPr>
            <w:tcW w:w="8209" w:type="dxa"/>
            <w:tcBorders>
              <w:top w:val="single" w:sz="4" w:space="0" w:color="auto"/>
              <w:left w:val="nil"/>
              <w:bottom w:val="nil"/>
              <w:right w:val="single" w:sz="8" w:space="0" w:color="auto"/>
            </w:tcBorders>
            <w:tcMar>
              <w:top w:w="0" w:type="dxa"/>
              <w:left w:w="108" w:type="dxa"/>
              <w:bottom w:w="0" w:type="dxa"/>
              <w:right w:w="108" w:type="dxa"/>
            </w:tcMar>
          </w:tcPr>
          <w:p w14:paraId="252A257E" w14:textId="77777777" w:rsidR="00CC3CD0" w:rsidRPr="00E70FBB" w:rsidRDefault="00CC3CD0" w:rsidP="00CC3CD0">
            <w:pPr>
              <w:spacing w:after="0"/>
              <w:jc w:val="both"/>
              <w:rPr>
                <w:rFonts w:cstheme="minorHAnsi"/>
                <w:b/>
                <w:bCs/>
              </w:rPr>
            </w:pPr>
            <w:r w:rsidRPr="00E70FBB">
              <w:rPr>
                <w:rFonts w:cstheme="minorHAnsi"/>
                <w:b/>
                <w:bCs/>
              </w:rPr>
              <w:t>Taxatiemodel(</w:t>
            </w:r>
            <w:proofErr w:type="spellStart"/>
            <w:r w:rsidRPr="00E70FBB">
              <w:rPr>
                <w:rFonts w:cstheme="minorHAnsi"/>
                <w:b/>
                <w:bCs/>
              </w:rPr>
              <w:t>len</w:t>
            </w:r>
            <w:proofErr w:type="spellEnd"/>
            <w:r w:rsidRPr="00E70FBB">
              <w:rPr>
                <w:rFonts w:cstheme="minorHAnsi"/>
                <w:b/>
                <w:bCs/>
              </w:rPr>
              <w:t>) (75 punten)</w:t>
            </w:r>
          </w:p>
          <w:p w14:paraId="5CED281E" w14:textId="77777777" w:rsidR="00CC3CD0" w:rsidRPr="00E70FBB" w:rsidRDefault="00CC3CD0" w:rsidP="00CC3CD0">
            <w:pPr>
              <w:spacing w:after="0"/>
              <w:jc w:val="both"/>
              <w:rPr>
                <w:rFonts w:cstheme="minorHAnsi"/>
                <w:b/>
                <w:bCs/>
                <w:sz w:val="2"/>
              </w:rPr>
            </w:pPr>
          </w:p>
          <w:p w14:paraId="1128DC78" w14:textId="77777777" w:rsidR="00CC3CD0" w:rsidRPr="00E70FBB" w:rsidRDefault="00CC3CD0" w:rsidP="00CC3CD0">
            <w:pPr>
              <w:spacing w:after="0" w:line="240" w:lineRule="auto"/>
              <w:jc w:val="both"/>
              <w:rPr>
                <w:rFonts w:cstheme="minorHAnsi"/>
              </w:rPr>
            </w:pPr>
            <w:r w:rsidRPr="00E70FBB">
              <w:rPr>
                <w:rFonts w:cstheme="minorHAnsi"/>
              </w:rPr>
              <w:t>Doelstelling is dat de nieuwe taxatiemodellen zo zijn ingericht dat met minimale middelen en inspanning een correcte en kloppende waardering van alle soorten objecten kan plaatsvinden. Voor gelijksoortige objecten worden de initiële waarderingen zoveel mogelijk geautomatiseerd uitgevoerd.</w:t>
            </w:r>
          </w:p>
          <w:p w14:paraId="679EABB4" w14:textId="77777777" w:rsidR="00CC3CD0" w:rsidRPr="00E70FBB" w:rsidRDefault="00CC3CD0" w:rsidP="00CC3CD0">
            <w:pPr>
              <w:spacing w:after="0" w:line="240" w:lineRule="auto"/>
              <w:jc w:val="both"/>
              <w:rPr>
                <w:rFonts w:cstheme="minorHAnsi"/>
              </w:rPr>
            </w:pPr>
          </w:p>
          <w:p w14:paraId="4D2DF680" w14:textId="77777777" w:rsidR="00CC3CD0" w:rsidRPr="00E70FBB" w:rsidRDefault="00CC3CD0" w:rsidP="00CC3CD0">
            <w:pPr>
              <w:spacing w:after="0" w:line="240" w:lineRule="auto"/>
              <w:jc w:val="both"/>
              <w:rPr>
                <w:rFonts w:cstheme="minorHAnsi"/>
                <w:lang w:val="nl"/>
              </w:rPr>
            </w:pPr>
            <w:r w:rsidRPr="00E70FBB">
              <w:rPr>
                <w:rFonts w:cstheme="minorHAnsi"/>
              </w:rPr>
              <w:t xml:space="preserve">Op dit moment werkt de gemeente Hilversum met </w:t>
            </w:r>
            <w:proofErr w:type="spellStart"/>
            <w:r w:rsidRPr="00E70FBB">
              <w:rPr>
                <w:rFonts w:cstheme="minorHAnsi"/>
              </w:rPr>
              <w:t>waardegebieden</w:t>
            </w:r>
            <w:proofErr w:type="spellEnd"/>
            <w:r w:rsidRPr="00E70FBB">
              <w:rPr>
                <w:rFonts w:cstheme="minorHAnsi"/>
              </w:rPr>
              <w:t xml:space="preserve"> en groepen, zodat vergelijkbare objecten in verschillende gebieden een andere waarde kunnen krijgen. Dit geldt bijvoorbeeld voor de waarde van een rijtjeswoning in de binnenstad en een rijtjeswoning in het buitengebied. De uitwerking van dit kwaliteitscriterium moet inzicht geven wat de visie </w:t>
            </w:r>
            <w:r w:rsidRPr="00E70FBB">
              <w:rPr>
                <w:rFonts w:cstheme="minorHAnsi"/>
                <w:color w:val="000000" w:themeColor="text1"/>
              </w:rPr>
              <w:t xml:space="preserve">en duiding achter de Applicatie is om tot de juiste waarde te komen en </w:t>
            </w:r>
            <w:r w:rsidRPr="00E70FBB">
              <w:rPr>
                <w:rFonts w:cstheme="minorHAnsi"/>
              </w:rPr>
              <w:t>hoe de Inschrijver dit soort verschillen in het model kan vastleggen en hoe de waarde kan worden onderbouwd/verklaard hoe deze tot stand is gekomen voor zowel de gemeenten Hilversum als Wijdemeren.</w:t>
            </w:r>
          </w:p>
          <w:p w14:paraId="77566BBB" w14:textId="77777777" w:rsidR="00CC3CD0" w:rsidRPr="00E70FBB" w:rsidRDefault="00CC3CD0" w:rsidP="00CC3CD0">
            <w:pPr>
              <w:spacing w:after="0" w:line="240" w:lineRule="auto"/>
              <w:jc w:val="both"/>
              <w:rPr>
                <w:rFonts w:cstheme="minorHAnsi"/>
              </w:rPr>
            </w:pPr>
          </w:p>
          <w:p w14:paraId="496FDFF7" w14:textId="77777777" w:rsidR="00CC3CD0" w:rsidRPr="00E70FBB" w:rsidRDefault="00CC3CD0" w:rsidP="00CC3CD0">
            <w:pPr>
              <w:autoSpaceDE w:val="0"/>
              <w:autoSpaceDN w:val="0"/>
              <w:adjustRightInd w:val="0"/>
              <w:spacing w:after="0" w:line="240" w:lineRule="auto"/>
              <w:jc w:val="both"/>
              <w:rPr>
                <w:rFonts w:cstheme="minorHAnsi"/>
              </w:rPr>
            </w:pPr>
            <w:r w:rsidRPr="00E70FBB">
              <w:rPr>
                <w:rFonts w:cstheme="minorHAnsi"/>
              </w:rPr>
              <w:t xml:space="preserve">De Aanbestedende dienst heeft de volgende onderwerpen die </w:t>
            </w:r>
            <w:r w:rsidRPr="00E70FBB">
              <w:rPr>
                <w:rFonts w:cstheme="minorHAnsi"/>
                <w:u w:val="single"/>
              </w:rPr>
              <w:t>minimaal</w:t>
            </w:r>
            <w:r w:rsidRPr="00E70FBB">
              <w:rPr>
                <w:rFonts w:cstheme="minorHAnsi"/>
              </w:rPr>
              <w:t xml:space="preserve"> moeten worden behandeld in uw antwoord op dit criterium:</w:t>
            </w:r>
          </w:p>
          <w:p w14:paraId="63EFEA75" w14:textId="77777777" w:rsidR="00CC3CD0" w:rsidRPr="00E70FBB" w:rsidRDefault="00CC3CD0" w:rsidP="00CC3CD0">
            <w:pPr>
              <w:pStyle w:val="Lijstalinea"/>
              <w:numPr>
                <w:ilvl w:val="0"/>
                <w:numId w:val="27"/>
              </w:numPr>
              <w:autoSpaceDE w:val="0"/>
              <w:autoSpaceDN w:val="0"/>
              <w:adjustRightInd w:val="0"/>
              <w:spacing w:after="0" w:line="240" w:lineRule="auto"/>
              <w:ind w:left="600" w:hanging="567"/>
              <w:jc w:val="both"/>
              <w:rPr>
                <w:rFonts w:cstheme="minorHAnsi"/>
              </w:rPr>
            </w:pPr>
            <w:r w:rsidRPr="00E70FBB">
              <w:rPr>
                <w:rFonts w:cstheme="minorHAnsi"/>
              </w:rPr>
              <w:t>Wijze waarop op basis van de standaard inrichting kan worden gekomen tot een juiste waardebepaling;</w:t>
            </w:r>
          </w:p>
          <w:p w14:paraId="060281A5" w14:textId="77777777" w:rsidR="00CC3CD0" w:rsidRPr="00E70FBB" w:rsidRDefault="00CC3CD0" w:rsidP="00CC3CD0">
            <w:pPr>
              <w:pStyle w:val="Lijstalinea"/>
              <w:numPr>
                <w:ilvl w:val="0"/>
                <w:numId w:val="27"/>
              </w:numPr>
              <w:autoSpaceDE w:val="0"/>
              <w:autoSpaceDN w:val="0"/>
              <w:adjustRightInd w:val="0"/>
              <w:spacing w:after="0" w:line="240" w:lineRule="auto"/>
              <w:ind w:left="600" w:hanging="567"/>
              <w:jc w:val="both"/>
              <w:rPr>
                <w:rFonts w:cstheme="minorHAnsi"/>
              </w:rPr>
            </w:pPr>
            <w:r w:rsidRPr="00E70FBB">
              <w:rPr>
                <w:rFonts w:cstheme="minorHAnsi"/>
              </w:rPr>
              <w:t xml:space="preserve">Best </w:t>
            </w:r>
            <w:proofErr w:type="spellStart"/>
            <w:r w:rsidRPr="00E70FBB">
              <w:rPr>
                <w:rFonts w:cstheme="minorHAnsi"/>
              </w:rPr>
              <w:t>practices</w:t>
            </w:r>
            <w:proofErr w:type="spellEnd"/>
            <w:r w:rsidRPr="00E70FBB">
              <w:rPr>
                <w:rFonts w:cstheme="minorHAnsi"/>
              </w:rPr>
              <w:t xml:space="preserve"> voor de inrichting van het taxatiemodel;</w:t>
            </w:r>
          </w:p>
          <w:p w14:paraId="29344313" w14:textId="77777777" w:rsidR="00CC3CD0" w:rsidRPr="00E70FBB" w:rsidRDefault="00CC3CD0" w:rsidP="00CC3CD0">
            <w:pPr>
              <w:pStyle w:val="Lijstalinea"/>
              <w:numPr>
                <w:ilvl w:val="0"/>
                <w:numId w:val="27"/>
              </w:numPr>
              <w:autoSpaceDE w:val="0"/>
              <w:autoSpaceDN w:val="0"/>
              <w:adjustRightInd w:val="0"/>
              <w:spacing w:after="0" w:line="240" w:lineRule="auto"/>
              <w:ind w:left="600" w:hanging="567"/>
              <w:jc w:val="both"/>
              <w:rPr>
                <w:rFonts w:cstheme="minorHAnsi"/>
              </w:rPr>
            </w:pPr>
            <w:r w:rsidRPr="00E70FBB">
              <w:rPr>
                <w:rFonts w:cstheme="minorHAnsi"/>
              </w:rPr>
              <w:t>Wijze waarop lokale verschillen in de parameters van het taxatiemodel in de Applicatie eenvoudig aangepast kunnen worden door Opdrachtgever zonder tussenkomst van Opdrachtnemer;</w:t>
            </w:r>
          </w:p>
          <w:p w14:paraId="54FE0937" w14:textId="54B69D7D" w:rsidR="00CC3CD0" w:rsidRPr="00E70FBB" w:rsidRDefault="00CC3CD0" w:rsidP="00CC3CD0">
            <w:pPr>
              <w:pStyle w:val="Lijstalinea"/>
              <w:numPr>
                <w:ilvl w:val="0"/>
                <w:numId w:val="27"/>
              </w:numPr>
              <w:autoSpaceDE w:val="0"/>
              <w:autoSpaceDN w:val="0"/>
              <w:adjustRightInd w:val="0"/>
              <w:spacing w:after="0" w:line="240" w:lineRule="auto"/>
              <w:ind w:left="600" w:hanging="567"/>
              <w:jc w:val="both"/>
              <w:rPr>
                <w:rFonts w:cstheme="minorHAnsi"/>
              </w:rPr>
            </w:pPr>
            <w:r w:rsidRPr="00E70FBB">
              <w:rPr>
                <w:rFonts w:cstheme="minorHAnsi"/>
              </w:rPr>
              <w:t>Wijze hoe taxatiemodellen meegroeien met de ontwikkeling en het gebruik van de Applicatie (b.v. om te voorkomen dat er groepen gaan ontstaan met één object erin).</w:t>
            </w:r>
          </w:p>
          <w:p w14:paraId="7CC4AB22" w14:textId="1FE638AE" w:rsidR="00CC3CD0" w:rsidRPr="00E70FBB" w:rsidRDefault="00CC3CD0" w:rsidP="00CC3CD0">
            <w:pPr>
              <w:pStyle w:val="Lijstalinea"/>
              <w:autoSpaceDE w:val="0"/>
              <w:autoSpaceDN w:val="0"/>
              <w:adjustRightInd w:val="0"/>
              <w:spacing w:after="0" w:line="240" w:lineRule="auto"/>
              <w:ind w:left="600"/>
              <w:jc w:val="both"/>
              <w:rPr>
                <w:rFonts w:cstheme="minorHAnsi"/>
              </w:rPr>
            </w:pPr>
          </w:p>
          <w:p w14:paraId="68B88BBD" w14:textId="77777777" w:rsidR="00CC3CD0" w:rsidRPr="00E70FBB" w:rsidRDefault="00CC3CD0" w:rsidP="00CC3CD0">
            <w:pPr>
              <w:pStyle w:val="Geenafstand"/>
              <w:jc w:val="both"/>
              <w:rPr>
                <w:rFonts w:cstheme="minorHAnsi"/>
                <w:b/>
                <w:bCs/>
              </w:rPr>
            </w:pPr>
            <w:r w:rsidRPr="00E70FBB">
              <w:rPr>
                <w:rFonts w:cstheme="minorHAnsi"/>
                <w:b/>
                <w:bCs/>
              </w:rPr>
              <w:t>Beoordelingskader</w:t>
            </w:r>
          </w:p>
          <w:p w14:paraId="0AD5AE20" w14:textId="2A1F06AF" w:rsidR="00CC3CD0" w:rsidRPr="00E70FBB" w:rsidRDefault="00CC3CD0" w:rsidP="00CC3CD0">
            <w:pPr>
              <w:pStyle w:val="Geenafstand"/>
              <w:jc w:val="both"/>
              <w:rPr>
                <w:rFonts w:cstheme="minorHAnsi"/>
                <w:color w:val="000000"/>
              </w:rPr>
            </w:pPr>
            <w:r w:rsidRPr="00E70FBB">
              <w:rPr>
                <w:rFonts w:cstheme="minorHAnsi"/>
                <w:color w:val="000000"/>
              </w:rPr>
              <w:t xml:space="preserve">De Inschrijver dient bij de beantwoording van bovenstaande onderwerpen aan te tonen waarom en in welke mate hij aan de doelstelling van de Aanbestedende dienst t.a.v. dit criterium voldoet. </w:t>
            </w:r>
          </w:p>
          <w:p w14:paraId="03502744" w14:textId="77777777" w:rsidR="00CC3CD0" w:rsidRPr="00E70FBB" w:rsidRDefault="00CC3CD0" w:rsidP="00CC3CD0">
            <w:pPr>
              <w:pStyle w:val="Geenafstand"/>
              <w:jc w:val="both"/>
              <w:rPr>
                <w:rFonts w:cstheme="minorHAnsi"/>
                <w:color w:val="000000"/>
              </w:rPr>
            </w:pPr>
          </w:p>
          <w:p w14:paraId="211373BA" w14:textId="024B60A5" w:rsidR="00CC3CD0" w:rsidRPr="00E70FBB" w:rsidRDefault="00CC3CD0" w:rsidP="00CC3CD0">
            <w:pPr>
              <w:pStyle w:val="Geenafstand"/>
              <w:jc w:val="both"/>
              <w:rPr>
                <w:rFonts w:cstheme="minorHAnsi"/>
                <w:color w:val="000000"/>
              </w:rPr>
            </w:pPr>
            <w:r w:rsidRPr="00E70FBB">
              <w:rPr>
                <w:rFonts w:cstheme="minorHAnsi"/>
              </w:rPr>
              <w:t xml:space="preserve">U dient uw antwoorden op bovenstaande vragen op de volgende pagina’s op te nemen </w:t>
            </w:r>
            <w:r w:rsidRPr="00E70FBB">
              <w:rPr>
                <w:rFonts w:cstheme="minorHAnsi"/>
                <w:color w:val="000000"/>
              </w:rPr>
              <w:t>(</w:t>
            </w:r>
            <w:r w:rsidRPr="00E70FBB">
              <w:rPr>
                <w:rFonts w:cstheme="minorHAnsi"/>
                <w:b/>
                <w:color w:val="000000"/>
              </w:rPr>
              <w:t>maximaal 3 A4-pagina’s</w:t>
            </w:r>
            <w:r w:rsidRPr="00E70FBB">
              <w:rPr>
                <w:rFonts w:cstheme="minorHAnsi"/>
                <w:color w:val="000000"/>
              </w:rPr>
              <w:t xml:space="preserve"> (lettertype Calibri, lettergrootte 11)).</w:t>
            </w:r>
          </w:p>
          <w:p w14:paraId="40BF7F34" w14:textId="4246483C" w:rsidR="00CC3CD0" w:rsidRPr="00E70FBB" w:rsidRDefault="00CC3CD0">
            <w:pPr>
              <w:spacing w:after="0" w:line="240" w:lineRule="auto"/>
              <w:jc w:val="both"/>
              <w:rPr>
                <w:rFonts w:cstheme="minorHAnsi"/>
                <w:sz w:val="12"/>
              </w:rPr>
            </w:pPr>
          </w:p>
        </w:tc>
      </w:tr>
      <w:tr w:rsidR="00856736" w:rsidRPr="00E70FBB" w14:paraId="0CDB0F44" w14:textId="77777777" w:rsidTr="00CC3CD0">
        <w:trPr>
          <w:trHeight w:val="80"/>
        </w:trPr>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8D931F" w14:textId="77777777" w:rsidR="00856736" w:rsidRPr="00E70FBB" w:rsidRDefault="00856736">
            <w:pPr>
              <w:spacing w:after="0"/>
              <w:jc w:val="both"/>
              <w:rPr>
                <w:rFonts w:cstheme="minorHAnsi"/>
              </w:rPr>
            </w:pPr>
          </w:p>
        </w:tc>
        <w:tc>
          <w:tcPr>
            <w:tcW w:w="8209" w:type="dxa"/>
            <w:tcBorders>
              <w:top w:val="nil"/>
              <w:left w:val="nil"/>
              <w:bottom w:val="single" w:sz="8" w:space="0" w:color="auto"/>
              <w:right w:val="single" w:sz="8" w:space="0" w:color="auto"/>
            </w:tcBorders>
            <w:tcMar>
              <w:top w:w="0" w:type="dxa"/>
              <w:left w:w="108" w:type="dxa"/>
              <w:bottom w:w="0" w:type="dxa"/>
              <w:right w:w="108" w:type="dxa"/>
            </w:tcMar>
          </w:tcPr>
          <w:p w14:paraId="3251F2C4" w14:textId="77777777" w:rsidR="00856736" w:rsidRPr="00E70FBB" w:rsidRDefault="00856736">
            <w:pPr>
              <w:spacing w:after="0"/>
              <w:jc w:val="both"/>
              <w:rPr>
                <w:rFonts w:cstheme="minorHAnsi"/>
                <w:b/>
              </w:rPr>
            </w:pPr>
          </w:p>
        </w:tc>
      </w:tr>
    </w:tbl>
    <w:p w14:paraId="4CE268A4" w14:textId="24D54920" w:rsidR="00856736" w:rsidRPr="00E70FBB" w:rsidRDefault="00856736" w:rsidP="003A38A6">
      <w:pPr>
        <w:spacing w:after="0"/>
        <w:jc w:val="both"/>
        <w:rPr>
          <w:rFonts w:cstheme="minorHAnsi"/>
        </w:rPr>
      </w:pPr>
    </w:p>
    <w:p w14:paraId="25631988" w14:textId="77777777" w:rsidR="00856736" w:rsidRPr="00E70FBB" w:rsidRDefault="00856736" w:rsidP="003A38A6">
      <w:pPr>
        <w:spacing w:after="0"/>
        <w:jc w:val="both"/>
        <w:rPr>
          <w:rFonts w:cstheme="minorHAnsi"/>
        </w:rPr>
      </w:pPr>
    </w:p>
    <w:p w14:paraId="7B3488EB" w14:textId="278C4130" w:rsidR="003A38A6" w:rsidRPr="00E70FBB" w:rsidRDefault="003A38A6">
      <w:pPr>
        <w:rPr>
          <w:rFonts w:cstheme="minorHAnsi"/>
        </w:rPr>
      </w:pPr>
      <w:r w:rsidRPr="00E70FBB">
        <w:rPr>
          <w:rFonts w:cstheme="minorHAnsi"/>
        </w:rPr>
        <w:t>Begin uw beschrijving op de volgende pagina.</w:t>
      </w:r>
      <w:r w:rsidRPr="00E70FBB">
        <w:rPr>
          <w:rFonts w:cstheme="minorHAnsi"/>
        </w:rPr>
        <w:br w:type="page"/>
      </w:r>
    </w:p>
    <w:p w14:paraId="097EC349" w14:textId="4AAD8EA7" w:rsidR="003A38A6" w:rsidRPr="00E70FBB" w:rsidRDefault="003A38A6">
      <w:pPr>
        <w:rPr>
          <w:rFonts w:cstheme="minorHAnsi"/>
        </w:rPr>
      </w:pPr>
      <w:r w:rsidRPr="00E70FBB">
        <w:rPr>
          <w:rFonts w:cstheme="minorHAnsi"/>
        </w:rPr>
        <w:lastRenderedPageBreak/>
        <w:br w:type="page"/>
      </w:r>
    </w:p>
    <w:tbl>
      <w:tblPr>
        <w:tblW w:w="0" w:type="auto"/>
        <w:tblCellMar>
          <w:left w:w="0" w:type="dxa"/>
          <w:right w:w="0" w:type="dxa"/>
        </w:tblCellMar>
        <w:tblLook w:val="04A0" w:firstRow="1" w:lastRow="0" w:firstColumn="1" w:lastColumn="0" w:noHBand="0" w:noVBand="1"/>
      </w:tblPr>
      <w:tblGrid>
        <w:gridCol w:w="841"/>
        <w:gridCol w:w="8209"/>
      </w:tblGrid>
      <w:tr w:rsidR="00856736" w:rsidRPr="00E70FBB" w14:paraId="06025188" w14:textId="77777777" w:rsidTr="00856736">
        <w:trPr>
          <w:trHeight w:val="508"/>
        </w:trPr>
        <w:tc>
          <w:tcPr>
            <w:tcW w:w="841"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3E30556E" w14:textId="77777777" w:rsidR="00856736" w:rsidRPr="00E70FBB" w:rsidRDefault="00856736">
            <w:pPr>
              <w:spacing w:after="0"/>
              <w:jc w:val="both"/>
              <w:rPr>
                <w:rFonts w:cstheme="minorHAnsi"/>
              </w:rPr>
            </w:pPr>
            <w:r w:rsidRPr="00E70FBB">
              <w:rPr>
                <w:rFonts w:cstheme="minorHAnsi"/>
                <w:b/>
              </w:rPr>
              <w:lastRenderedPageBreak/>
              <w:t>GC-K-4</w:t>
            </w:r>
          </w:p>
        </w:tc>
        <w:tc>
          <w:tcPr>
            <w:tcW w:w="8209" w:type="dxa"/>
            <w:tcBorders>
              <w:top w:val="single" w:sz="4" w:space="0" w:color="auto"/>
              <w:left w:val="nil"/>
              <w:bottom w:val="nil"/>
              <w:right w:val="single" w:sz="8" w:space="0" w:color="auto"/>
            </w:tcBorders>
            <w:tcMar>
              <w:top w:w="0" w:type="dxa"/>
              <w:left w:w="108" w:type="dxa"/>
              <w:bottom w:w="0" w:type="dxa"/>
              <w:right w:w="108" w:type="dxa"/>
            </w:tcMar>
          </w:tcPr>
          <w:p w14:paraId="69FC1847" w14:textId="77777777" w:rsidR="00CC3CD0" w:rsidRPr="00E70FBB" w:rsidRDefault="00CC3CD0" w:rsidP="00CC3CD0">
            <w:pPr>
              <w:spacing w:after="0"/>
              <w:jc w:val="both"/>
              <w:rPr>
                <w:rFonts w:cstheme="minorHAnsi"/>
                <w:b/>
                <w:bCs/>
              </w:rPr>
            </w:pPr>
            <w:r w:rsidRPr="00E70FBB">
              <w:rPr>
                <w:rFonts w:cstheme="minorHAnsi"/>
                <w:b/>
                <w:bCs/>
              </w:rPr>
              <w:t>Toekomstgerichte ontwikkelingen (</w:t>
            </w:r>
            <w:r w:rsidRPr="00E70FBB">
              <w:rPr>
                <w:rFonts w:cstheme="minorHAnsi"/>
                <w:b/>
              </w:rPr>
              <w:t>75 punten</w:t>
            </w:r>
            <w:r w:rsidRPr="00E70FBB">
              <w:rPr>
                <w:rFonts w:cstheme="minorHAnsi"/>
                <w:b/>
                <w:bCs/>
              </w:rPr>
              <w:t>)</w:t>
            </w:r>
          </w:p>
          <w:p w14:paraId="073C3A95" w14:textId="77777777" w:rsidR="00CC3CD0" w:rsidRPr="00E70FBB" w:rsidRDefault="00CC3CD0" w:rsidP="00CC3CD0">
            <w:pPr>
              <w:spacing w:after="0"/>
              <w:jc w:val="both"/>
              <w:rPr>
                <w:rFonts w:cstheme="minorHAnsi"/>
                <w:b/>
                <w:bCs/>
                <w:sz w:val="2"/>
              </w:rPr>
            </w:pPr>
          </w:p>
          <w:p w14:paraId="2CA010FD" w14:textId="77777777" w:rsidR="00CC3CD0" w:rsidRPr="00E70FBB" w:rsidRDefault="00CC3CD0" w:rsidP="00CC3CD0">
            <w:pPr>
              <w:spacing w:after="0" w:line="240" w:lineRule="auto"/>
              <w:jc w:val="both"/>
              <w:rPr>
                <w:rFonts w:cstheme="minorHAnsi"/>
              </w:rPr>
            </w:pPr>
            <w:r w:rsidRPr="00E70FBB">
              <w:rPr>
                <w:rFonts w:cstheme="minorHAnsi"/>
              </w:rPr>
              <w:t>Doelstelling is dat wet- en regelgeving voor gemeenten wordt ondersteund in de Applicatie. In een steeds snellere veranderende wereld met nieuwe technologische ontwikkelingen is het belangrijk dat processen en inrichting eenvoudig te wijzigen zijn naar de nieuwe situatie en de Waarderingsapplicatie wordt doorontwikkeld op basis van nieuwe technologische mogelijkheden.</w:t>
            </w:r>
          </w:p>
          <w:p w14:paraId="13B88FDB" w14:textId="77777777" w:rsidR="00CC3CD0" w:rsidRPr="00E70FBB" w:rsidRDefault="00CC3CD0" w:rsidP="00CC3CD0">
            <w:pPr>
              <w:spacing w:after="0" w:line="240" w:lineRule="auto"/>
              <w:jc w:val="both"/>
              <w:rPr>
                <w:rFonts w:cstheme="minorHAnsi"/>
              </w:rPr>
            </w:pPr>
          </w:p>
          <w:p w14:paraId="2A738526" w14:textId="77777777" w:rsidR="00CC3CD0" w:rsidRPr="00E70FBB" w:rsidRDefault="00CC3CD0" w:rsidP="00CC3CD0">
            <w:pPr>
              <w:spacing w:after="0" w:line="240" w:lineRule="auto"/>
              <w:jc w:val="both"/>
              <w:rPr>
                <w:rFonts w:cstheme="minorHAnsi"/>
                <w:lang w:val="nl"/>
              </w:rPr>
            </w:pPr>
            <w:r w:rsidRPr="00E70FBB">
              <w:rPr>
                <w:rFonts w:cstheme="minorHAnsi"/>
              </w:rPr>
              <w:t>﻿De (technische) ontwikkelingen in het speelveld van waarderen en het bijbehorende applicatielandschap van de WOZ gaan snel. De Waarderingskamer, gemeenten, belastingsamenwerkingen en marktpartijen zijn op diverse gebieden samen bezig met innovatieve oplossingen. Deze oplossingen worden gedreven door een aantal bewegingen die komende jaren van een steeds groter belang worden voor een goede uitvoering van de waarderingen en/of al in de praktijk zijn gerealiseerd.</w:t>
            </w:r>
          </w:p>
          <w:p w14:paraId="2CC7CC50" w14:textId="77777777" w:rsidR="00CC3CD0" w:rsidRPr="00E70FBB" w:rsidRDefault="00CC3CD0" w:rsidP="00CC3CD0">
            <w:pPr>
              <w:spacing w:after="0" w:line="240" w:lineRule="auto"/>
              <w:jc w:val="both"/>
              <w:rPr>
                <w:rFonts w:cstheme="minorHAnsi"/>
              </w:rPr>
            </w:pPr>
          </w:p>
          <w:p w14:paraId="07F5D3CF" w14:textId="77777777" w:rsidR="00CC3CD0" w:rsidRPr="00E70FBB" w:rsidRDefault="00CC3CD0" w:rsidP="00CC3CD0">
            <w:pPr>
              <w:autoSpaceDE w:val="0"/>
              <w:autoSpaceDN w:val="0"/>
              <w:adjustRightInd w:val="0"/>
              <w:spacing w:after="0" w:line="240" w:lineRule="auto"/>
              <w:jc w:val="both"/>
              <w:rPr>
                <w:rFonts w:cstheme="minorHAnsi"/>
              </w:rPr>
            </w:pPr>
            <w:r w:rsidRPr="00E70FBB">
              <w:rPr>
                <w:rFonts w:cstheme="minorHAnsi"/>
              </w:rPr>
              <w:t xml:space="preserve">De Aanbestedende dienst heeft de volgende onderwerpen die </w:t>
            </w:r>
            <w:r w:rsidRPr="00E70FBB">
              <w:rPr>
                <w:rFonts w:cstheme="minorHAnsi"/>
                <w:u w:val="single"/>
              </w:rPr>
              <w:t>minimaal</w:t>
            </w:r>
            <w:r w:rsidRPr="00E70FBB">
              <w:rPr>
                <w:rFonts w:cstheme="minorHAnsi"/>
              </w:rPr>
              <w:t xml:space="preserve"> moeten worden behandeld in uw uitwerking van dit kwaliteitscriterium:</w:t>
            </w:r>
          </w:p>
          <w:p w14:paraId="7CCB6F42" w14:textId="11B76749" w:rsidR="00CC3CD0" w:rsidRPr="00E70FBB" w:rsidRDefault="00CC3CD0" w:rsidP="00CC3CD0">
            <w:pPr>
              <w:pStyle w:val="Geenafstand"/>
              <w:numPr>
                <w:ilvl w:val="0"/>
                <w:numId w:val="24"/>
              </w:numPr>
              <w:jc w:val="both"/>
              <w:rPr>
                <w:rFonts w:cstheme="minorHAnsi"/>
              </w:rPr>
            </w:pPr>
            <w:r w:rsidRPr="00E70FBB">
              <w:rPr>
                <w:rFonts w:cstheme="minorHAnsi"/>
              </w:rPr>
              <w:t>Meer(</w:t>
            </w:r>
            <w:proofErr w:type="spellStart"/>
            <w:r w:rsidRPr="00E70FBB">
              <w:rPr>
                <w:rFonts w:cstheme="minorHAnsi"/>
              </w:rPr>
              <w:t>voudig</w:t>
            </w:r>
            <w:proofErr w:type="spellEnd"/>
            <w:r w:rsidRPr="00E70FBB">
              <w:rPr>
                <w:rFonts w:cstheme="minorHAnsi"/>
              </w:rPr>
              <w:t>) gebruik van data, uniformering van gegevens</w:t>
            </w:r>
            <w:r w:rsidR="00256C89" w:rsidRPr="00E70FBB">
              <w:rPr>
                <w:rFonts w:cstheme="minorHAnsi"/>
              </w:rPr>
              <w:t>;</w:t>
            </w:r>
          </w:p>
          <w:p w14:paraId="2378269F" w14:textId="4402070E" w:rsidR="00CC3CD0" w:rsidRPr="00E70FBB" w:rsidRDefault="00CC3CD0" w:rsidP="00CC3CD0">
            <w:pPr>
              <w:pStyle w:val="Geenafstand"/>
              <w:numPr>
                <w:ilvl w:val="0"/>
                <w:numId w:val="24"/>
              </w:numPr>
              <w:jc w:val="both"/>
              <w:rPr>
                <w:rFonts w:cstheme="minorHAnsi"/>
              </w:rPr>
            </w:pPr>
            <w:r w:rsidRPr="00E70FBB">
              <w:rPr>
                <w:rFonts w:cstheme="minorHAnsi"/>
              </w:rPr>
              <w:t>Vermindering subjectiviteit taxaties en taxatieproces, transparantie richting burger</w:t>
            </w:r>
            <w:r w:rsidR="00256C89" w:rsidRPr="00E70FBB">
              <w:rPr>
                <w:rFonts w:cstheme="minorHAnsi"/>
              </w:rPr>
              <w:t>;</w:t>
            </w:r>
          </w:p>
          <w:p w14:paraId="536E6E1D" w14:textId="1CD56C05" w:rsidR="00CC3CD0" w:rsidRPr="00E70FBB" w:rsidRDefault="00CC3CD0" w:rsidP="00CC3CD0">
            <w:pPr>
              <w:pStyle w:val="Geenafstand"/>
              <w:numPr>
                <w:ilvl w:val="0"/>
                <w:numId w:val="24"/>
              </w:numPr>
              <w:jc w:val="both"/>
              <w:rPr>
                <w:rFonts w:cstheme="minorHAnsi"/>
              </w:rPr>
            </w:pPr>
            <w:r w:rsidRPr="00E70FBB">
              <w:rPr>
                <w:rFonts w:cstheme="minorHAnsi"/>
              </w:rPr>
              <w:t>Voormeldingen (communicatie richting burger)</w:t>
            </w:r>
            <w:r w:rsidR="00256C89" w:rsidRPr="00E70FBB">
              <w:rPr>
                <w:rFonts w:cstheme="minorHAnsi"/>
              </w:rPr>
              <w:t>;</w:t>
            </w:r>
          </w:p>
          <w:p w14:paraId="4E832BE5" w14:textId="429DBDAE" w:rsidR="00CC3CD0" w:rsidRPr="00E70FBB" w:rsidRDefault="00CC3CD0" w:rsidP="00CC3CD0">
            <w:pPr>
              <w:pStyle w:val="Geenafstand"/>
              <w:numPr>
                <w:ilvl w:val="0"/>
                <w:numId w:val="24"/>
              </w:numPr>
              <w:jc w:val="both"/>
              <w:rPr>
                <w:rFonts w:cstheme="minorHAnsi"/>
              </w:rPr>
            </w:pPr>
            <w:r w:rsidRPr="00E70FBB">
              <w:rPr>
                <w:rFonts w:cstheme="minorHAnsi"/>
              </w:rPr>
              <w:t xml:space="preserve">Toenemend gebruik van </w:t>
            </w:r>
            <w:proofErr w:type="spellStart"/>
            <w:r w:rsidRPr="00E70FBB">
              <w:rPr>
                <w:rFonts w:cstheme="minorHAnsi"/>
              </w:rPr>
              <w:t>artificial</w:t>
            </w:r>
            <w:proofErr w:type="spellEnd"/>
            <w:r w:rsidRPr="00E70FBB">
              <w:rPr>
                <w:rFonts w:cstheme="minorHAnsi"/>
              </w:rPr>
              <w:t xml:space="preserve"> intelligence en machine </w:t>
            </w:r>
            <w:proofErr w:type="spellStart"/>
            <w:r w:rsidRPr="00E70FBB">
              <w:rPr>
                <w:rFonts w:cstheme="minorHAnsi"/>
              </w:rPr>
              <w:t>learning</w:t>
            </w:r>
            <w:proofErr w:type="spellEnd"/>
            <w:r w:rsidRPr="00E70FBB">
              <w:rPr>
                <w:rFonts w:cstheme="minorHAnsi"/>
              </w:rPr>
              <w:t xml:space="preserve"> technieken</w:t>
            </w:r>
            <w:r w:rsidR="00256C89" w:rsidRPr="00E70FBB">
              <w:rPr>
                <w:rFonts w:cstheme="minorHAnsi"/>
              </w:rPr>
              <w:t>;</w:t>
            </w:r>
          </w:p>
          <w:p w14:paraId="1937D679" w14:textId="38828917" w:rsidR="00CC3CD0" w:rsidRPr="00E70FBB" w:rsidRDefault="00CC3CD0" w:rsidP="00CC3CD0">
            <w:pPr>
              <w:pStyle w:val="Geenafstand"/>
              <w:numPr>
                <w:ilvl w:val="0"/>
                <w:numId w:val="24"/>
              </w:numPr>
              <w:jc w:val="both"/>
              <w:rPr>
                <w:rFonts w:cstheme="minorHAnsi"/>
              </w:rPr>
            </w:pPr>
            <w:r w:rsidRPr="00E70FBB">
              <w:rPr>
                <w:rFonts w:cstheme="minorHAnsi"/>
              </w:rPr>
              <w:t>Grafisch werken vanuit de kaart</w:t>
            </w:r>
            <w:r w:rsidR="00256C89" w:rsidRPr="00E70FBB">
              <w:rPr>
                <w:rFonts w:cstheme="minorHAnsi"/>
              </w:rPr>
              <w:t>.</w:t>
            </w:r>
          </w:p>
          <w:p w14:paraId="730D6C0E" w14:textId="22AD35F7" w:rsidR="00856736" w:rsidRPr="00E70FBB" w:rsidRDefault="00856736" w:rsidP="00CC3CD0">
            <w:pPr>
              <w:pStyle w:val="Lijstalinea"/>
              <w:spacing w:after="0" w:line="240" w:lineRule="auto"/>
              <w:jc w:val="both"/>
              <w:rPr>
                <w:rFonts w:eastAsiaTheme="minorEastAsia" w:cstheme="minorHAnsi"/>
              </w:rPr>
            </w:pPr>
          </w:p>
          <w:p w14:paraId="64F7470D" w14:textId="77777777" w:rsidR="00856736" w:rsidRPr="00E70FBB" w:rsidRDefault="00856736">
            <w:pPr>
              <w:spacing w:after="0" w:line="240" w:lineRule="auto"/>
              <w:jc w:val="both"/>
              <w:rPr>
                <w:rFonts w:cstheme="minorHAnsi"/>
              </w:rPr>
            </w:pPr>
          </w:p>
          <w:p w14:paraId="5ADEFF7E" w14:textId="77777777" w:rsidR="00CC3CD0" w:rsidRPr="00E70FBB" w:rsidRDefault="00CC3CD0" w:rsidP="00CC3CD0">
            <w:pPr>
              <w:pStyle w:val="Geenafstand"/>
              <w:jc w:val="both"/>
              <w:rPr>
                <w:rFonts w:cstheme="minorHAnsi"/>
                <w:b/>
                <w:bCs/>
              </w:rPr>
            </w:pPr>
            <w:r w:rsidRPr="00E70FBB">
              <w:rPr>
                <w:rFonts w:cstheme="minorHAnsi"/>
                <w:b/>
                <w:bCs/>
              </w:rPr>
              <w:t>Beoordelingskader</w:t>
            </w:r>
          </w:p>
          <w:p w14:paraId="37FC62BC" w14:textId="77777777" w:rsidR="00CC3CD0" w:rsidRPr="00E70FBB" w:rsidRDefault="00CC3CD0" w:rsidP="00CC3CD0">
            <w:pPr>
              <w:tabs>
                <w:tab w:val="left" w:pos="670"/>
              </w:tabs>
              <w:spacing w:after="0" w:line="240" w:lineRule="auto"/>
              <w:jc w:val="both"/>
              <w:rPr>
                <w:rFonts w:cstheme="minorHAnsi"/>
                <w:color w:val="000000"/>
              </w:rPr>
            </w:pPr>
            <w:r w:rsidRPr="00E70FBB">
              <w:rPr>
                <w:rFonts w:cstheme="minorHAnsi"/>
                <w:color w:val="000000"/>
              </w:rPr>
              <w:t>De Inschrijver dient bij de beantwoording van bovenstaande onderwerpen aan te tonen waarom en in welke mate hij aan de doelstelling van de Aanbestedende dienst t.a.v. dit criterium voldoet.</w:t>
            </w:r>
          </w:p>
          <w:p w14:paraId="49449969" w14:textId="77777777" w:rsidR="00856736" w:rsidRPr="00E70FBB" w:rsidRDefault="00856736">
            <w:pPr>
              <w:spacing w:after="0" w:line="240" w:lineRule="auto"/>
              <w:jc w:val="both"/>
              <w:rPr>
                <w:rFonts w:cstheme="minorHAnsi"/>
              </w:rPr>
            </w:pPr>
            <w:r w:rsidRPr="00E70FBB">
              <w:rPr>
                <w:rFonts w:cstheme="minorHAnsi"/>
              </w:rPr>
              <w:t xml:space="preserve">  </w:t>
            </w:r>
          </w:p>
          <w:p w14:paraId="67BE2E47" w14:textId="2A22BCF2" w:rsidR="00856736" w:rsidRPr="00E70FBB" w:rsidRDefault="00856736">
            <w:pPr>
              <w:spacing w:after="0" w:line="240" w:lineRule="auto"/>
              <w:jc w:val="both"/>
              <w:rPr>
                <w:rFonts w:cstheme="minorHAnsi"/>
              </w:rPr>
            </w:pPr>
            <w:r w:rsidRPr="00E70FBB">
              <w:rPr>
                <w:rFonts w:cstheme="minorHAnsi"/>
              </w:rPr>
              <w:t>U dient uw antwoorden op bovenstaande vragen op de volgende pagina’s op te nemen (</w:t>
            </w:r>
            <w:r w:rsidRPr="00E70FBB">
              <w:rPr>
                <w:rFonts w:cstheme="minorHAnsi"/>
                <w:b/>
                <w:bCs/>
              </w:rPr>
              <w:t xml:space="preserve">maximaal </w:t>
            </w:r>
            <w:r w:rsidR="00256C89" w:rsidRPr="00E70FBB">
              <w:rPr>
                <w:rFonts w:cstheme="minorHAnsi"/>
                <w:b/>
                <w:bCs/>
              </w:rPr>
              <w:t>3</w:t>
            </w:r>
            <w:r w:rsidRPr="00E70FBB">
              <w:rPr>
                <w:rFonts w:cstheme="minorHAnsi"/>
                <w:b/>
                <w:bCs/>
              </w:rPr>
              <w:t xml:space="preserve"> A4-pagina’s</w:t>
            </w:r>
            <w:r w:rsidRPr="00E70FBB">
              <w:rPr>
                <w:rFonts w:cstheme="minorHAnsi"/>
              </w:rPr>
              <w:t xml:space="preserve"> (lettertype Calibri, lettergrootte 11)).</w:t>
            </w:r>
          </w:p>
        </w:tc>
      </w:tr>
      <w:tr w:rsidR="00856736" w:rsidRPr="00E70FBB" w14:paraId="7705CEAA" w14:textId="77777777" w:rsidTr="00856736">
        <w:trPr>
          <w:trHeight w:val="129"/>
        </w:trPr>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FE8BED" w14:textId="77777777" w:rsidR="00856736" w:rsidRPr="00E70FBB" w:rsidRDefault="00856736">
            <w:pPr>
              <w:spacing w:after="0"/>
              <w:jc w:val="both"/>
              <w:rPr>
                <w:rFonts w:cstheme="minorHAnsi"/>
              </w:rPr>
            </w:pPr>
          </w:p>
        </w:tc>
        <w:tc>
          <w:tcPr>
            <w:tcW w:w="8209" w:type="dxa"/>
            <w:tcBorders>
              <w:top w:val="nil"/>
              <w:left w:val="nil"/>
              <w:bottom w:val="single" w:sz="8" w:space="0" w:color="auto"/>
              <w:right w:val="single" w:sz="8" w:space="0" w:color="auto"/>
            </w:tcBorders>
            <w:tcMar>
              <w:top w:w="0" w:type="dxa"/>
              <w:left w:w="108" w:type="dxa"/>
              <w:bottom w:w="0" w:type="dxa"/>
              <w:right w:w="108" w:type="dxa"/>
            </w:tcMar>
          </w:tcPr>
          <w:p w14:paraId="3D4ABB72" w14:textId="77777777" w:rsidR="00856736" w:rsidRPr="00E70FBB" w:rsidRDefault="00856736">
            <w:pPr>
              <w:spacing w:after="0"/>
              <w:jc w:val="both"/>
              <w:rPr>
                <w:rFonts w:cstheme="minorHAnsi"/>
                <w:b/>
              </w:rPr>
            </w:pPr>
          </w:p>
        </w:tc>
      </w:tr>
    </w:tbl>
    <w:p w14:paraId="278BF050" w14:textId="77777777" w:rsidR="00856736" w:rsidRPr="00E70FBB" w:rsidRDefault="00856736">
      <w:pPr>
        <w:rPr>
          <w:rFonts w:cstheme="minorHAnsi"/>
        </w:rPr>
      </w:pPr>
    </w:p>
    <w:p w14:paraId="3E8EF7C4" w14:textId="77777777" w:rsidR="00856736" w:rsidRPr="00E70FBB" w:rsidRDefault="00856736" w:rsidP="00856736">
      <w:pPr>
        <w:rPr>
          <w:rFonts w:cstheme="minorHAnsi"/>
        </w:rPr>
      </w:pPr>
      <w:r w:rsidRPr="00E70FBB">
        <w:rPr>
          <w:rFonts w:cstheme="minorHAnsi"/>
        </w:rPr>
        <w:t>Begin uw beschrijving op de volgende pagina.</w:t>
      </w:r>
    </w:p>
    <w:p w14:paraId="2614AD95" w14:textId="61236FFC" w:rsidR="003A38A6" w:rsidRPr="00E70FBB" w:rsidRDefault="003A38A6">
      <w:pPr>
        <w:rPr>
          <w:rFonts w:cstheme="minorHAnsi"/>
        </w:rPr>
      </w:pPr>
      <w:r w:rsidRPr="00E70FBB">
        <w:rPr>
          <w:rFonts w:cstheme="minorHAnsi"/>
        </w:rPr>
        <w:br w:type="page"/>
      </w:r>
    </w:p>
    <w:p w14:paraId="6FAE00CF" w14:textId="253E9DE6" w:rsidR="003A38A6" w:rsidRPr="00E70FBB" w:rsidRDefault="003A38A6">
      <w:pPr>
        <w:rPr>
          <w:rFonts w:cstheme="minorHAnsi"/>
        </w:rPr>
      </w:pPr>
      <w:r w:rsidRPr="00E70FBB">
        <w:rPr>
          <w:rFonts w:cstheme="minorHAnsi"/>
        </w:rPr>
        <w:lastRenderedPageBreak/>
        <w:br w:type="page"/>
      </w:r>
    </w:p>
    <w:tbl>
      <w:tblPr>
        <w:tblW w:w="0" w:type="auto"/>
        <w:tblCellMar>
          <w:left w:w="0" w:type="dxa"/>
          <w:right w:w="0" w:type="dxa"/>
        </w:tblCellMar>
        <w:tblLook w:val="04A0" w:firstRow="1" w:lastRow="0" w:firstColumn="1" w:lastColumn="0" w:noHBand="0" w:noVBand="1"/>
      </w:tblPr>
      <w:tblGrid>
        <w:gridCol w:w="841"/>
        <w:gridCol w:w="8209"/>
      </w:tblGrid>
      <w:tr w:rsidR="00256C89" w:rsidRPr="00E70FBB" w14:paraId="19AE85A6" w14:textId="77777777" w:rsidTr="00856736">
        <w:trPr>
          <w:trHeight w:val="508"/>
        </w:trPr>
        <w:tc>
          <w:tcPr>
            <w:tcW w:w="841"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655C508A" w14:textId="77777777" w:rsidR="00256C89" w:rsidRPr="00E70FBB" w:rsidRDefault="00256C89" w:rsidP="00256C89">
            <w:pPr>
              <w:spacing w:after="0"/>
              <w:jc w:val="both"/>
              <w:rPr>
                <w:rFonts w:cstheme="minorHAnsi"/>
              </w:rPr>
            </w:pPr>
            <w:r w:rsidRPr="00E70FBB">
              <w:rPr>
                <w:rFonts w:cstheme="minorHAnsi"/>
                <w:b/>
              </w:rPr>
              <w:lastRenderedPageBreak/>
              <w:t>GC-K-5</w:t>
            </w:r>
          </w:p>
        </w:tc>
        <w:tc>
          <w:tcPr>
            <w:tcW w:w="8209" w:type="dxa"/>
            <w:tcBorders>
              <w:top w:val="single" w:sz="4" w:space="0" w:color="auto"/>
              <w:left w:val="nil"/>
              <w:bottom w:val="nil"/>
              <w:right w:val="single" w:sz="8" w:space="0" w:color="auto"/>
            </w:tcBorders>
            <w:tcMar>
              <w:top w:w="0" w:type="dxa"/>
              <w:left w:w="108" w:type="dxa"/>
              <w:bottom w:w="0" w:type="dxa"/>
              <w:right w:w="108" w:type="dxa"/>
            </w:tcMar>
          </w:tcPr>
          <w:p w14:paraId="66770869" w14:textId="77777777" w:rsidR="00256C89" w:rsidRPr="00E70FBB" w:rsidRDefault="00256C89" w:rsidP="00256C89">
            <w:pPr>
              <w:spacing w:after="0"/>
              <w:jc w:val="both"/>
              <w:rPr>
                <w:rFonts w:cstheme="minorHAnsi"/>
                <w:b/>
                <w:bCs/>
              </w:rPr>
            </w:pPr>
            <w:r w:rsidRPr="00E70FBB">
              <w:rPr>
                <w:rFonts w:cstheme="minorHAnsi"/>
                <w:b/>
                <w:bCs/>
              </w:rPr>
              <w:t>Duurzaamheid en circulariteit (</w:t>
            </w:r>
            <w:r w:rsidRPr="00E70FBB">
              <w:rPr>
                <w:rFonts w:cstheme="minorHAnsi"/>
                <w:b/>
              </w:rPr>
              <w:t>50 punten</w:t>
            </w:r>
            <w:r w:rsidRPr="00E70FBB">
              <w:rPr>
                <w:rFonts w:cstheme="minorHAnsi"/>
                <w:b/>
                <w:bCs/>
              </w:rPr>
              <w:t>)</w:t>
            </w:r>
          </w:p>
          <w:p w14:paraId="7F8A9F19" w14:textId="77777777" w:rsidR="00256C89" w:rsidRPr="00E70FBB" w:rsidRDefault="00256C89" w:rsidP="00256C89">
            <w:pPr>
              <w:spacing w:after="0"/>
              <w:jc w:val="both"/>
              <w:rPr>
                <w:rFonts w:cstheme="minorHAnsi"/>
                <w:b/>
                <w:bCs/>
                <w:sz w:val="2"/>
              </w:rPr>
            </w:pPr>
          </w:p>
          <w:p w14:paraId="04068510" w14:textId="77777777" w:rsidR="00256C89" w:rsidRPr="00E70FBB" w:rsidRDefault="00256C89" w:rsidP="00256C89">
            <w:pPr>
              <w:spacing w:after="0" w:line="240" w:lineRule="auto"/>
              <w:jc w:val="both"/>
              <w:rPr>
                <w:rFonts w:cstheme="minorHAnsi"/>
              </w:rPr>
            </w:pPr>
            <w:r w:rsidRPr="00E70FBB">
              <w:rPr>
                <w:rFonts w:cstheme="minorHAnsi"/>
              </w:rPr>
              <w:t xml:space="preserve">Zoals u in § 1.3 van dit document kunt lezen, hecht de Aanbestedende dienst veel waarde aan duurzaamheid en circulariteit. Zowel de gemeente Hilversum als Wijdemeren heeft op dit vlak hoge ambities. </w:t>
            </w:r>
          </w:p>
          <w:p w14:paraId="092B5769" w14:textId="77777777" w:rsidR="00256C89" w:rsidRPr="00E70FBB" w:rsidRDefault="00256C89" w:rsidP="00256C89">
            <w:pPr>
              <w:spacing w:after="0" w:line="240" w:lineRule="auto"/>
              <w:jc w:val="both"/>
              <w:rPr>
                <w:rFonts w:cstheme="minorHAnsi"/>
              </w:rPr>
            </w:pPr>
          </w:p>
          <w:p w14:paraId="5EC50B25" w14:textId="77777777" w:rsidR="00256C89" w:rsidRPr="00E70FBB" w:rsidRDefault="00256C89" w:rsidP="00256C89">
            <w:pPr>
              <w:spacing w:after="0" w:line="240" w:lineRule="auto"/>
              <w:jc w:val="both"/>
              <w:rPr>
                <w:rFonts w:cstheme="minorHAnsi"/>
              </w:rPr>
            </w:pPr>
            <w:r w:rsidRPr="00E70FBB">
              <w:rPr>
                <w:rFonts w:cstheme="minorHAnsi"/>
              </w:rPr>
              <w:t xml:space="preserve">Gemeente Hilversum en Wijdemeren willen in de komende jaren stappen zetten op het gebied van circulariteit en duurzaamheid. Gezien de wereldwijde ontwikkelingen rondom het klimaat zal dit komende jaren alleen nog maar belangrijker worden. Opdrachtgever wil dan ook samen met de Inschrijver op zoek naar nieuwe toepassingen die hieraan bijdragen. </w:t>
            </w:r>
          </w:p>
          <w:p w14:paraId="48496687" w14:textId="77777777" w:rsidR="00256C89" w:rsidRPr="00E70FBB" w:rsidRDefault="00256C89" w:rsidP="00256C89">
            <w:pPr>
              <w:spacing w:after="0" w:line="240" w:lineRule="auto"/>
              <w:jc w:val="both"/>
              <w:rPr>
                <w:rFonts w:cstheme="minorHAnsi"/>
              </w:rPr>
            </w:pPr>
          </w:p>
          <w:p w14:paraId="42EF2BF3" w14:textId="77777777" w:rsidR="00256C89" w:rsidRPr="00E70FBB" w:rsidRDefault="00256C89" w:rsidP="00256C89">
            <w:pPr>
              <w:spacing w:after="0" w:line="240" w:lineRule="auto"/>
              <w:jc w:val="both"/>
              <w:rPr>
                <w:rFonts w:cstheme="minorHAnsi"/>
              </w:rPr>
            </w:pPr>
            <w:r w:rsidRPr="00E70FBB">
              <w:rPr>
                <w:rFonts w:cstheme="minorHAnsi"/>
              </w:rPr>
              <w:t>Ga in uw beschrijving in op de volgende aspecten:</w:t>
            </w:r>
          </w:p>
          <w:p w14:paraId="6C75DA1F" w14:textId="77777777" w:rsidR="00256C89" w:rsidRPr="00E70FBB" w:rsidRDefault="00256C89" w:rsidP="00256C89">
            <w:pPr>
              <w:pStyle w:val="Geenafstand"/>
              <w:numPr>
                <w:ilvl w:val="0"/>
                <w:numId w:val="29"/>
              </w:numPr>
              <w:spacing w:line="256" w:lineRule="auto"/>
              <w:jc w:val="both"/>
              <w:rPr>
                <w:rFonts w:cstheme="minorHAnsi"/>
              </w:rPr>
            </w:pPr>
            <w:r w:rsidRPr="00E70FBB">
              <w:rPr>
                <w:rFonts w:cstheme="minorHAnsi"/>
              </w:rPr>
              <w:t>﻿De gemeenten hechten waarde aan een datacenter met minimale milieubelasting, bijvoorbeeld op het gebied van CO2-reductie. Inschrijver toont bijvoorbeeld aan dat het datacenter aantoonbaar bijdraagt aan een minimale milieubelasting.</w:t>
            </w:r>
          </w:p>
          <w:p w14:paraId="003DD718" w14:textId="77777777" w:rsidR="00256C89" w:rsidRPr="00E70FBB" w:rsidRDefault="00256C89" w:rsidP="00256C89">
            <w:pPr>
              <w:pStyle w:val="Geenafstand"/>
              <w:numPr>
                <w:ilvl w:val="0"/>
                <w:numId w:val="29"/>
              </w:numPr>
              <w:spacing w:line="256" w:lineRule="auto"/>
              <w:jc w:val="both"/>
              <w:rPr>
                <w:rFonts w:cstheme="minorHAnsi"/>
              </w:rPr>
            </w:pPr>
            <w:r w:rsidRPr="00E70FBB">
              <w:rPr>
                <w:rFonts w:cstheme="minorHAnsi"/>
              </w:rPr>
              <w:t>De wijze hoe u als Inschrijver het verschil maakt en begrippen als duurzaam ondernemen en circulariteit omarmt. Hoe geeft u binnen uw organisatie hier invulling aan en wat zijn uw doelstellingen op dit punt? Of welke wijze borgt u dit in uw organisatie en wat is de extra toegevoegde waarde die u Opdrachtgever hierin biedt?</w:t>
            </w:r>
          </w:p>
          <w:p w14:paraId="27EF12BC" w14:textId="77777777" w:rsidR="00256C89" w:rsidRPr="00E70FBB" w:rsidRDefault="00256C89" w:rsidP="00256C89">
            <w:pPr>
              <w:spacing w:after="0" w:line="240" w:lineRule="auto"/>
              <w:jc w:val="both"/>
              <w:rPr>
                <w:rFonts w:cstheme="minorHAnsi"/>
                <w:sz w:val="12"/>
              </w:rPr>
            </w:pPr>
          </w:p>
        </w:tc>
      </w:tr>
      <w:tr w:rsidR="00256C89" w:rsidRPr="00E70FBB" w14:paraId="79D17609" w14:textId="77777777" w:rsidTr="00256C89">
        <w:trPr>
          <w:trHeight w:val="1944"/>
        </w:trPr>
        <w:tc>
          <w:tcPr>
            <w:tcW w:w="841" w:type="dxa"/>
            <w:tcBorders>
              <w:top w:val="nil"/>
              <w:left w:val="single" w:sz="8" w:space="0" w:color="auto"/>
              <w:bottom w:val="nil"/>
              <w:right w:val="single" w:sz="8" w:space="0" w:color="auto"/>
            </w:tcBorders>
            <w:tcMar>
              <w:top w:w="0" w:type="dxa"/>
              <w:left w:w="108" w:type="dxa"/>
              <w:bottom w:w="0" w:type="dxa"/>
              <w:right w:w="108" w:type="dxa"/>
            </w:tcMar>
          </w:tcPr>
          <w:p w14:paraId="5749F27E" w14:textId="77777777" w:rsidR="00256C89" w:rsidRPr="00E70FBB" w:rsidRDefault="00256C89" w:rsidP="00256C89">
            <w:pPr>
              <w:spacing w:after="0"/>
              <w:jc w:val="both"/>
              <w:rPr>
                <w:rFonts w:cstheme="minorHAnsi"/>
              </w:rPr>
            </w:pPr>
          </w:p>
        </w:tc>
        <w:tc>
          <w:tcPr>
            <w:tcW w:w="8209" w:type="dxa"/>
            <w:tcBorders>
              <w:top w:val="nil"/>
              <w:left w:val="nil"/>
              <w:bottom w:val="nil"/>
              <w:right w:val="single" w:sz="8" w:space="0" w:color="auto"/>
            </w:tcBorders>
            <w:tcMar>
              <w:top w:w="0" w:type="dxa"/>
              <w:left w:w="108" w:type="dxa"/>
              <w:bottom w:w="0" w:type="dxa"/>
              <w:right w:w="108" w:type="dxa"/>
            </w:tcMar>
          </w:tcPr>
          <w:p w14:paraId="1BE44299" w14:textId="77777777" w:rsidR="00256C89" w:rsidRPr="00E70FBB" w:rsidRDefault="00256C89" w:rsidP="00256C89">
            <w:pPr>
              <w:spacing w:after="0"/>
              <w:jc w:val="both"/>
              <w:rPr>
                <w:rFonts w:cstheme="minorHAnsi"/>
                <w:b/>
                <w:color w:val="000000"/>
              </w:rPr>
            </w:pPr>
            <w:r w:rsidRPr="00E70FBB">
              <w:rPr>
                <w:rFonts w:cstheme="minorHAnsi"/>
                <w:b/>
                <w:color w:val="000000"/>
              </w:rPr>
              <w:t>Beoordelingskader</w:t>
            </w:r>
          </w:p>
          <w:p w14:paraId="1EDBBA15" w14:textId="77777777" w:rsidR="00256C89" w:rsidRPr="00E70FBB" w:rsidRDefault="00256C89" w:rsidP="00256C89">
            <w:pPr>
              <w:spacing w:after="0"/>
              <w:jc w:val="both"/>
              <w:rPr>
                <w:rFonts w:cstheme="minorHAnsi"/>
              </w:rPr>
            </w:pPr>
            <w:r w:rsidRPr="00E70FBB">
              <w:rPr>
                <w:rFonts w:cstheme="minorHAnsi"/>
                <w:color w:val="000000"/>
              </w:rPr>
              <w:t>De Inschrijving</w:t>
            </w:r>
            <w:r w:rsidRPr="00E70FBB">
              <w:rPr>
                <w:rFonts w:cstheme="minorHAnsi"/>
              </w:rPr>
              <w:t xml:space="preserve"> wordt beoordeeld op de manier waarop </w:t>
            </w:r>
            <w:r w:rsidRPr="00E70FBB">
              <w:rPr>
                <w:rFonts w:cstheme="minorHAnsi"/>
                <w:color w:val="000000"/>
              </w:rPr>
              <w:t>Inschrijver</w:t>
            </w:r>
            <w:r w:rsidRPr="00E70FBB">
              <w:rPr>
                <w:rFonts w:cstheme="minorHAnsi"/>
              </w:rPr>
              <w:t xml:space="preserve"> invulling geeft aan begrippen als: Duurzaamheid en circulariteit in zijn onderneming en hoe </w:t>
            </w:r>
            <w:r w:rsidRPr="00E70FBB">
              <w:rPr>
                <w:rFonts w:cstheme="minorHAnsi"/>
                <w:color w:val="000000"/>
              </w:rPr>
              <w:t>Inschrijver</w:t>
            </w:r>
            <w:r w:rsidRPr="00E70FBB">
              <w:rPr>
                <w:rFonts w:cstheme="minorHAnsi"/>
              </w:rPr>
              <w:t xml:space="preserve"> het halen van bijbehorende doelstellingen controleert en borgt in de onderneming.</w:t>
            </w:r>
          </w:p>
          <w:p w14:paraId="6E7E6A94" w14:textId="77777777" w:rsidR="00256C89" w:rsidRPr="00E70FBB" w:rsidRDefault="00256C89" w:rsidP="00256C89">
            <w:pPr>
              <w:spacing w:after="0"/>
              <w:jc w:val="both"/>
              <w:rPr>
                <w:rFonts w:cstheme="minorHAnsi"/>
              </w:rPr>
            </w:pPr>
          </w:p>
          <w:p w14:paraId="18AE8282" w14:textId="050BB924" w:rsidR="00256C89" w:rsidRPr="00E70FBB" w:rsidRDefault="00256C89" w:rsidP="00256C89">
            <w:pPr>
              <w:spacing w:after="0"/>
              <w:jc w:val="both"/>
              <w:rPr>
                <w:rFonts w:cstheme="minorHAnsi"/>
              </w:rPr>
            </w:pPr>
            <w:r w:rsidRPr="00E70FBB">
              <w:rPr>
                <w:rFonts w:cstheme="minorHAnsi"/>
              </w:rPr>
              <w:t>U dient uw antwoorden op bovenstaande vragen op de volgende pagina’s op te nemen (</w:t>
            </w:r>
            <w:r w:rsidRPr="00E70FBB">
              <w:rPr>
                <w:rFonts w:cstheme="minorHAnsi"/>
                <w:b/>
                <w:bCs/>
              </w:rPr>
              <w:t xml:space="preserve">maximaal </w:t>
            </w:r>
            <w:r w:rsidRPr="00E70FBB">
              <w:rPr>
                <w:rFonts w:cstheme="minorHAnsi"/>
                <w:b/>
                <w:bCs/>
              </w:rPr>
              <w:t>2</w:t>
            </w:r>
            <w:r w:rsidRPr="00E70FBB">
              <w:rPr>
                <w:rFonts w:cstheme="minorHAnsi"/>
                <w:b/>
                <w:bCs/>
              </w:rPr>
              <w:t xml:space="preserve"> A4-pagina’s</w:t>
            </w:r>
            <w:r w:rsidRPr="00E70FBB">
              <w:rPr>
                <w:rFonts w:cstheme="minorHAnsi"/>
              </w:rPr>
              <w:t xml:space="preserve"> (lettertype Calibri, lettergrootte 11)).</w:t>
            </w:r>
          </w:p>
        </w:tc>
      </w:tr>
      <w:tr w:rsidR="00856736" w:rsidRPr="00E70FBB" w14:paraId="587CAB48" w14:textId="77777777" w:rsidTr="00856736">
        <w:trPr>
          <w:trHeight w:val="129"/>
        </w:trPr>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AA3C0A" w14:textId="77777777" w:rsidR="00856736" w:rsidRPr="00E70FBB" w:rsidRDefault="00856736">
            <w:pPr>
              <w:spacing w:after="0"/>
              <w:jc w:val="both"/>
              <w:rPr>
                <w:rFonts w:cstheme="minorHAnsi"/>
              </w:rPr>
            </w:pPr>
          </w:p>
        </w:tc>
        <w:tc>
          <w:tcPr>
            <w:tcW w:w="8209" w:type="dxa"/>
            <w:tcBorders>
              <w:top w:val="nil"/>
              <w:left w:val="nil"/>
              <w:bottom w:val="single" w:sz="8" w:space="0" w:color="auto"/>
              <w:right w:val="single" w:sz="8" w:space="0" w:color="auto"/>
            </w:tcBorders>
            <w:tcMar>
              <w:top w:w="0" w:type="dxa"/>
              <w:left w:w="108" w:type="dxa"/>
              <w:bottom w:w="0" w:type="dxa"/>
              <w:right w:w="108" w:type="dxa"/>
            </w:tcMar>
          </w:tcPr>
          <w:p w14:paraId="64CE46BD" w14:textId="77777777" w:rsidR="00856736" w:rsidRPr="00E70FBB" w:rsidRDefault="00856736">
            <w:pPr>
              <w:spacing w:after="0"/>
              <w:jc w:val="both"/>
              <w:rPr>
                <w:rFonts w:cstheme="minorHAnsi"/>
                <w:b/>
              </w:rPr>
            </w:pPr>
          </w:p>
        </w:tc>
      </w:tr>
    </w:tbl>
    <w:p w14:paraId="556C94FD" w14:textId="77777777" w:rsidR="00856736" w:rsidRPr="00E70FBB" w:rsidRDefault="00856736" w:rsidP="00856736">
      <w:pPr>
        <w:rPr>
          <w:rFonts w:cstheme="minorHAnsi"/>
        </w:rPr>
      </w:pPr>
    </w:p>
    <w:p w14:paraId="45B8C69D" w14:textId="35A35124" w:rsidR="00856736" w:rsidRPr="00E70FBB" w:rsidRDefault="00856736" w:rsidP="00856736">
      <w:pPr>
        <w:rPr>
          <w:rFonts w:cstheme="minorHAnsi"/>
        </w:rPr>
      </w:pPr>
      <w:r w:rsidRPr="00E70FBB">
        <w:rPr>
          <w:rFonts w:cstheme="minorHAnsi"/>
        </w:rPr>
        <w:t xml:space="preserve"> Begin uw beschrijving op de volgende pagina.</w:t>
      </w:r>
    </w:p>
    <w:p w14:paraId="438DD797" w14:textId="5CA857CA" w:rsidR="003A38A6" w:rsidRPr="00E70FBB" w:rsidRDefault="003A38A6">
      <w:pPr>
        <w:rPr>
          <w:rFonts w:cstheme="minorHAnsi"/>
        </w:rPr>
      </w:pPr>
      <w:r w:rsidRPr="00E70FBB">
        <w:rPr>
          <w:rFonts w:cstheme="minorHAnsi"/>
        </w:rPr>
        <w:br w:type="page"/>
      </w:r>
    </w:p>
    <w:p w14:paraId="6EFFD879" w14:textId="77777777" w:rsidR="005D5691" w:rsidRPr="00E70FBB" w:rsidRDefault="005D5691" w:rsidP="005D5691">
      <w:pPr>
        <w:spacing w:after="0" w:line="240" w:lineRule="auto"/>
        <w:rPr>
          <w:rFonts w:cstheme="minorHAnsi"/>
        </w:rPr>
      </w:pPr>
    </w:p>
    <w:p w14:paraId="3DCDF84D" w14:textId="77777777" w:rsidR="001F66B6" w:rsidRPr="00E70FBB" w:rsidRDefault="00516FAF" w:rsidP="001F66B6">
      <w:pPr>
        <w:spacing w:after="0" w:line="240" w:lineRule="auto"/>
        <w:rPr>
          <w:rFonts w:cstheme="minorHAnsi"/>
        </w:rPr>
      </w:pPr>
      <w:r w:rsidRPr="00E70FBB">
        <w:rPr>
          <w:rFonts w:cstheme="minorHAnsi"/>
          <w:sz w:val="21"/>
          <w:szCs w:val="21"/>
        </w:rPr>
        <w:br w:type="page"/>
      </w:r>
      <w:r w:rsidR="001F66B6" w:rsidRPr="00E70FBB">
        <w:rPr>
          <w:rFonts w:cstheme="minorHAnsi"/>
        </w:rPr>
        <w:lastRenderedPageBreak/>
        <w:t>Aldus ondertekend en bijbehorende gegevens naar waarheid verstrekt:</w:t>
      </w:r>
    </w:p>
    <w:p w14:paraId="21BB887A" w14:textId="77777777" w:rsidR="001F66B6" w:rsidRPr="00E70FBB" w:rsidRDefault="001F66B6" w:rsidP="001F66B6">
      <w:pPr>
        <w:spacing w:after="0" w:line="240" w:lineRule="auto"/>
        <w:rPr>
          <w:rFonts w:cstheme="minorHAnsi"/>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E70FBB" w14:paraId="09BF5FB4" w14:textId="77777777" w:rsidTr="00A41309">
        <w:tc>
          <w:tcPr>
            <w:tcW w:w="3287" w:type="dxa"/>
          </w:tcPr>
          <w:p w14:paraId="326F7661"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Naam Inschrijver</w:t>
            </w:r>
          </w:p>
        </w:tc>
        <w:tc>
          <w:tcPr>
            <w:tcW w:w="280" w:type="dxa"/>
          </w:tcPr>
          <w:p w14:paraId="791D3AB5"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w:t>
            </w:r>
          </w:p>
        </w:tc>
        <w:tc>
          <w:tcPr>
            <w:tcW w:w="4847" w:type="dxa"/>
          </w:tcPr>
          <w:p w14:paraId="716218ED"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fldChar w:fldCharType="begin">
                <w:ffData>
                  <w:name w:val="Text25"/>
                  <w:enabled/>
                  <w:calcOnExit w:val="0"/>
                  <w:textInput/>
                </w:ffData>
              </w:fldChar>
            </w:r>
            <w:r w:rsidRPr="00E70FBB">
              <w:rPr>
                <w:rFonts w:asciiTheme="minorHAnsi" w:hAnsiTheme="minorHAnsi" w:cstheme="minorHAnsi"/>
                <w:sz w:val="21"/>
                <w:szCs w:val="21"/>
              </w:rPr>
              <w:instrText xml:space="preserve"> FORMTEXT </w:instrText>
            </w:r>
            <w:r w:rsidRPr="00E70FBB">
              <w:rPr>
                <w:rFonts w:asciiTheme="minorHAnsi" w:hAnsiTheme="minorHAnsi" w:cstheme="minorHAnsi"/>
                <w:sz w:val="21"/>
                <w:szCs w:val="21"/>
              </w:rPr>
            </w:r>
            <w:r w:rsidRPr="00E70FBB">
              <w:rPr>
                <w:rFonts w:asciiTheme="minorHAnsi" w:hAnsiTheme="minorHAnsi" w:cstheme="minorHAnsi"/>
                <w:sz w:val="21"/>
                <w:szCs w:val="21"/>
              </w:rPr>
              <w:fldChar w:fldCharType="separate"/>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sz w:val="21"/>
                <w:szCs w:val="21"/>
              </w:rPr>
              <w:fldChar w:fldCharType="end"/>
            </w:r>
          </w:p>
          <w:p w14:paraId="5B6340F2"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p>
        </w:tc>
      </w:tr>
      <w:tr w:rsidR="001F66B6" w:rsidRPr="00E70FBB" w14:paraId="713E5FDB" w14:textId="77777777" w:rsidTr="00A41309">
        <w:tc>
          <w:tcPr>
            <w:tcW w:w="3287" w:type="dxa"/>
          </w:tcPr>
          <w:p w14:paraId="0DC7436D"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Ingevuld door (tekenbevoegde functionaris Inschrijver)</w:t>
            </w:r>
          </w:p>
        </w:tc>
        <w:tc>
          <w:tcPr>
            <w:tcW w:w="280" w:type="dxa"/>
          </w:tcPr>
          <w:p w14:paraId="30726791"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w:t>
            </w:r>
          </w:p>
        </w:tc>
        <w:tc>
          <w:tcPr>
            <w:tcW w:w="4847" w:type="dxa"/>
          </w:tcPr>
          <w:p w14:paraId="2FFBFDA5"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fldChar w:fldCharType="begin">
                <w:ffData>
                  <w:name w:val="Text26"/>
                  <w:enabled/>
                  <w:calcOnExit w:val="0"/>
                  <w:textInput/>
                </w:ffData>
              </w:fldChar>
            </w:r>
            <w:r w:rsidRPr="00E70FBB">
              <w:rPr>
                <w:rFonts w:asciiTheme="minorHAnsi" w:hAnsiTheme="minorHAnsi" w:cstheme="minorHAnsi"/>
                <w:sz w:val="21"/>
                <w:szCs w:val="21"/>
              </w:rPr>
              <w:instrText xml:space="preserve"> FORMTEXT </w:instrText>
            </w:r>
            <w:r w:rsidRPr="00E70FBB">
              <w:rPr>
                <w:rFonts w:asciiTheme="minorHAnsi" w:hAnsiTheme="minorHAnsi" w:cstheme="minorHAnsi"/>
                <w:sz w:val="21"/>
                <w:szCs w:val="21"/>
              </w:rPr>
            </w:r>
            <w:r w:rsidRPr="00E70FBB">
              <w:rPr>
                <w:rFonts w:asciiTheme="minorHAnsi" w:hAnsiTheme="minorHAnsi" w:cstheme="minorHAnsi"/>
                <w:sz w:val="21"/>
                <w:szCs w:val="21"/>
              </w:rPr>
              <w:fldChar w:fldCharType="separate"/>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sz w:val="21"/>
                <w:szCs w:val="21"/>
              </w:rPr>
              <w:fldChar w:fldCharType="end"/>
            </w:r>
          </w:p>
        </w:tc>
      </w:tr>
      <w:tr w:rsidR="001F66B6" w:rsidRPr="00E70FBB" w14:paraId="0750B46D" w14:textId="77777777" w:rsidTr="00A41309">
        <w:tc>
          <w:tcPr>
            <w:tcW w:w="3287" w:type="dxa"/>
          </w:tcPr>
          <w:p w14:paraId="00F04841"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Functie</w:t>
            </w:r>
          </w:p>
        </w:tc>
        <w:tc>
          <w:tcPr>
            <w:tcW w:w="280" w:type="dxa"/>
          </w:tcPr>
          <w:p w14:paraId="1D10841D"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w:t>
            </w:r>
          </w:p>
        </w:tc>
        <w:tc>
          <w:tcPr>
            <w:tcW w:w="4847" w:type="dxa"/>
          </w:tcPr>
          <w:p w14:paraId="1DA8FD3E"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fldChar w:fldCharType="begin">
                <w:ffData>
                  <w:name w:val="Text27"/>
                  <w:enabled/>
                  <w:calcOnExit w:val="0"/>
                  <w:textInput/>
                </w:ffData>
              </w:fldChar>
            </w:r>
            <w:r w:rsidRPr="00E70FBB">
              <w:rPr>
                <w:rFonts w:asciiTheme="minorHAnsi" w:hAnsiTheme="minorHAnsi" w:cstheme="minorHAnsi"/>
                <w:sz w:val="21"/>
                <w:szCs w:val="21"/>
              </w:rPr>
              <w:instrText xml:space="preserve"> FORMTEXT </w:instrText>
            </w:r>
            <w:r w:rsidRPr="00E70FBB">
              <w:rPr>
                <w:rFonts w:asciiTheme="minorHAnsi" w:hAnsiTheme="minorHAnsi" w:cstheme="minorHAnsi"/>
                <w:sz w:val="21"/>
                <w:szCs w:val="21"/>
              </w:rPr>
            </w:r>
            <w:r w:rsidRPr="00E70FBB">
              <w:rPr>
                <w:rFonts w:asciiTheme="minorHAnsi" w:hAnsiTheme="minorHAnsi" w:cstheme="minorHAnsi"/>
                <w:sz w:val="21"/>
                <w:szCs w:val="21"/>
              </w:rPr>
              <w:fldChar w:fldCharType="separate"/>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sz w:val="21"/>
                <w:szCs w:val="21"/>
              </w:rPr>
              <w:fldChar w:fldCharType="end"/>
            </w:r>
          </w:p>
          <w:p w14:paraId="7707F50C"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p>
        </w:tc>
      </w:tr>
      <w:tr w:rsidR="001F66B6" w:rsidRPr="00E70FBB" w14:paraId="634BC00A" w14:textId="77777777" w:rsidTr="00A41309">
        <w:tc>
          <w:tcPr>
            <w:tcW w:w="3287" w:type="dxa"/>
          </w:tcPr>
          <w:p w14:paraId="3E267A69"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Datum</w:t>
            </w:r>
          </w:p>
        </w:tc>
        <w:tc>
          <w:tcPr>
            <w:tcW w:w="280" w:type="dxa"/>
          </w:tcPr>
          <w:p w14:paraId="6532EC8D"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w:t>
            </w:r>
          </w:p>
        </w:tc>
        <w:tc>
          <w:tcPr>
            <w:tcW w:w="4847" w:type="dxa"/>
          </w:tcPr>
          <w:p w14:paraId="6DA9D854"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fldChar w:fldCharType="begin">
                <w:ffData>
                  <w:name w:val="Text28"/>
                  <w:enabled/>
                  <w:calcOnExit w:val="0"/>
                  <w:textInput/>
                </w:ffData>
              </w:fldChar>
            </w:r>
            <w:r w:rsidRPr="00E70FBB">
              <w:rPr>
                <w:rFonts w:asciiTheme="minorHAnsi" w:hAnsiTheme="minorHAnsi" w:cstheme="minorHAnsi"/>
                <w:sz w:val="21"/>
                <w:szCs w:val="21"/>
              </w:rPr>
              <w:instrText xml:space="preserve"> FORMTEXT </w:instrText>
            </w:r>
            <w:r w:rsidRPr="00E70FBB">
              <w:rPr>
                <w:rFonts w:asciiTheme="minorHAnsi" w:hAnsiTheme="minorHAnsi" w:cstheme="minorHAnsi"/>
                <w:sz w:val="21"/>
                <w:szCs w:val="21"/>
              </w:rPr>
            </w:r>
            <w:r w:rsidRPr="00E70FBB">
              <w:rPr>
                <w:rFonts w:asciiTheme="minorHAnsi" w:hAnsiTheme="minorHAnsi" w:cstheme="minorHAnsi"/>
                <w:sz w:val="21"/>
                <w:szCs w:val="21"/>
              </w:rPr>
              <w:fldChar w:fldCharType="separate"/>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sz w:val="21"/>
                <w:szCs w:val="21"/>
              </w:rPr>
              <w:fldChar w:fldCharType="end"/>
            </w:r>
          </w:p>
          <w:p w14:paraId="27DCF911"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p>
        </w:tc>
      </w:tr>
      <w:tr w:rsidR="001F66B6" w:rsidRPr="00E70FBB" w14:paraId="6760C43B" w14:textId="77777777" w:rsidTr="00A41309">
        <w:tc>
          <w:tcPr>
            <w:tcW w:w="3287" w:type="dxa"/>
          </w:tcPr>
          <w:p w14:paraId="6C1328AE"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Handtekening tekenbevoegde</w:t>
            </w:r>
          </w:p>
        </w:tc>
        <w:tc>
          <w:tcPr>
            <w:tcW w:w="280" w:type="dxa"/>
          </w:tcPr>
          <w:p w14:paraId="360C8E60"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t>:</w:t>
            </w:r>
          </w:p>
        </w:tc>
        <w:tc>
          <w:tcPr>
            <w:tcW w:w="4847" w:type="dxa"/>
          </w:tcPr>
          <w:p w14:paraId="1ABED9C3" w14:textId="07B7BD60"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r w:rsidRPr="00E70FBB">
              <w:rPr>
                <w:rFonts w:asciiTheme="minorHAnsi" w:hAnsiTheme="minorHAnsi" w:cstheme="minorHAnsi"/>
                <w:sz w:val="21"/>
                <w:szCs w:val="21"/>
              </w:rPr>
              <w:fldChar w:fldCharType="begin">
                <w:ffData>
                  <w:name w:val="Text28"/>
                  <w:enabled/>
                  <w:calcOnExit w:val="0"/>
                  <w:textInput/>
                </w:ffData>
              </w:fldChar>
            </w:r>
            <w:r w:rsidRPr="00E70FBB">
              <w:rPr>
                <w:rFonts w:asciiTheme="minorHAnsi" w:hAnsiTheme="minorHAnsi" w:cstheme="minorHAnsi"/>
                <w:sz w:val="21"/>
                <w:szCs w:val="21"/>
              </w:rPr>
              <w:instrText xml:space="preserve"> FORMTEXT </w:instrText>
            </w:r>
            <w:r w:rsidRPr="00E70FBB">
              <w:rPr>
                <w:rFonts w:asciiTheme="minorHAnsi" w:hAnsiTheme="minorHAnsi" w:cstheme="minorHAnsi"/>
                <w:sz w:val="21"/>
                <w:szCs w:val="21"/>
              </w:rPr>
            </w:r>
            <w:r w:rsidRPr="00E70FBB">
              <w:rPr>
                <w:rFonts w:asciiTheme="minorHAnsi" w:hAnsiTheme="minorHAnsi" w:cstheme="minorHAnsi"/>
                <w:sz w:val="21"/>
                <w:szCs w:val="21"/>
              </w:rPr>
              <w:fldChar w:fldCharType="separate"/>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noProof/>
                <w:sz w:val="21"/>
                <w:szCs w:val="21"/>
              </w:rPr>
              <w:t> </w:t>
            </w:r>
            <w:r w:rsidRPr="00E70FBB">
              <w:rPr>
                <w:rFonts w:asciiTheme="minorHAnsi" w:hAnsiTheme="minorHAnsi" w:cstheme="minorHAnsi"/>
                <w:sz w:val="21"/>
                <w:szCs w:val="21"/>
              </w:rPr>
              <w:fldChar w:fldCharType="end"/>
            </w:r>
          </w:p>
          <w:p w14:paraId="26B4BBFF"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p>
          <w:p w14:paraId="7E9CFB47" w14:textId="77777777" w:rsidR="001F66B6" w:rsidRPr="00E70FBB" w:rsidRDefault="001F66B6" w:rsidP="00A41309">
            <w:pPr>
              <w:tabs>
                <w:tab w:val="left" w:pos="5220"/>
                <w:tab w:val="left" w:pos="5400"/>
              </w:tabs>
              <w:spacing w:after="120" w:line="360" w:lineRule="auto"/>
              <w:rPr>
                <w:rFonts w:asciiTheme="minorHAnsi" w:hAnsiTheme="minorHAnsi" w:cstheme="minorHAnsi"/>
                <w:sz w:val="21"/>
                <w:szCs w:val="21"/>
              </w:rPr>
            </w:pPr>
          </w:p>
        </w:tc>
      </w:tr>
    </w:tbl>
    <w:p w14:paraId="1FEC8B45" w14:textId="77777777" w:rsidR="00516FAF" w:rsidRPr="00E70FBB" w:rsidRDefault="00516FAF">
      <w:pPr>
        <w:rPr>
          <w:rFonts w:cstheme="minorHAnsi"/>
          <w:sz w:val="21"/>
          <w:szCs w:val="21"/>
        </w:rPr>
      </w:pPr>
    </w:p>
    <w:sectPr w:rsidR="00516FAF" w:rsidRPr="00E70FB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C83D" w14:textId="77777777" w:rsidR="0018170B" w:rsidRDefault="0018170B" w:rsidP="00B147E9">
      <w:pPr>
        <w:spacing w:after="0" w:line="240" w:lineRule="auto"/>
      </w:pPr>
      <w:r>
        <w:separator/>
      </w:r>
    </w:p>
  </w:endnote>
  <w:endnote w:type="continuationSeparator" w:id="0">
    <w:p w14:paraId="3F0078E0" w14:textId="77777777" w:rsidR="0018170B" w:rsidRDefault="0018170B"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42511"/>
      <w:docPartObj>
        <w:docPartGallery w:val="Page Numbers (Bottom of Page)"/>
        <w:docPartUnique/>
      </w:docPartObj>
    </w:sdtPr>
    <w:sdtEndPr/>
    <w:sdtContent>
      <w:sdt>
        <w:sdtPr>
          <w:id w:val="-1769616900"/>
          <w:docPartObj>
            <w:docPartGallery w:val="Page Numbers (Top of Page)"/>
            <w:docPartUnique/>
          </w:docPartObj>
        </w:sdtPr>
        <w:sdtEndPr/>
        <w:sdtContent>
          <w:p w14:paraId="356B766E" w14:textId="64481249" w:rsidR="0018170B" w:rsidRPr="00906123" w:rsidRDefault="00CC3CD0" w:rsidP="003939A8">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4b Antwoordformulier Gunningscriteria - Waarderen</w:t>
            </w:r>
            <w:r>
              <w:rPr>
                <w:sz w:val="16"/>
                <w:szCs w:val="16"/>
              </w:rPr>
              <w:fldChar w:fldCharType="end"/>
            </w:r>
            <w:r>
              <w:rPr>
                <w:sz w:val="16"/>
                <w:szCs w:val="16"/>
              </w:rPr>
              <w:tab/>
            </w:r>
            <w:r w:rsidR="0018170B">
              <w:rPr>
                <w:sz w:val="16"/>
                <w:szCs w:val="16"/>
              </w:rPr>
              <w:tab/>
            </w:r>
            <w:r w:rsidR="0018170B" w:rsidRPr="00906123">
              <w:rPr>
                <w:rFonts w:cs="Arial"/>
                <w:sz w:val="16"/>
                <w:szCs w:val="16"/>
              </w:rPr>
              <w:t xml:space="preserve">pagina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PAGE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r w:rsidR="0018170B" w:rsidRPr="00906123">
              <w:rPr>
                <w:rStyle w:val="Paginanummer"/>
                <w:rFonts w:cs="Arial"/>
                <w:sz w:val="16"/>
                <w:szCs w:val="16"/>
              </w:rPr>
              <w:t xml:space="preserve"> van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NUMPAGES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p>
          <w:p w14:paraId="76AB3765" w14:textId="77777777" w:rsidR="0018170B" w:rsidRDefault="00E70FBB" w:rsidP="00B147E9">
            <w:pPr>
              <w:pStyle w:val="Voettekst"/>
              <w:jc w:val="right"/>
            </w:pPr>
          </w:p>
        </w:sdtContent>
      </w:sdt>
    </w:sdtContent>
  </w:sdt>
  <w:p w14:paraId="21790AF0" w14:textId="77777777" w:rsidR="0018170B" w:rsidRDefault="00181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91D3" w14:textId="77777777" w:rsidR="0018170B" w:rsidRDefault="0018170B" w:rsidP="00B147E9">
      <w:pPr>
        <w:spacing w:after="0" w:line="240" w:lineRule="auto"/>
      </w:pPr>
      <w:r>
        <w:separator/>
      </w:r>
    </w:p>
  </w:footnote>
  <w:footnote w:type="continuationSeparator" w:id="0">
    <w:p w14:paraId="3773381B" w14:textId="77777777" w:rsidR="0018170B" w:rsidRDefault="0018170B"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5EC6"/>
    <w:multiLevelType w:val="hybridMultilevel"/>
    <w:tmpl w:val="59045076"/>
    <w:lvl w:ilvl="0" w:tplc="0413000F">
      <w:start w:val="1"/>
      <w:numFmt w:val="decimal"/>
      <w:lvlText w:val="%1."/>
      <w:lvlJc w:val="left"/>
      <w:pPr>
        <w:ind w:left="1440" w:hanging="360"/>
      </w:p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C22185"/>
    <w:multiLevelType w:val="hybridMultilevel"/>
    <w:tmpl w:val="83A4B718"/>
    <w:lvl w:ilvl="0" w:tplc="71FAF85E">
      <w:numFmt w:val="bullet"/>
      <w:lvlText w:val="-"/>
      <w:lvlJc w:val="left"/>
      <w:pPr>
        <w:ind w:left="360" w:hanging="360"/>
      </w:pPr>
      <w:rPr>
        <w:rFonts w:ascii="Calibri" w:eastAsiaTheme="minorHAnsi" w:hAnsi="Calibri"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8"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AA57AFC"/>
    <w:multiLevelType w:val="hybridMultilevel"/>
    <w:tmpl w:val="E9EED3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671351"/>
    <w:multiLevelType w:val="hybridMultilevel"/>
    <w:tmpl w:val="686217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3"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25"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num w:numId="1">
    <w:abstractNumId w:val="8"/>
  </w:num>
  <w:num w:numId="2">
    <w:abstractNumId w:val="13"/>
  </w:num>
  <w:num w:numId="3">
    <w:abstractNumId w:val="10"/>
  </w:num>
  <w:num w:numId="4">
    <w:abstractNumId w:val="6"/>
  </w:num>
  <w:num w:numId="5">
    <w:abstractNumId w:val="3"/>
  </w:num>
  <w:num w:numId="6">
    <w:abstractNumId w:val="26"/>
  </w:num>
  <w:num w:numId="7">
    <w:abstractNumId w:val="19"/>
  </w:num>
  <w:num w:numId="8">
    <w:abstractNumId w:val="25"/>
  </w:num>
  <w:num w:numId="9">
    <w:abstractNumId w:val="17"/>
  </w:num>
  <w:num w:numId="10">
    <w:abstractNumId w:val="16"/>
  </w:num>
  <w:num w:numId="11">
    <w:abstractNumId w:val="20"/>
  </w:num>
  <w:num w:numId="12">
    <w:abstractNumId w:val="9"/>
  </w:num>
  <w:num w:numId="13">
    <w:abstractNumId w:val="4"/>
  </w:num>
  <w:num w:numId="14">
    <w:abstractNumId w:val="2"/>
  </w:num>
  <w:num w:numId="15">
    <w:abstractNumId w:val="23"/>
  </w:num>
  <w:num w:numId="16">
    <w:abstractNumId w:val="21"/>
  </w:num>
  <w:num w:numId="17">
    <w:abstractNumId w:val="12"/>
  </w:num>
  <w:num w:numId="18">
    <w:abstractNumId w:val="18"/>
  </w:num>
  <w:num w:numId="19">
    <w:abstractNumId w:val="14"/>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lvlOverride w:ilvl="1"/>
    <w:lvlOverride w:ilvl="2"/>
    <w:lvlOverride w:ilvl="3"/>
    <w:lvlOverride w:ilvl="4"/>
    <w:lvlOverride w:ilvl="5"/>
    <w:lvlOverride w:ilvl="6"/>
    <w:lvlOverride w:ilvl="7"/>
    <w:lvlOverride w:ilvl="8"/>
  </w:num>
  <w:num w:numId="27">
    <w:abstractNumId w:val="0"/>
    <w:lvlOverride w:ilvl="0">
      <w:startOverride w:val="1"/>
    </w:lvlOverride>
    <w:lvlOverride w:ilvl="1"/>
    <w:lvlOverride w:ilvl="2"/>
    <w:lvlOverride w:ilvl="3"/>
    <w:lvlOverride w:ilvl="4"/>
    <w:lvlOverride w:ilvl="5"/>
    <w:lvlOverride w:ilvl="6"/>
    <w:lvlOverride w:ilvl="7"/>
    <w:lvlOverride w:ilvl="8"/>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9500C"/>
    <w:rsid w:val="00097400"/>
    <w:rsid w:val="0013555E"/>
    <w:rsid w:val="0014628C"/>
    <w:rsid w:val="0018170B"/>
    <w:rsid w:val="001E2112"/>
    <w:rsid w:val="001F66B6"/>
    <w:rsid w:val="00256C89"/>
    <w:rsid w:val="00261ACB"/>
    <w:rsid w:val="0029531D"/>
    <w:rsid w:val="002D250A"/>
    <w:rsid w:val="002E1B07"/>
    <w:rsid w:val="00307C60"/>
    <w:rsid w:val="00316D03"/>
    <w:rsid w:val="00380FF0"/>
    <w:rsid w:val="003939A8"/>
    <w:rsid w:val="003A38A6"/>
    <w:rsid w:val="003D4D5F"/>
    <w:rsid w:val="0042174B"/>
    <w:rsid w:val="00497374"/>
    <w:rsid w:val="004C1624"/>
    <w:rsid w:val="004C3DC5"/>
    <w:rsid w:val="00516FAF"/>
    <w:rsid w:val="00526169"/>
    <w:rsid w:val="005D5691"/>
    <w:rsid w:val="00727FC1"/>
    <w:rsid w:val="007539A0"/>
    <w:rsid w:val="007B273B"/>
    <w:rsid w:val="007C0920"/>
    <w:rsid w:val="00856736"/>
    <w:rsid w:val="00881C4F"/>
    <w:rsid w:val="008A2083"/>
    <w:rsid w:val="008B7A9D"/>
    <w:rsid w:val="008E13E3"/>
    <w:rsid w:val="00900C9B"/>
    <w:rsid w:val="00901764"/>
    <w:rsid w:val="00963463"/>
    <w:rsid w:val="00987781"/>
    <w:rsid w:val="009A3D9B"/>
    <w:rsid w:val="009B4EBE"/>
    <w:rsid w:val="009E6B3A"/>
    <w:rsid w:val="00A14EA2"/>
    <w:rsid w:val="00A24F1F"/>
    <w:rsid w:val="00AC50E2"/>
    <w:rsid w:val="00B147E9"/>
    <w:rsid w:val="00B92F04"/>
    <w:rsid w:val="00BA2B7C"/>
    <w:rsid w:val="00BD4E3C"/>
    <w:rsid w:val="00C01599"/>
    <w:rsid w:val="00C26874"/>
    <w:rsid w:val="00C41F4D"/>
    <w:rsid w:val="00C67DCA"/>
    <w:rsid w:val="00C75967"/>
    <w:rsid w:val="00C94A3D"/>
    <w:rsid w:val="00C96FF0"/>
    <w:rsid w:val="00CC3CD0"/>
    <w:rsid w:val="00CC4FE6"/>
    <w:rsid w:val="00CF16A2"/>
    <w:rsid w:val="00D056E1"/>
    <w:rsid w:val="00D12028"/>
    <w:rsid w:val="00D146C3"/>
    <w:rsid w:val="00D24E03"/>
    <w:rsid w:val="00D26B26"/>
    <w:rsid w:val="00D41C06"/>
    <w:rsid w:val="00DA4A22"/>
    <w:rsid w:val="00E70FBB"/>
    <w:rsid w:val="00E77355"/>
    <w:rsid w:val="00F029A0"/>
    <w:rsid w:val="00F0318C"/>
    <w:rsid w:val="00F11BE6"/>
    <w:rsid w:val="00F1642E"/>
    <w:rsid w:val="00F25A13"/>
    <w:rsid w:val="00F36409"/>
    <w:rsid w:val="00F4102B"/>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673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164634932">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743838274">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66859510">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273051113">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11</Pages>
  <Words>1852</Words>
  <Characters>10189</Characters>
  <Application>Microsoft Office Word</Application>
  <DocSecurity>0</DocSecurity>
  <Lines>84</Lines>
  <Paragraphs>24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Besseling, William</cp:lastModifiedBy>
  <cp:revision>64</cp:revision>
  <cp:lastPrinted>2019-02-05T19:34:00Z</cp:lastPrinted>
  <dcterms:created xsi:type="dcterms:W3CDTF">2016-09-13T10:29:00Z</dcterms:created>
  <dcterms:modified xsi:type="dcterms:W3CDTF">2022-08-30T14:10:00Z</dcterms:modified>
</cp:coreProperties>
</file>