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50D48" w14:textId="2A719FBA" w:rsidR="00B1049B" w:rsidRPr="00595E95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595E95">
        <w:rPr>
          <w:rFonts w:ascii="RijksoverheidSansText" w:hAnsi="RijksoverheidSansText" w:cs="Arial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>
        <w:rPr>
          <w:rFonts w:ascii="RijksoverheidSansText" w:hAnsi="RijksoverheidSansText" w:cs="Arial"/>
        </w:rPr>
        <w:t>I</w:t>
      </w:r>
      <w:r w:rsidR="00436A2E">
        <w:rPr>
          <w:rFonts w:ascii="RijksoverheidSansText" w:hAnsi="RijksoverheidSansText" w:cs="Arial"/>
        </w:rPr>
        <w:t>:</w:t>
      </w:r>
      <w:r w:rsidR="00922B21" w:rsidRPr="00595E95">
        <w:rPr>
          <w:rFonts w:ascii="RijksoverheidSansText" w:hAnsi="RijksoverheidSansText" w:cs="Arial"/>
        </w:rPr>
        <w:t xml:space="preserve"> V</w:t>
      </w:r>
      <w:r w:rsidR="002C5DC6" w:rsidRPr="00595E95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4294F8C2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de digitale inschrijving die </w:t>
      </w: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6A6CDC">
        <w:rPr>
          <w:rFonts w:ascii="RijksoverheidSansText" w:hAnsi="RijksoverheidSansText"/>
          <w:lang w:eastAsia="nl-NL"/>
        </w:rPr>
        <w:t>21</w:t>
      </w:r>
      <w:r w:rsidR="00307B12">
        <w:rPr>
          <w:rFonts w:ascii="RijksoverheidSansText" w:hAnsi="RijksoverheidSansText"/>
          <w:lang w:eastAsia="nl-NL"/>
        </w:rPr>
        <w:t>-</w:t>
      </w:r>
      <w:r w:rsidR="006A6CDC">
        <w:rPr>
          <w:rFonts w:ascii="RijksoverheidSansText" w:hAnsi="RijksoverheidSansText"/>
          <w:lang w:eastAsia="nl-NL"/>
        </w:rPr>
        <w:t>041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6A6CDC">
        <w:rPr>
          <w:rFonts w:ascii="RijksoverheidSansText" w:hAnsi="RijksoverheidSansText"/>
          <w:lang w:eastAsia="nl-NL"/>
        </w:rPr>
        <w:t>UX-lab</w:t>
      </w:r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10A2FABB" w:rsidR="00922B21" w:rsidRPr="00595E95" w:rsidRDefault="002C5DC6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 xml:space="preserve">Bijlage 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x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922B21" w:rsidRPr="00595E95">
        <w:rPr>
          <w:rFonts w:ascii="RijksoverheidSansText" w:hAnsi="RijksoverheidSansText"/>
          <w:highlight w:val="yellow"/>
          <w:lang w:eastAsia="nl-NL"/>
        </w:rPr>
        <w:t>Naam bijlage</w:t>
      </w:r>
    </w:p>
    <w:p w14:paraId="577999AF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6F09A42D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5FEC5386" w14:textId="2BC55E9C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>etc</w:t>
      </w:r>
    </w:p>
    <w:p w14:paraId="084D1B38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1119D72A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76012FE" w14:textId="77777777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5B4E7FE0" w14:textId="01A4FCB8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595E95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595E95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65B0D76E" w:rsidR="007376B1" w:rsidRPr="00595E95" w:rsidRDefault="007376B1" w:rsidP="00EC21D4">
      <w:pPr>
        <w:pStyle w:val="INKStandaard"/>
        <w:rPr>
          <w:rFonts w:ascii="RijksoverheidSansText" w:hAnsi="RijksoverheidSansText"/>
          <w:highlight w:val="yellow"/>
        </w:rPr>
      </w:pPr>
      <w:r w:rsidRPr="00595E95">
        <w:rPr>
          <w:rFonts w:ascii="RijksoverheidSansText" w:hAnsi="RijksoverheidSansText"/>
          <w:highlight w:val="yellow"/>
        </w:rPr>
        <w:t>Indien van toepassing</w:t>
      </w:r>
    </w:p>
    <w:p w14:paraId="7F2ABC85" w14:textId="75DFCC23" w:rsidR="007376B1" w:rsidRPr="00595E95" w:rsidRDefault="00F112F2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>
        <w:rPr>
          <w:rFonts w:ascii="RijksoverheidSansText" w:hAnsi="RijksoverheidSansText"/>
          <w:highlight w:val="yellow"/>
          <w:lang w:eastAsia="nl-NL"/>
        </w:rPr>
        <w:t>Bijlage III</w:t>
      </w:r>
      <w:r w:rsidR="007376B1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  <w:t xml:space="preserve">Verklaring gelieerde rechtspersonen </w:t>
      </w:r>
    </w:p>
    <w:p w14:paraId="33ABCFB6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  <w:bookmarkStart w:id="9" w:name="_GoBack"/>
      <w:bookmarkEnd w:id="9"/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5605F" w14:textId="308BEC94" w:rsidR="00595E95" w:rsidRPr="00960CDE" w:rsidRDefault="008929C1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20</w:t>
    </w:r>
    <w:r w:rsidR="006A6CDC">
      <w:rPr>
        <w:rFonts w:ascii="RijksoverheidSansText" w:hAnsi="RijksoverheidSansText" w:cs="Arial"/>
        <w:sz w:val="16"/>
        <w:szCs w:val="16"/>
      </w:rPr>
      <w:t>-09</w:t>
    </w:r>
    <w:r w:rsidR="00307B12">
      <w:rPr>
        <w:rFonts w:ascii="RijksoverheidSansText" w:hAnsi="RijksoverheidSansText" w:cs="Arial"/>
        <w:sz w:val="16"/>
        <w:szCs w:val="16"/>
      </w:rPr>
      <w:t>-</w:t>
    </w:r>
    <w:r w:rsidR="00F112F2">
      <w:rPr>
        <w:rFonts w:ascii="RijksoverheidSansText" w:hAnsi="RijksoverheidSansText" w:cs="Arial"/>
        <w:sz w:val="16"/>
        <w:szCs w:val="16"/>
      </w:rPr>
      <w:t>2022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3AC88" w14:textId="6522060C" w:rsidR="00595E95" w:rsidRPr="006A6CDC" w:rsidRDefault="00F112F2" w:rsidP="00595E95">
    <w:pPr>
      <w:pStyle w:val="Koptekst"/>
      <w:pBdr>
        <w:bottom w:val="single" w:sz="4" w:space="0" w:color="auto"/>
      </w:pBdr>
      <w:rPr>
        <w:rFonts w:ascii="RijksoverheidSansText" w:hAnsi="RijksoverheidSansText" w:cs="Arial"/>
        <w:sz w:val="16"/>
        <w:szCs w:val="16"/>
        <w:lang w:val="en-GB"/>
      </w:rPr>
    </w:pPr>
    <w:bookmarkStart w:id="10" w:name="bmLintregel1" w:colFirst="0" w:colLast="1"/>
    <w:r w:rsidRPr="006A6CDC">
      <w:rPr>
        <w:rFonts w:ascii="RijksoverheidSansText" w:hAnsi="RijksoverheidSansText" w:cs="Arial"/>
        <w:sz w:val="16"/>
        <w:szCs w:val="16"/>
        <w:lang w:val="en-GB"/>
      </w:rPr>
      <w:t>Bijlage I</w:t>
    </w:r>
    <w:r w:rsidR="00595E95" w:rsidRPr="006A6CDC">
      <w:rPr>
        <w:rFonts w:ascii="RijksoverheidSansText" w:hAnsi="RijksoverheidSansText" w:cs="Arial"/>
        <w:sz w:val="16"/>
        <w:szCs w:val="16"/>
        <w:lang w:val="en-GB"/>
      </w:rPr>
      <w:t xml:space="preserve"> – </w:t>
    </w:r>
    <w:r w:rsidR="006A6CDC">
      <w:rPr>
        <w:rFonts w:ascii="RijksoverheidSansText" w:hAnsi="RijksoverheidSansText" w:cs="Arial"/>
        <w:sz w:val="16"/>
        <w:szCs w:val="16"/>
        <w:lang w:val="en-GB"/>
      </w:rPr>
      <w:t>UX-lab</w:t>
    </w:r>
    <w:r w:rsidR="00307B12" w:rsidRPr="006A6CDC">
      <w:rPr>
        <w:rFonts w:ascii="RijksoverheidSansText" w:hAnsi="RijksoverheidSansText" w:cs="Arial"/>
        <w:sz w:val="16"/>
        <w:szCs w:val="16"/>
        <w:lang w:val="en-GB"/>
      </w:rPr>
      <w:t xml:space="preserve"> </w:t>
    </w:r>
    <w:r w:rsidR="006A6CDC">
      <w:rPr>
        <w:rFonts w:ascii="RijksoverheidSansText" w:hAnsi="RijksoverheidSansText" w:cs="Arial"/>
        <w:sz w:val="16"/>
        <w:szCs w:val="16"/>
        <w:lang w:val="en-GB"/>
      </w:rPr>
      <w:t>- IUC21-041</w:t>
    </w:r>
  </w:p>
  <w:bookmarkEnd w:id="10"/>
  <w:p w14:paraId="31762182" w14:textId="77777777" w:rsidR="00595E95" w:rsidRPr="006A6CDC" w:rsidRDefault="00595E95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B"/>
    <w:rsid w:val="00053B80"/>
    <w:rsid w:val="000A683C"/>
    <w:rsid w:val="000D1560"/>
    <w:rsid w:val="002C5DC6"/>
    <w:rsid w:val="002D1D16"/>
    <w:rsid w:val="002F6AA5"/>
    <w:rsid w:val="00307B12"/>
    <w:rsid w:val="003740E0"/>
    <w:rsid w:val="0039614C"/>
    <w:rsid w:val="00436A2E"/>
    <w:rsid w:val="00595E95"/>
    <w:rsid w:val="006A6CDC"/>
    <w:rsid w:val="006B1C72"/>
    <w:rsid w:val="006C6C91"/>
    <w:rsid w:val="007211E1"/>
    <w:rsid w:val="007376B1"/>
    <w:rsid w:val="00825374"/>
    <w:rsid w:val="008929C1"/>
    <w:rsid w:val="008D2E74"/>
    <w:rsid w:val="00922B21"/>
    <w:rsid w:val="0095586E"/>
    <w:rsid w:val="009B4074"/>
    <w:rsid w:val="009C2E57"/>
    <w:rsid w:val="00A51944"/>
    <w:rsid w:val="00B1049B"/>
    <w:rsid w:val="00B20ACD"/>
    <w:rsid w:val="00B54782"/>
    <w:rsid w:val="00C31A60"/>
    <w:rsid w:val="00E7154C"/>
    <w:rsid w:val="00EC21D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Yvo Y. Bakker</cp:lastModifiedBy>
  <cp:revision>5</cp:revision>
  <dcterms:created xsi:type="dcterms:W3CDTF">2022-07-11T21:33:00Z</dcterms:created>
  <dcterms:modified xsi:type="dcterms:W3CDTF">2022-09-20T06:10:00Z</dcterms:modified>
  <cp:version>1.0</cp:version>
</cp:coreProperties>
</file>