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7AE01C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DE275D">
        <w:t>aansprakelijkheids</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DE275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2022-06-28T09:09:00Z</dcterms:modified>
</cp:coreProperties>
</file>